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7E9" w:rsidRPr="00C71402" w:rsidRDefault="00932CDD" w:rsidP="00843625">
      <w:pPr>
        <w:ind w:left="-851" w:hanging="85"/>
        <w:rPr>
          <w:noProof/>
          <w:lang w:val="uk-UA"/>
        </w:rPr>
      </w:pPr>
      <w:r w:rsidRPr="000F734C">
        <w:rPr>
          <w:noProof/>
          <w:lang w:eastAsia="ru-RU"/>
        </w:rPr>
        <w:drawing>
          <wp:inline distT="0" distB="0" distL="0" distR="0" wp14:anchorId="26CB11E0" wp14:editId="57797572">
            <wp:extent cx="7562850" cy="4667250"/>
            <wp:effectExtent l="0" t="0" r="0" b="0"/>
            <wp:docPr id="14" name="Рисунок 14" descr="Чим здивувала відновлювальна енергетика в 2017 році | SmartEco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им здивувала відновлювальна енергетика в 2017 році | SmartEco LL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6165" cy="4669296"/>
                    </a:xfrm>
                    <a:prstGeom prst="rect">
                      <a:avLst/>
                    </a:prstGeom>
                    <a:noFill/>
                    <a:ln>
                      <a:noFill/>
                    </a:ln>
                  </pic:spPr>
                </pic:pic>
              </a:graphicData>
            </a:graphic>
          </wp:inline>
        </w:drawing>
      </w:r>
    </w:p>
    <w:p w:rsidR="001254EB" w:rsidRPr="007873D1" w:rsidRDefault="00932CDD" w:rsidP="007873D1">
      <w:pPr>
        <w:spacing w:after="200"/>
        <w:rPr>
          <w:noProof/>
          <w:lang w:val="uk-UA" w:bidi="ru-RU"/>
        </w:rPr>
      </w:pPr>
      <w:r>
        <w:rPr>
          <w:noProof/>
          <w:lang w:eastAsia="ru-RU"/>
        </w:rPr>
        <mc:AlternateContent>
          <mc:Choice Requires="wps">
            <w:drawing>
              <wp:anchor distT="0" distB="0" distL="114300" distR="114300" simplePos="0" relativeHeight="251652608" behindDoc="1" locked="0" layoutInCell="1" allowOverlap="1" wp14:anchorId="7CF6FAC7" wp14:editId="29FF9FB4">
                <wp:simplePos x="0" y="0"/>
                <wp:positionH relativeFrom="column">
                  <wp:posOffset>-1251585</wp:posOffset>
                </wp:positionH>
                <wp:positionV relativeFrom="page">
                  <wp:posOffset>6600825</wp:posOffset>
                </wp:positionV>
                <wp:extent cx="8244840" cy="3564255"/>
                <wp:effectExtent l="0" t="0" r="3810" b="0"/>
                <wp:wrapNone/>
                <wp:docPr id="2" name="Прямоугольник 2" descr="цветной прямоугольник"/>
                <wp:cNvGraphicFramePr/>
                <a:graphic xmlns:a="http://schemas.openxmlformats.org/drawingml/2006/main">
                  <a:graphicData uri="http://schemas.microsoft.com/office/word/2010/wordprocessingShape">
                    <wps:wsp>
                      <wps:cNvSpPr/>
                      <wps:spPr>
                        <a:xfrm>
                          <a:off x="0" y="0"/>
                          <a:ext cx="8244840" cy="356425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7DB4" w:rsidRDefault="005B7DB4" w:rsidP="003E1141">
                            <w:pPr>
                              <w:jc w:val="center"/>
                              <w:rPr>
                                <w:lang w:val="uk-UA"/>
                              </w:rPr>
                            </w:pPr>
                          </w:p>
                          <w:p w:rsidR="005B7DB4" w:rsidRDefault="005B7DB4" w:rsidP="009124EB">
                            <w:pPr>
                              <w:ind w:left="1134"/>
                              <w:jc w:val="center"/>
                              <w:rPr>
                                <w:lang w:val="uk-UA"/>
                              </w:rPr>
                            </w:pPr>
                          </w:p>
                          <w:p w:rsidR="005B7DB4" w:rsidRDefault="005B7DB4" w:rsidP="003E1141">
                            <w:pPr>
                              <w:jc w:val="center"/>
                              <w:rPr>
                                <w:lang w:val="uk-UA"/>
                              </w:rPr>
                            </w:pPr>
                          </w:p>
                          <w:p w:rsidR="005B7DB4" w:rsidRDefault="005B7DB4" w:rsidP="003E1141">
                            <w:pPr>
                              <w:jc w:val="center"/>
                              <w:rPr>
                                <w:lang w:val="uk-UA"/>
                              </w:rPr>
                            </w:pPr>
                          </w:p>
                          <w:p w:rsidR="005B7DB4" w:rsidRDefault="005B7DB4" w:rsidP="003E1141">
                            <w:pPr>
                              <w:jc w:val="center"/>
                              <w:rPr>
                                <w:lang w:val="uk-UA"/>
                              </w:rPr>
                            </w:pPr>
                          </w:p>
                          <w:p w:rsidR="005B7DB4" w:rsidRDefault="005B7DB4" w:rsidP="003E1141">
                            <w:pPr>
                              <w:jc w:val="center"/>
                              <w:rPr>
                                <w:lang w:val="uk-UA"/>
                              </w:rPr>
                            </w:pPr>
                          </w:p>
                          <w:p w:rsidR="005B7DB4" w:rsidRDefault="005B7DB4" w:rsidP="009124EB">
                            <w:pPr>
                              <w:ind w:left="-567"/>
                              <w:jc w:val="center"/>
                              <w:rPr>
                                <w:lang w:val="uk-UA"/>
                              </w:rPr>
                            </w:pPr>
                          </w:p>
                          <w:p w:rsidR="005B7DB4" w:rsidRDefault="005B7DB4" w:rsidP="003E1141">
                            <w:pPr>
                              <w:jc w:val="center"/>
                              <w:rPr>
                                <w:lang w:val="uk-UA"/>
                              </w:rPr>
                            </w:pPr>
                          </w:p>
                          <w:p w:rsidR="005B7DB4" w:rsidRDefault="005B7DB4" w:rsidP="003E1141">
                            <w:pPr>
                              <w:jc w:val="center"/>
                              <w:rPr>
                                <w:lang w:val="uk-UA"/>
                              </w:rPr>
                            </w:pPr>
                          </w:p>
                          <w:p w:rsidR="005B7DB4" w:rsidRDefault="005B7DB4" w:rsidP="00C71402">
                            <w:pPr>
                              <w:rPr>
                                <w:color w:val="FFFFFF" w:themeColor="background1"/>
                                <w:sz w:val="40"/>
                                <w:szCs w:val="40"/>
                                <w:lang w:val="uk-UA"/>
                              </w:rPr>
                            </w:pPr>
                          </w:p>
                          <w:p w:rsidR="005B7DB4" w:rsidRPr="003E1141" w:rsidRDefault="005B7DB4" w:rsidP="003E1141">
                            <w:pPr>
                              <w:jc w:val="center"/>
                              <w:rPr>
                                <w:color w:val="FFFFFF" w:themeColor="background1"/>
                                <w:sz w:val="40"/>
                                <w:szCs w:val="40"/>
                                <w:lang w:val="uk-UA"/>
                              </w:rPr>
                            </w:pPr>
                            <w:r w:rsidRPr="003E1141">
                              <w:rPr>
                                <w:color w:val="FFFFFF" w:themeColor="background1"/>
                                <w:sz w:val="40"/>
                                <w:szCs w:val="40"/>
                                <w:lang w:val="uk-UA"/>
                              </w:rPr>
                              <w:t>Україна</w:t>
                            </w:r>
                          </w:p>
                          <w:p w:rsidR="005B7DB4" w:rsidRPr="003E1141" w:rsidRDefault="005B7DB4" w:rsidP="003E1141">
                            <w:pPr>
                              <w:jc w:val="center"/>
                              <w:rPr>
                                <w:color w:val="FFFFFF" w:themeColor="background1"/>
                                <w:sz w:val="40"/>
                                <w:szCs w:val="40"/>
                                <w:lang w:val="uk-UA"/>
                              </w:rPr>
                            </w:pPr>
                            <w:r w:rsidRPr="003E1141">
                              <w:rPr>
                                <w:color w:val="FFFFFF" w:themeColor="background1"/>
                                <w:sz w:val="40"/>
                                <w:szCs w:val="40"/>
                                <w:lang w:val="uk-UA"/>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alt="цветной прямоугольник" style="position:absolute;margin-left:-98.55pt;margin-top:519.75pt;width:649.2pt;height:28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" fillcolor="#34aba2 [3206]" stroked="f" strokeweight="2pt">
                <v:textbox>
                  <w:txbxContent>
                    <w:p w:rsidR="00932CDD" w:rsidRDefault="00932CDD" w:rsidP="003E1141">
                      <w:pPr>
                        <w:jc w:val="center"/>
                        <w:rPr>
                          <w:lang w:val="uk-UA"/>
                        </w:rPr>
                      </w:pPr>
                    </w:p>
                    <w:p w:rsidR="00932CDD" w:rsidRDefault="00932CDD" w:rsidP="009124EB">
                      <w:pPr>
                        <w:ind w:left="1134"/>
                        <w:jc w:val="center"/>
                        <w:rPr>
                          <w:lang w:val="uk-UA"/>
                        </w:rPr>
                      </w:pPr>
                    </w:p>
                    <w:p w:rsidR="00932CDD" w:rsidRDefault="00932CDD" w:rsidP="003E1141">
                      <w:pPr>
                        <w:jc w:val="center"/>
                        <w:rPr>
                          <w:lang w:val="uk-UA"/>
                        </w:rPr>
                      </w:pPr>
                    </w:p>
                    <w:p w:rsidR="00932CDD" w:rsidRDefault="00932CDD" w:rsidP="003E1141">
                      <w:pPr>
                        <w:jc w:val="center"/>
                        <w:rPr>
                          <w:lang w:val="uk-UA"/>
                        </w:rPr>
                      </w:pPr>
                    </w:p>
                    <w:p w:rsidR="00932CDD" w:rsidRDefault="00932CDD" w:rsidP="003E1141">
                      <w:pPr>
                        <w:jc w:val="center"/>
                        <w:rPr>
                          <w:lang w:val="uk-UA"/>
                        </w:rPr>
                      </w:pPr>
                    </w:p>
                    <w:p w:rsidR="00932CDD" w:rsidRDefault="00932CDD" w:rsidP="003E1141">
                      <w:pPr>
                        <w:jc w:val="center"/>
                        <w:rPr>
                          <w:lang w:val="uk-UA"/>
                        </w:rPr>
                      </w:pPr>
                    </w:p>
                    <w:p w:rsidR="00932CDD" w:rsidRDefault="00932CDD" w:rsidP="009124EB">
                      <w:pPr>
                        <w:ind w:left="-567"/>
                        <w:jc w:val="center"/>
                        <w:rPr>
                          <w:lang w:val="uk-UA"/>
                        </w:rPr>
                      </w:pPr>
                    </w:p>
                    <w:p w:rsidR="00932CDD" w:rsidRDefault="00932CDD" w:rsidP="003E1141">
                      <w:pPr>
                        <w:jc w:val="center"/>
                        <w:rPr>
                          <w:lang w:val="uk-UA"/>
                        </w:rPr>
                      </w:pPr>
                    </w:p>
                    <w:p w:rsidR="00932CDD" w:rsidRDefault="00932CDD" w:rsidP="003E1141">
                      <w:pPr>
                        <w:jc w:val="center"/>
                        <w:rPr>
                          <w:lang w:val="uk-UA"/>
                        </w:rPr>
                      </w:pPr>
                    </w:p>
                    <w:p w:rsidR="00932CDD" w:rsidRDefault="00932CDD" w:rsidP="00C71402">
                      <w:pPr>
                        <w:rPr>
                          <w:color w:val="FFFFFF" w:themeColor="background1"/>
                          <w:sz w:val="40"/>
                          <w:szCs w:val="40"/>
                          <w:lang w:val="uk-UA"/>
                        </w:rPr>
                      </w:pPr>
                    </w:p>
                    <w:p w:rsidR="00932CDD" w:rsidRPr="003E1141" w:rsidRDefault="00932CDD" w:rsidP="003E1141">
                      <w:pPr>
                        <w:jc w:val="center"/>
                        <w:rPr>
                          <w:color w:val="FFFFFF" w:themeColor="background1"/>
                          <w:sz w:val="40"/>
                          <w:szCs w:val="40"/>
                          <w:lang w:val="uk-UA"/>
                        </w:rPr>
                      </w:pPr>
                      <w:r w:rsidRPr="003E1141">
                        <w:rPr>
                          <w:color w:val="FFFFFF" w:themeColor="background1"/>
                          <w:sz w:val="40"/>
                          <w:szCs w:val="40"/>
                          <w:lang w:val="uk-UA"/>
                        </w:rPr>
                        <w:t>Україна</w:t>
                      </w:r>
                    </w:p>
                    <w:p w:rsidR="00932CDD" w:rsidRPr="003E1141" w:rsidRDefault="00932CDD" w:rsidP="003E1141">
                      <w:pPr>
                        <w:jc w:val="center"/>
                        <w:rPr>
                          <w:color w:val="FFFFFF" w:themeColor="background1"/>
                          <w:sz w:val="40"/>
                          <w:szCs w:val="40"/>
                          <w:lang w:val="uk-UA"/>
                        </w:rPr>
                      </w:pPr>
                      <w:r w:rsidRPr="003E1141">
                        <w:rPr>
                          <w:color w:val="FFFFFF" w:themeColor="background1"/>
                          <w:sz w:val="40"/>
                          <w:szCs w:val="40"/>
                          <w:lang w:val="uk-UA"/>
                        </w:rPr>
                        <w:t>2021</w:t>
                      </w:r>
                    </w:p>
                  </w:txbxContent>
                </v:textbox>
                <w10:wrap anchory="page"/>
              </v:rect>
            </w:pict>
          </mc:Fallback>
        </mc:AlternateContent>
      </w:r>
      <w:r w:rsidR="000973F3">
        <w:rPr>
          <w:noProof/>
          <w:lang w:eastAsia="ru-RU"/>
        </w:rPr>
        <w:drawing>
          <wp:anchor distT="0" distB="0" distL="114300" distR="114300" simplePos="0" relativeHeight="251655680" behindDoc="1" locked="0" layoutInCell="1" allowOverlap="1" wp14:anchorId="698B1BAF" wp14:editId="18B1EDA8">
            <wp:simplePos x="0" y="0"/>
            <wp:positionH relativeFrom="column">
              <wp:posOffset>5661660</wp:posOffset>
            </wp:positionH>
            <wp:positionV relativeFrom="paragraph">
              <wp:posOffset>55880</wp:posOffset>
            </wp:positionV>
            <wp:extent cx="1066800" cy="723900"/>
            <wp:effectExtent l="0" t="0" r="0" b="0"/>
            <wp:wrapTight wrapText="bothSides">
              <wp:wrapPolygon edited="0">
                <wp:start x="0" y="0"/>
                <wp:lineTo x="0" y="21032"/>
                <wp:lineTo x="21214" y="21032"/>
                <wp:lineTo x="21214" y="0"/>
                <wp:lineTo x="0" y="0"/>
              </wp:wrapPolygon>
            </wp:wrapTight>
            <wp:docPr id="15" name="Рисунок 15"/>
            <wp:cNvGraphicFramePr/>
            <a:graphic xmlns:a="http://schemas.openxmlformats.org/drawingml/2006/main">
              <a:graphicData uri="http://schemas.openxmlformats.org/drawingml/2006/picture">
                <pic:pic xmlns:pic="http://schemas.openxmlformats.org/drawingml/2006/picture">
                  <pic:nvPicPr>
                    <pic:cNvPr id="29" name="Рисунок 29"/>
                    <pic:cNvPicPr/>
                  </pic:nvPicPr>
                  <pic:blipFill rotWithShape="1">
                    <a:blip r:embed="rId10" cstate="print">
                      <a:extLst>
                        <a:ext uri="{28A0092B-C50C-407E-A947-70E740481C1C}">
                          <a14:useLocalDpi xmlns:a14="http://schemas.microsoft.com/office/drawing/2010/main" val="0"/>
                        </a:ext>
                      </a:extLst>
                    </a:blip>
                    <a:srcRect l="-1412" r="32251"/>
                    <a:stretch/>
                  </pic:blipFill>
                  <pic:spPr bwMode="auto">
                    <a:xfrm>
                      <a:off x="0" y="0"/>
                      <a:ext cx="106680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734C">
        <w:rPr>
          <w:noProof/>
          <w:lang w:eastAsia="ru-RU"/>
        </w:rPr>
        <w:drawing>
          <wp:inline distT="0" distB="0" distL="0" distR="0" wp14:anchorId="2ADF2BDE" wp14:editId="4EA2B804">
            <wp:extent cx="701666" cy="904875"/>
            <wp:effectExtent l="0" t="0" r="3810" b="0"/>
            <wp:docPr id="17" name="Рисунок 17" descr="Герб Нового Роздолу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Нового Роздолу — Вікіпеді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541" cy="908583"/>
                    </a:xfrm>
                    <a:prstGeom prst="rect">
                      <a:avLst/>
                    </a:prstGeom>
                    <a:noFill/>
                    <a:ln>
                      <a:noFill/>
                    </a:ln>
                  </pic:spPr>
                </pic:pic>
              </a:graphicData>
            </a:graphic>
          </wp:inline>
        </w:drawing>
      </w:r>
      <w:r w:rsidR="00843625">
        <w:rPr>
          <w:noProof/>
          <w:lang w:eastAsia="ru-RU"/>
        </w:rPr>
        <mc:AlternateContent>
          <mc:Choice Requires="wps">
            <w:drawing>
              <wp:anchor distT="0" distB="0" distL="114300" distR="114300" simplePos="0" relativeHeight="251653632" behindDoc="1" locked="0" layoutInCell="1" allowOverlap="1" wp14:anchorId="6082B6E5" wp14:editId="11AF6B47">
                <wp:simplePos x="0" y="0"/>
                <wp:positionH relativeFrom="column">
                  <wp:posOffset>1600200</wp:posOffset>
                </wp:positionH>
                <wp:positionV relativeFrom="paragraph">
                  <wp:posOffset>1282700</wp:posOffset>
                </wp:positionV>
                <wp:extent cx="5180965" cy="2346960"/>
                <wp:effectExtent l="0" t="0" r="0" b="0"/>
                <wp:wrapTight wrapText="bothSides">
                  <wp:wrapPolygon edited="0">
                    <wp:start x="238" y="0"/>
                    <wp:lineTo x="238" y="21390"/>
                    <wp:lineTo x="21285" y="21390"/>
                    <wp:lineTo x="21285" y="0"/>
                    <wp:lineTo x="238" y="0"/>
                  </wp:wrapPolygon>
                </wp:wrapTight>
                <wp:docPr id="10" name="Надпись 8"/>
                <wp:cNvGraphicFramePr/>
                <a:graphic xmlns:a="http://schemas.openxmlformats.org/drawingml/2006/main">
                  <a:graphicData uri="http://schemas.microsoft.com/office/word/2010/wordprocessingShape">
                    <wps:wsp>
                      <wps:cNvSpPr txBox="1"/>
                      <wps:spPr>
                        <a:xfrm>
                          <a:off x="0" y="0"/>
                          <a:ext cx="5180965" cy="2346960"/>
                        </a:xfrm>
                        <a:prstGeom prst="rect">
                          <a:avLst/>
                        </a:prstGeom>
                        <a:noFill/>
                        <a:ln w="6350">
                          <a:noFill/>
                        </a:ln>
                      </wps:spPr>
                      <wps:txbx>
                        <w:txbxContent>
                          <w:p w:rsidR="005B7DB4" w:rsidRDefault="005B7DB4" w:rsidP="007873D1">
                            <w:pPr>
                              <w:pStyle w:val="a5"/>
                              <w:spacing w:after="0"/>
                              <w:jc w:val="right"/>
                              <w:rPr>
                                <w:color w:val="FFFFFF" w:themeColor="background1"/>
                                <w:sz w:val="44"/>
                                <w:szCs w:val="44"/>
                                <w:lang w:val="uk-UA" w:bidi="ru-RU"/>
                              </w:rPr>
                            </w:pPr>
                            <w:r>
                              <w:rPr>
                                <w:color w:val="auto"/>
                                <w:sz w:val="44"/>
                                <w:szCs w:val="44"/>
                                <w:lang w:val="uk-UA" w:bidi="ru-RU"/>
                              </w:rPr>
                              <w:t xml:space="preserve">                  </w:t>
                            </w:r>
                            <w:r>
                              <w:rPr>
                                <w:color w:val="FFFFFF" w:themeColor="background1"/>
                                <w:sz w:val="44"/>
                                <w:szCs w:val="44"/>
                                <w:lang w:val="uk-UA" w:bidi="ru-RU"/>
                              </w:rPr>
                              <w:t>Стратегія</w:t>
                            </w:r>
                            <w:r w:rsidRPr="00A34E7C">
                              <w:rPr>
                                <w:color w:val="FFFFFF" w:themeColor="background1"/>
                                <w:sz w:val="44"/>
                                <w:szCs w:val="44"/>
                                <w:lang w:val="uk-UA" w:bidi="ru-RU"/>
                              </w:rPr>
                              <w:t xml:space="preserve"> екологічної безпеки</w:t>
                            </w:r>
                            <w:r>
                              <w:rPr>
                                <w:color w:val="FFFFFF" w:themeColor="background1"/>
                                <w:sz w:val="44"/>
                                <w:szCs w:val="44"/>
                                <w:lang w:val="uk-UA" w:bidi="ru-RU"/>
                              </w:rPr>
                              <w:t xml:space="preserve"> та адаптації </w:t>
                            </w:r>
                          </w:p>
                          <w:p w:rsidR="005B7DB4" w:rsidRDefault="005B7DB4" w:rsidP="007873D1">
                            <w:pPr>
                              <w:pStyle w:val="a5"/>
                              <w:spacing w:after="0"/>
                              <w:jc w:val="right"/>
                              <w:rPr>
                                <w:color w:val="FFFFFF" w:themeColor="background1"/>
                                <w:sz w:val="44"/>
                                <w:szCs w:val="44"/>
                                <w:lang w:val="uk-UA" w:bidi="ru-RU"/>
                              </w:rPr>
                            </w:pPr>
                            <w:r>
                              <w:rPr>
                                <w:color w:val="FFFFFF" w:themeColor="background1"/>
                                <w:sz w:val="44"/>
                                <w:szCs w:val="44"/>
                                <w:lang w:val="uk-UA" w:bidi="ru-RU"/>
                              </w:rPr>
                              <w:t xml:space="preserve">до зміни клімату </w:t>
                            </w:r>
                          </w:p>
                          <w:p w:rsidR="005B7DB4" w:rsidRDefault="005B7DB4" w:rsidP="007873D1">
                            <w:pPr>
                              <w:pStyle w:val="a5"/>
                              <w:spacing w:after="0"/>
                              <w:jc w:val="right"/>
                              <w:rPr>
                                <w:color w:val="FFFFFF" w:themeColor="background1"/>
                                <w:sz w:val="44"/>
                                <w:szCs w:val="44"/>
                                <w:lang w:val="uk-UA" w:bidi="ru-RU"/>
                              </w:rPr>
                            </w:pPr>
                            <w:proofErr w:type="spellStart"/>
                            <w:r>
                              <w:rPr>
                                <w:color w:val="FFFFFF" w:themeColor="background1"/>
                                <w:sz w:val="44"/>
                                <w:szCs w:val="44"/>
                                <w:lang w:val="uk-UA" w:bidi="ru-RU"/>
                              </w:rPr>
                              <w:t>Новороздільської</w:t>
                            </w:r>
                            <w:proofErr w:type="spellEnd"/>
                          </w:p>
                          <w:p w:rsidR="005B7DB4" w:rsidRPr="009124EB" w:rsidRDefault="005B7DB4" w:rsidP="007873D1">
                            <w:pPr>
                              <w:pStyle w:val="a5"/>
                              <w:spacing w:after="0"/>
                              <w:jc w:val="right"/>
                              <w:rPr>
                                <w:color w:val="FFFFFF" w:themeColor="background1"/>
                                <w:sz w:val="44"/>
                                <w:szCs w:val="44"/>
                                <w:lang w:val="uk-UA" w:bidi="ru-RU"/>
                              </w:rPr>
                            </w:pPr>
                            <w:r>
                              <w:rPr>
                                <w:color w:val="FFFFFF" w:themeColor="background1"/>
                                <w:sz w:val="44"/>
                                <w:szCs w:val="44"/>
                                <w:lang w:val="uk-UA" w:bidi="ru-RU"/>
                              </w:rPr>
                              <w:t xml:space="preserve">  територіальної громади</w:t>
                            </w:r>
                          </w:p>
                          <w:p w:rsidR="005B7DB4" w:rsidRPr="0035066A" w:rsidRDefault="005B7DB4" w:rsidP="0035066A">
                            <w:pPr>
                              <w:pStyle w:val="a5"/>
                              <w:spacing w:after="0"/>
                              <w:jc w:val="right"/>
                              <w:rPr>
                                <w:color w:val="FFFFFF" w:themeColor="background1"/>
                                <w:sz w:val="44"/>
                                <w:szCs w:val="44"/>
                                <w:lang w:val="uk-UA"/>
                              </w:rPr>
                            </w:pPr>
                            <w:r w:rsidRPr="0035066A">
                              <w:rPr>
                                <w:color w:val="FFFFFF" w:themeColor="background1"/>
                                <w:sz w:val="44"/>
                                <w:szCs w:val="44"/>
                                <w:lang w:val="uk-UA" w:bidi="ru-RU"/>
                              </w:rPr>
                              <w:t>до 2030 року</w:t>
                            </w:r>
                          </w:p>
                          <w:p w:rsidR="005B7DB4" w:rsidRPr="0035066A" w:rsidRDefault="005B7DB4" w:rsidP="001D1F3E">
                            <w:pPr>
                              <w:pStyle w:val="a5"/>
                              <w:spacing w:after="0"/>
                              <w:rPr>
                                <w:color w:val="FFFFFF" w:themeColor="background1"/>
                                <w:lang w:val="uk-UA"/>
                              </w:rPr>
                            </w:pPr>
                          </w:p>
                          <w:p w:rsidR="005B7DB4" w:rsidRDefault="005B7DB4" w:rsidP="001D1F3E">
                            <w:pPr>
                              <w:pStyle w:val="a5"/>
                              <w:spacing w:after="0"/>
                              <w:rPr>
                                <w:lang w:val="uk-UA"/>
                              </w:rPr>
                            </w:pPr>
                          </w:p>
                          <w:p w:rsidR="005B7DB4" w:rsidRDefault="005B7DB4" w:rsidP="001D1F3E">
                            <w:pPr>
                              <w:pStyle w:val="a5"/>
                              <w:spacing w:after="0"/>
                              <w:rPr>
                                <w:lang w:val="uk-UA"/>
                              </w:rPr>
                            </w:pPr>
                          </w:p>
                          <w:p w:rsidR="005B7DB4" w:rsidRDefault="005B7DB4" w:rsidP="001D1F3E">
                            <w:pPr>
                              <w:pStyle w:val="a5"/>
                              <w:spacing w:after="0"/>
                              <w:rPr>
                                <w:noProof/>
                                <w:lang w:val="uk-UA" w:eastAsia="uk-UA"/>
                              </w:rPr>
                            </w:pPr>
                          </w:p>
                          <w:p w:rsidR="005B7DB4" w:rsidRPr="001D1F3E" w:rsidRDefault="005B7DB4" w:rsidP="001D1F3E">
                            <w:pPr>
                              <w:pStyle w:val="a5"/>
                              <w:spacing w:after="0"/>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7" type="#_x0000_t202" style="position:absolute;margin-left:126pt;margin-top:101pt;width:407.95pt;height:18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" filled="f" stroked="f" strokeweight=".5pt">
                <v:textbox>
                  <w:txbxContent>
                    <w:p w:rsidR="00932CDD" w:rsidRDefault="00932CDD" w:rsidP="007873D1">
                      <w:pPr>
                        <w:pStyle w:val="a5"/>
                        <w:spacing w:after="0"/>
                        <w:jc w:val="right"/>
                        <w:rPr>
                          <w:color w:val="FFFFFF" w:themeColor="background1"/>
                          <w:sz w:val="44"/>
                          <w:szCs w:val="44"/>
                          <w:lang w:val="uk-UA" w:bidi="ru-RU"/>
                        </w:rPr>
                      </w:pPr>
                      <w:r>
                        <w:rPr>
                          <w:color w:val="auto"/>
                          <w:sz w:val="44"/>
                          <w:szCs w:val="44"/>
                          <w:lang w:val="uk-UA" w:bidi="ru-RU"/>
                        </w:rPr>
                        <w:t xml:space="preserve">                  </w:t>
                      </w:r>
                      <w:r>
                        <w:rPr>
                          <w:color w:val="FFFFFF" w:themeColor="background1"/>
                          <w:sz w:val="44"/>
                          <w:szCs w:val="44"/>
                          <w:lang w:val="uk-UA" w:bidi="ru-RU"/>
                        </w:rPr>
                        <w:t>Стратегія</w:t>
                      </w:r>
                      <w:r w:rsidRPr="00A34E7C">
                        <w:rPr>
                          <w:color w:val="FFFFFF" w:themeColor="background1"/>
                          <w:sz w:val="44"/>
                          <w:szCs w:val="44"/>
                          <w:lang w:val="uk-UA" w:bidi="ru-RU"/>
                        </w:rPr>
                        <w:t xml:space="preserve"> екологічної безпеки</w:t>
                      </w:r>
                      <w:r>
                        <w:rPr>
                          <w:color w:val="FFFFFF" w:themeColor="background1"/>
                          <w:sz w:val="44"/>
                          <w:szCs w:val="44"/>
                          <w:lang w:val="uk-UA" w:bidi="ru-RU"/>
                        </w:rPr>
                        <w:t xml:space="preserve"> та адаптації </w:t>
                      </w:r>
                    </w:p>
                    <w:p w:rsidR="00932CDD" w:rsidRDefault="00932CDD" w:rsidP="007873D1">
                      <w:pPr>
                        <w:pStyle w:val="a5"/>
                        <w:spacing w:after="0"/>
                        <w:jc w:val="right"/>
                        <w:rPr>
                          <w:color w:val="FFFFFF" w:themeColor="background1"/>
                          <w:sz w:val="44"/>
                          <w:szCs w:val="44"/>
                          <w:lang w:val="uk-UA" w:bidi="ru-RU"/>
                        </w:rPr>
                      </w:pPr>
                      <w:r>
                        <w:rPr>
                          <w:color w:val="FFFFFF" w:themeColor="background1"/>
                          <w:sz w:val="44"/>
                          <w:szCs w:val="44"/>
                          <w:lang w:val="uk-UA" w:bidi="ru-RU"/>
                        </w:rPr>
                        <w:t xml:space="preserve">до зміни клімату </w:t>
                      </w:r>
                    </w:p>
                    <w:p w:rsidR="00932CDD" w:rsidRDefault="00932CDD" w:rsidP="007873D1">
                      <w:pPr>
                        <w:pStyle w:val="a5"/>
                        <w:spacing w:after="0"/>
                        <w:jc w:val="right"/>
                        <w:rPr>
                          <w:color w:val="FFFFFF" w:themeColor="background1"/>
                          <w:sz w:val="44"/>
                          <w:szCs w:val="44"/>
                          <w:lang w:val="uk-UA" w:bidi="ru-RU"/>
                        </w:rPr>
                      </w:pPr>
                      <w:r>
                        <w:rPr>
                          <w:color w:val="FFFFFF" w:themeColor="background1"/>
                          <w:sz w:val="44"/>
                          <w:szCs w:val="44"/>
                          <w:lang w:val="uk-UA" w:bidi="ru-RU"/>
                        </w:rPr>
                        <w:t>Новороздільської</w:t>
                      </w:r>
                    </w:p>
                    <w:p w:rsidR="00932CDD" w:rsidRPr="009124EB" w:rsidRDefault="00932CDD" w:rsidP="007873D1">
                      <w:pPr>
                        <w:pStyle w:val="a5"/>
                        <w:spacing w:after="0"/>
                        <w:jc w:val="right"/>
                        <w:rPr>
                          <w:color w:val="FFFFFF" w:themeColor="background1"/>
                          <w:sz w:val="44"/>
                          <w:szCs w:val="44"/>
                          <w:lang w:val="uk-UA" w:bidi="ru-RU"/>
                        </w:rPr>
                      </w:pPr>
                      <w:r>
                        <w:rPr>
                          <w:color w:val="FFFFFF" w:themeColor="background1"/>
                          <w:sz w:val="44"/>
                          <w:szCs w:val="44"/>
                          <w:lang w:val="uk-UA" w:bidi="ru-RU"/>
                        </w:rPr>
                        <w:t xml:space="preserve">  територіальної громади</w:t>
                      </w:r>
                    </w:p>
                    <w:p w:rsidR="00932CDD" w:rsidRPr="0035066A" w:rsidRDefault="00932CDD" w:rsidP="0035066A">
                      <w:pPr>
                        <w:pStyle w:val="a5"/>
                        <w:spacing w:after="0"/>
                        <w:jc w:val="right"/>
                        <w:rPr>
                          <w:color w:val="FFFFFF" w:themeColor="background1"/>
                          <w:sz w:val="44"/>
                          <w:szCs w:val="44"/>
                          <w:lang w:val="uk-UA"/>
                        </w:rPr>
                      </w:pPr>
                      <w:r w:rsidRPr="0035066A">
                        <w:rPr>
                          <w:color w:val="FFFFFF" w:themeColor="background1"/>
                          <w:sz w:val="44"/>
                          <w:szCs w:val="44"/>
                          <w:lang w:val="uk-UA" w:bidi="ru-RU"/>
                        </w:rPr>
                        <w:t>до 2030 року</w:t>
                      </w:r>
                    </w:p>
                    <w:p w:rsidR="00932CDD" w:rsidRPr="0035066A" w:rsidRDefault="00932CDD" w:rsidP="001D1F3E">
                      <w:pPr>
                        <w:pStyle w:val="a5"/>
                        <w:spacing w:after="0"/>
                        <w:rPr>
                          <w:color w:val="FFFFFF" w:themeColor="background1"/>
                          <w:lang w:val="uk-UA"/>
                        </w:rPr>
                      </w:pPr>
                    </w:p>
                    <w:p w:rsidR="00932CDD" w:rsidRDefault="00932CDD" w:rsidP="001D1F3E">
                      <w:pPr>
                        <w:pStyle w:val="a5"/>
                        <w:spacing w:after="0"/>
                        <w:rPr>
                          <w:lang w:val="uk-UA"/>
                        </w:rPr>
                      </w:pPr>
                    </w:p>
                    <w:p w:rsidR="00932CDD" w:rsidRDefault="00932CDD" w:rsidP="001D1F3E">
                      <w:pPr>
                        <w:pStyle w:val="a5"/>
                        <w:spacing w:after="0"/>
                        <w:rPr>
                          <w:lang w:val="uk-UA"/>
                        </w:rPr>
                      </w:pPr>
                    </w:p>
                    <w:p w:rsidR="00932CDD" w:rsidRDefault="00932CDD" w:rsidP="001D1F3E">
                      <w:pPr>
                        <w:pStyle w:val="a5"/>
                        <w:spacing w:after="0"/>
                        <w:rPr>
                          <w:noProof/>
                          <w:lang w:val="uk-UA" w:eastAsia="uk-UA"/>
                        </w:rPr>
                      </w:pPr>
                    </w:p>
                    <w:p w:rsidR="00932CDD" w:rsidRPr="001D1F3E" w:rsidRDefault="00932CDD" w:rsidP="001D1F3E">
                      <w:pPr>
                        <w:pStyle w:val="a5"/>
                        <w:spacing w:after="0"/>
                        <w:rPr>
                          <w:lang w:val="uk-UA"/>
                        </w:rPr>
                      </w:pPr>
                    </w:p>
                  </w:txbxContent>
                </v:textbox>
                <w10:wrap type="tight"/>
              </v:shape>
            </w:pict>
          </mc:Fallback>
        </mc:AlternateContent>
      </w:r>
      <w:r w:rsidR="009124EB" w:rsidRPr="00B172B0">
        <w:rPr>
          <w:noProof/>
          <w:lang w:val="uk-UA" w:eastAsia="ru-RU"/>
        </w:rPr>
        <w:t xml:space="preserve"> </w:t>
      </w:r>
      <w:r w:rsidR="00D077E9" w:rsidRPr="00B172B0">
        <w:rPr>
          <w:noProof/>
          <w:lang w:val="uk-UA" w:bidi="ru-RU"/>
        </w:rPr>
        <w:br w:type="page"/>
      </w:r>
    </w:p>
    <w:p w:rsidR="007873D1" w:rsidRPr="0015385E" w:rsidRDefault="007873D1" w:rsidP="007873D1">
      <w:pPr>
        <w:spacing w:after="160" w:line="259" w:lineRule="auto"/>
        <w:rPr>
          <w:rFonts w:ascii="Arial" w:eastAsia="Calibri" w:hAnsi="Arial" w:cs="Arial"/>
          <w:color w:val="auto"/>
          <w:sz w:val="24"/>
          <w:szCs w:val="24"/>
          <w:lang w:val="uk-UA"/>
        </w:rPr>
      </w:pPr>
      <w:r w:rsidRPr="0015385E">
        <w:rPr>
          <w:rFonts w:ascii="Arial" w:eastAsia="Calibri" w:hAnsi="Arial" w:cs="Arial"/>
          <w:color w:val="auto"/>
          <w:sz w:val="24"/>
          <w:szCs w:val="24"/>
          <w:lang w:val="uk-UA"/>
        </w:rPr>
        <w:lastRenderedPageBreak/>
        <w:t>ЗМІСТ</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color w:val="auto"/>
          <w:sz w:val="24"/>
          <w:szCs w:val="24"/>
          <w:lang w:val="uk-UA"/>
        </w:rPr>
        <w:t>ВСТУП</w:t>
      </w:r>
      <w:r w:rsidRPr="0015385E">
        <w:rPr>
          <w:rFonts w:ascii="Arial" w:eastAsia="Calibri" w:hAnsi="Arial" w:cs="Arial"/>
          <w:b w:val="0"/>
          <w:color w:val="auto"/>
          <w:sz w:val="24"/>
          <w:szCs w:val="24"/>
          <w:lang w:val="uk-UA"/>
        </w:rPr>
        <w:t xml:space="preserve"> ..................................................................................................................................</w:t>
      </w:r>
      <w:r>
        <w:rPr>
          <w:rFonts w:ascii="Arial" w:eastAsia="Calibri" w:hAnsi="Arial" w:cs="Arial"/>
          <w:b w:val="0"/>
          <w:color w:val="auto"/>
          <w:sz w:val="24"/>
          <w:szCs w:val="24"/>
          <w:lang w:val="uk-UA"/>
        </w:rPr>
        <w:t>.</w:t>
      </w:r>
      <w:r w:rsidRPr="0015385E">
        <w:rPr>
          <w:rFonts w:ascii="Arial" w:eastAsia="Calibri" w:hAnsi="Arial" w:cs="Arial"/>
          <w:b w:val="0"/>
          <w:color w:val="auto"/>
          <w:sz w:val="24"/>
          <w:szCs w:val="24"/>
          <w:lang w:val="uk-UA"/>
        </w:rPr>
        <w:t>....</w:t>
      </w:r>
      <w:r>
        <w:rPr>
          <w:rFonts w:ascii="Arial" w:eastAsia="Calibri" w:hAnsi="Arial" w:cs="Arial"/>
          <w:b w:val="0"/>
          <w:color w:val="auto"/>
          <w:sz w:val="24"/>
          <w:szCs w:val="24"/>
          <w:lang w:val="uk-UA"/>
        </w:rPr>
        <w:t>3</w:t>
      </w:r>
    </w:p>
    <w:p w:rsidR="007873D1" w:rsidRPr="0015385E" w:rsidRDefault="007873D1" w:rsidP="007873D1">
      <w:pPr>
        <w:spacing w:after="160" w:line="259" w:lineRule="auto"/>
        <w:rPr>
          <w:rFonts w:ascii="Arial" w:eastAsia="Calibri" w:hAnsi="Arial" w:cs="Arial"/>
          <w:color w:val="auto"/>
          <w:sz w:val="24"/>
          <w:szCs w:val="24"/>
          <w:lang w:val="uk-UA"/>
        </w:rPr>
      </w:pPr>
      <w:r w:rsidRPr="0015385E">
        <w:rPr>
          <w:rFonts w:ascii="Arial" w:eastAsia="Calibri" w:hAnsi="Arial" w:cs="Arial"/>
          <w:color w:val="auto"/>
          <w:sz w:val="24"/>
          <w:szCs w:val="24"/>
          <w:lang w:val="uk-UA"/>
        </w:rPr>
        <w:t>1.Методика оцінки вразливості території і населе</w:t>
      </w:r>
      <w:r>
        <w:rPr>
          <w:rFonts w:ascii="Arial" w:eastAsia="Calibri" w:hAnsi="Arial" w:cs="Arial"/>
          <w:color w:val="auto"/>
          <w:sz w:val="24"/>
          <w:szCs w:val="24"/>
          <w:lang w:val="uk-UA"/>
        </w:rPr>
        <w:t>ння до кліматичних процесів …...5</w:t>
      </w:r>
    </w:p>
    <w:p w:rsidR="007873D1" w:rsidRPr="0015385E" w:rsidRDefault="007873D1" w:rsidP="007873D1">
      <w:pPr>
        <w:spacing w:after="160" w:line="259" w:lineRule="auto"/>
        <w:rPr>
          <w:rFonts w:ascii="Arial" w:eastAsia="Calibri" w:hAnsi="Arial" w:cs="Arial"/>
          <w:color w:val="auto"/>
          <w:sz w:val="24"/>
          <w:szCs w:val="24"/>
          <w:lang w:val="uk-UA"/>
        </w:rPr>
      </w:pPr>
      <w:r w:rsidRPr="0015385E">
        <w:rPr>
          <w:rFonts w:ascii="Arial" w:eastAsia="Calibri" w:hAnsi="Arial" w:cs="Arial"/>
          <w:color w:val="auto"/>
          <w:sz w:val="24"/>
          <w:szCs w:val="24"/>
          <w:lang w:val="uk-UA"/>
        </w:rPr>
        <w:t>2. Кліматичні умови в регіоні</w:t>
      </w:r>
      <w:r>
        <w:rPr>
          <w:rFonts w:ascii="Arial" w:eastAsia="Calibri" w:hAnsi="Arial" w:cs="Arial"/>
          <w:color w:val="auto"/>
          <w:sz w:val="24"/>
          <w:szCs w:val="24"/>
          <w:lang w:val="uk-UA"/>
        </w:rPr>
        <w:t xml:space="preserve"> </w:t>
      </w:r>
      <w:proofErr w:type="spellStart"/>
      <w:r w:rsidR="00932CDD">
        <w:rPr>
          <w:rFonts w:ascii="Arial" w:eastAsia="Calibri" w:hAnsi="Arial" w:cs="Arial"/>
          <w:color w:val="auto"/>
          <w:sz w:val="24"/>
          <w:szCs w:val="24"/>
          <w:lang w:val="uk-UA"/>
        </w:rPr>
        <w:t>Новороздільської</w:t>
      </w:r>
      <w:proofErr w:type="spellEnd"/>
      <w:r w:rsidR="00932CDD">
        <w:rPr>
          <w:rFonts w:ascii="Arial" w:eastAsia="Calibri" w:hAnsi="Arial" w:cs="Arial"/>
          <w:color w:val="auto"/>
          <w:sz w:val="24"/>
          <w:szCs w:val="24"/>
          <w:lang w:val="uk-UA"/>
        </w:rPr>
        <w:t xml:space="preserve">  ТГ …………..</w:t>
      </w:r>
      <w:r>
        <w:rPr>
          <w:rFonts w:ascii="Arial" w:eastAsia="Calibri" w:hAnsi="Arial" w:cs="Arial"/>
          <w:color w:val="auto"/>
          <w:sz w:val="24"/>
          <w:szCs w:val="24"/>
          <w:lang w:val="uk-UA"/>
        </w:rPr>
        <w:t>….…………….………….6</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2.1. Температурні показники та їх д</w:t>
      </w:r>
      <w:r>
        <w:rPr>
          <w:rFonts w:ascii="Arial" w:eastAsia="Calibri" w:hAnsi="Arial" w:cs="Arial"/>
          <w:b w:val="0"/>
          <w:color w:val="auto"/>
          <w:sz w:val="24"/>
          <w:szCs w:val="24"/>
          <w:lang w:val="uk-UA"/>
        </w:rPr>
        <w:t>инаміка ……………………………………………………...8</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2.2. Атмосферні опади та їх ди</w:t>
      </w:r>
      <w:r w:rsidR="003A6B53">
        <w:rPr>
          <w:rFonts w:ascii="Arial" w:eastAsia="Calibri" w:hAnsi="Arial" w:cs="Arial"/>
          <w:b w:val="0"/>
          <w:color w:val="auto"/>
          <w:sz w:val="24"/>
          <w:szCs w:val="24"/>
          <w:lang w:val="uk-UA"/>
        </w:rPr>
        <w:t>наміка ……………………………………………………………10</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 xml:space="preserve">2.3. Надзвичайні погодні явища та їх </w:t>
      </w:r>
      <w:r w:rsidR="003A6B53">
        <w:rPr>
          <w:rFonts w:ascii="Arial" w:eastAsia="Calibri" w:hAnsi="Arial" w:cs="Arial"/>
          <w:b w:val="0"/>
          <w:color w:val="auto"/>
          <w:sz w:val="24"/>
          <w:szCs w:val="24"/>
          <w:lang w:val="uk-UA"/>
        </w:rPr>
        <w:t>динаміка ………………………………………………...13</w:t>
      </w:r>
    </w:p>
    <w:p w:rsidR="007873D1" w:rsidRPr="0015385E" w:rsidRDefault="007873D1" w:rsidP="007873D1">
      <w:pPr>
        <w:spacing w:after="160" w:line="259" w:lineRule="auto"/>
        <w:rPr>
          <w:rFonts w:ascii="Arial" w:eastAsia="Calibri" w:hAnsi="Arial" w:cs="Arial"/>
          <w:color w:val="auto"/>
          <w:sz w:val="24"/>
          <w:szCs w:val="24"/>
          <w:lang w:val="uk-UA"/>
        </w:rPr>
      </w:pPr>
      <w:r w:rsidRPr="0015385E">
        <w:rPr>
          <w:rFonts w:ascii="Arial" w:eastAsia="Calibri" w:hAnsi="Arial" w:cs="Arial"/>
          <w:color w:val="auto"/>
          <w:sz w:val="24"/>
          <w:szCs w:val="24"/>
          <w:lang w:val="uk-UA"/>
        </w:rPr>
        <w:t xml:space="preserve">3. Вразливість населення, навколишнього середовища та інфраструктури </w:t>
      </w:r>
      <w:proofErr w:type="spellStart"/>
      <w:r w:rsidR="00932CDD">
        <w:rPr>
          <w:rFonts w:ascii="Arial" w:eastAsia="Calibri" w:hAnsi="Arial" w:cs="Arial"/>
          <w:color w:val="auto"/>
          <w:sz w:val="24"/>
          <w:szCs w:val="24"/>
          <w:lang w:val="uk-UA"/>
        </w:rPr>
        <w:t>Новороздільської</w:t>
      </w:r>
      <w:proofErr w:type="spellEnd"/>
      <w:r w:rsidR="00932CDD">
        <w:rPr>
          <w:rFonts w:ascii="Arial" w:eastAsia="Calibri" w:hAnsi="Arial" w:cs="Arial"/>
          <w:color w:val="auto"/>
          <w:sz w:val="24"/>
          <w:szCs w:val="24"/>
          <w:lang w:val="uk-UA"/>
        </w:rPr>
        <w:t xml:space="preserve"> </w:t>
      </w:r>
      <w:r>
        <w:rPr>
          <w:rFonts w:ascii="Arial" w:eastAsia="Calibri" w:hAnsi="Arial" w:cs="Arial"/>
          <w:color w:val="auto"/>
          <w:sz w:val="24"/>
          <w:szCs w:val="24"/>
          <w:lang w:val="uk-UA"/>
        </w:rPr>
        <w:t xml:space="preserve"> </w:t>
      </w:r>
      <w:r w:rsidRPr="0015385E">
        <w:rPr>
          <w:rFonts w:ascii="Arial" w:eastAsia="Calibri" w:hAnsi="Arial" w:cs="Arial"/>
          <w:color w:val="auto"/>
          <w:sz w:val="24"/>
          <w:szCs w:val="24"/>
          <w:lang w:val="uk-UA"/>
        </w:rPr>
        <w:t>ТГ до з</w:t>
      </w:r>
      <w:r w:rsidR="00932CDD">
        <w:rPr>
          <w:rFonts w:ascii="Arial" w:eastAsia="Calibri" w:hAnsi="Arial" w:cs="Arial"/>
          <w:color w:val="auto"/>
          <w:sz w:val="24"/>
          <w:szCs w:val="24"/>
          <w:lang w:val="uk-UA"/>
        </w:rPr>
        <w:t>мін клімату та їх наслідків………</w:t>
      </w:r>
      <w:r w:rsidR="003A6B53">
        <w:rPr>
          <w:rFonts w:ascii="Arial" w:eastAsia="Calibri" w:hAnsi="Arial" w:cs="Arial"/>
          <w:color w:val="auto"/>
          <w:sz w:val="24"/>
          <w:szCs w:val="24"/>
          <w:lang w:val="uk-UA"/>
        </w:rPr>
        <w:t>.……………...…………….14</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3.1. Загрози, ризики та вразливості території, інфраструк</w:t>
      </w:r>
      <w:r>
        <w:rPr>
          <w:rFonts w:ascii="Arial" w:eastAsia="Calibri" w:hAnsi="Arial" w:cs="Arial"/>
          <w:b w:val="0"/>
          <w:color w:val="auto"/>
          <w:sz w:val="24"/>
          <w:szCs w:val="24"/>
          <w:lang w:val="uk-UA"/>
        </w:rPr>
        <w:t>ту</w:t>
      </w:r>
      <w:r w:rsidR="003A6B53">
        <w:rPr>
          <w:rFonts w:ascii="Arial" w:eastAsia="Calibri" w:hAnsi="Arial" w:cs="Arial"/>
          <w:b w:val="0"/>
          <w:color w:val="auto"/>
          <w:sz w:val="24"/>
          <w:szCs w:val="24"/>
          <w:lang w:val="uk-UA"/>
        </w:rPr>
        <w:t>ри і населення, пов’язані</w:t>
      </w:r>
      <w:r w:rsidR="0001156F">
        <w:rPr>
          <w:rFonts w:ascii="Arial" w:eastAsia="Calibri" w:hAnsi="Arial" w:cs="Arial"/>
          <w:b w:val="0"/>
          <w:color w:val="auto"/>
          <w:sz w:val="24"/>
          <w:szCs w:val="24"/>
          <w:lang w:val="uk-UA"/>
        </w:rPr>
        <w:t xml:space="preserve"> зі змінами клімату……………………………………………………………………………………</w:t>
      </w:r>
      <w:r w:rsidR="003A6B53">
        <w:rPr>
          <w:rFonts w:ascii="Arial" w:eastAsia="Calibri" w:hAnsi="Arial" w:cs="Arial"/>
          <w:b w:val="0"/>
          <w:color w:val="auto"/>
          <w:sz w:val="24"/>
          <w:szCs w:val="24"/>
          <w:lang w:val="uk-UA"/>
        </w:rPr>
        <w:t>....14</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 xml:space="preserve">3.2. Вразливість населення до теплових аномалій та </w:t>
      </w:r>
      <w:r w:rsidR="003A6B53">
        <w:rPr>
          <w:rFonts w:ascii="Arial" w:eastAsia="Calibri" w:hAnsi="Arial" w:cs="Arial"/>
          <w:b w:val="0"/>
          <w:color w:val="auto"/>
          <w:sz w:val="24"/>
          <w:szCs w:val="24"/>
          <w:lang w:val="uk-UA"/>
        </w:rPr>
        <w:t>надзвичайних погодних явищ …..17</w:t>
      </w:r>
      <w:r w:rsidRPr="0015385E">
        <w:rPr>
          <w:rFonts w:ascii="Arial" w:eastAsia="Calibri" w:hAnsi="Arial" w:cs="Arial"/>
          <w:b w:val="0"/>
          <w:color w:val="auto"/>
          <w:sz w:val="24"/>
          <w:szCs w:val="24"/>
          <w:lang w:val="uk-UA"/>
        </w:rPr>
        <w:t xml:space="preserve"> </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3.3. Вразливість будинків, споруд та транспортної інф</w:t>
      </w:r>
      <w:r w:rsidR="003A6B53">
        <w:rPr>
          <w:rFonts w:ascii="Arial" w:eastAsia="Calibri" w:hAnsi="Arial" w:cs="Arial"/>
          <w:b w:val="0"/>
          <w:color w:val="auto"/>
          <w:sz w:val="24"/>
          <w:szCs w:val="24"/>
          <w:lang w:val="uk-UA"/>
        </w:rPr>
        <w:t>раструктури до змін клімату ……18</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 xml:space="preserve">3.4. Вразливість систем енергопостачання та </w:t>
      </w:r>
      <w:proofErr w:type="spellStart"/>
      <w:r w:rsidRPr="0015385E">
        <w:rPr>
          <w:rFonts w:ascii="Arial" w:eastAsia="Calibri" w:hAnsi="Arial" w:cs="Arial"/>
          <w:b w:val="0"/>
          <w:color w:val="auto"/>
          <w:sz w:val="24"/>
          <w:szCs w:val="24"/>
          <w:lang w:val="uk-UA"/>
        </w:rPr>
        <w:t>водозаб</w:t>
      </w:r>
      <w:r w:rsidR="003A6B53">
        <w:rPr>
          <w:rFonts w:ascii="Arial" w:eastAsia="Calibri" w:hAnsi="Arial" w:cs="Arial"/>
          <w:b w:val="0"/>
          <w:color w:val="auto"/>
          <w:sz w:val="24"/>
          <w:szCs w:val="24"/>
          <w:lang w:val="uk-UA"/>
        </w:rPr>
        <w:t>езпечення</w:t>
      </w:r>
      <w:proofErr w:type="spellEnd"/>
      <w:r w:rsidR="003A6B53">
        <w:rPr>
          <w:rFonts w:ascii="Arial" w:eastAsia="Calibri" w:hAnsi="Arial" w:cs="Arial"/>
          <w:b w:val="0"/>
          <w:color w:val="auto"/>
          <w:sz w:val="24"/>
          <w:szCs w:val="24"/>
          <w:lang w:val="uk-UA"/>
        </w:rPr>
        <w:t xml:space="preserve"> до зміни клімату .……19</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3.5. Вразливість сільського та лісового господарст</w:t>
      </w:r>
      <w:r w:rsidR="003A6B53">
        <w:rPr>
          <w:rFonts w:ascii="Arial" w:eastAsia="Calibri" w:hAnsi="Arial" w:cs="Arial"/>
          <w:b w:val="0"/>
          <w:color w:val="auto"/>
          <w:sz w:val="24"/>
          <w:szCs w:val="24"/>
          <w:lang w:val="uk-UA"/>
        </w:rPr>
        <w:t>ва до зміни клімату …………………...20</w:t>
      </w:r>
    </w:p>
    <w:p w:rsidR="007873D1" w:rsidRPr="0015385E" w:rsidRDefault="007873D1" w:rsidP="007873D1">
      <w:pPr>
        <w:spacing w:after="160" w:line="259" w:lineRule="auto"/>
        <w:rPr>
          <w:rFonts w:ascii="Arial" w:eastAsia="Calibri" w:hAnsi="Arial" w:cs="Arial"/>
          <w:b w:val="0"/>
          <w:color w:val="auto"/>
          <w:sz w:val="24"/>
          <w:szCs w:val="24"/>
          <w:lang w:val="uk-UA"/>
        </w:rPr>
      </w:pPr>
      <w:r w:rsidRPr="0015385E">
        <w:rPr>
          <w:rFonts w:ascii="Arial" w:eastAsia="Calibri" w:hAnsi="Arial" w:cs="Arial"/>
          <w:b w:val="0"/>
          <w:color w:val="auto"/>
          <w:sz w:val="24"/>
          <w:szCs w:val="24"/>
          <w:lang w:val="uk-UA"/>
        </w:rPr>
        <w:t>3.6. Вразливість природного довкілля та біологічного різ</w:t>
      </w:r>
      <w:r w:rsidR="003A6B53">
        <w:rPr>
          <w:rFonts w:ascii="Arial" w:eastAsia="Calibri" w:hAnsi="Arial" w:cs="Arial"/>
          <w:b w:val="0"/>
          <w:color w:val="auto"/>
          <w:sz w:val="24"/>
          <w:szCs w:val="24"/>
          <w:lang w:val="uk-UA"/>
        </w:rPr>
        <w:t>номаніття до зміни клімату …..20</w:t>
      </w:r>
    </w:p>
    <w:p w:rsidR="007873D1" w:rsidRPr="0015385E" w:rsidRDefault="007873D1" w:rsidP="007873D1">
      <w:pPr>
        <w:spacing w:after="160" w:line="259" w:lineRule="auto"/>
        <w:rPr>
          <w:rFonts w:ascii="Arial" w:eastAsia="Calibri" w:hAnsi="Arial" w:cs="Arial"/>
          <w:color w:val="auto"/>
          <w:sz w:val="24"/>
          <w:szCs w:val="24"/>
          <w:lang w:val="uk-UA"/>
        </w:rPr>
      </w:pPr>
      <w:r w:rsidRPr="0015385E">
        <w:rPr>
          <w:rFonts w:ascii="Arial" w:eastAsia="Calibri" w:hAnsi="Arial" w:cs="Arial"/>
          <w:color w:val="auto"/>
          <w:sz w:val="24"/>
          <w:szCs w:val="24"/>
          <w:lang w:val="uk-UA"/>
        </w:rPr>
        <w:t>Додаток ……..……………</w:t>
      </w:r>
      <w:r w:rsidR="003A6B53">
        <w:rPr>
          <w:rFonts w:ascii="Arial" w:eastAsia="Calibri" w:hAnsi="Arial" w:cs="Arial"/>
          <w:color w:val="auto"/>
          <w:sz w:val="24"/>
          <w:szCs w:val="24"/>
          <w:lang w:val="uk-UA"/>
        </w:rPr>
        <w:t>…………………………………………………………………………..32</w:t>
      </w:r>
    </w:p>
    <w:p w:rsidR="003E1141" w:rsidRDefault="003E1141">
      <w:pPr>
        <w:spacing w:after="200"/>
        <w:rPr>
          <w:noProof/>
          <w:sz w:val="24"/>
          <w:szCs w:val="24"/>
          <w:lang w:val="uk-UA" w:bidi="ru-RU"/>
        </w:rPr>
      </w:pPr>
    </w:p>
    <w:p w:rsidR="007873D1" w:rsidRDefault="007873D1">
      <w:pPr>
        <w:spacing w:after="200"/>
        <w:rPr>
          <w:noProof/>
          <w:sz w:val="24"/>
          <w:szCs w:val="24"/>
          <w:lang w:val="uk-UA" w:bidi="ru-RU"/>
        </w:rPr>
      </w:pPr>
    </w:p>
    <w:p w:rsidR="007873D1" w:rsidRDefault="007873D1">
      <w:pPr>
        <w:spacing w:after="200"/>
        <w:rPr>
          <w:noProof/>
          <w:sz w:val="24"/>
          <w:szCs w:val="24"/>
          <w:lang w:val="uk-UA" w:bidi="ru-RU"/>
        </w:rPr>
      </w:pPr>
    </w:p>
    <w:p w:rsidR="007873D1" w:rsidRDefault="007873D1">
      <w:pPr>
        <w:spacing w:after="200"/>
        <w:rPr>
          <w:noProof/>
          <w:sz w:val="24"/>
          <w:szCs w:val="24"/>
          <w:lang w:val="uk-UA" w:bidi="ru-RU"/>
        </w:rPr>
      </w:pPr>
    </w:p>
    <w:p w:rsidR="007873D1" w:rsidRPr="00D0753F" w:rsidRDefault="007873D1">
      <w:pPr>
        <w:spacing w:after="200"/>
        <w:rPr>
          <w:noProof/>
          <w:sz w:val="24"/>
          <w:szCs w:val="24"/>
          <w:lang w:val="uk-UA" w:bidi="ru-RU"/>
        </w:rPr>
      </w:pPr>
    </w:p>
    <w:p w:rsidR="003E1141" w:rsidRPr="00D0753F" w:rsidRDefault="003E1141">
      <w:pPr>
        <w:spacing w:after="200"/>
        <w:rPr>
          <w:noProof/>
          <w:sz w:val="24"/>
          <w:szCs w:val="24"/>
          <w:lang w:val="uk-UA" w:bidi="ru-RU"/>
        </w:rPr>
      </w:pPr>
    </w:p>
    <w:p w:rsidR="003E1141" w:rsidRDefault="003E1141">
      <w:pPr>
        <w:spacing w:after="200"/>
        <w:rPr>
          <w:noProof/>
          <w:sz w:val="24"/>
          <w:szCs w:val="24"/>
          <w:lang w:val="uk-UA" w:bidi="ru-RU"/>
        </w:rPr>
      </w:pPr>
    </w:p>
    <w:p w:rsidR="00B37D6C" w:rsidRDefault="00B37D6C">
      <w:pPr>
        <w:spacing w:after="200"/>
        <w:rPr>
          <w:noProof/>
          <w:sz w:val="24"/>
          <w:szCs w:val="24"/>
          <w:lang w:val="uk-UA" w:bidi="ru-RU"/>
        </w:rPr>
      </w:pPr>
    </w:p>
    <w:p w:rsidR="00A60786" w:rsidRPr="00D0753F" w:rsidRDefault="00A60786">
      <w:pPr>
        <w:spacing w:after="200"/>
        <w:rPr>
          <w:noProof/>
          <w:sz w:val="24"/>
          <w:szCs w:val="24"/>
          <w:lang w:val="uk-UA" w:bidi="ru-RU"/>
        </w:rPr>
      </w:pPr>
    </w:p>
    <w:p w:rsidR="007873D1" w:rsidRDefault="007873D1">
      <w:pPr>
        <w:spacing w:after="200"/>
        <w:rPr>
          <w:noProof/>
          <w:lang w:val="uk-UA" w:bidi="ru-RU"/>
        </w:rPr>
      </w:pPr>
    </w:p>
    <w:p w:rsidR="007873D1" w:rsidRPr="00D0753F" w:rsidRDefault="007873D1">
      <w:pPr>
        <w:spacing w:after="200"/>
        <w:rPr>
          <w:noProof/>
          <w:lang w:val="uk-UA" w:bidi="ru-RU"/>
        </w:rPr>
      </w:pPr>
    </w:p>
    <w:p w:rsidR="00837B2F" w:rsidRDefault="00837B2F" w:rsidP="0062577E">
      <w:pPr>
        <w:spacing w:after="200"/>
        <w:jc w:val="center"/>
        <w:rPr>
          <w:rFonts w:ascii="Arial" w:hAnsi="Arial" w:cs="Arial"/>
          <w:noProof/>
          <w:sz w:val="32"/>
          <w:szCs w:val="32"/>
          <w:lang w:val="uk-UA" w:bidi="ru-RU"/>
        </w:rPr>
      </w:pPr>
    </w:p>
    <w:p w:rsidR="007873D1" w:rsidRPr="007873D1" w:rsidRDefault="0062577E" w:rsidP="007873D1">
      <w:pPr>
        <w:spacing w:after="200"/>
        <w:jc w:val="center"/>
        <w:rPr>
          <w:rFonts w:ascii="Arial" w:hAnsi="Arial" w:cs="Arial"/>
          <w:noProof/>
          <w:sz w:val="32"/>
          <w:szCs w:val="32"/>
          <w:lang w:val="uk-UA" w:bidi="ru-RU"/>
        </w:rPr>
      </w:pPr>
      <w:r w:rsidRPr="00126554">
        <w:rPr>
          <w:rFonts w:ascii="Arial" w:hAnsi="Arial" w:cs="Arial"/>
          <w:noProof/>
          <w:sz w:val="32"/>
          <w:szCs w:val="32"/>
          <w:lang w:val="uk-UA" w:bidi="ru-RU"/>
        </w:rPr>
        <w:lastRenderedPageBreak/>
        <w:t>ВСТУП</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xml:space="preserve">В цьому розділі описані методичні підходи та результати оцінювання вразливості території, інфраструктури і населення </w:t>
      </w:r>
      <w:proofErr w:type="spellStart"/>
      <w:r w:rsidRPr="00741ECE">
        <w:rPr>
          <w:rFonts w:ascii="Arial" w:hAnsi="Arial" w:cs="Arial"/>
          <w:color w:val="auto"/>
          <w:lang w:val="uk-UA"/>
        </w:rPr>
        <w:t>Новороздільської</w:t>
      </w:r>
      <w:proofErr w:type="spellEnd"/>
      <w:r w:rsidRPr="00741ECE">
        <w:rPr>
          <w:rFonts w:ascii="Arial" w:hAnsi="Arial" w:cs="Arial"/>
          <w:lang w:val="uk-UA"/>
        </w:rPr>
        <w:t xml:space="preserve"> територіальної громади (ТГ) </w:t>
      </w:r>
      <w:r w:rsidRPr="00741ECE">
        <w:rPr>
          <w:rFonts w:ascii="Arial" w:hAnsi="Arial" w:cs="Arial"/>
          <w:color w:val="auto"/>
          <w:lang w:val="uk-UA"/>
        </w:rPr>
        <w:t xml:space="preserve"> до змін клімату, що є основою для розроблення адаптаційних заходів до наслідків таких змін.</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xml:space="preserve">Ключове вихідне положення цього розділу полягає в тому, що зміни клімату є об’єктивною і невідворотною реальністю. Ці зміни простежуються на глобальному рівні, але мають свої регіональні та місцеві особливості. В загальному вигляді кліматичні зміни на території України проявляються в наступному. </w:t>
      </w:r>
    </w:p>
    <w:p w:rsidR="00932CDD" w:rsidRPr="00741ECE" w:rsidRDefault="00932CDD" w:rsidP="00932CDD">
      <w:pPr>
        <w:pStyle w:val="Default"/>
        <w:numPr>
          <w:ilvl w:val="0"/>
          <w:numId w:val="24"/>
        </w:numPr>
        <w:jc w:val="both"/>
        <w:rPr>
          <w:rFonts w:ascii="Arial" w:hAnsi="Arial" w:cs="Arial"/>
          <w:color w:val="auto"/>
          <w:lang w:val="uk-UA"/>
        </w:rPr>
      </w:pPr>
      <w:r w:rsidRPr="00741ECE">
        <w:rPr>
          <w:rFonts w:ascii="Arial" w:hAnsi="Arial" w:cs="Arial"/>
          <w:color w:val="auto"/>
          <w:lang w:val="uk-UA"/>
        </w:rPr>
        <w:t>Впродовж останніх декад (1991-2020 рр.) середня річна температура зросла приблизно на 1°С відносно кліматичної норми і ця тенденція наразі залишається незмінною.</w:t>
      </w:r>
    </w:p>
    <w:p w:rsidR="00932CDD" w:rsidRPr="00741ECE" w:rsidRDefault="00932CDD" w:rsidP="00932CDD">
      <w:pPr>
        <w:pStyle w:val="Default"/>
        <w:numPr>
          <w:ilvl w:val="0"/>
          <w:numId w:val="24"/>
        </w:numPr>
        <w:jc w:val="both"/>
        <w:rPr>
          <w:rFonts w:ascii="Arial" w:hAnsi="Arial" w:cs="Arial"/>
          <w:color w:val="auto"/>
          <w:lang w:val="uk-UA"/>
        </w:rPr>
      </w:pPr>
      <w:r w:rsidRPr="00741ECE">
        <w:rPr>
          <w:rFonts w:ascii="Arial" w:hAnsi="Arial" w:cs="Arial"/>
          <w:color w:val="auto"/>
          <w:lang w:val="uk-UA"/>
        </w:rPr>
        <w:t xml:space="preserve">Перехід температури повітря через 0°С (переходи зима – весна та осінь – зима) на всій території України відбувається раніше на 1-5 днів порівняно з кліматичною нормою і залежить від регіону. </w:t>
      </w:r>
    </w:p>
    <w:p w:rsidR="00932CDD" w:rsidRPr="00741ECE" w:rsidRDefault="00932CDD" w:rsidP="00932CDD">
      <w:pPr>
        <w:pStyle w:val="Default"/>
        <w:numPr>
          <w:ilvl w:val="0"/>
          <w:numId w:val="24"/>
        </w:numPr>
        <w:jc w:val="both"/>
        <w:rPr>
          <w:rFonts w:ascii="Arial" w:hAnsi="Arial" w:cs="Arial"/>
          <w:color w:val="auto"/>
          <w:lang w:val="uk-UA"/>
        </w:rPr>
      </w:pPr>
      <w:r w:rsidRPr="00741ECE">
        <w:rPr>
          <w:rFonts w:ascii="Arial" w:hAnsi="Arial" w:cs="Arial"/>
          <w:color w:val="auto"/>
          <w:lang w:val="uk-UA"/>
        </w:rPr>
        <w:t xml:space="preserve">Тривалість холодного періоду з характерними сніговими опадами скорочується, і це впливає на формування водних ресурсів на території країни. Водночас збільшується тривалість вегетаційного періоду. </w:t>
      </w:r>
    </w:p>
    <w:p w:rsidR="00932CDD" w:rsidRPr="00741ECE" w:rsidRDefault="00932CDD" w:rsidP="00932CDD">
      <w:pPr>
        <w:pStyle w:val="Default"/>
        <w:numPr>
          <w:ilvl w:val="0"/>
          <w:numId w:val="24"/>
        </w:numPr>
        <w:jc w:val="both"/>
        <w:rPr>
          <w:rFonts w:ascii="Arial" w:hAnsi="Arial" w:cs="Arial"/>
          <w:color w:val="auto"/>
          <w:lang w:val="uk-UA"/>
        </w:rPr>
      </w:pPr>
      <w:r w:rsidRPr="00741ECE">
        <w:rPr>
          <w:rFonts w:ascii="Arial" w:hAnsi="Arial" w:cs="Arial"/>
          <w:color w:val="auto"/>
          <w:lang w:val="uk-UA"/>
        </w:rPr>
        <w:t>Підвищення температури повітря та нерівномірний розподіл опадів, які проявляються у вигляді локальних злив у теплий період, не забезпечують ефективне накопичення вологи в ґрунті. Навпаки, зростає загроза повторюваності та інтенсивності посух, а зона більш посушливого клімату зсувається в північному напрямку.</w:t>
      </w:r>
    </w:p>
    <w:p w:rsidR="00932CDD" w:rsidRPr="00741ECE" w:rsidRDefault="00932CDD" w:rsidP="00932CDD">
      <w:pPr>
        <w:pStyle w:val="Default"/>
        <w:numPr>
          <w:ilvl w:val="0"/>
          <w:numId w:val="24"/>
        </w:numPr>
        <w:jc w:val="both"/>
        <w:rPr>
          <w:rFonts w:ascii="Arial" w:hAnsi="Arial" w:cs="Arial"/>
          <w:color w:val="auto"/>
          <w:lang w:val="uk-UA"/>
        </w:rPr>
      </w:pPr>
      <w:r w:rsidRPr="00741ECE">
        <w:rPr>
          <w:rFonts w:ascii="Arial" w:hAnsi="Arial" w:cs="Arial"/>
          <w:color w:val="auto"/>
          <w:lang w:val="uk-UA"/>
        </w:rPr>
        <w:t xml:space="preserve">Впродовж року загальна кількість опадів залишається майже без змін, але разом з тим відбувається їхній перерозподіл по регіонах країни та по сезонах. </w:t>
      </w:r>
    </w:p>
    <w:p w:rsidR="00932CDD" w:rsidRPr="00741ECE" w:rsidRDefault="00932CDD" w:rsidP="00932CDD">
      <w:pPr>
        <w:pStyle w:val="Default"/>
        <w:numPr>
          <w:ilvl w:val="0"/>
          <w:numId w:val="24"/>
        </w:numPr>
        <w:jc w:val="both"/>
        <w:rPr>
          <w:rFonts w:ascii="Arial" w:hAnsi="Arial" w:cs="Arial"/>
          <w:color w:val="auto"/>
          <w:lang w:val="uk-UA"/>
        </w:rPr>
      </w:pPr>
      <w:r w:rsidRPr="00741ECE">
        <w:rPr>
          <w:rFonts w:ascii="Arial" w:hAnsi="Arial" w:cs="Arial"/>
          <w:color w:val="auto"/>
          <w:lang w:val="uk-UA"/>
        </w:rPr>
        <w:t xml:space="preserve">Впродовж останніх десятиліть зростає частота й інтенсивність аномальних погодних явищ. Випадки, коли за кілька годин випадає значна частка місячної норми опадів, стають звичними практично для всіх регіонів України. </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xml:space="preserve">Вказані загальні тенденції простежуються на всій території України, але мають свої регіональні особливості. Саме тому оцінка вразливості </w:t>
      </w:r>
      <w:proofErr w:type="spellStart"/>
      <w:r w:rsidRPr="00741ECE">
        <w:rPr>
          <w:rFonts w:ascii="Arial" w:hAnsi="Arial" w:cs="Arial"/>
          <w:color w:val="auto"/>
          <w:lang w:val="uk-UA"/>
        </w:rPr>
        <w:t>Новороздільської</w:t>
      </w:r>
      <w:proofErr w:type="spellEnd"/>
      <w:r w:rsidRPr="00741ECE">
        <w:rPr>
          <w:rFonts w:ascii="Arial" w:hAnsi="Arial" w:cs="Arial"/>
          <w:color w:val="auto"/>
          <w:lang w:val="uk-UA"/>
        </w:rPr>
        <w:t xml:space="preserve"> ТГ здійснена на основі результатів аналізу динаміки кліматичних процесів саме в регіоні громади.</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xml:space="preserve">Зміни клімату викликані природними та антропогенними рушійними силами і причинами. Саме через природні причини можливості протидії змінам клімату є незначними й стосуються лише їх антропогенної складової, тому адаптація громад і суспільства до кліматичних змін стає основою кліматичної політики, а зусилля, спрямовані на адаптацію до прямих та опосередкованих наслідків кліматичних процесів набувають все більшого значення. </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Потенційні негативні наслідки змін клімату можуть проявлятися і вже проявляються  у різних формах. Найбільш суттєвими з них є тепловий стрес, зміни водного режиму та якості місцевих вод, зміни частоти та інтенсивності стихійних погодних явищ, поширення інфекційних захворювань та алергійних проявів. Загальне потепління сприяє появі посушливих періодів з підвищеною пожеж</w:t>
      </w:r>
      <w:r w:rsidR="005B7DB4">
        <w:rPr>
          <w:rFonts w:ascii="Arial" w:hAnsi="Arial" w:cs="Arial"/>
          <w:color w:val="auto"/>
          <w:lang w:val="uk-UA"/>
        </w:rPr>
        <w:t>н</w:t>
      </w:r>
      <w:r w:rsidRPr="00741ECE">
        <w:rPr>
          <w:rFonts w:ascii="Arial" w:hAnsi="Arial" w:cs="Arial"/>
          <w:color w:val="auto"/>
          <w:lang w:val="uk-UA"/>
        </w:rPr>
        <w:t>ою обстановкою. Потепління сприяє також розширенню ареалів збудників інфекційних захворювань, шкідників сільськогосподарських та лісогосподарських культур. Всі ці та інші чинники посилюють загрози для здоров’я людей та систем їх життєзабезпечення і потребують відповідної реакції з боку влади, громади, бізнесу.  Саме тому планування розвитку громад з урахуванням кліматичних факторів є одним з найважливіших проявів такої реакції.</w:t>
      </w:r>
    </w:p>
    <w:p w:rsidR="00932CDD" w:rsidRPr="00932CDD" w:rsidRDefault="00932CDD" w:rsidP="00932CDD">
      <w:pPr>
        <w:pStyle w:val="Default"/>
        <w:ind w:firstLine="720"/>
        <w:jc w:val="both"/>
        <w:rPr>
          <w:rFonts w:ascii="Arial" w:hAnsi="Arial" w:cs="Arial"/>
          <w:b/>
          <w:bCs/>
          <w:color w:val="082A75" w:themeColor="text2"/>
          <w:lang w:val="uk-UA"/>
        </w:rPr>
      </w:pPr>
      <w:r w:rsidRPr="00932CDD">
        <w:rPr>
          <w:rFonts w:ascii="Arial" w:hAnsi="Arial" w:cs="Arial"/>
          <w:b/>
          <w:bCs/>
          <w:color w:val="082A75" w:themeColor="text2"/>
          <w:lang w:val="uk-UA"/>
        </w:rPr>
        <w:lastRenderedPageBreak/>
        <w:t>1. Методика оцінки вразливості території і населення до кліматичних процесів</w:t>
      </w:r>
    </w:p>
    <w:p w:rsidR="00932CDD" w:rsidRPr="00741ECE" w:rsidRDefault="00932CDD" w:rsidP="00932CDD">
      <w:pPr>
        <w:pStyle w:val="Default"/>
        <w:ind w:firstLine="720"/>
        <w:jc w:val="both"/>
        <w:rPr>
          <w:rFonts w:ascii="Arial" w:hAnsi="Arial" w:cs="Arial"/>
          <w:b/>
          <w:bCs/>
          <w:color w:val="auto"/>
          <w:lang w:val="uk-UA"/>
        </w:rPr>
      </w:pP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Оцінку вразливості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до наслідків кліматичних змін виконували на основі методології, рекомендованої Європейською Комісією</w:t>
      </w:r>
      <w:r w:rsidRPr="00741ECE">
        <w:rPr>
          <w:rStyle w:val="afe"/>
          <w:rFonts w:ascii="Arial" w:hAnsi="Arial" w:cs="Arial"/>
          <w:sz w:val="24"/>
          <w:szCs w:val="24"/>
          <w:lang w:val="uk-UA"/>
        </w:rPr>
        <w:footnoteReference w:id="1"/>
      </w:r>
      <w:r w:rsidRPr="00741ECE">
        <w:rPr>
          <w:rFonts w:ascii="Arial" w:hAnsi="Arial" w:cs="Arial"/>
          <w:sz w:val="24"/>
          <w:szCs w:val="24"/>
          <w:lang w:val="uk-UA"/>
        </w:rPr>
        <w:t xml:space="preserve"> (ЄК). З огляду на обмеженість даних, необхідних для оцінок впливу кліматичних чинників, а також зважаючи на вплив суттєвих факторів невизначеності, оцінка вразливост</w:t>
      </w:r>
      <w:r w:rsidR="005B7DB4">
        <w:rPr>
          <w:rFonts w:ascii="Arial" w:hAnsi="Arial" w:cs="Arial"/>
          <w:sz w:val="24"/>
          <w:szCs w:val="24"/>
          <w:lang w:val="uk-UA"/>
        </w:rPr>
        <w:t>і</w:t>
      </w:r>
      <w:r w:rsidRPr="00741ECE">
        <w:rPr>
          <w:rFonts w:ascii="Arial" w:hAnsi="Arial" w:cs="Arial"/>
          <w:sz w:val="24"/>
          <w:szCs w:val="24"/>
          <w:lang w:val="uk-UA"/>
        </w:rPr>
        <w:t xml:space="preserve"> і ризиків здійснена з вірогідністю, достатньою для планування адаптаційних заходів у громаді.</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Алгоритм оцінки вразливості території і населення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до негативних наслідків кліматичних змін здійснювали послідовно </w:t>
      </w:r>
      <w:proofErr w:type="spellStart"/>
      <w:r w:rsidRPr="00741ECE">
        <w:rPr>
          <w:rFonts w:ascii="Arial" w:hAnsi="Arial" w:cs="Arial"/>
          <w:sz w:val="24"/>
          <w:szCs w:val="24"/>
          <w:lang w:val="uk-UA"/>
        </w:rPr>
        <w:t>покроково</w:t>
      </w:r>
      <w:proofErr w:type="spellEnd"/>
      <w:r w:rsidRPr="00741ECE">
        <w:rPr>
          <w:rFonts w:ascii="Arial" w:hAnsi="Arial" w:cs="Arial"/>
          <w:sz w:val="24"/>
          <w:szCs w:val="24"/>
          <w:lang w:val="uk-UA"/>
        </w:rPr>
        <w:t xml:space="preserve"> за наступною схемою </w:t>
      </w:r>
      <w:r w:rsidRPr="00741ECE">
        <w:rPr>
          <w:rFonts w:ascii="Arial" w:hAnsi="Arial" w:cs="Arial"/>
          <w:sz w:val="24"/>
          <w:szCs w:val="24"/>
        </w:rPr>
        <w:t>(</w:t>
      </w:r>
      <w:r w:rsidRPr="00741ECE">
        <w:rPr>
          <w:rFonts w:ascii="Arial" w:hAnsi="Arial" w:cs="Arial"/>
          <w:sz w:val="24"/>
          <w:szCs w:val="24"/>
          <w:lang w:val="uk-UA"/>
        </w:rPr>
        <w:t>рис. 1):</w:t>
      </w:r>
    </w:p>
    <w:p w:rsidR="00932CDD" w:rsidRPr="00741ECE" w:rsidRDefault="00932CDD" w:rsidP="00932CDD">
      <w:pPr>
        <w:pStyle w:val="af8"/>
        <w:ind w:firstLine="720"/>
        <w:jc w:val="both"/>
        <w:rPr>
          <w:rFonts w:ascii="Arial" w:hAnsi="Arial" w:cs="Arial"/>
          <w:sz w:val="24"/>
          <w:szCs w:val="24"/>
          <w:lang w:val="uk-UA"/>
        </w:rPr>
      </w:pPr>
    </w:p>
    <w:p w:rsidR="00932CDD" w:rsidRPr="00741ECE" w:rsidRDefault="00932CDD" w:rsidP="00932CDD">
      <w:pPr>
        <w:pStyle w:val="af8"/>
        <w:jc w:val="center"/>
        <w:rPr>
          <w:rFonts w:ascii="Arial" w:hAnsi="Arial" w:cs="Arial"/>
          <w:sz w:val="24"/>
          <w:szCs w:val="24"/>
          <w:lang w:val="uk-UA"/>
        </w:rPr>
      </w:pPr>
      <w:r w:rsidRPr="00741ECE">
        <w:rPr>
          <w:rFonts w:ascii="Arial" w:hAnsi="Arial" w:cs="Arial"/>
          <w:noProof/>
          <w:sz w:val="24"/>
          <w:szCs w:val="24"/>
          <w:lang w:eastAsia="ru-RU"/>
        </w:rPr>
        <w:drawing>
          <wp:inline distT="0" distB="0" distL="0" distR="0" wp14:anchorId="26A265EC" wp14:editId="3F2CDCCF">
            <wp:extent cx="5334000" cy="3486150"/>
            <wp:effectExtent l="0" t="0" r="0" b="0"/>
            <wp:docPr id="1" name="Picture 2" descr="D:\VK-PROJECTS-M\LUBNY-OTG-D\CC-METHODOLOGY-Sc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K-PROJECTS-M\LUBNY-OTG-D\CC-METHODOLOGY-Schem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2216" cy="3491520"/>
                    </a:xfrm>
                    <a:prstGeom prst="rect">
                      <a:avLst/>
                    </a:prstGeom>
                    <a:noFill/>
                    <a:ln>
                      <a:noFill/>
                    </a:ln>
                  </pic:spPr>
                </pic:pic>
              </a:graphicData>
            </a:graphic>
          </wp:inline>
        </w:drawing>
      </w:r>
    </w:p>
    <w:p w:rsidR="00932CDD" w:rsidRPr="00741ECE" w:rsidRDefault="00932CDD" w:rsidP="00932CDD">
      <w:pPr>
        <w:pStyle w:val="af8"/>
        <w:ind w:firstLine="720"/>
        <w:jc w:val="both"/>
        <w:rPr>
          <w:rFonts w:ascii="Arial" w:hAnsi="Arial" w:cs="Arial"/>
          <w:b/>
          <w:sz w:val="24"/>
          <w:szCs w:val="24"/>
          <w:lang w:val="uk-UA"/>
        </w:rPr>
      </w:pPr>
    </w:p>
    <w:p w:rsidR="00932CDD" w:rsidRPr="00932CDD" w:rsidRDefault="00932CDD" w:rsidP="00932CDD">
      <w:pPr>
        <w:pStyle w:val="af8"/>
        <w:ind w:firstLine="720"/>
        <w:jc w:val="both"/>
        <w:rPr>
          <w:rFonts w:ascii="Arial" w:hAnsi="Arial" w:cs="Arial"/>
          <w:sz w:val="24"/>
          <w:szCs w:val="24"/>
          <w:lang w:val="uk-UA"/>
        </w:rPr>
      </w:pPr>
      <w:r w:rsidRPr="00932CDD">
        <w:rPr>
          <w:rFonts w:ascii="Arial" w:hAnsi="Arial" w:cs="Arial"/>
          <w:sz w:val="24"/>
          <w:szCs w:val="24"/>
          <w:lang w:val="uk-UA"/>
        </w:rPr>
        <w:t>Рис. 1. Схема розроблення кліматичної складової Плану дій.</w:t>
      </w:r>
    </w:p>
    <w:p w:rsidR="00932CDD" w:rsidRPr="00741ECE" w:rsidRDefault="00932CDD" w:rsidP="00932CDD">
      <w:pPr>
        <w:pStyle w:val="af8"/>
        <w:rPr>
          <w:rFonts w:ascii="Arial" w:hAnsi="Arial" w:cs="Arial"/>
          <w:sz w:val="24"/>
          <w:szCs w:val="24"/>
          <w:lang w:val="uk-UA"/>
        </w:rPr>
      </w:pPr>
    </w:p>
    <w:p w:rsidR="00932CDD" w:rsidRPr="00741ECE" w:rsidRDefault="00932CDD" w:rsidP="00932CDD">
      <w:pPr>
        <w:pStyle w:val="af8"/>
        <w:ind w:firstLine="720"/>
        <w:jc w:val="both"/>
        <w:rPr>
          <w:rFonts w:ascii="Arial" w:hAnsi="Arial" w:cs="Arial"/>
          <w:b/>
          <w:sz w:val="24"/>
          <w:szCs w:val="24"/>
          <w:lang w:val="uk-UA"/>
        </w:rPr>
      </w:pPr>
      <w:r w:rsidRPr="00741ECE">
        <w:rPr>
          <w:rFonts w:ascii="Arial" w:hAnsi="Arial" w:cs="Arial"/>
          <w:b/>
          <w:sz w:val="24"/>
          <w:szCs w:val="24"/>
          <w:lang w:val="uk-UA"/>
        </w:rPr>
        <w:t>А – Аналіз метеорологічних показників та їх динаміки за останні 4 – 5 декад, визначення тенденцій та сценаріїв подальших змін.</w:t>
      </w:r>
      <w:r w:rsidRPr="00741ECE">
        <w:rPr>
          <w:rFonts w:ascii="Arial" w:hAnsi="Arial" w:cs="Arial"/>
          <w:sz w:val="24"/>
          <w:szCs w:val="24"/>
          <w:lang w:val="uk-UA"/>
        </w:rPr>
        <w:t xml:space="preserve"> </w:t>
      </w:r>
      <w:r w:rsidRPr="00741ECE">
        <w:rPr>
          <w:rFonts w:ascii="Arial" w:hAnsi="Arial" w:cs="Arial"/>
          <w:b/>
          <w:sz w:val="24"/>
          <w:szCs w:val="24"/>
          <w:lang w:val="uk-UA"/>
        </w:rPr>
        <w:t>Визначення кліматичних факторів впливу.</w:t>
      </w:r>
    </w:p>
    <w:p w:rsidR="00932CDD" w:rsidRPr="00932CDD" w:rsidRDefault="00932CDD" w:rsidP="00932CDD">
      <w:pPr>
        <w:spacing w:line="240" w:lineRule="auto"/>
        <w:ind w:firstLine="567"/>
        <w:jc w:val="both"/>
        <w:rPr>
          <w:rFonts w:ascii="Arial" w:hAnsi="Arial" w:cs="Arial"/>
          <w:b w:val="0"/>
          <w:color w:val="auto"/>
          <w:sz w:val="24"/>
          <w:szCs w:val="24"/>
          <w:lang w:val="uk-UA"/>
        </w:rPr>
      </w:pPr>
      <w:r w:rsidRPr="00932CDD">
        <w:rPr>
          <w:rFonts w:ascii="Arial" w:hAnsi="Arial" w:cs="Arial"/>
          <w:b w:val="0"/>
          <w:color w:val="auto"/>
          <w:sz w:val="24"/>
          <w:szCs w:val="24"/>
          <w:lang w:val="uk-UA"/>
        </w:rPr>
        <w:t xml:space="preserve">Кліматичні показники регіону </w:t>
      </w:r>
      <w:proofErr w:type="spellStart"/>
      <w:r w:rsidRPr="00932CDD">
        <w:rPr>
          <w:rFonts w:ascii="Arial" w:hAnsi="Arial" w:cs="Arial"/>
          <w:b w:val="0"/>
          <w:color w:val="auto"/>
          <w:sz w:val="24"/>
          <w:szCs w:val="24"/>
          <w:lang w:val="uk-UA"/>
        </w:rPr>
        <w:t>Новороздільської</w:t>
      </w:r>
      <w:proofErr w:type="spellEnd"/>
      <w:r w:rsidRPr="00932CDD">
        <w:rPr>
          <w:rFonts w:ascii="Arial" w:hAnsi="Arial" w:cs="Arial"/>
          <w:b w:val="0"/>
          <w:color w:val="auto"/>
          <w:sz w:val="24"/>
          <w:szCs w:val="24"/>
          <w:lang w:val="uk-UA"/>
        </w:rPr>
        <w:t xml:space="preserve"> ТГ та їхня динаміка є основою для аналізу та оцінки можливості, інтенсивності та періодичності впливу кліматичних процесів на населення, територію, інфраструктуру та екосистеми. </w:t>
      </w:r>
    </w:p>
    <w:p w:rsidR="00932CDD" w:rsidRPr="00932CDD" w:rsidRDefault="00932CDD" w:rsidP="00932CDD">
      <w:pPr>
        <w:spacing w:before="240" w:line="240" w:lineRule="auto"/>
        <w:ind w:firstLine="567"/>
        <w:jc w:val="both"/>
        <w:rPr>
          <w:rFonts w:ascii="Arial" w:hAnsi="Arial" w:cs="Arial"/>
          <w:b w:val="0"/>
          <w:color w:val="auto"/>
          <w:sz w:val="24"/>
          <w:szCs w:val="24"/>
          <w:shd w:val="clear" w:color="auto" w:fill="FFFFFF"/>
          <w:lang w:val="uk-UA"/>
        </w:rPr>
      </w:pPr>
      <w:r w:rsidRPr="00932CDD">
        <w:rPr>
          <w:rFonts w:ascii="Arial" w:hAnsi="Arial" w:cs="Arial"/>
          <w:b w:val="0"/>
          <w:color w:val="auto"/>
          <w:sz w:val="24"/>
          <w:szCs w:val="24"/>
          <w:lang w:val="uk-UA"/>
        </w:rPr>
        <w:tab/>
        <w:t xml:space="preserve">Для аналізу кліматичних процесів в регіоні </w:t>
      </w:r>
      <w:proofErr w:type="spellStart"/>
      <w:r w:rsidRPr="00932CDD">
        <w:rPr>
          <w:rFonts w:ascii="Arial" w:hAnsi="Arial" w:cs="Arial"/>
          <w:b w:val="0"/>
          <w:color w:val="auto"/>
          <w:sz w:val="24"/>
          <w:szCs w:val="24"/>
          <w:lang w:val="uk-UA"/>
        </w:rPr>
        <w:t>Новороздільської</w:t>
      </w:r>
      <w:proofErr w:type="spellEnd"/>
      <w:r w:rsidRPr="00932CDD">
        <w:rPr>
          <w:rFonts w:ascii="Arial" w:hAnsi="Arial" w:cs="Arial"/>
          <w:b w:val="0"/>
          <w:color w:val="auto"/>
          <w:sz w:val="24"/>
          <w:szCs w:val="24"/>
          <w:lang w:val="uk-UA"/>
        </w:rPr>
        <w:t xml:space="preserve"> ТГ використовували дані найближче розташованої метеостанції Львів</w:t>
      </w:r>
      <w:r w:rsidRPr="00932CDD">
        <w:rPr>
          <w:rFonts w:ascii="Arial" w:hAnsi="Arial" w:cs="Arial"/>
          <w:b w:val="0"/>
          <w:color w:val="auto"/>
          <w:sz w:val="24"/>
          <w:szCs w:val="24"/>
          <w:shd w:val="clear" w:color="auto" w:fill="FFFFFF"/>
          <w:lang w:val="uk-UA"/>
        </w:rPr>
        <w:t xml:space="preserve"> (широта 49.81 </w:t>
      </w:r>
      <w:proofErr w:type="spellStart"/>
      <w:r w:rsidRPr="00932CDD">
        <w:rPr>
          <w:rFonts w:ascii="Arial" w:hAnsi="Arial" w:cs="Arial"/>
          <w:b w:val="0"/>
          <w:color w:val="auto"/>
          <w:sz w:val="24"/>
          <w:szCs w:val="24"/>
          <w:shd w:val="clear" w:color="auto" w:fill="FFFFFF"/>
          <w:lang w:val="uk-UA"/>
        </w:rPr>
        <w:t>пн.ш</w:t>
      </w:r>
      <w:proofErr w:type="spellEnd"/>
      <w:r w:rsidRPr="00932CDD">
        <w:rPr>
          <w:rFonts w:ascii="Arial" w:hAnsi="Arial" w:cs="Arial"/>
          <w:b w:val="0"/>
          <w:color w:val="auto"/>
          <w:sz w:val="24"/>
          <w:szCs w:val="24"/>
          <w:shd w:val="clear" w:color="auto" w:fill="FFFFFF"/>
          <w:lang w:val="uk-UA"/>
        </w:rPr>
        <w:t xml:space="preserve">; довгота 23.95 </w:t>
      </w:r>
      <w:proofErr w:type="spellStart"/>
      <w:r w:rsidRPr="00932CDD">
        <w:rPr>
          <w:rFonts w:ascii="Arial" w:hAnsi="Arial" w:cs="Arial"/>
          <w:b w:val="0"/>
          <w:color w:val="auto"/>
          <w:sz w:val="24"/>
          <w:szCs w:val="24"/>
          <w:shd w:val="clear" w:color="auto" w:fill="FFFFFF"/>
          <w:lang w:val="uk-UA"/>
        </w:rPr>
        <w:t>сх.д</w:t>
      </w:r>
      <w:proofErr w:type="spellEnd"/>
      <w:r w:rsidRPr="00932CDD">
        <w:rPr>
          <w:rFonts w:ascii="Arial" w:hAnsi="Arial" w:cs="Arial"/>
          <w:b w:val="0"/>
          <w:color w:val="auto"/>
          <w:sz w:val="24"/>
          <w:szCs w:val="24"/>
          <w:shd w:val="clear" w:color="auto" w:fill="FFFFFF"/>
          <w:lang w:val="uk-UA"/>
        </w:rPr>
        <w:t xml:space="preserve">.; висота над рівне моря 316 м, пряма відстань до </w:t>
      </w:r>
      <w:r w:rsidR="005B7DB4">
        <w:rPr>
          <w:rFonts w:ascii="Arial" w:hAnsi="Arial" w:cs="Arial"/>
          <w:b w:val="0"/>
          <w:color w:val="auto"/>
          <w:sz w:val="24"/>
          <w:szCs w:val="24"/>
          <w:shd w:val="clear" w:color="auto" w:fill="FFFFFF"/>
          <w:lang w:val="uk-UA"/>
        </w:rPr>
        <w:t xml:space="preserve">міста </w:t>
      </w:r>
      <w:r w:rsidRPr="00932CDD">
        <w:rPr>
          <w:rFonts w:ascii="Arial" w:hAnsi="Arial" w:cs="Arial"/>
          <w:b w:val="0"/>
          <w:color w:val="auto"/>
          <w:sz w:val="24"/>
          <w:szCs w:val="24"/>
          <w:shd w:val="clear" w:color="auto" w:fill="FFFFFF"/>
          <w:lang w:val="uk-UA"/>
        </w:rPr>
        <w:t>Нов</w:t>
      </w:r>
      <w:r w:rsidR="005B7DB4">
        <w:rPr>
          <w:rFonts w:ascii="Arial" w:hAnsi="Arial" w:cs="Arial"/>
          <w:b w:val="0"/>
          <w:color w:val="auto"/>
          <w:sz w:val="24"/>
          <w:szCs w:val="24"/>
          <w:shd w:val="clear" w:color="auto" w:fill="FFFFFF"/>
          <w:lang w:val="uk-UA"/>
        </w:rPr>
        <w:t>ий</w:t>
      </w:r>
      <w:r w:rsidRPr="00932CDD">
        <w:rPr>
          <w:rFonts w:ascii="Arial" w:hAnsi="Arial" w:cs="Arial"/>
          <w:b w:val="0"/>
          <w:color w:val="auto"/>
          <w:sz w:val="24"/>
          <w:szCs w:val="24"/>
          <w:shd w:val="clear" w:color="auto" w:fill="FFFFFF"/>
          <w:lang w:val="uk-UA"/>
        </w:rPr>
        <w:t xml:space="preserve"> Розділ - 42 км).</w:t>
      </w:r>
      <w:r w:rsidRPr="00932CDD">
        <w:rPr>
          <w:rFonts w:ascii="Arial" w:hAnsi="Arial" w:cs="Arial"/>
          <w:b w:val="0"/>
          <w:color w:val="auto"/>
          <w:sz w:val="24"/>
          <w:szCs w:val="24"/>
          <w:lang w:val="uk-UA"/>
        </w:rPr>
        <w:t xml:space="preserve"> При </w:t>
      </w:r>
      <w:r w:rsidRPr="00932CDD">
        <w:rPr>
          <w:rFonts w:ascii="Arial" w:hAnsi="Arial" w:cs="Arial"/>
          <w:b w:val="0"/>
          <w:color w:val="auto"/>
          <w:sz w:val="24"/>
          <w:szCs w:val="24"/>
          <w:lang w:val="uk-UA"/>
        </w:rPr>
        <w:lastRenderedPageBreak/>
        <w:t xml:space="preserve">цьому також були враховані особливості географічного положення, природних умов і ресурсів території громади.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Мета такого аналізу полягала у визначенні </w:t>
      </w:r>
      <w:r w:rsidRPr="00741ECE">
        <w:rPr>
          <w:rFonts w:ascii="Arial" w:hAnsi="Arial" w:cs="Arial"/>
          <w:b/>
          <w:sz w:val="24"/>
          <w:szCs w:val="24"/>
          <w:lang w:val="uk-UA"/>
        </w:rPr>
        <w:t>загроз (</w:t>
      </w:r>
      <w:proofErr w:type="spellStart"/>
      <w:r w:rsidRPr="00741ECE">
        <w:rPr>
          <w:rFonts w:ascii="Arial" w:hAnsi="Arial" w:cs="Arial"/>
          <w:b/>
          <w:sz w:val="24"/>
          <w:szCs w:val="24"/>
        </w:rPr>
        <w:t>Hazards</w:t>
      </w:r>
      <w:proofErr w:type="spellEnd"/>
      <w:r w:rsidRPr="00741ECE">
        <w:rPr>
          <w:rFonts w:ascii="Arial" w:hAnsi="Arial" w:cs="Arial"/>
          <w:b/>
          <w:sz w:val="24"/>
          <w:szCs w:val="24"/>
          <w:lang w:val="uk-UA"/>
        </w:rPr>
        <w:t>)</w:t>
      </w:r>
      <w:r w:rsidRPr="00741ECE">
        <w:rPr>
          <w:rFonts w:ascii="Arial" w:hAnsi="Arial" w:cs="Arial"/>
          <w:sz w:val="24"/>
          <w:szCs w:val="24"/>
          <w:lang w:val="uk-UA"/>
        </w:rPr>
        <w:t xml:space="preserve">, що стосуються фізичних подій і впливів, пов'язаних з кліматом. </w:t>
      </w:r>
      <w:r w:rsidRPr="00741ECE">
        <w:rPr>
          <w:rFonts w:ascii="Arial" w:hAnsi="Arial" w:cs="Arial"/>
          <w:b/>
          <w:sz w:val="24"/>
          <w:szCs w:val="24"/>
          <w:lang w:val="uk-UA"/>
        </w:rPr>
        <w:t>«Загрозу»</w:t>
      </w:r>
      <w:r w:rsidRPr="00741ECE">
        <w:rPr>
          <w:rFonts w:ascii="Arial" w:hAnsi="Arial" w:cs="Arial"/>
          <w:sz w:val="24"/>
          <w:szCs w:val="24"/>
          <w:lang w:val="uk-UA"/>
        </w:rPr>
        <w:t xml:space="preserve"> розглядали як потенційне настання природного або антропогенного фізичного явища, тенденції або фізичного впливу, які можуть викликати втрату життя, травму або інший вплив на здоров'я людей, а також пошкодження або втрату майна, інфраструктури, засобів до існування, надання послуг, порушення природних екосистем та ресурсів навколишнього середовища. Термін </w:t>
      </w:r>
      <w:r w:rsidRPr="00741ECE">
        <w:rPr>
          <w:rFonts w:ascii="Arial" w:hAnsi="Arial" w:cs="Arial"/>
          <w:b/>
          <w:sz w:val="24"/>
          <w:szCs w:val="24"/>
          <w:lang w:val="uk-UA"/>
        </w:rPr>
        <w:t xml:space="preserve">«Вплив» </w:t>
      </w:r>
      <w:r w:rsidRPr="00741ECE">
        <w:rPr>
          <w:rFonts w:ascii="Arial" w:hAnsi="Arial" w:cs="Arial"/>
          <w:sz w:val="24"/>
          <w:szCs w:val="24"/>
          <w:lang w:val="uk-UA"/>
        </w:rPr>
        <w:t>в даному контексті використовували, в першу чергу, як посилання на вплив екстремальних погодних або кліматичних явищ на природні та антропогенні системи.</w:t>
      </w:r>
    </w:p>
    <w:p w:rsidR="00932CDD" w:rsidRPr="00741ECE" w:rsidRDefault="00932CDD" w:rsidP="00932CDD">
      <w:pPr>
        <w:pStyle w:val="af8"/>
        <w:ind w:firstLine="720"/>
        <w:jc w:val="both"/>
        <w:rPr>
          <w:rFonts w:ascii="Arial" w:hAnsi="Arial" w:cs="Arial"/>
          <w:b/>
          <w:sz w:val="24"/>
          <w:szCs w:val="24"/>
          <w:lang w:val="uk-UA"/>
        </w:rPr>
      </w:pPr>
      <w:r w:rsidRPr="00741ECE">
        <w:rPr>
          <w:rFonts w:ascii="Arial" w:hAnsi="Arial" w:cs="Arial"/>
          <w:b/>
          <w:sz w:val="24"/>
          <w:szCs w:val="24"/>
          <w:lang w:val="uk-UA"/>
        </w:rPr>
        <w:t>Визначення кліматичних факторів впливу розглядали як ключовий момент у визначенні загроз.</w:t>
      </w:r>
    </w:p>
    <w:p w:rsidR="00932CDD" w:rsidRPr="00741ECE" w:rsidRDefault="00932CDD" w:rsidP="00932CDD">
      <w:pPr>
        <w:pStyle w:val="af8"/>
        <w:ind w:firstLine="720"/>
        <w:jc w:val="both"/>
        <w:rPr>
          <w:rFonts w:ascii="Arial" w:hAnsi="Arial" w:cs="Arial"/>
          <w:sz w:val="24"/>
          <w:szCs w:val="24"/>
          <w:lang w:val="uk-UA"/>
        </w:rPr>
      </w:pP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b/>
          <w:sz w:val="24"/>
          <w:szCs w:val="24"/>
          <w:lang w:val="uk-UA"/>
        </w:rPr>
        <w:t>В - Визначення об’єктів впливу (</w:t>
      </w:r>
      <w:proofErr w:type="spellStart"/>
      <w:r w:rsidRPr="00741ECE">
        <w:rPr>
          <w:rFonts w:ascii="Arial" w:hAnsi="Arial" w:cs="Arial"/>
          <w:b/>
          <w:sz w:val="24"/>
          <w:szCs w:val="24"/>
        </w:rPr>
        <w:t>Assets</w:t>
      </w:r>
      <w:proofErr w:type="spellEnd"/>
      <w:r w:rsidRPr="00741ECE">
        <w:rPr>
          <w:rFonts w:ascii="Arial" w:hAnsi="Arial" w:cs="Arial"/>
          <w:b/>
          <w:sz w:val="24"/>
          <w:szCs w:val="24"/>
          <w:lang w:val="uk-UA"/>
        </w:rPr>
        <w:t xml:space="preserve">) - </w:t>
      </w:r>
      <w:proofErr w:type="spellStart"/>
      <w:r w:rsidRPr="00741ECE">
        <w:rPr>
          <w:rFonts w:ascii="Arial" w:hAnsi="Arial" w:cs="Arial"/>
          <w:b/>
          <w:sz w:val="24"/>
          <w:szCs w:val="24"/>
          <w:lang w:val="uk-UA"/>
        </w:rPr>
        <w:t>скринінг</w:t>
      </w:r>
      <w:proofErr w:type="spellEnd"/>
      <w:r w:rsidRPr="00741ECE">
        <w:rPr>
          <w:rFonts w:ascii="Arial" w:hAnsi="Arial" w:cs="Arial"/>
          <w:b/>
          <w:sz w:val="24"/>
          <w:szCs w:val="24"/>
          <w:lang w:val="uk-UA"/>
        </w:rPr>
        <w:t xml:space="preserve"> компонентів територіальної системи, для яких вплив кліматичних факторів має (або може мати) суттєве значення (</w:t>
      </w:r>
      <w:proofErr w:type="spellStart"/>
      <w:r w:rsidRPr="00741ECE">
        <w:rPr>
          <w:rFonts w:ascii="Arial" w:hAnsi="Arial" w:cs="Arial"/>
          <w:b/>
          <w:sz w:val="24"/>
          <w:szCs w:val="24"/>
        </w:rPr>
        <w:t>Exposure</w:t>
      </w:r>
      <w:proofErr w:type="spellEnd"/>
      <w:r w:rsidRPr="00741ECE">
        <w:rPr>
          <w:rFonts w:ascii="Arial" w:hAnsi="Arial" w:cs="Arial"/>
          <w:b/>
          <w:sz w:val="24"/>
          <w:szCs w:val="24"/>
          <w:lang w:val="uk-UA"/>
        </w:rPr>
        <w:t>).</w:t>
      </w:r>
      <w:r w:rsidRPr="00741ECE">
        <w:rPr>
          <w:rFonts w:ascii="Arial" w:hAnsi="Arial" w:cs="Arial"/>
          <w:sz w:val="24"/>
          <w:szCs w:val="24"/>
          <w:lang w:val="uk-UA"/>
        </w:rPr>
        <w:t xml:space="preserve">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Цю процедуру здійснювали з урахуванням положень рамкового керівництва для програм міжнародного співробітництва Європейського Союзу</w:t>
      </w:r>
      <w:r w:rsidRPr="00741ECE">
        <w:rPr>
          <w:rStyle w:val="afe"/>
          <w:rFonts w:ascii="Arial" w:hAnsi="Arial" w:cs="Arial"/>
          <w:sz w:val="24"/>
          <w:szCs w:val="24"/>
          <w:lang w:val="uk-UA"/>
        </w:rPr>
        <w:footnoteReference w:id="2"/>
      </w:r>
      <w:r w:rsidRPr="00741ECE">
        <w:rPr>
          <w:rFonts w:ascii="Arial" w:hAnsi="Arial" w:cs="Arial"/>
          <w:sz w:val="24"/>
          <w:szCs w:val="24"/>
          <w:lang w:val="uk-UA"/>
        </w:rPr>
        <w:t xml:space="preserve">. Компонентами територіальної системи, чутливими до дії кліматичних факторів, є наявність людей, засобів існування, видів або екосистем, екологічних функцій, послуг і ресурсів, інфраструктури, економічних, соціальних або культурних активів в місцях і середовищі, які можуть бути об’єктом негативного впливу.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Ключовими секторами і об’єктами впливу визначені:</w:t>
      </w:r>
    </w:p>
    <w:p w:rsidR="00932CDD" w:rsidRPr="00741ECE" w:rsidRDefault="00932CDD" w:rsidP="00932CDD">
      <w:pPr>
        <w:pStyle w:val="af8"/>
        <w:ind w:firstLine="720"/>
        <w:jc w:val="both"/>
        <w:rPr>
          <w:rFonts w:ascii="Arial" w:hAnsi="Arial" w:cs="Arial"/>
          <w:sz w:val="24"/>
          <w:szCs w:val="24"/>
          <w:lang w:val="uk-UA"/>
        </w:rPr>
      </w:pPr>
    </w:p>
    <w:tbl>
      <w:tblPr>
        <w:tblW w:w="9562" w:type="dxa"/>
        <w:jc w:val="center"/>
        <w:tblLook w:val="04A0" w:firstRow="1" w:lastRow="0" w:firstColumn="1" w:lastColumn="0" w:noHBand="0" w:noVBand="1"/>
      </w:tblPr>
      <w:tblGrid>
        <w:gridCol w:w="985"/>
        <w:gridCol w:w="8577"/>
      </w:tblGrid>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В1</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Будинки і споруди</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В2</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Транспортні системи</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В3</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Системи енергопостачання</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В4</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 xml:space="preserve">Системи </w:t>
            </w:r>
            <w:proofErr w:type="spellStart"/>
            <w:r w:rsidRPr="00741ECE">
              <w:rPr>
                <w:rFonts w:ascii="Arial" w:hAnsi="Arial" w:cs="Arial"/>
                <w:sz w:val="24"/>
                <w:szCs w:val="24"/>
                <w:lang w:val="uk-UA"/>
              </w:rPr>
              <w:t>водозабезпечення</w:t>
            </w:r>
            <w:proofErr w:type="spellEnd"/>
            <w:r w:rsidRPr="00741ECE">
              <w:rPr>
                <w:rFonts w:ascii="Arial" w:hAnsi="Arial" w:cs="Arial"/>
                <w:sz w:val="24"/>
                <w:szCs w:val="24"/>
                <w:lang w:val="uk-UA"/>
              </w:rPr>
              <w:t xml:space="preserve"> (водопостачання і водовідведення)</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В5</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Землекористування (сільське та лісове господарство)</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В6</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 xml:space="preserve">Природне довкілля і </w:t>
            </w:r>
            <w:proofErr w:type="spellStart"/>
            <w:r w:rsidRPr="00741ECE">
              <w:rPr>
                <w:rFonts w:ascii="Arial" w:hAnsi="Arial" w:cs="Arial"/>
                <w:sz w:val="24"/>
                <w:szCs w:val="24"/>
                <w:lang w:val="uk-UA"/>
              </w:rPr>
              <w:t>біорізноманіття</w:t>
            </w:r>
            <w:proofErr w:type="spellEnd"/>
            <w:r w:rsidRPr="00741ECE">
              <w:rPr>
                <w:rFonts w:ascii="Arial" w:hAnsi="Arial" w:cs="Arial"/>
                <w:sz w:val="24"/>
                <w:szCs w:val="24"/>
                <w:lang w:val="uk-UA"/>
              </w:rPr>
              <w:t xml:space="preserve"> </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В7</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Здоров’я населення</w:t>
            </w:r>
          </w:p>
        </w:tc>
      </w:tr>
      <w:tr w:rsidR="00932CDD" w:rsidRPr="00741ECE" w:rsidTr="00932CDD">
        <w:trPr>
          <w:jc w:val="center"/>
        </w:trPr>
        <w:tc>
          <w:tcPr>
            <w:tcW w:w="985" w:type="dxa"/>
            <w:shd w:val="clear" w:color="auto" w:fill="AED3EB" w:themeFill="accent2" w:themeFillTint="66"/>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В8</w:t>
            </w:r>
          </w:p>
        </w:tc>
        <w:tc>
          <w:tcPr>
            <w:tcW w:w="8577" w:type="dxa"/>
            <w:shd w:val="clear" w:color="auto" w:fill="D6E9F5" w:themeFill="accent2" w:themeFillTint="33"/>
          </w:tcPr>
          <w:p w:rsidR="00932CDD" w:rsidRPr="00741ECE" w:rsidRDefault="00932CDD" w:rsidP="00932CDD">
            <w:pPr>
              <w:rPr>
                <w:rFonts w:ascii="Arial" w:hAnsi="Arial" w:cs="Arial"/>
                <w:sz w:val="24"/>
                <w:szCs w:val="24"/>
                <w:lang w:val="uk-UA"/>
              </w:rPr>
            </w:pPr>
            <w:r w:rsidRPr="00741ECE">
              <w:rPr>
                <w:rFonts w:ascii="Arial" w:hAnsi="Arial" w:cs="Arial"/>
                <w:sz w:val="24"/>
                <w:szCs w:val="24"/>
                <w:lang w:val="uk-UA"/>
              </w:rPr>
              <w:t>Цивільний захист - служба надзвичайних ситуацій</w:t>
            </w:r>
          </w:p>
        </w:tc>
      </w:tr>
    </w:tbl>
    <w:p w:rsidR="00932CDD" w:rsidRPr="00741ECE" w:rsidRDefault="00932CDD" w:rsidP="00932CDD">
      <w:pPr>
        <w:pStyle w:val="af8"/>
        <w:ind w:firstLine="720"/>
        <w:jc w:val="both"/>
        <w:rPr>
          <w:rFonts w:ascii="Arial" w:hAnsi="Arial" w:cs="Arial"/>
          <w:sz w:val="24"/>
          <w:szCs w:val="24"/>
          <w:lang w:val="uk-UA"/>
        </w:rPr>
      </w:pP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b/>
          <w:sz w:val="24"/>
          <w:szCs w:val="24"/>
          <w:shd w:val="clear" w:color="auto" w:fill="FFFFFF"/>
        </w:rPr>
        <w:t>С -</w:t>
      </w:r>
      <w:r w:rsidRPr="00741ECE">
        <w:rPr>
          <w:rFonts w:ascii="Arial" w:hAnsi="Arial" w:cs="Arial"/>
          <w:sz w:val="24"/>
          <w:szCs w:val="24"/>
          <w:shd w:val="clear" w:color="auto" w:fill="FFFFFF"/>
        </w:rPr>
        <w:t xml:space="preserve"> </w:t>
      </w:r>
      <w:r w:rsidRPr="00741ECE">
        <w:rPr>
          <w:rFonts w:ascii="Arial" w:hAnsi="Arial" w:cs="Arial"/>
          <w:b/>
          <w:sz w:val="24"/>
          <w:szCs w:val="24"/>
          <w:lang w:val="uk-UA"/>
        </w:rPr>
        <w:t>Оцінка рівня вразливості об’єктів впливу (населення, інфраструктури і природного довкілля) до зміни клімату</w:t>
      </w:r>
      <w:r w:rsidRPr="00741ECE">
        <w:rPr>
          <w:rFonts w:ascii="Arial" w:hAnsi="Arial" w:cs="Arial"/>
          <w:sz w:val="24"/>
          <w:szCs w:val="24"/>
          <w:lang w:val="uk-UA"/>
        </w:rPr>
        <w:t xml:space="preserve">.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b/>
          <w:sz w:val="24"/>
          <w:szCs w:val="24"/>
          <w:lang w:val="uk-UA"/>
        </w:rPr>
        <w:t>«Уразливість»</w:t>
      </w:r>
      <w:r w:rsidRPr="00741ECE">
        <w:rPr>
          <w:rFonts w:ascii="Arial" w:hAnsi="Arial" w:cs="Arial"/>
          <w:sz w:val="24"/>
          <w:szCs w:val="24"/>
          <w:lang w:val="uk-UA"/>
        </w:rPr>
        <w:t xml:space="preserve"> </w:t>
      </w:r>
      <w:r w:rsidRPr="00741ECE">
        <w:rPr>
          <w:rFonts w:ascii="Arial" w:hAnsi="Arial" w:cs="Arial"/>
          <w:b/>
          <w:sz w:val="24"/>
          <w:szCs w:val="24"/>
          <w:lang w:val="uk-UA"/>
        </w:rPr>
        <w:t>(</w:t>
      </w:r>
      <w:proofErr w:type="spellStart"/>
      <w:r w:rsidRPr="00741ECE">
        <w:rPr>
          <w:rFonts w:ascii="Arial" w:hAnsi="Arial" w:cs="Arial"/>
          <w:b/>
          <w:sz w:val="24"/>
          <w:szCs w:val="24"/>
        </w:rPr>
        <w:t>Vulnerability</w:t>
      </w:r>
      <w:proofErr w:type="spellEnd"/>
      <w:r w:rsidRPr="00741ECE">
        <w:rPr>
          <w:rFonts w:ascii="Arial" w:hAnsi="Arial" w:cs="Arial"/>
          <w:b/>
          <w:sz w:val="24"/>
          <w:szCs w:val="24"/>
          <w:lang w:val="uk-UA"/>
        </w:rPr>
        <w:t xml:space="preserve">) </w:t>
      </w:r>
      <w:r w:rsidRPr="00741ECE">
        <w:rPr>
          <w:rFonts w:ascii="Arial" w:hAnsi="Arial" w:cs="Arial"/>
          <w:sz w:val="24"/>
          <w:szCs w:val="24"/>
          <w:lang w:val="uk-UA"/>
        </w:rPr>
        <w:t>означає чутливість або схильність до сприйняття негативного впливу, а також здатність системи адаптуватися. Оцінку рівня вразливості здійснювали з урахуванням результатів аналізу, отриманих при виконанні завдань на стадіях А – В, та використовуючи методичні підходи, запропоновані у посібнику (</w:t>
      </w:r>
      <w:r w:rsidRPr="00741ECE">
        <w:rPr>
          <w:rStyle w:val="af9"/>
          <w:rFonts w:ascii="Arial" w:hAnsi="Arial" w:cs="Arial"/>
          <w:sz w:val="24"/>
          <w:szCs w:val="24"/>
        </w:rPr>
        <w:t xml:space="preserve">Кона A. и др. Руководство «Как разработать План действий по устойчивому энергетическому развитию и климату в странах Восточного Партнерства», Европейская Комиссия, </w:t>
      </w:r>
      <w:proofErr w:type="spellStart"/>
      <w:r w:rsidRPr="00741ECE">
        <w:rPr>
          <w:rStyle w:val="af9"/>
          <w:rFonts w:ascii="Arial" w:hAnsi="Arial" w:cs="Arial"/>
          <w:sz w:val="24"/>
          <w:szCs w:val="24"/>
        </w:rPr>
        <w:t>Испра</w:t>
      </w:r>
      <w:proofErr w:type="spellEnd"/>
      <w:r w:rsidRPr="00741ECE">
        <w:rPr>
          <w:rStyle w:val="af9"/>
          <w:rFonts w:ascii="Arial" w:hAnsi="Arial" w:cs="Arial"/>
          <w:sz w:val="24"/>
          <w:szCs w:val="24"/>
        </w:rPr>
        <w:t xml:space="preserve">, 2018) </w:t>
      </w:r>
      <w:r w:rsidRPr="00741ECE">
        <w:rPr>
          <w:rFonts w:ascii="Arial" w:hAnsi="Arial" w:cs="Arial"/>
          <w:sz w:val="24"/>
          <w:szCs w:val="24"/>
          <w:lang w:val="uk-UA"/>
        </w:rPr>
        <w:t>та в посібнику «Оцінка вразливості до зміни клімату: Україна»</w:t>
      </w:r>
      <w:r w:rsidRPr="00741ECE">
        <w:rPr>
          <w:rStyle w:val="afe"/>
          <w:rFonts w:ascii="Arial" w:hAnsi="Arial" w:cs="Arial"/>
          <w:sz w:val="24"/>
          <w:szCs w:val="24"/>
          <w:lang w:val="uk-UA"/>
        </w:rPr>
        <w:footnoteReference w:id="3"/>
      </w:r>
      <w:r w:rsidRPr="00741ECE">
        <w:rPr>
          <w:rFonts w:ascii="Arial" w:hAnsi="Arial" w:cs="Arial"/>
          <w:sz w:val="24"/>
          <w:szCs w:val="24"/>
          <w:lang w:val="uk-UA"/>
        </w:rPr>
        <w:t xml:space="preserve">. </w:t>
      </w:r>
    </w:p>
    <w:p w:rsidR="00932CDD" w:rsidRPr="00741ECE" w:rsidRDefault="00932CDD" w:rsidP="00932CDD">
      <w:pPr>
        <w:pStyle w:val="af8"/>
        <w:ind w:firstLine="720"/>
        <w:jc w:val="both"/>
        <w:rPr>
          <w:rFonts w:ascii="Arial" w:hAnsi="Arial" w:cs="Arial"/>
          <w:sz w:val="24"/>
          <w:szCs w:val="24"/>
          <w:lang w:val="uk-UA"/>
        </w:rPr>
      </w:pPr>
    </w:p>
    <w:p w:rsidR="00932CDD" w:rsidRPr="00741ECE" w:rsidRDefault="00932CDD" w:rsidP="00932CDD">
      <w:pPr>
        <w:pStyle w:val="af8"/>
        <w:ind w:firstLine="720"/>
        <w:jc w:val="both"/>
        <w:rPr>
          <w:rFonts w:ascii="Arial" w:hAnsi="Arial" w:cs="Arial"/>
          <w:b/>
          <w:sz w:val="24"/>
          <w:szCs w:val="24"/>
          <w:lang w:val="uk-UA"/>
        </w:rPr>
      </w:pPr>
      <w:r w:rsidRPr="00741ECE">
        <w:rPr>
          <w:rFonts w:ascii="Arial" w:hAnsi="Arial" w:cs="Arial"/>
          <w:b/>
          <w:sz w:val="24"/>
          <w:szCs w:val="24"/>
        </w:rPr>
        <w:t xml:space="preserve">D – </w:t>
      </w:r>
      <w:r w:rsidRPr="00741ECE">
        <w:rPr>
          <w:rFonts w:ascii="Arial" w:hAnsi="Arial" w:cs="Arial"/>
          <w:b/>
          <w:sz w:val="24"/>
          <w:szCs w:val="24"/>
          <w:lang w:val="uk-UA"/>
        </w:rPr>
        <w:t xml:space="preserve">Визначення та вибір оптимальних варіантів адаптації населення і території до зміни клімату.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Ідентифіковані в результаті аналізу кліматичні фактори впливу (загрози), об’єкти, що потрапляють під такі впливи (загрози), їх вразливості та очікувані наслідки дають змогу визначити необхідні заходи, спрямовані на адаптацію до таких наслідків, якщо запобігти їм неможливо.  Адаптація є процесом пристосування до фактичного або очікуваного стану клімату та його наслідків. В антропогенних системах адаптація спрямована на </w:t>
      </w:r>
      <w:proofErr w:type="spellStart"/>
      <w:r w:rsidRPr="00741ECE">
        <w:rPr>
          <w:rFonts w:ascii="Arial" w:hAnsi="Arial" w:cs="Arial"/>
          <w:sz w:val="24"/>
          <w:szCs w:val="24"/>
          <w:lang w:val="uk-UA"/>
        </w:rPr>
        <w:t>модерування</w:t>
      </w:r>
      <w:proofErr w:type="spellEnd"/>
      <w:r w:rsidRPr="00741ECE">
        <w:rPr>
          <w:rFonts w:ascii="Arial" w:hAnsi="Arial" w:cs="Arial"/>
          <w:sz w:val="24"/>
          <w:szCs w:val="24"/>
          <w:lang w:val="uk-UA"/>
        </w:rPr>
        <w:t>, уникнення або ж мінімізацію шкоди, а також на використання сприятливих можливостей. Втручання людини може сприяти також пристосуванню деяких природних систем до очікуваних кліматичних змін та їх наслідків.</w:t>
      </w:r>
    </w:p>
    <w:p w:rsidR="00932CDD" w:rsidRPr="00741ECE" w:rsidRDefault="00932CDD" w:rsidP="00932CDD">
      <w:pPr>
        <w:pStyle w:val="af8"/>
        <w:ind w:firstLine="720"/>
        <w:jc w:val="both"/>
        <w:rPr>
          <w:rFonts w:ascii="Arial" w:hAnsi="Arial" w:cs="Arial"/>
          <w:sz w:val="24"/>
          <w:szCs w:val="24"/>
          <w:lang w:val="uk-UA"/>
        </w:rPr>
      </w:pPr>
    </w:p>
    <w:p w:rsidR="00932CDD" w:rsidRPr="00741ECE" w:rsidRDefault="00932CDD" w:rsidP="00932CDD">
      <w:pPr>
        <w:pStyle w:val="af8"/>
        <w:ind w:firstLine="720"/>
        <w:jc w:val="both"/>
        <w:rPr>
          <w:rFonts w:ascii="Arial" w:hAnsi="Arial" w:cs="Arial"/>
          <w:b/>
          <w:sz w:val="24"/>
          <w:szCs w:val="24"/>
          <w:lang w:val="uk-UA"/>
        </w:rPr>
      </w:pPr>
      <w:r w:rsidRPr="00932CDD">
        <w:rPr>
          <w:rFonts w:ascii="Arial" w:hAnsi="Arial" w:cs="Arial"/>
          <w:b/>
          <w:bCs/>
          <w:color w:val="082A75" w:themeColor="text2"/>
          <w:sz w:val="24"/>
          <w:szCs w:val="24"/>
          <w:lang w:val="uk-UA"/>
        </w:rPr>
        <w:t xml:space="preserve">2. </w:t>
      </w:r>
      <w:r w:rsidRPr="00932CDD">
        <w:rPr>
          <w:rFonts w:ascii="Arial" w:hAnsi="Arial" w:cs="Arial"/>
          <w:b/>
          <w:color w:val="082A75" w:themeColor="text2"/>
          <w:sz w:val="24"/>
          <w:szCs w:val="24"/>
          <w:shd w:val="clear" w:color="auto" w:fill="FFFFFF"/>
          <w:lang w:val="uk-UA"/>
        </w:rPr>
        <w:t xml:space="preserve">Кліматичні умови в регіоні </w:t>
      </w:r>
      <w:proofErr w:type="spellStart"/>
      <w:r w:rsidRPr="00932CDD">
        <w:rPr>
          <w:rFonts w:ascii="Arial" w:hAnsi="Arial" w:cs="Arial"/>
          <w:b/>
          <w:color w:val="082A75" w:themeColor="text2"/>
          <w:sz w:val="24"/>
          <w:szCs w:val="24"/>
          <w:lang w:val="uk-UA"/>
        </w:rPr>
        <w:t>Новороздільської</w:t>
      </w:r>
      <w:proofErr w:type="spellEnd"/>
      <w:r w:rsidRPr="00932CDD">
        <w:rPr>
          <w:rFonts w:ascii="Arial" w:hAnsi="Arial" w:cs="Arial"/>
          <w:b/>
          <w:color w:val="082A75" w:themeColor="text2"/>
          <w:sz w:val="24"/>
          <w:szCs w:val="24"/>
          <w:lang w:val="uk-UA"/>
        </w:rPr>
        <w:t xml:space="preserve"> ТГ </w:t>
      </w:r>
    </w:p>
    <w:p w:rsidR="00932CDD" w:rsidRPr="00741ECE" w:rsidRDefault="00932CDD" w:rsidP="00932CDD">
      <w:pPr>
        <w:widowControl w:val="0"/>
        <w:suppressLineNumbers/>
        <w:suppressAutoHyphens/>
        <w:spacing w:line="240" w:lineRule="auto"/>
        <w:ind w:firstLine="720"/>
        <w:jc w:val="both"/>
        <w:rPr>
          <w:rFonts w:ascii="Arial" w:hAnsi="Arial" w:cs="Arial"/>
          <w:sz w:val="24"/>
          <w:szCs w:val="24"/>
          <w:lang w:val="uk-UA"/>
        </w:rPr>
      </w:pPr>
    </w:p>
    <w:p w:rsidR="00932CDD" w:rsidRPr="00741ECE" w:rsidRDefault="00932CDD" w:rsidP="00932CDD">
      <w:pPr>
        <w:pStyle w:val="11"/>
        <w:tabs>
          <w:tab w:val="left" w:leader="dot" w:pos="8789"/>
        </w:tabs>
        <w:spacing w:after="0" w:line="240" w:lineRule="auto"/>
        <w:ind w:left="0" w:firstLine="567"/>
        <w:jc w:val="both"/>
        <w:rPr>
          <w:rFonts w:ascii="Arial" w:hAnsi="Arial" w:cs="Arial"/>
          <w:sz w:val="24"/>
          <w:szCs w:val="24"/>
          <w:lang w:val="uk-UA"/>
        </w:rPr>
      </w:pPr>
      <w:proofErr w:type="spellStart"/>
      <w:r w:rsidRPr="00741ECE">
        <w:rPr>
          <w:rFonts w:ascii="Arial" w:hAnsi="Arial" w:cs="Arial"/>
          <w:sz w:val="24"/>
          <w:szCs w:val="24"/>
          <w:lang w:val="uk-UA"/>
        </w:rPr>
        <w:t>Новороздільська</w:t>
      </w:r>
      <w:proofErr w:type="spellEnd"/>
      <w:r w:rsidRPr="00741ECE">
        <w:rPr>
          <w:rFonts w:ascii="Arial" w:hAnsi="Arial" w:cs="Arial"/>
          <w:color w:val="000000"/>
          <w:sz w:val="24"/>
          <w:szCs w:val="24"/>
          <w:lang w:val="uk-UA"/>
        </w:rPr>
        <w:t xml:space="preserve"> територіальна громада </w:t>
      </w:r>
      <w:r w:rsidRPr="00741ECE">
        <w:rPr>
          <w:rFonts w:ascii="Arial" w:hAnsi="Arial" w:cs="Arial"/>
          <w:color w:val="202122"/>
          <w:sz w:val="24"/>
          <w:szCs w:val="24"/>
          <w:lang w:val="uk-UA"/>
        </w:rPr>
        <w:t xml:space="preserve">була утворена </w:t>
      </w:r>
      <w:r w:rsidRPr="00741ECE">
        <w:rPr>
          <w:rFonts w:ascii="Arial" w:hAnsi="Arial" w:cs="Arial"/>
          <w:sz w:val="24"/>
          <w:szCs w:val="24"/>
          <w:lang w:val="uk-UA"/>
        </w:rPr>
        <w:t xml:space="preserve">в 2020 році шляхом об’єднання міста Новий Розділ (місто обласного підпорядкування) та </w:t>
      </w:r>
      <w:proofErr w:type="spellStart"/>
      <w:r w:rsidRPr="00741ECE">
        <w:rPr>
          <w:rFonts w:ascii="Arial" w:hAnsi="Arial" w:cs="Arial"/>
          <w:sz w:val="24"/>
          <w:szCs w:val="24"/>
          <w:lang w:val="uk-UA"/>
        </w:rPr>
        <w:t>Березд</w:t>
      </w:r>
      <w:r w:rsidR="005B7DB4">
        <w:rPr>
          <w:rFonts w:ascii="Arial" w:hAnsi="Arial" w:cs="Arial"/>
          <w:sz w:val="24"/>
          <w:szCs w:val="24"/>
          <w:lang w:val="uk-UA"/>
        </w:rPr>
        <w:t>і</w:t>
      </w:r>
      <w:r w:rsidRPr="00741ECE">
        <w:rPr>
          <w:rFonts w:ascii="Arial" w:hAnsi="Arial" w:cs="Arial"/>
          <w:sz w:val="24"/>
          <w:szCs w:val="24"/>
          <w:lang w:val="uk-UA"/>
        </w:rPr>
        <w:t>вецької</w:t>
      </w:r>
      <w:proofErr w:type="spellEnd"/>
      <w:r w:rsidRPr="00741ECE">
        <w:rPr>
          <w:rFonts w:ascii="Arial" w:hAnsi="Arial" w:cs="Arial"/>
          <w:sz w:val="24"/>
          <w:szCs w:val="24"/>
          <w:lang w:val="uk-UA"/>
        </w:rPr>
        <w:t xml:space="preserve">, </w:t>
      </w:r>
      <w:proofErr w:type="spellStart"/>
      <w:r w:rsidRPr="00741ECE">
        <w:rPr>
          <w:rFonts w:ascii="Arial" w:hAnsi="Arial" w:cs="Arial"/>
          <w:sz w:val="24"/>
          <w:szCs w:val="24"/>
          <w:lang w:val="uk-UA"/>
        </w:rPr>
        <w:t>Роздільської</w:t>
      </w:r>
      <w:proofErr w:type="spellEnd"/>
      <w:r w:rsidRPr="00741ECE">
        <w:rPr>
          <w:rFonts w:ascii="Arial" w:hAnsi="Arial" w:cs="Arial"/>
          <w:sz w:val="24"/>
          <w:szCs w:val="24"/>
          <w:lang w:val="uk-UA"/>
        </w:rPr>
        <w:t xml:space="preserve">, </w:t>
      </w:r>
      <w:proofErr w:type="spellStart"/>
      <w:r w:rsidRPr="00741ECE">
        <w:rPr>
          <w:rFonts w:ascii="Arial" w:hAnsi="Arial" w:cs="Arial"/>
          <w:sz w:val="24"/>
          <w:szCs w:val="24"/>
          <w:lang w:val="uk-UA"/>
        </w:rPr>
        <w:t>Березинської</w:t>
      </w:r>
      <w:proofErr w:type="spellEnd"/>
      <w:r w:rsidRPr="00741ECE">
        <w:rPr>
          <w:rFonts w:ascii="Arial" w:hAnsi="Arial" w:cs="Arial"/>
          <w:sz w:val="24"/>
          <w:szCs w:val="24"/>
          <w:lang w:val="uk-UA"/>
        </w:rPr>
        <w:t xml:space="preserve">, </w:t>
      </w:r>
      <w:proofErr w:type="spellStart"/>
      <w:r w:rsidRPr="00741ECE">
        <w:rPr>
          <w:rFonts w:ascii="Arial" w:hAnsi="Arial" w:cs="Arial"/>
          <w:sz w:val="24"/>
          <w:szCs w:val="24"/>
          <w:lang w:val="uk-UA"/>
        </w:rPr>
        <w:t>Горішненської</w:t>
      </w:r>
      <w:proofErr w:type="spellEnd"/>
      <w:r w:rsidRPr="00741ECE">
        <w:rPr>
          <w:rFonts w:ascii="Arial" w:hAnsi="Arial" w:cs="Arial"/>
          <w:sz w:val="24"/>
          <w:szCs w:val="24"/>
          <w:lang w:val="uk-UA"/>
        </w:rPr>
        <w:t xml:space="preserve"> та </w:t>
      </w:r>
      <w:proofErr w:type="spellStart"/>
      <w:r w:rsidRPr="00741ECE">
        <w:rPr>
          <w:rFonts w:ascii="Arial" w:hAnsi="Arial" w:cs="Arial"/>
          <w:sz w:val="24"/>
          <w:szCs w:val="24"/>
          <w:lang w:val="uk-UA"/>
        </w:rPr>
        <w:t>Станк</w:t>
      </w:r>
      <w:r w:rsidR="005B7DB4">
        <w:rPr>
          <w:rFonts w:ascii="Arial" w:hAnsi="Arial" w:cs="Arial"/>
          <w:sz w:val="24"/>
          <w:szCs w:val="24"/>
          <w:lang w:val="uk-UA"/>
        </w:rPr>
        <w:t>і</w:t>
      </w:r>
      <w:r w:rsidRPr="00741ECE">
        <w:rPr>
          <w:rFonts w:ascii="Arial" w:hAnsi="Arial" w:cs="Arial"/>
          <w:sz w:val="24"/>
          <w:szCs w:val="24"/>
          <w:lang w:val="uk-UA"/>
        </w:rPr>
        <w:t>вецької</w:t>
      </w:r>
      <w:proofErr w:type="spellEnd"/>
      <w:r w:rsidRPr="00741ECE">
        <w:rPr>
          <w:rFonts w:ascii="Arial" w:hAnsi="Arial" w:cs="Arial"/>
          <w:sz w:val="24"/>
          <w:szCs w:val="24"/>
          <w:lang w:val="uk-UA"/>
        </w:rPr>
        <w:t xml:space="preserve"> сільських рад Миколаївського району Львівської області. </w:t>
      </w:r>
    </w:p>
    <w:p w:rsidR="00932CDD" w:rsidRPr="00932CDD" w:rsidRDefault="00932CDD" w:rsidP="00932CDD">
      <w:pPr>
        <w:widowControl w:val="0"/>
        <w:suppressLineNumbers/>
        <w:suppressAutoHyphens/>
        <w:spacing w:line="240" w:lineRule="auto"/>
        <w:ind w:firstLine="720"/>
        <w:jc w:val="both"/>
        <w:rPr>
          <w:rFonts w:ascii="Arial" w:hAnsi="Arial" w:cs="Arial"/>
          <w:b w:val="0"/>
          <w:color w:val="auto"/>
          <w:sz w:val="24"/>
          <w:szCs w:val="24"/>
          <w:lang w:val="uk-UA"/>
        </w:rPr>
      </w:pPr>
      <w:r w:rsidRPr="00932CDD">
        <w:rPr>
          <w:rFonts w:ascii="Arial" w:hAnsi="Arial" w:cs="Arial"/>
          <w:b w:val="0"/>
          <w:color w:val="auto"/>
          <w:sz w:val="24"/>
          <w:szCs w:val="24"/>
          <w:lang w:val="uk-UA"/>
        </w:rPr>
        <w:t xml:space="preserve">Громада розташована </w:t>
      </w:r>
      <w:r w:rsidRPr="00932CDD">
        <w:rPr>
          <w:rFonts w:ascii="Arial" w:hAnsi="Arial" w:cs="Arial"/>
          <w:b w:val="0"/>
          <w:color w:val="auto"/>
          <w:sz w:val="24"/>
          <w:szCs w:val="24"/>
        </w:rPr>
        <w:t>у </w:t>
      </w:r>
      <w:proofErr w:type="spellStart"/>
      <w:r w:rsidRPr="00932CDD">
        <w:rPr>
          <w:rFonts w:ascii="Arial" w:hAnsi="Arial" w:cs="Arial"/>
          <w:b w:val="0"/>
          <w:color w:val="auto"/>
          <w:sz w:val="24"/>
          <w:szCs w:val="24"/>
        </w:rPr>
        <w:t>східній</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частині</w:t>
      </w:r>
      <w:proofErr w:type="spellEnd"/>
      <w:r w:rsidRPr="00932CDD">
        <w:rPr>
          <w:rFonts w:ascii="Arial" w:hAnsi="Arial" w:cs="Arial"/>
          <w:b w:val="0"/>
          <w:color w:val="auto"/>
          <w:sz w:val="24"/>
          <w:szCs w:val="24"/>
        </w:rPr>
        <w:t xml:space="preserve"> </w:t>
      </w:r>
      <w:proofErr w:type="spellStart"/>
      <w:r w:rsidR="005B7DB4">
        <w:rPr>
          <w:rFonts w:ascii="Arial" w:hAnsi="Arial" w:cs="Arial"/>
          <w:b w:val="0"/>
          <w:color w:val="auto"/>
          <w:sz w:val="24"/>
          <w:szCs w:val="24"/>
          <w:lang w:val="uk-UA"/>
        </w:rPr>
        <w:t>Стрийського</w:t>
      </w:r>
      <w:proofErr w:type="spellEnd"/>
      <w:r w:rsidRPr="00932CDD">
        <w:rPr>
          <w:rFonts w:ascii="Arial" w:hAnsi="Arial" w:cs="Arial"/>
          <w:b w:val="0"/>
          <w:color w:val="auto"/>
          <w:sz w:val="24"/>
          <w:szCs w:val="24"/>
        </w:rPr>
        <w:t xml:space="preserve"> району на </w:t>
      </w:r>
      <w:proofErr w:type="spellStart"/>
      <w:r w:rsidRPr="00932CDD">
        <w:rPr>
          <w:rFonts w:ascii="Arial" w:hAnsi="Arial" w:cs="Arial"/>
          <w:b w:val="0"/>
          <w:color w:val="auto"/>
          <w:sz w:val="24"/>
          <w:szCs w:val="24"/>
        </w:rPr>
        <w:t>лівобережному</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Дністровському</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схилі</w:t>
      </w:r>
      <w:proofErr w:type="spellEnd"/>
      <w:r w:rsidRPr="00932CDD">
        <w:rPr>
          <w:rFonts w:ascii="Arial" w:hAnsi="Arial" w:cs="Arial"/>
          <w:b w:val="0"/>
          <w:color w:val="auto"/>
          <w:sz w:val="24"/>
          <w:szCs w:val="24"/>
        </w:rPr>
        <w:t xml:space="preserve"> на </w:t>
      </w:r>
      <w:proofErr w:type="spellStart"/>
      <w:r w:rsidRPr="00932CDD">
        <w:rPr>
          <w:rFonts w:ascii="Arial" w:hAnsi="Arial" w:cs="Arial"/>
          <w:b w:val="0"/>
          <w:color w:val="auto"/>
          <w:sz w:val="24"/>
          <w:szCs w:val="24"/>
        </w:rPr>
        <w:t>висоті</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близько</w:t>
      </w:r>
      <w:proofErr w:type="spellEnd"/>
      <w:r w:rsidRPr="00932CDD">
        <w:rPr>
          <w:rFonts w:ascii="Arial" w:hAnsi="Arial" w:cs="Arial"/>
          <w:b w:val="0"/>
          <w:color w:val="auto"/>
          <w:sz w:val="24"/>
          <w:szCs w:val="24"/>
        </w:rPr>
        <w:t xml:space="preserve"> 290 м над </w:t>
      </w:r>
      <w:proofErr w:type="spellStart"/>
      <w:r w:rsidRPr="00932CDD">
        <w:rPr>
          <w:rFonts w:ascii="Arial" w:hAnsi="Arial" w:cs="Arial"/>
          <w:b w:val="0"/>
          <w:color w:val="auto"/>
          <w:sz w:val="24"/>
          <w:szCs w:val="24"/>
        </w:rPr>
        <w:t>рівнем</w:t>
      </w:r>
      <w:proofErr w:type="spellEnd"/>
      <w:r w:rsidRPr="00932CDD">
        <w:rPr>
          <w:rFonts w:ascii="Arial" w:hAnsi="Arial" w:cs="Arial"/>
          <w:b w:val="0"/>
          <w:color w:val="auto"/>
          <w:sz w:val="24"/>
          <w:szCs w:val="24"/>
        </w:rPr>
        <w:t xml:space="preserve"> моря, на </w:t>
      </w:r>
      <w:proofErr w:type="spellStart"/>
      <w:r w:rsidRPr="00932CDD">
        <w:rPr>
          <w:rFonts w:ascii="Arial" w:hAnsi="Arial" w:cs="Arial"/>
          <w:b w:val="0"/>
          <w:color w:val="auto"/>
          <w:sz w:val="24"/>
          <w:szCs w:val="24"/>
        </w:rPr>
        <w:t>стику</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Опілля</w:t>
      </w:r>
      <w:proofErr w:type="spellEnd"/>
      <w:r w:rsidRPr="00932CDD">
        <w:rPr>
          <w:rFonts w:ascii="Arial" w:hAnsi="Arial" w:cs="Arial"/>
          <w:b w:val="0"/>
          <w:color w:val="auto"/>
          <w:sz w:val="24"/>
          <w:szCs w:val="24"/>
        </w:rPr>
        <w:t xml:space="preserve"> і </w:t>
      </w:r>
      <w:proofErr w:type="spellStart"/>
      <w:r w:rsidRPr="00932CDD">
        <w:rPr>
          <w:rFonts w:ascii="Arial" w:hAnsi="Arial" w:cs="Arial"/>
          <w:b w:val="0"/>
          <w:color w:val="auto"/>
          <w:sz w:val="24"/>
          <w:szCs w:val="24"/>
        </w:rPr>
        <w:t>Передкарпатського</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прогину</w:t>
      </w:r>
      <w:proofErr w:type="spellEnd"/>
      <w:r w:rsidRPr="00932CDD">
        <w:rPr>
          <w:rFonts w:ascii="Arial" w:hAnsi="Arial" w:cs="Arial"/>
          <w:b w:val="0"/>
          <w:color w:val="auto"/>
          <w:sz w:val="24"/>
          <w:szCs w:val="24"/>
        </w:rPr>
        <w:t>.</w:t>
      </w:r>
      <w:r w:rsidRPr="00932CDD">
        <w:rPr>
          <w:rFonts w:ascii="Arial" w:hAnsi="Arial" w:cs="Arial"/>
          <w:b w:val="0"/>
          <w:color w:val="auto"/>
          <w:sz w:val="24"/>
          <w:szCs w:val="24"/>
          <w:lang w:val="uk-UA"/>
        </w:rPr>
        <w:t xml:space="preserve"> Територія громади складає 10080</w:t>
      </w:r>
      <w:r w:rsidRPr="00932CDD">
        <w:rPr>
          <w:rFonts w:ascii="Arial" w:hAnsi="Arial" w:cs="Arial"/>
          <w:b w:val="0"/>
          <w:color w:val="auto"/>
          <w:sz w:val="24"/>
          <w:szCs w:val="24"/>
        </w:rPr>
        <w:t xml:space="preserve"> </w:t>
      </w:r>
      <w:r w:rsidRPr="00932CDD">
        <w:rPr>
          <w:rStyle w:val="value-title"/>
          <w:rFonts w:ascii="Arial" w:hAnsi="Arial" w:cs="Arial"/>
          <w:b w:val="0"/>
          <w:color w:val="auto"/>
          <w:sz w:val="24"/>
          <w:szCs w:val="24"/>
          <w:lang w:val="uk-UA"/>
        </w:rPr>
        <w:t xml:space="preserve"> </w:t>
      </w:r>
      <w:r w:rsidRPr="00932CDD">
        <w:rPr>
          <w:rFonts w:ascii="Arial" w:hAnsi="Arial" w:cs="Arial"/>
          <w:b w:val="0"/>
          <w:color w:val="auto"/>
          <w:sz w:val="24"/>
          <w:szCs w:val="24"/>
          <w:lang w:val="uk-UA"/>
        </w:rPr>
        <w:t xml:space="preserve">га, на якій проживає </w:t>
      </w:r>
      <w:r w:rsidR="005B7DB4">
        <w:rPr>
          <w:rFonts w:ascii="Arial" w:hAnsi="Arial" w:cs="Arial"/>
          <w:b w:val="0"/>
          <w:color w:val="auto"/>
          <w:sz w:val="24"/>
          <w:szCs w:val="24"/>
          <w:lang w:val="uk-UA"/>
        </w:rPr>
        <w:t>близько 37200</w:t>
      </w:r>
      <w:r w:rsidRPr="00932CDD">
        <w:rPr>
          <w:rFonts w:ascii="Arial" w:hAnsi="Arial" w:cs="Arial"/>
          <w:b w:val="0"/>
          <w:color w:val="auto"/>
          <w:sz w:val="24"/>
          <w:szCs w:val="24"/>
        </w:rPr>
        <w:t xml:space="preserve"> </w:t>
      </w:r>
      <w:r w:rsidRPr="00932CDD">
        <w:rPr>
          <w:rFonts w:ascii="Arial" w:hAnsi="Arial" w:cs="Arial"/>
          <w:b w:val="0"/>
          <w:color w:val="auto"/>
          <w:sz w:val="24"/>
          <w:szCs w:val="24"/>
          <w:lang w:val="uk-UA"/>
        </w:rPr>
        <w:t>осіб (станом на початок 2021 р.).</w:t>
      </w:r>
    </w:p>
    <w:p w:rsidR="00932CDD" w:rsidRPr="00932CDD" w:rsidRDefault="00932CDD" w:rsidP="00932CDD">
      <w:pPr>
        <w:widowControl w:val="0"/>
        <w:suppressLineNumbers/>
        <w:suppressAutoHyphens/>
        <w:spacing w:line="240" w:lineRule="auto"/>
        <w:ind w:firstLine="720"/>
        <w:jc w:val="both"/>
        <w:rPr>
          <w:rFonts w:ascii="Arial" w:hAnsi="Arial" w:cs="Arial"/>
          <w:b w:val="0"/>
          <w:color w:val="auto"/>
          <w:sz w:val="24"/>
          <w:szCs w:val="24"/>
          <w:lang w:val="uk-UA"/>
        </w:rPr>
      </w:pPr>
      <w:r w:rsidRPr="00932CDD">
        <w:rPr>
          <w:rFonts w:ascii="Arial" w:hAnsi="Arial" w:cs="Arial"/>
          <w:b w:val="0"/>
          <w:color w:val="auto"/>
          <w:sz w:val="24"/>
          <w:szCs w:val="24"/>
          <w:lang w:val="uk-UA"/>
        </w:rPr>
        <w:t xml:space="preserve">Адміністративний центр ТГ – місто Новий Розділ з населенням </w:t>
      </w:r>
      <w:r w:rsidRPr="00932CDD">
        <w:rPr>
          <w:rFonts w:ascii="Arial" w:hAnsi="Arial" w:cs="Arial"/>
          <w:b w:val="0"/>
          <w:color w:val="auto"/>
          <w:sz w:val="24"/>
          <w:szCs w:val="24"/>
        </w:rPr>
        <w:t>28554</w:t>
      </w:r>
      <w:r w:rsidRPr="00932CDD">
        <w:rPr>
          <w:rFonts w:ascii="Arial" w:hAnsi="Arial" w:cs="Arial"/>
          <w:b w:val="0"/>
          <w:color w:val="auto"/>
          <w:sz w:val="24"/>
          <w:szCs w:val="24"/>
          <w:lang w:val="uk-UA"/>
        </w:rPr>
        <w:t xml:space="preserve"> особи. </w:t>
      </w:r>
    </w:p>
    <w:p w:rsidR="00932CDD" w:rsidRPr="00932CDD" w:rsidRDefault="00932CDD" w:rsidP="00932CDD">
      <w:pPr>
        <w:widowControl w:val="0"/>
        <w:suppressLineNumbers/>
        <w:suppressAutoHyphens/>
        <w:spacing w:line="240" w:lineRule="auto"/>
        <w:ind w:firstLine="720"/>
        <w:jc w:val="both"/>
        <w:rPr>
          <w:rFonts w:ascii="Arial" w:hAnsi="Arial" w:cs="Arial"/>
          <w:b w:val="0"/>
          <w:color w:val="auto"/>
          <w:sz w:val="24"/>
          <w:szCs w:val="24"/>
          <w:lang w:val="uk-UA"/>
        </w:rPr>
      </w:pPr>
      <w:r w:rsidRPr="00932CDD">
        <w:rPr>
          <w:rFonts w:ascii="Arial" w:hAnsi="Arial" w:cs="Arial"/>
          <w:b w:val="0"/>
          <w:color w:val="auto"/>
          <w:sz w:val="24"/>
          <w:szCs w:val="24"/>
          <w:shd w:val="clear" w:color="auto" w:fill="FFFFFF"/>
          <w:lang w:val="uk-UA"/>
        </w:rPr>
        <w:t xml:space="preserve">Кліматичні умови ТГ визначаються її розташуванням у передгір’ї Карпат. Клімат – помірно-континентальний, зими достатньо холодні (середньомісячна температура найхолоднішого місяця (січня) – –2÷–5 </w:t>
      </w:r>
      <w:proofErr w:type="spellStart"/>
      <w:r w:rsidRPr="00932CDD">
        <w:rPr>
          <w:rFonts w:ascii="Arial" w:hAnsi="Arial" w:cs="Arial"/>
          <w:b w:val="0"/>
          <w:color w:val="auto"/>
          <w:sz w:val="24"/>
          <w:szCs w:val="24"/>
          <w:shd w:val="clear" w:color="auto" w:fill="FFFFFF"/>
          <w:vertAlign w:val="superscript"/>
          <w:lang w:val="uk-UA"/>
        </w:rPr>
        <w:t>о</w:t>
      </w:r>
      <w:r w:rsidRPr="00932CDD">
        <w:rPr>
          <w:rFonts w:ascii="Arial" w:hAnsi="Arial" w:cs="Arial"/>
          <w:b w:val="0"/>
          <w:color w:val="auto"/>
          <w:sz w:val="24"/>
          <w:szCs w:val="24"/>
          <w:shd w:val="clear" w:color="auto" w:fill="FFFFFF"/>
          <w:lang w:val="uk-UA"/>
        </w:rPr>
        <w:t>С</w:t>
      </w:r>
      <w:proofErr w:type="spellEnd"/>
      <w:r w:rsidRPr="00932CDD">
        <w:rPr>
          <w:rFonts w:ascii="Arial" w:hAnsi="Arial" w:cs="Arial"/>
          <w:b w:val="0"/>
          <w:color w:val="auto"/>
          <w:sz w:val="24"/>
          <w:szCs w:val="24"/>
          <w:shd w:val="clear" w:color="auto" w:fill="FFFFFF"/>
          <w:lang w:val="uk-UA"/>
        </w:rPr>
        <w:t>, середньомісячна температура найтеплішого місяця (липня) +17-19С°.</w:t>
      </w:r>
      <w:r w:rsidRPr="00932CDD">
        <w:rPr>
          <w:rFonts w:ascii="Arial" w:hAnsi="Arial" w:cs="Arial"/>
          <w:b w:val="0"/>
          <w:color w:val="auto"/>
          <w:sz w:val="24"/>
          <w:szCs w:val="24"/>
          <w:lang w:val="uk-UA"/>
        </w:rPr>
        <w:t xml:space="preserve"> Домінуючі</w:t>
      </w:r>
      <w:r w:rsidRPr="00932CDD">
        <w:rPr>
          <w:rFonts w:ascii="Arial" w:hAnsi="Arial" w:cs="Arial"/>
          <w:b w:val="0"/>
          <w:noProof/>
          <w:color w:val="auto"/>
          <w:sz w:val="24"/>
          <w:szCs w:val="24"/>
          <w:lang w:val="uk-UA" w:eastAsia="ru-RU"/>
        </w:rPr>
        <w:t xml:space="preserve"> повітряні потоки з Атлантики взимку приносить відлиги, хмарність і снігопади, а влітку – прохолоду й част дощі.</w:t>
      </w:r>
    </w:p>
    <w:p w:rsidR="00932CDD" w:rsidRPr="00932CDD" w:rsidRDefault="00932CDD" w:rsidP="00932CDD">
      <w:pPr>
        <w:pStyle w:val="22"/>
        <w:tabs>
          <w:tab w:val="left" w:pos="709"/>
        </w:tabs>
        <w:spacing w:after="0" w:line="240" w:lineRule="auto"/>
        <w:ind w:left="0" w:firstLine="567"/>
        <w:jc w:val="both"/>
        <w:rPr>
          <w:rFonts w:ascii="Arial" w:hAnsi="Arial" w:cs="Arial"/>
          <w:b w:val="0"/>
          <w:color w:val="auto"/>
          <w:sz w:val="24"/>
          <w:szCs w:val="24"/>
          <w:lang w:val="uk-UA"/>
        </w:rPr>
      </w:pPr>
      <w:r w:rsidRPr="00932CDD">
        <w:rPr>
          <w:rFonts w:ascii="Arial" w:hAnsi="Arial" w:cs="Arial"/>
          <w:b w:val="0"/>
          <w:color w:val="auto"/>
          <w:sz w:val="24"/>
          <w:szCs w:val="24"/>
          <w:lang w:val="uk-UA"/>
        </w:rPr>
        <w:t>Більш детально погодно-кліматичні показники та їх тенденції представлені та обговорюються в наступних розділах.</w:t>
      </w:r>
    </w:p>
    <w:p w:rsidR="00932CDD" w:rsidRPr="00741ECE" w:rsidRDefault="00932CDD" w:rsidP="00932CDD">
      <w:pPr>
        <w:pStyle w:val="22"/>
        <w:tabs>
          <w:tab w:val="left" w:pos="709"/>
        </w:tabs>
        <w:spacing w:after="0" w:line="240" w:lineRule="auto"/>
        <w:ind w:left="0"/>
        <w:jc w:val="both"/>
        <w:rPr>
          <w:rFonts w:ascii="Arial" w:hAnsi="Arial" w:cs="Arial"/>
          <w:sz w:val="24"/>
          <w:szCs w:val="24"/>
          <w:lang w:val="uk-UA"/>
        </w:rPr>
      </w:pPr>
    </w:p>
    <w:p w:rsidR="00932CDD" w:rsidRPr="00741ECE" w:rsidRDefault="00932CDD" w:rsidP="00932CDD">
      <w:pPr>
        <w:pStyle w:val="af8"/>
        <w:ind w:firstLine="567"/>
        <w:jc w:val="both"/>
        <w:rPr>
          <w:rFonts w:ascii="Arial" w:hAnsi="Arial" w:cs="Arial"/>
          <w:b/>
          <w:sz w:val="24"/>
          <w:szCs w:val="24"/>
          <w:lang w:val="uk-UA"/>
        </w:rPr>
      </w:pPr>
      <w:r w:rsidRPr="00932CDD">
        <w:rPr>
          <w:rFonts w:ascii="Arial" w:hAnsi="Arial" w:cs="Arial"/>
          <w:b/>
          <w:color w:val="082A75" w:themeColor="text2"/>
          <w:sz w:val="24"/>
          <w:szCs w:val="24"/>
          <w:lang w:val="uk-UA"/>
        </w:rPr>
        <w:t>2.1. Температурні показники та їх динаміка</w:t>
      </w:r>
    </w:p>
    <w:p w:rsidR="00932CDD" w:rsidRPr="00741ECE" w:rsidRDefault="00932CDD" w:rsidP="00932CDD">
      <w:pPr>
        <w:pStyle w:val="af8"/>
        <w:ind w:firstLine="567"/>
        <w:jc w:val="both"/>
        <w:rPr>
          <w:rFonts w:ascii="Arial" w:hAnsi="Arial" w:cs="Arial"/>
          <w:sz w:val="24"/>
          <w:szCs w:val="24"/>
          <w:lang w:val="uk-UA"/>
        </w:rPr>
      </w:pPr>
    </w:p>
    <w:p w:rsidR="00932CDD" w:rsidRPr="00741ECE" w:rsidRDefault="00932CDD" w:rsidP="00932CDD">
      <w:pPr>
        <w:pStyle w:val="af8"/>
        <w:ind w:firstLine="567"/>
        <w:jc w:val="both"/>
        <w:rPr>
          <w:rFonts w:ascii="Arial" w:hAnsi="Arial" w:cs="Arial"/>
          <w:sz w:val="24"/>
          <w:szCs w:val="24"/>
          <w:shd w:val="clear" w:color="auto" w:fill="FFFFFF"/>
          <w:lang w:val="uk-UA"/>
        </w:rPr>
      </w:pPr>
      <w:r w:rsidRPr="00741ECE">
        <w:rPr>
          <w:rFonts w:ascii="Arial" w:hAnsi="Arial" w:cs="Arial"/>
          <w:sz w:val="24"/>
          <w:szCs w:val="24"/>
          <w:lang w:val="uk-UA"/>
        </w:rPr>
        <w:t xml:space="preserve">Середньорічна температура в регіоні розташування </w:t>
      </w:r>
      <w:r w:rsidRPr="00741ECE">
        <w:rPr>
          <w:rFonts w:ascii="Arial" w:hAnsi="Arial" w:cs="Arial"/>
          <w:sz w:val="24"/>
          <w:szCs w:val="24"/>
          <w:shd w:val="clear" w:color="auto" w:fill="FFFFFF"/>
          <w:lang w:val="uk-UA"/>
        </w:rPr>
        <w:t xml:space="preserve">громади </w:t>
      </w:r>
      <w:r w:rsidRPr="00741ECE">
        <w:rPr>
          <w:rFonts w:ascii="Arial" w:hAnsi="Arial" w:cs="Arial"/>
          <w:sz w:val="24"/>
          <w:szCs w:val="24"/>
          <w:lang w:val="uk-UA"/>
        </w:rPr>
        <w:t xml:space="preserve">за період 1961-2020 рр. становить </w:t>
      </w:r>
      <w:r w:rsidRPr="00741ECE">
        <w:rPr>
          <w:rFonts w:ascii="Arial" w:hAnsi="Arial" w:cs="Arial"/>
          <w:sz w:val="24"/>
          <w:szCs w:val="24"/>
          <w:lang w:val="uk-UA" w:eastAsia="ru-RU"/>
        </w:rPr>
        <w:t>8.3±0.8</w:t>
      </w:r>
      <w:proofErr w:type="spellStart"/>
      <w:r w:rsidRPr="00741ECE">
        <w:rPr>
          <w:rFonts w:ascii="Arial" w:hAnsi="Arial" w:cs="Arial"/>
          <w:sz w:val="24"/>
          <w:szCs w:val="24"/>
          <w:vertAlign w:val="superscript"/>
        </w:rPr>
        <w:t>о</w:t>
      </w:r>
      <w:r w:rsidRPr="00741ECE">
        <w:rPr>
          <w:rFonts w:ascii="Arial" w:hAnsi="Arial" w:cs="Arial"/>
          <w:sz w:val="24"/>
          <w:szCs w:val="24"/>
        </w:rPr>
        <w:t>С</w:t>
      </w:r>
      <w:proofErr w:type="spellEnd"/>
      <w:r w:rsidRPr="00741ECE">
        <w:rPr>
          <w:rFonts w:ascii="Arial" w:hAnsi="Arial" w:cs="Arial"/>
          <w:sz w:val="24"/>
          <w:szCs w:val="24"/>
        </w:rPr>
        <w:t xml:space="preserve"> (при </w:t>
      </w:r>
      <w:proofErr w:type="spellStart"/>
      <w:r w:rsidRPr="00741ECE">
        <w:rPr>
          <w:rFonts w:ascii="Arial" w:hAnsi="Arial" w:cs="Arial"/>
          <w:sz w:val="24"/>
          <w:szCs w:val="24"/>
        </w:rPr>
        <w:t>метеорологічній</w:t>
      </w:r>
      <w:proofErr w:type="spellEnd"/>
      <w:r w:rsidRPr="00741ECE">
        <w:rPr>
          <w:rFonts w:ascii="Arial" w:hAnsi="Arial" w:cs="Arial"/>
          <w:sz w:val="24"/>
          <w:szCs w:val="24"/>
        </w:rPr>
        <w:t xml:space="preserve"> </w:t>
      </w:r>
      <w:proofErr w:type="spellStart"/>
      <w:r w:rsidRPr="00741ECE">
        <w:rPr>
          <w:rFonts w:ascii="Arial" w:hAnsi="Arial" w:cs="Arial"/>
          <w:sz w:val="24"/>
          <w:szCs w:val="24"/>
        </w:rPr>
        <w:t>нормі</w:t>
      </w:r>
      <w:proofErr w:type="spellEnd"/>
      <w:r w:rsidRPr="00741ECE">
        <w:rPr>
          <w:rFonts w:ascii="Arial" w:hAnsi="Arial" w:cs="Arial"/>
          <w:sz w:val="24"/>
          <w:szCs w:val="24"/>
        </w:rPr>
        <w:t xml:space="preserve"> за 1961-1990 </w:t>
      </w:r>
      <w:proofErr w:type="spellStart"/>
      <w:r w:rsidRPr="00741ECE">
        <w:rPr>
          <w:rFonts w:ascii="Arial" w:hAnsi="Arial" w:cs="Arial"/>
          <w:sz w:val="24"/>
          <w:szCs w:val="24"/>
        </w:rPr>
        <w:t>рр</w:t>
      </w:r>
      <w:proofErr w:type="spellEnd"/>
      <w:r w:rsidRPr="00741ECE">
        <w:rPr>
          <w:rFonts w:ascii="Arial" w:hAnsi="Arial" w:cs="Arial"/>
          <w:sz w:val="24"/>
          <w:szCs w:val="24"/>
        </w:rPr>
        <w:t xml:space="preserve">. </w:t>
      </w:r>
      <w:r w:rsidRPr="00741ECE">
        <w:rPr>
          <w:rFonts w:ascii="Arial" w:hAnsi="Arial" w:cs="Arial"/>
          <w:sz w:val="24"/>
          <w:szCs w:val="24"/>
          <w:lang w:val="uk-UA" w:eastAsia="ru-RU"/>
        </w:rPr>
        <w:t>7.2±0.8</w:t>
      </w:r>
      <w:proofErr w:type="spellStart"/>
      <w:r w:rsidRPr="00741ECE">
        <w:rPr>
          <w:rFonts w:ascii="Arial" w:hAnsi="Arial" w:cs="Arial"/>
          <w:sz w:val="24"/>
          <w:szCs w:val="24"/>
          <w:vertAlign w:val="superscript"/>
        </w:rPr>
        <w:t>о</w:t>
      </w:r>
      <w:r w:rsidRPr="00741ECE">
        <w:rPr>
          <w:rFonts w:ascii="Arial" w:hAnsi="Arial" w:cs="Arial"/>
          <w:sz w:val="24"/>
          <w:szCs w:val="24"/>
        </w:rPr>
        <w:t>С</w:t>
      </w:r>
      <w:proofErr w:type="spellEnd"/>
      <w:r w:rsidRPr="00741ECE">
        <w:rPr>
          <w:rFonts w:ascii="Arial" w:hAnsi="Arial" w:cs="Arial"/>
          <w:sz w:val="24"/>
          <w:szCs w:val="24"/>
        </w:rPr>
        <w:t>)</w:t>
      </w:r>
      <w:r w:rsidRPr="00741ECE">
        <w:rPr>
          <w:rFonts w:ascii="Arial" w:hAnsi="Arial" w:cs="Arial"/>
          <w:sz w:val="24"/>
          <w:szCs w:val="24"/>
          <w:shd w:val="clear" w:color="auto" w:fill="FFFFFF"/>
          <w:lang w:val="uk-UA"/>
        </w:rPr>
        <w:t xml:space="preserve">. </w:t>
      </w:r>
    </w:p>
    <w:p w:rsidR="00932CDD" w:rsidRPr="00741ECE" w:rsidRDefault="00932CDD" w:rsidP="00932CDD">
      <w:pPr>
        <w:pStyle w:val="af8"/>
        <w:ind w:firstLine="567"/>
        <w:jc w:val="both"/>
        <w:rPr>
          <w:rFonts w:ascii="Arial" w:hAnsi="Arial" w:cs="Arial"/>
          <w:color w:val="0F0D29" w:themeColor="text1"/>
          <w:sz w:val="24"/>
          <w:szCs w:val="24"/>
          <w:lang w:val="uk-UA" w:eastAsia="ru-RU"/>
        </w:rPr>
      </w:pPr>
      <w:r w:rsidRPr="00741ECE">
        <w:rPr>
          <w:rFonts w:ascii="Arial" w:hAnsi="Arial" w:cs="Arial"/>
          <w:sz w:val="24"/>
          <w:szCs w:val="24"/>
          <w:lang w:val="uk-UA"/>
        </w:rPr>
        <w:t xml:space="preserve">Висота снігового покриву сягає 35 см. </w:t>
      </w:r>
      <w:r w:rsidRPr="00741ECE">
        <w:rPr>
          <w:rFonts w:ascii="Arial" w:hAnsi="Arial" w:cs="Arial"/>
          <w:sz w:val="24"/>
          <w:szCs w:val="24"/>
          <w:shd w:val="clear" w:color="auto" w:fill="FFFFFF"/>
          <w:lang w:val="uk-UA"/>
        </w:rPr>
        <w:t>Середня шв</w:t>
      </w:r>
      <w:r w:rsidRPr="00741ECE">
        <w:rPr>
          <w:rFonts w:ascii="Arial" w:hAnsi="Arial" w:cs="Arial"/>
          <w:sz w:val="24"/>
          <w:szCs w:val="24"/>
          <w:lang w:val="uk-UA"/>
        </w:rPr>
        <w:t xml:space="preserve">идкість вітру біля 3.3 м/с. Відносна вологість повітря в середньому за рік становить 79-80%. </w:t>
      </w:r>
      <w:r w:rsidRPr="00741ECE">
        <w:rPr>
          <w:rFonts w:ascii="Arial" w:hAnsi="Arial" w:cs="Arial"/>
          <w:color w:val="0F0D29" w:themeColor="text1"/>
          <w:sz w:val="24"/>
          <w:szCs w:val="24"/>
          <w:lang w:val="uk-UA" w:eastAsia="ru-RU"/>
        </w:rPr>
        <w:t xml:space="preserve">Найбільша швидкість вітру </w:t>
      </w:r>
      <w:r w:rsidRPr="00741ECE">
        <w:rPr>
          <w:rFonts w:ascii="Arial" w:hAnsi="Arial" w:cs="Arial"/>
          <w:sz w:val="24"/>
          <w:szCs w:val="24"/>
          <w:shd w:val="clear" w:color="auto" w:fill="FFFFFF"/>
          <w:lang w:val="uk-UA"/>
        </w:rPr>
        <w:t>–</w:t>
      </w:r>
      <w:r w:rsidRPr="00741ECE">
        <w:rPr>
          <w:rFonts w:ascii="Arial" w:hAnsi="Arial" w:cs="Arial"/>
          <w:color w:val="0F0D29" w:themeColor="text1"/>
          <w:sz w:val="24"/>
          <w:szCs w:val="24"/>
          <w:lang w:val="uk-UA" w:eastAsia="ru-RU"/>
        </w:rPr>
        <w:t xml:space="preserve"> у січні-лютому (2.8-3.9 м/с), найменша </w:t>
      </w:r>
      <w:r w:rsidRPr="00741ECE">
        <w:rPr>
          <w:rFonts w:ascii="Arial" w:hAnsi="Arial" w:cs="Arial"/>
          <w:sz w:val="24"/>
          <w:szCs w:val="24"/>
          <w:shd w:val="clear" w:color="auto" w:fill="FFFFFF"/>
          <w:lang w:val="uk-UA"/>
        </w:rPr>
        <w:t>–</w:t>
      </w:r>
      <w:r w:rsidRPr="00741ECE">
        <w:rPr>
          <w:rFonts w:ascii="Arial" w:hAnsi="Arial" w:cs="Arial"/>
          <w:color w:val="0F0D29" w:themeColor="text1"/>
          <w:sz w:val="24"/>
          <w:szCs w:val="24"/>
          <w:lang w:val="uk-UA" w:eastAsia="ru-RU"/>
        </w:rPr>
        <w:t xml:space="preserve">  влітку в середньому становить біля 2.1-2.7 м/с.</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Основні моніторингові дані, що відображують температурні характеристики атмосферного повітря регіону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w:t>
      </w:r>
      <w:r w:rsidRPr="00741ECE">
        <w:rPr>
          <w:rFonts w:ascii="Arial" w:hAnsi="Arial" w:cs="Arial"/>
          <w:bCs/>
          <w:sz w:val="24"/>
          <w:szCs w:val="24"/>
          <w:shd w:val="clear" w:color="auto" w:fill="FFFFFF"/>
          <w:lang w:val="uk-UA"/>
        </w:rPr>
        <w:t xml:space="preserve">за період з 1961 р. </w:t>
      </w:r>
      <w:r w:rsidRPr="00741ECE">
        <w:rPr>
          <w:rFonts w:ascii="Arial" w:hAnsi="Arial" w:cs="Arial"/>
          <w:sz w:val="24"/>
          <w:szCs w:val="24"/>
          <w:lang w:val="uk-UA"/>
        </w:rPr>
        <w:t xml:space="preserve"> представлені в таблицях 1 - 3  та на рисунках 2 - 3.  </w:t>
      </w:r>
    </w:p>
    <w:p w:rsidR="00932CDD" w:rsidRPr="00932CDD" w:rsidRDefault="00932CDD" w:rsidP="00932CDD">
      <w:pPr>
        <w:spacing w:before="240" w:after="120" w:line="240" w:lineRule="auto"/>
        <w:ind w:right="424"/>
        <w:jc w:val="center"/>
        <w:rPr>
          <w:rFonts w:ascii="Arial" w:hAnsi="Arial" w:cs="Arial"/>
          <w:bCs/>
          <w:color w:val="auto"/>
          <w:sz w:val="24"/>
          <w:szCs w:val="24"/>
          <w:lang w:val="uk-UA"/>
        </w:rPr>
      </w:pPr>
      <w:r w:rsidRPr="00932CDD">
        <w:rPr>
          <w:rFonts w:ascii="Arial" w:hAnsi="Arial" w:cs="Arial"/>
          <w:color w:val="auto"/>
          <w:sz w:val="24"/>
          <w:szCs w:val="24"/>
          <w:shd w:val="clear" w:color="auto" w:fill="FFFFFF"/>
          <w:lang w:val="uk-UA"/>
        </w:rPr>
        <w:t xml:space="preserve">Таблиця 1. </w:t>
      </w:r>
      <w:r w:rsidRPr="00932CDD">
        <w:rPr>
          <w:rFonts w:ascii="Arial" w:hAnsi="Arial" w:cs="Arial"/>
          <w:bCs/>
          <w:color w:val="auto"/>
          <w:sz w:val="24"/>
          <w:szCs w:val="24"/>
          <w:shd w:val="clear" w:color="auto" w:fill="FFFFFF"/>
          <w:lang w:val="uk-UA"/>
        </w:rPr>
        <w:t xml:space="preserve">Основні значення </w:t>
      </w:r>
      <w:proofErr w:type="spellStart"/>
      <w:r w:rsidRPr="00932CDD">
        <w:rPr>
          <w:rFonts w:ascii="Arial" w:hAnsi="Arial" w:cs="Arial"/>
          <w:bCs/>
          <w:color w:val="auto"/>
          <w:sz w:val="24"/>
          <w:szCs w:val="24"/>
          <w:shd w:val="clear" w:color="auto" w:fill="FFFFFF"/>
          <w:lang w:val="uk-UA"/>
        </w:rPr>
        <w:t>метеопараметрів</w:t>
      </w:r>
      <w:proofErr w:type="spellEnd"/>
      <w:r w:rsidRPr="00932CDD">
        <w:rPr>
          <w:rFonts w:ascii="Arial" w:hAnsi="Arial" w:cs="Arial"/>
          <w:bCs/>
          <w:color w:val="auto"/>
          <w:sz w:val="24"/>
          <w:szCs w:val="24"/>
          <w:shd w:val="clear" w:color="auto" w:fill="FFFFFF"/>
          <w:lang w:val="uk-UA"/>
        </w:rPr>
        <w:t xml:space="preserve"> </w:t>
      </w:r>
      <w:r w:rsidRPr="00932CDD">
        <w:rPr>
          <w:rFonts w:ascii="Arial" w:hAnsi="Arial" w:cs="Arial"/>
          <w:color w:val="auto"/>
          <w:sz w:val="24"/>
          <w:szCs w:val="24"/>
          <w:shd w:val="clear" w:color="auto" w:fill="FFFFFF"/>
          <w:lang w:val="uk-UA"/>
        </w:rPr>
        <w:t>на метеостанції Львів</w:t>
      </w:r>
      <w:r w:rsidRPr="00932CDD">
        <w:rPr>
          <w:rFonts w:ascii="Arial" w:hAnsi="Arial" w:cs="Arial"/>
          <w:bCs/>
          <w:color w:val="auto"/>
          <w:sz w:val="24"/>
          <w:szCs w:val="24"/>
          <w:lang w:val="uk-UA"/>
        </w:rPr>
        <w:t xml:space="preserve"> ТГ</w:t>
      </w:r>
      <w:r w:rsidRPr="00932CDD">
        <w:rPr>
          <w:rFonts w:ascii="Arial" w:hAnsi="Arial" w:cs="Arial"/>
          <w:bCs/>
          <w:color w:val="auto"/>
          <w:sz w:val="24"/>
          <w:szCs w:val="24"/>
          <w:shd w:val="clear" w:color="auto" w:fill="FFFFFF"/>
          <w:lang w:val="uk-UA"/>
        </w:rPr>
        <w:t xml:space="preserve"> за періоди 1961–1990 рр. та 1990</w:t>
      </w:r>
      <w:r w:rsidRPr="00932CDD">
        <w:rPr>
          <w:rFonts w:ascii="Arial" w:hAnsi="Arial" w:cs="Arial"/>
          <w:bCs/>
          <w:color w:val="auto"/>
          <w:sz w:val="24"/>
          <w:szCs w:val="24"/>
          <w:lang w:val="uk-UA"/>
        </w:rPr>
        <w:t>–2020 рр.</w:t>
      </w:r>
    </w:p>
    <w:tbl>
      <w:tblPr>
        <w:tblW w:w="10200" w:type="dxa"/>
        <w:tblInd w:w="5" w:type="dxa"/>
        <w:tblLayout w:type="fixed"/>
        <w:tblLook w:val="04A0" w:firstRow="1" w:lastRow="0" w:firstColumn="1" w:lastColumn="0" w:noHBand="0" w:noVBand="1"/>
      </w:tblPr>
      <w:tblGrid>
        <w:gridCol w:w="4101"/>
        <w:gridCol w:w="3119"/>
        <w:gridCol w:w="2980"/>
      </w:tblGrid>
      <w:tr w:rsidR="00932CDD" w:rsidRPr="00932CDD" w:rsidTr="00932CDD">
        <w:trPr>
          <w:cantSplit/>
          <w:trHeight w:val="286"/>
        </w:trPr>
        <w:tc>
          <w:tcPr>
            <w:tcW w:w="4101" w:type="dxa"/>
            <w:vMerge w:val="restart"/>
          </w:tcPr>
          <w:p w:rsidR="00932CDD" w:rsidRPr="00932CDD" w:rsidRDefault="00932CDD" w:rsidP="00932CDD">
            <w:pPr>
              <w:jc w:val="center"/>
              <w:rPr>
                <w:rFonts w:ascii="Arial" w:hAnsi="Arial" w:cs="Arial"/>
                <w:b w:val="0"/>
                <w:color w:val="auto"/>
                <w:sz w:val="24"/>
                <w:szCs w:val="24"/>
                <w:lang w:val="uk-UA"/>
              </w:rPr>
            </w:pPr>
            <w:r w:rsidRPr="00932CDD">
              <w:rPr>
                <w:rFonts w:ascii="Arial" w:hAnsi="Arial" w:cs="Arial"/>
                <w:b w:val="0"/>
                <w:color w:val="auto"/>
                <w:sz w:val="24"/>
                <w:szCs w:val="24"/>
                <w:lang w:val="uk-UA"/>
              </w:rPr>
              <w:t>Параметр</w:t>
            </w:r>
          </w:p>
        </w:tc>
        <w:tc>
          <w:tcPr>
            <w:tcW w:w="6099" w:type="dxa"/>
            <w:gridSpan w:val="2"/>
          </w:tcPr>
          <w:p w:rsidR="00932CDD" w:rsidRPr="00932CDD" w:rsidRDefault="005B7DB4" w:rsidP="00932CDD">
            <w:pPr>
              <w:jc w:val="center"/>
              <w:rPr>
                <w:rFonts w:ascii="Arial" w:hAnsi="Arial" w:cs="Arial"/>
                <w:b w:val="0"/>
                <w:bCs/>
                <w:color w:val="auto"/>
                <w:sz w:val="24"/>
                <w:szCs w:val="24"/>
                <w:lang w:val="uk-UA"/>
              </w:rPr>
            </w:pPr>
            <w:r>
              <w:rPr>
                <w:rFonts w:ascii="Arial" w:hAnsi="Arial" w:cs="Arial"/>
                <w:b w:val="0"/>
                <w:bCs/>
                <w:color w:val="auto"/>
                <w:sz w:val="24"/>
                <w:szCs w:val="24"/>
                <w:lang w:val="uk-UA"/>
              </w:rPr>
              <w:t>Новий Розділ</w:t>
            </w:r>
          </w:p>
        </w:tc>
      </w:tr>
      <w:tr w:rsidR="00932CDD" w:rsidRPr="00932CDD" w:rsidTr="00932CDD">
        <w:trPr>
          <w:trHeight w:val="156"/>
        </w:trPr>
        <w:tc>
          <w:tcPr>
            <w:tcW w:w="4101" w:type="dxa"/>
            <w:vMerge/>
          </w:tcPr>
          <w:p w:rsidR="00932CDD" w:rsidRPr="00932CDD" w:rsidRDefault="00932CDD" w:rsidP="00932CDD">
            <w:pPr>
              <w:spacing w:before="40" w:after="40"/>
              <w:rPr>
                <w:rFonts w:ascii="Arial" w:hAnsi="Arial" w:cs="Arial"/>
                <w:b w:val="0"/>
                <w:color w:val="auto"/>
                <w:sz w:val="24"/>
                <w:szCs w:val="24"/>
                <w:lang w:val="uk-UA"/>
              </w:rPr>
            </w:pPr>
          </w:p>
        </w:tc>
        <w:tc>
          <w:tcPr>
            <w:tcW w:w="3119" w:type="dxa"/>
          </w:tcPr>
          <w:p w:rsidR="00932CDD" w:rsidRPr="00932CDD" w:rsidRDefault="00932CDD" w:rsidP="00932CDD">
            <w:pPr>
              <w:spacing w:before="40" w:after="40"/>
              <w:ind w:left="-100" w:right="-116"/>
              <w:jc w:val="center"/>
              <w:rPr>
                <w:rFonts w:ascii="Arial" w:hAnsi="Arial" w:cs="Arial"/>
                <w:b w:val="0"/>
                <w:bCs/>
                <w:color w:val="auto"/>
                <w:sz w:val="24"/>
                <w:szCs w:val="24"/>
                <w:lang w:val="uk-UA"/>
              </w:rPr>
            </w:pPr>
            <w:r w:rsidRPr="00932CDD">
              <w:rPr>
                <w:rFonts w:ascii="Arial" w:hAnsi="Arial" w:cs="Arial"/>
                <w:b w:val="0"/>
                <w:bCs/>
                <w:color w:val="auto"/>
                <w:sz w:val="24"/>
                <w:szCs w:val="24"/>
                <w:lang w:val="uk-UA"/>
              </w:rPr>
              <w:t>1961-1990</w:t>
            </w:r>
          </w:p>
        </w:tc>
        <w:tc>
          <w:tcPr>
            <w:tcW w:w="2980" w:type="dxa"/>
          </w:tcPr>
          <w:p w:rsidR="00932CDD" w:rsidRPr="00932CDD" w:rsidRDefault="00932CDD" w:rsidP="00932CDD">
            <w:pPr>
              <w:spacing w:before="40" w:after="40"/>
              <w:ind w:left="-100" w:right="-116"/>
              <w:jc w:val="center"/>
              <w:rPr>
                <w:rFonts w:ascii="Arial" w:hAnsi="Arial" w:cs="Arial"/>
                <w:b w:val="0"/>
                <w:color w:val="auto"/>
                <w:sz w:val="24"/>
                <w:szCs w:val="24"/>
                <w:lang w:val="uk-UA"/>
              </w:rPr>
            </w:pPr>
            <w:r w:rsidRPr="00932CDD">
              <w:rPr>
                <w:rFonts w:ascii="Arial" w:hAnsi="Arial" w:cs="Arial"/>
                <w:b w:val="0"/>
                <w:color w:val="auto"/>
                <w:sz w:val="24"/>
                <w:szCs w:val="24"/>
                <w:lang w:val="uk-UA"/>
              </w:rPr>
              <w:t>1990-2020</w:t>
            </w:r>
          </w:p>
        </w:tc>
      </w:tr>
      <w:tr w:rsidR="00932CDD" w:rsidRPr="00932CDD" w:rsidTr="00932CDD">
        <w:tc>
          <w:tcPr>
            <w:tcW w:w="4101" w:type="dxa"/>
          </w:tcPr>
          <w:p w:rsidR="00932CDD" w:rsidRPr="00932CDD" w:rsidRDefault="00932CDD" w:rsidP="00932CDD">
            <w:pPr>
              <w:spacing w:before="40" w:after="40"/>
              <w:rPr>
                <w:rFonts w:ascii="Arial" w:hAnsi="Arial" w:cs="Arial"/>
                <w:b w:val="0"/>
                <w:color w:val="auto"/>
                <w:sz w:val="24"/>
                <w:szCs w:val="24"/>
                <w:lang w:val="uk-UA"/>
              </w:rPr>
            </w:pPr>
            <w:r w:rsidRPr="00932CDD">
              <w:rPr>
                <w:rFonts w:ascii="Arial" w:hAnsi="Arial" w:cs="Arial"/>
                <w:b w:val="0"/>
                <w:color w:val="auto"/>
                <w:sz w:val="24"/>
                <w:szCs w:val="24"/>
                <w:lang w:val="uk-UA"/>
              </w:rPr>
              <w:t xml:space="preserve">Середньорічна температура, </w:t>
            </w:r>
            <w:proofErr w:type="spellStart"/>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С</w:t>
            </w:r>
            <w:proofErr w:type="spellEnd"/>
          </w:p>
        </w:tc>
        <w:tc>
          <w:tcPr>
            <w:tcW w:w="3119" w:type="dxa"/>
          </w:tcPr>
          <w:p w:rsidR="00932CDD" w:rsidRPr="00932CDD" w:rsidRDefault="00932CDD" w:rsidP="00932CDD">
            <w:pPr>
              <w:spacing w:before="40" w:after="40"/>
              <w:ind w:left="-108"/>
              <w:jc w:val="center"/>
              <w:rPr>
                <w:rFonts w:ascii="Arial" w:hAnsi="Arial" w:cs="Arial"/>
                <w:b w:val="0"/>
                <w:color w:val="auto"/>
                <w:sz w:val="24"/>
                <w:szCs w:val="24"/>
                <w:lang w:val="uk-UA"/>
              </w:rPr>
            </w:pPr>
            <w:r w:rsidRPr="00932CDD">
              <w:rPr>
                <w:rFonts w:ascii="Arial" w:eastAsia="Times New Roman" w:hAnsi="Arial" w:cs="Arial"/>
                <w:b w:val="0"/>
                <w:color w:val="auto"/>
                <w:sz w:val="24"/>
                <w:szCs w:val="24"/>
                <w:lang w:val="uk-UA" w:eastAsia="ru-RU"/>
              </w:rPr>
              <w:t>7.2±0.8</w:t>
            </w:r>
          </w:p>
        </w:tc>
        <w:tc>
          <w:tcPr>
            <w:tcW w:w="2980" w:type="dxa"/>
          </w:tcPr>
          <w:p w:rsidR="00932CDD" w:rsidRPr="00932CDD" w:rsidRDefault="00932CDD" w:rsidP="00932CDD">
            <w:pPr>
              <w:spacing w:before="40" w:after="40"/>
              <w:ind w:left="-108"/>
              <w:jc w:val="center"/>
              <w:rPr>
                <w:rFonts w:ascii="Arial" w:hAnsi="Arial" w:cs="Arial"/>
                <w:b w:val="0"/>
                <w:color w:val="auto"/>
                <w:sz w:val="24"/>
                <w:szCs w:val="24"/>
                <w:lang w:val="uk-UA"/>
              </w:rPr>
            </w:pPr>
            <w:r w:rsidRPr="00932CDD">
              <w:rPr>
                <w:rFonts w:ascii="Arial" w:eastAsia="Times New Roman" w:hAnsi="Arial" w:cs="Arial"/>
                <w:b w:val="0"/>
                <w:color w:val="auto"/>
                <w:sz w:val="24"/>
                <w:szCs w:val="24"/>
                <w:lang w:val="uk-UA" w:eastAsia="ru-RU"/>
              </w:rPr>
              <w:t>8.3±0.8</w:t>
            </w:r>
          </w:p>
        </w:tc>
      </w:tr>
      <w:tr w:rsidR="00932CDD" w:rsidRPr="00932CDD" w:rsidTr="00932CDD">
        <w:tc>
          <w:tcPr>
            <w:tcW w:w="4101" w:type="dxa"/>
          </w:tcPr>
          <w:p w:rsidR="00932CDD" w:rsidRPr="00932CDD" w:rsidRDefault="00932CDD" w:rsidP="00932CDD">
            <w:pPr>
              <w:spacing w:before="40" w:after="40"/>
              <w:rPr>
                <w:rFonts w:ascii="Arial" w:hAnsi="Arial" w:cs="Arial"/>
                <w:b w:val="0"/>
                <w:color w:val="auto"/>
                <w:sz w:val="24"/>
                <w:szCs w:val="24"/>
                <w:lang w:val="uk-UA"/>
              </w:rPr>
            </w:pPr>
            <w:r w:rsidRPr="00932CDD">
              <w:rPr>
                <w:rFonts w:ascii="Arial" w:hAnsi="Arial" w:cs="Arial"/>
                <w:b w:val="0"/>
                <w:color w:val="auto"/>
                <w:sz w:val="24"/>
                <w:szCs w:val="24"/>
                <w:lang w:val="uk-UA"/>
              </w:rPr>
              <w:lastRenderedPageBreak/>
              <w:t>Річна кількість опадів, мм/рік</w:t>
            </w:r>
          </w:p>
        </w:tc>
        <w:tc>
          <w:tcPr>
            <w:tcW w:w="3119" w:type="dxa"/>
          </w:tcPr>
          <w:p w:rsidR="00932CDD" w:rsidRPr="00932CDD" w:rsidRDefault="00932CDD" w:rsidP="00932CDD">
            <w:pPr>
              <w:spacing w:before="40" w:after="40"/>
              <w:ind w:left="-108"/>
              <w:jc w:val="center"/>
              <w:rPr>
                <w:rFonts w:ascii="Arial" w:hAnsi="Arial" w:cs="Arial"/>
                <w:b w:val="0"/>
                <w:color w:val="auto"/>
                <w:sz w:val="24"/>
                <w:szCs w:val="24"/>
                <w:lang w:val="uk-UA"/>
              </w:rPr>
            </w:pPr>
            <w:r w:rsidRPr="00932CDD">
              <w:rPr>
                <w:rFonts w:ascii="Arial" w:eastAsia="Times New Roman" w:hAnsi="Arial" w:cs="Arial"/>
                <w:b w:val="0"/>
                <w:color w:val="auto"/>
                <w:sz w:val="24"/>
                <w:szCs w:val="24"/>
                <w:lang w:val="uk-UA" w:eastAsia="ru-RU"/>
              </w:rPr>
              <w:t>740±125</w:t>
            </w:r>
          </w:p>
        </w:tc>
        <w:tc>
          <w:tcPr>
            <w:tcW w:w="2980" w:type="dxa"/>
          </w:tcPr>
          <w:p w:rsidR="00932CDD" w:rsidRPr="00932CDD" w:rsidRDefault="00932CDD" w:rsidP="00932CDD">
            <w:pPr>
              <w:spacing w:before="40" w:after="40"/>
              <w:ind w:left="-108"/>
              <w:jc w:val="center"/>
              <w:rPr>
                <w:rFonts w:ascii="Arial" w:hAnsi="Arial" w:cs="Arial"/>
                <w:b w:val="0"/>
                <w:color w:val="auto"/>
                <w:sz w:val="24"/>
                <w:szCs w:val="24"/>
                <w:lang w:val="uk-UA"/>
              </w:rPr>
            </w:pPr>
            <w:r w:rsidRPr="00932CDD">
              <w:rPr>
                <w:rFonts w:ascii="Arial" w:eastAsia="Times New Roman" w:hAnsi="Arial" w:cs="Arial"/>
                <w:b w:val="0"/>
                <w:color w:val="auto"/>
                <w:sz w:val="24"/>
                <w:szCs w:val="24"/>
                <w:lang w:val="uk-UA" w:eastAsia="ru-RU"/>
              </w:rPr>
              <w:t>761±108</w:t>
            </w:r>
          </w:p>
        </w:tc>
      </w:tr>
      <w:tr w:rsidR="00932CDD" w:rsidRPr="00932CDD" w:rsidTr="00932CDD">
        <w:trPr>
          <w:trHeight w:val="245"/>
        </w:trPr>
        <w:tc>
          <w:tcPr>
            <w:tcW w:w="4101" w:type="dxa"/>
          </w:tcPr>
          <w:p w:rsidR="00932CDD" w:rsidRPr="00932CDD" w:rsidRDefault="00932CDD" w:rsidP="00932CDD">
            <w:pPr>
              <w:spacing w:before="40" w:after="40"/>
              <w:rPr>
                <w:rFonts w:ascii="Arial" w:hAnsi="Arial" w:cs="Arial"/>
                <w:b w:val="0"/>
                <w:color w:val="auto"/>
                <w:sz w:val="24"/>
                <w:szCs w:val="24"/>
                <w:lang w:val="uk-UA"/>
              </w:rPr>
            </w:pPr>
            <w:r w:rsidRPr="00932CDD">
              <w:rPr>
                <w:rFonts w:ascii="Arial" w:hAnsi="Arial" w:cs="Arial"/>
                <w:b w:val="0"/>
                <w:color w:val="auto"/>
                <w:sz w:val="24"/>
                <w:szCs w:val="24"/>
                <w:lang w:val="uk-UA"/>
              </w:rPr>
              <w:t>Середня швидкість вітру, км/</w:t>
            </w:r>
            <w:proofErr w:type="spellStart"/>
            <w:r w:rsidRPr="00932CDD">
              <w:rPr>
                <w:rFonts w:ascii="Arial" w:hAnsi="Arial" w:cs="Arial"/>
                <w:b w:val="0"/>
                <w:color w:val="auto"/>
                <w:sz w:val="24"/>
                <w:szCs w:val="24"/>
                <w:lang w:val="uk-UA"/>
              </w:rPr>
              <w:t>год</w:t>
            </w:r>
            <w:proofErr w:type="spellEnd"/>
          </w:p>
        </w:tc>
        <w:tc>
          <w:tcPr>
            <w:tcW w:w="3119" w:type="dxa"/>
          </w:tcPr>
          <w:p w:rsidR="00932CDD" w:rsidRPr="00932CDD" w:rsidRDefault="00932CDD" w:rsidP="00932CDD">
            <w:pPr>
              <w:ind w:left="-108"/>
              <w:jc w:val="center"/>
              <w:rPr>
                <w:rFonts w:ascii="Arial" w:hAnsi="Arial" w:cs="Arial"/>
                <w:b w:val="0"/>
                <w:color w:val="auto"/>
                <w:sz w:val="24"/>
                <w:szCs w:val="24"/>
                <w:lang w:val="uk-UA"/>
              </w:rPr>
            </w:pPr>
            <w:r w:rsidRPr="00932CDD">
              <w:rPr>
                <w:rFonts w:ascii="Arial" w:hAnsi="Arial" w:cs="Arial"/>
                <w:b w:val="0"/>
                <w:iCs/>
                <w:color w:val="auto"/>
                <w:sz w:val="24"/>
                <w:szCs w:val="24"/>
                <w:lang w:val="uk-UA"/>
              </w:rPr>
              <w:t>3.3</w:t>
            </w:r>
            <w:r w:rsidRPr="00932CDD">
              <w:rPr>
                <w:rFonts w:ascii="Arial" w:eastAsia="Times New Roman" w:hAnsi="Arial" w:cs="Arial"/>
                <w:b w:val="0"/>
                <w:color w:val="auto"/>
                <w:sz w:val="24"/>
                <w:szCs w:val="24"/>
                <w:lang w:val="uk-UA" w:eastAsia="ru-RU"/>
              </w:rPr>
              <w:t>±</w:t>
            </w:r>
            <w:r w:rsidRPr="00932CDD">
              <w:rPr>
                <w:rFonts w:ascii="Arial" w:hAnsi="Arial" w:cs="Arial"/>
                <w:b w:val="0"/>
                <w:iCs/>
                <w:color w:val="auto"/>
                <w:sz w:val="24"/>
                <w:szCs w:val="24"/>
                <w:lang w:val="uk-UA"/>
              </w:rPr>
              <w:t>0.3</w:t>
            </w:r>
          </w:p>
        </w:tc>
        <w:tc>
          <w:tcPr>
            <w:tcW w:w="2980" w:type="dxa"/>
          </w:tcPr>
          <w:p w:rsidR="00932CDD" w:rsidRPr="00932CDD" w:rsidRDefault="00932CDD" w:rsidP="00932CDD">
            <w:pPr>
              <w:ind w:left="-108"/>
              <w:jc w:val="center"/>
              <w:rPr>
                <w:rFonts w:ascii="Arial" w:hAnsi="Arial" w:cs="Arial"/>
                <w:b w:val="0"/>
                <w:color w:val="auto"/>
                <w:sz w:val="24"/>
                <w:szCs w:val="24"/>
                <w:lang w:val="uk-UA"/>
              </w:rPr>
            </w:pPr>
            <w:r w:rsidRPr="00932CDD">
              <w:rPr>
                <w:rFonts w:ascii="Arial" w:hAnsi="Arial" w:cs="Arial"/>
                <w:b w:val="0"/>
                <w:iCs/>
                <w:color w:val="auto"/>
                <w:sz w:val="24"/>
                <w:szCs w:val="24"/>
                <w:lang w:val="uk-UA"/>
              </w:rPr>
              <w:t>3.4</w:t>
            </w:r>
            <w:r w:rsidRPr="00932CDD">
              <w:rPr>
                <w:rFonts w:ascii="Arial" w:eastAsia="Times New Roman" w:hAnsi="Arial" w:cs="Arial"/>
                <w:b w:val="0"/>
                <w:color w:val="auto"/>
                <w:sz w:val="24"/>
                <w:szCs w:val="24"/>
                <w:lang w:val="uk-UA" w:eastAsia="ru-RU"/>
              </w:rPr>
              <w:t>±</w:t>
            </w:r>
            <w:r w:rsidRPr="00932CDD">
              <w:rPr>
                <w:rFonts w:ascii="Arial" w:hAnsi="Arial" w:cs="Arial"/>
                <w:b w:val="0"/>
                <w:iCs/>
                <w:color w:val="auto"/>
                <w:sz w:val="24"/>
                <w:szCs w:val="24"/>
                <w:lang w:val="uk-UA"/>
              </w:rPr>
              <w:t>0.3</w:t>
            </w:r>
          </w:p>
        </w:tc>
      </w:tr>
      <w:tr w:rsidR="00932CDD" w:rsidRPr="00932CDD" w:rsidTr="00932CDD">
        <w:tc>
          <w:tcPr>
            <w:tcW w:w="4101" w:type="dxa"/>
          </w:tcPr>
          <w:p w:rsidR="00932CDD" w:rsidRPr="00932CDD" w:rsidRDefault="00932CDD" w:rsidP="00932CDD">
            <w:pPr>
              <w:spacing w:before="40" w:after="40"/>
              <w:rPr>
                <w:rFonts w:ascii="Arial" w:hAnsi="Arial" w:cs="Arial"/>
                <w:b w:val="0"/>
                <w:color w:val="auto"/>
                <w:sz w:val="24"/>
                <w:szCs w:val="24"/>
                <w:lang w:val="uk-UA"/>
              </w:rPr>
            </w:pPr>
            <w:r w:rsidRPr="00932CDD">
              <w:rPr>
                <w:rFonts w:ascii="Arial" w:hAnsi="Arial" w:cs="Arial"/>
                <w:b w:val="0"/>
                <w:color w:val="auto"/>
                <w:sz w:val="24"/>
                <w:szCs w:val="24"/>
                <w:lang w:val="uk-UA"/>
              </w:rPr>
              <w:t>Відносна вологість повітря, %</w:t>
            </w:r>
          </w:p>
        </w:tc>
        <w:tc>
          <w:tcPr>
            <w:tcW w:w="3119" w:type="dxa"/>
          </w:tcPr>
          <w:p w:rsidR="00932CDD" w:rsidRPr="00932CDD" w:rsidRDefault="00932CDD" w:rsidP="00932CDD">
            <w:pPr>
              <w:spacing w:before="40" w:after="40"/>
              <w:ind w:left="-108"/>
              <w:jc w:val="center"/>
              <w:rPr>
                <w:rFonts w:ascii="Arial" w:hAnsi="Arial" w:cs="Arial"/>
                <w:b w:val="0"/>
                <w:color w:val="auto"/>
                <w:sz w:val="24"/>
                <w:szCs w:val="24"/>
                <w:lang w:val="uk-UA"/>
              </w:rPr>
            </w:pPr>
            <w:r w:rsidRPr="00932CDD">
              <w:rPr>
                <w:rFonts w:ascii="Arial" w:hAnsi="Arial" w:cs="Arial"/>
                <w:b w:val="0"/>
                <w:color w:val="auto"/>
                <w:sz w:val="24"/>
                <w:szCs w:val="24"/>
                <w:lang w:val="uk-UA"/>
              </w:rPr>
              <w:t>79</w:t>
            </w:r>
          </w:p>
        </w:tc>
        <w:tc>
          <w:tcPr>
            <w:tcW w:w="2980" w:type="dxa"/>
          </w:tcPr>
          <w:p w:rsidR="00932CDD" w:rsidRPr="00932CDD" w:rsidRDefault="00932CDD" w:rsidP="00932CDD">
            <w:pPr>
              <w:spacing w:before="40" w:after="40"/>
              <w:ind w:left="-108"/>
              <w:jc w:val="center"/>
              <w:rPr>
                <w:rFonts w:ascii="Arial" w:hAnsi="Arial" w:cs="Arial"/>
                <w:b w:val="0"/>
                <w:color w:val="auto"/>
                <w:sz w:val="24"/>
                <w:szCs w:val="24"/>
                <w:lang w:val="uk-UA"/>
              </w:rPr>
            </w:pPr>
            <w:r w:rsidRPr="00932CDD">
              <w:rPr>
                <w:rFonts w:ascii="Arial" w:hAnsi="Arial" w:cs="Arial"/>
                <w:b w:val="0"/>
                <w:color w:val="auto"/>
                <w:sz w:val="24"/>
                <w:szCs w:val="24"/>
                <w:lang w:val="uk-UA"/>
              </w:rPr>
              <w:t>79</w:t>
            </w:r>
          </w:p>
        </w:tc>
      </w:tr>
      <w:tr w:rsidR="00932CDD" w:rsidRPr="00932CDD" w:rsidTr="00932CDD">
        <w:tc>
          <w:tcPr>
            <w:tcW w:w="10200" w:type="dxa"/>
            <w:gridSpan w:val="3"/>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jc w:val="both"/>
              <w:rPr>
                <w:rFonts w:ascii="Arial" w:hAnsi="Arial" w:cs="Arial"/>
                <w:b w:val="0"/>
                <w:color w:val="auto"/>
                <w:sz w:val="24"/>
                <w:szCs w:val="24"/>
              </w:rPr>
            </w:pPr>
            <w:proofErr w:type="spellStart"/>
            <w:r w:rsidRPr="00932CDD">
              <w:rPr>
                <w:rFonts w:ascii="Arial" w:hAnsi="Arial" w:cs="Arial"/>
                <w:b w:val="0"/>
                <w:color w:val="auto"/>
                <w:sz w:val="24"/>
                <w:szCs w:val="24"/>
              </w:rPr>
              <w:t>Тенденція</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змін</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клімату</w:t>
            </w:r>
            <w:proofErr w:type="spellEnd"/>
            <w:r w:rsidRPr="00932CDD">
              <w:rPr>
                <w:rFonts w:ascii="Arial" w:hAnsi="Arial" w:cs="Arial"/>
                <w:b w:val="0"/>
                <w:color w:val="auto"/>
                <w:sz w:val="24"/>
                <w:szCs w:val="24"/>
              </w:rPr>
              <w:t xml:space="preserve"> на </w:t>
            </w:r>
            <w:proofErr w:type="spellStart"/>
            <w:r w:rsidRPr="00932CDD">
              <w:rPr>
                <w:rFonts w:ascii="Arial" w:hAnsi="Arial" w:cs="Arial"/>
                <w:b w:val="0"/>
                <w:color w:val="auto"/>
                <w:sz w:val="24"/>
                <w:szCs w:val="24"/>
              </w:rPr>
              <w:t>Львівщині</w:t>
            </w:r>
            <w:proofErr w:type="spellEnd"/>
            <w:r w:rsidRPr="00932CDD">
              <w:rPr>
                <w:rFonts w:ascii="Arial" w:hAnsi="Arial" w:cs="Arial"/>
                <w:b w:val="0"/>
                <w:color w:val="auto"/>
                <w:sz w:val="24"/>
                <w:szCs w:val="24"/>
              </w:rPr>
              <w:t xml:space="preserve">: за </w:t>
            </w:r>
            <w:proofErr w:type="spellStart"/>
            <w:r w:rsidRPr="00932CDD">
              <w:rPr>
                <w:rFonts w:ascii="Arial" w:hAnsi="Arial" w:cs="Arial"/>
                <w:b w:val="0"/>
                <w:color w:val="auto"/>
                <w:sz w:val="24"/>
                <w:szCs w:val="24"/>
              </w:rPr>
              <w:t>період</w:t>
            </w:r>
            <w:proofErr w:type="spellEnd"/>
            <w:r w:rsidRPr="00932CDD">
              <w:rPr>
                <w:rFonts w:ascii="Arial" w:hAnsi="Arial" w:cs="Arial"/>
                <w:b w:val="0"/>
                <w:color w:val="auto"/>
                <w:sz w:val="24"/>
                <w:szCs w:val="24"/>
              </w:rPr>
              <w:t xml:space="preserve"> 1880-2020 </w:t>
            </w:r>
            <w:proofErr w:type="spellStart"/>
            <w:r w:rsidRPr="00932CDD">
              <w:rPr>
                <w:rFonts w:ascii="Arial" w:hAnsi="Arial" w:cs="Arial"/>
                <w:b w:val="0"/>
                <w:color w:val="auto"/>
                <w:sz w:val="24"/>
                <w:szCs w:val="24"/>
              </w:rPr>
              <w:t>рр</w:t>
            </w:r>
            <w:proofErr w:type="spellEnd"/>
            <w:r w:rsidRPr="00932CDD">
              <w:rPr>
                <w:rFonts w:ascii="Arial" w:hAnsi="Arial" w:cs="Arial"/>
                <w:b w:val="0"/>
                <w:color w:val="auto"/>
                <w:sz w:val="24"/>
                <w:szCs w:val="24"/>
              </w:rPr>
              <w:t xml:space="preserve">. - </w:t>
            </w:r>
            <w:proofErr w:type="spellStart"/>
            <w:r w:rsidRPr="00932CDD">
              <w:rPr>
                <w:rFonts w:ascii="Arial" w:hAnsi="Arial" w:cs="Arial"/>
                <w:b w:val="0"/>
                <w:color w:val="auto"/>
                <w:sz w:val="24"/>
                <w:szCs w:val="24"/>
              </w:rPr>
              <w:t>підвищення</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приземної</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температури</w:t>
            </w:r>
            <w:proofErr w:type="spellEnd"/>
            <w:r w:rsidRPr="00932CDD">
              <w:rPr>
                <w:rFonts w:ascii="Arial" w:hAnsi="Arial" w:cs="Arial"/>
                <w:b w:val="0"/>
                <w:color w:val="auto"/>
                <w:sz w:val="24"/>
                <w:szCs w:val="24"/>
              </w:rPr>
              <w:t xml:space="preserve"> на </w:t>
            </w:r>
            <w:r w:rsidRPr="00932CDD">
              <w:rPr>
                <w:rFonts w:ascii="Arial" w:hAnsi="Arial" w:cs="Arial"/>
                <w:b w:val="0"/>
                <w:color w:val="auto"/>
                <w:sz w:val="24"/>
                <w:szCs w:val="24"/>
                <w:lang w:val="uk-UA"/>
              </w:rPr>
              <w:t xml:space="preserve">0.6–0.8 </w:t>
            </w:r>
            <w:proofErr w:type="spellStart"/>
            <w:r w:rsidRPr="00932CDD">
              <w:rPr>
                <w:rFonts w:ascii="Arial" w:hAnsi="Arial" w:cs="Arial"/>
                <w:b w:val="0"/>
                <w:color w:val="auto"/>
                <w:sz w:val="24"/>
                <w:szCs w:val="24"/>
                <w:vertAlign w:val="superscript"/>
              </w:rPr>
              <w:t>о</w:t>
            </w:r>
            <w:r w:rsidRPr="00932CDD">
              <w:rPr>
                <w:rFonts w:ascii="Arial" w:hAnsi="Arial" w:cs="Arial"/>
                <w:b w:val="0"/>
                <w:color w:val="auto"/>
                <w:sz w:val="24"/>
                <w:szCs w:val="24"/>
              </w:rPr>
              <w:t>С</w:t>
            </w:r>
            <w:proofErr w:type="spellEnd"/>
            <w:r w:rsidRPr="00932CDD">
              <w:rPr>
                <w:rFonts w:ascii="Arial" w:hAnsi="Arial" w:cs="Arial"/>
                <w:b w:val="0"/>
                <w:color w:val="auto"/>
                <w:sz w:val="24"/>
                <w:szCs w:val="24"/>
              </w:rPr>
              <w:t xml:space="preserve">/100 </w:t>
            </w:r>
            <w:proofErr w:type="spellStart"/>
            <w:r w:rsidRPr="00932CDD">
              <w:rPr>
                <w:rFonts w:ascii="Arial" w:hAnsi="Arial" w:cs="Arial"/>
                <w:b w:val="0"/>
                <w:color w:val="auto"/>
                <w:sz w:val="24"/>
                <w:szCs w:val="24"/>
              </w:rPr>
              <w:t>років</w:t>
            </w:r>
            <w:proofErr w:type="spellEnd"/>
            <w:r w:rsidRPr="00932CDD">
              <w:rPr>
                <w:rFonts w:ascii="Arial" w:hAnsi="Arial" w:cs="Arial"/>
                <w:b w:val="0"/>
                <w:color w:val="auto"/>
                <w:sz w:val="24"/>
                <w:szCs w:val="24"/>
              </w:rPr>
              <w:t xml:space="preserve">, а </w:t>
            </w:r>
            <w:proofErr w:type="spellStart"/>
            <w:r w:rsidRPr="00932CDD">
              <w:rPr>
                <w:rFonts w:ascii="Arial" w:hAnsi="Arial" w:cs="Arial"/>
                <w:b w:val="0"/>
                <w:color w:val="auto"/>
                <w:sz w:val="24"/>
                <w:szCs w:val="24"/>
              </w:rPr>
              <w:t>річна</w:t>
            </w:r>
            <w:proofErr w:type="spellEnd"/>
            <w:r w:rsidRPr="00932CDD">
              <w:rPr>
                <w:rFonts w:ascii="Arial" w:hAnsi="Arial" w:cs="Arial"/>
                <w:b w:val="0"/>
                <w:color w:val="auto"/>
                <w:sz w:val="24"/>
                <w:szCs w:val="24"/>
              </w:rPr>
              <w:t xml:space="preserve"> сума </w:t>
            </w:r>
            <w:proofErr w:type="spellStart"/>
            <w:r w:rsidRPr="00932CDD">
              <w:rPr>
                <w:rFonts w:ascii="Arial" w:hAnsi="Arial" w:cs="Arial"/>
                <w:b w:val="0"/>
                <w:color w:val="auto"/>
                <w:sz w:val="24"/>
                <w:szCs w:val="24"/>
              </w:rPr>
              <w:t>атмосферних</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опадів</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зменшилася</w:t>
            </w:r>
            <w:proofErr w:type="spellEnd"/>
            <w:r w:rsidRPr="00932CDD">
              <w:rPr>
                <w:rFonts w:ascii="Arial" w:hAnsi="Arial" w:cs="Arial"/>
                <w:b w:val="0"/>
                <w:color w:val="auto"/>
                <w:sz w:val="24"/>
                <w:szCs w:val="24"/>
              </w:rPr>
              <w:t xml:space="preserve"> на 10-15 % за 100 </w:t>
            </w:r>
            <w:proofErr w:type="spellStart"/>
            <w:r w:rsidRPr="00932CDD">
              <w:rPr>
                <w:rFonts w:ascii="Arial" w:hAnsi="Arial" w:cs="Arial"/>
                <w:b w:val="0"/>
                <w:color w:val="auto"/>
                <w:sz w:val="24"/>
                <w:szCs w:val="24"/>
              </w:rPr>
              <w:t>років</w:t>
            </w:r>
            <w:proofErr w:type="spellEnd"/>
            <w:r w:rsidRPr="00932CDD">
              <w:rPr>
                <w:rFonts w:ascii="Arial" w:hAnsi="Arial" w:cs="Arial"/>
                <w:b w:val="0"/>
                <w:color w:val="auto"/>
                <w:sz w:val="24"/>
                <w:szCs w:val="24"/>
              </w:rPr>
              <w:t xml:space="preserve">. </w:t>
            </w:r>
          </w:p>
          <w:p w:rsidR="00932CDD" w:rsidRPr="00932CDD" w:rsidRDefault="00932CDD" w:rsidP="00932CDD">
            <w:pPr>
              <w:spacing w:before="40" w:after="40"/>
              <w:jc w:val="both"/>
              <w:rPr>
                <w:rFonts w:ascii="Arial" w:hAnsi="Arial" w:cs="Arial"/>
                <w:b w:val="0"/>
                <w:color w:val="auto"/>
                <w:sz w:val="24"/>
                <w:szCs w:val="24"/>
                <w:lang w:val="uk-UA"/>
              </w:rPr>
            </w:pPr>
            <w:r w:rsidRPr="00932CDD">
              <w:rPr>
                <w:rFonts w:ascii="Arial" w:hAnsi="Arial" w:cs="Arial"/>
                <w:b w:val="0"/>
                <w:color w:val="auto"/>
                <w:sz w:val="24"/>
                <w:szCs w:val="24"/>
                <w:lang w:val="uk-UA"/>
              </w:rPr>
              <w:t xml:space="preserve">Підвищення приземної температури на метеостанції Львів за період 1990–2020 рр. становить на 0.64 </w:t>
            </w:r>
            <w:proofErr w:type="spellStart"/>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С</w:t>
            </w:r>
            <w:proofErr w:type="spellEnd"/>
            <w:r w:rsidRPr="00932CDD">
              <w:rPr>
                <w:rFonts w:ascii="Arial" w:hAnsi="Arial" w:cs="Arial"/>
                <w:b w:val="0"/>
                <w:color w:val="auto"/>
                <w:sz w:val="24"/>
                <w:szCs w:val="24"/>
                <w:lang w:val="uk-UA"/>
              </w:rPr>
              <w:t>/10 років, а річна кількість опадів підвищилася на 5-10%.</w:t>
            </w:r>
          </w:p>
        </w:tc>
      </w:tr>
    </w:tbl>
    <w:p w:rsidR="00932CDD" w:rsidRPr="00741ECE" w:rsidRDefault="00932CDD" w:rsidP="00932CDD">
      <w:pPr>
        <w:pStyle w:val="af8"/>
        <w:rPr>
          <w:rFonts w:ascii="Arial" w:hAnsi="Arial" w:cs="Arial"/>
          <w:sz w:val="24"/>
          <w:szCs w:val="24"/>
        </w:rPr>
      </w:pPr>
    </w:p>
    <w:p w:rsidR="00932CDD" w:rsidRPr="00932CDD" w:rsidRDefault="00932CDD" w:rsidP="00932CDD">
      <w:pPr>
        <w:pStyle w:val="af8"/>
        <w:jc w:val="center"/>
        <w:rPr>
          <w:rFonts w:ascii="Arial" w:hAnsi="Arial" w:cs="Arial"/>
          <w:b/>
          <w:sz w:val="24"/>
          <w:szCs w:val="24"/>
        </w:rPr>
      </w:pPr>
      <w:proofErr w:type="spellStart"/>
      <w:r w:rsidRPr="00741ECE">
        <w:rPr>
          <w:rFonts w:ascii="Arial" w:hAnsi="Arial" w:cs="Arial"/>
          <w:b/>
          <w:sz w:val="24"/>
          <w:szCs w:val="24"/>
        </w:rPr>
        <w:t>Таблиця</w:t>
      </w:r>
      <w:proofErr w:type="spellEnd"/>
      <w:r w:rsidRPr="00741ECE">
        <w:rPr>
          <w:rFonts w:ascii="Arial" w:hAnsi="Arial" w:cs="Arial"/>
          <w:b/>
          <w:sz w:val="24"/>
          <w:szCs w:val="24"/>
        </w:rPr>
        <w:t xml:space="preserve"> 2. </w:t>
      </w:r>
      <w:proofErr w:type="spellStart"/>
      <w:r w:rsidRPr="00741ECE">
        <w:rPr>
          <w:rFonts w:ascii="Arial" w:hAnsi="Arial" w:cs="Arial"/>
          <w:b/>
          <w:sz w:val="24"/>
          <w:szCs w:val="24"/>
        </w:rPr>
        <w:t>Основні</w:t>
      </w:r>
      <w:proofErr w:type="spellEnd"/>
      <w:r w:rsidRPr="00741ECE">
        <w:rPr>
          <w:rFonts w:ascii="Arial" w:hAnsi="Arial" w:cs="Arial"/>
          <w:b/>
          <w:sz w:val="24"/>
          <w:szCs w:val="24"/>
        </w:rPr>
        <w:t xml:space="preserve"> </w:t>
      </w:r>
      <w:proofErr w:type="spellStart"/>
      <w:r w:rsidRPr="00741ECE">
        <w:rPr>
          <w:rFonts w:ascii="Arial" w:hAnsi="Arial" w:cs="Arial"/>
          <w:b/>
          <w:sz w:val="24"/>
          <w:szCs w:val="24"/>
        </w:rPr>
        <w:t>кліматичні</w:t>
      </w:r>
      <w:proofErr w:type="spellEnd"/>
      <w:r w:rsidRPr="00741ECE">
        <w:rPr>
          <w:rFonts w:ascii="Arial" w:hAnsi="Arial" w:cs="Arial"/>
          <w:b/>
          <w:sz w:val="24"/>
          <w:szCs w:val="24"/>
        </w:rPr>
        <w:t xml:space="preserve"> характеристики та </w:t>
      </w:r>
      <w:proofErr w:type="spellStart"/>
      <w:r w:rsidRPr="00741ECE">
        <w:rPr>
          <w:rFonts w:ascii="Arial" w:hAnsi="Arial" w:cs="Arial"/>
          <w:b/>
          <w:sz w:val="24"/>
          <w:szCs w:val="24"/>
        </w:rPr>
        <w:t>повторюваність</w:t>
      </w:r>
      <w:proofErr w:type="spellEnd"/>
      <w:r w:rsidRPr="00741ECE">
        <w:rPr>
          <w:rFonts w:ascii="Arial" w:hAnsi="Arial" w:cs="Arial"/>
          <w:b/>
          <w:sz w:val="24"/>
          <w:szCs w:val="24"/>
        </w:rPr>
        <w:t xml:space="preserve"> </w:t>
      </w:r>
      <w:proofErr w:type="spellStart"/>
      <w:r w:rsidRPr="00741ECE">
        <w:rPr>
          <w:rFonts w:ascii="Arial" w:hAnsi="Arial" w:cs="Arial"/>
          <w:b/>
          <w:sz w:val="24"/>
          <w:szCs w:val="24"/>
        </w:rPr>
        <w:t>небезпечних</w:t>
      </w:r>
      <w:proofErr w:type="spellEnd"/>
      <w:r w:rsidRPr="00741ECE">
        <w:rPr>
          <w:rFonts w:ascii="Arial" w:hAnsi="Arial" w:cs="Arial"/>
          <w:b/>
          <w:sz w:val="24"/>
          <w:szCs w:val="24"/>
        </w:rPr>
        <w:t xml:space="preserve"> </w:t>
      </w:r>
      <w:proofErr w:type="spellStart"/>
      <w:r w:rsidRPr="00741ECE">
        <w:rPr>
          <w:rFonts w:ascii="Arial" w:hAnsi="Arial" w:cs="Arial"/>
          <w:b/>
          <w:sz w:val="24"/>
          <w:szCs w:val="24"/>
        </w:rPr>
        <w:t>явищ</w:t>
      </w:r>
      <w:proofErr w:type="spellEnd"/>
      <w:r w:rsidRPr="00741ECE">
        <w:rPr>
          <w:rFonts w:ascii="Arial" w:hAnsi="Arial" w:cs="Arial"/>
          <w:b/>
          <w:sz w:val="24"/>
          <w:szCs w:val="24"/>
        </w:rPr>
        <w:t xml:space="preserve"> погоди, </w:t>
      </w:r>
      <w:proofErr w:type="spellStart"/>
      <w:r w:rsidRPr="00741ECE">
        <w:rPr>
          <w:rFonts w:ascii="Arial" w:hAnsi="Arial" w:cs="Arial"/>
          <w:b/>
          <w:sz w:val="24"/>
          <w:szCs w:val="24"/>
        </w:rPr>
        <w:t>зафіксовані</w:t>
      </w:r>
      <w:proofErr w:type="spellEnd"/>
      <w:r w:rsidRPr="00741ECE">
        <w:rPr>
          <w:rFonts w:ascii="Arial" w:hAnsi="Arial" w:cs="Arial"/>
          <w:b/>
          <w:sz w:val="24"/>
          <w:szCs w:val="24"/>
        </w:rPr>
        <w:t xml:space="preserve"> на </w:t>
      </w:r>
      <w:proofErr w:type="spellStart"/>
      <w:r w:rsidRPr="00741ECE">
        <w:rPr>
          <w:rFonts w:ascii="Arial" w:hAnsi="Arial" w:cs="Arial"/>
          <w:b/>
          <w:sz w:val="24"/>
          <w:szCs w:val="24"/>
        </w:rPr>
        <w:t>метеостанції</w:t>
      </w:r>
      <w:proofErr w:type="spellEnd"/>
      <w:r w:rsidRPr="00741ECE">
        <w:rPr>
          <w:rFonts w:ascii="Arial" w:hAnsi="Arial" w:cs="Arial"/>
          <w:b/>
          <w:sz w:val="24"/>
          <w:szCs w:val="24"/>
        </w:rPr>
        <w:t xml:space="preserve"> </w:t>
      </w:r>
      <w:proofErr w:type="spellStart"/>
      <w:r w:rsidRPr="00741ECE">
        <w:rPr>
          <w:rFonts w:ascii="Arial" w:hAnsi="Arial" w:cs="Arial"/>
          <w:b/>
          <w:sz w:val="24"/>
          <w:szCs w:val="24"/>
        </w:rPr>
        <w:t>Львів</w:t>
      </w:r>
      <w:proofErr w:type="spellEnd"/>
      <w:r w:rsidRPr="00741ECE">
        <w:rPr>
          <w:rFonts w:ascii="Arial" w:hAnsi="Arial" w:cs="Arial"/>
          <w:b/>
          <w:sz w:val="24"/>
          <w:szCs w:val="24"/>
        </w:rPr>
        <w:t xml:space="preserve"> за </w:t>
      </w:r>
      <w:proofErr w:type="spellStart"/>
      <w:r w:rsidRPr="00741ECE">
        <w:rPr>
          <w:rFonts w:ascii="Arial" w:hAnsi="Arial" w:cs="Arial"/>
          <w:b/>
          <w:sz w:val="24"/>
          <w:szCs w:val="24"/>
        </w:rPr>
        <w:t>період</w:t>
      </w:r>
      <w:proofErr w:type="spellEnd"/>
      <w:r w:rsidRPr="00741ECE">
        <w:rPr>
          <w:rFonts w:ascii="Arial" w:hAnsi="Arial" w:cs="Arial"/>
          <w:b/>
          <w:sz w:val="24"/>
          <w:szCs w:val="24"/>
        </w:rPr>
        <w:t xml:space="preserve"> 1990–2020 </w:t>
      </w:r>
      <w:proofErr w:type="spellStart"/>
      <w:r w:rsidRPr="00741ECE">
        <w:rPr>
          <w:rFonts w:ascii="Arial" w:hAnsi="Arial" w:cs="Arial"/>
          <w:b/>
          <w:sz w:val="24"/>
          <w:szCs w:val="24"/>
        </w:rPr>
        <w:t>рр</w:t>
      </w:r>
      <w:proofErr w:type="spellEnd"/>
      <w:r w:rsidRPr="00741ECE">
        <w:rPr>
          <w:rFonts w:ascii="Arial" w:hAnsi="Arial" w:cs="Arial"/>
          <w:b/>
          <w:sz w:val="24"/>
          <w:szCs w:val="24"/>
        </w:rPr>
        <w:t>.</w:t>
      </w:r>
    </w:p>
    <w:tbl>
      <w:tblPr>
        <w:tblpPr w:leftFromText="180" w:rightFromText="180" w:bottomFromText="16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921"/>
        <w:gridCol w:w="800"/>
        <w:gridCol w:w="972"/>
        <w:gridCol w:w="851"/>
        <w:gridCol w:w="850"/>
        <w:gridCol w:w="851"/>
        <w:gridCol w:w="709"/>
        <w:gridCol w:w="850"/>
        <w:gridCol w:w="851"/>
        <w:gridCol w:w="850"/>
      </w:tblGrid>
      <w:tr w:rsidR="005B7DB4" w:rsidRPr="00932CDD" w:rsidTr="005B7DB4">
        <w:trPr>
          <w:cantSplit/>
          <w:trHeight w:val="1610"/>
        </w:trPr>
        <w:tc>
          <w:tcPr>
            <w:tcW w:w="817" w:type="dxa"/>
            <w:tcBorders>
              <w:top w:val="single" w:sz="4" w:space="0" w:color="auto"/>
              <w:left w:val="single" w:sz="4" w:space="0" w:color="auto"/>
              <w:bottom w:val="single" w:sz="4" w:space="0" w:color="auto"/>
              <w:right w:val="single" w:sz="4" w:space="0" w:color="auto"/>
            </w:tcBorders>
            <w:noWrap/>
            <w:textDirection w:val="btLr"/>
            <w:vAlign w:val="bottom"/>
            <w:hideMark/>
          </w:tcPr>
          <w:p w:rsidR="00932CDD" w:rsidRPr="005B7DB4" w:rsidRDefault="00932CDD" w:rsidP="005B7DB4">
            <w:pPr>
              <w:spacing w:line="240" w:lineRule="auto"/>
              <w:ind w:left="113" w:right="113"/>
              <w:jc w:val="center"/>
              <w:rPr>
                <w:rFonts w:ascii="Arial" w:eastAsia="Times New Roman" w:hAnsi="Arial" w:cs="Arial"/>
                <w:b w:val="0"/>
                <w:color w:val="auto"/>
                <w:sz w:val="20"/>
                <w:szCs w:val="20"/>
                <w:lang w:val="uk-UA" w:eastAsia="ru-RU"/>
              </w:rPr>
            </w:pPr>
            <w:r w:rsidRPr="005B7DB4">
              <w:rPr>
                <w:rFonts w:ascii="Arial" w:eastAsia="Times New Roman" w:hAnsi="Arial" w:cs="Arial"/>
                <w:b w:val="0"/>
                <w:color w:val="auto"/>
                <w:sz w:val="20"/>
                <w:szCs w:val="20"/>
                <w:lang w:val="uk-UA" w:eastAsia="ru-RU"/>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5B7DB4">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hAnsi="Arial" w:cs="Arial"/>
                <w:b w:val="0"/>
                <w:color w:val="auto"/>
                <w:sz w:val="20"/>
                <w:szCs w:val="20"/>
                <w:lang w:val="uk-UA"/>
              </w:rPr>
              <w:t>Середньомісячна</w:t>
            </w:r>
            <w:r w:rsidR="005B7DB4" w:rsidRPr="005B7DB4">
              <w:rPr>
                <w:rFonts w:ascii="Arial" w:hAnsi="Arial" w:cs="Arial"/>
                <w:b w:val="0"/>
                <w:color w:val="auto"/>
                <w:sz w:val="20"/>
                <w:szCs w:val="20"/>
                <w:lang w:val="uk-UA"/>
              </w:rPr>
              <w:t xml:space="preserve"> </w:t>
            </w:r>
            <w:r w:rsidRPr="005B7DB4">
              <w:rPr>
                <w:rFonts w:ascii="Arial" w:hAnsi="Arial" w:cs="Arial"/>
                <w:b w:val="0"/>
                <w:color w:val="auto"/>
                <w:sz w:val="20"/>
                <w:szCs w:val="20"/>
                <w:lang w:val="uk-UA"/>
              </w:rPr>
              <w:t xml:space="preserve">температура, </w:t>
            </w:r>
            <w:proofErr w:type="spellStart"/>
            <w:r w:rsidRPr="005B7DB4">
              <w:rPr>
                <w:rFonts w:ascii="Arial" w:hAnsi="Arial" w:cs="Arial"/>
                <w:b w:val="0"/>
                <w:color w:val="auto"/>
                <w:sz w:val="20"/>
                <w:szCs w:val="20"/>
                <w:vertAlign w:val="superscript"/>
                <w:lang w:val="uk-UA"/>
              </w:rPr>
              <w:t>о</w:t>
            </w:r>
            <w:r w:rsidRPr="005B7DB4">
              <w:rPr>
                <w:rFonts w:ascii="Arial" w:hAnsi="Arial" w:cs="Arial"/>
                <w:b w:val="0"/>
                <w:color w:val="auto"/>
                <w:sz w:val="20"/>
                <w:szCs w:val="20"/>
                <w:lang w:val="uk-UA"/>
              </w:rPr>
              <w:t>С</w:t>
            </w:r>
            <w:proofErr w:type="spellEnd"/>
          </w:p>
        </w:tc>
        <w:tc>
          <w:tcPr>
            <w:tcW w:w="92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hAnsi="Arial" w:cs="Arial"/>
                <w:b w:val="0"/>
                <w:color w:val="auto"/>
                <w:sz w:val="20"/>
                <w:szCs w:val="20"/>
                <w:lang w:val="uk-UA"/>
              </w:rPr>
              <w:t xml:space="preserve">Максимальні температура, </w:t>
            </w:r>
            <w:proofErr w:type="spellStart"/>
            <w:r w:rsidRPr="005B7DB4">
              <w:rPr>
                <w:rFonts w:ascii="Arial" w:hAnsi="Arial" w:cs="Arial"/>
                <w:b w:val="0"/>
                <w:color w:val="auto"/>
                <w:sz w:val="20"/>
                <w:szCs w:val="20"/>
                <w:vertAlign w:val="superscript"/>
                <w:lang w:val="uk-UA"/>
              </w:rPr>
              <w:t>о</w:t>
            </w:r>
            <w:r w:rsidRPr="005B7DB4">
              <w:rPr>
                <w:rFonts w:ascii="Arial" w:hAnsi="Arial" w:cs="Arial"/>
                <w:b w:val="0"/>
                <w:color w:val="auto"/>
                <w:sz w:val="20"/>
                <w:szCs w:val="20"/>
                <w:lang w:val="uk-UA"/>
              </w:rPr>
              <w:t>С</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hAnsi="Arial" w:cs="Arial"/>
                <w:b w:val="0"/>
                <w:color w:val="auto"/>
                <w:sz w:val="20"/>
                <w:szCs w:val="20"/>
                <w:lang w:val="uk-UA"/>
              </w:rPr>
              <w:t xml:space="preserve">Мінімальна температура, </w:t>
            </w:r>
            <w:proofErr w:type="spellStart"/>
            <w:r w:rsidRPr="005B7DB4">
              <w:rPr>
                <w:rFonts w:ascii="Arial" w:hAnsi="Arial" w:cs="Arial"/>
                <w:b w:val="0"/>
                <w:color w:val="auto"/>
                <w:sz w:val="20"/>
                <w:szCs w:val="20"/>
                <w:vertAlign w:val="superscript"/>
                <w:lang w:val="uk-UA"/>
              </w:rPr>
              <w:t>о</w:t>
            </w:r>
            <w:r w:rsidRPr="005B7DB4">
              <w:rPr>
                <w:rFonts w:ascii="Arial" w:hAnsi="Arial" w:cs="Arial"/>
                <w:b w:val="0"/>
                <w:color w:val="auto"/>
                <w:sz w:val="20"/>
                <w:szCs w:val="20"/>
                <w:lang w:val="uk-UA"/>
              </w:rPr>
              <w:t>С</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eastAsia="Times New Roman" w:hAnsi="Arial" w:cs="Arial"/>
                <w:b w:val="0"/>
                <w:bCs/>
                <w:color w:val="auto"/>
                <w:sz w:val="20"/>
                <w:szCs w:val="20"/>
                <w:lang w:val="uk-UA" w:eastAsia="ru-RU"/>
              </w:rPr>
              <w:t>Кількість атмосферних опадів, мм/міс.</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eastAsia="Times New Roman" w:hAnsi="Arial" w:cs="Arial"/>
                <w:b w:val="0"/>
                <w:bCs/>
                <w:color w:val="auto"/>
                <w:sz w:val="20"/>
                <w:szCs w:val="20"/>
                <w:lang w:val="uk-UA" w:eastAsia="ru-RU"/>
              </w:rPr>
              <w:t>Середня  швидкість вітру, км/</w:t>
            </w:r>
            <w:proofErr w:type="spellStart"/>
            <w:r w:rsidRPr="005B7DB4">
              <w:rPr>
                <w:rFonts w:ascii="Arial" w:eastAsia="Times New Roman" w:hAnsi="Arial" w:cs="Arial"/>
                <w:b w:val="0"/>
                <w:bCs/>
                <w:color w:val="auto"/>
                <w:sz w:val="20"/>
                <w:szCs w:val="20"/>
                <w:lang w:val="uk-UA" w:eastAsia="ru-RU"/>
              </w:rPr>
              <w:t>год</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eastAsia="Times New Roman" w:hAnsi="Arial" w:cs="Arial"/>
                <w:b w:val="0"/>
                <w:bCs/>
                <w:color w:val="auto"/>
                <w:sz w:val="20"/>
                <w:szCs w:val="20"/>
                <w:lang w:val="uk-UA" w:eastAsia="ru-RU"/>
              </w:rPr>
              <w:t>Кількість днів дощем</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eastAsia="Times New Roman" w:hAnsi="Arial" w:cs="Arial"/>
                <w:b w:val="0"/>
                <w:bCs/>
                <w:color w:val="auto"/>
                <w:sz w:val="20"/>
                <w:szCs w:val="20"/>
                <w:lang w:val="uk-UA" w:eastAsia="ru-RU"/>
              </w:rPr>
              <w:t>Кількість днів зі снігом</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eastAsia="Times New Roman" w:hAnsi="Arial" w:cs="Arial"/>
                <w:b w:val="0"/>
                <w:bCs/>
                <w:color w:val="auto"/>
                <w:sz w:val="20"/>
                <w:szCs w:val="20"/>
                <w:lang w:val="uk-UA" w:eastAsia="ru-RU"/>
              </w:rPr>
              <w:t>Кількість днів з грозою</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eastAsia="Times New Roman" w:hAnsi="Arial" w:cs="Arial"/>
                <w:b w:val="0"/>
                <w:bCs/>
                <w:color w:val="auto"/>
                <w:sz w:val="20"/>
                <w:szCs w:val="20"/>
                <w:lang w:val="uk-UA" w:eastAsia="ru-RU"/>
              </w:rPr>
              <w:t>Кількість днів з туманом</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hAnsi="Arial" w:cs="Arial"/>
                <w:b w:val="0"/>
                <w:color w:val="auto"/>
                <w:sz w:val="20"/>
                <w:szCs w:val="20"/>
                <w:lang w:val="uk-UA"/>
              </w:rPr>
              <w:t>Кількість днів зі смерчами</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bCs/>
                <w:color w:val="auto"/>
                <w:sz w:val="20"/>
                <w:szCs w:val="20"/>
                <w:lang w:val="uk-UA" w:eastAsia="ru-RU"/>
              </w:rPr>
            </w:pPr>
            <w:r w:rsidRPr="005B7DB4">
              <w:rPr>
                <w:rFonts w:ascii="Arial" w:hAnsi="Arial" w:cs="Arial"/>
                <w:b w:val="0"/>
                <w:color w:val="auto"/>
                <w:sz w:val="20"/>
                <w:szCs w:val="20"/>
                <w:lang w:val="uk-UA"/>
              </w:rPr>
              <w:t>Кількість днів з градом</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8.31</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12.9</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3.9</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727</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13.8</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153</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43</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7.26</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11.5</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3.3</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738</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158</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62</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7.82</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12.2</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826</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13.3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146</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64</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7.24</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11.7</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3.0</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696</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140</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8.48</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13.3</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4.0</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608</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13.1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157</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58</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56</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7.58</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12.1</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3.3</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598</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141</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6.43</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10.6</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2.3</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740</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142</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86</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1997</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6.98</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11.4</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2.9</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793</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167</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91</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66</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1998</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7.68</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11.9</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3.8</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973</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13.7</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166</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1999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8.50</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12.9</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4.1</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684</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146</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74</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9.16</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13.8</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4.4</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631</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139</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7.78</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12.0</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997</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162</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8.80</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13.4</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3.8</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631</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147</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54</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7.61</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12.5</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2.8</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631</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146</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67</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7.94</w:t>
            </w:r>
          </w:p>
        </w:tc>
        <w:tc>
          <w:tcPr>
            <w:tcW w:w="92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12.3</w:t>
            </w:r>
          </w:p>
        </w:tc>
        <w:tc>
          <w:tcPr>
            <w:tcW w:w="800"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3.4</w:t>
            </w:r>
          </w:p>
        </w:tc>
        <w:tc>
          <w:tcPr>
            <w:tcW w:w="972"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834</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10.1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178</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74</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7.88</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12.3</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7.93</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12.9</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831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8.93</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13.7</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806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178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8.92</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13.3</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4.3</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881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10.5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8.41</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13.0</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8.05</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12.6</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934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175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8.51</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13.4</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632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8.37</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13.0</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676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172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8.60</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13.0</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4.0</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802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14.3</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4.5</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767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38</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9.57</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14.5</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4.4</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649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186</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2016</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8.86</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13.5</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3.8</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857</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11.9</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183</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59</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27</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69</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2017</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8.71</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13.4</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3.5</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748</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12.3</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183</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56</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28</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68</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2018</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9.23</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14.3</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4.4</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817</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11.5</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168</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66</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39</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50</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ind w:left="-110" w:right="-104"/>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2019</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9.87</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14.8</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4.6</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697</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12.0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166</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38</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62</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ind w:left="-110" w:right="-104"/>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lastRenderedPageBreak/>
              <w:t>2020</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9.60</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14.5</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4.3</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772</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11.2</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180</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32</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76</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ind w:left="-110" w:right="-104"/>
              <w:jc w:val="center"/>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Середнє</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8.3</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12.9</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3.7</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761</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11.6</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163</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63</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28</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61</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ind w:left="-110" w:right="-104"/>
              <w:jc w:val="center"/>
              <w:rPr>
                <w:rFonts w:ascii="Arial" w:eastAsia="Times New Roman" w:hAnsi="Arial" w:cs="Arial"/>
                <w:b w:val="0"/>
                <w:color w:val="auto"/>
                <w:sz w:val="24"/>
                <w:szCs w:val="24"/>
                <w:lang w:val="uk-UA" w:eastAsia="ru-RU"/>
              </w:rPr>
            </w:pPr>
            <w:proofErr w:type="spellStart"/>
            <w:r w:rsidRPr="00932CDD">
              <w:rPr>
                <w:rFonts w:ascii="Arial" w:eastAsia="Times New Roman" w:hAnsi="Arial" w:cs="Arial"/>
                <w:b w:val="0"/>
                <w:color w:val="auto"/>
                <w:sz w:val="24"/>
                <w:szCs w:val="24"/>
                <w:lang w:val="uk-UA" w:eastAsia="ru-RU"/>
              </w:rPr>
              <w:t>Сер.кв.відх</w:t>
            </w:r>
            <w:proofErr w:type="spellEnd"/>
            <w:r w:rsidRPr="00932CDD">
              <w:rPr>
                <w:rFonts w:ascii="Arial" w:eastAsia="Times New Roman" w:hAnsi="Arial" w:cs="Arial"/>
                <w:b w:val="0"/>
                <w:color w:val="auto"/>
                <w:sz w:val="24"/>
                <w:szCs w:val="24"/>
                <w:lang w:val="uk-UA"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0.8</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1.0</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0.6</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108.1</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14.9</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15.0</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6.5</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17.8</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0.3</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0.9</w:t>
            </w:r>
          </w:p>
        </w:tc>
      </w:tr>
      <w:tr w:rsidR="005B7DB4" w:rsidRPr="00932CDD" w:rsidTr="005B7DB4">
        <w:trPr>
          <w:trHeight w:val="57"/>
        </w:trPr>
        <w:tc>
          <w:tcPr>
            <w:tcW w:w="817" w:type="dxa"/>
            <w:tcBorders>
              <w:top w:val="single" w:sz="4" w:space="0" w:color="auto"/>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ind w:left="-110" w:right="-104"/>
              <w:jc w:val="center"/>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Тренд, за 10 років</w:t>
            </w:r>
          </w:p>
        </w:tc>
        <w:tc>
          <w:tcPr>
            <w:tcW w:w="1134"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after="120"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0.64</w:t>
            </w:r>
          </w:p>
        </w:tc>
        <w:tc>
          <w:tcPr>
            <w:tcW w:w="92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after="120"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0.81</w:t>
            </w:r>
          </w:p>
        </w:tc>
        <w:tc>
          <w:tcPr>
            <w:tcW w:w="800"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after="120"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0.30</w:t>
            </w:r>
          </w:p>
        </w:tc>
        <w:tc>
          <w:tcPr>
            <w:tcW w:w="972"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after="120" w:line="240" w:lineRule="auto"/>
              <w:jc w:val="center"/>
              <w:rPr>
                <w:rFonts w:ascii="Arial" w:eastAsia="Times New Roman" w:hAnsi="Arial" w:cs="Arial"/>
                <w:b w:val="0"/>
                <w:color w:val="auto"/>
                <w:sz w:val="24"/>
                <w:szCs w:val="24"/>
                <w:lang w:val="uk-UA" w:eastAsia="ru-RU"/>
              </w:rPr>
            </w:pPr>
            <w:r w:rsidRPr="00932CDD">
              <w:rPr>
                <w:rFonts w:ascii="Arial" w:hAnsi="Arial" w:cs="Arial"/>
                <w:b w:val="0"/>
                <w:color w:val="auto"/>
                <w:sz w:val="24"/>
                <w:szCs w:val="24"/>
                <w:lang w:val="uk-UA"/>
              </w:rPr>
              <w:t>16.15</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-0.71</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11.15</w:t>
            </w:r>
          </w:p>
        </w:tc>
        <w:tc>
          <w:tcPr>
            <w:tcW w:w="851"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-6.75</w:t>
            </w:r>
          </w:p>
        </w:tc>
        <w:tc>
          <w:tcPr>
            <w:tcW w:w="709" w:type="dxa"/>
            <w:tcBorders>
              <w:top w:val="single" w:sz="4" w:space="0" w:color="auto"/>
              <w:left w:val="single" w:sz="4" w:space="0" w:color="auto"/>
              <w:bottom w:val="single" w:sz="4" w:space="0" w:color="auto"/>
              <w:right w:val="single" w:sz="4" w:space="0" w:color="auto"/>
            </w:tcBorders>
            <w:noWrap/>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3.68</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9.63</w:t>
            </w:r>
          </w:p>
        </w:tc>
        <w:tc>
          <w:tcPr>
            <w:tcW w:w="851"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-0.13</w:t>
            </w:r>
          </w:p>
        </w:tc>
        <w:tc>
          <w:tcPr>
            <w:tcW w:w="850" w:type="dxa"/>
            <w:tcBorders>
              <w:top w:val="single" w:sz="4" w:space="0" w:color="auto"/>
              <w:left w:val="single" w:sz="4" w:space="0" w:color="auto"/>
              <w:bottom w:val="single" w:sz="4" w:space="0" w:color="auto"/>
              <w:right w:val="single" w:sz="4" w:space="0" w:color="auto"/>
            </w:tcBorders>
            <w:hideMark/>
          </w:tcPr>
          <w:p w:rsidR="00932CDD" w:rsidRPr="00932CDD" w:rsidRDefault="00932CDD" w:rsidP="00932CDD">
            <w:pPr>
              <w:spacing w:after="120" w:line="240" w:lineRule="auto"/>
              <w:jc w:val="center"/>
              <w:rPr>
                <w:rFonts w:ascii="Arial" w:hAnsi="Arial" w:cs="Arial"/>
                <w:b w:val="0"/>
                <w:color w:val="auto"/>
                <w:sz w:val="24"/>
                <w:szCs w:val="24"/>
                <w:lang w:val="uk-UA"/>
              </w:rPr>
            </w:pPr>
            <w:r w:rsidRPr="00932CDD">
              <w:rPr>
                <w:rFonts w:ascii="Arial" w:hAnsi="Arial" w:cs="Arial"/>
                <w:b w:val="0"/>
                <w:color w:val="auto"/>
                <w:sz w:val="24"/>
                <w:szCs w:val="24"/>
                <w:lang w:val="uk-UA"/>
              </w:rPr>
              <w:t>-0.06</w:t>
            </w:r>
          </w:p>
        </w:tc>
      </w:tr>
    </w:tbl>
    <w:p w:rsidR="00932CDD" w:rsidRPr="00932CDD" w:rsidRDefault="00932CDD" w:rsidP="00706944">
      <w:pPr>
        <w:spacing w:before="240" w:after="120" w:line="240" w:lineRule="auto"/>
        <w:ind w:firstLine="284"/>
        <w:jc w:val="both"/>
        <w:rPr>
          <w:rFonts w:ascii="Arial" w:hAnsi="Arial" w:cs="Arial"/>
          <w:b w:val="0"/>
          <w:color w:val="auto"/>
          <w:sz w:val="24"/>
          <w:szCs w:val="24"/>
        </w:rPr>
      </w:pPr>
      <w:r w:rsidRPr="00932CDD">
        <w:rPr>
          <w:rFonts w:ascii="Arial" w:hAnsi="Arial" w:cs="Arial"/>
          <w:b w:val="0"/>
          <w:color w:val="auto"/>
          <w:sz w:val="24"/>
          <w:szCs w:val="24"/>
          <w:shd w:val="clear" w:color="auto" w:fill="FFFFFF"/>
          <w:lang w:val="uk-UA"/>
        </w:rPr>
        <w:t xml:space="preserve">Аналіз температурних показників за період з 1990 р. виявив тенденцію до поступового зростання середньорічних значень температури зі швидкістю близько 0.64 </w:t>
      </w:r>
      <w:proofErr w:type="spellStart"/>
      <w:r w:rsidRPr="00932CDD">
        <w:rPr>
          <w:rFonts w:ascii="Arial" w:hAnsi="Arial" w:cs="Arial"/>
          <w:b w:val="0"/>
          <w:color w:val="auto"/>
          <w:sz w:val="24"/>
          <w:szCs w:val="24"/>
          <w:vertAlign w:val="superscript"/>
        </w:rPr>
        <w:t>о</w:t>
      </w:r>
      <w:r w:rsidRPr="00932CDD">
        <w:rPr>
          <w:rFonts w:ascii="Arial" w:hAnsi="Arial" w:cs="Arial"/>
          <w:b w:val="0"/>
          <w:color w:val="auto"/>
          <w:sz w:val="24"/>
          <w:szCs w:val="24"/>
        </w:rPr>
        <w:t>С</w:t>
      </w:r>
      <w:proofErr w:type="spellEnd"/>
      <w:r w:rsidRPr="00932CDD">
        <w:rPr>
          <w:rFonts w:ascii="Arial" w:hAnsi="Arial" w:cs="Arial"/>
          <w:b w:val="0"/>
          <w:color w:val="auto"/>
          <w:sz w:val="24"/>
          <w:szCs w:val="24"/>
        </w:rPr>
        <w:t xml:space="preserve"> за 10 </w:t>
      </w:r>
      <w:proofErr w:type="spellStart"/>
      <w:r w:rsidRPr="00932CDD">
        <w:rPr>
          <w:rFonts w:ascii="Arial" w:hAnsi="Arial" w:cs="Arial"/>
          <w:b w:val="0"/>
          <w:color w:val="auto"/>
          <w:sz w:val="24"/>
          <w:szCs w:val="24"/>
        </w:rPr>
        <w:t>років</w:t>
      </w:r>
      <w:proofErr w:type="spellEnd"/>
      <w:r w:rsidRPr="00932CDD">
        <w:rPr>
          <w:rFonts w:ascii="Arial" w:hAnsi="Arial" w:cs="Arial"/>
          <w:b w:val="0"/>
          <w:color w:val="auto"/>
          <w:sz w:val="24"/>
          <w:szCs w:val="24"/>
        </w:rPr>
        <w:t xml:space="preserve"> (табл. 2, рис. 2). Сезонна </w:t>
      </w:r>
      <w:proofErr w:type="spellStart"/>
      <w:r w:rsidRPr="00932CDD">
        <w:rPr>
          <w:rFonts w:ascii="Arial" w:hAnsi="Arial" w:cs="Arial"/>
          <w:b w:val="0"/>
          <w:color w:val="auto"/>
          <w:sz w:val="24"/>
          <w:szCs w:val="24"/>
        </w:rPr>
        <w:t>динаміка</w:t>
      </w:r>
      <w:proofErr w:type="spellEnd"/>
      <w:r w:rsidRPr="00932CDD">
        <w:rPr>
          <w:rFonts w:ascii="Arial" w:hAnsi="Arial" w:cs="Arial"/>
          <w:b w:val="0"/>
          <w:color w:val="auto"/>
          <w:sz w:val="24"/>
          <w:szCs w:val="24"/>
        </w:rPr>
        <w:t xml:space="preserve"> практично </w:t>
      </w:r>
      <w:proofErr w:type="spellStart"/>
      <w:r w:rsidRPr="00932CDD">
        <w:rPr>
          <w:rFonts w:ascii="Arial" w:hAnsi="Arial" w:cs="Arial"/>
          <w:b w:val="0"/>
          <w:color w:val="auto"/>
          <w:sz w:val="24"/>
          <w:szCs w:val="24"/>
        </w:rPr>
        <w:t>співпадає</w:t>
      </w:r>
      <w:proofErr w:type="spellEnd"/>
      <w:r w:rsidRPr="00932CDD">
        <w:rPr>
          <w:rFonts w:ascii="Arial" w:hAnsi="Arial" w:cs="Arial"/>
          <w:b w:val="0"/>
          <w:color w:val="auto"/>
          <w:sz w:val="24"/>
          <w:szCs w:val="24"/>
        </w:rPr>
        <w:t xml:space="preserve"> для </w:t>
      </w:r>
      <w:proofErr w:type="spellStart"/>
      <w:r w:rsidRPr="00932CDD">
        <w:rPr>
          <w:rFonts w:ascii="Arial" w:hAnsi="Arial" w:cs="Arial"/>
          <w:b w:val="0"/>
          <w:color w:val="auto"/>
          <w:sz w:val="24"/>
          <w:szCs w:val="24"/>
        </w:rPr>
        <w:t>обох</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періодів</w:t>
      </w:r>
      <w:proofErr w:type="spellEnd"/>
      <w:r w:rsidRPr="00932CDD">
        <w:rPr>
          <w:rFonts w:ascii="Arial" w:hAnsi="Arial" w:cs="Arial"/>
          <w:b w:val="0"/>
          <w:color w:val="auto"/>
          <w:sz w:val="24"/>
          <w:szCs w:val="24"/>
        </w:rPr>
        <w:t xml:space="preserve"> (рис. 3, крив1, 2). </w:t>
      </w:r>
      <w:proofErr w:type="spellStart"/>
      <w:r w:rsidRPr="00932CDD">
        <w:rPr>
          <w:rFonts w:ascii="Arial" w:hAnsi="Arial" w:cs="Arial"/>
          <w:b w:val="0"/>
          <w:color w:val="auto"/>
          <w:sz w:val="24"/>
          <w:szCs w:val="24"/>
        </w:rPr>
        <w:t>Підвищення</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температури</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спостерігається</w:t>
      </w:r>
      <w:proofErr w:type="spellEnd"/>
      <w:r w:rsidRPr="00932CDD">
        <w:rPr>
          <w:rFonts w:ascii="Arial" w:hAnsi="Arial" w:cs="Arial"/>
          <w:b w:val="0"/>
          <w:color w:val="auto"/>
          <w:sz w:val="24"/>
          <w:szCs w:val="24"/>
        </w:rPr>
        <w:t xml:space="preserve"> практично в </w:t>
      </w:r>
      <w:proofErr w:type="spellStart"/>
      <w:r w:rsidRPr="00932CDD">
        <w:rPr>
          <w:rFonts w:ascii="Arial" w:hAnsi="Arial" w:cs="Arial"/>
          <w:b w:val="0"/>
          <w:color w:val="auto"/>
          <w:sz w:val="24"/>
          <w:szCs w:val="24"/>
        </w:rPr>
        <w:t>усі</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місяці</w:t>
      </w:r>
      <w:proofErr w:type="spellEnd"/>
      <w:r w:rsidRPr="00932CDD">
        <w:rPr>
          <w:rFonts w:ascii="Arial" w:hAnsi="Arial" w:cs="Arial"/>
          <w:b w:val="0"/>
          <w:color w:val="auto"/>
          <w:sz w:val="24"/>
          <w:szCs w:val="24"/>
        </w:rPr>
        <w:t xml:space="preserve">, але </w:t>
      </w:r>
      <w:proofErr w:type="spellStart"/>
      <w:r w:rsidRPr="00932CDD">
        <w:rPr>
          <w:rFonts w:ascii="Arial" w:hAnsi="Arial" w:cs="Arial"/>
          <w:b w:val="0"/>
          <w:color w:val="auto"/>
          <w:sz w:val="24"/>
          <w:szCs w:val="24"/>
        </w:rPr>
        <w:t>найбільш</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помітно</w:t>
      </w:r>
      <w:proofErr w:type="spellEnd"/>
      <w:r w:rsidRPr="00932CDD">
        <w:rPr>
          <w:rFonts w:ascii="Arial" w:hAnsi="Arial" w:cs="Arial"/>
          <w:b w:val="0"/>
          <w:color w:val="auto"/>
          <w:sz w:val="24"/>
          <w:szCs w:val="24"/>
        </w:rPr>
        <w:t xml:space="preserve"> – у </w:t>
      </w:r>
      <w:proofErr w:type="spellStart"/>
      <w:r w:rsidRPr="00932CDD">
        <w:rPr>
          <w:rFonts w:ascii="Arial" w:hAnsi="Arial" w:cs="Arial"/>
          <w:b w:val="0"/>
          <w:color w:val="auto"/>
          <w:sz w:val="24"/>
          <w:szCs w:val="24"/>
        </w:rPr>
        <w:t>грудні</w:t>
      </w:r>
      <w:proofErr w:type="spellEnd"/>
      <w:r w:rsidRPr="00932CDD">
        <w:rPr>
          <w:rFonts w:ascii="Arial" w:hAnsi="Arial" w:cs="Arial"/>
          <w:b w:val="0"/>
          <w:color w:val="auto"/>
          <w:sz w:val="24"/>
          <w:szCs w:val="24"/>
        </w:rPr>
        <w:t xml:space="preserve"> (рис. 3, крива 3). </w:t>
      </w:r>
      <w:proofErr w:type="spellStart"/>
      <w:r w:rsidRPr="00932CDD">
        <w:rPr>
          <w:rFonts w:ascii="Arial" w:hAnsi="Arial" w:cs="Arial"/>
          <w:b w:val="0"/>
          <w:color w:val="auto"/>
          <w:sz w:val="24"/>
          <w:szCs w:val="24"/>
        </w:rPr>
        <w:t>Представлені</w:t>
      </w:r>
      <w:proofErr w:type="spellEnd"/>
      <w:r w:rsidRPr="00932CDD">
        <w:rPr>
          <w:rFonts w:ascii="Arial" w:hAnsi="Arial" w:cs="Arial"/>
          <w:b w:val="0"/>
          <w:color w:val="auto"/>
          <w:sz w:val="24"/>
          <w:szCs w:val="24"/>
        </w:rPr>
        <w:t xml:space="preserve"> в табл. 3 </w:t>
      </w:r>
      <w:proofErr w:type="spellStart"/>
      <w:r w:rsidRPr="00932CDD">
        <w:rPr>
          <w:rFonts w:ascii="Arial" w:hAnsi="Arial" w:cs="Arial"/>
          <w:b w:val="0"/>
          <w:color w:val="auto"/>
          <w:sz w:val="24"/>
          <w:szCs w:val="24"/>
        </w:rPr>
        <w:t>дані</w:t>
      </w:r>
      <w:proofErr w:type="spellEnd"/>
      <w:r w:rsidRPr="00932CDD">
        <w:rPr>
          <w:rFonts w:ascii="Arial" w:hAnsi="Arial" w:cs="Arial"/>
          <w:b w:val="0"/>
          <w:color w:val="auto"/>
          <w:sz w:val="24"/>
          <w:szCs w:val="24"/>
        </w:rPr>
        <w:t xml:space="preserve"> для сезонного </w:t>
      </w:r>
      <w:proofErr w:type="spellStart"/>
      <w:r w:rsidRPr="00932CDD">
        <w:rPr>
          <w:rFonts w:ascii="Arial" w:hAnsi="Arial" w:cs="Arial"/>
          <w:b w:val="0"/>
          <w:color w:val="auto"/>
          <w:sz w:val="24"/>
          <w:szCs w:val="24"/>
        </w:rPr>
        <w:t>розподілу</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погодно-кліматичних</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показників</w:t>
      </w:r>
      <w:proofErr w:type="spellEnd"/>
      <w:r w:rsidRPr="00932CDD">
        <w:rPr>
          <w:rFonts w:ascii="Arial" w:hAnsi="Arial" w:cs="Arial"/>
          <w:b w:val="0"/>
          <w:color w:val="auto"/>
          <w:sz w:val="24"/>
          <w:szCs w:val="24"/>
        </w:rPr>
        <w:t xml:space="preserve"> у </w:t>
      </w:r>
      <w:proofErr w:type="spellStart"/>
      <w:r w:rsidRPr="00932CDD">
        <w:rPr>
          <w:rFonts w:ascii="Arial" w:hAnsi="Arial" w:cs="Arial"/>
          <w:b w:val="0"/>
          <w:color w:val="auto"/>
          <w:sz w:val="24"/>
          <w:szCs w:val="24"/>
        </w:rPr>
        <w:t>регіоні</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Новороздільської</w:t>
      </w:r>
      <w:proofErr w:type="spellEnd"/>
      <w:r w:rsidRPr="00932CDD">
        <w:rPr>
          <w:rFonts w:ascii="Arial" w:hAnsi="Arial" w:cs="Arial"/>
          <w:b w:val="0"/>
          <w:color w:val="auto"/>
          <w:sz w:val="24"/>
          <w:szCs w:val="24"/>
        </w:rPr>
        <w:t xml:space="preserve"> ТГ </w:t>
      </w:r>
      <w:proofErr w:type="spellStart"/>
      <w:r w:rsidRPr="00932CDD">
        <w:rPr>
          <w:rFonts w:ascii="Arial" w:hAnsi="Arial" w:cs="Arial"/>
          <w:b w:val="0"/>
          <w:color w:val="auto"/>
          <w:sz w:val="24"/>
          <w:szCs w:val="24"/>
        </w:rPr>
        <w:t>підтверджують</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температурні</w:t>
      </w:r>
      <w:proofErr w:type="spellEnd"/>
      <w:r w:rsidRPr="00932CDD">
        <w:rPr>
          <w:rFonts w:ascii="Arial" w:hAnsi="Arial" w:cs="Arial"/>
          <w:b w:val="0"/>
          <w:color w:val="auto"/>
          <w:sz w:val="24"/>
          <w:szCs w:val="24"/>
        </w:rPr>
        <w:t xml:space="preserve"> характеристики </w:t>
      </w:r>
      <w:proofErr w:type="spellStart"/>
      <w:r w:rsidRPr="00932CDD">
        <w:rPr>
          <w:rFonts w:ascii="Arial" w:hAnsi="Arial" w:cs="Arial"/>
          <w:b w:val="0"/>
          <w:color w:val="auto"/>
          <w:sz w:val="24"/>
          <w:szCs w:val="24"/>
        </w:rPr>
        <w:t>кліматичної</w:t>
      </w:r>
      <w:proofErr w:type="spellEnd"/>
      <w:r w:rsidRPr="00932CDD">
        <w:rPr>
          <w:rFonts w:ascii="Arial" w:hAnsi="Arial" w:cs="Arial"/>
          <w:b w:val="0"/>
          <w:color w:val="auto"/>
          <w:sz w:val="24"/>
          <w:szCs w:val="24"/>
        </w:rPr>
        <w:t xml:space="preserve"> </w:t>
      </w:r>
      <w:proofErr w:type="spellStart"/>
      <w:r w:rsidRPr="00932CDD">
        <w:rPr>
          <w:rFonts w:ascii="Arial" w:hAnsi="Arial" w:cs="Arial"/>
          <w:b w:val="0"/>
          <w:color w:val="auto"/>
          <w:sz w:val="24"/>
          <w:szCs w:val="24"/>
        </w:rPr>
        <w:t>норми</w:t>
      </w:r>
      <w:proofErr w:type="spellEnd"/>
      <w:r w:rsidRPr="00932CDD">
        <w:rPr>
          <w:rFonts w:ascii="Arial" w:hAnsi="Arial" w:cs="Arial"/>
          <w:b w:val="0"/>
          <w:color w:val="auto"/>
          <w:sz w:val="24"/>
          <w:szCs w:val="24"/>
        </w:rPr>
        <w:t>.</w:t>
      </w:r>
    </w:p>
    <w:p w:rsidR="00932CDD" w:rsidRPr="00932CDD" w:rsidRDefault="00932CDD" w:rsidP="00932CDD">
      <w:pPr>
        <w:spacing w:before="240" w:after="120" w:line="240" w:lineRule="auto"/>
        <w:ind w:left="284" w:right="424"/>
        <w:jc w:val="center"/>
        <w:rPr>
          <w:rFonts w:ascii="Arial" w:hAnsi="Arial" w:cs="Arial"/>
          <w:b w:val="0"/>
          <w:color w:val="auto"/>
          <w:sz w:val="24"/>
          <w:szCs w:val="24"/>
          <w:lang w:val="uk-UA"/>
        </w:rPr>
      </w:pPr>
      <w:r w:rsidRPr="00932CDD">
        <w:rPr>
          <w:rFonts w:ascii="Arial" w:hAnsi="Arial" w:cs="Arial"/>
          <w:b w:val="0"/>
          <w:noProof/>
          <w:color w:val="auto"/>
          <w:sz w:val="24"/>
          <w:szCs w:val="24"/>
          <w:lang w:eastAsia="ru-RU"/>
        </w:rPr>
        <w:drawing>
          <wp:inline distT="0" distB="0" distL="0" distR="0" wp14:anchorId="0DF1AE5F" wp14:editId="0BBB25D7">
            <wp:extent cx="6219825" cy="1809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9825" cy="1809750"/>
                    </a:xfrm>
                    <a:prstGeom prst="rect">
                      <a:avLst/>
                    </a:prstGeom>
                    <a:noFill/>
                    <a:ln>
                      <a:noFill/>
                    </a:ln>
                  </pic:spPr>
                </pic:pic>
              </a:graphicData>
            </a:graphic>
          </wp:inline>
        </w:drawing>
      </w:r>
    </w:p>
    <w:p w:rsidR="00932CDD" w:rsidRPr="00932CDD" w:rsidRDefault="00932CDD" w:rsidP="00932CDD">
      <w:pPr>
        <w:spacing w:line="240" w:lineRule="auto"/>
        <w:ind w:firstLine="720"/>
        <w:rPr>
          <w:rFonts w:ascii="Arial" w:hAnsi="Arial" w:cs="Arial"/>
          <w:b w:val="0"/>
          <w:color w:val="auto"/>
          <w:sz w:val="24"/>
          <w:szCs w:val="24"/>
          <w:lang w:val="uk-UA"/>
        </w:rPr>
      </w:pPr>
      <w:r w:rsidRPr="00932CDD">
        <w:rPr>
          <w:rFonts w:ascii="Arial" w:hAnsi="Arial" w:cs="Arial"/>
          <w:b w:val="0"/>
          <w:color w:val="auto"/>
          <w:sz w:val="24"/>
          <w:szCs w:val="24"/>
          <w:lang w:val="uk-UA"/>
        </w:rPr>
        <w:t>Рис. 2. Часовий хід приземної температури повітря на метеостанції Львів</w:t>
      </w:r>
      <w:r w:rsidRPr="00932CDD">
        <w:rPr>
          <w:rFonts w:ascii="Arial" w:hAnsi="Arial" w:cs="Arial"/>
          <w:b w:val="0"/>
          <w:color w:val="auto"/>
          <w:sz w:val="24"/>
          <w:szCs w:val="24"/>
          <w:shd w:val="clear" w:color="auto" w:fill="FFFFFF"/>
          <w:lang w:val="uk-UA"/>
        </w:rPr>
        <w:t xml:space="preserve">  </w:t>
      </w:r>
      <w:r w:rsidRPr="00932CDD">
        <w:rPr>
          <w:rFonts w:ascii="Arial" w:hAnsi="Arial" w:cs="Arial"/>
          <w:b w:val="0"/>
          <w:color w:val="auto"/>
          <w:sz w:val="24"/>
          <w:szCs w:val="24"/>
          <w:lang w:val="uk-UA"/>
        </w:rPr>
        <w:t xml:space="preserve">за період 1990–2020 рр. (1 – емпіричні данні, 3 – </w:t>
      </w:r>
      <w:r w:rsidRPr="00932CDD">
        <w:rPr>
          <w:rFonts w:ascii="Arial" w:eastAsia="Times New Roman" w:hAnsi="Arial" w:cs="Arial"/>
          <w:b w:val="0"/>
          <w:color w:val="auto"/>
          <w:sz w:val="24"/>
          <w:szCs w:val="24"/>
          <w:lang w:val="uk-UA" w:eastAsia="ru-RU"/>
        </w:rPr>
        <w:t xml:space="preserve">±σ; 2 – </w:t>
      </w:r>
      <w:r w:rsidRPr="00932CDD">
        <w:rPr>
          <w:rFonts w:ascii="Arial" w:hAnsi="Arial" w:cs="Arial"/>
          <w:b w:val="0"/>
          <w:color w:val="auto"/>
          <w:sz w:val="24"/>
          <w:szCs w:val="24"/>
          <w:lang w:val="uk-UA"/>
        </w:rPr>
        <w:t>тренд)</w:t>
      </w:r>
    </w:p>
    <w:p w:rsidR="00932CDD" w:rsidRPr="00706944" w:rsidRDefault="00932CDD" w:rsidP="00932CDD">
      <w:pPr>
        <w:spacing w:line="240" w:lineRule="auto"/>
        <w:ind w:right="1"/>
        <w:jc w:val="center"/>
        <w:rPr>
          <w:rFonts w:ascii="Arial" w:hAnsi="Arial" w:cs="Arial"/>
          <w:bCs/>
          <w:color w:val="auto"/>
          <w:sz w:val="24"/>
          <w:szCs w:val="24"/>
          <w:lang w:val="uk-UA"/>
        </w:rPr>
      </w:pPr>
    </w:p>
    <w:p w:rsidR="00932CDD" w:rsidRPr="00706944" w:rsidRDefault="00932CDD" w:rsidP="00932CDD">
      <w:pPr>
        <w:spacing w:before="120" w:line="240" w:lineRule="auto"/>
        <w:jc w:val="center"/>
        <w:rPr>
          <w:rFonts w:ascii="Arial" w:hAnsi="Arial" w:cs="Arial"/>
          <w:color w:val="auto"/>
          <w:sz w:val="24"/>
          <w:szCs w:val="24"/>
          <w:lang w:val="uk-UA"/>
        </w:rPr>
      </w:pPr>
      <w:r w:rsidRPr="00706944">
        <w:rPr>
          <w:rFonts w:ascii="Arial" w:hAnsi="Arial" w:cs="Arial"/>
          <w:color w:val="auto"/>
          <w:sz w:val="24"/>
          <w:szCs w:val="24"/>
          <w:lang w:val="uk-UA"/>
        </w:rPr>
        <w:t xml:space="preserve">Таблиця 3. </w:t>
      </w:r>
      <w:r w:rsidRPr="00706944">
        <w:rPr>
          <w:rFonts w:ascii="Arial" w:hAnsi="Arial" w:cs="Arial"/>
          <w:color w:val="auto"/>
          <w:sz w:val="24"/>
          <w:szCs w:val="24"/>
          <w:shd w:val="clear" w:color="auto" w:fill="FFFFFF"/>
          <w:lang w:val="uk-UA"/>
        </w:rPr>
        <w:t xml:space="preserve">Середньорічні та середньомісячні значення приземної температури </w:t>
      </w:r>
      <w:r w:rsidRPr="00706944">
        <w:rPr>
          <w:rFonts w:ascii="Arial" w:hAnsi="Arial" w:cs="Arial"/>
          <w:color w:val="auto"/>
          <w:sz w:val="24"/>
          <w:szCs w:val="24"/>
          <w:lang w:val="uk-UA"/>
        </w:rPr>
        <w:t xml:space="preserve">на метеостанції </w:t>
      </w:r>
      <w:r w:rsidRPr="00706944">
        <w:rPr>
          <w:rFonts w:ascii="Arial" w:hAnsi="Arial" w:cs="Arial"/>
          <w:color w:val="auto"/>
          <w:sz w:val="24"/>
          <w:szCs w:val="24"/>
          <w:shd w:val="clear" w:color="auto" w:fill="FFFFFF"/>
          <w:lang w:val="uk-UA"/>
        </w:rPr>
        <w:t>Львів</w:t>
      </w:r>
      <w:r w:rsidRPr="00706944">
        <w:rPr>
          <w:rFonts w:ascii="Arial" w:hAnsi="Arial" w:cs="Arial"/>
          <w:color w:val="auto"/>
          <w:sz w:val="24"/>
          <w:szCs w:val="24"/>
          <w:lang w:val="uk-UA"/>
        </w:rPr>
        <w:t xml:space="preserve"> </w:t>
      </w:r>
      <w:r w:rsidRPr="00706944">
        <w:rPr>
          <w:rFonts w:ascii="Arial" w:hAnsi="Arial" w:cs="Arial"/>
          <w:color w:val="auto"/>
          <w:sz w:val="24"/>
          <w:szCs w:val="24"/>
          <w:shd w:val="clear" w:color="auto" w:fill="FFFFFF"/>
          <w:lang w:val="uk-UA"/>
        </w:rPr>
        <w:t>для періодів 1961–1990 рр. та 1990–2020 рр.</w:t>
      </w:r>
    </w:p>
    <w:tbl>
      <w:tblPr>
        <w:tblW w:w="10350" w:type="dxa"/>
        <w:tblInd w:w="93" w:type="dxa"/>
        <w:tblLayout w:type="fixed"/>
        <w:tblLook w:val="04A0" w:firstRow="1" w:lastRow="0" w:firstColumn="1" w:lastColumn="0" w:noHBand="0" w:noVBand="1"/>
      </w:tblPr>
      <w:tblGrid>
        <w:gridCol w:w="2172"/>
        <w:gridCol w:w="611"/>
        <w:gridCol w:w="612"/>
        <w:gridCol w:w="611"/>
        <w:gridCol w:w="612"/>
        <w:gridCol w:w="611"/>
        <w:gridCol w:w="610"/>
        <w:gridCol w:w="611"/>
        <w:gridCol w:w="610"/>
        <w:gridCol w:w="611"/>
        <w:gridCol w:w="611"/>
        <w:gridCol w:w="610"/>
        <w:gridCol w:w="611"/>
        <w:gridCol w:w="611"/>
        <w:gridCol w:w="236"/>
      </w:tblGrid>
      <w:tr w:rsidR="00932CDD" w:rsidRPr="00932CDD" w:rsidTr="00932CDD">
        <w:trPr>
          <w:gridAfter w:val="1"/>
          <w:wAfter w:w="236" w:type="dxa"/>
          <w:trHeight w:val="300"/>
        </w:trPr>
        <w:tc>
          <w:tcPr>
            <w:tcW w:w="2172" w:type="dxa"/>
            <w:tcBorders>
              <w:top w:val="single" w:sz="4" w:space="0" w:color="auto"/>
              <w:left w:val="single" w:sz="4" w:space="0" w:color="auto"/>
              <w:bottom w:val="single" w:sz="4" w:space="0" w:color="auto"/>
              <w:right w:val="single" w:sz="4" w:space="0" w:color="auto"/>
            </w:tcBorders>
            <w:vAlign w:val="center"/>
            <w:hideMark/>
          </w:tcPr>
          <w:p w:rsidR="00932CDD" w:rsidRPr="00932CDD" w:rsidRDefault="00932CDD" w:rsidP="00932CDD">
            <w:pPr>
              <w:spacing w:line="240" w:lineRule="auto"/>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Характеристика</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I</w:t>
            </w:r>
          </w:p>
        </w:tc>
        <w:tc>
          <w:tcPr>
            <w:tcW w:w="612"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II</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III</w:t>
            </w:r>
          </w:p>
        </w:tc>
        <w:tc>
          <w:tcPr>
            <w:tcW w:w="612"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IV</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V</w:t>
            </w:r>
          </w:p>
        </w:tc>
        <w:tc>
          <w:tcPr>
            <w:tcW w:w="610"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VI</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VII</w:t>
            </w:r>
          </w:p>
        </w:tc>
        <w:tc>
          <w:tcPr>
            <w:tcW w:w="610"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VIII</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IX</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X</w:t>
            </w:r>
          </w:p>
        </w:tc>
        <w:tc>
          <w:tcPr>
            <w:tcW w:w="610"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XI</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XII</w:t>
            </w:r>
          </w:p>
        </w:tc>
        <w:tc>
          <w:tcPr>
            <w:tcW w:w="611" w:type="dxa"/>
            <w:tcBorders>
              <w:top w:val="single" w:sz="4" w:space="0" w:color="auto"/>
              <w:left w:val="nil"/>
              <w:bottom w:val="single" w:sz="4" w:space="0" w:color="auto"/>
              <w:right w:val="single" w:sz="4" w:space="0" w:color="auto"/>
            </w:tcBorders>
            <w:vAlign w:val="center"/>
            <w:hideMark/>
          </w:tcPr>
          <w:p w:rsidR="00932CDD" w:rsidRPr="00932CDD" w:rsidRDefault="00932CDD" w:rsidP="00932CDD">
            <w:pPr>
              <w:spacing w:line="240" w:lineRule="auto"/>
              <w:ind w:left="-112"/>
              <w:jc w:val="center"/>
              <w:rPr>
                <w:rFonts w:ascii="Arial" w:eastAsia="Times New Roman" w:hAnsi="Arial" w:cs="Arial"/>
                <w:b w:val="0"/>
                <w:color w:val="auto"/>
                <w:spacing w:val="-10"/>
                <w:sz w:val="24"/>
                <w:szCs w:val="24"/>
                <w:lang w:val="uk-UA" w:eastAsia="ru-RU"/>
              </w:rPr>
            </w:pPr>
            <w:r w:rsidRPr="00932CDD">
              <w:rPr>
                <w:rFonts w:ascii="Arial" w:eastAsia="Times New Roman" w:hAnsi="Arial" w:cs="Arial"/>
                <w:b w:val="0"/>
                <w:color w:val="auto"/>
                <w:spacing w:val="-10"/>
                <w:sz w:val="24"/>
                <w:szCs w:val="24"/>
                <w:lang w:val="uk-UA" w:eastAsia="ru-RU"/>
              </w:rPr>
              <w:t>Рік</w:t>
            </w:r>
          </w:p>
        </w:tc>
      </w:tr>
      <w:tr w:rsidR="00932CDD" w:rsidRPr="00932CDD" w:rsidTr="00932CDD">
        <w:trPr>
          <w:trHeight w:val="300"/>
        </w:trPr>
        <w:tc>
          <w:tcPr>
            <w:tcW w:w="10114" w:type="dxa"/>
            <w:gridSpan w:val="14"/>
            <w:tcBorders>
              <w:top w:val="nil"/>
              <w:left w:val="single" w:sz="4" w:space="0" w:color="auto"/>
              <w:bottom w:val="single" w:sz="4" w:space="0" w:color="auto"/>
              <w:right w:val="single" w:sz="4" w:space="0" w:color="auto"/>
            </w:tcBorders>
            <w:noWrap/>
            <w:vAlign w:val="bottom"/>
            <w:hideMark/>
          </w:tcPr>
          <w:p w:rsidR="00932CDD" w:rsidRPr="00932CDD" w:rsidRDefault="005B7DB4" w:rsidP="00932CDD">
            <w:pPr>
              <w:spacing w:line="240" w:lineRule="auto"/>
              <w:ind w:left="-112"/>
              <w:jc w:val="center"/>
              <w:rPr>
                <w:rFonts w:ascii="Arial" w:hAnsi="Arial" w:cs="Arial"/>
                <w:b w:val="0"/>
                <w:color w:val="auto"/>
                <w:sz w:val="24"/>
                <w:szCs w:val="24"/>
                <w:lang w:val="uk-UA"/>
              </w:rPr>
            </w:pPr>
            <w:r>
              <w:rPr>
                <w:rFonts w:ascii="Arial" w:hAnsi="Arial" w:cs="Arial"/>
                <w:b w:val="0"/>
                <w:color w:val="auto"/>
                <w:sz w:val="24"/>
                <w:szCs w:val="24"/>
                <w:shd w:val="clear" w:color="auto" w:fill="FFFFFF"/>
                <w:lang w:val="uk-UA"/>
              </w:rPr>
              <w:t>Новий Розділ</w:t>
            </w:r>
            <w:r w:rsidR="00932CDD" w:rsidRPr="00932CDD">
              <w:rPr>
                <w:rFonts w:ascii="Arial" w:hAnsi="Arial" w:cs="Arial"/>
                <w:b w:val="0"/>
                <w:color w:val="auto"/>
                <w:sz w:val="24"/>
                <w:szCs w:val="24"/>
                <w:shd w:val="clear" w:color="auto" w:fill="FFFFFF"/>
                <w:lang w:val="uk-UA"/>
              </w:rPr>
              <w:t xml:space="preserve"> (1961–1990)</w:t>
            </w:r>
          </w:p>
        </w:tc>
        <w:tc>
          <w:tcPr>
            <w:tcW w:w="236" w:type="dxa"/>
          </w:tcPr>
          <w:p w:rsidR="00932CDD" w:rsidRPr="00932CDD" w:rsidRDefault="00932CDD" w:rsidP="00932CDD">
            <w:pPr>
              <w:spacing w:line="240" w:lineRule="auto"/>
              <w:rPr>
                <w:rFonts w:ascii="Arial" w:hAnsi="Arial" w:cs="Arial"/>
                <w:b w:val="0"/>
                <w:color w:val="auto"/>
                <w:sz w:val="24"/>
                <w:szCs w:val="24"/>
                <w:lang w:val="uk-UA" w:eastAsia="ru-RU"/>
              </w:rPr>
            </w:pP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Середньомісячна температура</w:t>
            </w:r>
            <w:r w:rsidRPr="00932CDD">
              <w:rPr>
                <w:rFonts w:ascii="Arial" w:hAnsi="Arial" w:cs="Arial"/>
                <w:b w:val="0"/>
                <w:color w:val="auto"/>
                <w:sz w:val="24"/>
                <w:szCs w:val="24"/>
                <w:shd w:val="clear" w:color="auto" w:fill="FFFFFF"/>
                <w:lang w:val="uk-UA"/>
              </w:rPr>
              <w:t xml:space="preserve">, </w:t>
            </w:r>
            <w:proofErr w:type="spellStart"/>
            <w:r w:rsidRPr="00932CDD">
              <w:rPr>
                <w:rFonts w:ascii="Arial" w:hAnsi="Arial" w:cs="Arial"/>
                <w:b w:val="0"/>
                <w:color w:val="auto"/>
                <w:sz w:val="24"/>
                <w:szCs w:val="24"/>
                <w:shd w:val="clear" w:color="auto" w:fill="FFFFFF"/>
                <w:vertAlign w:val="superscript"/>
                <w:lang w:val="uk-UA"/>
              </w:rPr>
              <w:t>о</w:t>
            </w:r>
            <w:r w:rsidRPr="00932CDD">
              <w:rPr>
                <w:rFonts w:ascii="Arial" w:hAnsi="Arial" w:cs="Arial"/>
                <w:b w:val="0"/>
                <w:color w:val="auto"/>
                <w:sz w:val="24"/>
                <w:szCs w:val="24"/>
                <w:shd w:val="clear" w:color="auto" w:fill="FFFFFF"/>
                <w:lang w:val="uk-UA"/>
              </w:rPr>
              <w:t>С</w:t>
            </w:r>
            <w:proofErr w:type="spellEnd"/>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-4.6</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-3.1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1.1</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7.7</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13.2</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16.1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17.3</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16.8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13.0</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8.0</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2.5</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-2.1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3"/>
              <w:jc w:val="center"/>
              <w:rPr>
                <w:rFonts w:ascii="Arial" w:hAnsi="Arial" w:cs="Arial"/>
                <w:b w:val="0"/>
                <w:bCs/>
                <w:color w:val="auto"/>
                <w:sz w:val="24"/>
                <w:szCs w:val="24"/>
                <w:lang w:val="uk-UA"/>
              </w:rPr>
            </w:pPr>
            <w:r w:rsidRPr="00932CDD">
              <w:rPr>
                <w:rFonts w:ascii="Arial" w:hAnsi="Arial" w:cs="Arial"/>
                <w:b w:val="0"/>
                <w:color w:val="auto"/>
                <w:sz w:val="24"/>
                <w:szCs w:val="24"/>
                <w:lang w:val="uk-UA"/>
              </w:rPr>
              <w:t>7.2</w:t>
            </w: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proofErr w:type="spellStart"/>
            <w:r w:rsidRPr="00932CDD">
              <w:rPr>
                <w:rFonts w:ascii="Arial" w:eastAsia="Times New Roman" w:hAnsi="Arial" w:cs="Arial"/>
                <w:b w:val="0"/>
                <w:color w:val="auto"/>
                <w:sz w:val="24"/>
                <w:szCs w:val="24"/>
                <w:lang w:val="uk-UA" w:eastAsia="ru-RU"/>
              </w:rPr>
              <w:t>Сер.кв.відхилення</w:t>
            </w:r>
            <w:proofErr w:type="spellEnd"/>
            <w:r w:rsidRPr="00932CDD">
              <w:rPr>
                <w:rFonts w:ascii="Arial" w:eastAsia="Times New Roman" w:hAnsi="Arial" w:cs="Arial"/>
                <w:b w:val="0"/>
                <w:color w:val="auto"/>
                <w:sz w:val="24"/>
                <w:szCs w:val="24"/>
                <w:lang w:val="uk-UA" w:eastAsia="ru-RU"/>
              </w:rPr>
              <w:t xml:space="preserve">, </w:t>
            </w:r>
            <w:proofErr w:type="spellStart"/>
            <w:r w:rsidRPr="00932CDD">
              <w:rPr>
                <w:rFonts w:ascii="Arial" w:hAnsi="Arial" w:cs="Arial"/>
                <w:b w:val="0"/>
                <w:color w:val="auto"/>
                <w:sz w:val="24"/>
                <w:szCs w:val="24"/>
                <w:shd w:val="clear" w:color="auto" w:fill="FFFFFF"/>
                <w:vertAlign w:val="superscript"/>
                <w:lang w:val="uk-UA"/>
              </w:rPr>
              <w:t>о</w:t>
            </w:r>
            <w:r w:rsidRPr="00932CDD">
              <w:rPr>
                <w:rFonts w:ascii="Arial" w:hAnsi="Arial" w:cs="Arial"/>
                <w:b w:val="0"/>
                <w:color w:val="auto"/>
                <w:sz w:val="24"/>
                <w:szCs w:val="24"/>
                <w:shd w:val="clear" w:color="auto" w:fill="FFFFFF"/>
                <w:lang w:val="uk-UA"/>
              </w:rPr>
              <w:t>С</w:t>
            </w:r>
            <w:proofErr w:type="spellEnd"/>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3.3</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2.8</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1.5</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1.5</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1.5</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1.3</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1.5</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1.4</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0.8</w:t>
            </w: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Найбільш низька</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-12.1</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-14.8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-6.5</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7.4</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11.6</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13.4</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13.4</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9.1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3.5</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5</w:t>
            </w: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 xml:space="preserve">Найбільш висока </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2.4</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3.5</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6.5</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13.7</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18.7</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21.1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23</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21.8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17.7</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12.9</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8.8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2.1</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9.3</w:t>
            </w:r>
          </w:p>
        </w:tc>
      </w:tr>
      <w:tr w:rsidR="00932CDD" w:rsidRPr="00932CDD" w:rsidTr="00932CDD">
        <w:trPr>
          <w:gridAfter w:val="1"/>
          <w:wAfter w:w="236" w:type="dxa"/>
          <w:trHeight w:val="300"/>
        </w:trPr>
        <w:tc>
          <w:tcPr>
            <w:tcW w:w="10114" w:type="dxa"/>
            <w:gridSpan w:val="14"/>
            <w:tcBorders>
              <w:top w:val="nil"/>
              <w:left w:val="single" w:sz="4" w:space="0" w:color="auto"/>
              <w:bottom w:val="single" w:sz="4" w:space="0" w:color="auto"/>
              <w:right w:val="single" w:sz="4" w:space="0" w:color="auto"/>
            </w:tcBorders>
            <w:noWrap/>
            <w:vAlign w:val="bottom"/>
            <w:hideMark/>
          </w:tcPr>
          <w:p w:rsidR="00932CDD" w:rsidRPr="00932CDD" w:rsidRDefault="005B7DB4" w:rsidP="00932CDD">
            <w:pPr>
              <w:spacing w:line="240" w:lineRule="auto"/>
              <w:ind w:left="-112"/>
              <w:jc w:val="center"/>
              <w:rPr>
                <w:rFonts w:ascii="Arial" w:hAnsi="Arial" w:cs="Arial"/>
                <w:b w:val="0"/>
                <w:color w:val="auto"/>
                <w:sz w:val="24"/>
                <w:szCs w:val="24"/>
                <w:lang w:val="uk-UA"/>
              </w:rPr>
            </w:pPr>
            <w:r>
              <w:rPr>
                <w:rFonts w:ascii="Arial" w:hAnsi="Arial" w:cs="Arial"/>
                <w:b w:val="0"/>
                <w:color w:val="auto"/>
                <w:sz w:val="24"/>
                <w:szCs w:val="24"/>
                <w:shd w:val="clear" w:color="auto" w:fill="FFFFFF"/>
                <w:lang w:val="uk-UA"/>
              </w:rPr>
              <w:t>Новий Розділ</w:t>
            </w:r>
            <w:r w:rsidR="00932CDD" w:rsidRPr="00932CDD">
              <w:rPr>
                <w:rFonts w:ascii="Arial" w:eastAsia="Times New Roman" w:hAnsi="Arial" w:cs="Arial"/>
                <w:b w:val="0"/>
                <w:color w:val="auto"/>
                <w:sz w:val="24"/>
                <w:szCs w:val="24"/>
                <w:lang w:val="uk-UA" w:eastAsia="ru-RU"/>
              </w:rPr>
              <w:t xml:space="preserve"> (</w:t>
            </w:r>
            <w:r w:rsidR="00932CDD" w:rsidRPr="00932CDD">
              <w:rPr>
                <w:rFonts w:ascii="Arial" w:hAnsi="Arial" w:cs="Arial"/>
                <w:b w:val="0"/>
                <w:color w:val="auto"/>
                <w:sz w:val="24"/>
                <w:szCs w:val="24"/>
                <w:shd w:val="clear" w:color="auto" w:fill="FFFFFF"/>
                <w:lang w:val="uk-UA"/>
              </w:rPr>
              <w:t>1990–2020)</w:t>
            </w: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Середньомісячна температура</w:t>
            </w:r>
            <w:r w:rsidRPr="00932CDD">
              <w:rPr>
                <w:rFonts w:ascii="Arial" w:hAnsi="Arial" w:cs="Arial"/>
                <w:b w:val="0"/>
                <w:color w:val="auto"/>
                <w:sz w:val="24"/>
                <w:szCs w:val="24"/>
                <w:shd w:val="clear" w:color="auto" w:fill="FFFFFF"/>
                <w:lang w:val="uk-UA"/>
              </w:rPr>
              <w:t xml:space="preserve">, </w:t>
            </w:r>
            <w:proofErr w:type="spellStart"/>
            <w:r w:rsidRPr="00932CDD">
              <w:rPr>
                <w:rFonts w:ascii="Arial" w:hAnsi="Arial" w:cs="Arial"/>
                <w:b w:val="0"/>
                <w:color w:val="auto"/>
                <w:sz w:val="24"/>
                <w:szCs w:val="24"/>
                <w:shd w:val="clear" w:color="auto" w:fill="FFFFFF"/>
                <w:vertAlign w:val="superscript"/>
                <w:lang w:val="uk-UA"/>
              </w:rPr>
              <w:t>о</w:t>
            </w:r>
            <w:r w:rsidRPr="00932CDD">
              <w:rPr>
                <w:rFonts w:ascii="Arial" w:hAnsi="Arial" w:cs="Arial"/>
                <w:b w:val="0"/>
                <w:color w:val="auto"/>
                <w:sz w:val="24"/>
                <w:szCs w:val="24"/>
                <w:shd w:val="clear" w:color="auto" w:fill="FFFFFF"/>
                <w:lang w:val="uk-UA"/>
              </w:rPr>
              <w:t>С</w:t>
            </w:r>
            <w:proofErr w:type="spellEnd"/>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-2.6</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-1.4</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2.6</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9.0</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13.8</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17.2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18.9</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18.5</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13.4</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8.4</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3.4</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-1.2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bCs/>
                <w:color w:val="auto"/>
                <w:sz w:val="24"/>
                <w:szCs w:val="24"/>
                <w:lang w:val="uk-UA"/>
              </w:rPr>
            </w:pPr>
            <w:r w:rsidRPr="00932CDD">
              <w:rPr>
                <w:rFonts w:ascii="Arial" w:hAnsi="Arial" w:cs="Arial"/>
                <w:b w:val="0"/>
                <w:color w:val="auto"/>
                <w:sz w:val="24"/>
                <w:szCs w:val="24"/>
                <w:lang w:val="uk-UA"/>
              </w:rPr>
              <w:t>8.3</w:t>
            </w: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proofErr w:type="spellStart"/>
            <w:r w:rsidRPr="00932CDD">
              <w:rPr>
                <w:rFonts w:ascii="Arial" w:eastAsia="Times New Roman" w:hAnsi="Arial" w:cs="Arial"/>
                <w:b w:val="0"/>
                <w:color w:val="auto"/>
                <w:sz w:val="24"/>
                <w:szCs w:val="24"/>
                <w:lang w:val="uk-UA" w:eastAsia="ru-RU"/>
              </w:rPr>
              <w:t>Сер.кв.відх</w:t>
            </w:r>
            <w:proofErr w:type="spellEnd"/>
            <w:r w:rsidRPr="00932CDD">
              <w:rPr>
                <w:rFonts w:ascii="Arial" w:eastAsia="Times New Roman" w:hAnsi="Arial" w:cs="Arial"/>
                <w:b w:val="0"/>
                <w:color w:val="auto"/>
                <w:sz w:val="24"/>
                <w:szCs w:val="24"/>
                <w:lang w:val="uk-UA" w:eastAsia="ru-RU"/>
              </w:rPr>
              <w:t xml:space="preserve">., </w:t>
            </w:r>
            <w:proofErr w:type="spellStart"/>
            <w:r w:rsidRPr="00932CDD">
              <w:rPr>
                <w:rFonts w:ascii="Arial" w:hAnsi="Arial" w:cs="Arial"/>
                <w:b w:val="0"/>
                <w:color w:val="auto"/>
                <w:sz w:val="24"/>
                <w:szCs w:val="24"/>
                <w:shd w:val="clear" w:color="auto" w:fill="FFFFFF"/>
                <w:vertAlign w:val="superscript"/>
                <w:lang w:val="uk-UA"/>
              </w:rPr>
              <w:t>о</w:t>
            </w:r>
            <w:r w:rsidRPr="00932CDD">
              <w:rPr>
                <w:rFonts w:ascii="Arial" w:hAnsi="Arial" w:cs="Arial"/>
                <w:b w:val="0"/>
                <w:color w:val="auto"/>
                <w:sz w:val="24"/>
                <w:szCs w:val="24"/>
                <w:shd w:val="clear" w:color="auto" w:fill="FFFFFF"/>
                <w:lang w:val="uk-UA"/>
              </w:rPr>
              <w:t>С</w:t>
            </w:r>
            <w:proofErr w:type="spellEnd"/>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2.6</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3.2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2.3</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1.7</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1.7</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1.3</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1.4</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1.2</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1.6</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1.6</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2.4</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2.8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0.8</w:t>
            </w:r>
          </w:p>
        </w:tc>
      </w:tr>
      <w:tr w:rsidR="00932CDD" w:rsidRPr="00932CDD" w:rsidTr="00932CDD">
        <w:trPr>
          <w:gridAfter w:val="1"/>
          <w:wAfter w:w="236" w:type="dxa"/>
          <w:trHeight w:val="300"/>
        </w:trPr>
        <w:tc>
          <w:tcPr>
            <w:tcW w:w="2172" w:type="dxa"/>
            <w:tcBorders>
              <w:top w:val="nil"/>
              <w:left w:val="single" w:sz="4" w:space="0" w:color="auto"/>
              <w:bottom w:val="single" w:sz="4" w:space="0" w:color="auto"/>
              <w:right w:val="single" w:sz="4" w:space="0" w:color="auto"/>
            </w:tcBorders>
            <w:noWrap/>
            <w:vAlign w:val="center"/>
            <w:hideMark/>
          </w:tcPr>
          <w:p w:rsidR="00932CDD" w:rsidRPr="00932CDD" w:rsidRDefault="00932CDD" w:rsidP="00932CDD">
            <w:pPr>
              <w:spacing w:line="240" w:lineRule="auto"/>
              <w:rPr>
                <w:rFonts w:ascii="Arial" w:eastAsia="Times New Roman" w:hAnsi="Arial" w:cs="Arial"/>
                <w:b w:val="0"/>
                <w:color w:val="auto"/>
                <w:sz w:val="24"/>
                <w:szCs w:val="24"/>
                <w:lang w:val="uk-UA" w:eastAsia="ru-RU"/>
              </w:rPr>
            </w:pPr>
            <w:r w:rsidRPr="00932CDD">
              <w:rPr>
                <w:rFonts w:ascii="Arial" w:eastAsia="Times New Roman" w:hAnsi="Arial" w:cs="Arial"/>
                <w:b w:val="0"/>
                <w:color w:val="auto"/>
                <w:sz w:val="24"/>
                <w:szCs w:val="24"/>
                <w:lang w:val="uk-UA" w:eastAsia="ru-RU"/>
              </w:rPr>
              <w:t xml:space="preserve">Тренд, </w:t>
            </w:r>
            <w:proofErr w:type="spellStart"/>
            <w:r w:rsidRPr="00932CDD">
              <w:rPr>
                <w:rFonts w:ascii="Arial" w:eastAsia="Times New Roman" w:hAnsi="Arial" w:cs="Arial"/>
                <w:b w:val="0"/>
                <w:color w:val="auto"/>
                <w:sz w:val="24"/>
                <w:szCs w:val="24"/>
                <w:vertAlign w:val="superscript"/>
                <w:lang w:val="uk-UA" w:eastAsia="ru-RU"/>
              </w:rPr>
              <w:t>о</w:t>
            </w:r>
            <w:r w:rsidRPr="00932CDD">
              <w:rPr>
                <w:rFonts w:ascii="Arial" w:eastAsia="Times New Roman" w:hAnsi="Arial" w:cs="Arial"/>
                <w:b w:val="0"/>
                <w:color w:val="auto"/>
                <w:sz w:val="24"/>
                <w:szCs w:val="24"/>
                <w:lang w:val="uk-UA" w:eastAsia="ru-RU"/>
              </w:rPr>
              <w:t>С</w:t>
            </w:r>
            <w:proofErr w:type="spellEnd"/>
            <w:r w:rsidRPr="00932CDD">
              <w:rPr>
                <w:rFonts w:ascii="Arial" w:eastAsia="Times New Roman" w:hAnsi="Arial" w:cs="Arial"/>
                <w:b w:val="0"/>
                <w:color w:val="auto"/>
                <w:sz w:val="24"/>
                <w:szCs w:val="24"/>
                <w:lang w:val="uk-UA" w:eastAsia="ru-RU"/>
              </w:rPr>
              <w:t xml:space="preserve">/10 </w:t>
            </w:r>
            <w:r w:rsidRPr="00932CDD">
              <w:rPr>
                <w:rFonts w:ascii="Arial" w:eastAsia="Times New Roman" w:hAnsi="Arial" w:cs="Arial"/>
                <w:b w:val="0"/>
                <w:color w:val="auto"/>
                <w:sz w:val="24"/>
                <w:szCs w:val="24"/>
                <w:lang w:val="uk-UA" w:eastAsia="ru-RU"/>
              </w:rPr>
              <w:lastRenderedPageBreak/>
              <w:t xml:space="preserve">років </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lastRenderedPageBreak/>
              <w:t>-</w:t>
            </w:r>
            <w:r w:rsidRPr="00932CDD">
              <w:rPr>
                <w:rFonts w:ascii="Arial" w:hAnsi="Arial" w:cs="Arial"/>
                <w:b w:val="0"/>
                <w:color w:val="auto"/>
                <w:sz w:val="24"/>
                <w:szCs w:val="24"/>
                <w:lang w:val="uk-UA"/>
              </w:rPr>
              <w:lastRenderedPageBreak/>
              <w:t>0.14</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lastRenderedPageBreak/>
              <w:t>0.30</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0.47</w:t>
            </w:r>
          </w:p>
        </w:tc>
        <w:tc>
          <w:tcPr>
            <w:tcW w:w="612"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0.78</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0.30</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0.87</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0.50</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0.80</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0.93</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0.57</w:t>
            </w:r>
          </w:p>
        </w:tc>
        <w:tc>
          <w:tcPr>
            <w:tcW w:w="610"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0.93</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1.40</w:t>
            </w:r>
          </w:p>
        </w:tc>
        <w:tc>
          <w:tcPr>
            <w:tcW w:w="611" w:type="dxa"/>
            <w:tcBorders>
              <w:top w:val="nil"/>
              <w:left w:val="nil"/>
              <w:bottom w:val="single" w:sz="4" w:space="0" w:color="auto"/>
              <w:right w:val="single" w:sz="4" w:space="0" w:color="auto"/>
            </w:tcBorders>
            <w:noWrap/>
            <w:vAlign w:val="bottom"/>
            <w:hideMark/>
          </w:tcPr>
          <w:p w:rsidR="00932CDD" w:rsidRPr="00932CDD" w:rsidRDefault="00932CDD" w:rsidP="00932CDD">
            <w:pPr>
              <w:spacing w:line="240" w:lineRule="auto"/>
              <w:ind w:left="-112"/>
              <w:jc w:val="center"/>
              <w:rPr>
                <w:rFonts w:ascii="Arial" w:hAnsi="Arial" w:cs="Arial"/>
                <w:b w:val="0"/>
                <w:color w:val="auto"/>
                <w:sz w:val="24"/>
                <w:szCs w:val="24"/>
                <w:lang w:val="uk-UA"/>
              </w:rPr>
            </w:pPr>
            <w:r w:rsidRPr="00932CDD">
              <w:rPr>
                <w:rFonts w:ascii="Arial" w:hAnsi="Arial" w:cs="Arial"/>
                <w:b w:val="0"/>
                <w:color w:val="auto"/>
                <w:sz w:val="24"/>
                <w:szCs w:val="24"/>
                <w:lang w:val="uk-UA"/>
              </w:rPr>
              <w:t>0.64</w:t>
            </w:r>
          </w:p>
        </w:tc>
      </w:tr>
    </w:tbl>
    <w:p w:rsidR="00932CDD" w:rsidRPr="00932CDD" w:rsidRDefault="00932CDD" w:rsidP="00706944">
      <w:pPr>
        <w:spacing w:line="240" w:lineRule="auto"/>
        <w:ind w:left="284"/>
        <w:jc w:val="center"/>
        <w:rPr>
          <w:rFonts w:ascii="Arial" w:hAnsi="Arial" w:cs="Arial"/>
          <w:b w:val="0"/>
          <w:color w:val="auto"/>
          <w:sz w:val="24"/>
          <w:szCs w:val="24"/>
        </w:rPr>
      </w:pPr>
      <w:r w:rsidRPr="00932CDD">
        <w:rPr>
          <w:rFonts w:ascii="Arial" w:hAnsi="Arial" w:cs="Arial"/>
          <w:b w:val="0"/>
          <w:noProof/>
          <w:color w:val="auto"/>
          <w:sz w:val="24"/>
          <w:szCs w:val="24"/>
          <w:lang w:eastAsia="ru-RU"/>
        </w:rPr>
        <w:lastRenderedPageBreak/>
        <w:drawing>
          <wp:inline distT="0" distB="0" distL="0" distR="0" wp14:anchorId="1A673D00" wp14:editId="059BDA75">
            <wp:extent cx="5848350" cy="2533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4735" cy="2540748"/>
                    </a:xfrm>
                    <a:prstGeom prst="rect">
                      <a:avLst/>
                    </a:prstGeom>
                    <a:noFill/>
                    <a:ln>
                      <a:noFill/>
                    </a:ln>
                  </pic:spPr>
                </pic:pic>
              </a:graphicData>
            </a:graphic>
          </wp:inline>
        </w:drawing>
      </w:r>
    </w:p>
    <w:p w:rsidR="00932CDD" w:rsidRPr="00932CDD" w:rsidRDefault="00932CDD" w:rsidP="00932CDD">
      <w:pPr>
        <w:spacing w:line="240" w:lineRule="auto"/>
        <w:jc w:val="center"/>
        <w:rPr>
          <w:rFonts w:ascii="Arial" w:hAnsi="Arial" w:cs="Arial"/>
          <w:b w:val="0"/>
          <w:bCs/>
          <w:color w:val="auto"/>
          <w:sz w:val="24"/>
          <w:szCs w:val="24"/>
        </w:rPr>
      </w:pPr>
    </w:p>
    <w:p w:rsidR="00932CDD" w:rsidRPr="00932CDD" w:rsidRDefault="00932CDD" w:rsidP="00932CDD">
      <w:pPr>
        <w:spacing w:line="240" w:lineRule="auto"/>
        <w:ind w:firstLine="720"/>
        <w:jc w:val="both"/>
        <w:rPr>
          <w:rFonts w:ascii="Arial" w:hAnsi="Arial" w:cs="Arial"/>
          <w:b w:val="0"/>
          <w:bCs/>
          <w:color w:val="auto"/>
          <w:sz w:val="24"/>
          <w:szCs w:val="24"/>
        </w:rPr>
      </w:pPr>
      <w:r w:rsidRPr="00932CDD">
        <w:rPr>
          <w:rFonts w:ascii="Arial" w:hAnsi="Arial" w:cs="Arial"/>
          <w:b w:val="0"/>
          <w:bCs/>
          <w:color w:val="auto"/>
          <w:sz w:val="24"/>
          <w:szCs w:val="24"/>
        </w:rPr>
        <w:t xml:space="preserve">Рис. 3. </w:t>
      </w:r>
      <w:r w:rsidRPr="00932CDD">
        <w:rPr>
          <w:rFonts w:ascii="Arial" w:hAnsi="Arial" w:cs="Arial"/>
          <w:b w:val="0"/>
          <w:bCs/>
          <w:color w:val="auto"/>
          <w:sz w:val="24"/>
          <w:szCs w:val="24"/>
          <w:lang w:val="uk-UA"/>
        </w:rPr>
        <w:t>Сезонний хід приземної температури на метеостанції Львів. 1 – метеорологічна норма 1961-1990 рр., 2, 3 – динаміка та тренд (відповідно) для періоду 1990–2020 рр.</w:t>
      </w:r>
    </w:p>
    <w:p w:rsidR="00932CDD" w:rsidRPr="00932CDD" w:rsidRDefault="00932CDD" w:rsidP="00932CDD">
      <w:pPr>
        <w:spacing w:line="240" w:lineRule="auto"/>
        <w:jc w:val="center"/>
        <w:rPr>
          <w:rFonts w:ascii="Arial" w:hAnsi="Arial" w:cs="Arial"/>
          <w:b w:val="0"/>
          <w:color w:val="auto"/>
          <w:sz w:val="24"/>
          <w:szCs w:val="24"/>
        </w:rPr>
      </w:pPr>
    </w:p>
    <w:p w:rsidR="00932CDD" w:rsidRPr="00932CDD" w:rsidRDefault="00932CDD" w:rsidP="00932CDD">
      <w:pPr>
        <w:ind w:firstLine="720"/>
        <w:jc w:val="both"/>
        <w:rPr>
          <w:rFonts w:ascii="Arial" w:hAnsi="Arial" w:cs="Arial"/>
          <w:b w:val="0"/>
          <w:color w:val="auto"/>
          <w:sz w:val="24"/>
          <w:szCs w:val="24"/>
          <w:lang w:val="uk-UA"/>
        </w:rPr>
      </w:pPr>
      <w:r w:rsidRPr="00932CDD">
        <w:rPr>
          <w:rFonts w:ascii="Arial" w:hAnsi="Arial" w:cs="Arial"/>
          <w:b w:val="0"/>
          <w:color w:val="auto"/>
          <w:sz w:val="24"/>
          <w:szCs w:val="24"/>
          <w:lang w:val="uk-UA"/>
        </w:rPr>
        <w:t xml:space="preserve">Резюмуючи аналіз представлених даних, можна вказати на ключові особливості температурної динаміки в регіоні </w:t>
      </w:r>
      <w:proofErr w:type="spellStart"/>
      <w:r w:rsidRPr="00932CDD">
        <w:rPr>
          <w:rFonts w:ascii="Arial" w:hAnsi="Arial" w:cs="Arial"/>
          <w:b w:val="0"/>
          <w:color w:val="auto"/>
          <w:sz w:val="24"/>
          <w:szCs w:val="24"/>
          <w:lang w:val="uk-UA"/>
        </w:rPr>
        <w:t>Новороздільської</w:t>
      </w:r>
      <w:proofErr w:type="spellEnd"/>
      <w:r w:rsidRPr="00932CDD">
        <w:rPr>
          <w:rFonts w:ascii="Arial" w:hAnsi="Arial" w:cs="Arial"/>
          <w:b w:val="0"/>
          <w:color w:val="auto"/>
          <w:sz w:val="24"/>
          <w:szCs w:val="24"/>
          <w:lang w:val="uk-UA"/>
        </w:rPr>
        <w:t xml:space="preserve"> ТГ: </w:t>
      </w:r>
    </w:p>
    <w:p w:rsidR="00932CDD" w:rsidRPr="00932CDD" w:rsidRDefault="00932CDD" w:rsidP="00932CDD">
      <w:pPr>
        <w:pStyle w:val="af4"/>
        <w:numPr>
          <w:ilvl w:val="0"/>
          <w:numId w:val="1"/>
        </w:numPr>
        <w:spacing w:line="240" w:lineRule="auto"/>
        <w:jc w:val="both"/>
        <w:rPr>
          <w:rFonts w:ascii="Arial" w:hAnsi="Arial" w:cs="Arial"/>
          <w:b w:val="0"/>
          <w:color w:val="auto"/>
          <w:sz w:val="24"/>
          <w:szCs w:val="24"/>
          <w:lang w:val="uk-UA"/>
        </w:rPr>
      </w:pPr>
      <w:r w:rsidRPr="00932CDD">
        <w:rPr>
          <w:rFonts w:ascii="Arial" w:hAnsi="Arial" w:cs="Arial"/>
          <w:b w:val="0"/>
          <w:color w:val="auto"/>
          <w:sz w:val="24"/>
          <w:szCs w:val="24"/>
          <w:shd w:val="clear" w:color="auto" w:fill="FFFFFF"/>
          <w:lang w:val="uk-UA"/>
        </w:rPr>
        <w:t xml:space="preserve">Середньорічна температура приземного повітря за останні тридцять років становила </w:t>
      </w:r>
      <w:r w:rsidRPr="00932CDD">
        <w:rPr>
          <w:rFonts w:ascii="Arial" w:eastAsia="Times New Roman" w:hAnsi="Arial" w:cs="Arial"/>
          <w:b w:val="0"/>
          <w:color w:val="auto"/>
          <w:sz w:val="24"/>
          <w:szCs w:val="24"/>
          <w:lang w:eastAsia="ru-RU"/>
        </w:rPr>
        <w:t>8.3±0.8</w:t>
      </w:r>
      <w:proofErr w:type="spellStart"/>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С</w:t>
      </w:r>
      <w:proofErr w:type="spellEnd"/>
      <w:r w:rsidRPr="00932CDD">
        <w:rPr>
          <w:rFonts w:ascii="Arial" w:hAnsi="Arial" w:cs="Arial"/>
          <w:b w:val="0"/>
          <w:color w:val="auto"/>
          <w:sz w:val="24"/>
          <w:szCs w:val="24"/>
          <w:shd w:val="clear" w:color="auto" w:fill="FFFFFF"/>
          <w:lang w:val="uk-UA"/>
        </w:rPr>
        <w:t xml:space="preserve"> (табл. 1-2). </w:t>
      </w:r>
      <w:r w:rsidRPr="00932CDD">
        <w:rPr>
          <w:rFonts w:ascii="Arial" w:hAnsi="Arial" w:cs="Arial"/>
          <w:b w:val="0"/>
          <w:color w:val="auto"/>
          <w:sz w:val="24"/>
          <w:szCs w:val="24"/>
          <w:lang w:val="uk-UA"/>
        </w:rPr>
        <w:t xml:space="preserve">Середньорічна температура зростає і </w:t>
      </w:r>
      <w:r w:rsidRPr="00932CDD">
        <w:rPr>
          <w:rFonts w:ascii="Arial" w:hAnsi="Arial" w:cs="Arial"/>
          <w:b w:val="0"/>
          <w:color w:val="auto"/>
          <w:sz w:val="24"/>
          <w:szCs w:val="24"/>
          <w:shd w:val="clear" w:color="auto" w:fill="FFFFFF"/>
          <w:lang w:val="uk-UA"/>
        </w:rPr>
        <w:t xml:space="preserve">за останні тридцять років </w:t>
      </w:r>
      <w:r w:rsidRPr="00932CDD">
        <w:rPr>
          <w:rFonts w:ascii="Arial" w:hAnsi="Arial" w:cs="Arial"/>
          <w:b w:val="0"/>
          <w:color w:val="auto"/>
          <w:sz w:val="24"/>
          <w:szCs w:val="24"/>
          <w:lang w:val="uk-UA"/>
        </w:rPr>
        <w:t>підвищилася на 0.64</w:t>
      </w:r>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 xml:space="preserve">С/10 років. </w:t>
      </w:r>
      <w:r w:rsidRPr="00932CDD">
        <w:rPr>
          <w:rFonts w:ascii="Arial" w:hAnsi="Arial" w:cs="Arial"/>
          <w:b w:val="0"/>
          <w:color w:val="auto"/>
          <w:sz w:val="24"/>
          <w:szCs w:val="24"/>
          <w:shd w:val="clear" w:color="auto" w:fill="FFFFFF"/>
          <w:lang w:val="uk-UA"/>
        </w:rPr>
        <w:t xml:space="preserve">Найвищі значення температури спостерігаються в літні місяці. Середня температура липня 20°C, січня – - 4.2 °C (табл. 1 - 3). </w:t>
      </w:r>
      <w:r w:rsidRPr="00932CDD">
        <w:rPr>
          <w:rFonts w:ascii="Arial" w:hAnsi="Arial" w:cs="Arial"/>
          <w:b w:val="0"/>
          <w:color w:val="auto"/>
          <w:sz w:val="24"/>
          <w:szCs w:val="24"/>
          <w:lang w:val="uk-UA"/>
        </w:rPr>
        <w:t xml:space="preserve"> </w:t>
      </w:r>
    </w:p>
    <w:p w:rsidR="00932CDD" w:rsidRPr="00932CDD" w:rsidRDefault="00932CDD" w:rsidP="00932CDD">
      <w:pPr>
        <w:pStyle w:val="22"/>
        <w:numPr>
          <w:ilvl w:val="0"/>
          <w:numId w:val="1"/>
        </w:numPr>
        <w:tabs>
          <w:tab w:val="left" w:pos="4620"/>
        </w:tabs>
        <w:spacing w:after="0" w:line="240" w:lineRule="auto"/>
        <w:jc w:val="both"/>
        <w:rPr>
          <w:rFonts w:ascii="Arial" w:hAnsi="Arial" w:cs="Arial"/>
          <w:b w:val="0"/>
          <w:color w:val="auto"/>
          <w:sz w:val="24"/>
          <w:szCs w:val="24"/>
          <w:lang w:val="uk-UA"/>
        </w:rPr>
      </w:pPr>
      <w:r w:rsidRPr="00932CDD">
        <w:rPr>
          <w:rFonts w:ascii="Arial" w:hAnsi="Arial" w:cs="Arial"/>
          <w:b w:val="0"/>
          <w:color w:val="auto"/>
          <w:sz w:val="24"/>
          <w:szCs w:val="24"/>
          <w:lang w:val="uk-UA"/>
        </w:rPr>
        <w:t>Сезонний хід температури має виражений максимум у червні - серпні  (середні значення найвищих температур сягають 25</w:t>
      </w:r>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С) та мінімум у січні - лютому (в зимові місяці середні значення температур коливаються в межах -2 - -3</w:t>
      </w:r>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 xml:space="preserve">С) (табл. 3; рис. 3). </w:t>
      </w:r>
    </w:p>
    <w:p w:rsidR="00932CDD" w:rsidRPr="00932CDD" w:rsidRDefault="00932CDD" w:rsidP="00932CDD">
      <w:pPr>
        <w:pStyle w:val="22"/>
        <w:numPr>
          <w:ilvl w:val="0"/>
          <w:numId w:val="1"/>
        </w:numPr>
        <w:tabs>
          <w:tab w:val="left" w:pos="4620"/>
        </w:tabs>
        <w:spacing w:after="0" w:line="240" w:lineRule="auto"/>
        <w:jc w:val="both"/>
        <w:rPr>
          <w:rFonts w:ascii="Arial" w:hAnsi="Arial" w:cs="Arial"/>
          <w:b w:val="0"/>
          <w:color w:val="auto"/>
          <w:sz w:val="24"/>
          <w:szCs w:val="24"/>
          <w:lang w:val="uk-UA"/>
        </w:rPr>
      </w:pPr>
      <w:r w:rsidRPr="00932CDD">
        <w:rPr>
          <w:rFonts w:ascii="Arial" w:hAnsi="Arial" w:cs="Arial"/>
          <w:b w:val="0"/>
          <w:color w:val="auto"/>
          <w:sz w:val="24"/>
          <w:szCs w:val="24"/>
          <w:lang w:val="uk-UA"/>
        </w:rPr>
        <w:t>Реально температура влітку в окремі періоди може досягати високих значень –  найвищі зафіксовані температури перевищували 30</w:t>
      </w:r>
      <w:r w:rsidRPr="00932CDD">
        <w:rPr>
          <w:rFonts w:ascii="Arial" w:hAnsi="Arial" w:cs="Arial"/>
          <w:b w:val="0"/>
          <w:color w:val="auto"/>
          <w:sz w:val="24"/>
          <w:szCs w:val="24"/>
          <w:vertAlign w:val="superscript"/>
          <w:lang w:val="uk-UA"/>
        </w:rPr>
        <w:t>о</w:t>
      </w:r>
      <w:r w:rsidRPr="00932CDD">
        <w:rPr>
          <w:rFonts w:ascii="Arial" w:hAnsi="Arial" w:cs="Arial"/>
          <w:b w:val="0"/>
          <w:color w:val="auto"/>
          <w:sz w:val="24"/>
          <w:szCs w:val="24"/>
          <w:lang w:val="uk-UA"/>
        </w:rPr>
        <w:t>С. Такі кліматичні аномалії, зокрема, періоди підвищеної температури, є особливо відчутними для здоров'я мешканців.</w:t>
      </w:r>
    </w:p>
    <w:p w:rsidR="00932CDD" w:rsidRPr="00932CDD" w:rsidRDefault="00932CDD" w:rsidP="00932CDD">
      <w:pPr>
        <w:pStyle w:val="22"/>
        <w:tabs>
          <w:tab w:val="left" w:pos="709"/>
        </w:tabs>
        <w:spacing w:after="0" w:line="240" w:lineRule="auto"/>
        <w:ind w:left="0" w:firstLine="567"/>
        <w:jc w:val="both"/>
        <w:rPr>
          <w:rFonts w:ascii="Arial" w:hAnsi="Arial" w:cs="Arial"/>
          <w:b w:val="0"/>
          <w:color w:val="auto"/>
          <w:sz w:val="24"/>
          <w:szCs w:val="24"/>
          <w:lang w:val="uk-UA"/>
        </w:rPr>
      </w:pPr>
    </w:p>
    <w:p w:rsidR="00932CDD" w:rsidRPr="00741ECE" w:rsidRDefault="00932CDD" w:rsidP="00932CDD">
      <w:pPr>
        <w:pStyle w:val="af8"/>
        <w:ind w:firstLine="720"/>
        <w:rPr>
          <w:rFonts w:ascii="Arial" w:hAnsi="Arial" w:cs="Arial"/>
          <w:b/>
          <w:sz w:val="24"/>
          <w:szCs w:val="24"/>
        </w:rPr>
      </w:pPr>
      <w:proofErr w:type="spellStart"/>
      <w:r w:rsidRPr="00741ECE">
        <w:rPr>
          <w:rFonts w:ascii="Arial" w:hAnsi="Arial" w:cs="Arial"/>
          <w:b/>
          <w:sz w:val="24"/>
          <w:szCs w:val="24"/>
        </w:rPr>
        <w:t>Тенденція</w:t>
      </w:r>
      <w:proofErr w:type="spellEnd"/>
      <w:r w:rsidRPr="00741ECE">
        <w:rPr>
          <w:rFonts w:ascii="Arial" w:hAnsi="Arial" w:cs="Arial"/>
          <w:b/>
          <w:sz w:val="24"/>
          <w:szCs w:val="24"/>
        </w:rPr>
        <w:t xml:space="preserve"> </w:t>
      </w:r>
      <w:proofErr w:type="spellStart"/>
      <w:r w:rsidRPr="00741ECE">
        <w:rPr>
          <w:rFonts w:ascii="Arial" w:hAnsi="Arial" w:cs="Arial"/>
          <w:b/>
          <w:sz w:val="24"/>
          <w:szCs w:val="24"/>
        </w:rPr>
        <w:t>зміни</w:t>
      </w:r>
      <w:proofErr w:type="spellEnd"/>
      <w:r w:rsidRPr="00741ECE">
        <w:rPr>
          <w:rFonts w:ascii="Arial" w:hAnsi="Arial" w:cs="Arial"/>
          <w:b/>
          <w:sz w:val="24"/>
          <w:szCs w:val="24"/>
        </w:rPr>
        <w:t xml:space="preserve"> </w:t>
      </w:r>
      <w:proofErr w:type="spellStart"/>
      <w:r w:rsidRPr="00741ECE">
        <w:rPr>
          <w:rFonts w:ascii="Arial" w:hAnsi="Arial" w:cs="Arial"/>
          <w:b/>
          <w:sz w:val="24"/>
          <w:szCs w:val="24"/>
        </w:rPr>
        <w:t>клімату</w:t>
      </w:r>
      <w:proofErr w:type="spellEnd"/>
      <w:r w:rsidRPr="00741ECE">
        <w:rPr>
          <w:rFonts w:ascii="Arial" w:hAnsi="Arial" w:cs="Arial"/>
          <w:b/>
          <w:sz w:val="24"/>
          <w:szCs w:val="24"/>
        </w:rPr>
        <w:t xml:space="preserve">: </w:t>
      </w:r>
    </w:p>
    <w:p w:rsidR="00932CDD" w:rsidRPr="00741ECE" w:rsidRDefault="00932CDD" w:rsidP="00932CDD">
      <w:pPr>
        <w:pStyle w:val="af8"/>
        <w:jc w:val="both"/>
        <w:rPr>
          <w:rFonts w:ascii="Arial" w:hAnsi="Arial" w:cs="Arial"/>
          <w:sz w:val="24"/>
          <w:szCs w:val="24"/>
        </w:rPr>
      </w:pPr>
      <w:r w:rsidRPr="00741ECE">
        <w:rPr>
          <w:rFonts w:ascii="Arial" w:hAnsi="Arial" w:cs="Arial"/>
          <w:sz w:val="24"/>
          <w:szCs w:val="24"/>
        </w:rPr>
        <w:t xml:space="preserve">* </w:t>
      </w:r>
      <w:proofErr w:type="spellStart"/>
      <w:r w:rsidRPr="00741ECE">
        <w:rPr>
          <w:rFonts w:ascii="Arial" w:hAnsi="Arial" w:cs="Arial"/>
          <w:sz w:val="24"/>
          <w:szCs w:val="24"/>
        </w:rPr>
        <w:t>Підвищення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приземної</w:t>
      </w:r>
      <w:proofErr w:type="spellEnd"/>
      <w:r w:rsidRPr="00741ECE">
        <w:rPr>
          <w:rFonts w:ascii="Arial" w:hAnsi="Arial" w:cs="Arial"/>
          <w:sz w:val="24"/>
          <w:szCs w:val="24"/>
        </w:rPr>
        <w:t xml:space="preserve"> </w:t>
      </w:r>
      <w:proofErr w:type="spellStart"/>
      <w:r w:rsidRPr="00741ECE">
        <w:rPr>
          <w:rFonts w:ascii="Arial" w:hAnsi="Arial" w:cs="Arial"/>
          <w:sz w:val="24"/>
          <w:szCs w:val="24"/>
        </w:rPr>
        <w:t>температури</w:t>
      </w:r>
      <w:proofErr w:type="spellEnd"/>
      <w:r w:rsidRPr="00741ECE">
        <w:rPr>
          <w:rFonts w:ascii="Arial" w:hAnsi="Arial" w:cs="Arial"/>
          <w:sz w:val="24"/>
          <w:szCs w:val="24"/>
        </w:rPr>
        <w:t xml:space="preserve"> з початку ХХ ст. в </w:t>
      </w:r>
      <w:proofErr w:type="spellStart"/>
      <w:r w:rsidRPr="00741ECE">
        <w:rPr>
          <w:rFonts w:ascii="Arial" w:hAnsi="Arial" w:cs="Arial"/>
          <w:sz w:val="24"/>
          <w:szCs w:val="24"/>
        </w:rPr>
        <w:t>регіоні</w:t>
      </w:r>
      <w:proofErr w:type="spellEnd"/>
      <w:r w:rsidRPr="00741ECE">
        <w:rPr>
          <w:rFonts w:ascii="Arial" w:hAnsi="Arial" w:cs="Arial"/>
          <w:sz w:val="24"/>
          <w:szCs w:val="24"/>
        </w:rPr>
        <w:t xml:space="preserve"> становить 0.6-0.8</w:t>
      </w:r>
      <w:r w:rsidRPr="00741ECE">
        <w:rPr>
          <w:rFonts w:ascii="Arial" w:hAnsi="Arial" w:cs="Arial"/>
          <w:sz w:val="24"/>
          <w:szCs w:val="24"/>
          <w:vertAlign w:val="superscript"/>
          <w:lang w:val="uk-UA"/>
        </w:rPr>
        <w:t xml:space="preserve"> </w:t>
      </w:r>
      <w:proofErr w:type="spellStart"/>
      <w:r w:rsidRPr="00741ECE">
        <w:rPr>
          <w:rFonts w:ascii="Arial" w:hAnsi="Arial" w:cs="Arial"/>
          <w:sz w:val="24"/>
          <w:szCs w:val="24"/>
          <w:vertAlign w:val="superscript"/>
          <w:lang w:val="uk-UA"/>
        </w:rPr>
        <w:t>о</w:t>
      </w:r>
      <w:r w:rsidRPr="00741ECE">
        <w:rPr>
          <w:rFonts w:ascii="Arial" w:hAnsi="Arial" w:cs="Arial"/>
          <w:sz w:val="24"/>
          <w:szCs w:val="24"/>
          <w:lang w:val="uk-UA"/>
        </w:rPr>
        <w:t>С</w:t>
      </w:r>
      <w:proofErr w:type="spellEnd"/>
      <w:r w:rsidRPr="00741ECE">
        <w:rPr>
          <w:rFonts w:ascii="Arial" w:hAnsi="Arial" w:cs="Arial"/>
          <w:sz w:val="24"/>
          <w:szCs w:val="24"/>
        </w:rPr>
        <w:t xml:space="preserve"> /100 </w:t>
      </w:r>
      <w:proofErr w:type="spellStart"/>
      <w:r w:rsidRPr="00741ECE">
        <w:rPr>
          <w:rFonts w:ascii="Arial" w:hAnsi="Arial" w:cs="Arial"/>
          <w:sz w:val="24"/>
          <w:szCs w:val="24"/>
        </w:rPr>
        <w:t>років</w:t>
      </w:r>
      <w:proofErr w:type="spellEnd"/>
    </w:p>
    <w:p w:rsidR="00932CDD" w:rsidRPr="00741ECE" w:rsidRDefault="00932CDD" w:rsidP="00932CDD">
      <w:pPr>
        <w:pStyle w:val="af8"/>
        <w:jc w:val="both"/>
        <w:rPr>
          <w:rFonts w:ascii="Arial" w:hAnsi="Arial" w:cs="Arial"/>
          <w:sz w:val="24"/>
          <w:szCs w:val="24"/>
        </w:rPr>
      </w:pPr>
      <w:r w:rsidRPr="00741ECE">
        <w:rPr>
          <w:rFonts w:ascii="Arial" w:hAnsi="Arial" w:cs="Arial"/>
          <w:sz w:val="24"/>
          <w:szCs w:val="24"/>
        </w:rPr>
        <w:t xml:space="preserve">* </w:t>
      </w:r>
      <w:proofErr w:type="spellStart"/>
      <w:r w:rsidRPr="00741ECE">
        <w:rPr>
          <w:rFonts w:ascii="Arial" w:hAnsi="Arial" w:cs="Arial"/>
          <w:sz w:val="24"/>
          <w:szCs w:val="24"/>
        </w:rPr>
        <w:t>Підвищення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приземної</w:t>
      </w:r>
      <w:proofErr w:type="spellEnd"/>
      <w:r w:rsidRPr="00741ECE">
        <w:rPr>
          <w:rFonts w:ascii="Arial" w:hAnsi="Arial" w:cs="Arial"/>
          <w:sz w:val="24"/>
          <w:szCs w:val="24"/>
        </w:rPr>
        <w:t xml:space="preserve"> </w:t>
      </w:r>
      <w:proofErr w:type="spellStart"/>
      <w:r w:rsidRPr="00741ECE">
        <w:rPr>
          <w:rFonts w:ascii="Arial" w:hAnsi="Arial" w:cs="Arial"/>
          <w:sz w:val="24"/>
          <w:szCs w:val="24"/>
        </w:rPr>
        <w:t>температури</w:t>
      </w:r>
      <w:proofErr w:type="spellEnd"/>
      <w:r w:rsidRPr="00741ECE">
        <w:rPr>
          <w:rFonts w:ascii="Arial" w:hAnsi="Arial" w:cs="Arial"/>
          <w:sz w:val="24"/>
          <w:szCs w:val="24"/>
        </w:rPr>
        <w:t xml:space="preserve"> по </w:t>
      </w:r>
      <w:proofErr w:type="spellStart"/>
      <w:r w:rsidRPr="00741ECE">
        <w:rPr>
          <w:rFonts w:ascii="Arial" w:hAnsi="Arial" w:cs="Arial"/>
          <w:sz w:val="24"/>
          <w:szCs w:val="24"/>
        </w:rPr>
        <w:t>регіону</w:t>
      </w:r>
      <w:proofErr w:type="spellEnd"/>
      <w:r w:rsidRPr="00741ECE">
        <w:rPr>
          <w:rFonts w:ascii="Arial" w:hAnsi="Arial" w:cs="Arial"/>
          <w:sz w:val="24"/>
          <w:szCs w:val="24"/>
        </w:rPr>
        <w:t xml:space="preserve"> за </w:t>
      </w:r>
      <w:proofErr w:type="spellStart"/>
      <w:r w:rsidRPr="00741ECE">
        <w:rPr>
          <w:rFonts w:ascii="Arial" w:hAnsi="Arial" w:cs="Arial"/>
          <w:sz w:val="24"/>
          <w:szCs w:val="24"/>
        </w:rPr>
        <w:t>період</w:t>
      </w:r>
      <w:proofErr w:type="spellEnd"/>
      <w:r w:rsidRPr="00741ECE">
        <w:rPr>
          <w:rFonts w:ascii="Arial" w:hAnsi="Arial" w:cs="Arial"/>
          <w:sz w:val="24"/>
          <w:szCs w:val="24"/>
        </w:rPr>
        <w:t xml:space="preserve"> 1990-2020 </w:t>
      </w:r>
      <w:proofErr w:type="spellStart"/>
      <w:r w:rsidRPr="00741ECE">
        <w:rPr>
          <w:rFonts w:ascii="Arial" w:hAnsi="Arial" w:cs="Arial"/>
          <w:sz w:val="24"/>
          <w:szCs w:val="24"/>
        </w:rPr>
        <w:t>рр</w:t>
      </w:r>
      <w:proofErr w:type="spellEnd"/>
      <w:r w:rsidRPr="00741ECE">
        <w:rPr>
          <w:rFonts w:ascii="Arial" w:hAnsi="Arial" w:cs="Arial"/>
          <w:sz w:val="24"/>
          <w:szCs w:val="24"/>
        </w:rPr>
        <w:t>. становить 6.4</w:t>
      </w:r>
      <w:r w:rsidRPr="00741ECE">
        <w:rPr>
          <w:rFonts w:ascii="Arial" w:hAnsi="Arial" w:cs="Arial"/>
          <w:sz w:val="24"/>
          <w:szCs w:val="24"/>
          <w:vertAlign w:val="superscript"/>
        </w:rPr>
        <w:t>о</w:t>
      </w:r>
      <w:r w:rsidRPr="00741ECE">
        <w:rPr>
          <w:rFonts w:ascii="Arial" w:hAnsi="Arial" w:cs="Arial"/>
          <w:sz w:val="24"/>
          <w:szCs w:val="24"/>
        </w:rPr>
        <w:t xml:space="preserve">С/10 </w:t>
      </w:r>
      <w:proofErr w:type="spellStart"/>
      <w:r w:rsidRPr="00741ECE">
        <w:rPr>
          <w:rFonts w:ascii="Arial" w:hAnsi="Arial" w:cs="Arial"/>
          <w:sz w:val="24"/>
          <w:szCs w:val="24"/>
        </w:rPr>
        <w:t>років</w:t>
      </w:r>
      <w:proofErr w:type="spellEnd"/>
    </w:p>
    <w:p w:rsidR="00932CDD" w:rsidRPr="00741ECE" w:rsidRDefault="00932CDD" w:rsidP="00932CDD">
      <w:pPr>
        <w:spacing w:line="240" w:lineRule="auto"/>
        <w:ind w:firstLine="720"/>
        <w:jc w:val="both"/>
        <w:rPr>
          <w:rFonts w:ascii="Arial" w:hAnsi="Arial" w:cs="Arial"/>
          <w:sz w:val="24"/>
          <w:szCs w:val="24"/>
          <w:lang w:val="uk-UA"/>
        </w:rPr>
      </w:pPr>
      <w:r w:rsidRPr="00706944">
        <w:rPr>
          <w:rFonts w:ascii="Arial" w:hAnsi="Arial" w:cs="Arial"/>
          <w:b w:val="0"/>
          <w:color w:val="auto"/>
          <w:sz w:val="24"/>
          <w:szCs w:val="24"/>
          <w:lang w:val="uk-UA"/>
        </w:rPr>
        <w:t xml:space="preserve">Сценарії можливих змін клімату на Львівщині: </w:t>
      </w:r>
      <w:r w:rsidRPr="00706944">
        <w:rPr>
          <w:rFonts w:ascii="Arial" w:hAnsi="Arial" w:cs="Arial"/>
          <w:b w:val="0"/>
          <w:iCs/>
          <w:color w:val="auto"/>
          <w:sz w:val="24"/>
          <w:szCs w:val="24"/>
          <w:lang w:val="uk-UA"/>
        </w:rPr>
        <w:t xml:space="preserve">до 2050 рр. очікується </w:t>
      </w:r>
      <w:r w:rsidRPr="00706944">
        <w:rPr>
          <w:rFonts w:ascii="Arial" w:hAnsi="Arial" w:cs="Arial"/>
          <w:b w:val="0"/>
          <w:color w:val="auto"/>
          <w:sz w:val="24"/>
          <w:szCs w:val="24"/>
          <w:lang w:val="uk-UA"/>
        </w:rPr>
        <w:t xml:space="preserve">підвищення приземної температури на 0.8–1.2 </w:t>
      </w:r>
      <w:proofErr w:type="spellStart"/>
      <w:r w:rsidRPr="00706944">
        <w:rPr>
          <w:rFonts w:ascii="Arial" w:hAnsi="Arial" w:cs="Arial"/>
          <w:b w:val="0"/>
          <w:color w:val="auto"/>
          <w:sz w:val="24"/>
          <w:szCs w:val="24"/>
          <w:vertAlign w:val="superscript"/>
          <w:lang w:val="uk-UA"/>
        </w:rPr>
        <w:t>о</w:t>
      </w:r>
      <w:r w:rsidRPr="00706944">
        <w:rPr>
          <w:rFonts w:ascii="Arial" w:hAnsi="Arial" w:cs="Arial"/>
          <w:b w:val="0"/>
          <w:color w:val="auto"/>
          <w:sz w:val="24"/>
          <w:szCs w:val="24"/>
          <w:lang w:val="uk-UA"/>
        </w:rPr>
        <w:t>С</w:t>
      </w:r>
      <w:proofErr w:type="spellEnd"/>
      <w:r w:rsidRPr="00706944">
        <w:rPr>
          <w:rFonts w:ascii="Arial" w:hAnsi="Arial" w:cs="Arial"/>
          <w:b w:val="0"/>
          <w:color w:val="auto"/>
          <w:sz w:val="24"/>
          <w:szCs w:val="24"/>
          <w:lang w:val="uk-UA"/>
        </w:rPr>
        <w:t xml:space="preserve"> (у порівнянні з </w:t>
      </w:r>
      <w:proofErr w:type="spellStart"/>
      <w:r w:rsidRPr="00706944">
        <w:rPr>
          <w:rFonts w:ascii="Arial" w:hAnsi="Arial" w:cs="Arial"/>
          <w:b w:val="0"/>
          <w:color w:val="auto"/>
          <w:sz w:val="24"/>
          <w:szCs w:val="24"/>
          <w:lang w:val="uk-UA"/>
        </w:rPr>
        <w:t>доіндустріальним</w:t>
      </w:r>
      <w:proofErr w:type="spellEnd"/>
      <w:r w:rsidRPr="00706944">
        <w:rPr>
          <w:rFonts w:ascii="Arial" w:hAnsi="Arial" w:cs="Arial"/>
          <w:b w:val="0"/>
          <w:color w:val="auto"/>
          <w:sz w:val="24"/>
          <w:szCs w:val="24"/>
          <w:lang w:val="uk-UA"/>
        </w:rPr>
        <w:t xml:space="preserve"> періодом 1850–1900 рр.)</w:t>
      </w:r>
      <w:r w:rsidRPr="00706944">
        <w:rPr>
          <w:rStyle w:val="afe"/>
          <w:rFonts w:ascii="Arial" w:hAnsi="Arial" w:cs="Arial"/>
          <w:b w:val="0"/>
          <w:color w:val="auto"/>
          <w:sz w:val="24"/>
          <w:szCs w:val="24"/>
        </w:rPr>
        <w:footnoteReference w:id="4"/>
      </w:r>
      <w:r w:rsidRPr="00741ECE">
        <w:rPr>
          <w:rFonts w:ascii="Arial" w:hAnsi="Arial" w:cs="Arial"/>
          <w:sz w:val="24"/>
          <w:szCs w:val="24"/>
          <w:lang w:val="uk-UA"/>
        </w:rPr>
        <w:t xml:space="preserve">. </w:t>
      </w:r>
    </w:p>
    <w:p w:rsidR="00932CDD" w:rsidRPr="00741ECE" w:rsidRDefault="00932CDD" w:rsidP="00932CDD">
      <w:pPr>
        <w:pStyle w:val="af8"/>
        <w:jc w:val="both"/>
        <w:rPr>
          <w:rFonts w:ascii="Arial" w:hAnsi="Arial" w:cs="Arial"/>
          <w:b/>
          <w:sz w:val="24"/>
          <w:szCs w:val="24"/>
          <w:lang w:val="uk-UA"/>
        </w:rPr>
      </w:pPr>
    </w:p>
    <w:tbl>
      <w:tblPr>
        <w:tblW w:w="10314" w:type="dxa"/>
        <w:shd w:val="clear" w:color="auto" w:fill="E0EFF4" w:themeFill="accent4" w:themeFillTint="33"/>
        <w:tblLook w:val="04A0" w:firstRow="1" w:lastRow="0" w:firstColumn="1" w:lastColumn="0" w:noHBand="0" w:noVBand="1"/>
      </w:tblPr>
      <w:tblGrid>
        <w:gridCol w:w="10314"/>
      </w:tblGrid>
      <w:tr w:rsidR="00932CDD" w:rsidRPr="00741ECE" w:rsidTr="00706944">
        <w:tc>
          <w:tcPr>
            <w:tcW w:w="10314" w:type="dxa"/>
            <w:shd w:val="clear" w:color="auto" w:fill="E0EFF4" w:themeFill="accent4" w:themeFillTint="33"/>
          </w:tcPr>
          <w:p w:rsidR="00932CDD" w:rsidRPr="00741ECE" w:rsidRDefault="00932CDD" w:rsidP="00932CDD">
            <w:pPr>
              <w:pStyle w:val="af8"/>
              <w:jc w:val="both"/>
              <w:rPr>
                <w:rFonts w:ascii="Arial" w:hAnsi="Arial" w:cs="Arial"/>
                <w:b/>
                <w:sz w:val="24"/>
                <w:szCs w:val="24"/>
                <w:lang w:val="uk-UA"/>
              </w:rPr>
            </w:pPr>
            <w:r w:rsidRPr="00741ECE">
              <w:rPr>
                <w:rFonts w:ascii="Arial" w:hAnsi="Arial" w:cs="Arial"/>
                <w:b/>
                <w:sz w:val="24"/>
                <w:szCs w:val="24"/>
                <w:lang w:val="uk-UA"/>
              </w:rPr>
              <w:t>Основні фактори впливу (загрози) для довкілля, інфраструктури і населення:</w:t>
            </w:r>
          </w:p>
          <w:p w:rsidR="00932CDD" w:rsidRPr="00741ECE" w:rsidRDefault="00932CDD" w:rsidP="00932CDD">
            <w:pPr>
              <w:pStyle w:val="af8"/>
              <w:jc w:val="both"/>
              <w:rPr>
                <w:rFonts w:ascii="Arial" w:hAnsi="Arial" w:cs="Arial"/>
                <w:b/>
                <w:sz w:val="24"/>
                <w:szCs w:val="24"/>
                <w:lang w:val="uk-UA"/>
              </w:rPr>
            </w:pP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Загрозами, спричиненими температурними факторами впливу на мешканців, інфраструктуру і навколишнє середовище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можуть бути </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Температурні аномалії, зокрема, тепловий стрес (різке підвищення або ж пониження температури);</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 </w:t>
            </w:r>
            <w:proofErr w:type="spellStart"/>
            <w:r w:rsidRPr="00741ECE">
              <w:rPr>
                <w:rStyle w:val="A20"/>
                <w:rFonts w:ascii="Arial" w:hAnsi="Arial" w:cs="Arial"/>
                <w:sz w:val="24"/>
                <w:szCs w:val="24"/>
              </w:rPr>
              <w:t>Хвилі</w:t>
            </w:r>
            <w:proofErr w:type="spellEnd"/>
            <w:r w:rsidRPr="00741ECE">
              <w:rPr>
                <w:rStyle w:val="A20"/>
                <w:rFonts w:ascii="Arial" w:hAnsi="Arial" w:cs="Arial"/>
                <w:sz w:val="24"/>
                <w:szCs w:val="24"/>
              </w:rPr>
              <w:t xml:space="preserve"> тепла – </w:t>
            </w:r>
            <w:proofErr w:type="spellStart"/>
            <w:r w:rsidRPr="00741ECE">
              <w:rPr>
                <w:rStyle w:val="A20"/>
                <w:rFonts w:ascii="Arial" w:hAnsi="Arial" w:cs="Arial"/>
                <w:sz w:val="24"/>
                <w:szCs w:val="24"/>
              </w:rPr>
              <w:t>відносно</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тривалі</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періоди</w:t>
            </w:r>
            <w:proofErr w:type="spellEnd"/>
            <w:r w:rsidRPr="00741ECE">
              <w:rPr>
                <w:rStyle w:val="A20"/>
                <w:rFonts w:ascii="Arial" w:hAnsi="Arial" w:cs="Arial"/>
                <w:sz w:val="24"/>
                <w:szCs w:val="24"/>
              </w:rPr>
              <w:t xml:space="preserve"> аномально </w:t>
            </w:r>
            <w:proofErr w:type="spellStart"/>
            <w:r w:rsidRPr="00741ECE">
              <w:rPr>
                <w:rStyle w:val="A20"/>
                <w:rFonts w:ascii="Arial" w:hAnsi="Arial" w:cs="Arial"/>
                <w:sz w:val="24"/>
                <w:szCs w:val="24"/>
              </w:rPr>
              <w:t>теплої</w:t>
            </w:r>
            <w:proofErr w:type="spellEnd"/>
            <w:r w:rsidRPr="00741ECE">
              <w:rPr>
                <w:rStyle w:val="A20"/>
                <w:rFonts w:ascii="Arial" w:hAnsi="Arial" w:cs="Arial"/>
                <w:sz w:val="24"/>
                <w:szCs w:val="24"/>
              </w:rPr>
              <w:t xml:space="preserve"> погоди – в </w:t>
            </w:r>
            <w:proofErr w:type="spellStart"/>
            <w:r w:rsidRPr="00741ECE">
              <w:rPr>
                <w:rStyle w:val="A20"/>
                <w:rFonts w:ascii="Arial" w:hAnsi="Arial" w:cs="Arial"/>
                <w:sz w:val="24"/>
                <w:szCs w:val="24"/>
              </w:rPr>
              <w:t>літній</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період</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завжди</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супроводжуються</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негативними</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наслідками</w:t>
            </w:r>
            <w:proofErr w:type="spellEnd"/>
            <w:r w:rsidRPr="00741ECE">
              <w:rPr>
                <w:rStyle w:val="A20"/>
                <w:rFonts w:ascii="Arial" w:hAnsi="Arial" w:cs="Arial"/>
                <w:sz w:val="24"/>
                <w:szCs w:val="24"/>
              </w:rPr>
              <w:t xml:space="preserve"> для </w:t>
            </w:r>
            <w:proofErr w:type="spellStart"/>
            <w:r w:rsidRPr="00741ECE">
              <w:rPr>
                <w:rStyle w:val="A20"/>
                <w:rFonts w:ascii="Arial" w:hAnsi="Arial" w:cs="Arial"/>
                <w:sz w:val="24"/>
                <w:szCs w:val="24"/>
              </w:rPr>
              <w:t>здоров’я</w:t>
            </w:r>
            <w:proofErr w:type="spellEnd"/>
            <w:r w:rsidRPr="00741ECE">
              <w:rPr>
                <w:rStyle w:val="A20"/>
                <w:rFonts w:ascii="Arial" w:hAnsi="Arial" w:cs="Arial"/>
                <w:sz w:val="24"/>
                <w:szCs w:val="24"/>
              </w:rPr>
              <w:t xml:space="preserve"> людей та </w:t>
            </w:r>
            <w:proofErr w:type="spellStart"/>
            <w:r w:rsidRPr="00741ECE">
              <w:rPr>
                <w:rStyle w:val="A20"/>
                <w:rFonts w:ascii="Arial" w:hAnsi="Arial" w:cs="Arial"/>
                <w:sz w:val="24"/>
                <w:szCs w:val="24"/>
              </w:rPr>
              <w:t>економіки</w:t>
            </w:r>
            <w:proofErr w:type="spellEnd"/>
            <w:r w:rsidRPr="00741ECE">
              <w:rPr>
                <w:rStyle w:val="A20"/>
                <w:rFonts w:ascii="Arial" w:hAnsi="Arial" w:cs="Arial"/>
                <w:sz w:val="24"/>
                <w:szCs w:val="24"/>
              </w:rPr>
              <w:t xml:space="preserve">. Такими </w:t>
            </w:r>
            <w:proofErr w:type="spellStart"/>
            <w:r w:rsidRPr="00741ECE">
              <w:rPr>
                <w:rStyle w:val="A20"/>
                <w:rFonts w:ascii="Arial" w:hAnsi="Arial" w:cs="Arial"/>
                <w:sz w:val="24"/>
                <w:szCs w:val="24"/>
              </w:rPr>
              <w:t>хвилями</w:t>
            </w:r>
            <w:proofErr w:type="spellEnd"/>
            <w:r w:rsidRPr="00741ECE">
              <w:rPr>
                <w:rStyle w:val="A20"/>
                <w:rFonts w:ascii="Arial" w:hAnsi="Arial" w:cs="Arial"/>
                <w:sz w:val="24"/>
                <w:szCs w:val="24"/>
              </w:rPr>
              <w:t xml:space="preserve"> тепла </w:t>
            </w:r>
            <w:proofErr w:type="spellStart"/>
            <w:r w:rsidRPr="00741ECE">
              <w:rPr>
                <w:rStyle w:val="A20"/>
                <w:rFonts w:ascii="Arial" w:hAnsi="Arial" w:cs="Arial"/>
                <w:sz w:val="24"/>
                <w:szCs w:val="24"/>
              </w:rPr>
              <w:t>відзначився</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кінець</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червня</w:t>
            </w:r>
            <w:proofErr w:type="spellEnd"/>
            <w:r w:rsidRPr="00741ECE">
              <w:rPr>
                <w:rStyle w:val="A20"/>
                <w:rFonts w:ascii="Arial" w:hAnsi="Arial" w:cs="Arial"/>
                <w:sz w:val="24"/>
                <w:szCs w:val="24"/>
              </w:rPr>
              <w:t xml:space="preserve"> 2021 р., коли температура </w:t>
            </w:r>
            <w:proofErr w:type="spellStart"/>
            <w:r w:rsidRPr="00741ECE">
              <w:rPr>
                <w:rStyle w:val="A20"/>
                <w:rFonts w:ascii="Arial" w:hAnsi="Arial" w:cs="Arial"/>
                <w:sz w:val="24"/>
                <w:szCs w:val="24"/>
              </w:rPr>
              <w:t>сягала</w:t>
            </w:r>
            <w:proofErr w:type="spellEnd"/>
            <w:r w:rsidRPr="00741ECE">
              <w:rPr>
                <w:rStyle w:val="A20"/>
                <w:rFonts w:ascii="Arial" w:hAnsi="Arial" w:cs="Arial"/>
                <w:sz w:val="24"/>
                <w:szCs w:val="24"/>
              </w:rPr>
              <w:t xml:space="preserve"> 35</w:t>
            </w:r>
            <w:r w:rsidRPr="00741ECE">
              <w:rPr>
                <w:rFonts w:ascii="Arial" w:hAnsi="Arial" w:cs="Arial"/>
                <w:sz w:val="24"/>
                <w:szCs w:val="24"/>
                <w:vertAlign w:val="superscript"/>
                <w:lang w:val="uk-UA"/>
              </w:rPr>
              <w:t xml:space="preserve"> </w:t>
            </w:r>
            <w:proofErr w:type="spellStart"/>
            <w:r w:rsidRPr="00741ECE">
              <w:rPr>
                <w:rFonts w:ascii="Arial" w:hAnsi="Arial" w:cs="Arial"/>
                <w:sz w:val="24"/>
                <w:szCs w:val="24"/>
                <w:vertAlign w:val="superscript"/>
                <w:lang w:val="uk-UA"/>
              </w:rPr>
              <w:t>о</w:t>
            </w:r>
            <w:r w:rsidRPr="00741ECE">
              <w:rPr>
                <w:rFonts w:ascii="Arial" w:hAnsi="Arial" w:cs="Arial"/>
                <w:sz w:val="24"/>
                <w:szCs w:val="24"/>
                <w:lang w:val="uk-UA"/>
              </w:rPr>
              <w:t>С</w:t>
            </w:r>
            <w:proofErr w:type="spellEnd"/>
            <w:r w:rsidRPr="00741ECE">
              <w:rPr>
                <w:rFonts w:ascii="Arial" w:hAnsi="Arial" w:cs="Arial"/>
                <w:sz w:val="24"/>
                <w:szCs w:val="24"/>
                <w:lang w:val="uk-UA"/>
              </w:rPr>
              <w:t>.</w:t>
            </w:r>
            <w:r w:rsidRPr="00741ECE">
              <w:rPr>
                <w:rStyle w:val="A20"/>
                <w:rFonts w:ascii="Arial" w:hAnsi="Arial" w:cs="Arial"/>
                <w:sz w:val="24"/>
                <w:szCs w:val="24"/>
              </w:rPr>
              <w:t xml:space="preserve"> В </w:t>
            </w:r>
            <w:proofErr w:type="spellStart"/>
            <w:r w:rsidRPr="00741ECE">
              <w:rPr>
                <w:rStyle w:val="A20"/>
                <w:rFonts w:ascii="Arial" w:hAnsi="Arial" w:cs="Arial"/>
                <w:sz w:val="24"/>
                <w:szCs w:val="24"/>
              </w:rPr>
              <w:t>окремих</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випадках</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тривала</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спека</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може</w:t>
            </w:r>
            <w:proofErr w:type="spellEnd"/>
            <w:r w:rsidRPr="00741ECE">
              <w:rPr>
                <w:rStyle w:val="A20"/>
                <w:rFonts w:ascii="Arial" w:hAnsi="Arial" w:cs="Arial"/>
                <w:sz w:val="24"/>
                <w:szCs w:val="24"/>
              </w:rPr>
              <w:t xml:space="preserve"> </w:t>
            </w:r>
            <w:proofErr w:type="spellStart"/>
            <w:r w:rsidRPr="00741ECE">
              <w:rPr>
                <w:rStyle w:val="A20"/>
                <w:rFonts w:ascii="Arial" w:hAnsi="Arial" w:cs="Arial"/>
                <w:sz w:val="24"/>
                <w:szCs w:val="24"/>
              </w:rPr>
              <w:t>призвести</w:t>
            </w:r>
            <w:proofErr w:type="spellEnd"/>
            <w:r w:rsidRPr="00741ECE">
              <w:rPr>
                <w:rStyle w:val="A20"/>
                <w:rFonts w:ascii="Arial" w:hAnsi="Arial" w:cs="Arial"/>
                <w:sz w:val="24"/>
                <w:szCs w:val="24"/>
              </w:rPr>
              <w:t xml:space="preserve"> до </w:t>
            </w:r>
            <w:proofErr w:type="spellStart"/>
            <w:r w:rsidRPr="00741ECE">
              <w:rPr>
                <w:rStyle w:val="A20"/>
                <w:rFonts w:ascii="Arial" w:hAnsi="Arial" w:cs="Arial"/>
                <w:sz w:val="24"/>
                <w:szCs w:val="24"/>
              </w:rPr>
              <w:t>людських</w:t>
            </w:r>
            <w:proofErr w:type="spellEnd"/>
            <w:r w:rsidRPr="00741ECE">
              <w:rPr>
                <w:rStyle w:val="A20"/>
                <w:rFonts w:ascii="Arial" w:hAnsi="Arial" w:cs="Arial"/>
                <w:sz w:val="24"/>
                <w:szCs w:val="24"/>
              </w:rPr>
              <w:t xml:space="preserve"> жертв;</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Формування умов, сприятливих для виникнення та поширення пожеж, появи смерчів і пилових бур. Зокрема, тривалий період без опадів створив умови для виникнення і поширення інтенсивних пожеж весною 2020 р. в Північному Поліссі, на Півдні та Сході України;</w:t>
            </w:r>
          </w:p>
          <w:p w:rsidR="00932CDD" w:rsidRPr="00741ECE" w:rsidRDefault="00932CDD" w:rsidP="00932CDD">
            <w:pPr>
              <w:pStyle w:val="af8"/>
              <w:ind w:firstLine="567"/>
              <w:jc w:val="both"/>
              <w:rPr>
                <w:rFonts w:ascii="Arial" w:hAnsi="Arial" w:cs="Arial"/>
                <w:b/>
                <w:sz w:val="24"/>
                <w:szCs w:val="24"/>
                <w:lang w:val="uk-UA"/>
              </w:rPr>
            </w:pPr>
            <w:r w:rsidRPr="00741ECE">
              <w:rPr>
                <w:rFonts w:ascii="Arial" w:hAnsi="Arial" w:cs="Arial"/>
                <w:sz w:val="24"/>
                <w:szCs w:val="24"/>
                <w:lang w:val="uk-UA"/>
              </w:rPr>
              <w:t>- Виникнення умов, що спричинюють дефіцит водних ресурсів (тепла малосніжна зима, тепла маловодна весна та спекотне літо 2020 р. особливо вплинули на водний баланс річок центральних і південних областей України).</w:t>
            </w:r>
          </w:p>
        </w:tc>
      </w:tr>
    </w:tbl>
    <w:p w:rsidR="00932CDD" w:rsidRPr="00741ECE" w:rsidRDefault="00932CDD" w:rsidP="00932CDD">
      <w:pPr>
        <w:pStyle w:val="af8"/>
        <w:rPr>
          <w:rFonts w:ascii="Arial" w:hAnsi="Arial" w:cs="Arial"/>
          <w:sz w:val="24"/>
          <w:szCs w:val="24"/>
          <w:lang w:val="uk-UA"/>
        </w:rPr>
      </w:pPr>
    </w:p>
    <w:p w:rsidR="00932CDD" w:rsidRPr="00741ECE" w:rsidRDefault="00706944" w:rsidP="00932CDD">
      <w:pPr>
        <w:spacing w:line="240" w:lineRule="auto"/>
        <w:ind w:firstLine="720"/>
        <w:jc w:val="both"/>
        <w:rPr>
          <w:rFonts w:ascii="Arial" w:hAnsi="Arial" w:cs="Arial"/>
          <w:b w:val="0"/>
          <w:sz w:val="24"/>
          <w:szCs w:val="24"/>
          <w:lang w:val="uk-UA"/>
        </w:rPr>
      </w:pPr>
      <w:r>
        <w:rPr>
          <w:rFonts w:ascii="Arial" w:hAnsi="Arial" w:cs="Arial"/>
          <w:sz w:val="24"/>
          <w:szCs w:val="24"/>
          <w:lang w:val="uk-UA"/>
        </w:rPr>
        <w:t>2</w:t>
      </w:r>
      <w:r w:rsidR="00932CDD" w:rsidRPr="00741ECE">
        <w:rPr>
          <w:rFonts w:ascii="Arial" w:hAnsi="Arial" w:cs="Arial"/>
          <w:sz w:val="24"/>
          <w:szCs w:val="24"/>
          <w:lang w:val="uk-UA"/>
        </w:rPr>
        <w:t>.2. Атмосферні опади та їх динаміка</w:t>
      </w:r>
    </w:p>
    <w:p w:rsidR="00932CDD" w:rsidRPr="00741ECE" w:rsidRDefault="00932CDD" w:rsidP="00932CDD">
      <w:pPr>
        <w:spacing w:line="240" w:lineRule="auto"/>
        <w:ind w:firstLine="720"/>
        <w:jc w:val="both"/>
        <w:rPr>
          <w:rFonts w:ascii="Arial" w:hAnsi="Arial" w:cs="Arial"/>
          <w:b w:val="0"/>
          <w:sz w:val="24"/>
          <w:szCs w:val="24"/>
          <w:lang w:val="uk-UA"/>
        </w:rPr>
      </w:pPr>
    </w:p>
    <w:p w:rsidR="00932CDD" w:rsidRPr="00741ECE" w:rsidRDefault="00932CDD" w:rsidP="00932CDD">
      <w:pPr>
        <w:pStyle w:val="af8"/>
        <w:ind w:firstLine="709"/>
        <w:jc w:val="both"/>
        <w:rPr>
          <w:rFonts w:ascii="Arial" w:hAnsi="Arial" w:cs="Arial"/>
          <w:sz w:val="24"/>
          <w:szCs w:val="24"/>
          <w:lang w:val="uk-UA"/>
        </w:rPr>
      </w:pPr>
      <w:r w:rsidRPr="00741ECE">
        <w:rPr>
          <w:rFonts w:ascii="Arial" w:hAnsi="Arial" w:cs="Arial"/>
          <w:sz w:val="24"/>
          <w:szCs w:val="24"/>
          <w:lang w:val="uk-UA"/>
        </w:rPr>
        <w:t xml:space="preserve">Основні моніторингові дані стосовно атмосферних опадів в регіоні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представлені в таблицях 1, 2, 4 та на рисунках  4-7.  </w:t>
      </w:r>
    </w:p>
    <w:p w:rsidR="00932CDD" w:rsidRPr="00706944" w:rsidRDefault="00932CDD" w:rsidP="00932CDD">
      <w:pPr>
        <w:spacing w:line="240" w:lineRule="auto"/>
        <w:ind w:firstLine="709"/>
        <w:jc w:val="both"/>
        <w:rPr>
          <w:rFonts w:ascii="Arial" w:hAnsi="Arial" w:cs="Arial"/>
          <w:b w:val="0"/>
          <w:color w:val="auto"/>
          <w:sz w:val="24"/>
          <w:szCs w:val="24"/>
          <w:lang w:eastAsia="ru-RU"/>
        </w:rPr>
      </w:pPr>
      <w:r w:rsidRPr="00706944">
        <w:rPr>
          <w:rFonts w:ascii="Arial" w:hAnsi="Arial" w:cs="Arial"/>
          <w:b w:val="0"/>
          <w:color w:val="auto"/>
          <w:sz w:val="24"/>
          <w:szCs w:val="24"/>
          <w:shd w:val="clear" w:color="auto" w:fill="FFFFFF"/>
          <w:lang w:val="uk-UA"/>
        </w:rPr>
        <w:t xml:space="preserve">Річна кількість опадів по регіону становить </w:t>
      </w:r>
      <w:r w:rsidRPr="00706944">
        <w:rPr>
          <w:rFonts w:ascii="Arial" w:eastAsia="Times New Roman" w:hAnsi="Arial" w:cs="Arial"/>
          <w:b w:val="0"/>
          <w:color w:val="auto"/>
          <w:sz w:val="24"/>
          <w:szCs w:val="24"/>
          <w:lang w:val="uk-UA" w:eastAsia="ru-RU"/>
        </w:rPr>
        <w:t xml:space="preserve">761±108 </w:t>
      </w:r>
      <w:r w:rsidRPr="00706944">
        <w:rPr>
          <w:rFonts w:ascii="Arial" w:hAnsi="Arial" w:cs="Arial"/>
          <w:b w:val="0"/>
          <w:color w:val="auto"/>
          <w:sz w:val="24"/>
          <w:szCs w:val="24"/>
          <w:lang w:val="uk-UA"/>
        </w:rPr>
        <w:t xml:space="preserve">мм (при метеорологічній нормі </w:t>
      </w:r>
      <w:r w:rsidRPr="00706944">
        <w:rPr>
          <w:rFonts w:ascii="Arial" w:eastAsia="Times New Roman" w:hAnsi="Arial" w:cs="Arial"/>
          <w:b w:val="0"/>
          <w:color w:val="auto"/>
          <w:sz w:val="24"/>
          <w:szCs w:val="24"/>
          <w:lang w:val="uk-UA" w:eastAsia="ru-RU"/>
        </w:rPr>
        <w:t xml:space="preserve">740±125 </w:t>
      </w:r>
      <w:r w:rsidRPr="00706944">
        <w:rPr>
          <w:rFonts w:ascii="Arial" w:hAnsi="Arial" w:cs="Arial"/>
          <w:b w:val="0"/>
          <w:color w:val="auto"/>
          <w:sz w:val="24"/>
          <w:szCs w:val="24"/>
          <w:lang w:val="uk-UA"/>
        </w:rPr>
        <w:t>мм за рік)</w:t>
      </w:r>
      <w:r w:rsidRPr="00706944">
        <w:rPr>
          <w:rFonts w:ascii="Arial" w:hAnsi="Arial" w:cs="Arial"/>
          <w:b w:val="0"/>
          <w:color w:val="auto"/>
          <w:sz w:val="24"/>
          <w:szCs w:val="24"/>
          <w:shd w:val="clear" w:color="auto" w:fill="FFFFFF"/>
          <w:lang w:val="uk-UA"/>
        </w:rPr>
        <w:t xml:space="preserve">. Опади переважають влітку у вигляді дощів. В теплий період випадає 450-500 мм, в холодний - біля 230-300 мм. </w:t>
      </w:r>
      <w:r w:rsidRPr="00706944">
        <w:rPr>
          <w:rFonts w:ascii="Arial" w:hAnsi="Arial" w:cs="Arial"/>
          <w:b w:val="0"/>
          <w:color w:val="auto"/>
          <w:sz w:val="24"/>
          <w:szCs w:val="24"/>
          <w:lang w:val="uk-UA" w:eastAsia="ru-RU"/>
        </w:rPr>
        <w:t xml:space="preserve">Дані, представлені в табл. 2 і на рис. 4, свідчать про  те, що в регіоні спостерігається тенденція до незначного зростання опадів принаймні впродовж останніх 30 років. </w:t>
      </w:r>
    </w:p>
    <w:p w:rsidR="00932CDD" w:rsidRPr="00706944" w:rsidRDefault="00932CDD" w:rsidP="00932CDD">
      <w:pPr>
        <w:pStyle w:val="af8"/>
        <w:ind w:firstLine="709"/>
        <w:jc w:val="both"/>
        <w:rPr>
          <w:rFonts w:ascii="Arial" w:hAnsi="Arial" w:cs="Arial"/>
          <w:sz w:val="24"/>
          <w:szCs w:val="24"/>
          <w:lang w:val="uk-UA"/>
        </w:rPr>
      </w:pPr>
      <w:r w:rsidRPr="00706944">
        <w:rPr>
          <w:rFonts w:ascii="Arial" w:hAnsi="Arial" w:cs="Arial"/>
          <w:sz w:val="24"/>
          <w:szCs w:val="24"/>
          <w:lang w:val="uk-UA"/>
        </w:rPr>
        <w:t xml:space="preserve">В сезонному розподілі кількості атмосферних опадів спостерігається тенденція незначного підвищення кількості опадів у грудні – січні та особливо помітно – у червні (до 10 мм в місяць за 10 років), в інші місяці спостерігається переважно зниження кількості опадів (рис. 5, табл. 4). </w:t>
      </w:r>
    </w:p>
    <w:p w:rsidR="00932CDD" w:rsidRPr="00706944" w:rsidRDefault="00932CDD" w:rsidP="00932CDD">
      <w:pPr>
        <w:shd w:val="clear" w:color="auto" w:fill="FFFFFF"/>
        <w:spacing w:line="240" w:lineRule="auto"/>
        <w:ind w:firstLine="709"/>
        <w:jc w:val="both"/>
        <w:rPr>
          <w:rFonts w:ascii="Arial" w:hAnsi="Arial" w:cs="Arial"/>
          <w:b w:val="0"/>
          <w:color w:val="auto"/>
          <w:sz w:val="24"/>
          <w:szCs w:val="24"/>
          <w:lang w:val="uk-UA"/>
        </w:rPr>
      </w:pPr>
      <w:r w:rsidRPr="00706944">
        <w:rPr>
          <w:rFonts w:ascii="Arial" w:hAnsi="Arial" w:cs="Arial"/>
          <w:b w:val="0"/>
          <w:color w:val="auto"/>
          <w:sz w:val="24"/>
          <w:szCs w:val="24"/>
          <w:lang w:val="uk-UA"/>
        </w:rPr>
        <w:t xml:space="preserve">Відстеження кліматичних даних за останні 30 років дозволяють визначити певні тенденції у динаміці показників опадів та зволоження регіону: якщо сумарна кількість опадів і днів з дощем зростає (табл. 2, рис. 4, 5), то кількість днів з дощами, туманами, снігом знижується. </w:t>
      </w:r>
    </w:p>
    <w:p w:rsidR="00932CDD" w:rsidRPr="00706944" w:rsidRDefault="00932CDD" w:rsidP="00932CDD">
      <w:pPr>
        <w:spacing w:line="240" w:lineRule="auto"/>
        <w:jc w:val="center"/>
        <w:rPr>
          <w:rFonts w:ascii="Arial" w:hAnsi="Arial" w:cs="Arial"/>
          <w:b w:val="0"/>
          <w:color w:val="auto"/>
          <w:sz w:val="24"/>
          <w:szCs w:val="24"/>
          <w:lang w:val="uk-UA"/>
        </w:rPr>
      </w:pPr>
    </w:p>
    <w:p w:rsidR="00932CDD" w:rsidRPr="00706944" w:rsidRDefault="00932CDD" w:rsidP="00932CDD">
      <w:pPr>
        <w:spacing w:before="120" w:after="120" w:line="240" w:lineRule="auto"/>
        <w:ind w:right="-1"/>
        <w:jc w:val="center"/>
        <w:rPr>
          <w:rFonts w:ascii="Arial" w:hAnsi="Arial" w:cs="Arial"/>
          <w:color w:val="auto"/>
          <w:sz w:val="24"/>
          <w:szCs w:val="24"/>
          <w:shd w:val="clear" w:color="auto" w:fill="FFFFFF"/>
          <w:lang w:val="uk-UA"/>
        </w:rPr>
      </w:pPr>
      <w:r w:rsidRPr="00706944">
        <w:rPr>
          <w:rFonts w:ascii="Arial" w:hAnsi="Arial" w:cs="Arial"/>
          <w:bCs/>
          <w:color w:val="auto"/>
          <w:sz w:val="24"/>
          <w:szCs w:val="24"/>
          <w:shd w:val="clear" w:color="auto" w:fill="FFFFFF"/>
          <w:lang w:val="uk-UA"/>
        </w:rPr>
        <w:t xml:space="preserve">Таблиця 4. </w:t>
      </w:r>
      <w:r w:rsidRPr="00706944">
        <w:rPr>
          <w:rFonts w:ascii="Arial" w:hAnsi="Arial" w:cs="Arial"/>
          <w:bCs/>
          <w:color w:val="auto"/>
          <w:sz w:val="24"/>
          <w:szCs w:val="24"/>
          <w:shd w:val="clear" w:color="auto" w:fill="FFFFFF"/>
        </w:rPr>
        <w:t xml:space="preserve"> </w:t>
      </w:r>
      <w:r w:rsidRPr="00706944">
        <w:rPr>
          <w:rFonts w:ascii="Arial" w:hAnsi="Arial" w:cs="Arial"/>
          <w:color w:val="auto"/>
          <w:sz w:val="24"/>
          <w:szCs w:val="24"/>
          <w:shd w:val="clear" w:color="auto" w:fill="FFFFFF"/>
          <w:lang w:val="uk-UA"/>
        </w:rPr>
        <w:t xml:space="preserve">Річні і місячні значення суми атмосферних опадів </w:t>
      </w:r>
      <w:r w:rsidRPr="00706944">
        <w:rPr>
          <w:rFonts w:ascii="Arial" w:hAnsi="Arial" w:cs="Arial"/>
          <w:color w:val="auto"/>
          <w:sz w:val="24"/>
          <w:szCs w:val="24"/>
          <w:lang w:val="uk-UA"/>
        </w:rPr>
        <w:t xml:space="preserve">на метеостанції </w:t>
      </w:r>
      <w:r w:rsidRPr="00706944">
        <w:rPr>
          <w:rFonts w:ascii="Arial" w:hAnsi="Arial" w:cs="Arial"/>
          <w:color w:val="auto"/>
          <w:sz w:val="24"/>
          <w:szCs w:val="24"/>
          <w:shd w:val="clear" w:color="auto" w:fill="FFFFFF"/>
          <w:lang w:val="uk-UA"/>
        </w:rPr>
        <w:t>Львів</w:t>
      </w:r>
      <w:r w:rsidRPr="00706944">
        <w:rPr>
          <w:rFonts w:ascii="Arial" w:hAnsi="Arial" w:cs="Arial"/>
          <w:color w:val="auto"/>
          <w:sz w:val="24"/>
          <w:szCs w:val="24"/>
          <w:lang w:val="uk-UA"/>
        </w:rPr>
        <w:t xml:space="preserve">  д</w:t>
      </w:r>
      <w:r w:rsidRPr="00706944">
        <w:rPr>
          <w:rFonts w:ascii="Arial" w:hAnsi="Arial" w:cs="Arial"/>
          <w:color w:val="auto"/>
          <w:sz w:val="24"/>
          <w:szCs w:val="24"/>
          <w:shd w:val="clear" w:color="auto" w:fill="FFFFFF"/>
          <w:lang w:val="uk-UA"/>
        </w:rPr>
        <w:t>ля періодів 1961–1990 рр.  та 1960–2020 рр.</w:t>
      </w:r>
    </w:p>
    <w:tbl>
      <w:tblPr>
        <w:tblW w:w="10215" w:type="dxa"/>
        <w:tblInd w:w="93" w:type="dxa"/>
        <w:tblLayout w:type="fixed"/>
        <w:tblLook w:val="04A0" w:firstRow="1" w:lastRow="0" w:firstColumn="1" w:lastColumn="0" w:noHBand="0" w:noVBand="1"/>
      </w:tblPr>
      <w:tblGrid>
        <w:gridCol w:w="1887"/>
        <w:gridCol w:w="555"/>
        <w:gridCol w:w="555"/>
        <w:gridCol w:w="555"/>
        <w:gridCol w:w="555"/>
        <w:gridCol w:w="556"/>
        <w:gridCol w:w="555"/>
        <w:gridCol w:w="555"/>
        <w:gridCol w:w="555"/>
        <w:gridCol w:w="555"/>
        <w:gridCol w:w="556"/>
        <w:gridCol w:w="555"/>
        <w:gridCol w:w="555"/>
        <w:gridCol w:w="555"/>
        <w:gridCol w:w="555"/>
        <w:gridCol w:w="556"/>
      </w:tblGrid>
      <w:tr w:rsidR="00932CDD" w:rsidRPr="00706944" w:rsidTr="00932CDD">
        <w:trPr>
          <w:cantSplit/>
          <w:trHeight w:val="1385"/>
        </w:trPr>
        <w:tc>
          <w:tcPr>
            <w:tcW w:w="1887" w:type="dxa"/>
            <w:tcBorders>
              <w:top w:val="single" w:sz="4" w:space="0" w:color="auto"/>
              <w:left w:val="single" w:sz="4" w:space="0" w:color="auto"/>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Характеристика</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II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III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IV</w:t>
            </w:r>
          </w:p>
        </w:tc>
        <w:tc>
          <w:tcPr>
            <w:tcW w:w="556"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V</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VI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VII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ind w:left="-129"/>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VIII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IX</w:t>
            </w:r>
          </w:p>
        </w:tc>
        <w:tc>
          <w:tcPr>
            <w:tcW w:w="556"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X</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XI</w:t>
            </w:r>
          </w:p>
        </w:tc>
        <w:tc>
          <w:tcPr>
            <w:tcW w:w="555"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XII</w:t>
            </w:r>
          </w:p>
        </w:tc>
        <w:tc>
          <w:tcPr>
            <w:tcW w:w="555" w:type="dxa"/>
            <w:tcBorders>
              <w:top w:val="single" w:sz="4" w:space="0" w:color="auto"/>
              <w:left w:val="nil"/>
              <w:bottom w:val="single" w:sz="4" w:space="0" w:color="auto"/>
              <w:right w:val="single" w:sz="4" w:space="0" w:color="auto"/>
            </w:tcBorders>
            <w:textDirection w:val="btLr"/>
            <w:vAlign w:val="center"/>
            <w:hideMark/>
          </w:tcPr>
          <w:p w:rsidR="00932CDD" w:rsidRPr="005B7DB4" w:rsidRDefault="00932CDD" w:rsidP="00932CDD">
            <w:pPr>
              <w:spacing w:line="240" w:lineRule="auto"/>
              <w:ind w:left="113" w:right="113"/>
              <w:jc w:val="center"/>
              <w:rPr>
                <w:rFonts w:ascii="Arial" w:eastAsia="Times New Roman" w:hAnsi="Arial" w:cs="Arial"/>
                <w:b w:val="0"/>
                <w:color w:val="auto"/>
                <w:sz w:val="18"/>
                <w:szCs w:val="18"/>
                <w:lang w:val="uk-UA" w:eastAsia="ru-RU"/>
              </w:rPr>
            </w:pPr>
            <w:r w:rsidRPr="005B7DB4">
              <w:rPr>
                <w:rFonts w:ascii="Arial" w:eastAsia="Times New Roman" w:hAnsi="Arial" w:cs="Arial"/>
                <w:b w:val="0"/>
                <w:color w:val="auto"/>
                <w:sz w:val="18"/>
                <w:szCs w:val="18"/>
                <w:lang w:val="uk-UA" w:eastAsia="ru-RU"/>
              </w:rPr>
              <w:t>Холодний період (ХІ–ІІІ)</w:t>
            </w:r>
          </w:p>
        </w:tc>
        <w:tc>
          <w:tcPr>
            <w:tcW w:w="555" w:type="dxa"/>
            <w:tcBorders>
              <w:top w:val="single" w:sz="4" w:space="0" w:color="auto"/>
              <w:left w:val="nil"/>
              <w:bottom w:val="single" w:sz="4" w:space="0" w:color="auto"/>
              <w:right w:val="single" w:sz="4" w:space="0" w:color="auto"/>
            </w:tcBorders>
            <w:textDirection w:val="btLr"/>
            <w:vAlign w:val="center"/>
            <w:hideMark/>
          </w:tcPr>
          <w:p w:rsidR="00932CDD" w:rsidRPr="005B7DB4" w:rsidRDefault="00932CDD" w:rsidP="005B7DB4">
            <w:pPr>
              <w:spacing w:line="240" w:lineRule="auto"/>
              <w:ind w:left="113" w:right="113"/>
              <w:jc w:val="center"/>
              <w:rPr>
                <w:rFonts w:ascii="Arial" w:eastAsia="Times New Roman" w:hAnsi="Arial" w:cs="Arial"/>
                <w:b w:val="0"/>
                <w:color w:val="auto"/>
                <w:sz w:val="18"/>
                <w:szCs w:val="18"/>
                <w:lang w:val="uk-UA" w:eastAsia="ru-RU"/>
              </w:rPr>
            </w:pPr>
            <w:r w:rsidRPr="005B7DB4">
              <w:rPr>
                <w:rFonts w:ascii="Arial" w:eastAsia="Times New Roman" w:hAnsi="Arial" w:cs="Arial"/>
                <w:b w:val="0"/>
                <w:color w:val="auto"/>
                <w:sz w:val="18"/>
                <w:szCs w:val="18"/>
                <w:lang w:val="uk-UA" w:eastAsia="ru-RU"/>
              </w:rPr>
              <w:t>Теплий період</w:t>
            </w:r>
            <w:r w:rsidR="005B7DB4">
              <w:rPr>
                <w:rFonts w:ascii="Arial" w:eastAsia="Times New Roman" w:hAnsi="Arial" w:cs="Arial"/>
                <w:b w:val="0"/>
                <w:color w:val="auto"/>
                <w:sz w:val="18"/>
                <w:szCs w:val="18"/>
                <w:lang w:val="uk-UA" w:eastAsia="ru-RU"/>
              </w:rPr>
              <w:t xml:space="preserve"> </w:t>
            </w:r>
            <w:r w:rsidRPr="005B7DB4">
              <w:rPr>
                <w:rFonts w:ascii="Arial" w:eastAsia="Times New Roman" w:hAnsi="Arial" w:cs="Arial"/>
                <w:b w:val="0"/>
                <w:color w:val="auto"/>
                <w:sz w:val="18"/>
                <w:szCs w:val="18"/>
                <w:lang w:val="uk-UA" w:eastAsia="ru-RU"/>
              </w:rPr>
              <w:t>(ІV–X)</w:t>
            </w:r>
          </w:p>
        </w:tc>
        <w:tc>
          <w:tcPr>
            <w:tcW w:w="556" w:type="dxa"/>
            <w:tcBorders>
              <w:top w:val="single" w:sz="4" w:space="0" w:color="auto"/>
              <w:left w:val="nil"/>
              <w:bottom w:val="single" w:sz="4" w:space="0" w:color="auto"/>
              <w:right w:val="single" w:sz="4" w:space="0" w:color="auto"/>
            </w:tcBorders>
            <w:vAlign w:val="center"/>
            <w:hideMark/>
          </w:tcPr>
          <w:p w:rsidR="00932CDD" w:rsidRPr="00706944" w:rsidRDefault="00932CDD" w:rsidP="00932CDD">
            <w:pPr>
              <w:spacing w:line="240" w:lineRule="auto"/>
              <w:ind w:left="-108"/>
              <w:jc w:val="center"/>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Рік</w:t>
            </w:r>
          </w:p>
        </w:tc>
      </w:tr>
      <w:tr w:rsidR="00932CDD" w:rsidRPr="00706944" w:rsidTr="00932CDD">
        <w:trPr>
          <w:trHeight w:val="255"/>
        </w:trPr>
        <w:tc>
          <w:tcPr>
            <w:tcW w:w="10215" w:type="dxa"/>
            <w:gridSpan w:val="16"/>
            <w:tcBorders>
              <w:top w:val="nil"/>
              <w:left w:val="single" w:sz="4" w:space="0" w:color="auto"/>
              <w:bottom w:val="single" w:sz="4" w:space="0" w:color="auto"/>
              <w:right w:val="single" w:sz="4" w:space="0" w:color="auto"/>
            </w:tcBorders>
            <w:noWrap/>
            <w:vAlign w:val="bottom"/>
            <w:hideMark/>
          </w:tcPr>
          <w:p w:rsidR="00932CDD" w:rsidRPr="00706944" w:rsidRDefault="005B7DB4" w:rsidP="00932CDD">
            <w:pPr>
              <w:spacing w:line="240" w:lineRule="auto"/>
              <w:jc w:val="center"/>
              <w:rPr>
                <w:rFonts w:ascii="Arial" w:hAnsi="Arial" w:cs="Arial"/>
                <w:b w:val="0"/>
                <w:bCs/>
                <w:color w:val="auto"/>
                <w:sz w:val="24"/>
                <w:szCs w:val="24"/>
                <w:lang w:val="uk-UA"/>
              </w:rPr>
            </w:pPr>
            <w:r>
              <w:rPr>
                <w:rFonts w:ascii="Arial" w:hAnsi="Arial" w:cs="Arial"/>
                <w:b w:val="0"/>
                <w:color w:val="auto"/>
                <w:sz w:val="24"/>
                <w:szCs w:val="24"/>
                <w:shd w:val="clear" w:color="auto" w:fill="FFFFFF"/>
                <w:lang w:val="uk-UA"/>
              </w:rPr>
              <w:t>Новий Розділ</w:t>
            </w:r>
            <w:r w:rsidR="00932CDD" w:rsidRPr="00706944">
              <w:rPr>
                <w:rFonts w:ascii="Arial" w:hAnsi="Arial" w:cs="Arial"/>
                <w:b w:val="0"/>
                <w:bCs/>
                <w:color w:val="auto"/>
                <w:sz w:val="24"/>
                <w:szCs w:val="24"/>
                <w:shd w:val="clear" w:color="auto" w:fill="FFFFFF"/>
                <w:lang w:val="uk-UA"/>
              </w:rPr>
              <w:t xml:space="preserve"> (1961–1990)</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Місячна сума опадів</w:t>
            </w:r>
            <w:r w:rsidRPr="00706944">
              <w:rPr>
                <w:rFonts w:ascii="Arial" w:hAnsi="Arial" w:cs="Arial"/>
                <w:b w:val="0"/>
                <w:color w:val="auto"/>
                <w:sz w:val="24"/>
                <w:szCs w:val="24"/>
                <w:shd w:val="clear" w:color="auto" w:fill="FFFFFF"/>
                <w:lang w:val="uk-UA"/>
              </w:rPr>
              <w:t>, мм/міс.</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42</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43</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43</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51</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77</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98</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102</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76</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58</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47</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46</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57</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231</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color w:val="auto"/>
                <w:sz w:val="24"/>
                <w:szCs w:val="24"/>
                <w:lang w:val="uk-UA"/>
              </w:rPr>
              <w:t>509</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114"/>
              <w:jc w:val="center"/>
              <w:rPr>
                <w:rFonts w:ascii="Arial" w:hAnsi="Arial" w:cs="Arial"/>
                <w:b w:val="0"/>
                <w:bCs/>
                <w:color w:val="auto"/>
                <w:sz w:val="24"/>
                <w:szCs w:val="24"/>
                <w:lang w:val="uk-UA"/>
              </w:rPr>
            </w:pPr>
            <w:r w:rsidRPr="00706944">
              <w:rPr>
                <w:rFonts w:ascii="Arial" w:hAnsi="Arial" w:cs="Arial"/>
                <w:b w:val="0"/>
                <w:color w:val="auto"/>
                <w:sz w:val="24"/>
                <w:szCs w:val="24"/>
                <w:lang w:val="uk-UA"/>
              </w:rPr>
              <w:t>740</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proofErr w:type="spellStart"/>
            <w:r w:rsidRPr="00706944">
              <w:rPr>
                <w:rFonts w:ascii="Arial" w:eastAsia="Times New Roman" w:hAnsi="Arial" w:cs="Arial"/>
                <w:b w:val="0"/>
                <w:color w:val="auto"/>
                <w:sz w:val="24"/>
                <w:szCs w:val="24"/>
                <w:lang w:val="uk-UA" w:eastAsia="ru-RU"/>
              </w:rPr>
              <w:t>Сер.кв.відх</w:t>
            </w:r>
            <w:proofErr w:type="spellEnd"/>
            <w:r w:rsidRPr="00706944">
              <w:rPr>
                <w:rFonts w:ascii="Arial" w:eastAsia="Times New Roman" w:hAnsi="Arial" w:cs="Arial"/>
                <w:b w:val="0"/>
                <w:color w:val="auto"/>
                <w:sz w:val="24"/>
                <w:szCs w:val="24"/>
                <w:lang w:val="uk-UA" w:eastAsia="ru-RU"/>
              </w:rPr>
              <w:t>.,мм/міс</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28</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26</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24</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23</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37</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40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43</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36</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32</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33</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22</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20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68</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color w:val="auto"/>
                <w:sz w:val="24"/>
                <w:szCs w:val="24"/>
                <w:lang w:val="uk-UA"/>
              </w:rPr>
            </w:pPr>
            <w:r w:rsidRPr="00706944">
              <w:rPr>
                <w:rFonts w:ascii="Arial" w:hAnsi="Arial" w:cs="Arial"/>
                <w:b w:val="0"/>
                <w:color w:val="auto"/>
                <w:sz w:val="24"/>
                <w:szCs w:val="24"/>
                <w:lang w:val="uk-UA"/>
              </w:rPr>
              <w:t>107</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23"/>
              <w:jc w:val="center"/>
              <w:rPr>
                <w:rFonts w:ascii="Arial" w:hAnsi="Arial" w:cs="Arial"/>
                <w:b w:val="0"/>
                <w:bCs/>
                <w:color w:val="auto"/>
                <w:sz w:val="24"/>
                <w:szCs w:val="24"/>
                <w:lang w:val="uk-UA"/>
              </w:rPr>
            </w:pPr>
            <w:r w:rsidRPr="00706944">
              <w:rPr>
                <w:rFonts w:ascii="Arial" w:hAnsi="Arial" w:cs="Arial"/>
                <w:b w:val="0"/>
                <w:color w:val="auto"/>
                <w:sz w:val="24"/>
                <w:szCs w:val="24"/>
                <w:lang w:val="uk-UA"/>
              </w:rPr>
              <w:t>125</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lastRenderedPageBreak/>
              <w:t>Найбільш низька</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5</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3</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11</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11</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17</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21</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5</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4</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5</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90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266</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114"/>
              <w:jc w:val="center"/>
              <w:rPr>
                <w:rFonts w:ascii="Arial" w:hAnsi="Arial" w:cs="Arial"/>
                <w:b w:val="0"/>
                <w:bCs/>
                <w:color w:val="auto"/>
                <w:sz w:val="24"/>
                <w:szCs w:val="24"/>
                <w:lang w:val="uk-UA"/>
              </w:rPr>
            </w:pPr>
            <w:r w:rsidRPr="00706944">
              <w:rPr>
                <w:rFonts w:ascii="Arial" w:hAnsi="Arial" w:cs="Arial"/>
                <w:b w:val="0"/>
                <w:color w:val="auto"/>
                <w:sz w:val="24"/>
                <w:szCs w:val="24"/>
                <w:lang w:val="uk-UA"/>
              </w:rPr>
              <w:t>426</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Найбільш висока</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153</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111</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130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165</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182</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228</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316</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224</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253</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171</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177</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120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360</w:t>
            </w:r>
          </w:p>
        </w:tc>
        <w:tc>
          <w:tcPr>
            <w:tcW w:w="555"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color w:val="auto"/>
                <w:sz w:val="24"/>
                <w:szCs w:val="24"/>
                <w:lang w:val="uk-UA"/>
              </w:rPr>
              <w:t>775</w:t>
            </w:r>
          </w:p>
        </w:tc>
        <w:tc>
          <w:tcPr>
            <w:tcW w:w="556" w:type="dxa"/>
            <w:tcBorders>
              <w:top w:val="nil"/>
              <w:left w:val="nil"/>
              <w:bottom w:val="single" w:sz="4" w:space="0" w:color="auto"/>
              <w:right w:val="single" w:sz="4" w:space="0" w:color="auto"/>
            </w:tcBorders>
            <w:noWrap/>
            <w:vAlign w:val="center"/>
            <w:hideMark/>
          </w:tcPr>
          <w:p w:rsidR="00932CDD" w:rsidRPr="00706944" w:rsidRDefault="00932CDD" w:rsidP="00932CDD">
            <w:pPr>
              <w:spacing w:line="240" w:lineRule="auto"/>
              <w:ind w:left="-114"/>
              <w:jc w:val="center"/>
              <w:rPr>
                <w:rFonts w:ascii="Arial" w:hAnsi="Arial" w:cs="Arial"/>
                <w:b w:val="0"/>
                <w:bCs/>
                <w:color w:val="auto"/>
                <w:sz w:val="24"/>
                <w:szCs w:val="24"/>
                <w:lang w:val="uk-UA"/>
              </w:rPr>
            </w:pPr>
            <w:r w:rsidRPr="00706944">
              <w:rPr>
                <w:rFonts w:ascii="Arial" w:hAnsi="Arial" w:cs="Arial"/>
                <w:b w:val="0"/>
                <w:color w:val="auto"/>
                <w:sz w:val="24"/>
                <w:szCs w:val="24"/>
                <w:lang w:val="uk-UA"/>
              </w:rPr>
              <w:t>1422</w:t>
            </w:r>
          </w:p>
        </w:tc>
      </w:tr>
      <w:tr w:rsidR="00932CDD" w:rsidRPr="00706944" w:rsidTr="00932CDD">
        <w:trPr>
          <w:trHeight w:val="255"/>
        </w:trPr>
        <w:tc>
          <w:tcPr>
            <w:tcW w:w="10215" w:type="dxa"/>
            <w:gridSpan w:val="16"/>
            <w:tcBorders>
              <w:top w:val="nil"/>
              <w:left w:val="single" w:sz="4" w:space="0" w:color="auto"/>
              <w:bottom w:val="single" w:sz="4" w:space="0" w:color="auto"/>
              <w:right w:val="single" w:sz="4" w:space="0" w:color="auto"/>
            </w:tcBorders>
            <w:noWrap/>
            <w:vAlign w:val="bottom"/>
            <w:hideMark/>
          </w:tcPr>
          <w:p w:rsidR="00932CDD" w:rsidRPr="00706944" w:rsidRDefault="005B7DB4" w:rsidP="00932CDD">
            <w:pPr>
              <w:spacing w:line="240" w:lineRule="auto"/>
              <w:ind w:left="-114"/>
              <w:jc w:val="center"/>
              <w:rPr>
                <w:rFonts w:ascii="Arial" w:hAnsi="Arial" w:cs="Arial"/>
                <w:b w:val="0"/>
                <w:bCs/>
                <w:color w:val="auto"/>
                <w:sz w:val="24"/>
                <w:szCs w:val="24"/>
                <w:lang w:val="uk-UA"/>
              </w:rPr>
            </w:pPr>
            <w:r>
              <w:rPr>
                <w:rFonts w:ascii="Arial" w:hAnsi="Arial" w:cs="Arial"/>
                <w:b w:val="0"/>
                <w:color w:val="auto"/>
                <w:sz w:val="24"/>
                <w:szCs w:val="24"/>
                <w:shd w:val="clear" w:color="auto" w:fill="FFFFFF"/>
                <w:lang w:val="uk-UA"/>
              </w:rPr>
              <w:t>Новий Розділ</w:t>
            </w:r>
            <w:r w:rsidR="00932CDD" w:rsidRPr="00706944">
              <w:rPr>
                <w:rFonts w:ascii="Arial" w:eastAsia="Times New Roman" w:hAnsi="Arial" w:cs="Arial"/>
                <w:b w:val="0"/>
                <w:bCs/>
                <w:color w:val="auto"/>
                <w:sz w:val="24"/>
                <w:szCs w:val="24"/>
                <w:lang w:val="uk-UA" w:eastAsia="ru-RU"/>
              </w:rPr>
              <w:t xml:space="preserve"> (</w:t>
            </w:r>
            <w:r w:rsidR="00932CDD" w:rsidRPr="00706944">
              <w:rPr>
                <w:rFonts w:ascii="Arial" w:hAnsi="Arial" w:cs="Arial"/>
                <w:b w:val="0"/>
                <w:bCs/>
                <w:color w:val="auto"/>
                <w:sz w:val="24"/>
                <w:szCs w:val="24"/>
                <w:shd w:val="clear" w:color="auto" w:fill="FFFFFF"/>
                <w:lang w:val="uk-UA"/>
              </w:rPr>
              <w:t>1990–2020)</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Місячна сума опадів</w:t>
            </w:r>
            <w:r w:rsidRPr="00706944">
              <w:rPr>
                <w:rFonts w:ascii="Arial" w:hAnsi="Arial" w:cs="Arial"/>
                <w:b w:val="0"/>
                <w:color w:val="auto"/>
                <w:sz w:val="24"/>
                <w:szCs w:val="24"/>
                <w:shd w:val="clear" w:color="auto" w:fill="FFFFFF"/>
                <w:lang w:val="uk-UA"/>
              </w:rPr>
              <w:t>, мм/міс.</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45</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48</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48</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51</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92</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85</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97</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72</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71</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56</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49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50</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295</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467</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761</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proofErr w:type="spellStart"/>
            <w:r w:rsidRPr="00706944">
              <w:rPr>
                <w:rFonts w:ascii="Arial" w:eastAsia="Times New Roman" w:hAnsi="Arial" w:cs="Arial"/>
                <w:b w:val="0"/>
                <w:color w:val="auto"/>
                <w:sz w:val="24"/>
                <w:szCs w:val="24"/>
                <w:lang w:val="uk-UA" w:eastAsia="ru-RU"/>
              </w:rPr>
              <w:t>Сер.кв.відх</w:t>
            </w:r>
            <w:proofErr w:type="spellEnd"/>
            <w:r w:rsidRPr="00706944">
              <w:rPr>
                <w:rFonts w:ascii="Arial" w:eastAsia="Times New Roman" w:hAnsi="Arial" w:cs="Arial"/>
                <w:b w:val="0"/>
                <w:color w:val="auto"/>
                <w:sz w:val="24"/>
                <w:szCs w:val="24"/>
                <w:lang w:val="uk-UA" w:eastAsia="ru-RU"/>
              </w:rPr>
              <w:t>.,мм/міс</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19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19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29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23</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41</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39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48</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39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38</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37</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28</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22</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49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59</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108</w:t>
            </w:r>
          </w:p>
        </w:tc>
      </w:tr>
      <w:tr w:rsidR="00932CDD" w:rsidRPr="00706944" w:rsidTr="00932CDD">
        <w:trPr>
          <w:trHeight w:val="255"/>
        </w:trPr>
        <w:tc>
          <w:tcPr>
            <w:tcW w:w="1887" w:type="dxa"/>
            <w:tcBorders>
              <w:top w:val="nil"/>
              <w:left w:val="single" w:sz="4" w:space="0" w:color="auto"/>
              <w:bottom w:val="single" w:sz="4" w:space="0" w:color="auto"/>
              <w:right w:val="single" w:sz="4" w:space="0" w:color="auto"/>
            </w:tcBorders>
            <w:noWrap/>
            <w:vAlign w:val="center"/>
            <w:hideMark/>
          </w:tcPr>
          <w:p w:rsidR="00932CDD" w:rsidRPr="00706944" w:rsidRDefault="00932CDD" w:rsidP="00932CDD">
            <w:pPr>
              <w:spacing w:line="240" w:lineRule="auto"/>
              <w:rPr>
                <w:rFonts w:ascii="Arial" w:eastAsia="Times New Roman" w:hAnsi="Arial" w:cs="Arial"/>
                <w:b w:val="0"/>
                <w:color w:val="auto"/>
                <w:sz w:val="24"/>
                <w:szCs w:val="24"/>
                <w:lang w:val="uk-UA" w:eastAsia="ru-RU"/>
              </w:rPr>
            </w:pPr>
            <w:r w:rsidRPr="00706944">
              <w:rPr>
                <w:rFonts w:ascii="Arial" w:eastAsia="Times New Roman" w:hAnsi="Arial" w:cs="Arial"/>
                <w:b w:val="0"/>
                <w:color w:val="auto"/>
                <w:sz w:val="24"/>
                <w:szCs w:val="24"/>
                <w:lang w:val="uk-UA" w:eastAsia="ru-RU"/>
              </w:rPr>
              <w:t>Тренд, мм/міс. за 10 років</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7.4</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0.9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4.1</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-7.1</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8.9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8.6</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-5.4</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-2.1</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-4.3</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1.1</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-3.9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7.9</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17.5</w:t>
            </w:r>
          </w:p>
        </w:tc>
        <w:tc>
          <w:tcPr>
            <w:tcW w:w="555"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color w:val="auto"/>
                <w:sz w:val="24"/>
                <w:szCs w:val="24"/>
                <w:lang w:val="uk-UA"/>
              </w:rPr>
            </w:pPr>
            <w:r w:rsidRPr="00706944">
              <w:rPr>
                <w:rFonts w:ascii="Arial" w:hAnsi="Arial" w:cs="Arial"/>
                <w:b w:val="0"/>
                <w:color w:val="auto"/>
                <w:sz w:val="24"/>
                <w:szCs w:val="24"/>
                <w:lang w:val="uk-UA"/>
              </w:rPr>
              <w:t>-0.30</w:t>
            </w:r>
          </w:p>
        </w:tc>
        <w:tc>
          <w:tcPr>
            <w:tcW w:w="556" w:type="dxa"/>
            <w:tcBorders>
              <w:top w:val="nil"/>
              <w:left w:val="nil"/>
              <w:bottom w:val="single" w:sz="4" w:space="0" w:color="auto"/>
              <w:right w:val="single" w:sz="4" w:space="0" w:color="auto"/>
            </w:tcBorders>
            <w:noWrap/>
            <w:vAlign w:val="bottom"/>
            <w:hideMark/>
          </w:tcPr>
          <w:p w:rsidR="00932CDD" w:rsidRPr="00706944" w:rsidRDefault="00932CDD" w:rsidP="00932CDD">
            <w:pPr>
              <w:spacing w:line="240" w:lineRule="auto"/>
              <w:ind w:left="-105"/>
              <w:jc w:val="center"/>
              <w:rPr>
                <w:rFonts w:ascii="Arial" w:hAnsi="Arial" w:cs="Arial"/>
                <w:b w:val="0"/>
                <w:bCs/>
                <w:color w:val="auto"/>
                <w:sz w:val="24"/>
                <w:szCs w:val="24"/>
                <w:lang w:val="uk-UA"/>
              </w:rPr>
            </w:pPr>
            <w:r w:rsidRPr="00706944">
              <w:rPr>
                <w:rFonts w:ascii="Arial" w:hAnsi="Arial" w:cs="Arial"/>
                <w:b w:val="0"/>
                <w:color w:val="auto"/>
                <w:sz w:val="24"/>
                <w:szCs w:val="24"/>
                <w:lang w:val="uk-UA"/>
              </w:rPr>
              <w:t>16.1</w:t>
            </w:r>
          </w:p>
        </w:tc>
      </w:tr>
    </w:tbl>
    <w:p w:rsidR="00932CDD" w:rsidRPr="00706944" w:rsidRDefault="00932CDD" w:rsidP="00706944">
      <w:pPr>
        <w:spacing w:line="240" w:lineRule="auto"/>
        <w:ind w:right="283"/>
        <w:rPr>
          <w:rFonts w:ascii="Arial" w:hAnsi="Arial" w:cs="Arial"/>
          <w:b w:val="0"/>
          <w:color w:val="auto"/>
          <w:sz w:val="24"/>
          <w:szCs w:val="24"/>
          <w:lang w:val="uk-UA"/>
        </w:rPr>
      </w:pPr>
      <w:r w:rsidRPr="00706944">
        <w:rPr>
          <w:rFonts w:ascii="Arial" w:hAnsi="Arial" w:cs="Arial"/>
          <w:b w:val="0"/>
          <w:noProof/>
          <w:color w:val="auto"/>
          <w:sz w:val="24"/>
          <w:szCs w:val="24"/>
          <w:lang w:eastAsia="ru-RU"/>
        </w:rPr>
        <w:drawing>
          <wp:inline distT="0" distB="0" distL="0" distR="0" wp14:anchorId="740C3677" wp14:editId="13926C51">
            <wp:extent cx="6448425" cy="2295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8564" cy="2306254"/>
                    </a:xfrm>
                    <a:prstGeom prst="rect">
                      <a:avLst/>
                    </a:prstGeom>
                    <a:noFill/>
                    <a:ln>
                      <a:noFill/>
                    </a:ln>
                  </pic:spPr>
                </pic:pic>
              </a:graphicData>
            </a:graphic>
          </wp:inline>
        </w:drawing>
      </w:r>
    </w:p>
    <w:p w:rsidR="00932CDD" w:rsidRPr="00706944" w:rsidRDefault="00932CDD" w:rsidP="00932CDD">
      <w:pPr>
        <w:spacing w:line="240" w:lineRule="auto"/>
        <w:ind w:left="142" w:right="283" w:firstLine="578"/>
        <w:jc w:val="both"/>
        <w:rPr>
          <w:rFonts w:ascii="Arial" w:hAnsi="Arial" w:cs="Arial"/>
          <w:b w:val="0"/>
          <w:color w:val="auto"/>
          <w:sz w:val="24"/>
          <w:szCs w:val="24"/>
          <w:shd w:val="clear" w:color="auto" w:fill="FFFFFF"/>
          <w:lang w:val="uk-UA"/>
        </w:rPr>
      </w:pPr>
      <w:r w:rsidRPr="00706944">
        <w:rPr>
          <w:rFonts w:ascii="Arial" w:hAnsi="Arial" w:cs="Arial"/>
          <w:b w:val="0"/>
          <w:color w:val="auto"/>
          <w:sz w:val="24"/>
          <w:szCs w:val="24"/>
          <w:lang w:val="uk-UA"/>
        </w:rPr>
        <w:t>Рис. 4. Часовий хід суми атмосферних опадів на метеостанції Львів</w:t>
      </w:r>
      <w:r w:rsidRPr="00706944">
        <w:rPr>
          <w:rFonts w:ascii="Arial" w:hAnsi="Arial" w:cs="Arial"/>
          <w:b w:val="0"/>
          <w:color w:val="auto"/>
          <w:sz w:val="24"/>
          <w:szCs w:val="24"/>
          <w:shd w:val="clear" w:color="auto" w:fill="FFFFFF"/>
          <w:lang w:val="uk-UA"/>
        </w:rPr>
        <w:t xml:space="preserve"> </w:t>
      </w:r>
      <w:r w:rsidRPr="00706944">
        <w:rPr>
          <w:rFonts w:ascii="Arial" w:hAnsi="Arial" w:cs="Arial"/>
          <w:b w:val="0"/>
          <w:color w:val="auto"/>
          <w:sz w:val="24"/>
          <w:szCs w:val="24"/>
          <w:lang w:val="uk-UA"/>
        </w:rPr>
        <w:t xml:space="preserve">за період 1990–2020 рр. (1 – емпіричні данні, 2 – </w:t>
      </w:r>
      <w:r w:rsidRPr="00706944">
        <w:rPr>
          <w:rFonts w:ascii="Arial" w:eastAsia="Times New Roman" w:hAnsi="Arial" w:cs="Arial"/>
          <w:b w:val="0"/>
          <w:color w:val="auto"/>
          <w:sz w:val="24"/>
          <w:szCs w:val="24"/>
          <w:lang w:val="uk-UA" w:eastAsia="ru-RU"/>
        </w:rPr>
        <w:t xml:space="preserve">±σ; 3 – </w:t>
      </w:r>
      <w:r w:rsidRPr="00706944">
        <w:rPr>
          <w:rFonts w:ascii="Arial" w:hAnsi="Arial" w:cs="Arial"/>
          <w:b w:val="0"/>
          <w:color w:val="auto"/>
          <w:sz w:val="24"/>
          <w:szCs w:val="24"/>
          <w:lang w:val="uk-UA"/>
        </w:rPr>
        <w:t>тренд)</w:t>
      </w:r>
    </w:p>
    <w:p w:rsidR="00932CDD" w:rsidRPr="00706944" w:rsidRDefault="00932CDD" w:rsidP="00932CDD">
      <w:pPr>
        <w:shd w:val="clear" w:color="auto" w:fill="FFFFFF"/>
        <w:spacing w:line="240" w:lineRule="auto"/>
        <w:ind w:firstLine="709"/>
        <w:jc w:val="both"/>
        <w:rPr>
          <w:rFonts w:ascii="Arial" w:hAnsi="Arial" w:cs="Arial"/>
          <w:b w:val="0"/>
          <w:color w:val="auto"/>
          <w:sz w:val="24"/>
          <w:szCs w:val="24"/>
          <w:shd w:val="clear" w:color="auto" w:fill="FFFFFF"/>
          <w:lang w:val="uk-UA"/>
        </w:rPr>
      </w:pPr>
    </w:p>
    <w:p w:rsidR="00932CDD" w:rsidRPr="00706944" w:rsidRDefault="00932CDD" w:rsidP="00706944">
      <w:pPr>
        <w:shd w:val="clear" w:color="auto" w:fill="FFFFFF"/>
        <w:spacing w:line="240" w:lineRule="auto"/>
        <w:ind w:firstLine="709"/>
        <w:jc w:val="both"/>
        <w:rPr>
          <w:rFonts w:ascii="Arial" w:eastAsia="Times New Roman" w:hAnsi="Arial" w:cs="Arial"/>
          <w:b w:val="0"/>
          <w:color w:val="auto"/>
          <w:sz w:val="24"/>
          <w:szCs w:val="24"/>
          <w:lang w:val="uk-UA" w:eastAsia="ru-RU"/>
        </w:rPr>
      </w:pPr>
      <w:r w:rsidRPr="00706944">
        <w:rPr>
          <w:rFonts w:ascii="Arial" w:hAnsi="Arial" w:cs="Arial"/>
          <w:b w:val="0"/>
          <w:color w:val="auto"/>
          <w:sz w:val="24"/>
          <w:szCs w:val="24"/>
          <w:shd w:val="clear" w:color="auto" w:fill="FFFFFF"/>
          <w:lang w:val="uk-UA"/>
        </w:rPr>
        <w:t xml:space="preserve">У вигляді дощу атмосферні опади випадали 163±15 днів </w:t>
      </w:r>
      <w:r w:rsidRPr="00706944">
        <w:rPr>
          <w:rFonts w:ascii="Arial" w:hAnsi="Arial" w:cs="Arial"/>
          <w:b w:val="0"/>
          <w:color w:val="auto"/>
          <w:sz w:val="24"/>
          <w:szCs w:val="24"/>
          <w:lang w:val="uk-UA"/>
        </w:rPr>
        <w:t>(з тенденцією до збільшення на 11 днів за 10 років)</w:t>
      </w:r>
      <w:r w:rsidRPr="00706944">
        <w:rPr>
          <w:rFonts w:ascii="Arial" w:hAnsi="Arial" w:cs="Arial"/>
          <w:b w:val="0"/>
          <w:color w:val="auto"/>
          <w:sz w:val="24"/>
          <w:szCs w:val="24"/>
          <w:shd w:val="clear" w:color="auto" w:fill="FFFFFF"/>
          <w:lang w:val="uk-UA"/>
        </w:rPr>
        <w:t xml:space="preserve">, а в холодний період у вигляді снігу - 63±15 днів </w:t>
      </w:r>
      <w:r w:rsidRPr="00706944">
        <w:rPr>
          <w:rFonts w:ascii="Arial" w:hAnsi="Arial" w:cs="Arial"/>
          <w:b w:val="0"/>
          <w:color w:val="auto"/>
          <w:sz w:val="24"/>
          <w:szCs w:val="24"/>
          <w:lang w:val="uk-UA"/>
        </w:rPr>
        <w:t>(з тенденцією до зменшення на -7 дні за 10 років)</w:t>
      </w:r>
      <w:r w:rsidRPr="00706944">
        <w:rPr>
          <w:rFonts w:ascii="Arial" w:hAnsi="Arial" w:cs="Arial"/>
          <w:b w:val="0"/>
          <w:color w:val="auto"/>
          <w:sz w:val="24"/>
          <w:szCs w:val="24"/>
          <w:shd w:val="clear" w:color="auto" w:fill="FFFFFF"/>
          <w:lang w:val="uk-UA"/>
        </w:rPr>
        <w:t xml:space="preserve"> (рис. 6).</w:t>
      </w:r>
    </w:p>
    <w:p w:rsidR="00932CDD" w:rsidRPr="00706944" w:rsidRDefault="00932CDD" w:rsidP="00932CDD">
      <w:pPr>
        <w:shd w:val="clear" w:color="auto" w:fill="FFFFFF"/>
        <w:spacing w:line="240" w:lineRule="auto"/>
        <w:ind w:firstLine="709"/>
        <w:jc w:val="both"/>
        <w:rPr>
          <w:rFonts w:ascii="Arial" w:hAnsi="Arial" w:cs="Arial"/>
          <w:b w:val="0"/>
          <w:color w:val="auto"/>
          <w:sz w:val="24"/>
          <w:szCs w:val="24"/>
          <w:lang w:val="uk-UA"/>
        </w:rPr>
      </w:pPr>
      <w:r w:rsidRPr="00706944">
        <w:rPr>
          <w:rFonts w:ascii="Arial" w:hAnsi="Arial" w:cs="Arial"/>
          <w:b w:val="0"/>
          <w:color w:val="auto"/>
          <w:sz w:val="24"/>
          <w:szCs w:val="24"/>
          <w:lang w:val="uk-UA"/>
        </w:rPr>
        <w:t>В регіоні за період 1990-2020 рр. спостерігалося в середньому 26±7  днів з туманами за рік, але цей показник поволі зменшується з часом (тенденція до зниження на -4 днів/10 років) (рис. 7, табл. 2).</w:t>
      </w:r>
    </w:p>
    <w:p w:rsidR="00932CDD" w:rsidRPr="00706944" w:rsidRDefault="00932CDD" w:rsidP="00932CDD">
      <w:pPr>
        <w:spacing w:line="240" w:lineRule="auto"/>
        <w:jc w:val="center"/>
        <w:rPr>
          <w:rFonts w:ascii="Arial" w:hAnsi="Arial" w:cs="Arial"/>
          <w:b w:val="0"/>
          <w:color w:val="auto"/>
          <w:sz w:val="24"/>
          <w:szCs w:val="24"/>
        </w:rPr>
      </w:pPr>
    </w:p>
    <w:p w:rsidR="00932CDD" w:rsidRPr="00706944" w:rsidRDefault="00932CDD" w:rsidP="00932CDD">
      <w:pPr>
        <w:spacing w:line="240" w:lineRule="auto"/>
        <w:jc w:val="center"/>
        <w:rPr>
          <w:rFonts w:ascii="Arial" w:hAnsi="Arial" w:cs="Arial"/>
          <w:b w:val="0"/>
          <w:color w:val="auto"/>
          <w:sz w:val="24"/>
          <w:szCs w:val="24"/>
        </w:rPr>
      </w:pPr>
      <w:r w:rsidRPr="00706944">
        <w:rPr>
          <w:rFonts w:ascii="Arial" w:hAnsi="Arial" w:cs="Arial"/>
          <w:b w:val="0"/>
          <w:noProof/>
          <w:color w:val="auto"/>
          <w:sz w:val="24"/>
          <w:szCs w:val="24"/>
          <w:lang w:eastAsia="ru-RU"/>
        </w:rPr>
        <w:drawing>
          <wp:inline distT="0" distB="0" distL="0" distR="0" wp14:anchorId="7B3EDF58" wp14:editId="360B27A2">
            <wp:extent cx="5514975" cy="2016786"/>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33977" cy="2023735"/>
                    </a:xfrm>
                    <a:prstGeom prst="rect">
                      <a:avLst/>
                    </a:prstGeom>
                    <a:noFill/>
                    <a:ln>
                      <a:noFill/>
                    </a:ln>
                  </pic:spPr>
                </pic:pic>
              </a:graphicData>
            </a:graphic>
          </wp:inline>
        </w:drawing>
      </w:r>
    </w:p>
    <w:p w:rsidR="00932CDD" w:rsidRPr="00706944" w:rsidRDefault="00932CDD" w:rsidP="00932CDD">
      <w:pPr>
        <w:spacing w:line="240" w:lineRule="auto"/>
        <w:ind w:firstLine="720"/>
        <w:jc w:val="both"/>
        <w:rPr>
          <w:rStyle w:val="af9"/>
          <w:rFonts w:ascii="Arial" w:eastAsiaTheme="minorEastAsia" w:hAnsi="Arial" w:cs="Arial"/>
          <w:b w:val="0"/>
          <w:color w:val="auto"/>
          <w:sz w:val="24"/>
          <w:szCs w:val="24"/>
        </w:rPr>
      </w:pPr>
      <w:r w:rsidRPr="00706944">
        <w:rPr>
          <w:rFonts w:ascii="Arial" w:hAnsi="Arial" w:cs="Arial"/>
          <w:b w:val="0"/>
          <w:bCs/>
          <w:color w:val="auto"/>
          <w:sz w:val="24"/>
          <w:szCs w:val="24"/>
        </w:rPr>
        <w:t>Рис.</w:t>
      </w:r>
      <w:r w:rsidRPr="00706944">
        <w:rPr>
          <w:rFonts w:ascii="Arial" w:hAnsi="Arial" w:cs="Arial"/>
          <w:b w:val="0"/>
          <w:bCs/>
          <w:color w:val="auto"/>
          <w:sz w:val="24"/>
          <w:szCs w:val="24"/>
          <w:lang w:val="uk-UA"/>
        </w:rPr>
        <w:t xml:space="preserve"> </w:t>
      </w:r>
      <w:r w:rsidRPr="00706944">
        <w:rPr>
          <w:rFonts w:ascii="Arial" w:hAnsi="Arial" w:cs="Arial"/>
          <w:b w:val="0"/>
          <w:bCs/>
          <w:color w:val="auto"/>
          <w:sz w:val="24"/>
          <w:szCs w:val="24"/>
        </w:rPr>
        <w:t xml:space="preserve">5. </w:t>
      </w:r>
      <w:r w:rsidRPr="00706944">
        <w:rPr>
          <w:rFonts w:ascii="Arial" w:hAnsi="Arial" w:cs="Arial"/>
          <w:b w:val="0"/>
          <w:bCs/>
          <w:color w:val="auto"/>
          <w:sz w:val="24"/>
          <w:szCs w:val="24"/>
          <w:lang w:val="uk-UA"/>
        </w:rPr>
        <w:t>Сезонний хід суми атмосферних опадів на метеостанції Львів (1 – метеорологічна норма 1961-1990 рр., 2, 3 – динаміка опадів та тенденція змін для періоду 1990–2020 рр.</w:t>
      </w:r>
    </w:p>
    <w:p w:rsidR="00932CDD" w:rsidRPr="00706944" w:rsidRDefault="00932CDD" w:rsidP="00932CDD">
      <w:pPr>
        <w:spacing w:line="240" w:lineRule="auto"/>
        <w:jc w:val="center"/>
        <w:rPr>
          <w:rFonts w:ascii="Arial" w:hAnsi="Arial" w:cs="Arial"/>
          <w:b w:val="0"/>
          <w:color w:val="auto"/>
          <w:sz w:val="24"/>
          <w:szCs w:val="24"/>
          <w:lang w:val="uk-UA"/>
        </w:rPr>
      </w:pPr>
      <w:r w:rsidRPr="00706944">
        <w:rPr>
          <w:rFonts w:ascii="Arial" w:hAnsi="Arial" w:cs="Arial"/>
          <w:b w:val="0"/>
          <w:noProof/>
          <w:color w:val="auto"/>
          <w:sz w:val="24"/>
          <w:szCs w:val="24"/>
          <w:lang w:eastAsia="ru-RU"/>
        </w:rPr>
        <w:lastRenderedPageBreak/>
        <w:drawing>
          <wp:inline distT="0" distB="0" distL="0" distR="0" wp14:anchorId="1FBC833B" wp14:editId="1E03359E">
            <wp:extent cx="5934075" cy="2743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726" cy="2748124"/>
                    </a:xfrm>
                    <a:prstGeom prst="rect">
                      <a:avLst/>
                    </a:prstGeom>
                    <a:noFill/>
                    <a:ln>
                      <a:noFill/>
                    </a:ln>
                  </pic:spPr>
                </pic:pic>
              </a:graphicData>
            </a:graphic>
          </wp:inline>
        </w:drawing>
      </w:r>
    </w:p>
    <w:p w:rsidR="00932CDD" w:rsidRPr="00706944" w:rsidRDefault="00932CDD" w:rsidP="00932CDD">
      <w:pPr>
        <w:spacing w:line="240" w:lineRule="auto"/>
        <w:ind w:firstLine="720"/>
        <w:jc w:val="both"/>
        <w:rPr>
          <w:rFonts w:ascii="Arial" w:hAnsi="Arial" w:cs="Arial"/>
          <w:b w:val="0"/>
          <w:bCs/>
          <w:color w:val="auto"/>
          <w:sz w:val="24"/>
          <w:szCs w:val="24"/>
          <w:lang w:val="uk-UA"/>
        </w:rPr>
      </w:pPr>
      <w:r w:rsidRPr="00706944">
        <w:rPr>
          <w:rFonts w:ascii="Arial" w:hAnsi="Arial" w:cs="Arial"/>
          <w:b w:val="0"/>
          <w:color w:val="auto"/>
          <w:sz w:val="24"/>
          <w:szCs w:val="24"/>
          <w:lang w:val="uk-UA"/>
        </w:rPr>
        <w:t xml:space="preserve">Рис. 6. </w:t>
      </w:r>
      <w:r w:rsidRPr="00706944">
        <w:rPr>
          <w:rFonts w:ascii="Arial" w:hAnsi="Arial" w:cs="Arial"/>
          <w:b w:val="0"/>
          <w:bCs/>
          <w:color w:val="auto"/>
          <w:sz w:val="24"/>
          <w:szCs w:val="24"/>
          <w:lang w:val="uk-UA"/>
        </w:rPr>
        <w:t>Кількість днів з дощем (1) та снігом (2) зафіксованих на метеостанції  Льві</w:t>
      </w:r>
      <w:r w:rsidR="005B7DB4">
        <w:rPr>
          <w:rFonts w:ascii="Arial" w:hAnsi="Arial" w:cs="Arial"/>
          <w:b w:val="0"/>
          <w:bCs/>
          <w:color w:val="auto"/>
          <w:sz w:val="24"/>
          <w:szCs w:val="24"/>
          <w:lang w:val="uk-UA"/>
        </w:rPr>
        <w:t>в</w:t>
      </w:r>
      <w:r w:rsidRPr="00706944">
        <w:rPr>
          <w:rFonts w:ascii="Arial" w:hAnsi="Arial" w:cs="Arial"/>
          <w:b w:val="0"/>
          <w:bCs/>
          <w:color w:val="auto"/>
          <w:sz w:val="24"/>
          <w:szCs w:val="24"/>
          <w:lang w:val="uk-UA"/>
        </w:rPr>
        <w:t>. 1а, 2а – тренд відповідно.</w:t>
      </w:r>
    </w:p>
    <w:p w:rsidR="00932CDD" w:rsidRPr="00706944" w:rsidRDefault="00932CDD" w:rsidP="00932CDD">
      <w:pPr>
        <w:spacing w:line="240" w:lineRule="auto"/>
        <w:jc w:val="center"/>
        <w:rPr>
          <w:rFonts w:ascii="Arial" w:hAnsi="Arial" w:cs="Arial"/>
          <w:b w:val="0"/>
          <w:bCs/>
          <w:color w:val="auto"/>
          <w:sz w:val="24"/>
          <w:szCs w:val="24"/>
          <w:lang w:val="uk-UA"/>
        </w:rPr>
      </w:pPr>
    </w:p>
    <w:p w:rsidR="00932CDD" w:rsidRPr="00706944" w:rsidRDefault="00932CDD" w:rsidP="00932CDD">
      <w:pPr>
        <w:spacing w:line="240" w:lineRule="auto"/>
        <w:jc w:val="center"/>
        <w:rPr>
          <w:rFonts w:ascii="Arial" w:hAnsi="Arial" w:cs="Arial"/>
          <w:b w:val="0"/>
          <w:bCs/>
          <w:color w:val="auto"/>
          <w:sz w:val="24"/>
          <w:szCs w:val="24"/>
          <w:lang w:val="uk-UA"/>
        </w:rPr>
      </w:pPr>
      <w:r w:rsidRPr="00706944">
        <w:rPr>
          <w:rFonts w:ascii="Arial" w:hAnsi="Arial" w:cs="Arial"/>
          <w:b w:val="0"/>
          <w:bCs/>
          <w:noProof/>
          <w:color w:val="auto"/>
          <w:sz w:val="24"/>
          <w:szCs w:val="24"/>
          <w:lang w:eastAsia="ru-RU"/>
        </w:rPr>
        <w:drawing>
          <wp:inline distT="0" distB="0" distL="0" distR="0" wp14:anchorId="7B10C4C9" wp14:editId="4D5A4C7A">
            <wp:extent cx="6000750" cy="22764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0" cy="2276475"/>
                    </a:xfrm>
                    <a:prstGeom prst="rect">
                      <a:avLst/>
                    </a:prstGeom>
                    <a:noFill/>
                    <a:ln>
                      <a:noFill/>
                    </a:ln>
                  </pic:spPr>
                </pic:pic>
              </a:graphicData>
            </a:graphic>
          </wp:inline>
        </w:drawing>
      </w:r>
    </w:p>
    <w:p w:rsidR="00932CDD" w:rsidRDefault="00932CDD" w:rsidP="00932CDD">
      <w:pPr>
        <w:spacing w:line="240" w:lineRule="auto"/>
        <w:ind w:firstLine="709"/>
        <w:jc w:val="both"/>
        <w:rPr>
          <w:rFonts w:ascii="Arial" w:hAnsi="Arial" w:cs="Arial"/>
          <w:b w:val="0"/>
          <w:bCs/>
          <w:color w:val="auto"/>
          <w:sz w:val="24"/>
          <w:szCs w:val="24"/>
          <w:lang w:val="uk-UA"/>
        </w:rPr>
      </w:pPr>
      <w:r w:rsidRPr="00706944">
        <w:rPr>
          <w:rFonts w:ascii="Arial" w:hAnsi="Arial" w:cs="Arial"/>
          <w:b w:val="0"/>
          <w:bCs/>
          <w:color w:val="auto"/>
          <w:sz w:val="24"/>
          <w:szCs w:val="24"/>
          <w:lang w:val="uk-UA"/>
        </w:rPr>
        <w:t>Рис. 7. Кількість днів з туманами (1) та тенденція змін (2), на метеостанції  Львів за період 1990-2020 рр.</w:t>
      </w:r>
    </w:p>
    <w:p w:rsidR="00706944" w:rsidRPr="00706944" w:rsidRDefault="00706944" w:rsidP="00932CDD">
      <w:pPr>
        <w:spacing w:line="240" w:lineRule="auto"/>
        <w:ind w:firstLine="709"/>
        <w:jc w:val="both"/>
        <w:rPr>
          <w:rFonts w:ascii="Arial" w:hAnsi="Arial" w:cs="Arial"/>
          <w:b w:val="0"/>
          <w:bCs/>
          <w:color w:val="auto"/>
          <w:sz w:val="24"/>
          <w:szCs w:val="24"/>
          <w:lang w:val="uk-UA"/>
        </w:rPr>
      </w:pPr>
    </w:p>
    <w:p w:rsidR="00932CDD" w:rsidRPr="00706944" w:rsidRDefault="00932CDD" w:rsidP="00932CDD">
      <w:pPr>
        <w:pStyle w:val="af8"/>
        <w:ind w:firstLine="360"/>
        <w:jc w:val="both"/>
        <w:rPr>
          <w:rFonts w:ascii="Arial" w:hAnsi="Arial" w:cs="Arial"/>
          <w:sz w:val="24"/>
          <w:szCs w:val="24"/>
        </w:rPr>
      </w:pPr>
      <w:r w:rsidRPr="00706944">
        <w:rPr>
          <w:rFonts w:ascii="Arial" w:hAnsi="Arial" w:cs="Arial"/>
          <w:sz w:val="24"/>
          <w:szCs w:val="24"/>
          <w:lang w:val="uk-UA"/>
        </w:rPr>
        <w:t>Резюмуючи аналіз представлених даних стосовно зволоження регіону, можна зробити наступні узагальнення та висновки.</w:t>
      </w:r>
    </w:p>
    <w:p w:rsidR="00932CDD" w:rsidRPr="00706944" w:rsidRDefault="00932CDD" w:rsidP="00932CDD">
      <w:pPr>
        <w:pStyle w:val="af4"/>
        <w:numPr>
          <w:ilvl w:val="0"/>
          <w:numId w:val="2"/>
        </w:numPr>
        <w:spacing w:after="160" w:line="259" w:lineRule="auto"/>
        <w:jc w:val="both"/>
        <w:rPr>
          <w:rFonts w:ascii="Arial" w:hAnsi="Arial" w:cs="Arial"/>
          <w:b w:val="0"/>
          <w:color w:val="auto"/>
          <w:sz w:val="24"/>
          <w:szCs w:val="24"/>
          <w:lang w:val="uk-UA"/>
        </w:rPr>
      </w:pPr>
      <w:r w:rsidRPr="00706944">
        <w:rPr>
          <w:rFonts w:ascii="Arial" w:hAnsi="Arial" w:cs="Arial"/>
          <w:b w:val="0"/>
          <w:color w:val="auto"/>
          <w:sz w:val="24"/>
          <w:szCs w:val="24"/>
          <w:shd w:val="clear" w:color="auto" w:fill="FFFFFF"/>
          <w:lang w:val="uk-UA"/>
        </w:rPr>
        <w:t xml:space="preserve">В регіоні випадає впродовж року </w:t>
      </w:r>
      <w:r w:rsidRPr="00706944">
        <w:rPr>
          <w:rFonts w:ascii="Arial" w:eastAsia="Times New Roman" w:hAnsi="Arial" w:cs="Arial"/>
          <w:b w:val="0"/>
          <w:color w:val="auto"/>
          <w:sz w:val="24"/>
          <w:szCs w:val="24"/>
          <w:lang w:val="uk-UA" w:eastAsia="ru-RU"/>
        </w:rPr>
        <w:t xml:space="preserve">761±108 </w:t>
      </w:r>
      <w:r w:rsidRPr="00706944">
        <w:rPr>
          <w:rFonts w:ascii="Arial" w:hAnsi="Arial" w:cs="Arial"/>
          <w:b w:val="0"/>
          <w:color w:val="auto"/>
          <w:sz w:val="24"/>
          <w:szCs w:val="24"/>
          <w:shd w:val="clear" w:color="auto" w:fill="FFFFFF"/>
          <w:lang w:val="uk-UA"/>
        </w:rPr>
        <w:t xml:space="preserve">мм/рік атмосферних опадів (метеостанція Львів, середнє за останні тридцять років 1970-2020 рр.). Середні показники річної суми опадів за період 1960-1990 рр. (кліматична норма) дещо менші і складають </w:t>
      </w:r>
      <w:r w:rsidRPr="00706944">
        <w:rPr>
          <w:rFonts w:ascii="Arial" w:eastAsia="Times New Roman" w:hAnsi="Arial" w:cs="Arial"/>
          <w:b w:val="0"/>
          <w:color w:val="auto"/>
          <w:sz w:val="24"/>
          <w:szCs w:val="24"/>
          <w:lang w:val="uk-UA" w:eastAsia="ru-RU"/>
        </w:rPr>
        <w:t xml:space="preserve">740±125 </w:t>
      </w:r>
      <w:r w:rsidRPr="00706944">
        <w:rPr>
          <w:rFonts w:ascii="Arial" w:hAnsi="Arial" w:cs="Arial"/>
          <w:b w:val="0"/>
          <w:color w:val="auto"/>
          <w:sz w:val="24"/>
          <w:szCs w:val="24"/>
          <w:shd w:val="clear" w:color="auto" w:fill="FFFFFF"/>
          <w:lang w:val="uk-UA"/>
        </w:rPr>
        <w:t>мм/рік (табл. 1, 4). Впродовж останніх 30 років спостерігається тенденція до повільного зростання атмосферних опадів.</w:t>
      </w:r>
    </w:p>
    <w:p w:rsidR="00932CDD" w:rsidRPr="00706944" w:rsidRDefault="00932CDD" w:rsidP="00932CDD">
      <w:pPr>
        <w:pStyle w:val="af4"/>
        <w:numPr>
          <w:ilvl w:val="0"/>
          <w:numId w:val="2"/>
        </w:numPr>
        <w:spacing w:after="160" w:line="259" w:lineRule="auto"/>
        <w:jc w:val="both"/>
        <w:rPr>
          <w:rFonts w:ascii="Arial" w:hAnsi="Arial" w:cs="Arial"/>
          <w:b w:val="0"/>
          <w:color w:val="auto"/>
          <w:sz w:val="24"/>
          <w:szCs w:val="24"/>
          <w:lang w:val="uk-UA"/>
        </w:rPr>
      </w:pPr>
      <w:r w:rsidRPr="00706944">
        <w:rPr>
          <w:rFonts w:ascii="Arial" w:hAnsi="Arial" w:cs="Arial"/>
          <w:b w:val="0"/>
          <w:color w:val="auto"/>
          <w:sz w:val="24"/>
          <w:szCs w:val="24"/>
          <w:shd w:val="clear" w:color="auto" w:fill="FFFFFF"/>
          <w:lang w:val="uk-UA"/>
        </w:rPr>
        <w:t xml:space="preserve">Простежується </w:t>
      </w:r>
      <w:r w:rsidRPr="00706944">
        <w:rPr>
          <w:rFonts w:ascii="Arial" w:hAnsi="Arial" w:cs="Arial"/>
          <w:b w:val="0"/>
          <w:color w:val="auto"/>
          <w:sz w:val="24"/>
          <w:szCs w:val="24"/>
          <w:lang w:val="uk-UA" w:eastAsia="ru-RU"/>
        </w:rPr>
        <w:t>виражена тенденція до збільшення кількості днів з дощем, але зменшення кількості днів зі снігом (рис. 6). Збільшується також кількість днів з туманами.</w:t>
      </w:r>
    </w:p>
    <w:p w:rsidR="00932CDD" w:rsidRPr="00706944" w:rsidRDefault="00932CDD" w:rsidP="00932CDD">
      <w:pPr>
        <w:pStyle w:val="af4"/>
        <w:numPr>
          <w:ilvl w:val="0"/>
          <w:numId w:val="2"/>
        </w:numPr>
        <w:spacing w:after="160" w:line="259" w:lineRule="auto"/>
        <w:jc w:val="both"/>
        <w:rPr>
          <w:rFonts w:ascii="Arial" w:hAnsi="Arial" w:cs="Arial"/>
          <w:b w:val="0"/>
          <w:color w:val="auto"/>
          <w:sz w:val="24"/>
          <w:szCs w:val="24"/>
          <w:lang w:val="uk-UA"/>
        </w:rPr>
      </w:pPr>
      <w:r w:rsidRPr="00706944">
        <w:rPr>
          <w:rFonts w:ascii="Arial" w:hAnsi="Arial" w:cs="Arial"/>
          <w:b w:val="0"/>
          <w:color w:val="auto"/>
          <w:sz w:val="24"/>
          <w:szCs w:val="24"/>
          <w:lang w:val="uk-UA"/>
        </w:rPr>
        <w:t xml:space="preserve">Сезонний аналіз показує, що помітно зростає кількість опадів у січні, червні та грудні, в усі інші місяці кількість опадів знижується. </w:t>
      </w:r>
    </w:p>
    <w:p w:rsidR="00932CDD" w:rsidRDefault="00932CDD" w:rsidP="00706944">
      <w:pPr>
        <w:pStyle w:val="af4"/>
        <w:numPr>
          <w:ilvl w:val="0"/>
          <w:numId w:val="2"/>
        </w:numPr>
        <w:spacing w:line="240" w:lineRule="auto"/>
        <w:jc w:val="both"/>
        <w:rPr>
          <w:rFonts w:ascii="Arial" w:hAnsi="Arial" w:cs="Arial"/>
          <w:b w:val="0"/>
          <w:color w:val="auto"/>
          <w:sz w:val="24"/>
          <w:szCs w:val="24"/>
          <w:lang w:val="uk-UA"/>
        </w:rPr>
      </w:pPr>
      <w:r w:rsidRPr="00706944">
        <w:rPr>
          <w:rFonts w:ascii="Arial" w:hAnsi="Arial" w:cs="Arial"/>
          <w:b w:val="0"/>
          <w:color w:val="auto"/>
          <w:sz w:val="24"/>
          <w:szCs w:val="24"/>
          <w:lang w:val="uk-UA"/>
        </w:rPr>
        <w:t>Відповідно до розроблених сценаріїв до 2050 року в регіоні очікується подальше зниження кількості атмосферних опадів.</w:t>
      </w:r>
    </w:p>
    <w:p w:rsidR="00706944" w:rsidRPr="00706944" w:rsidRDefault="00706944" w:rsidP="00706944">
      <w:pPr>
        <w:pStyle w:val="af4"/>
        <w:spacing w:line="240" w:lineRule="auto"/>
        <w:jc w:val="both"/>
        <w:rPr>
          <w:rFonts w:ascii="Arial" w:hAnsi="Arial" w:cs="Arial"/>
          <w:b w:val="0"/>
          <w:color w:val="auto"/>
          <w:sz w:val="24"/>
          <w:szCs w:val="24"/>
          <w:lang w:val="uk-UA"/>
        </w:rPr>
      </w:pPr>
    </w:p>
    <w:tbl>
      <w:tblPr>
        <w:tblW w:w="0" w:type="auto"/>
        <w:tblInd w:w="142" w:type="dxa"/>
        <w:shd w:val="clear" w:color="auto" w:fill="B1E4FD" w:themeFill="accent1" w:themeFillTint="33"/>
        <w:tblLook w:val="04A0" w:firstRow="1" w:lastRow="0" w:firstColumn="1" w:lastColumn="0" w:noHBand="0" w:noVBand="1"/>
      </w:tblPr>
      <w:tblGrid>
        <w:gridCol w:w="10031"/>
      </w:tblGrid>
      <w:tr w:rsidR="00932CDD" w:rsidRPr="00A81CCC" w:rsidTr="00706944">
        <w:tc>
          <w:tcPr>
            <w:tcW w:w="10031" w:type="dxa"/>
            <w:shd w:val="clear" w:color="auto" w:fill="B1E4FD" w:themeFill="accent1" w:themeFillTint="33"/>
          </w:tcPr>
          <w:p w:rsidR="00932CDD" w:rsidRPr="00741ECE" w:rsidRDefault="00932CDD" w:rsidP="00932CDD">
            <w:pPr>
              <w:pStyle w:val="af8"/>
              <w:jc w:val="both"/>
              <w:rPr>
                <w:rFonts w:ascii="Arial" w:hAnsi="Arial" w:cs="Arial"/>
                <w:b/>
                <w:sz w:val="24"/>
                <w:szCs w:val="24"/>
                <w:lang w:val="uk-UA"/>
              </w:rPr>
            </w:pPr>
            <w:r w:rsidRPr="00741ECE">
              <w:rPr>
                <w:rFonts w:ascii="Arial" w:hAnsi="Arial" w:cs="Arial"/>
                <w:b/>
                <w:sz w:val="24"/>
                <w:szCs w:val="24"/>
                <w:lang w:val="uk-UA"/>
              </w:rPr>
              <w:lastRenderedPageBreak/>
              <w:t>Основні фактори впливу (загрози) для довкіл</w:t>
            </w:r>
            <w:r w:rsidR="00560DBF">
              <w:rPr>
                <w:rFonts w:ascii="Arial" w:hAnsi="Arial" w:cs="Arial"/>
                <w:b/>
                <w:sz w:val="24"/>
                <w:szCs w:val="24"/>
                <w:lang w:val="uk-UA"/>
              </w:rPr>
              <w:t>ля, інфраструктури і населення:</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Загрозами, пов’язаними з опадами (фактори впливу на мешканців і навколишнє середовище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можуть бути </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Підтоплення та паводки у разі масивних короткочасних опадів;</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Поширення інфекційних захворювань як при надмірних опадах, так і при дефіциті води;</w:t>
            </w:r>
          </w:p>
          <w:p w:rsidR="00932CDD" w:rsidRPr="00741ECE" w:rsidRDefault="00932CDD" w:rsidP="00932CDD">
            <w:pPr>
              <w:pStyle w:val="af8"/>
              <w:ind w:firstLine="567"/>
              <w:jc w:val="both"/>
              <w:rPr>
                <w:rFonts w:ascii="Arial" w:hAnsi="Arial" w:cs="Arial"/>
                <w:b/>
                <w:sz w:val="24"/>
                <w:szCs w:val="24"/>
                <w:lang w:val="uk-UA"/>
              </w:rPr>
            </w:pPr>
            <w:r w:rsidRPr="00741ECE">
              <w:rPr>
                <w:rFonts w:ascii="Arial" w:hAnsi="Arial" w:cs="Arial"/>
                <w:sz w:val="24"/>
                <w:szCs w:val="24"/>
                <w:lang w:val="uk-UA"/>
              </w:rPr>
              <w:t>* Посилення ерозійних процесів, руйнування берегів, інфраструктурних об’єктів, знищення сільськогосподарських посівів та ін.</w:t>
            </w:r>
          </w:p>
        </w:tc>
      </w:tr>
    </w:tbl>
    <w:p w:rsidR="00932CDD" w:rsidRPr="00741ECE" w:rsidRDefault="00932CDD" w:rsidP="00932CDD">
      <w:pPr>
        <w:rPr>
          <w:rFonts w:ascii="Arial" w:hAnsi="Arial" w:cs="Arial"/>
          <w:b w:val="0"/>
          <w:bCs/>
          <w:sz w:val="24"/>
          <w:szCs w:val="24"/>
          <w:lang w:val="uk-UA" w:eastAsia="ru-RU"/>
        </w:rPr>
      </w:pPr>
    </w:p>
    <w:p w:rsidR="00932CDD" w:rsidRPr="00741ECE" w:rsidRDefault="00706944" w:rsidP="00932CDD">
      <w:pPr>
        <w:pStyle w:val="22"/>
        <w:tabs>
          <w:tab w:val="left" w:pos="709"/>
        </w:tabs>
        <w:spacing w:after="0" w:line="240" w:lineRule="auto"/>
        <w:ind w:left="0" w:firstLine="567"/>
        <w:jc w:val="both"/>
        <w:rPr>
          <w:rFonts w:ascii="Arial" w:hAnsi="Arial" w:cs="Arial"/>
          <w:b w:val="0"/>
          <w:sz w:val="24"/>
          <w:szCs w:val="24"/>
          <w:lang w:val="uk-UA"/>
        </w:rPr>
      </w:pPr>
      <w:r>
        <w:rPr>
          <w:rFonts w:ascii="Arial" w:hAnsi="Arial" w:cs="Arial"/>
          <w:sz w:val="24"/>
          <w:szCs w:val="24"/>
          <w:lang w:val="uk-UA"/>
        </w:rPr>
        <w:tab/>
        <w:t>2</w:t>
      </w:r>
      <w:r w:rsidR="00932CDD" w:rsidRPr="00741ECE">
        <w:rPr>
          <w:rFonts w:ascii="Arial" w:hAnsi="Arial" w:cs="Arial"/>
          <w:sz w:val="24"/>
          <w:szCs w:val="24"/>
          <w:lang w:val="uk-UA"/>
        </w:rPr>
        <w:t>.3. Надзвичайні погодні явища та їх динаміка</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xml:space="preserve">До надзвичайних погодних явищ, притаманних регіону </w:t>
      </w:r>
      <w:proofErr w:type="spellStart"/>
      <w:r w:rsidRPr="00741ECE">
        <w:rPr>
          <w:rFonts w:ascii="Arial" w:hAnsi="Arial" w:cs="Arial"/>
          <w:lang w:val="uk-UA"/>
        </w:rPr>
        <w:t>Новороздільської</w:t>
      </w:r>
      <w:proofErr w:type="spellEnd"/>
      <w:r w:rsidRPr="00741ECE">
        <w:rPr>
          <w:rFonts w:ascii="Arial" w:hAnsi="Arial" w:cs="Arial"/>
          <w:lang w:val="uk-UA"/>
        </w:rPr>
        <w:t xml:space="preserve"> ТГ, належать грози, гради, буревії, зливи. </w:t>
      </w:r>
      <w:r w:rsidRPr="00741ECE">
        <w:rPr>
          <w:rFonts w:ascii="Arial" w:hAnsi="Arial" w:cs="Arial"/>
          <w:color w:val="auto"/>
          <w:lang w:val="uk-UA"/>
        </w:rPr>
        <w:t xml:space="preserve">Дані, представлені в таблиці 2, свідчать про те, що смерчі в регіоні практично відсутні, але виключати можливість їх появи не варто. Зокрема, внаслідок теплої зими та безводної весни 2019-2020 рр. смерчі й торнадо з’явилися не лише в південних, а й в центральних, східних та північних областях України. </w:t>
      </w:r>
    </w:p>
    <w:p w:rsidR="00932CDD" w:rsidRPr="00706944" w:rsidRDefault="00932CDD" w:rsidP="00932CDD">
      <w:pPr>
        <w:spacing w:line="240" w:lineRule="auto"/>
        <w:ind w:firstLine="709"/>
        <w:jc w:val="both"/>
        <w:rPr>
          <w:rFonts w:ascii="Arial" w:hAnsi="Arial" w:cs="Arial"/>
          <w:b w:val="0"/>
          <w:color w:val="auto"/>
          <w:sz w:val="24"/>
          <w:szCs w:val="24"/>
          <w:lang w:val="uk-UA"/>
        </w:rPr>
      </w:pPr>
      <w:r w:rsidRPr="00706944">
        <w:rPr>
          <w:rFonts w:ascii="Arial" w:hAnsi="Arial" w:cs="Arial"/>
          <w:b w:val="0"/>
          <w:color w:val="auto"/>
          <w:sz w:val="24"/>
          <w:szCs w:val="24"/>
          <w:lang w:val="uk-UA"/>
        </w:rPr>
        <w:t>Грози трапляються набагато частіше, але град випадає не кожного року. На метеостанції Львів зафіксовано в середньому 61±18 днів з грозою за рік (період 1990-2020 рр.) з  вираженою тенденцією до збільшення на 10 днів за 10 років (табл. 2, рис. 8).</w:t>
      </w:r>
    </w:p>
    <w:p w:rsidR="00932CDD" w:rsidRPr="00741ECE" w:rsidRDefault="00932CDD" w:rsidP="00932CDD">
      <w:pPr>
        <w:pStyle w:val="Default"/>
        <w:ind w:firstLine="720"/>
        <w:jc w:val="both"/>
        <w:rPr>
          <w:rFonts w:ascii="Arial" w:hAnsi="Arial" w:cs="Arial"/>
          <w:lang w:val="uk-UA"/>
        </w:rPr>
      </w:pPr>
      <w:r w:rsidRPr="00741ECE">
        <w:rPr>
          <w:rFonts w:ascii="Arial" w:hAnsi="Arial" w:cs="Arial"/>
          <w:color w:val="auto"/>
          <w:lang w:val="uk-UA"/>
        </w:rPr>
        <w:t xml:space="preserve">Серйозну загрозу становлять зливові опади в окремі сезонні періоди, особливо влітку. Зокрема, неймовірними зливами відзначився період червня-липня 2021 року по всій Україні. </w:t>
      </w:r>
      <w:r w:rsidRPr="00741ECE">
        <w:rPr>
          <w:rFonts w:ascii="Arial" w:hAnsi="Arial" w:cs="Arial"/>
          <w:lang w:val="uk-UA"/>
        </w:rPr>
        <w:t>Зливові опади спричин</w:t>
      </w:r>
      <w:r w:rsidR="00560DBF">
        <w:rPr>
          <w:rFonts w:ascii="Arial" w:hAnsi="Arial" w:cs="Arial"/>
          <w:lang w:val="uk-UA"/>
        </w:rPr>
        <w:t>я</w:t>
      </w:r>
      <w:r w:rsidRPr="00741ECE">
        <w:rPr>
          <w:rFonts w:ascii="Arial" w:hAnsi="Arial" w:cs="Arial"/>
          <w:lang w:val="uk-UA"/>
        </w:rPr>
        <w:t>ють підтоплення, паводки, розширюють площі заболочених територій, інтенсифікують ерозійні процеси та руйнування берегів, здатні зруйнувати споруди та інфраструктурні об’єкти та негативно впливати на сільськогосподарські угіддя, зокрема, на посіви.</w:t>
      </w:r>
    </w:p>
    <w:p w:rsidR="00932CDD" w:rsidRPr="00706944" w:rsidRDefault="00932CDD" w:rsidP="00706944">
      <w:pPr>
        <w:rPr>
          <w:rFonts w:ascii="Arial" w:hAnsi="Arial" w:cs="Arial"/>
          <w:sz w:val="24"/>
          <w:szCs w:val="24"/>
        </w:rPr>
      </w:pPr>
      <w:r w:rsidRPr="00741ECE">
        <w:rPr>
          <w:noProof/>
          <w:lang w:eastAsia="ru-RU"/>
        </w:rPr>
        <w:drawing>
          <wp:inline distT="0" distB="0" distL="0" distR="0" wp14:anchorId="369002D9" wp14:editId="4DCA0A36">
            <wp:extent cx="6248400" cy="2476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59615" cy="2480945"/>
                    </a:xfrm>
                    <a:prstGeom prst="rect">
                      <a:avLst/>
                    </a:prstGeom>
                    <a:noFill/>
                    <a:ln>
                      <a:noFill/>
                    </a:ln>
                  </pic:spPr>
                </pic:pic>
              </a:graphicData>
            </a:graphic>
          </wp:inline>
        </w:drawing>
      </w:r>
    </w:p>
    <w:p w:rsidR="00932CDD" w:rsidRPr="00706944" w:rsidRDefault="00932CDD" w:rsidP="00932CDD">
      <w:pPr>
        <w:spacing w:line="240" w:lineRule="auto"/>
        <w:ind w:firstLine="720"/>
        <w:jc w:val="both"/>
        <w:rPr>
          <w:rFonts w:ascii="Arial" w:hAnsi="Arial" w:cs="Arial"/>
          <w:b w:val="0"/>
          <w:bCs/>
          <w:color w:val="auto"/>
          <w:sz w:val="24"/>
          <w:szCs w:val="24"/>
          <w:lang w:val="uk-UA"/>
        </w:rPr>
      </w:pPr>
      <w:r w:rsidRPr="00706944">
        <w:rPr>
          <w:rFonts w:ascii="Arial" w:hAnsi="Arial" w:cs="Arial"/>
          <w:b w:val="0"/>
          <w:bCs/>
          <w:color w:val="auto"/>
          <w:sz w:val="24"/>
          <w:szCs w:val="24"/>
          <w:lang w:val="uk-UA"/>
        </w:rPr>
        <w:t>Рис. 8. Кількість днів з грозами (1) та тенденція змін (1а), зафіксованих на метеостанції Львів за період 1990-2020 рр.</w:t>
      </w:r>
    </w:p>
    <w:p w:rsidR="00932CDD" w:rsidRPr="00741ECE" w:rsidRDefault="00932CDD" w:rsidP="00932CDD">
      <w:pPr>
        <w:spacing w:line="240" w:lineRule="auto"/>
        <w:ind w:firstLine="720"/>
        <w:jc w:val="both"/>
        <w:rPr>
          <w:rFonts w:ascii="Arial" w:hAnsi="Arial" w:cs="Arial"/>
          <w:b w:val="0"/>
          <w:bCs/>
          <w:sz w:val="24"/>
          <w:szCs w:val="24"/>
        </w:rPr>
      </w:pPr>
    </w:p>
    <w:tbl>
      <w:tblPr>
        <w:tblW w:w="0" w:type="auto"/>
        <w:shd w:val="clear" w:color="auto" w:fill="D2F1EF" w:themeFill="accent6" w:themeFillTint="33"/>
        <w:tblLook w:val="04A0" w:firstRow="1" w:lastRow="0" w:firstColumn="1" w:lastColumn="0" w:noHBand="0" w:noVBand="1"/>
      </w:tblPr>
      <w:tblGrid>
        <w:gridCol w:w="10173"/>
      </w:tblGrid>
      <w:tr w:rsidR="00932CDD" w:rsidRPr="00A81CCC" w:rsidTr="00706944">
        <w:trPr>
          <w:trHeight w:val="924"/>
        </w:trPr>
        <w:tc>
          <w:tcPr>
            <w:tcW w:w="10173" w:type="dxa"/>
            <w:shd w:val="clear" w:color="auto" w:fill="D2F1EF" w:themeFill="accent6" w:themeFillTint="33"/>
          </w:tcPr>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b/>
                <w:sz w:val="24"/>
                <w:szCs w:val="24"/>
                <w:lang w:val="uk-UA"/>
              </w:rPr>
              <w:t xml:space="preserve">Загрозами, </w:t>
            </w:r>
            <w:r w:rsidRPr="00741ECE">
              <w:rPr>
                <w:rFonts w:ascii="Arial" w:hAnsi="Arial" w:cs="Arial"/>
                <w:sz w:val="24"/>
                <w:szCs w:val="24"/>
                <w:lang w:val="uk-UA"/>
              </w:rPr>
              <w:t>пов’язаними з надзвичайними погодними явищами (</w:t>
            </w:r>
            <w:r w:rsidRPr="00741ECE">
              <w:rPr>
                <w:rFonts w:ascii="Arial" w:hAnsi="Arial" w:cs="Arial"/>
                <w:b/>
                <w:sz w:val="24"/>
                <w:szCs w:val="24"/>
                <w:lang w:val="uk-UA"/>
              </w:rPr>
              <w:t>факторами впливу),</w:t>
            </w:r>
            <w:r w:rsidRPr="00741ECE">
              <w:rPr>
                <w:rFonts w:ascii="Arial" w:hAnsi="Arial" w:cs="Arial"/>
                <w:sz w:val="24"/>
                <w:szCs w:val="24"/>
                <w:lang w:val="uk-UA"/>
              </w:rPr>
              <w:t xml:space="preserve"> для  мешканців і навколишнього середовища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можуть бути </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Підтоплення у разі масивних короткочасних опадів та, можливо, в період весняного танення снігів;</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Розширення заболочених територій;</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 Нанесення збитків зеленим зонам та сільськогосподарським угіддям; </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 Порушення систем енергозабезпечення, </w:t>
            </w:r>
            <w:proofErr w:type="spellStart"/>
            <w:r w:rsidRPr="00741ECE">
              <w:rPr>
                <w:rFonts w:ascii="Arial" w:hAnsi="Arial" w:cs="Arial"/>
                <w:sz w:val="24"/>
                <w:szCs w:val="24"/>
                <w:lang w:val="uk-UA"/>
              </w:rPr>
              <w:t>водозабезпечення</w:t>
            </w:r>
            <w:proofErr w:type="spellEnd"/>
            <w:r w:rsidRPr="00741ECE">
              <w:rPr>
                <w:rFonts w:ascii="Arial" w:hAnsi="Arial" w:cs="Arial"/>
                <w:sz w:val="24"/>
                <w:szCs w:val="24"/>
                <w:lang w:val="uk-UA"/>
              </w:rPr>
              <w:t xml:space="preserve"> та транспортних мереж;</w:t>
            </w:r>
          </w:p>
          <w:p w:rsidR="00932CDD" w:rsidRPr="00706944" w:rsidRDefault="00932CDD" w:rsidP="00706944">
            <w:pPr>
              <w:pStyle w:val="af8"/>
              <w:ind w:firstLine="567"/>
              <w:jc w:val="both"/>
              <w:rPr>
                <w:rFonts w:ascii="Arial" w:hAnsi="Arial" w:cs="Arial"/>
                <w:sz w:val="24"/>
                <w:szCs w:val="24"/>
                <w:lang w:val="uk-UA"/>
              </w:rPr>
            </w:pPr>
            <w:r w:rsidRPr="00741ECE">
              <w:rPr>
                <w:rFonts w:ascii="Arial" w:hAnsi="Arial" w:cs="Arial"/>
                <w:sz w:val="24"/>
                <w:szCs w:val="24"/>
                <w:lang w:val="uk-UA"/>
              </w:rPr>
              <w:lastRenderedPageBreak/>
              <w:t>* Порушення цілісності та функціонування матеріальних об’єктів міської та сільської інфраструктури – житлових будівель та нежитлових споруд виробнич</w:t>
            </w:r>
            <w:r w:rsidR="00706944">
              <w:rPr>
                <w:rFonts w:ascii="Arial" w:hAnsi="Arial" w:cs="Arial"/>
                <w:sz w:val="24"/>
                <w:szCs w:val="24"/>
                <w:lang w:val="uk-UA"/>
              </w:rPr>
              <w:t xml:space="preserve">ого та соціального призначення </w:t>
            </w:r>
          </w:p>
        </w:tc>
      </w:tr>
    </w:tbl>
    <w:p w:rsidR="00932CDD" w:rsidRPr="00741ECE" w:rsidRDefault="00932CDD" w:rsidP="00706944">
      <w:pPr>
        <w:pStyle w:val="af8"/>
        <w:jc w:val="both"/>
        <w:rPr>
          <w:rFonts w:ascii="Arial" w:hAnsi="Arial" w:cs="Arial"/>
          <w:b/>
          <w:sz w:val="24"/>
          <w:szCs w:val="24"/>
          <w:lang w:val="uk-UA"/>
        </w:rPr>
      </w:pPr>
    </w:p>
    <w:p w:rsidR="00932CDD" w:rsidRPr="00706944" w:rsidRDefault="00706944" w:rsidP="00932CDD">
      <w:pPr>
        <w:pStyle w:val="af6"/>
        <w:shd w:val="clear" w:color="auto" w:fill="FFFFFF"/>
        <w:spacing w:before="0" w:beforeAutospacing="0" w:after="0" w:afterAutospacing="0"/>
        <w:ind w:firstLine="709"/>
        <w:jc w:val="both"/>
        <w:rPr>
          <w:rFonts w:ascii="Arial" w:hAnsi="Arial" w:cs="Arial"/>
          <w:b/>
          <w:color w:val="082A75" w:themeColor="text2"/>
          <w:lang w:val="uk-UA"/>
        </w:rPr>
      </w:pPr>
      <w:r w:rsidRPr="00706944">
        <w:rPr>
          <w:rFonts w:ascii="Arial" w:hAnsi="Arial" w:cs="Arial"/>
          <w:b/>
          <w:color w:val="082A75" w:themeColor="text2"/>
          <w:lang w:val="uk-UA"/>
        </w:rPr>
        <w:t>3</w:t>
      </w:r>
      <w:r w:rsidR="00932CDD" w:rsidRPr="00706944">
        <w:rPr>
          <w:rFonts w:ascii="Arial" w:hAnsi="Arial" w:cs="Arial"/>
          <w:b/>
          <w:color w:val="082A75" w:themeColor="text2"/>
          <w:lang w:val="uk-UA"/>
        </w:rPr>
        <w:t xml:space="preserve">. Вразливість населення, навколишнього середовища та інфраструктури </w:t>
      </w:r>
      <w:proofErr w:type="spellStart"/>
      <w:r w:rsidR="00932CDD" w:rsidRPr="00706944">
        <w:rPr>
          <w:rFonts w:ascii="Arial" w:hAnsi="Arial" w:cs="Arial"/>
          <w:b/>
          <w:color w:val="082A75" w:themeColor="text2"/>
          <w:lang w:val="uk-UA"/>
        </w:rPr>
        <w:t>Новороздільської</w:t>
      </w:r>
      <w:proofErr w:type="spellEnd"/>
      <w:r w:rsidR="00932CDD" w:rsidRPr="00706944">
        <w:rPr>
          <w:rFonts w:ascii="Arial" w:hAnsi="Arial" w:cs="Arial"/>
          <w:b/>
          <w:color w:val="082A75" w:themeColor="text2"/>
          <w:lang w:val="uk-UA"/>
        </w:rPr>
        <w:t xml:space="preserve"> ТГ до змін клімату та їх наслідків </w:t>
      </w:r>
    </w:p>
    <w:p w:rsidR="00932CDD" w:rsidRPr="00706944" w:rsidRDefault="00932CDD" w:rsidP="00932CDD">
      <w:pPr>
        <w:pStyle w:val="af6"/>
        <w:shd w:val="clear" w:color="auto" w:fill="FFFFFF"/>
        <w:spacing w:before="0" w:beforeAutospacing="0" w:after="0" w:afterAutospacing="0"/>
        <w:ind w:firstLine="709"/>
        <w:jc w:val="both"/>
        <w:rPr>
          <w:rFonts w:ascii="Arial" w:hAnsi="Arial" w:cs="Arial"/>
          <w:color w:val="082A75" w:themeColor="text2"/>
          <w:lang w:val="uk-UA"/>
        </w:rPr>
      </w:pPr>
    </w:p>
    <w:p w:rsidR="00932CDD" w:rsidRPr="00706944" w:rsidRDefault="00706944" w:rsidP="00932CDD">
      <w:pPr>
        <w:pStyle w:val="af6"/>
        <w:shd w:val="clear" w:color="auto" w:fill="FFFFFF"/>
        <w:spacing w:before="0" w:beforeAutospacing="0" w:after="0" w:afterAutospacing="0"/>
        <w:ind w:firstLine="709"/>
        <w:jc w:val="both"/>
        <w:rPr>
          <w:rFonts w:ascii="Arial" w:hAnsi="Arial" w:cs="Arial"/>
          <w:color w:val="082A75" w:themeColor="text2"/>
          <w:lang w:val="uk-UA"/>
        </w:rPr>
      </w:pPr>
      <w:r w:rsidRPr="00706944">
        <w:rPr>
          <w:rFonts w:ascii="Arial" w:hAnsi="Arial" w:cs="Arial"/>
          <w:b/>
          <w:color w:val="082A75" w:themeColor="text2"/>
          <w:lang w:val="uk-UA"/>
        </w:rPr>
        <w:t>3</w:t>
      </w:r>
      <w:r w:rsidR="00932CDD" w:rsidRPr="00706944">
        <w:rPr>
          <w:rFonts w:ascii="Arial" w:hAnsi="Arial" w:cs="Arial"/>
          <w:b/>
          <w:color w:val="082A75" w:themeColor="text2"/>
          <w:lang w:val="uk-UA"/>
        </w:rPr>
        <w:t>.1. Загрози, ризики та вразливості території, інфраструктури і населення, пов’язані зі змінами клімату</w:t>
      </w:r>
      <w:r w:rsidR="00932CDD" w:rsidRPr="00706944">
        <w:rPr>
          <w:rFonts w:ascii="Arial" w:hAnsi="Arial" w:cs="Arial"/>
          <w:color w:val="082A75" w:themeColor="text2"/>
          <w:lang w:val="uk-UA"/>
        </w:rPr>
        <w:t xml:space="preserve"> </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lang w:val="uk-UA"/>
        </w:rPr>
      </w:pPr>
    </w:p>
    <w:p w:rsidR="00932CDD" w:rsidRPr="00741ECE" w:rsidRDefault="00932CDD" w:rsidP="00932CDD">
      <w:pPr>
        <w:pStyle w:val="Default"/>
        <w:ind w:firstLine="720"/>
        <w:jc w:val="both"/>
        <w:rPr>
          <w:rFonts w:ascii="Arial" w:eastAsia="Times New Roman" w:hAnsi="Arial" w:cs="Arial"/>
          <w:lang w:val="uk-UA" w:eastAsia="ru-RU"/>
        </w:rPr>
      </w:pPr>
      <w:r w:rsidRPr="00741ECE">
        <w:rPr>
          <w:rFonts w:ascii="Arial" w:hAnsi="Arial" w:cs="Arial"/>
          <w:lang w:val="uk-UA"/>
        </w:rPr>
        <w:t xml:space="preserve">Кліматичні загрози залежать від особливостей географічного положення регіону, зокрема від рельєфу на наявності водних об’єктів. </w:t>
      </w:r>
    </w:p>
    <w:p w:rsidR="00932CDD" w:rsidRPr="00741ECE" w:rsidRDefault="00932CDD" w:rsidP="00932CDD">
      <w:pPr>
        <w:pStyle w:val="Default"/>
        <w:ind w:firstLine="720"/>
        <w:jc w:val="both"/>
        <w:rPr>
          <w:rFonts w:ascii="Arial" w:hAnsi="Arial" w:cs="Arial"/>
          <w:lang w:val="uk-UA"/>
        </w:rPr>
      </w:pPr>
      <w:r w:rsidRPr="00741ECE">
        <w:rPr>
          <w:rFonts w:ascii="Arial" w:hAnsi="Arial" w:cs="Arial"/>
          <w:color w:val="202122"/>
          <w:lang w:val="uk-UA"/>
        </w:rPr>
        <w:t>Громада р</w:t>
      </w:r>
      <w:r w:rsidRPr="00741ECE">
        <w:rPr>
          <w:rFonts w:ascii="Arial" w:hAnsi="Arial" w:cs="Arial"/>
          <w:lang w:val="uk-UA"/>
        </w:rPr>
        <w:t>озташована у</w:t>
      </w:r>
      <w:r w:rsidRPr="00741ECE">
        <w:rPr>
          <w:rFonts w:ascii="Arial" w:hAnsi="Arial" w:cs="Arial"/>
        </w:rPr>
        <w:t> </w:t>
      </w:r>
      <w:r w:rsidRPr="00741ECE">
        <w:rPr>
          <w:rFonts w:ascii="Arial" w:hAnsi="Arial" w:cs="Arial"/>
          <w:lang w:val="uk-UA"/>
        </w:rPr>
        <w:t xml:space="preserve">Прикарпатті на лівобережному Дністровському схилі на висоті близько 290 м над рівнем моря. Територія фактично є </w:t>
      </w:r>
      <w:r w:rsidRPr="00741ECE">
        <w:rPr>
          <w:rFonts w:ascii="Arial" w:hAnsi="Arial" w:cs="Arial"/>
          <w:noProof/>
          <w:lang w:val="uk-UA" w:eastAsia="ru-RU"/>
        </w:rPr>
        <w:t>межею гірського лісостепу та широколистих лісів.</w:t>
      </w:r>
      <w:r w:rsidRPr="00741ECE">
        <w:rPr>
          <w:rFonts w:ascii="Arial" w:hAnsi="Arial" w:cs="Arial"/>
          <w:lang w:val="ru-RU"/>
        </w:rPr>
        <w:t xml:space="preserve"> </w:t>
      </w:r>
    </w:p>
    <w:p w:rsidR="00932CDD" w:rsidRPr="00706944" w:rsidRDefault="00932CDD" w:rsidP="00932CDD">
      <w:pPr>
        <w:spacing w:line="240" w:lineRule="auto"/>
        <w:ind w:firstLine="720"/>
        <w:jc w:val="both"/>
        <w:rPr>
          <w:rFonts w:ascii="Arial" w:hAnsi="Arial" w:cs="Arial"/>
          <w:b w:val="0"/>
          <w:noProof/>
          <w:color w:val="0F0D29" w:themeColor="text1"/>
          <w:sz w:val="24"/>
          <w:szCs w:val="24"/>
          <w:lang w:val="uk-UA" w:eastAsia="ru-RU"/>
        </w:rPr>
      </w:pPr>
      <w:r w:rsidRPr="00706944">
        <w:rPr>
          <w:rFonts w:ascii="Arial" w:hAnsi="Arial" w:cs="Arial"/>
          <w:b w:val="0"/>
          <w:color w:val="0F0D29" w:themeColor="text1"/>
          <w:sz w:val="24"/>
          <w:szCs w:val="24"/>
          <w:lang w:val="uk-UA"/>
        </w:rPr>
        <w:t>Територія багата на поверхневі водні ресурси. Південно-західна межа громади проходить по річці Дністер, як</w:t>
      </w:r>
      <w:r w:rsidR="00560DBF">
        <w:rPr>
          <w:rFonts w:ascii="Arial" w:hAnsi="Arial" w:cs="Arial"/>
          <w:b w:val="0"/>
          <w:color w:val="0F0D29" w:themeColor="text1"/>
          <w:sz w:val="24"/>
          <w:szCs w:val="24"/>
          <w:lang w:val="uk-UA"/>
        </w:rPr>
        <w:t>а</w:t>
      </w:r>
      <w:r w:rsidRPr="00706944">
        <w:rPr>
          <w:rFonts w:ascii="Arial" w:hAnsi="Arial" w:cs="Arial"/>
          <w:b w:val="0"/>
          <w:color w:val="0F0D29" w:themeColor="text1"/>
          <w:sz w:val="24"/>
          <w:szCs w:val="24"/>
          <w:lang w:val="uk-UA"/>
        </w:rPr>
        <w:t xml:space="preserve"> частково перетинає південну частину території громади. В </w:t>
      </w:r>
      <w:r w:rsidR="00560DBF">
        <w:rPr>
          <w:rFonts w:ascii="Arial" w:hAnsi="Arial" w:cs="Arial"/>
          <w:b w:val="0"/>
          <w:color w:val="0F0D29" w:themeColor="text1"/>
          <w:sz w:val="24"/>
          <w:szCs w:val="24"/>
          <w:lang w:val="uk-UA"/>
        </w:rPr>
        <w:t xml:space="preserve">річку </w:t>
      </w:r>
      <w:r w:rsidRPr="00706944">
        <w:rPr>
          <w:rFonts w:ascii="Arial" w:hAnsi="Arial" w:cs="Arial"/>
          <w:b w:val="0"/>
          <w:color w:val="0F0D29" w:themeColor="text1"/>
          <w:sz w:val="24"/>
          <w:szCs w:val="24"/>
          <w:lang w:val="uk-UA"/>
        </w:rPr>
        <w:t xml:space="preserve">Дністер </w:t>
      </w:r>
      <w:r w:rsidRPr="00706944">
        <w:rPr>
          <w:rFonts w:ascii="Arial" w:hAnsi="Arial" w:cs="Arial"/>
          <w:b w:val="0"/>
          <w:noProof/>
          <w:color w:val="0F0D29" w:themeColor="text1"/>
          <w:sz w:val="24"/>
          <w:szCs w:val="24"/>
          <w:lang w:val="uk-UA" w:eastAsia="ru-RU"/>
        </w:rPr>
        <w:t>впадають р. Колодниця, яка протікає селищем Розділ</w:t>
      </w:r>
      <w:r w:rsidR="00560DBF">
        <w:rPr>
          <w:rFonts w:ascii="Arial" w:hAnsi="Arial" w:cs="Arial"/>
          <w:b w:val="0"/>
          <w:noProof/>
          <w:color w:val="0F0D29" w:themeColor="text1"/>
          <w:sz w:val="24"/>
          <w:szCs w:val="24"/>
          <w:lang w:val="uk-UA" w:eastAsia="ru-RU"/>
        </w:rPr>
        <w:t xml:space="preserve"> та с. Березина</w:t>
      </w:r>
      <w:r w:rsidRPr="00706944">
        <w:rPr>
          <w:rFonts w:ascii="Arial" w:hAnsi="Arial" w:cs="Arial"/>
          <w:b w:val="0"/>
          <w:noProof/>
          <w:color w:val="0F0D29" w:themeColor="text1"/>
          <w:sz w:val="24"/>
          <w:szCs w:val="24"/>
          <w:lang w:val="uk-UA"/>
        </w:rPr>
        <w:t>,</w:t>
      </w:r>
      <w:r w:rsidRPr="00706944">
        <w:rPr>
          <w:rFonts w:ascii="Arial" w:hAnsi="Arial" w:cs="Arial"/>
          <w:b w:val="0"/>
          <w:noProof/>
          <w:color w:val="0F0D29" w:themeColor="text1"/>
          <w:sz w:val="24"/>
          <w:szCs w:val="24"/>
          <w:lang w:val="uk-UA" w:eastAsia="ru-RU"/>
        </w:rPr>
        <w:t xml:space="preserve"> р. Вишнівка, яка протікає </w:t>
      </w:r>
      <w:r w:rsidRPr="00706944">
        <w:rPr>
          <w:rFonts w:ascii="Arial" w:hAnsi="Arial" w:cs="Arial"/>
          <w:b w:val="0"/>
          <w:noProof/>
          <w:color w:val="0F0D29" w:themeColor="text1"/>
          <w:sz w:val="24"/>
          <w:szCs w:val="24"/>
          <w:lang w:val="uk-UA"/>
        </w:rPr>
        <w:t xml:space="preserve">через </w:t>
      </w:r>
      <w:r w:rsidRPr="00706944">
        <w:rPr>
          <w:rFonts w:ascii="Arial" w:hAnsi="Arial" w:cs="Arial"/>
          <w:b w:val="0"/>
          <w:noProof/>
          <w:color w:val="0F0D29" w:themeColor="text1"/>
          <w:sz w:val="24"/>
          <w:szCs w:val="24"/>
          <w:lang w:val="uk-UA" w:eastAsia="ru-RU"/>
        </w:rPr>
        <w:t>с. Берездівці</w:t>
      </w:r>
      <w:r w:rsidR="00560DBF">
        <w:rPr>
          <w:rFonts w:ascii="Arial" w:hAnsi="Arial" w:cs="Arial"/>
          <w:b w:val="0"/>
          <w:noProof/>
          <w:color w:val="0F0D29" w:themeColor="text1"/>
          <w:sz w:val="24"/>
          <w:szCs w:val="24"/>
          <w:lang w:val="uk-UA" w:eastAsia="ru-RU"/>
        </w:rPr>
        <w:t xml:space="preserve"> та с. Гранки-Кути</w:t>
      </w:r>
      <w:r w:rsidRPr="00706944">
        <w:rPr>
          <w:rFonts w:ascii="Arial" w:hAnsi="Arial" w:cs="Arial"/>
          <w:b w:val="0"/>
          <w:noProof/>
          <w:color w:val="0F0D29" w:themeColor="text1"/>
          <w:sz w:val="24"/>
          <w:szCs w:val="24"/>
          <w:lang w:val="uk-UA" w:eastAsia="ru-RU"/>
        </w:rPr>
        <w:t>.</w:t>
      </w:r>
      <w:r w:rsidRPr="00706944">
        <w:rPr>
          <w:rFonts w:ascii="Arial" w:hAnsi="Arial" w:cs="Arial"/>
          <w:b w:val="0"/>
          <w:noProof/>
          <w:color w:val="0F0D29" w:themeColor="text1"/>
          <w:sz w:val="24"/>
          <w:szCs w:val="24"/>
          <w:lang w:val="uk-UA"/>
        </w:rPr>
        <w:t xml:space="preserve"> </w:t>
      </w:r>
      <w:r w:rsidRPr="00706944">
        <w:rPr>
          <w:rFonts w:ascii="Arial" w:hAnsi="Arial" w:cs="Arial"/>
          <w:b w:val="0"/>
          <w:noProof/>
          <w:color w:val="0F0D29" w:themeColor="text1"/>
          <w:sz w:val="24"/>
          <w:szCs w:val="24"/>
          <w:lang w:val="uk-UA" w:eastAsia="ru-RU"/>
        </w:rPr>
        <w:t>За два кілометри н</w:t>
      </w:r>
      <w:r w:rsidRPr="00706944">
        <w:rPr>
          <w:rFonts w:ascii="Arial" w:hAnsi="Arial" w:cs="Arial"/>
          <w:b w:val="0"/>
          <w:noProof/>
          <w:color w:val="0F0D29" w:themeColor="text1"/>
          <w:sz w:val="24"/>
          <w:szCs w:val="24"/>
          <w:lang w:val="uk-UA"/>
        </w:rPr>
        <w:t>а північ від міста Новий Розділ</w:t>
      </w:r>
      <w:r w:rsidRPr="00706944">
        <w:rPr>
          <w:rFonts w:ascii="Arial" w:hAnsi="Arial" w:cs="Arial"/>
          <w:b w:val="0"/>
          <w:noProof/>
          <w:color w:val="0F0D29" w:themeColor="text1"/>
          <w:sz w:val="24"/>
          <w:szCs w:val="24"/>
          <w:lang w:val="uk-UA" w:eastAsia="ru-RU"/>
        </w:rPr>
        <w:t xml:space="preserve"> в лісовій долині </w:t>
      </w:r>
      <w:r w:rsidRPr="00706944">
        <w:rPr>
          <w:rFonts w:ascii="Arial" w:hAnsi="Arial" w:cs="Arial"/>
          <w:b w:val="0"/>
          <w:noProof/>
          <w:color w:val="0F0D29" w:themeColor="text1"/>
          <w:sz w:val="24"/>
          <w:szCs w:val="24"/>
          <w:lang w:val="uk-UA"/>
        </w:rPr>
        <w:t>річки</w:t>
      </w:r>
      <w:r w:rsidRPr="00706944">
        <w:rPr>
          <w:rFonts w:ascii="Arial" w:hAnsi="Arial" w:cs="Arial"/>
          <w:b w:val="0"/>
          <w:noProof/>
          <w:color w:val="0F0D29" w:themeColor="text1"/>
          <w:sz w:val="24"/>
          <w:szCs w:val="24"/>
          <w:lang w:val="uk-UA" w:eastAsia="ru-RU"/>
        </w:rPr>
        <w:t xml:space="preserve"> Барвінка споруджено водосховище  площею 25 га</w:t>
      </w:r>
      <w:r w:rsidRPr="00706944">
        <w:rPr>
          <w:rFonts w:ascii="Arial" w:hAnsi="Arial" w:cs="Arial"/>
          <w:b w:val="0"/>
          <w:noProof/>
          <w:color w:val="0F0D29" w:themeColor="text1"/>
          <w:sz w:val="24"/>
          <w:szCs w:val="24"/>
          <w:lang w:val="uk-UA"/>
        </w:rPr>
        <w:t xml:space="preserve">, так зване озеро Барвінок. </w:t>
      </w:r>
      <w:r w:rsidRPr="00706944">
        <w:rPr>
          <w:rFonts w:ascii="Arial" w:hAnsi="Arial" w:cs="Arial"/>
          <w:b w:val="0"/>
          <w:noProof/>
          <w:color w:val="0F0D29" w:themeColor="text1"/>
          <w:sz w:val="24"/>
          <w:szCs w:val="24"/>
          <w:lang w:val="uk-UA" w:eastAsia="ru-RU"/>
        </w:rPr>
        <w:t xml:space="preserve">В центрі міста Новий Розділ в долині Малехів – Берездівці споруджено проточне озеро. Між м. Новий Розділ і смт Розділ розташована група </w:t>
      </w:r>
      <w:r w:rsidR="00560DBF">
        <w:rPr>
          <w:rFonts w:ascii="Arial" w:hAnsi="Arial" w:cs="Arial"/>
          <w:b w:val="0"/>
          <w:noProof/>
          <w:color w:val="0F0D29" w:themeColor="text1"/>
          <w:sz w:val="24"/>
          <w:szCs w:val="24"/>
          <w:lang w:val="uk-UA" w:eastAsia="ru-RU"/>
        </w:rPr>
        <w:t xml:space="preserve">промислових </w:t>
      </w:r>
      <w:r w:rsidRPr="00706944">
        <w:rPr>
          <w:rFonts w:ascii="Arial" w:hAnsi="Arial" w:cs="Arial"/>
          <w:b w:val="0"/>
          <w:noProof/>
          <w:color w:val="0F0D29" w:themeColor="text1"/>
          <w:sz w:val="24"/>
          <w:szCs w:val="24"/>
          <w:lang w:val="uk-UA" w:eastAsia="ru-RU"/>
        </w:rPr>
        <w:t>озер (Глибоке</w:t>
      </w:r>
      <w:r w:rsidR="00560DBF">
        <w:rPr>
          <w:rFonts w:ascii="Arial" w:hAnsi="Arial" w:cs="Arial"/>
          <w:b w:val="0"/>
          <w:noProof/>
          <w:color w:val="0F0D29" w:themeColor="text1"/>
          <w:sz w:val="24"/>
          <w:szCs w:val="24"/>
          <w:lang w:val="uk-UA" w:eastAsia="ru-RU"/>
        </w:rPr>
        <w:t>, Середнє, Чисте, Кисле та ін.), які утворилися внаслідок видобування сірки</w:t>
      </w:r>
      <w:r w:rsidRPr="00706944">
        <w:rPr>
          <w:rFonts w:ascii="Arial" w:hAnsi="Arial" w:cs="Arial"/>
          <w:b w:val="0"/>
          <w:noProof/>
          <w:color w:val="0F0D29" w:themeColor="text1"/>
          <w:sz w:val="24"/>
          <w:szCs w:val="24"/>
          <w:lang w:val="uk-UA" w:eastAsia="ru-RU"/>
        </w:rPr>
        <w:t>.</w:t>
      </w:r>
    </w:p>
    <w:p w:rsidR="00932CDD" w:rsidRPr="00741ECE" w:rsidRDefault="00932CDD" w:rsidP="00932CDD">
      <w:pPr>
        <w:pStyle w:val="aff6"/>
        <w:widowControl/>
        <w:ind w:right="112" w:firstLine="709"/>
        <w:jc w:val="both"/>
        <w:rPr>
          <w:rFonts w:ascii="Arial" w:hAnsi="Arial" w:cs="Arial"/>
          <w:sz w:val="24"/>
          <w:szCs w:val="24"/>
          <w:shd w:val="clear" w:color="auto" w:fill="FFFFFF"/>
          <w:lang w:val="uk-UA"/>
        </w:rPr>
      </w:pPr>
      <w:r w:rsidRPr="00741ECE">
        <w:rPr>
          <w:rFonts w:ascii="Arial" w:hAnsi="Arial" w:cs="Arial"/>
          <w:b w:val="0"/>
          <w:spacing w:val="0"/>
          <w:kern w:val="0"/>
          <w:position w:val="0"/>
          <w:sz w:val="24"/>
          <w:szCs w:val="24"/>
          <w:lang w:val="uk-UA"/>
        </w:rPr>
        <w:t xml:space="preserve">Річки живляться переважно сніговими та дощовими опадами, частково ґрунтовими водами, </w:t>
      </w:r>
      <w:r w:rsidRPr="00741ECE">
        <w:rPr>
          <w:rFonts w:ascii="Arial" w:hAnsi="Arial" w:cs="Arial"/>
          <w:b w:val="0"/>
          <w:sz w:val="24"/>
          <w:szCs w:val="24"/>
          <w:shd w:val="clear" w:color="auto" w:fill="FFFFFF"/>
          <w:lang w:val="uk-UA"/>
        </w:rPr>
        <w:t>для них</w:t>
      </w:r>
      <w:r w:rsidRPr="00741ECE">
        <w:rPr>
          <w:rFonts w:ascii="Arial" w:hAnsi="Arial" w:cs="Arial"/>
          <w:b w:val="0"/>
          <w:spacing w:val="0"/>
          <w:kern w:val="0"/>
          <w:position w:val="0"/>
          <w:sz w:val="24"/>
          <w:szCs w:val="24"/>
          <w:lang w:val="uk-UA"/>
        </w:rPr>
        <w:t xml:space="preserve"> характерними є бурхливі весняні повені. Влітку під час зливових дощів можливі розливи.       </w:t>
      </w:r>
      <w:r w:rsidRPr="00741ECE">
        <w:rPr>
          <w:rFonts w:ascii="Arial" w:hAnsi="Arial" w:cs="Arial"/>
          <w:b w:val="0"/>
          <w:spacing w:val="0"/>
          <w:kern w:val="0"/>
          <w:position w:val="0"/>
          <w:sz w:val="24"/>
          <w:szCs w:val="24"/>
          <w:lang w:val="uk-UA"/>
        </w:rPr>
        <w:tab/>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lang w:val="uk-UA"/>
        </w:rPr>
      </w:pPr>
      <w:r w:rsidRPr="00741ECE">
        <w:rPr>
          <w:rFonts w:ascii="Arial" w:hAnsi="Arial" w:cs="Arial"/>
          <w:lang w:val="uk-UA"/>
        </w:rPr>
        <w:t xml:space="preserve">Мінливість погодних умов і станів несе в собі значні загрози для території громади. 2019-й та перша половина 2020 р. були маловодними,  що спричинило виснаження природних водних об’єктів та території України. Завдяки значному залісненню території громади, втрати водності природними об’єктами були значно меншими, ніж у степовій зоні України. Разом з тим, тривалі періоди з підвищеною температурою та мінімальними опадами створили умови для </w:t>
      </w:r>
      <w:proofErr w:type="spellStart"/>
      <w:r w:rsidRPr="00741ECE">
        <w:rPr>
          <w:rFonts w:ascii="Arial" w:hAnsi="Arial" w:cs="Arial"/>
          <w:lang w:val="uk-UA"/>
        </w:rPr>
        <w:t>пожежонебезпечної</w:t>
      </w:r>
      <w:proofErr w:type="spellEnd"/>
      <w:r w:rsidRPr="00741ECE">
        <w:rPr>
          <w:rFonts w:ascii="Arial" w:hAnsi="Arial" w:cs="Arial"/>
          <w:lang w:val="uk-UA"/>
        </w:rPr>
        <w:t xml:space="preserve"> обстановки з масовими й масштабними пожежами в природних системах і населених пунктах країни. Перше півріччя поточного 2021 року, навпаки, відзначалося зливовими дощами практично по всій території України. Зважаючи на таку погодну обстановку, деякі загрози оцінені як такі, що мають високий ступінь ризику. Узагальнені дані, що отримані в результаті аналізу кліматичних та інших показників та які стосуються ризиків і загроз, пов'язаних зі змінами клімату в регіоні </w:t>
      </w:r>
      <w:proofErr w:type="spellStart"/>
      <w:r w:rsidRPr="00741ECE">
        <w:rPr>
          <w:rFonts w:ascii="Arial" w:hAnsi="Arial" w:cs="Arial"/>
          <w:lang w:val="uk-UA"/>
        </w:rPr>
        <w:t>Новороздільської</w:t>
      </w:r>
      <w:proofErr w:type="spellEnd"/>
      <w:r w:rsidRPr="00741ECE">
        <w:rPr>
          <w:rFonts w:ascii="Arial" w:hAnsi="Arial" w:cs="Arial"/>
          <w:lang w:val="uk-UA"/>
        </w:rPr>
        <w:t xml:space="preserve"> ТГ, представлені в табл. 5.</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lang w:val="uk-UA"/>
        </w:rPr>
      </w:pPr>
      <w:r w:rsidRPr="00741ECE">
        <w:rPr>
          <w:rFonts w:ascii="Arial" w:hAnsi="Arial" w:cs="Arial"/>
          <w:lang w:val="uk-UA"/>
        </w:rPr>
        <w:t xml:space="preserve"> </w:t>
      </w:r>
    </w:p>
    <w:p w:rsidR="00932CDD" w:rsidRPr="00741ECE" w:rsidRDefault="00932CDD" w:rsidP="00932CDD">
      <w:pPr>
        <w:pStyle w:val="af8"/>
        <w:jc w:val="center"/>
        <w:rPr>
          <w:rFonts w:ascii="Arial" w:hAnsi="Arial" w:cs="Arial"/>
          <w:b/>
          <w:sz w:val="24"/>
          <w:szCs w:val="24"/>
          <w:lang w:val="uk-UA"/>
        </w:rPr>
      </w:pPr>
      <w:r w:rsidRPr="00741ECE">
        <w:rPr>
          <w:rFonts w:ascii="Arial" w:hAnsi="Arial" w:cs="Arial"/>
          <w:b/>
          <w:sz w:val="24"/>
          <w:szCs w:val="24"/>
          <w:lang w:val="uk-UA"/>
        </w:rPr>
        <w:t xml:space="preserve">Таблиця 5. Ризики та загрози, пов'язані зі змінами клімату, </w:t>
      </w:r>
    </w:p>
    <w:p w:rsidR="00932CDD" w:rsidRPr="00741ECE" w:rsidRDefault="00932CDD" w:rsidP="00706944">
      <w:pPr>
        <w:pStyle w:val="af8"/>
        <w:jc w:val="center"/>
        <w:rPr>
          <w:rFonts w:ascii="Arial" w:hAnsi="Arial" w:cs="Arial"/>
          <w:b/>
          <w:sz w:val="24"/>
          <w:szCs w:val="24"/>
          <w:lang w:val="uk-UA"/>
        </w:rPr>
      </w:pPr>
      <w:r w:rsidRPr="00741ECE">
        <w:rPr>
          <w:rFonts w:ascii="Arial" w:hAnsi="Arial" w:cs="Arial"/>
          <w:b/>
          <w:sz w:val="24"/>
          <w:szCs w:val="24"/>
          <w:lang w:val="uk-UA"/>
        </w:rPr>
        <w:t xml:space="preserve">важливі </w:t>
      </w:r>
      <w:r w:rsidR="00706944">
        <w:rPr>
          <w:rFonts w:ascii="Arial" w:hAnsi="Arial" w:cs="Arial"/>
          <w:b/>
          <w:sz w:val="24"/>
          <w:szCs w:val="24"/>
          <w:lang w:val="uk-UA"/>
        </w:rPr>
        <w:t xml:space="preserve">для регіону </w:t>
      </w:r>
      <w:proofErr w:type="spellStart"/>
      <w:r w:rsidR="00706944">
        <w:rPr>
          <w:rFonts w:ascii="Arial" w:hAnsi="Arial" w:cs="Arial"/>
          <w:b/>
          <w:sz w:val="24"/>
          <w:szCs w:val="24"/>
          <w:lang w:val="uk-UA"/>
        </w:rPr>
        <w:t>Новороздільської</w:t>
      </w:r>
      <w:proofErr w:type="spellEnd"/>
      <w:r w:rsidR="00706944">
        <w:rPr>
          <w:rFonts w:ascii="Arial" w:hAnsi="Arial" w:cs="Arial"/>
          <w:b/>
          <w:sz w:val="24"/>
          <w:szCs w:val="24"/>
          <w:lang w:val="uk-UA"/>
        </w:rPr>
        <w:t xml:space="preserve"> ТГ</w:t>
      </w:r>
    </w:p>
    <w:tbl>
      <w:tblPr>
        <w:tblW w:w="10314" w:type="dxa"/>
        <w:tblLook w:val="04A0" w:firstRow="1" w:lastRow="0" w:firstColumn="1" w:lastColumn="0" w:noHBand="0" w:noVBand="1"/>
      </w:tblPr>
      <w:tblGrid>
        <w:gridCol w:w="1808"/>
        <w:gridCol w:w="1476"/>
        <w:gridCol w:w="1709"/>
        <w:gridCol w:w="1700"/>
        <w:gridCol w:w="1401"/>
        <w:gridCol w:w="2220"/>
      </w:tblGrid>
      <w:tr w:rsidR="00706944" w:rsidRPr="00706944" w:rsidTr="00706944">
        <w:trPr>
          <w:trHeight w:val="465"/>
        </w:trPr>
        <w:tc>
          <w:tcPr>
            <w:tcW w:w="1808" w:type="dxa"/>
            <w:tcBorders>
              <w:top w:val="single" w:sz="4" w:space="0" w:color="6C6864"/>
              <w:left w:val="single" w:sz="4" w:space="0" w:color="6C6864"/>
              <w:bottom w:val="single" w:sz="4" w:space="0" w:color="6C6864"/>
              <w:right w:val="single" w:sz="4" w:space="0" w:color="6C6864"/>
            </w:tcBorders>
            <w:shd w:val="clear" w:color="auto" w:fill="D0CECE" w:themeFill="background2" w:themeFillShade="E6"/>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Тип кліматичної загрози</w:t>
            </w:r>
          </w:p>
        </w:tc>
        <w:tc>
          <w:tcPr>
            <w:tcW w:w="1476" w:type="dxa"/>
            <w:tcBorders>
              <w:top w:val="single" w:sz="4" w:space="0" w:color="6C6864"/>
              <w:left w:val="single" w:sz="4" w:space="0" w:color="6C6864"/>
              <w:bottom w:val="single" w:sz="4" w:space="0" w:color="6C6864"/>
              <w:right w:val="single" w:sz="4" w:space="0" w:color="6C6864"/>
            </w:tcBorders>
            <w:shd w:val="clear" w:color="auto" w:fill="D0CECE" w:themeFill="background2" w:themeFillShade="E6"/>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Поточний рівень ризику, пов’язаний із загрозою</w:t>
            </w:r>
          </w:p>
        </w:tc>
        <w:tc>
          <w:tcPr>
            <w:tcW w:w="1709" w:type="dxa"/>
            <w:tcBorders>
              <w:top w:val="single" w:sz="4" w:space="0" w:color="6C6864"/>
              <w:left w:val="single" w:sz="4" w:space="0" w:color="6C6864"/>
              <w:bottom w:val="single" w:sz="4" w:space="0" w:color="6C6864"/>
              <w:right w:val="single" w:sz="4" w:space="0" w:color="6C6864"/>
            </w:tcBorders>
            <w:shd w:val="clear" w:color="auto" w:fill="D0CECE" w:themeFill="background2" w:themeFillShade="E6"/>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Прогнозовані зміни інтенсивності</w:t>
            </w:r>
          </w:p>
        </w:tc>
        <w:tc>
          <w:tcPr>
            <w:tcW w:w="1700" w:type="dxa"/>
            <w:tcBorders>
              <w:top w:val="single" w:sz="4" w:space="0" w:color="6C6864"/>
              <w:left w:val="nil"/>
              <w:bottom w:val="single" w:sz="4" w:space="0" w:color="6C6864"/>
              <w:right w:val="single" w:sz="4" w:space="0" w:color="6C6864"/>
            </w:tcBorders>
            <w:shd w:val="clear" w:color="auto" w:fill="D0CECE" w:themeFill="background2" w:themeFillShade="E6"/>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Прогнозовані зміни частоти</w:t>
            </w:r>
          </w:p>
        </w:tc>
        <w:tc>
          <w:tcPr>
            <w:tcW w:w="1401" w:type="dxa"/>
            <w:tcBorders>
              <w:top w:val="single" w:sz="4" w:space="0" w:color="6C6864"/>
              <w:left w:val="nil"/>
              <w:bottom w:val="single" w:sz="4" w:space="0" w:color="6C6864"/>
              <w:right w:val="single" w:sz="4" w:space="0" w:color="6C6864"/>
            </w:tcBorders>
            <w:shd w:val="clear" w:color="auto" w:fill="D0CECE" w:themeFill="background2" w:themeFillShade="E6"/>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Терміни</w:t>
            </w:r>
          </w:p>
        </w:tc>
        <w:tc>
          <w:tcPr>
            <w:tcW w:w="2220" w:type="dxa"/>
            <w:tcBorders>
              <w:top w:val="single" w:sz="4" w:space="0" w:color="6C6864"/>
              <w:left w:val="nil"/>
              <w:bottom w:val="single" w:sz="4" w:space="0" w:color="6C6864"/>
              <w:right w:val="single" w:sz="4" w:space="0" w:color="808080"/>
            </w:tcBorders>
            <w:shd w:val="clear" w:color="auto" w:fill="D0CECE" w:themeFill="background2" w:themeFillShade="E6"/>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Індикатори, пов’язані з ризиком</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roofErr w:type="spellStart"/>
            <w:r w:rsidRPr="00706944">
              <w:rPr>
                <w:rFonts w:ascii="Arial" w:eastAsia="Times New Roman" w:hAnsi="Arial" w:cs="Arial"/>
                <w:b w:val="0"/>
                <w:color w:val="0F0D29" w:themeColor="text1"/>
                <w:sz w:val="24"/>
                <w:szCs w:val="24"/>
                <w:lang w:val="uk-UA"/>
              </w:rPr>
              <w:t>Екстремально</w:t>
            </w:r>
            <w:proofErr w:type="spellEnd"/>
            <w:r w:rsidRPr="00706944">
              <w:rPr>
                <w:rFonts w:ascii="Arial" w:eastAsia="Times New Roman" w:hAnsi="Arial" w:cs="Arial"/>
                <w:b w:val="0"/>
                <w:color w:val="0F0D29" w:themeColor="text1"/>
                <w:sz w:val="24"/>
                <w:szCs w:val="24"/>
                <w:lang w:val="uk-UA"/>
              </w:rPr>
              <w:t xml:space="preserve"> спекотні дні</w:t>
            </w:r>
          </w:p>
        </w:tc>
        <w:tc>
          <w:tcPr>
            <w:tcW w:w="1476" w:type="dxa"/>
            <w:tcBorders>
              <w:top w:val="nil"/>
              <w:left w:val="single" w:sz="4" w:space="0" w:color="6C6864"/>
              <w:bottom w:val="single" w:sz="4" w:space="0" w:color="6C6864"/>
              <w:right w:val="single" w:sz="4" w:space="0" w:color="6C6864"/>
            </w:tcBorders>
            <w:shd w:val="clear" w:color="auto" w:fill="85BDE2" w:themeFill="accent2" w:themeFillTint="99"/>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Високий</w:t>
            </w:r>
          </w:p>
        </w:tc>
        <w:tc>
          <w:tcPr>
            <w:tcW w:w="1709" w:type="dxa"/>
            <w:tcBorders>
              <w:top w:val="nil"/>
              <w:left w:val="single" w:sz="4" w:space="0" w:color="6C6864"/>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hideMark/>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 Кількість діб (днів/ночей) з </w:t>
            </w:r>
            <w:proofErr w:type="spellStart"/>
            <w:r w:rsidRPr="00706944">
              <w:rPr>
                <w:rFonts w:ascii="Arial" w:eastAsia="Times New Roman" w:hAnsi="Arial" w:cs="Arial"/>
                <w:b w:val="0"/>
                <w:color w:val="0F0D29" w:themeColor="text1"/>
                <w:sz w:val="24"/>
                <w:szCs w:val="24"/>
                <w:lang w:val="uk-UA"/>
              </w:rPr>
              <w:t>екстремально</w:t>
            </w:r>
            <w:proofErr w:type="spellEnd"/>
            <w:r w:rsidRPr="00706944">
              <w:rPr>
                <w:rFonts w:ascii="Arial" w:eastAsia="Times New Roman" w:hAnsi="Arial" w:cs="Arial"/>
                <w:b w:val="0"/>
                <w:color w:val="0F0D29" w:themeColor="text1"/>
                <w:sz w:val="24"/>
                <w:szCs w:val="24"/>
                <w:lang w:val="uk-UA"/>
              </w:rPr>
              <w:t xml:space="preserve"> </w:t>
            </w:r>
            <w:r w:rsidRPr="00706944">
              <w:rPr>
                <w:rFonts w:ascii="Arial" w:eastAsia="Times New Roman" w:hAnsi="Arial" w:cs="Arial"/>
                <w:b w:val="0"/>
                <w:color w:val="0F0D29" w:themeColor="text1"/>
                <w:sz w:val="24"/>
                <w:szCs w:val="24"/>
                <w:lang w:val="uk-UA"/>
              </w:rPr>
              <w:lastRenderedPageBreak/>
              <w:t>високою температурою</w:t>
            </w:r>
          </w:p>
          <w:p w:rsidR="00932CDD" w:rsidRPr="00706944" w:rsidRDefault="00932CDD" w:rsidP="00932CDD">
            <w:pPr>
              <w:spacing w:line="240" w:lineRule="auto"/>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 Частота теплових / холодних хвиль</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roofErr w:type="spellStart"/>
            <w:r w:rsidRPr="00706944">
              <w:rPr>
                <w:rFonts w:ascii="Arial" w:eastAsia="Times New Roman" w:hAnsi="Arial" w:cs="Arial"/>
                <w:b w:val="0"/>
                <w:color w:val="0F0D29" w:themeColor="text1"/>
                <w:sz w:val="24"/>
                <w:szCs w:val="24"/>
                <w:lang w:val="uk-UA"/>
              </w:rPr>
              <w:lastRenderedPageBreak/>
              <w:t>Екстремально</w:t>
            </w:r>
            <w:proofErr w:type="spellEnd"/>
            <w:r w:rsidRPr="00706944">
              <w:rPr>
                <w:rFonts w:ascii="Arial" w:eastAsia="Times New Roman" w:hAnsi="Arial" w:cs="Arial"/>
                <w:b w:val="0"/>
                <w:color w:val="0F0D29" w:themeColor="text1"/>
                <w:sz w:val="24"/>
                <w:szCs w:val="24"/>
                <w:lang w:val="uk-UA"/>
              </w:rPr>
              <w:t xml:space="preserve"> холодні дні</w:t>
            </w:r>
          </w:p>
        </w:tc>
        <w:tc>
          <w:tcPr>
            <w:tcW w:w="1476" w:type="dxa"/>
            <w:tcBorders>
              <w:top w:val="nil"/>
              <w:left w:val="single" w:sz="4" w:space="0" w:color="6C6864"/>
              <w:bottom w:val="single" w:sz="4" w:space="0" w:color="6C6864"/>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Низький</w:t>
            </w:r>
          </w:p>
        </w:tc>
        <w:tc>
          <w:tcPr>
            <w:tcW w:w="1709" w:type="dxa"/>
            <w:tcBorders>
              <w:top w:val="nil"/>
              <w:left w:val="single" w:sz="4" w:space="0" w:color="6C6864"/>
              <w:bottom w:val="single" w:sz="4" w:space="0" w:color="6C6864"/>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Знижується</w:t>
            </w:r>
          </w:p>
        </w:tc>
        <w:tc>
          <w:tcPr>
            <w:tcW w:w="1700" w:type="dxa"/>
            <w:tcBorders>
              <w:top w:val="nil"/>
              <w:left w:val="nil"/>
              <w:bottom w:val="single" w:sz="4" w:space="0" w:color="6C6864"/>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Знижується</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 Кількість діб (днів/ночей) з </w:t>
            </w:r>
            <w:proofErr w:type="spellStart"/>
            <w:r w:rsidRPr="00706944">
              <w:rPr>
                <w:rFonts w:ascii="Arial" w:eastAsia="Times New Roman" w:hAnsi="Arial" w:cs="Arial"/>
                <w:b w:val="0"/>
                <w:color w:val="0F0D29" w:themeColor="text1"/>
                <w:sz w:val="24"/>
                <w:szCs w:val="24"/>
                <w:lang w:val="uk-UA"/>
              </w:rPr>
              <w:t>екстремально</w:t>
            </w:r>
            <w:proofErr w:type="spellEnd"/>
            <w:r w:rsidRPr="00706944">
              <w:rPr>
                <w:rFonts w:ascii="Arial" w:eastAsia="Times New Roman" w:hAnsi="Arial" w:cs="Arial"/>
                <w:b w:val="0"/>
                <w:color w:val="0F0D29" w:themeColor="text1"/>
                <w:sz w:val="24"/>
                <w:szCs w:val="24"/>
                <w:lang w:val="uk-UA"/>
              </w:rPr>
              <w:t xml:space="preserve"> низькою для сезону температурою</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Екстремальні опади</w:t>
            </w:r>
          </w:p>
        </w:tc>
        <w:tc>
          <w:tcPr>
            <w:tcW w:w="1476" w:type="dxa"/>
            <w:tcBorders>
              <w:top w:val="nil"/>
              <w:left w:val="single" w:sz="4" w:space="0" w:color="6C6864"/>
              <w:bottom w:val="single" w:sz="4" w:space="0" w:color="6C6864"/>
              <w:right w:val="single" w:sz="4" w:space="0" w:color="6C6864"/>
            </w:tcBorders>
            <w:shd w:val="clear" w:color="auto" w:fill="85BDE2" w:themeFill="accent2" w:themeFillTint="99"/>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Високий</w:t>
            </w:r>
          </w:p>
        </w:tc>
        <w:tc>
          <w:tcPr>
            <w:tcW w:w="1709" w:type="dxa"/>
            <w:tcBorders>
              <w:top w:val="nil"/>
              <w:left w:val="single" w:sz="4" w:space="0" w:color="6C6864"/>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hideMark/>
          </w:tcPr>
          <w:p w:rsidR="00932CDD" w:rsidRPr="00706944" w:rsidRDefault="00932CDD" w:rsidP="00932CDD">
            <w:pPr>
              <w:spacing w:line="240" w:lineRule="auto"/>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 Кількість діб (днів/ночей) з екстремальною кількістю опадів</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Підтоплення, повені, затоплення</w:t>
            </w:r>
          </w:p>
        </w:tc>
        <w:tc>
          <w:tcPr>
            <w:tcW w:w="1476" w:type="dxa"/>
            <w:tcBorders>
              <w:top w:val="nil"/>
              <w:left w:val="single" w:sz="4" w:space="0" w:color="6C6864"/>
              <w:bottom w:val="single" w:sz="4" w:space="0" w:color="6C6864"/>
              <w:right w:val="single" w:sz="4" w:space="0" w:color="6C6864"/>
            </w:tcBorders>
            <w:shd w:val="clear" w:color="auto" w:fill="85BDE2" w:themeFill="accent2" w:themeFillTint="99"/>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Високий</w:t>
            </w:r>
          </w:p>
        </w:tc>
        <w:tc>
          <w:tcPr>
            <w:tcW w:w="1709" w:type="dxa"/>
            <w:tcBorders>
              <w:top w:val="nil"/>
              <w:left w:val="single" w:sz="4" w:space="0" w:color="6C6864"/>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hideMark/>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rPr>
              <w:t xml:space="preserve">* </w:t>
            </w:r>
            <w:r w:rsidRPr="00706944">
              <w:rPr>
                <w:rFonts w:ascii="Arial" w:eastAsia="Times New Roman" w:hAnsi="Arial" w:cs="Arial"/>
                <w:b w:val="0"/>
                <w:color w:val="0F0D29" w:themeColor="text1"/>
                <w:sz w:val="24"/>
                <w:szCs w:val="24"/>
                <w:lang w:val="uk-UA"/>
              </w:rPr>
              <w:t>Кількість діб (днів/ночей) з екстремальною кількістю опадів</w:t>
            </w:r>
          </w:p>
          <w:p w:rsidR="00932CDD" w:rsidRPr="00706944" w:rsidRDefault="00932CDD" w:rsidP="00932CDD">
            <w:pPr>
              <w:spacing w:line="240" w:lineRule="auto"/>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 xml:space="preserve">*Сума опадів за період екстремальних опадів </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Грози і буревії</w:t>
            </w:r>
          </w:p>
        </w:tc>
        <w:tc>
          <w:tcPr>
            <w:tcW w:w="1476" w:type="dxa"/>
            <w:tcBorders>
              <w:top w:val="nil"/>
              <w:left w:val="single" w:sz="4" w:space="0" w:color="6C6864"/>
              <w:bottom w:val="single" w:sz="4" w:space="0" w:color="6C6864"/>
              <w:right w:val="single" w:sz="4" w:space="0" w:color="6C6864"/>
            </w:tcBorders>
            <w:shd w:val="clear" w:color="auto" w:fill="85BDE2" w:themeFill="accent2" w:themeFillTint="99"/>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Високий</w:t>
            </w:r>
          </w:p>
        </w:tc>
        <w:tc>
          <w:tcPr>
            <w:tcW w:w="1709" w:type="dxa"/>
            <w:tcBorders>
              <w:top w:val="nil"/>
              <w:left w:val="single" w:sz="4" w:space="0" w:color="6C6864"/>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hideMark/>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днів з грозою</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днів з градом</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днів з буревіями</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Посухи</w:t>
            </w:r>
          </w:p>
        </w:tc>
        <w:tc>
          <w:tcPr>
            <w:tcW w:w="1476" w:type="dxa"/>
            <w:tcBorders>
              <w:top w:val="nil"/>
              <w:left w:val="single" w:sz="4" w:space="0" w:color="6C6864"/>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Помірний</w:t>
            </w:r>
          </w:p>
        </w:tc>
        <w:tc>
          <w:tcPr>
            <w:tcW w:w="1709" w:type="dxa"/>
            <w:tcBorders>
              <w:top w:val="nil"/>
              <w:left w:val="single" w:sz="4" w:space="0" w:color="6C6864"/>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діб підряд без дощу</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Суховії, пилові бурі</w:t>
            </w:r>
          </w:p>
        </w:tc>
        <w:tc>
          <w:tcPr>
            <w:tcW w:w="1476" w:type="dxa"/>
            <w:tcBorders>
              <w:top w:val="nil"/>
              <w:left w:val="single" w:sz="4" w:space="0" w:color="6C6864"/>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Помірний</w:t>
            </w:r>
          </w:p>
        </w:tc>
        <w:tc>
          <w:tcPr>
            <w:tcW w:w="1709" w:type="dxa"/>
            <w:tcBorders>
              <w:top w:val="nil"/>
              <w:left w:val="single" w:sz="4" w:space="0" w:color="6C6864"/>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діб підряд без дощу</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діб з суховіями та/або пиловими бурями</w:t>
            </w:r>
          </w:p>
        </w:tc>
      </w:tr>
      <w:tr w:rsidR="00706944" w:rsidRPr="00706944" w:rsidTr="00706944">
        <w:trPr>
          <w:trHeight w:val="465"/>
        </w:trPr>
        <w:tc>
          <w:tcPr>
            <w:tcW w:w="1808" w:type="dxa"/>
            <w:tcBorders>
              <w:top w:val="nil"/>
              <w:left w:val="single" w:sz="4" w:space="0" w:color="6C6864"/>
              <w:bottom w:val="single" w:sz="4" w:space="0" w:color="6C6864"/>
              <w:right w:val="single" w:sz="4" w:space="0" w:color="6C6864"/>
            </w:tcBorders>
            <w:shd w:val="clear" w:color="auto" w:fill="D0CECE" w:themeFill="background2" w:themeFillShade="E6"/>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Пожежі</w:t>
            </w:r>
            <w:r w:rsidRPr="00706944">
              <w:rPr>
                <w:rFonts w:ascii="Arial" w:eastAsia="Times New Roman" w:hAnsi="Arial" w:cs="Arial"/>
                <w:b w:val="0"/>
                <w:color w:val="0F0D29" w:themeColor="text1"/>
                <w:sz w:val="24"/>
                <w:szCs w:val="24"/>
              </w:rPr>
              <w:t xml:space="preserve"> (</w:t>
            </w:r>
            <w:r w:rsidRPr="00706944">
              <w:rPr>
                <w:rFonts w:ascii="Arial" w:eastAsia="Times New Roman" w:hAnsi="Arial" w:cs="Arial"/>
                <w:b w:val="0"/>
                <w:color w:val="0F0D29" w:themeColor="text1"/>
                <w:sz w:val="24"/>
                <w:szCs w:val="24"/>
                <w:lang w:val="uk-UA"/>
              </w:rPr>
              <w:t>ліси, луки, посадки, торфовища)</w:t>
            </w:r>
          </w:p>
        </w:tc>
        <w:tc>
          <w:tcPr>
            <w:tcW w:w="1476" w:type="dxa"/>
            <w:tcBorders>
              <w:top w:val="nil"/>
              <w:left w:val="single" w:sz="4" w:space="0" w:color="6C6864"/>
              <w:bottom w:val="single" w:sz="4" w:space="0" w:color="6C6864"/>
              <w:right w:val="single" w:sz="4" w:space="0" w:color="6C6864"/>
            </w:tcBorders>
            <w:shd w:val="clear" w:color="auto" w:fill="85BDE2" w:themeFill="accent2" w:themeFillTint="99"/>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Високий</w:t>
            </w:r>
          </w:p>
        </w:tc>
        <w:tc>
          <w:tcPr>
            <w:tcW w:w="1709" w:type="dxa"/>
            <w:tcBorders>
              <w:top w:val="nil"/>
              <w:left w:val="single" w:sz="4" w:space="0" w:color="6C6864"/>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r w:rsidRPr="00706944">
              <w:rPr>
                <w:rFonts w:ascii="Arial" w:eastAsia="Times New Roman" w:hAnsi="Arial" w:cs="Arial"/>
                <w:b w:val="0"/>
                <w:color w:val="0F0D29" w:themeColor="text1"/>
                <w:sz w:val="24"/>
                <w:szCs w:val="24"/>
                <w:lang w:val="uk-UA"/>
              </w:rPr>
              <w:t>Зростає</w:t>
            </w:r>
          </w:p>
        </w:tc>
        <w:tc>
          <w:tcPr>
            <w:tcW w:w="1700" w:type="dxa"/>
            <w:tcBorders>
              <w:top w:val="nil"/>
              <w:left w:val="nil"/>
              <w:bottom w:val="single" w:sz="4" w:space="0" w:color="6C6864"/>
              <w:right w:val="single" w:sz="4" w:space="0" w:color="6C6864"/>
            </w:tcBorders>
            <w:shd w:val="clear" w:color="auto" w:fill="85BDE2" w:themeFill="accent2" w:themeFillTint="99"/>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401" w:type="dxa"/>
            <w:tcBorders>
              <w:top w:val="nil"/>
              <w:left w:val="nil"/>
              <w:bottom w:val="single" w:sz="4" w:space="0" w:color="6C6864"/>
              <w:right w:val="single" w:sz="4" w:space="0" w:color="6C6864"/>
            </w:tcBorders>
            <w:shd w:val="clear" w:color="auto" w:fill="F2F2F2" w:themeFill="background1" w:themeFillShade="F2"/>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220" w:type="dxa"/>
            <w:tcBorders>
              <w:top w:val="nil"/>
              <w:left w:val="nil"/>
              <w:bottom w:val="single" w:sz="4" w:space="0" w:color="6C6864"/>
              <w:right w:val="single" w:sz="4" w:space="0" w:color="808080"/>
            </w:tcBorders>
            <w:shd w:val="clear" w:color="auto" w:fill="F2F2F2" w:themeFill="background1" w:themeFillShade="F2"/>
            <w:vAlign w:val="center"/>
            <w:hideMark/>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діб підряд без дощу</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Кількість пожеж</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Площа території пожеж</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*Обсяги збитків від пожеж </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*Кількість загиблих / постраждалих</w:t>
            </w:r>
          </w:p>
        </w:tc>
      </w:tr>
    </w:tbl>
    <w:p w:rsidR="00932CDD" w:rsidRPr="00741ECE" w:rsidRDefault="00932CDD" w:rsidP="00706944">
      <w:pPr>
        <w:pStyle w:val="af6"/>
        <w:shd w:val="clear" w:color="auto" w:fill="FFFFFF"/>
        <w:spacing w:before="0" w:beforeAutospacing="0" w:after="0" w:afterAutospacing="0"/>
        <w:ind w:firstLine="720"/>
        <w:jc w:val="both"/>
        <w:rPr>
          <w:rFonts w:ascii="Arial" w:hAnsi="Arial" w:cs="Arial"/>
          <w:lang w:val="uk-UA"/>
        </w:rPr>
      </w:pPr>
      <w:r w:rsidRPr="00741ECE">
        <w:rPr>
          <w:rFonts w:ascii="Arial" w:hAnsi="Arial" w:cs="Arial"/>
          <w:lang w:val="uk-UA"/>
        </w:rPr>
        <w:t>Разом з тим, кліматичні зміни спричинюють виникнення умов, сприятливих для певних видів діяльності. Такі умови представлені в табл. 6.</w:t>
      </w:r>
    </w:p>
    <w:p w:rsidR="00932CDD" w:rsidRPr="00706944" w:rsidRDefault="00932CDD" w:rsidP="00706944">
      <w:pPr>
        <w:jc w:val="center"/>
        <w:rPr>
          <w:rFonts w:ascii="Arial" w:hAnsi="Arial" w:cs="Arial"/>
          <w:color w:val="0F0D29" w:themeColor="text1"/>
          <w:sz w:val="24"/>
          <w:szCs w:val="24"/>
          <w:lang w:val="uk-UA"/>
        </w:rPr>
      </w:pPr>
      <w:r w:rsidRPr="00706944">
        <w:rPr>
          <w:rFonts w:ascii="Arial" w:hAnsi="Arial" w:cs="Arial"/>
          <w:color w:val="0F0D29" w:themeColor="text1"/>
          <w:sz w:val="24"/>
          <w:szCs w:val="24"/>
          <w:lang w:val="uk-UA"/>
        </w:rPr>
        <w:lastRenderedPageBreak/>
        <w:t xml:space="preserve">Таблиця 6. Можливості, що з’явилися внаслідок змін клімату в регіоні </w:t>
      </w:r>
      <w:proofErr w:type="spellStart"/>
      <w:r w:rsidRPr="00706944">
        <w:rPr>
          <w:rFonts w:ascii="Arial" w:hAnsi="Arial" w:cs="Arial"/>
          <w:color w:val="0F0D29" w:themeColor="text1"/>
          <w:sz w:val="24"/>
          <w:szCs w:val="24"/>
          <w:lang w:val="uk-UA"/>
        </w:rPr>
        <w:t>Новороздільської</w:t>
      </w:r>
      <w:proofErr w:type="spellEnd"/>
      <w:r w:rsidRPr="00706944">
        <w:rPr>
          <w:rFonts w:ascii="Arial" w:hAnsi="Arial" w:cs="Arial"/>
          <w:color w:val="0F0D29" w:themeColor="text1"/>
          <w:sz w:val="24"/>
          <w:szCs w:val="24"/>
          <w:lang w:val="uk-UA"/>
        </w:rPr>
        <w:t xml:space="preserve"> ТГ</w:t>
      </w:r>
    </w:p>
    <w:tbl>
      <w:tblPr>
        <w:tblW w:w="10165" w:type="dxa"/>
        <w:tblLook w:val="04A0" w:firstRow="1" w:lastRow="0" w:firstColumn="1" w:lastColumn="0" w:noHBand="0" w:noVBand="1"/>
      </w:tblPr>
      <w:tblGrid>
        <w:gridCol w:w="1947"/>
        <w:gridCol w:w="1494"/>
        <w:gridCol w:w="1709"/>
        <w:gridCol w:w="1700"/>
        <w:gridCol w:w="1401"/>
        <w:gridCol w:w="1951"/>
      </w:tblGrid>
      <w:tr w:rsidR="00706944" w:rsidRPr="00706944" w:rsidTr="00932CDD">
        <w:trPr>
          <w:trHeight w:val="465"/>
        </w:trPr>
        <w:tc>
          <w:tcPr>
            <w:tcW w:w="2033" w:type="dxa"/>
            <w:tcBorders>
              <w:top w:val="single" w:sz="4" w:space="0" w:color="6C6864"/>
              <w:left w:val="single" w:sz="4" w:space="0" w:color="6C6864"/>
              <w:bottom w:val="single" w:sz="4" w:space="0" w:color="6C6864"/>
              <w:right w:val="single" w:sz="4" w:space="0" w:color="6C6864"/>
            </w:tcBorders>
            <w:shd w:val="clear" w:color="auto" w:fill="B1E4FD" w:themeFill="accent1" w:themeFillTint="33"/>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Тип можливості</w:t>
            </w:r>
          </w:p>
        </w:tc>
        <w:tc>
          <w:tcPr>
            <w:tcW w:w="1518" w:type="dxa"/>
            <w:tcBorders>
              <w:top w:val="single" w:sz="4" w:space="0" w:color="6C6864"/>
              <w:left w:val="single" w:sz="4" w:space="0" w:color="6C6864"/>
              <w:bottom w:val="single" w:sz="4" w:space="0" w:color="6C6864"/>
              <w:right w:val="single" w:sz="4" w:space="0" w:color="6C6864"/>
            </w:tcBorders>
            <w:shd w:val="clear" w:color="auto" w:fill="B1E4FD" w:themeFill="accent1" w:themeFillTint="33"/>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Причина можливості</w:t>
            </w:r>
          </w:p>
        </w:tc>
        <w:tc>
          <w:tcPr>
            <w:tcW w:w="1584" w:type="dxa"/>
            <w:tcBorders>
              <w:top w:val="single" w:sz="4" w:space="0" w:color="6C6864"/>
              <w:left w:val="single" w:sz="4" w:space="0" w:color="6C6864"/>
              <w:bottom w:val="single" w:sz="4" w:space="0" w:color="6C6864"/>
              <w:right w:val="single" w:sz="4" w:space="0" w:color="6C6864"/>
            </w:tcBorders>
            <w:shd w:val="clear" w:color="auto" w:fill="B1E4FD" w:themeFill="accent1" w:themeFillTint="33"/>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Прогнозовані зміни інтенсивності</w:t>
            </w:r>
          </w:p>
        </w:tc>
        <w:tc>
          <w:tcPr>
            <w:tcW w:w="1572" w:type="dxa"/>
            <w:tcBorders>
              <w:top w:val="single" w:sz="4" w:space="0" w:color="6C6864"/>
              <w:left w:val="nil"/>
              <w:bottom w:val="single" w:sz="4" w:space="0" w:color="6C6864"/>
              <w:right w:val="single" w:sz="4" w:space="0" w:color="6C6864"/>
            </w:tcBorders>
            <w:shd w:val="clear" w:color="auto" w:fill="B1E4FD" w:themeFill="accent1" w:themeFillTint="33"/>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Прогнозовані зміни частоти</w:t>
            </w:r>
          </w:p>
        </w:tc>
        <w:tc>
          <w:tcPr>
            <w:tcW w:w="1397" w:type="dxa"/>
            <w:tcBorders>
              <w:top w:val="single" w:sz="4" w:space="0" w:color="6C6864"/>
              <w:left w:val="nil"/>
              <w:bottom w:val="single" w:sz="4" w:space="0" w:color="6C6864"/>
              <w:right w:val="single" w:sz="4" w:space="0" w:color="6C6864"/>
            </w:tcBorders>
            <w:shd w:val="clear" w:color="auto" w:fill="B1E4FD" w:themeFill="accent1" w:themeFillTint="33"/>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Терміни</w:t>
            </w:r>
          </w:p>
        </w:tc>
        <w:tc>
          <w:tcPr>
            <w:tcW w:w="2061" w:type="dxa"/>
            <w:tcBorders>
              <w:top w:val="single" w:sz="4" w:space="0" w:color="6C6864"/>
              <w:left w:val="nil"/>
              <w:bottom w:val="single" w:sz="4" w:space="0" w:color="6C6864"/>
              <w:right w:val="single" w:sz="4" w:space="0" w:color="808080"/>
            </w:tcBorders>
            <w:shd w:val="clear" w:color="auto" w:fill="B1E4FD" w:themeFill="accent1" w:themeFillTint="33"/>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Індикатори, пов’язані з можливостями</w:t>
            </w:r>
          </w:p>
        </w:tc>
      </w:tr>
      <w:tr w:rsidR="00706944" w:rsidRPr="00706944" w:rsidTr="00932CDD">
        <w:trPr>
          <w:trHeight w:val="465"/>
        </w:trPr>
        <w:tc>
          <w:tcPr>
            <w:tcW w:w="2033" w:type="dxa"/>
            <w:tcBorders>
              <w:top w:val="nil"/>
              <w:left w:val="single" w:sz="4" w:space="0" w:color="6C6864"/>
              <w:bottom w:val="nil"/>
              <w:right w:val="single" w:sz="4" w:space="0" w:color="6C6864"/>
            </w:tcBorders>
            <w:shd w:val="clear" w:color="auto" w:fill="B1E4FD" w:themeFill="accent1" w:themeFillTint="33"/>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Землеробство (культивування більш теплолюбних рослин)</w:t>
            </w:r>
          </w:p>
        </w:tc>
        <w:tc>
          <w:tcPr>
            <w:tcW w:w="1518" w:type="dxa"/>
            <w:tcBorders>
              <w:top w:val="nil"/>
              <w:left w:val="single" w:sz="4" w:space="0" w:color="6C6864"/>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Потепління</w:t>
            </w:r>
          </w:p>
        </w:tc>
        <w:tc>
          <w:tcPr>
            <w:tcW w:w="1584" w:type="dxa"/>
            <w:tcBorders>
              <w:top w:val="nil"/>
              <w:left w:val="single" w:sz="4" w:space="0" w:color="6C6864"/>
              <w:bottom w:val="nil"/>
              <w:right w:val="single" w:sz="4" w:space="0" w:color="6C6864"/>
            </w:tcBorders>
            <w:shd w:val="clear" w:color="auto" w:fill="92D050"/>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572" w:type="dxa"/>
            <w:tcBorders>
              <w:top w:val="nil"/>
              <w:left w:val="nil"/>
              <w:bottom w:val="nil"/>
              <w:right w:val="single" w:sz="4" w:space="0" w:color="6C6864"/>
            </w:tcBorders>
            <w:shd w:val="clear" w:color="auto" w:fill="92D050"/>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Постійно </w:t>
            </w:r>
          </w:p>
        </w:tc>
        <w:tc>
          <w:tcPr>
            <w:tcW w:w="1397" w:type="dxa"/>
            <w:tcBorders>
              <w:top w:val="nil"/>
              <w:left w:val="nil"/>
              <w:bottom w:val="nil"/>
              <w:right w:val="single" w:sz="4" w:space="0" w:color="6C6864"/>
            </w:tcBorders>
            <w:shd w:val="clear" w:color="auto" w:fill="F2F2F2" w:themeFill="background1" w:themeFillShade="F2"/>
            <w:vAlign w:val="center"/>
            <w:hideMark/>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061" w:type="dxa"/>
            <w:tcBorders>
              <w:top w:val="nil"/>
              <w:left w:val="nil"/>
              <w:bottom w:val="nil"/>
              <w:right w:val="single" w:sz="4" w:space="0" w:color="808080"/>
            </w:tcBorders>
            <w:shd w:val="clear" w:color="auto" w:fill="F2F2F2" w:themeFill="background1" w:themeFillShade="F2"/>
            <w:vAlign w:val="center"/>
            <w:hideMark/>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Середньорічна температура</w:t>
            </w:r>
          </w:p>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Середньорічна кількість опадів</w:t>
            </w:r>
          </w:p>
        </w:tc>
      </w:tr>
      <w:tr w:rsidR="00706944" w:rsidRPr="00706944" w:rsidTr="00932CDD">
        <w:trPr>
          <w:trHeight w:val="465"/>
        </w:trPr>
        <w:tc>
          <w:tcPr>
            <w:tcW w:w="2033" w:type="dxa"/>
            <w:tcBorders>
              <w:top w:val="nil"/>
              <w:left w:val="single" w:sz="4" w:space="0" w:color="6C6864"/>
              <w:bottom w:val="nil"/>
              <w:right w:val="single" w:sz="4" w:space="0" w:color="6C6864"/>
            </w:tcBorders>
            <w:shd w:val="clear" w:color="auto" w:fill="B1E4FD" w:themeFill="accent1" w:themeFillTint="33"/>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Скорочення опалювального сезону</w:t>
            </w:r>
          </w:p>
        </w:tc>
        <w:tc>
          <w:tcPr>
            <w:tcW w:w="1518" w:type="dxa"/>
            <w:tcBorders>
              <w:top w:val="nil"/>
              <w:left w:val="single" w:sz="4" w:space="0" w:color="6C6864"/>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Потепління</w:t>
            </w:r>
          </w:p>
        </w:tc>
        <w:tc>
          <w:tcPr>
            <w:tcW w:w="1584" w:type="dxa"/>
            <w:tcBorders>
              <w:top w:val="nil"/>
              <w:left w:val="single" w:sz="4" w:space="0" w:color="6C6864"/>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572" w:type="dxa"/>
            <w:tcBorders>
              <w:top w:val="nil"/>
              <w:left w:val="nil"/>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Постійно </w:t>
            </w:r>
          </w:p>
        </w:tc>
        <w:tc>
          <w:tcPr>
            <w:tcW w:w="1397" w:type="dxa"/>
            <w:tcBorders>
              <w:top w:val="nil"/>
              <w:left w:val="nil"/>
              <w:bottom w:val="nil"/>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061" w:type="dxa"/>
            <w:tcBorders>
              <w:top w:val="nil"/>
              <w:left w:val="nil"/>
              <w:bottom w:val="nil"/>
              <w:right w:val="single" w:sz="4" w:space="0" w:color="808080"/>
            </w:tcBorders>
            <w:shd w:val="clear" w:color="auto" w:fill="F2F2F2" w:themeFill="background1" w:themeFillShade="F2"/>
            <w:vAlign w:val="center"/>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 Кількість днів з </w:t>
            </w:r>
            <w:r w:rsidRPr="00706944">
              <w:rPr>
                <w:rFonts w:ascii="Arial" w:hAnsi="Arial" w:cs="Arial"/>
                <w:b w:val="0"/>
                <w:color w:val="0F0D29" w:themeColor="text1"/>
                <w:sz w:val="24"/>
                <w:szCs w:val="24"/>
                <w:lang w:val="uk-UA"/>
              </w:rPr>
              <w:t>активними температурами вище +10</w:t>
            </w:r>
            <w:r w:rsidRPr="00706944">
              <w:rPr>
                <w:rFonts w:ascii="Arial" w:hAnsi="Arial" w:cs="Arial"/>
                <w:b w:val="0"/>
                <w:color w:val="0F0D29" w:themeColor="text1"/>
                <w:sz w:val="24"/>
                <w:szCs w:val="24"/>
                <w:vertAlign w:val="superscript"/>
                <w:lang w:val="uk-UA"/>
              </w:rPr>
              <w:t>о</w:t>
            </w:r>
            <w:r w:rsidRPr="00706944">
              <w:rPr>
                <w:rFonts w:ascii="Arial" w:hAnsi="Arial" w:cs="Arial"/>
                <w:b w:val="0"/>
                <w:color w:val="0F0D29" w:themeColor="text1"/>
                <w:sz w:val="24"/>
                <w:szCs w:val="24"/>
                <w:lang w:val="uk-UA"/>
              </w:rPr>
              <w:t>С</w:t>
            </w:r>
          </w:p>
        </w:tc>
      </w:tr>
      <w:tr w:rsidR="00706944" w:rsidRPr="00706944" w:rsidTr="00932CDD">
        <w:trPr>
          <w:trHeight w:val="465"/>
        </w:trPr>
        <w:tc>
          <w:tcPr>
            <w:tcW w:w="2033" w:type="dxa"/>
            <w:tcBorders>
              <w:top w:val="nil"/>
              <w:left w:val="single" w:sz="4" w:space="0" w:color="6C6864"/>
              <w:bottom w:val="nil"/>
              <w:right w:val="single" w:sz="4" w:space="0" w:color="6C6864"/>
            </w:tcBorders>
            <w:shd w:val="clear" w:color="auto" w:fill="B1E4FD" w:themeFill="accent1" w:themeFillTint="33"/>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Розвиток сонячної енергетики</w:t>
            </w:r>
          </w:p>
        </w:tc>
        <w:tc>
          <w:tcPr>
            <w:tcW w:w="1518" w:type="dxa"/>
            <w:tcBorders>
              <w:top w:val="nil"/>
              <w:left w:val="single" w:sz="4" w:space="0" w:color="6C6864"/>
              <w:bottom w:val="nil"/>
              <w:right w:val="single" w:sz="4" w:space="0" w:color="6C6864"/>
            </w:tcBorders>
            <w:shd w:val="clear" w:color="auto" w:fill="92D050"/>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Зростання кількості сонячних днів</w:t>
            </w:r>
          </w:p>
        </w:tc>
        <w:tc>
          <w:tcPr>
            <w:tcW w:w="1584" w:type="dxa"/>
            <w:tcBorders>
              <w:top w:val="nil"/>
              <w:left w:val="single" w:sz="4" w:space="0" w:color="6C6864"/>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572" w:type="dxa"/>
            <w:tcBorders>
              <w:top w:val="nil"/>
              <w:left w:val="nil"/>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Постійно </w:t>
            </w:r>
          </w:p>
        </w:tc>
        <w:tc>
          <w:tcPr>
            <w:tcW w:w="1397" w:type="dxa"/>
            <w:tcBorders>
              <w:top w:val="nil"/>
              <w:left w:val="nil"/>
              <w:bottom w:val="nil"/>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061" w:type="dxa"/>
            <w:tcBorders>
              <w:top w:val="nil"/>
              <w:left w:val="nil"/>
              <w:bottom w:val="nil"/>
              <w:right w:val="single" w:sz="4" w:space="0" w:color="808080"/>
            </w:tcBorders>
            <w:shd w:val="clear" w:color="auto" w:fill="F2F2F2" w:themeFill="background1" w:themeFillShade="F2"/>
            <w:vAlign w:val="center"/>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Кількість сонячних днів</w:t>
            </w:r>
          </w:p>
        </w:tc>
      </w:tr>
      <w:tr w:rsidR="00706944" w:rsidRPr="00706944" w:rsidTr="00932CDD">
        <w:trPr>
          <w:trHeight w:val="465"/>
        </w:trPr>
        <w:tc>
          <w:tcPr>
            <w:tcW w:w="2033" w:type="dxa"/>
            <w:tcBorders>
              <w:top w:val="nil"/>
              <w:left w:val="single" w:sz="4" w:space="0" w:color="6C6864"/>
              <w:bottom w:val="nil"/>
              <w:right w:val="single" w:sz="4" w:space="0" w:color="6C6864"/>
            </w:tcBorders>
            <w:shd w:val="clear" w:color="auto" w:fill="B1E4FD" w:themeFill="accent1" w:themeFillTint="33"/>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Розвиток рекреаційного та зеленого туризму</w:t>
            </w:r>
          </w:p>
        </w:tc>
        <w:tc>
          <w:tcPr>
            <w:tcW w:w="1518" w:type="dxa"/>
            <w:tcBorders>
              <w:top w:val="nil"/>
              <w:left w:val="single" w:sz="4" w:space="0" w:color="6C6864"/>
              <w:bottom w:val="nil"/>
              <w:right w:val="single" w:sz="4" w:space="0" w:color="6C6864"/>
            </w:tcBorders>
            <w:shd w:val="clear" w:color="auto" w:fill="92D050"/>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Потепління</w:t>
            </w:r>
          </w:p>
        </w:tc>
        <w:tc>
          <w:tcPr>
            <w:tcW w:w="1584" w:type="dxa"/>
            <w:tcBorders>
              <w:top w:val="nil"/>
              <w:left w:val="single" w:sz="4" w:space="0" w:color="6C6864"/>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Зростає</w:t>
            </w:r>
          </w:p>
        </w:tc>
        <w:tc>
          <w:tcPr>
            <w:tcW w:w="1572" w:type="dxa"/>
            <w:tcBorders>
              <w:top w:val="nil"/>
              <w:left w:val="nil"/>
              <w:bottom w:val="nil"/>
              <w:right w:val="single" w:sz="4" w:space="0" w:color="6C6864"/>
            </w:tcBorders>
            <w:shd w:val="clear" w:color="auto" w:fill="92D050"/>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 xml:space="preserve">Постійно </w:t>
            </w:r>
          </w:p>
        </w:tc>
        <w:tc>
          <w:tcPr>
            <w:tcW w:w="1397" w:type="dxa"/>
            <w:tcBorders>
              <w:top w:val="nil"/>
              <w:left w:val="nil"/>
              <w:bottom w:val="nil"/>
              <w:right w:val="single" w:sz="4" w:space="0" w:color="6C6864"/>
            </w:tcBorders>
            <w:shd w:val="clear" w:color="auto" w:fill="F2F2F2" w:themeFill="background1" w:themeFillShade="F2"/>
            <w:vAlign w:val="center"/>
          </w:tcPr>
          <w:p w:rsidR="00932CDD" w:rsidRPr="00706944" w:rsidRDefault="00932CDD" w:rsidP="00932CDD">
            <w:pPr>
              <w:spacing w:line="240" w:lineRule="auto"/>
              <w:jc w:val="center"/>
              <w:rPr>
                <w:rFonts w:ascii="Arial" w:eastAsia="Times New Roman" w:hAnsi="Arial" w:cs="Arial"/>
                <w:b w:val="0"/>
                <w:color w:val="0F0D29" w:themeColor="text1"/>
                <w:sz w:val="24"/>
                <w:szCs w:val="24"/>
                <w:lang w:val="uk-UA"/>
              </w:rPr>
            </w:pPr>
            <w:proofErr w:type="spellStart"/>
            <w:r w:rsidRPr="00706944">
              <w:rPr>
                <w:rFonts w:ascii="Arial" w:eastAsia="Times New Roman" w:hAnsi="Arial" w:cs="Arial"/>
                <w:b w:val="0"/>
                <w:color w:val="0F0D29" w:themeColor="text1"/>
                <w:sz w:val="24"/>
                <w:szCs w:val="24"/>
                <w:lang w:val="uk-UA"/>
              </w:rPr>
              <w:t>Середньо-</w:t>
            </w:r>
            <w:proofErr w:type="spellEnd"/>
            <w:r w:rsidRPr="00706944">
              <w:rPr>
                <w:rFonts w:ascii="Arial" w:eastAsia="Times New Roman" w:hAnsi="Arial" w:cs="Arial"/>
                <w:b w:val="0"/>
                <w:color w:val="0F0D29" w:themeColor="text1"/>
                <w:sz w:val="24"/>
                <w:szCs w:val="24"/>
                <w:lang w:val="uk-UA"/>
              </w:rPr>
              <w:t xml:space="preserve"> та </w:t>
            </w:r>
            <w:proofErr w:type="spellStart"/>
            <w:r w:rsidRPr="00706944">
              <w:rPr>
                <w:rFonts w:ascii="Arial" w:eastAsia="Times New Roman" w:hAnsi="Arial" w:cs="Arial"/>
                <w:b w:val="0"/>
                <w:color w:val="0F0D29" w:themeColor="text1"/>
                <w:sz w:val="24"/>
                <w:szCs w:val="24"/>
                <w:lang w:val="uk-UA"/>
              </w:rPr>
              <w:t>довго-</w:t>
            </w:r>
            <w:proofErr w:type="spellEnd"/>
            <w:r w:rsidRPr="00706944">
              <w:rPr>
                <w:rFonts w:ascii="Arial" w:eastAsia="Times New Roman" w:hAnsi="Arial" w:cs="Arial"/>
                <w:b w:val="0"/>
                <w:color w:val="0F0D29" w:themeColor="text1"/>
                <w:sz w:val="24"/>
                <w:szCs w:val="24"/>
                <w:lang w:val="uk-UA"/>
              </w:rPr>
              <w:t xml:space="preserve"> строкові</w:t>
            </w:r>
          </w:p>
        </w:tc>
        <w:tc>
          <w:tcPr>
            <w:tcW w:w="2061" w:type="dxa"/>
            <w:tcBorders>
              <w:top w:val="nil"/>
              <w:left w:val="nil"/>
              <w:bottom w:val="nil"/>
              <w:right w:val="single" w:sz="4" w:space="0" w:color="808080"/>
            </w:tcBorders>
            <w:shd w:val="clear" w:color="auto" w:fill="F2F2F2" w:themeFill="background1" w:themeFillShade="F2"/>
            <w:vAlign w:val="center"/>
          </w:tcPr>
          <w:p w:rsidR="00932CDD" w:rsidRPr="00706944" w:rsidRDefault="00932CDD" w:rsidP="00932CDD">
            <w:pPr>
              <w:spacing w:line="240" w:lineRule="auto"/>
              <w:rPr>
                <w:rFonts w:ascii="Arial" w:eastAsia="Times New Roman"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Кількість сонячних днів</w:t>
            </w:r>
          </w:p>
        </w:tc>
      </w:tr>
    </w:tbl>
    <w:p w:rsidR="00932CDD" w:rsidRDefault="00932CDD" w:rsidP="00932CDD">
      <w:pPr>
        <w:ind w:firstLine="720"/>
        <w:jc w:val="both"/>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xml:space="preserve">На підставі цих узагальнень визначені основні типи </w:t>
      </w:r>
      <w:proofErr w:type="spellStart"/>
      <w:r w:rsidRPr="00706944">
        <w:rPr>
          <w:rFonts w:ascii="Arial" w:hAnsi="Arial" w:cs="Arial"/>
          <w:b w:val="0"/>
          <w:color w:val="0F0D29" w:themeColor="text1"/>
          <w:sz w:val="24"/>
          <w:szCs w:val="24"/>
          <w:lang w:val="uk-UA"/>
        </w:rPr>
        <w:t>вразливостей</w:t>
      </w:r>
      <w:proofErr w:type="spellEnd"/>
      <w:r w:rsidRPr="00706944">
        <w:rPr>
          <w:rFonts w:ascii="Arial" w:hAnsi="Arial" w:cs="Arial"/>
          <w:b w:val="0"/>
          <w:color w:val="0F0D29" w:themeColor="text1"/>
          <w:sz w:val="24"/>
          <w:szCs w:val="24"/>
          <w:lang w:val="uk-UA"/>
        </w:rPr>
        <w:t xml:space="preserve"> території, інфраструктури і населення </w:t>
      </w:r>
      <w:proofErr w:type="spellStart"/>
      <w:r w:rsidRPr="00706944">
        <w:rPr>
          <w:rFonts w:ascii="Arial" w:hAnsi="Arial" w:cs="Arial"/>
          <w:b w:val="0"/>
          <w:color w:val="0F0D29" w:themeColor="text1"/>
          <w:sz w:val="24"/>
          <w:szCs w:val="24"/>
          <w:lang w:val="uk-UA"/>
        </w:rPr>
        <w:t>Новороздільської</w:t>
      </w:r>
      <w:proofErr w:type="spellEnd"/>
      <w:r w:rsidRPr="00706944">
        <w:rPr>
          <w:rFonts w:ascii="Arial" w:hAnsi="Arial" w:cs="Arial"/>
          <w:b w:val="0"/>
          <w:color w:val="0F0D29" w:themeColor="text1"/>
          <w:sz w:val="24"/>
          <w:szCs w:val="24"/>
          <w:lang w:val="uk-UA"/>
        </w:rPr>
        <w:t xml:space="preserve"> ТГ, які вимагають особливого реагування (табл. 7).</w:t>
      </w:r>
    </w:p>
    <w:p w:rsidR="00706944" w:rsidRPr="00706944" w:rsidRDefault="00706944" w:rsidP="00932CDD">
      <w:pPr>
        <w:ind w:firstLine="720"/>
        <w:jc w:val="both"/>
        <w:rPr>
          <w:rFonts w:ascii="Arial" w:hAnsi="Arial" w:cs="Arial"/>
          <w:b w:val="0"/>
          <w:color w:val="0F0D29" w:themeColor="text1"/>
          <w:sz w:val="24"/>
          <w:szCs w:val="24"/>
          <w:lang w:val="uk-UA"/>
        </w:rPr>
      </w:pPr>
    </w:p>
    <w:p w:rsidR="00706944" w:rsidRDefault="00932CDD" w:rsidP="00932CDD">
      <w:pPr>
        <w:jc w:val="center"/>
        <w:rPr>
          <w:rFonts w:ascii="Arial" w:hAnsi="Arial" w:cs="Arial"/>
          <w:color w:val="0F0D29" w:themeColor="text1"/>
          <w:sz w:val="24"/>
          <w:szCs w:val="24"/>
          <w:lang w:val="uk-UA"/>
        </w:rPr>
      </w:pPr>
      <w:r w:rsidRPr="00706944">
        <w:rPr>
          <w:rFonts w:ascii="Arial" w:hAnsi="Arial" w:cs="Arial"/>
          <w:color w:val="0F0D29" w:themeColor="text1"/>
          <w:sz w:val="24"/>
          <w:szCs w:val="24"/>
          <w:lang w:val="uk-UA"/>
        </w:rPr>
        <w:t>Таблиця 7. Вразливості території, інфраструктури і населення</w:t>
      </w:r>
    </w:p>
    <w:p w:rsidR="00932CDD" w:rsidRPr="00706944" w:rsidRDefault="00932CDD" w:rsidP="00932CDD">
      <w:pPr>
        <w:jc w:val="center"/>
        <w:rPr>
          <w:rFonts w:ascii="Arial" w:hAnsi="Arial" w:cs="Arial"/>
          <w:color w:val="0F0D29" w:themeColor="text1"/>
          <w:sz w:val="24"/>
          <w:szCs w:val="24"/>
          <w:lang w:val="uk-UA"/>
        </w:rPr>
      </w:pPr>
      <w:r w:rsidRPr="00706944">
        <w:rPr>
          <w:rFonts w:ascii="Arial" w:hAnsi="Arial" w:cs="Arial"/>
          <w:color w:val="0F0D29" w:themeColor="text1"/>
          <w:sz w:val="24"/>
          <w:szCs w:val="24"/>
          <w:lang w:val="uk-UA"/>
        </w:rPr>
        <w:t xml:space="preserve"> </w:t>
      </w:r>
      <w:proofErr w:type="spellStart"/>
      <w:r w:rsidRPr="00706944">
        <w:rPr>
          <w:rFonts w:ascii="Arial" w:hAnsi="Arial" w:cs="Arial"/>
          <w:color w:val="0F0D29" w:themeColor="text1"/>
          <w:sz w:val="24"/>
          <w:szCs w:val="24"/>
          <w:lang w:val="uk-UA"/>
        </w:rPr>
        <w:t>Новороздільської</w:t>
      </w:r>
      <w:proofErr w:type="spellEnd"/>
      <w:r w:rsidRPr="00706944">
        <w:rPr>
          <w:rFonts w:ascii="Arial" w:hAnsi="Arial" w:cs="Arial"/>
          <w:color w:val="0F0D29" w:themeColor="text1"/>
          <w:sz w:val="24"/>
          <w:szCs w:val="24"/>
          <w:lang w:val="uk-UA"/>
        </w:rPr>
        <w:t xml:space="preserve"> ТГ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3240"/>
        <w:gridCol w:w="5189"/>
      </w:tblGrid>
      <w:tr w:rsidR="00706944" w:rsidRPr="00706944" w:rsidTr="00706944">
        <w:tc>
          <w:tcPr>
            <w:tcW w:w="1885" w:type="dxa"/>
            <w:shd w:val="clear" w:color="auto" w:fill="B6CBFA" w:themeFill="text2" w:themeFillTint="33"/>
          </w:tcPr>
          <w:p w:rsidR="00932CDD" w:rsidRPr="00706944" w:rsidRDefault="00932CDD" w:rsidP="00932CDD">
            <w:pPr>
              <w:jc w:val="cente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Тип вразливості</w:t>
            </w:r>
          </w:p>
        </w:tc>
        <w:tc>
          <w:tcPr>
            <w:tcW w:w="3240" w:type="dxa"/>
            <w:shd w:val="clear" w:color="auto" w:fill="B6CBFA" w:themeFill="text2" w:themeFillTint="33"/>
          </w:tcPr>
          <w:p w:rsidR="00932CDD" w:rsidRPr="00706944" w:rsidRDefault="00932CDD" w:rsidP="00932CDD">
            <w:pPr>
              <w:jc w:val="cente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Опис вразливості</w:t>
            </w:r>
          </w:p>
        </w:tc>
        <w:tc>
          <w:tcPr>
            <w:tcW w:w="5189" w:type="dxa"/>
            <w:shd w:val="clear" w:color="auto" w:fill="B6CBFA" w:themeFill="text2" w:themeFillTint="33"/>
          </w:tcPr>
          <w:p w:rsidR="00932CDD" w:rsidRPr="00706944" w:rsidRDefault="00932CDD" w:rsidP="00932CDD">
            <w:pPr>
              <w:jc w:val="cente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Показники, пов’язані з вразливістю</w:t>
            </w:r>
          </w:p>
        </w:tc>
      </w:tr>
      <w:tr w:rsidR="00706944" w:rsidRPr="00706944" w:rsidTr="00706944">
        <w:tc>
          <w:tcPr>
            <w:tcW w:w="1885" w:type="dxa"/>
            <w:vMerge w:val="restart"/>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Соціально-економічні</w:t>
            </w: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xml:space="preserve">Вразливість населення до теплових стресів (підвищені температури і </w:t>
            </w:r>
          </w:p>
          <w:p w:rsidR="00932CDD" w:rsidRPr="00706944" w:rsidRDefault="00932CDD" w:rsidP="00932CDD">
            <w:pPr>
              <w:rPr>
                <w:rFonts w:ascii="Arial" w:hAnsi="Arial" w:cs="Arial"/>
                <w:b w:val="0"/>
                <w:color w:val="0F0D29" w:themeColor="text1"/>
                <w:sz w:val="24"/>
                <w:szCs w:val="24"/>
                <w:lang w:val="uk-UA"/>
              </w:rPr>
            </w:pP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Кількість населення</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Щільність населення</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Відсоток населення вразливих груп (похилого 60+ та молоді -18)</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Відсоток пенсіонерів-одинаків</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населення до інфекційних захворювань</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Відсоток населення вразливих груп (похилого 60+ та молоді -18)</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населення до алергічних проявів</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Відсоток населення вразливих груп (похилого 60+ та молоді -18)</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населення до надзвичайних погодних явищ</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Відсоток населення, що проживає на території вразливих зон (зони можливого підтоплення, затоплення та ін.)</w:t>
            </w:r>
          </w:p>
        </w:tc>
      </w:tr>
      <w:tr w:rsidR="00706944" w:rsidRPr="00706944" w:rsidTr="00706944">
        <w:tc>
          <w:tcPr>
            <w:tcW w:w="1885" w:type="dxa"/>
            <w:vMerge w:val="restart"/>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Фізичні та екологічні</w:t>
            </w: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будинків і споруд до надзвичайних погодних явищ</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будинків і споруд, порушених/зруйновних під час надзвичайних погодних явищ</w:t>
            </w:r>
          </w:p>
          <w:p w:rsidR="00932CDD" w:rsidRPr="00706944" w:rsidRDefault="00932CDD" w:rsidP="00932CDD">
            <w:pPr>
              <w:rPr>
                <w:rFonts w:ascii="Arial"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lastRenderedPageBreak/>
              <w:t>*Обсяги збитків (оцінка)</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об’єктів транспортної інфраструктури  до надзвичайних погодних явищ</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об’єктів транспортної інфраструктури, порушених/зруйновних під час надзвичайних погодних явищ</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доріг, порушених/зруйновних під час надзвичайних погодних явищ</w:t>
            </w:r>
          </w:p>
          <w:p w:rsidR="00932CDD" w:rsidRPr="00706944" w:rsidRDefault="00932CDD" w:rsidP="00932CDD">
            <w:pPr>
              <w:rPr>
                <w:rFonts w:ascii="Arial"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*Обсяги збитків (оцінка)</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об’єктів системи енергозабезпечення  до надзвичайних погодних явищ</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об’єктів енергозабезпечення, порушених/ зруйновних під час надзвичайних погодних явищ</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*Довжина і % ліній електропередачі, порушених/ зруйновних під час надзвичайних погодних явищ</w:t>
            </w:r>
          </w:p>
          <w:p w:rsidR="00932CDD" w:rsidRPr="00706944" w:rsidRDefault="00932CDD" w:rsidP="00932CDD">
            <w:pPr>
              <w:rPr>
                <w:rFonts w:ascii="Arial"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*Обсяги збитків (оцінка)</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xml:space="preserve">Вразливість об’єктів системи </w:t>
            </w:r>
            <w:proofErr w:type="spellStart"/>
            <w:r w:rsidRPr="00706944">
              <w:rPr>
                <w:rFonts w:ascii="Arial" w:hAnsi="Arial" w:cs="Arial"/>
                <w:b w:val="0"/>
                <w:color w:val="0F0D29" w:themeColor="text1"/>
                <w:sz w:val="24"/>
                <w:szCs w:val="24"/>
                <w:lang w:val="uk-UA"/>
              </w:rPr>
              <w:t>водозабезпечення</w:t>
            </w:r>
            <w:proofErr w:type="spellEnd"/>
            <w:r w:rsidRPr="00706944">
              <w:rPr>
                <w:rFonts w:ascii="Arial" w:hAnsi="Arial" w:cs="Arial"/>
                <w:b w:val="0"/>
                <w:color w:val="0F0D29" w:themeColor="text1"/>
                <w:sz w:val="24"/>
                <w:szCs w:val="24"/>
                <w:lang w:val="uk-UA"/>
              </w:rPr>
              <w:t xml:space="preserve">  до надзвичайних погодних явищ</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об’єктів водопостачання та % об’єктів водовідведення, порушених/зруйновних під час надзвичайних погодних явищ</w:t>
            </w:r>
          </w:p>
          <w:p w:rsidR="00932CDD" w:rsidRPr="00706944" w:rsidRDefault="00932CDD" w:rsidP="00932CDD">
            <w:pPr>
              <w:rPr>
                <w:rFonts w:ascii="Arial"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*Обсяги збитків (оцінка)</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xml:space="preserve">Вразливість </w:t>
            </w:r>
            <w:proofErr w:type="spellStart"/>
            <w:r w:rsidRPr="00706944">
              <w:rPr>
                <w:rFonts w:ascii="Arial" w:hAnsi="Arial" w:cs="Arial"/>
                <w:b w:val="0"/>
                <w:color w:val="0F0D29" w:themeColor="text1"/>
                <w:sz w:val="24"/>
                <w:szCs w:val="24"/>
                <w:lang w:val="uk-UA"/>
              </w:rPr>
              <w:t>лісовкритих</w:t>
            </w:r>
            <w:proofErr w:type="spellEnd"/>
            <w:r w:rsidRPr="00706944">
              <w:rPr>
                <w:rFonts w:ascii="Arial" w:hAnsi="Arial" w:cs="Arial"/>
                <w:b w:val="0"/>
                <w:color w:val="0F0D29" w:themeColor="text1"/>
                <w:sz w:val="24"/>
                <w:szCs w:val="24"/>
                <w:lang w:val="uk-UA"/>
              </w:rPr>
              <w:t xml:space="preserve"> площ і зелених насаджень населених пунктів ТГ до поширення шкідників</w:t>
            </w:r>
          </w:p>
        </w:tc>
        <w:tc>
          <w:tcPr>
            <w:tcW w:w="5189" w:type="dxa"/>
            <w:shd w:val="clear" w:color="auto" w:fill="D2F1EF" w:themeFill="accent3" w:themeFillTint="33"/>
          </w:tcPr>
          <w:p w:rsidR="00932CDD" w:rsidRPr="00706944" w:rsidRDefault="00932CDD" w:rsidP="00932CDD">
            <w:pPr>
              <w:tabs>
                <w:tab w:val="center" w:pos="2322"/>
              </w:tabs>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Види шкідників та кількість і % нових видів шкідників лісових екосистем / зелених насаджень</w:t>
            </w:r>
            <w:r w:rsidRPr="00706944">
              <w:rPr>
                <w:rFonts w:ascii="Arial" w:hAnsi="Arial" w:cs="Arial"/>
                <w:b w:val="0"/>
                <w:color w:val="0F0D29" w:themeColor="text1"/>
                <w:sz w:val="24"/>
                <w:szCs w:val="24"/>
                <w:lang w:val="uk-UA"/>
              </w:rPr>
              <w:tab/>
            </w:r>
          </w:p>
          <w:p w:rsidR="00932CDD" w:rsidRPr="00706944" w:rsidRDefault="00932CDD" w:rsidP="00932CDD">
            <w:pPr>
              <w:tabs>
                <w:tab w:val="center" w:pos="2322"/>
              </w:tabs>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Площа та % території лісів / зелених насаджень, уражених шкідниками</w:t>
            </w:r>
          </w:p>
        </w:tc>
      </w:tr>
      <w:tr w:rsidR="00706944" w:rsidRPr="00706944" w:rsidTr="00706944">
        <w:tc>
          <w:tcPr>
            <w:tcW w:w="1885" w:type="dxa"/>
            <w:vMerge/>
            <w:shd w:val="clear" w:color="auto" w:fill="B1E4FD" w:themeFill="accent1" w:themeFillTint="33"/>
          </w:tcPr>
          <w:p w:rsidR="00932CDD" w:rsidRPr="00706944" w:rsidRDefault="00932CDD" w:rsidP="00932CDD">
            <w:pPr>
              <w:rPr>
                <w:rFonts w:ascii="Arial" w:hAnsi="Arial" w:cs="Arial"/>
                <w:b w:val="0"/>
                <w:color w:val="0F0D29" w:themeColor="text1"/>
                <w:sz w:val="24"/>
                <w:szCs w:val="24"/>
                <w:lang w:val="uk-UA"/>
              </w:rPr>
            </w:pPr>
          </w:p>
        </w:tc>
        <w:tc>
          <w:tcPr>
            <w:tcW w:w="3240"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Вразливість населених пунктів ТГ до підтоплення і паводків</w:t>
            </w:r>
          </w:p>
        </w:tc>
        <w:tc>
          <w:tcPr>
            <w:tcW w:w="5189" w:type="dxa"/>
            <w:shd w:val="clear" w:color="auto" w:fill="D2F1EF" w:themeFill="accent3" w:themeFillTint="33"/>
          </w:tcPr>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Кількість випадків підтоплення</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Кількість випадків паводків</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Площа території, порушеної підтопленням та/або паводками</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Площа с/г угідь, порушеної підтопленням та/або паводками</w:t>
            </w:r>
          </w:p>
          <w:p w:rsidR="00932CDD" w:rsidRPr="00706944" w:rsidRDefault="00932CDD" w:rsidP="00932CDD">
            <w:pPr>
              <w:rPr>
                <w:rFonts w:ascii="Arial" w:hAnsi="Arial" w:cs="Arial"/>
                <w:b w:val="0"/>
                <w:color w:val="0F0D29" w:themeColor="text1"/>
                <w:sz w:val="24"/>
                <w:szCs w:val="24"/>
                <w:lang w:val="uk-UA"/>
              </w:rPr>
            </w:pPr>
            <w:r w:rsidRPr="00706944">
              <w:rPr>
                <w:rFonts w:ascii="Arial" w:hAnsi="Arial" w:cs="Arial"/>
                <w:b w:val="0"/>
                <w:color w:val="0F0D29" w:themeColor="text1"/>
                <w:sz w:val="24"/>
                <w:szCs w:val="24"/>
                <w:lang w:val="uk-UA"/>
              </w:rPr>
              <w:t>* Кількість об’єктів інфраструктури, порушених підтопленням та/або паводками</w:t>
            </w:r>
          </w:p>
          <w:p w:rsidR="00932CDD" w:rsidRPr="00706944" w:rsidRDefault="00932CDD" w:rsidP="00932CDD">
            <w:pPr>
              <w:rPr>
                <w:rFonts w:ascii="Arial" w:hAnsi="Arial" w:cs="Arial"/>
                <w:b w:val="0"/>
                <w:color w:val="0F0D29" w:themeColor="text1"/>
                <w:sz w:val="24"/>
                <w:szCs w:val="24"/>
                <w:lang w:val="uk-UA"/>
              </w:rPr>
            </w:pPr>
            <w:r w:rsidRPr="00706944">
              <w:rPr>
                <w:rFonts w:ascii="Arial" w:eastAsia="Times New Roman" w:hAnsi="Arial" w:cs="Arial"/>
                <w:b w:val="0"/>
                <w:color w:val="0F0D29" w:themeColor="text1"/>
                <w:sz w:val="24"/>
                <w:szCs w:val="24"/>
                <w:lang w:val="uk-UA"/>
              </w:rPr>
              <w:t>*Обсяги збитків (оцінка)</w:t>
            </w:r>
          </w:p>
        </w:tc>
      </w:tr>
    </w:tbl>
    <w:p w:rsidR="00932CDD" w:rsidRPr="00706944" w:rsidRDefault="00706944" w:rsidP="00706944">
      <w:pPr>
        <w:rPr>
          <w:rFonts w:ascii="Arial" w:hAnsi="Arial" w:cs="Arial"/>
          <w:b w:val="0"/>
          <w:color w:val="0F0D29" w:themeColor="text1"/>
          <w:sz w:val="24"/>
          <w:szCs w:val="24"/>
          <w:lang w:val="uk-UA"/>
        </w:rPr>
      </w:pPr>
      <w:r>
        <w:rPr>
          <w:rFonts w:ascii="Arial" w:hAnsi="Arial" w:cs="Arial"/>
          <w:b w:val="0"/>
          <w:color w:val="0F0D29" w:themeColor="text1"/>
          <w:sz w:val="24"/>
          <w:szCs w:val="24"/>
          <w:lang w:val="uk-UA"/>
        </w:rPr>
        <w:t xml:space="preserve"> </w:t>
      </w:r>
    </w:p>
    <w:p w:rsidR="00932CDD" w:rsidRPr="00706944" w:rsidRDefault="00706944" w:rsidP="00932CDD">
      <w:pPr>
        <w:pStyle w:val="af8"/>
        <w:ind w:firstLine="720"/>
        <w:jc w:val="both"/>
        <w:rPr>
          <w:rFonts w:ascii="Arial" w:hAnsi="Arial" w:cs="Arial"/>
          <w:b/>
          <w:color w:val="082A75" w:themeColor="text2"/>
          <w:sz w:val="24"/>
          <w:szCs w:val="24"/>
          <w:lang w:val="uk-UA"/>
        </w:rPr>
      </w:pPr>
      <w:r w:rsidRPr="00706944">
        <w:rPr>
          <w:rFonts w:ascii="Arial" w:hAnsi="Arial" w:cs="Arial"/>
          <w:b/>
          <w:color w:val="082A75" w:themeColor="text2"/>
          <w:sz w:val="24"/>
          <w:szCs w:val="24"/>
          <w:lang w:val="uk-UA"/>
        </w:rPr>
        <w:t>3</w:t>
      </w:r>
      <w:r w:rsidR="00932CDD" w:rsidRPr="00706944">
        <w:rPr>
          <w:rFonts w:ascii="Arial" w:hAnsi="Arial" w:cs="Arial"/>
          <w:b/>
          <w:color w:val="082A75" w:themeColor="text2"/>
          <w:sz w:val="24"/>
          <w:szCs w:val="24"/>
          <w:lang w:val="uk-UA"/>
        </w:rPr>
        <w:t>.2. Вразливість населення  до теплових аномалій та надзвичайних погодних явищ</w:t>
      </w:r>
    </w:p>
    <w:p w:rsidR="00932CDD" w:rsidRPr="00741ECE" w:rsidRDefault="00932CDD" w:rsidP="00932CDD">
      <w:pPr>
        <w:pStyle w:val="af8"/>
        <w:ind w:firstLine="720"/>
        <w:jc w:val="both"/>
        <w:rPr>
          <w:rFonts w:ascii="Arial" w:hAnsi="Arial" w:cs="Arial"/>
          <w:sz w:val="24"/>
          <w:szCs w:val="24"/>
          <w:lang w:val="uk-UA"/>
        </w:rPr>
      </w:pPr>
    </w:p>
    <w:p w:rsidR="00932CDD" w:rsidRPr="00706944"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Станом на початок 2021 р. </w:t>
      </w:r>
      <w:r w:rsidR="00560DBF">
        <w:rPr>
          <w:rFonts w:ascii="Arial" w:hAnsi="Arial" w:cs="Arial"/>
          <w:sz w:val="24"/>
          <w:szCs w:val="24"/>
          <w:lang w:val="uk-UA"/>
        </w:rPr>
        <w:t xml:space="preserve">до </w:t>
      </w:r>
      <w:proofErr w:type="spellStart"/>
      <w:r w:rsidRPr="00741ECE">
        <w:rPr>
          <w:rFonts w:ascii="Arial" w:hAnsi="Arial" w:cs="Arial"/>
          <w:color w:val="000000"/>
          <w:sz w:val="24"/>
          <w:szCs w:val="24"/>
        </w:rPr>
        <w:t>Новороздільськ</w:t>
      </w:r>
      <w:r w:rsidR="00560DBF">
        <w:rPr>
          <w:rFonts w:ascii="Arial" w:hAnsi="Arial" w:cs="Arial"/>
          <w:color w:val="000000"/>
          <w:sz w:val="24"/>
          <w:szCs w:val="24"/>
          <w:lang w:val="uk-UA"/>
        </w:rPr>
        <w:t>ої</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територіальн</w:t>
      </w:r>
      <w:r w:rsidR="00560DBF">
        <w:rPr>
          <w:rFonts w:ascii="Arial" w:hAnsi="Arial" w:cs="Arial"/>
          <w:color w:val="000000"/>
          <w:sz w:val="24"/>
          <w:szCs w:val="24"/>
          <w:lang w:val="uk-UA"/>
        </w:rPr>
        <w:t>ої</w:t>
      </w:r>
      <w:proofErr w:type="spellEnd"/>
      <w:r w:rsidRPr="00741ECE">
        <w:rPr>
          <w:rFonts w:ascii="Arial" w:hAnsi="Arial" w:cs="Arial"/>
          <w:color w:val="000000"/>
          <w:sz w:val="24"/>
          <w:szCs w:val="24"/>
        </w:rPr>
        <w:t xml:space="preserve"> громад</w:t>
      </w:r>
      <w:r w:rsidR="00560DBF">
        <w:rPr>
          <w:rFonts w:ascii="Arial" w:hAnsi="Arial" w:cs="Arial"/>
          <w:color w:val="000000"/>
          <w:sz w:val="24"/>
          <w:szCs w:val="24"/>
          <w:lang w:val="uk-UA"/>
        </w:rPr>
        <w:t>и</w:t>
      </w:r>
      <w:r w:rsidRPr="00741ECE">
        <w:rPr>
          <w:rFonts w:ascii="Arial" w:hAnsi="Arial" w:cs="Arial"/>
          <w:color w:val="000000"/>
          <w:sz w:val="24"/>
          <w:szCs w:val="24"/>
        </w:rPr>
        <w:t xml:space="preserve"> </w:t>
      </w:r>
      <w:r w:rsidR="00560DBF">
        <w:rPr>
          <w:rFonts w:ascii="Arial" w:hAnsi="Arial" w:cs="Arial"/>
          <w:color w:val="000000"/>
          <w:sz w:val="24"/>
          <w:szCs w:val="24"/>
          <w:lang w:val="uk-UA"/>
        </w:rPr>
        <w:t>увійшли</w:t>
      </w:r>
      <w:r w:rsidRPr="00741ECE">
        <w:rPr>
          <w:rFonts w:ascii="Arial" w:hAnsi="Arial" w:cs="Arial"/>
          <w:color w:val="000000"/>
          <w:sz w:val="24"/>
          <w:szCs w:val="24"/>
        </w:rPr>
        <w:t xml:space="preserve"> </w:t>
      </w:r>
      <w:r w:rsidR="00560DBF">
        <w:rPr>
          <w:rFonts w:ascii="Arial" w:hAnsi="Arial" w:cs="Arial"/>
          <w:color w:val="000000"/>
          <w:sz w:val="24"/>
          <w:szCs w:val="24"/>
          <w:lang w:val="uk-UA"/>
        </w:rPr>
        <w:t>10</w:t>
      </w:r>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населених</w:t>
      </w:r>
      <w:proofErr w:type="spellEnd"/>
      <w:r w:rsidRPr="00741ECE">
        <w:rPr>
          <w:rFonts w:ascii="Arial" w:hAnsi="Arial" w:cs="Arial"/>
          <w:color w:val="000000"/>
          <w:sz w:val="24"/>
          <w:szCs w:val="24"/>
        </w:rPr>
        <w:t xml:space="preserve"> пункт</w:t>
      </w:r>
      <w:proofErr w:type="spellStart"/>
      <w:r w:rsidR="00560DBF">
        <w:rPr>
          <w:rFonts w:ascii="Arial" w:hAnsi="Arial" w:cs="Arial"/>
          <w:color w:val="000000"/>
          <w:sz w:val="24"/>
          <w:szCs w:val="24"/>
          <w:lang w:val="uk-UA"/>
        </w:rPr>
        <w:t>ів</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загальною</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чисельністю</w:t>
      </w:r>
      <w:proofErr w:type="spellEnd"/>
      <w:r w:rsidRPr="00741ECE">
        <w:rPr>
          <w:rFonts w:ascii="Arial" w:hAnsi="Arial" w:cs="Arial"/>
          <w:color w:val="000000"/>
          <w:sz w:val="24"/>
          <w:szCs w:val="24"/>
        </w:rPr>
        <w:t xml:space="preserve"> </w:t>
      </w:r>
      <w:proofErr w:type="spellStart"/>
      <w:r w:rsidRPr="00706944">
        <w:rPr>
          <w:rFonts w:ascii="Arial" w:hAnsi="Arial" w:cs="Arial"/>
          <w:sz w:val="24"/>
          <w:szCs w:val="24"/>
        </w:rPr>
        <w:t>близько</w:t>
      </w:r>
      <w:proofErr w:type="spellEnd"/>
      <w:r w:rsidRPr="00706944">
        <w:rPr>
          <w:rFonts w:ascii="Arial" w:hAnsi="Arial" w:cs="Arial"/>
          <w:sz w:val="24"/>
          <w:szCs w:val="24"/>
        </w:rPr>
        <w:t xml:space="preserve"> </w:t>
      </w:r>
      <w:r w:rsidR="00560DBF">
        <w:rPr>
          <w:rFonts w:ascii="Arial" w:hAnsi="Arial" w:cs="Arial"/>
          <w:sz w:val="24"/>
          <w:szCs w:val="24"/>
          <w:lang w:val="uk-UA"/>
        </w:rPr>
        <w:t>37200</w:t>
      </w:r>
      <w:r w:rsidRPr="00706944">
        <w:rPr>
          <w:rFonts w:ascii="Arial" w:hAnsi="Arial" w:cs="Arial"/>
          <w:sz w:val="24"/>
          <w:szCs w:val="24"/>
        </w:rPr>
        <w:t xml:space="preserve"> </w:t>
      </w:r>
      <w:proofErr w:type="spellStart"/>
      <w:r w:rsidRPr="00741ECE">
        <w:rPr>
          <w:rFonts w:ascii="Arial" w:hAnsi="Arial" w:cs="Arial"/>
          <w:color w:val="000000"/>
          <w:sz w:val="24"/>
          <w:szCs w:val="24"/>
        </w:rPr>
        <w:t>жителів</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Найбільше</w:t>
      </w:r>
      <w:proofErr w:type="spellEnd"/>
      <w:r w:rsidRPr="00741ECE">
        <w:rPr>
          <w:rFonts w:ascii="Arial" w:hAnsi="Arial" w:cs="Arial"/>
          <w:color w:val="000000"/>
          <w:sz w:val="24"/>
          <w:szCs w:val="24"/>
        </w:rPr>
        <w:t xml:space="preserve"> з них </w:t>
      </w:r>
      <w:proofErr w:type="spellStart"/>
      <w:r w:rsidRPr="00741ECE">
        <w:rPr>
          <w:rFonts w:ascii="Arial" w:hAnsi="Arial" w:cs="Arial"/>
          <w:color w:val="000000"/>
          <w:sz w:val="24"/>
          <w:szCs w:val="24"/>
        </w:rPr>
        <w:t>проживає</w:t>
      </w:r>
      <w:proofErr w:type="spellEnd"/>
      <w:r w:rsidRPr="00741ECE">
        <w:rPr>
          <w:rFonts w:ascii="Arial" w:hAnsi="Arial" w:cs="Arial"/>
          <w:color w:val="000000"/>
          <w:sz w:val="24"/>
          <w:szCs w:val="24"/>
        </w:rPr>
        <w:t xml:space="preserve"> у м. </w:t>
      </w:r>
      <w:proofErr w:type="spellStart"/>
      <w:r w:rsidRPr="00741ECE">
        <w:rPr>
          <w:rFonts w:ascii="Arial" w:hAnsi="Arial" w:cs="Arial"/>
          <w:color w:val="000000"/>
          <w:sz w:val="24"/>
          <w:szCs w:val="24"/>
        </w:rPr>
        <w:t>Новий</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Розділ</w:t>
      </w:r>
      <w:proofErr w:type="spellEnd"/>
      <w:r w:rsidRPr="00741ECE">
        <w:rPr>
          <w:rFonts w:ascii="Arial" w:hAnsi="Arial" w:cs="Arial"/>
          <w:color w:val="000000"/>
          <w:sz w:val="24"/>
          <w:szCs w:val="24"/>
        </w:rPr>
        <w:t xml:space="preserve"> – </w:t>
      </w:r>
      <w:r w:rsidR="00706944" w:rsidRPr="00706944">
        <w:rPr>
          <w:rFonts w:ascii="Arial" w:hAnsi="Arial" w:cs="Arial"/>
          <w:sz w:val="24"/>
          <w:szCs w:val="24"/>
        </w:rPr>
        <w:t>28554</w:t>
      </w:r>
      <w:r w:rsidR="00706944" w:rsidRPr="00706944">
        <w:rPr>
          <w:rFonts w:ascii="Arial" w:hAnsi="Arial" w:cs="Arial"/>
          <w:sz w:val="24"/>
          <w:szCs w:val="24"/>
          <w:lang w:val="uk-UA"/>
        </w:rPr>
        <w:t>.</w:t>
      </w:r>
    </w:p>
    <w:p w:rsidR="00932CDD" w:rsidRPr="00741ECE" w:rsidRDefault="00932CDD" w:rsidP="00932CDD">
      <w:pPr>
        <w:pStyle w:val="Default"/>
        <w:ind w:firstLine="720"/>
        <w:jc w:val="both"/>
        <w:rPr>
          <w:rFonts w:ascii="Arial" w:hAnsi="Arial" w:cs="Arial"/>
          <w:lang w:val="uk-UA"/>
        </w:rPr>
      </w:pPr>
      <w:r w:rsidRPr="00741ECE">
        <w:rPr>
          <w:rFonts w:ascii="Arial" w:hAnsi="Arial" w:cs="Arial"/>
          <w:lang w:val="uk-UA"/>
        </w:rPr>
        <w:t xml:space="preserve">Для демографічної динаміки в ТГ  характерні ті ж самі тенденції, що на теренах переважної більшості регіонів України: населення громади скорочується через те, що кількість померлих перевищує кількість новонароджених плюс негативний міграційний баланс. Зокрема, за даними Державної служби статистики України, станом на 1 січня 2018, 2019, 2020 та 2021 років населення м. Новий Розділ складало </w:t>
      </w:r>
      <w:r w:rsidRPr="00741ECE">
        <w:rPr>
          <w:rFonts w:ascii="Arial" w:hAnsi="Arial" w:cs="Arial"/>
          <w:lang w:val="ru-RU"/>
        </w:rPr>
        <w:t xml:space="preserve">28687, 28530, 28304 </w:t>
      </w:r>
      <w:r w:rsidRPr="00741ECE">
        <w:rPr>
          <w:rFonts w:ascii="Arial" w:hAnsi="Arial" w:cs="Arial"/>
          <w:lang w:val="ru-RU"/>
        </w:rPr>
        <w:lastRenderedPageBreak/>
        <w:t xml:space="preserve">і 28081 осіб </w:t>
      </w:r>
      <w:proofErr w:type="spellStart"/>
      <w:r w:rsidRPr="00741ECE">
        <w:rPr>
          <w:rFonts w:ascii="Arial" w:hAnsi="Arial" w:cs="Arial"/>
          <w:lang w:val="ru-RU"/>
        </w:rPr>
        <w:t>відповідно</w:t>
      </w:r>
      <w:proofErr w:type="spellEnd"/>
      <w:r w:rsidRPr="00741ECE">
        <w:rPr>
          <w:rFonts w:ascii="Arial" w:hAnsi="Arial" w:cs="Arial"/>
          <w:lang w:val="ru-RU"/>
        </w:rPr>
        <w:t xml:space="preserve">. </w:t>
      </w:r>
      <w:proofErr w:type="spellStart"/>
      <w:r w:rsidRPr="00741ECE">
        <w:rPr>
          <w:rFonts w:ascii="Arial" w:hAnsi="Arial" w:cs="Arial"/>
          <w:lang w:val="ru-RU"/>
        </w:rPr>
        <w:t>Подібна</w:t>
      </w:r>
      <w:proofErr w:type="spellEnd"/>
      <w:r w:rsidRPr="00741ECE">
        <w:rPr>
          <w:rFonts w:ascii="Arial" w:hAnsi="Arial" w:cs="Arial"/>
          <w:lang w:val="ru-RU"/>
        </w:rPr>
        <w:t xml:space="preserve"> </w:t>
      </w:r>
      <w:proofErr w:type="spellStart"/>
      <w:r w:rsidRPr="00741ECE">
        <w:rPr>
          <w:rFonts w:ascii="Arial" w:hAnsi="Arial" w:cs="Arial"/>
          <w:lang w:val="ru-RU"/>
        </w:rPr>
        <w:t>тенденція</w:t>
      </w:r>
      <w:proofErr w:type="spellEnd"/>
      <w:r w:rsidRPr="00741ECE">
        <w:rPr>
          <w:rFonts w:ascii="Arial" w:hAnsi="Arial" w:cs="Arial"/>
          <w:lang w:val="ru-RU"/>
        </w:rPr>
        <w:t xml:space="preserve"> характерна для </w:t>
      </w:r>
      <w:proofErr w:type="spellStart"/>
      <w:r w:rsidRPr="00741ECE">
        <w:rPr>
          <w:rFonts w:ascii="Arial" w:hAnsi="Arial" w:cs="Arial"/>
          <w:lang w:val="ru-RU"/>
        </w:rPr>
        <w:t>переважної</w:t>
      </w:r>
      <w:proofErr w:type="spellEnd"/>
      <w:r w:rsidRPr="00741ECE">
        <w:rPr>
          <w:rFonts w:ascii="Arial" w:hAnsi="Arial" w:cs="Arial"/>
          <w:lang w:val="ru-RU"/>
        </w:rPr>
        <w:t xml:space="preserve"> </w:t>
      </w:r>
      <w:proofErr w:type="spellStart"/>
      <w:r w:rsidRPr="00741ECE">
        <w:rPr>
          <w:rFonts w:ascii="Arial" w:hAnsi="Arial" w:cs="Arial"/>
          <w:lang w:val="ru-RU"/>
        </w:rPr>
        <w:t>більшості</w:t>
      </w:r>
      <w:proofErr w:type="spellEnd"/>
      <w:r w:rsidRPr="00741ECE">
        <w:rPr>
          <w:rFonts w:ascii="Arial" w:hAnsi="Arial" w:cs="Arial"/>
          <w:lang w:val="ru-RU"/>
        </w:rPr>
        <w:t xml:space="preserve"> </w:t>
      </w:r>
      <w:proofErr w:type="spellStart"/>
      <w:r w:rsidRPr="00741ECE">
        <w:rPr>
          <w:rFonts w:ascii="Arial" w:hAnsi="Arial" w:cs="Arial"/>
          <w:lang w:val="ru-RU"/>
        </w:rPr>
        <w:t>населених</w:t>
      </w:r>
      <w:proofErr w:type="spellEnd"/>
      <w:r w:rsidRPr="00741ECE">
        <w:rPr>
          <w:rFonts w:ascii="Arial" w:hAnsi="Arial" w:cs="Arial"/>
          <w:lang w:val="ru-RU"/>
        </w:rPr>
        <w:t xml:space="preserve"> </w:t>
      </w:r>
      <w:proofErr w:type="spellStart"/>
      <w:r w:rsidRPr="00741ECE">
        <w:rPr>
          <w:rFonts w:ascii="Arial" w:hAnsi="Arial" w:cs="Arial"/>
          <w:lang w:val="ru-RU"/>
        </w:rPr>
        <w:t>пунктів</w:t>
      </w:r>
      <w:proofErr w:type="spellEnd"/>
      <w:r w:rsidRPr="00741ECE">
        <w:rPr>
          <w:rFonts w:ascii="Arial" w:hAnsi="Arial" w:cs="Arial"/>
          <w:lang w:val="ru-RU"/>
        </w:rPr>
        <w:t xml:space="preserve"> </w:t>
      </w:r>
      <w:proofErr w:type="spellStart"/>
      <w:r w:rsidRPr="00741ECE">
        <w:rPr>
          <w:rFonts w:ascii="Arial" w:hAnsi="Arial" w:cs="Arial"/>
          <w:lang w:val="ru-RU"/>
        </w:rPr>
        <w:t>Львівської</w:t>
      </w:r>
      <w:proofErr w:type="spellEnd"/>
      <w:r w:rsidRPr="00741ECE">
        <w:rPr>
          <w:rFonts w:ascii="Arial" w:hAnsi="Arial" w:cs="Arial"/>
          <w:lang w:val="ru-RU"/>
        </w:rPr>
        <w:t xml:space="preserve"> </w:t>
      </w:r>
      <w:proofErr w:type="spellStart"/>
      <w:r w:rsidRPr="00741ECE">
        <w:rPr>
          <w:rFonts w:ascii="Arial" w:hAnsi="Arial" w:cs="Arial"/>
          <w:lang w:val="ru-RU"/>
        </w:rPr>
        <w:t>області</w:t>
      </w:r>
      <w:proofErr w:type="spellEnd"/>
      <w:r w:rsidRPr="00741ECE">
        <w:rPr>
          <w:rFonts w:ascii="Arial" w:hAnsi="Arial" w:cs="Arial"/>
          <w:lang w:val="ru-RU"/>
        </w:rPr>
        <w:t>.</w:t>
      </w:r>
    </w:p>
    <w:p w:rsidR="00932CDD" w:rsidRPr="00741ECE" w:rsidRDefault="00932CDD" w:rsidP="00932CDD">
      <w:pPr>
        <w:pStyle w:val="Default"/>
        <w:ind w:firstLine="720"/>
        <w:jc w:val="both"/>
        <w:rPr>
          <w:rFonts w:ascii="Arial" w:hAnsi="Arial" w:cs="Arial"/>
          <w:lang w:val="uk-UA"/>
        </w:rPr>
      </w:pPr>
      <w:r w:rsidRPr="00741ECE">
        <w:rPr>
          <w:rFonts w:ascii="Arial" w:hAnsi="Arial" w:cs="Arial"/>
          <w:lang w:val="uk-UA"/>
        </w:rPr>
        <w:t xml:space="preserve">Традиційно жінок більше, ніж чоловіків, для людей похилого віку такі відмінності особливо значні.  Значною є кількість пенсіонерів та дітей дошкільного і шкільного віку, тому населення працездатного віку лише незначно переважає населення інших категорій. Населення старіє, оскільки частка осіб пенсійного віку  переважає частку дітей і підлітків до 18 років, тому частка осіб з підвищеною вразливістю зростає.  </w:t>
      </w:r>
    </w:p>
    <w:p w:rsidR="00932CDD" w:rsidRPr="00706944" w:rsidRDefault="00932CDD" w:rsidP="00560DBF">
      <w:pPr>
        <w:spacing w:line="240" w:lineRule="auto"/>
        <w:ind w:firstLine="720"/>
        <w:jc w:val="both"/>
        <w:rPr>
          <w:rFonts w:ascii="Arial" w:eastAsia="TimesNewRomanPSMT" w:hAnsi="Arial" w:cs="Arial"/>
          <w:b w:val="0"/>
          <w:color w:val="0D0D0D"/>
          <w:sz w:val="24"/>
          <w:szCs w:val="24"/>
        </w:rPr>
      </w:pPr>
      <w:r w:rsidRPr="00706944">
        <w:rPr>
          <w:rFonts w:ascii="Arial" w:eastAsia="TimesNewRomanPSMT" w:hAnsi="Arial" w:cs="Arial"/>
          <w:b w:val="0"/>
          <w:color w:val="0D0D0D"/>
          <w:sz w:val="24"/>
          <w:szCs w:val="24"/>
          <w:lang w:val="uk-UA"/>
        </w:rPr>
        <w:t xml:space="preserve">Надання базових медичних послуг забезпечують </w:t>
      </w:r>
      <w:r w:rsidRPr="00706944">
        <w:rPr>
          <w:rFonts w:ascii="Arial" w:eastAsia="Times New Roman" w:hAnsi="Arial" w:cs="Arial"/>
          <w:b w:val="0"/>
          <w:color w:val="1F1F1F"/>
          <w:sz w:val="24"/>
          <w:szCs w:val="24"/>
          <w:bdr w:val="none" w:sz="0" w:space="0" w:color="auto" w:frame="1"/>
          <w:lang w:val="uk-UA"/>
        </w:rPr>
        <w:t xml:space="preserve">КНП "НОВОРОЗДІЛЬСЬКА МІСЬКА ЛІКАРНЯ", </w:t>
      </w:r>
      <w:r w:rsidRPr="00706944">
        <w:rPr>
          <w:rFonts w:ascii="Arial" w:eastAsia="Times New Roman" w:hAnsi="Arial" w:cs="Arial"/>
          <w:b w:val="0"/>
          <w:sz w:val="24"/>
          <w:szCs w:val="24"/>
          <w:lang w:val="uk-UA" w:eastAsia="ru-RU"/>
        </w:rPr>
        <w:t>а</w:t>
      </w:r>
      <w:r w:rsidRPr="00706944">
        <w:rPr>
          <w:rFonts w:ascii="Arial" w:eastAsia="TimesNewRomanPSMT" w:hAnsi="Arial" w:cs="Arial"/>
          <w:b w:val="0"/>
          <w:color w:val="0D0D0D"/>
          <w:sz w:val="24"/>
          <w:szCs w:val="24"/>
          <w:lang w:val="uk-UA"/>
        </w:rPr>
        <w:t xml:space="preserve">мбулаторії загальної практики сімейної медицини, станція швидкої медичної допомоги,  фельдшерсько-акушерські пункти та кілька приватних медичних центрів. </w:t>
      </w:r>
      <w:proofErr w:type="spellStart"/>
      <w:r w:rsidRPr="00706944">
        <w:rPr>
          <w:rFonts w:ascii="Arial" w:eastAsia="TimesNewRomanPSMT" w:hAnsi="Arial" w:cs="Arial"/>
          <w:b w:val="0"/>
          <w:color w:val="0D0D0D"/>
          <w:sz w:val="24"/>
          <w:szCs w:val="24"/>
        </w:rPr>
        <w:t>Всі</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ці</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заклади</w:t>
      </w:r>
      <w:proofErr w:type="spellEnd"/>
      <w:r w:rsidRPr="00706944">
        <w:rPr>
          <w:rFonts w:ascii="Arial" w:eastAsia="TimesNewRomanPSMT" w:hAnsi="Arial" w:cs="Arial"/>
          <w:b w:val="0"/>
          <w:color w:val="0D0D0D"/>
          <w:sz w:val="24"/>
          <w:szCs w:val="24"/>
        </w:rPr>
        <w:t xml:space="preserve"> (за </w:t>
      </w:r>
      <w:proofErr w:type="spellStart"/>
      <w:r w:rsidRPr="00706944">
        <w:rPr>
          <w:rFonts w:ascii="Arial" w:eastAsia="TimesNewRomanPSMT" w:hAnsi="Arial" w:cs="Arial"/>
          <w:b w:val="0"/>
          <w:color w:val="0D0D0D"/>
          <w:sz w:val="24"/>
          <w:szCs w:val="24"/>
        </w:rPr>
        <w:t>винятком</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приватних</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потребують</w:t>
      </w:r>
      <w:proofErr w:type="spellEnd"/>
      <w:r w:rsidRPr="00706944">
        <w:rPr>
          <w:rFonts w:ascii="Arial" w:eastAsia="TimesNewRomanPSMT" w:hAnsi="Arial" w:cs="Arial"/>
          <w:b w:val="0"/>
          <w:color w:val="0D0D0D"/>
          <w:sz w:val="24"/>
          <w:szCs w:val="24"/>
        </w:rPr>
        <w:t xml:space="preserve"> кадрового </w:t>
      </w:r>
      <w:proofErr w:type="spellStart"/>
      <w:r w:rsidRPr="00706944">
        <w:rPr>
          <w:rFonts w:ascii="Arial" w:eastAsia="TimesNewRomanPSMT" w:hAnsi="Arial" w:cs="Arial"/>
          <w:b w:val="0"/>
          <w:color w:val="0D0D0D"/>
          <w:sz w:val="24"/>
          <w:szCs w:val="24"/>
        </w:rPr>
        <w:t>підкріплення</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технічного</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забезпечення</w:t>
      </w:r>
      <w:proofErr w:type="spellEnd"/>
      <w:r w:rsidRPr="00706944">
        <w:rPr>
          <w:rFonts w:ascii="Arial" w:eastAsia="TimesNewRomanPSMT" w:hAnsi="Arial" w:cs="Arial"/>
          <w:b w:val="0"/>
          <w:color w:val="0D0D0D"/>
          <w:sz w:val="24"/>
          <w:szCs w:val="24"/>
        </w:rPr>
        <w:t xml:space="preserve"> та доступу до </w:t>
      </w:r>
      <w:proofErr w:type="spellStart"/>
      <w:r w:rsidRPr="00706944">
        <w:rPr>
          <w:rFonts w:ascii="Arial" w:eastAsia="TimesNewRomanPSMT" w:hAnsi="Arial" w:cs="Arial"/>
          <w:b w:val="0"/>
          <w:color w:val="0D0D0D"/>
          <w:sz w:val="24"/>
          <w:szCs w:val="24"/>
        </w:rPr>
        <w:t>сучасних</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ефективних</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технологій</w:t>
      </w:r>
      <w:proofErr w:type="spellEnd"/>
      <w:r w:rsidRPr="00706944">
        <w:rPr>
          <w:rFonts w:ascii="Arial" w:eastAsia="TimesNewRomanPSMT" w:hAnsi="Arial" w:cs="Arial"/>
          <w:b w:val="0"/>
          <w:color w:val="0D0D0D"/>
          <w:sz w:val="24"/>
          <w:szCs w:val="24"/>
        </w:rPr>
        <w:t xml:space="preserve"> </w:t>
      </w:r>
      <w:proofErr w:type="spellStart"/>
      <w:r w:rsidRPr="00706944">
        <w:rPr>
          <w:rFonts w:ascii="Arial" w:eastAsia="TimesNewRomanPSMT" w:hAnsi="Arial" w:cs="Arial"/>
          <w:b w:val="0"/>
          <w:color w:val="0D0D0D"/>
          <w:sz w:val="24"/>
          <w:szCs w:val="24"/>
        </w:rPr>
        <w:t>діагностування</w:t>
      </w:r>
      <w:proofErr w:type="spellEnd"/>
      <w:r w:rsidRPr="00706944">
        <w:rPr>
          <w:rFonts w:ascii="Arial" w:eastAsia="TimesNewRomanPSMT" w:hAnsi="Arial" w:cs="Arial"/>
          <w:b w:val="0"/>
          <w:color w:val="0D0D0D"/>
          <w:sz w:val="24"/>
          <w:szCs w:val="24"/>
        </w:rPr>
        <w:t xml:space="preserve"> та </w:t>
      </w:r>
      <w:proofErr w:type="spellStart"/>
      <w:r w:rsidRPr="00706944">
        <w:rPr>
          <w:rFonts w:ascii="Arial" w:eastAsia="TimesNewRomanPSMT" w:hAnsi="Arial" w:cs="Arial"/>
          <w:b w:val="0"/>
          <w:color w:val="0D0D0D"/>
          <w:sz w:val="24"/>
          <w:szCs w:val="24"/>
        </w:rPr>
        <w:t>лікування</w:t>
      </w:r>
      <w:proofErr w:type="spellEnd"/>
      <w:r w:rsidRPr="00706944">
        <w:rPr>
          <w:rFonts w:ascii="Arial" w:eastAsia="TimesNewRomanPSMT" w:hAnsi="Arial" w:cs="Arial"/>
          <w:b w:val="0"/>
          <w:color w:val="0D0D0D"/>
          <w:sz w:val="24"/>
          <w:szCs w:val="24"/>
        </w:rPr>
        <w:t xml:space="preserve">. </w:t>
      </w:r>
    </w:p>
    <w:p w:rsidR="00932CDD" w:rsidRPr="00741ECE" w:rsidRDefault="00932CDD" w:rsidP="00560DBF">
      <w:pPr>
        <w:pStyle w:val="af8"/>
        <w:ind w:firstLine="720"/>
        <w:jc w:val="both"/>
        <w:rPr>
          <w:rFonts w:ascii="Arial" w:hAnsi="Arial" w:cs="Arial"/>
          <w:b/>
          <w:sz w:val="24"/>
          <w:szCs w:val="24"/>
          <w:lang w:val="uk-UA"/>
        </w:rPr>
      </w:pPr>
      <w:r w:rsidRPr="00741ECE">
        <w:rPr>
          <w:rFonts w:ascii="Arial" w:hAnsi="Arial" w:cs="Arial"/>
          <w:b/>
          <w:sz w:val="24"/>
          <w:szCs w:val="24"/>
          <w:lang w:val="uk-UA"/>
        </w:rPr>
        <w:t xml:space="preserve">Зважаючи на </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значний відсоток населення, що є вразливим до надмірної спеки (це люди похилого віку, діти, підлітки, особи з вадами здоров’я серед працездатного населення);</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прогнозоване зростання температури п</w:t>
      </w:r>
      <w:r w:rsidR="00560DBF">
        <w:rPr>
          <w:rFonts w:ascii="Arial" w:hAnsi="Arial" w:cs="Arial"/>
          <w:color w:val="auto"/>
          <w:lang w:val="uk-UA"/>
        </w:rPr>
        <w:t>овітря для регіону розташування;</w:t>
      </w:r>
    </w:p>
    <w:p w:rsidR="00932CDD" w:rsidRPr="00741ECE" w:rsidRDefault="00932CDD" w:rsidP="00932CDD">
      <w:pPr>
        <w:pStyle w:val="Default"/>
        <w:ind w:firstLine="720"/>
        <w:jc w:val="both"/>
        <w:rPr>
          <w:rFonts w:ascii="Arial" w:hAnsi="Arial" w:cs="Arial"/>
          <w:color w:val="auto"/>
          <w:lang w:val="uk-UA" w:eastAsia="ru-RU"/>
        </w:rPr>
      </w:pPr>
      <w:r w:rsidRPr="00741ECE">
        <w:rPr>
          <w:rFonts w:ascii="Arial" w:hAnsi="Arial" w:cs="Arial"/>
          <w:color w:val="auto"/>
          <w:lang w:val="uk-UA"/>
        </w:rPr>
        <w:t xml:space="preserve">* </w:t>
      </w:r>
      <w:r w:rsidRPr="00741ECE">
        <w:rPr>
          <w:rFonts w:ascii="Arial" w:hAnsi="Arial" w:cs="Arial"/>
          <w:color w:val="auto"/>
          <w:lang w:val="uk-UA" w:eastAsia="ru-RU"/>
        </w:rPr>
        <w:t>порівняно високі показ</w:t>
      </w:r>
      <w:r w:rsidR="00560DBF">
        <w:rPr>
          <w:rFonts w:ascii="Arial" w:hAnsi="Arial" w:cs="Arial"/>
          <w:color w:val="auto"/>
          <w:lang w:val="uk-UA" w:eastAsia="ru-RU"/>
        </w:rPr>
        <w:t>ники температури в літні місяці;</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eastAsia="ru-RU"/>
        </w:rPr>
        <w:t>* з</w:t>
      </w:r>
      <w:r w:rsidRPr="00741ECE">
        <w:rPr>
          <w:rFonts w:ascii="Arial" w:hAnsi="Arial" w:cs="Arial"/>
          <w:color w:val="auto"/>
          <w:lang w:val="uk-UA"/>
        </w:rPr>
        <w:t xml:space="preserve">ростанням кількості днів з максимальними значеннями температури повітря понад +30 </w:t>
      </w:r>
      <w:proofErr w:type="spellStart"/>
      <w:r w:rsidRPr="00741ECE">
        <w:rPr>
          <w:rFonts w:ascii="Arial" w:hAnsi="Arial" w:cs="Arial"/>
          <w:color w:val="auto"/>
          <w:vertAlign w:val="superscript"/>
          <w:lang w:val="uk-UA"/>
        </w:rPr>
        <w:t>о</w:t>
      </w:r>
      <w:r w:rsidR="00560DBF">
        <w:rPr>
          <w:rFonts w:ascii="Arial" w:hAnsi="Arial" w:cs="Arial"/>
          <w:color w:val="auto"/>
          <w:lang w:val="uk-UA"/>
        </w:rPr>
        <w:t>С</w:t>
      </w:r>
      <w:proofErr w:type="spellEnd"/>
      <w:r w:rsidR="00560DBF">
        <w:rPr>
          <w:rFonts w:ascii="Arial" w:hAnsi="Arial" w:cs="Arial"/>
          <w:color w:val="auto"/>
          <w:lang w:val="uk-UA"/>
        </w:rPr>
        <w:t>;</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наявність значної кількості водних о</w:t>
      </w:r>
      <w:r w:rsidR="00560DBF">
        <w:rPr>
          <w:rFonts w:ascii="Arial" w:hAnsi="Arial" w:cs="Arial"/>
          <w:color w:val="auto"/>
          <w:lang w:val="uk-UA"/>
        </w:rPr>
        <w:t>б’єктів і заболочених територій;</w:t>
      </w:r>
    </w:p>
    <w:p w:rsidR="00932CDD" w:rsidRPr="00741ECE" w:rsidRDefault="00932CDD" w:rsidP="00932CDD">
      <w:pPr>
        <w:pStyle w:val="Default"/>
        <w:ind w:firstLine="720"/>
        <w:jc w:val="both"/>
        <w:rPr>
          <w:rFonts w:ascii="Arial" w:hAnsi="Arial" w:cs="Arial"/>
          <w:color w:val="auto"/>
          <w:lang w:val="uk-UA" w:eastAsia="ru-RU"/>
        </w:rPr>
      </w:pPr>
      <w:r w:rsidRPr="00741ECE">
        <w:rPr>
          <w:rFonts w:ascii="Arial" w:hAnsi="Arial" w:cs="Arial"/>
          <w:color w:val="auto"/>
          <w:lang w:val="uk-UA"/>
        </w:rPr>
        <w:t>* зростання кілько</w:t>
      </w:r>
      <w:r w:rsidR="00560DBF">
        <w:rPr>
          <w:rFonts w:ascii="Arial" w:hAnsi="Arial" w:cs="Arial"/>
          <w:color w:val="auto"/>
          <w:lang w:val="uk-UA"/>
        </w:rPr>
        <w:t>сті екстремальних погодних явищ</w:t>
      </w:r>
    </w:p>
    <w:p w:rsidR="00932CDD" w:rsidRPr="00741ECE" w:rsidRDefault="00932CDD" w:rsidP="00560DBF">
      <w:pPr>
        <w:pStyle w:val="Default"/>
        <w:jc w:val="both"/>
        <w:rPr>
          <w:rFonts w:ascii="Arial" w:hAnsi="Arial" w:cs="Arial"/>
          <w:color w:val="auto"/>
          <w:lang w:val="uk-UA"/>
        </w:rPr>
      </w:pPr>
      <w:r w:rsidRPr="00741ECE">
        <w:rPr>
          <w:rFonts w:ascii="Arial" w:hAnsi="Arial" w:cs="Arial"/>
          <w:color w:val="auto"/>
          <w:lang w:val="uk-UA"/>
        </w:rPr>
        <w:t xml:space="preserve">вразливість жителів </w:t>
      </w:r>
      <w:proofErr w:type="spellStart"/>
      <w:r w:rsidRPr="00741ECE">
        <w:rPr>
          <w:rFonts w:ascii="Arial" w:hAnsi="Arial" w:cs="Arial"/>
          <w:lang w:val="uk-UA"/>
        </w:rPr>
        <w:t>Новороздільської</w:t>
      </w:r>
      <w:proofErr w:type="spellEnd"/>
      <w:r w:rsidRPr="00741ECE">
        <w:rPr>
          <w:rFonts w:ascii="Arial" w:hAnsi="Arial" w:cs="Arial"/>
          <w:lang w:val="uk-UA"/>
        </w:rPr>
        <w:t xml:space="preserve"> ТГ </w:t>
      </w:r>
      <w:r w:rsidRPr="00741ECE">
        <w:rPr>
          <w:rFonts w:ascii="Arial" w:hAnsi="Arial" w:cs="Arial"/>
          <w:color w:val="auto"/>
          <w:lang w:val="uk-UA"/>
        </w:rPr>
        <w:t>до теплового стресу влітку (коли температура приземного повітря сягає максимуму) та до наслідків екстремальних погодних явищ слід розглядати як підвищену. Оскільки очікується подальше зростання температури повітря, цей фактор  набув</w:t>
      </w:r>
      <w:r w:rsidR="00560DBF">
        <w:rPr>
          <w:rFonts w:ascii="Arial" w:hAnsi="Arial" w:cs="Arial"/>
          <w:color w:val="auto"/>
          <w:lang w:val="uk-UA"/>
        </w:rPr>
        <w:t xml:space="preserve">атиме більш суттєвого значення. </w:t>
      </w:r>
      <w:r w:rsidRPr="00741ECE">
        <w:rPr>
          <w:rFonts w:ascii="Arial" w:hAnsi="Arial" w:cs="Arial"/>
          <w:color w:val="auto"/>
          <w:lang w:val="uk-UA"/>
        </w:rPr>
        <w:t>В аномально спекотні дні, коли температура повітря перевищує 30</w:t>
      </w:r>
      <w:r w:rsidRPr="00741ECE">
        <w:rPr>
          <w:rFonts w:ascii="Arial" w:hAnsi="Arial" w:cs="Arial"/>
          <w:color w:val="auto"/>
          <w:vertAlign w:val="superscript"/>
          <w:lang w:val="uk-UA"/>
        </w:rPr>
        <w:t>о</w:t>
      </w:r>
      <w:r w:rsidRPr="00741ECE">
        <w:rPr>
          <w:rFonts w:ascii="Arial" w:hAnsi="Arial" w:cs="Arial"/>
          <w:color w:val="auto"/>
          <w:lang w:val="uk-UA"/>
        </w:rPr>
        <w:t xml:space="preserve">С, ризик теплового стресу є особливо небезпечним для найбільш вразливих категорій населення. </w:t>
      </w:r>
    </w:p>
    <w:p w:rsidR="00932CDD" w:rsidRPr="00741ECE" w:rsidRDefault="00932CDD" w:rsidP="00932CDD">
      <w:pPr>
        <w:pStyle w:val="Default"/>
        <w:ind w:firstLine="720"/>
        <w:jc w:val="both"/>
        <w:rPr>
          <w:rFonts w:ascii="Arial" w:hAnsi="Arial" w:cs="Arial"/>
          <w:lang w:val="uk-UA"/>
        </w:rPr>
      </w:pPr>
      <w:r w:rsidRPr="00741ECE">
        <w:rPr>
          <w:rFonts w:ascii="Arial" w:hAnsi="Arial" w:cs="Arial"/>
          <w:lang w:val="uk-UA"/>
        </w:rPr>
        <w:t xml:space="preserve">Зважаючи на </w:t>
      </w:r>
      <w:r w:rsidRPr="00741ECE">
        <w:rPr>
          <w:rFonts w:ascii="Arial" w:hAnsi="Arial" w:cs="Arial"/>
          <w:color w:val="auto"/>
          <w:lang w:val="uk-UA"/>
        </w:rPr>
        <w:t xml:space="preserve">прогнозоване зростання частоти та інтенсивності екстремальних </w:t>
      </w:r>
      <w:r w:rsidRPr="00741ECE">
        <w:rPr>
          <w:rFonts w:ascii="Arial" w:hAnsi="Arial" w:cs="Arial"/>
          <w:lang w:val="uk-UA"/>
        </w:rPr>
        <w:t xml:space="preserve">гідрометеорологічних явищ (зливи, грози тощо), а також якість води в </w:t>
      </w:r>
      <w:r w:rsidR="00560DBF">
        <w:rPr>
          <w:rFonts w:ascii="Arial" w:hAnsi="Arial" w:cs="Arial"/>
          <w:lang w:val="uk-UA"/>
        </w:rPr>
        <w:t>криницях</w:t>
      </w:r>
      <w:r w:rsidRPr="00741ECE">
        <w:rPr>
          <w:rFonts w:ascii="Arial" w:hAnsi="Arial" w:cs="Arial"/>
          <w:lang w:val="uk-UA"/>
        </w:rPr>
        <w:t xml:space="preserve">,  ризик поширення інфекційних захворювань, алергічних проявів та негативного впливу метеорологічних чинників на здоров’я може бути суттєвим. Оскільки зростає середня температура повітря та тривалість теплових хвиль, то ці чинники можуть сприяти поширенню інфекційних захворювань, а на фоні безпосереднього впливу на здоров’я людей, зокрема, теплових аномалій, - підвищувати вразливість до інфекцій та провокаторів алергії. </w:t>
      </w:r>
    </w:p>
    <w:p w:rsidR="00932CDD" w:rsidRPr="00741ECE" w:rsidRDefault="00932CDD" w:rsidP="00932CDD">
      <w:pPr>
        <w:pStyle w:val="Default"/>
        <w:ind w:firstLine="720"/>
        <w:jc w:val="both"/>
        <w:rPr>
          <w:rFonts w:ascii="Arial" w:hAnsi="Arial" w:cs="Arial"/>
          <w:lang w:val="uk-UA"/>
        </w:rPr>
      </w:pPr>
      <w:r w:rsidRPr="00741ECE">
        <w:rPr>
          <w:rFonts w:ascii="Arial" w:hAnsi="Arial" w:cs="Arial"/>
          <w:lang w:val="uk-UA"/>
        </w:rPr>
        <w:t>Разом з тим,</w:t>
      </w:r>
      <w:r w:rsidR="00560DBF">
        <w:rPr>
          <w:rFonts w:ascii="Arial" w:hAnsi="Arial" w:cs="Arial"/>
          <w:lang w:val="uk-UA"/>
        </w:rPr>
        <w:t xml:space="preserve"> значна </w:t>
      </w:r>
      <w:proofErr w:type="spellStart"/>
      <w:r w:rsidR="00560DBF">
        <w:rPr>
          <w:rFonts w:ascii="Arial" w:hAnsi="Arial" w:cs="Arial"/>
          <w:lang w:val="uk-UA"/>
        </w:rPr>
        <w:t>залісненість</w:t>
      </w:r>
      <w:proofErr w:type="spellEnd"/>
      <w:r w:rsidR="00560DBF">
        <w:rPr>
          <w:rFonts w:ascii="Arial" w:hAnsi="Arial" w:cs="Arial"/>
          <w:lang w:val="uk-UA"/>
        </w:rPr>
        <w:t xml:space="preserve"> території </w:t>
      </w:r>
      <w:r w:rsidRPr="00741ECE">
        <w:rPr>
          <w:rFonts w:ascii="Arial" w:hAnsi="Arial" w:cs="Arial"/>
          <w:lang w:val="uk-UA"/>
        </w:rPr>
        <w:t xml:space="preserve">певною мірою відіграє позитивну роль і пом’якшує температурні впливи. </w:t>
      </w:r>
    </w:p>
    <w:p w:rsidR="00932CDD" w:rsidRPr="00741ECE" w:rsidRDefault="00932CDD" w:rsidP="00932CDD">
      <w:pPr>
        <w:pStyle w:val="af8"/>
        <w:ind w:firstLine="720"/>
        <w:jc w:val="both"/>
        <w:rPr>
          <w:rFonts w:ascii="Arial" w:hAnsi="Arial" w:cs="Arial"/>
          <w:sz w:val="24"/>
          <w:szCs w:val="24"/>
          <w:lang w:val="uk-UA"/>
        </w:rPr>
      </w:pPr>
    </w:p>
    <w:p w:rsidR="00932CDD" w:rsidRPr="00DC2AE7" w:rsidRDefault="00DC2AE7" w:rsidP="00932CDD">
      <w:pPr>
        <w:pStyle w:val="af8"/>
        <w:ind w:firstLine="720"/>
        <w:jc w:val="both"/>
        <w:rPr>
          <w:rFonts w:ascii="Arial" w:hAnsi="Arial" w:cs="Arial"/>
          <w:b/>
          <w:color w:val="082A75" w:themeColor="text2"/>
          <w:sz w:val="24"/>
          <w:szCs w:val="24"/>
          <w:lang w:val="uk-UA"/>
        </w:rPr>
      </w:pPr>
      <w:r w:rsidRPr="00DC2AE7">
        <w:rPr>
          <w:rFonts w:ascii="Arial" w:hAnsi="Arial" w:cs="Arial"/>
          <w:b/>
          <w:color w:val="082A75" w:themeColor="text2"/>
          <w:sz w:val="24"/>
          <w:szCs w:val="24"/>
          <w:lang w:val="uk-UA"/>
        </w:rPr>
        <w:t>3</w:t>
      </w:r>
      <w:r w:rsidR="00932CDD" w:rsidRPr="00DC2AE7">
        <w:rPr>
          <w:rFonts w:ascii="Arial" w:hAnsi="Arial" w:cs="Arial"/>
          <w:b/>
          <w:color w:val="082A75" w:themeColor="text2"/>
          <w:sz w:val="24"/>
          <w:szCs w:val="24"/>
          <w:lang w:val="uk-UA"/>
        </w:rPr>
        <w:t xml:space="preserve">.3. Вразливість будинків, споруд та транспортної інфраструктури до змін клімату </w:t>
      </w:r>
    </w:p>
    <w:p w:rsidR="00932CDD" w:rsidRPr="00741ECE" w:rsidRDefault="00932CDD" w:rsidP="00932CDD">
      <w:pPr>
        <w:pStyle w:val="Default"/>
        <w:ind w:firstLine="720"/>
        <w:jc w:val="both"/>
        <w:rPr>
          <w:rFonts w:ascii="Arial" w:eastAsia="TimesNewRomanPSMT" w:hAnsi="Arial" w:cs="Arial"/>
          <w:color w:val="0D0D0D"/>
          <w:lang w:val="ru-RU"/>
        </w:rPr>
      </w:pPr>
    </w:p>
    <w:p w:rsidR="00932CDD" w:rsidRPr="00741ECE" w:rsidRDefault="00932CDD" w:rsidP="00932CDD">
      <w:pPr>
        <w:pStyle w:val="af8"/>
        <w:ind w:firstLine="720"/>
        <w:jc w:val="both"/>
        <w:rPr>
          <w:rFonts w:ascii="Arial" w:eastAsia="TimesNewRomanPSMT" w:hAnsi="Arial" w:cs="Arial"/>
          <w:color w:val="0D0D0D"/>
          <w:sz w:val="24"/>
          <w:szCs w:val="24"/>
        </w:rPr>
      </w:pPr>
      <w:proofErr w:type="spellStart"/>
      <w:r w:rsidRPr="00741ECE">
        <w:rPr>
          <w:rFonts w:ascii="Arial" w:eastAsia="TimesNewRomanPSMT" w:hAnsi="Arial" w:cs="Arial"/>
          <w:color w:val="0D0D0D"/>
          <w:sz w:val="24"/>
          <w:szCs w:val="24"/>
        </w:rPr>
        <w:t>Житловий</w:t>
      </w:r>
      <w:proofErr w:type="spellEnd"/>
      <w:r w:rsidRPr="00741ECE">
        <w:rPr>
          <w:rFonts w:ascii="Arial" w:eastAsia="TimesNewRomanPSMT" w:hAnsi="Arial" w:cs="Arial"/>
          <w:color w:val="0D0D0D"/>
          <w:sz w:val="24"/>
          <w:szCs w:val="24"/>
        </w:rPr>
        <w:t xml:space="preserve"> фонд </w:t>
      </w:r>
      <w:proofErr w:type="spellStart"/>
      <w:r w:rsidRPr="00741ECE">
        <w:rPr>
          <w:rFonts w:ascii="Arial" w:eastAsia="TimesNewRomanPSMT" w:hAnsi="Arial" w:cs="Arial"/>
          <w:color w:val="0D0D0D"/>
          <w:sz w:val="24"/>
          <w:szCs w:val="24"/>
        </w:rPr>
        <w:t>Новороздільської</w:t>
      </w:r>
      <w:proofErr w:type="spellEnd"/>
      <w:r w:rsidRPr="00741ECE">
        <w:rPr>
          <w:rFonts w:ascii="Arial" w:eastAsia="TimesNewRomanPSMT" w:hAnsi="Arial" w:cs="Arial"/>
          <w:color w:val="0D0D0D"/>
          <w:sz w:val="24"/>
          <w:szCs w:val="24"/>
        </w:rPr>
        <w:t xml:space="preserve"> ТГ </w:t>
      </w:r>
      <w:proofErr w:type="spellStart"/>
      <w:r w:rsidRPr="00741ECE">
        <w:rPr>
          <w:rFonts w:ascii="Arial" w:eastAsia="TimesNewRomanPSMT" w:hAnsi="Arial" w:cs="Arial"/>
          <w:color w:val="0D0D0D"/>
          <w:sz w:val="24"/>
          <w:szCs w:val="24"/>
        </w:rPr>
        <w:t>складається</w:t>
      </w:r>
      <w:proofErr w:type="spellEnd"/>
      <w:r w:rsidRPr="00741ECE">
        <w:rPr>
          <w:rFonts w:ascii="Arial" w:eastAsia="TimesNewRomanPSMT" w:hAnsi="Arial" w:cs="Arial"/>
          <w:color w:val="0D0D0D"/>
          <w:sz w:val="24"/>
          <w:szCs w:val="24"/>
        </w:rPr>
        <w:t xml:space="preserve"> з </w:t>
      </w:r>
      <w:proofErr w:type="spellStart"/>
      <w:r w:rsidRPr="00741ECE">
        <w:rPr>
          <w:rFonts w:ascii="Arial" w:eastAsia="TimesNewRomanPSMT" w:hAnsi="Arial" w:cs="Arial"/>
          <w:color w:val="0D0D0D"/>
          <w:sz w:val="24"/>
          <w:szCs w:val="24"/>
        </w:rPr>
        <w:t>багатоповерх</w:t>
      </w:r>
      <w:r w:rsidR="00560DBF">
        <w:rPr>
          <w:rFonts w:ascii="Arial" w:eastAsia="TimesNewRomanPSMT" w:hAnsi="Arial" w:cs="Arial"/>
          <w:color w:val="0D0D0D"/>
          <w:sz w:val="24"/>
          <w:szCs w:val="24"/>
          <w:lang w:val="uk-UA"/>
        </w:rPr>
        <w:t>ов</w:t>
      </w:r>
      <w:proofErr w:type="spellEnd"/>
      <w:r w:rsidRPr="00741ECE">
        <w:rPr>
          <w:rFonts w:ascii="Arial" w:eastAsia="TimesNewRomanPSMT" w:hAnsi="Arial" w:cs="Arial"/>
          <w:color w:val="0D0D0D"/>
          <w:sz w:val="24"/>
          <w:szCs w:val="24"/>
        </w:rPr>
        <w:t xml:space="preserve">их </w:t>
      </w:r>
      <w:proofErr w:type="spellStart"/>
      <w:r w:rsidRPr="00741ECE">
        <w:rPr>
          <w:rFonts w:ascii="Arial" w:eastAsia="TimesNewRomanPSMT" w:hAnsi="Arial" w:cs="Arial"/>
          <w:color w:val="0D0D0D"/>
          <w:sz w:val="24"/>
          <w:szCs w:val="24"/>
        </w:rPr>
        <w:t>будинків</w:t>
      </w:r>
      <w:proofErr w:type="spellEnd"/>
      <w:r w:rsidRPr="00741ECE">
        <w:rPr>
          <w:rFonts w:ascii="Arial" w:eastAsia="TimesNewRomanPSMT" w:hAnsi="Arial" w:cs="Arial"/>
          <w:color w:val="0D0D0D"/>
          <w:sz w:val="24"/>
          <w:szCs w:val="24"/>
        </w:rPr>
        <w:t xml:space="preserve"> (</w:t>
      </w:r>
      <w:proofErr w:type="spellStart"/>
      <w:r w:rsidRPr="00741ECE">
        <w:rPr>
          <w:rFonts w:ascii="Arial" w:eastAsia="TimesNewRomanPSMT" w:hAnsi="Arial" w:cs="Arial"/>
          <w:color w:val="0D0D0D"/>
          <w:sz w:val="24"/>
          <w:szCs w:val="24"/>
        </w:rPr>
        <w:t>головним</w:t>
      </w:r>
      <w:proofErr w:type="spellEnd"/>
      <w:r w:rsidRPr="00741ECE">
        <w:rPr>
          <w:rFonts w:ascii="Arial" w:eastAsia="TimesNewRomanPSMT" w:hAnsi="Arial" w:cs="Arial"/>
          <w:color w:val="0D0D0D"/>
          <w:sz w:val="24"/>
          <w:szCs w:val="24"/>
        </w:rPr>
        <w:t xml:space="preserve"> чином у м. </w:t>
      </w:r>
      <w:proofErr w:type="spellStart"/>
      <w:r w:rsidRPr="00741ECE">
        <w:rPr>
          <w:rFonts w:ascii="Arial" w:eastAsia="TimesNewRomanPSMT" w:hAnsi="Arial" w:cs="Arial"/>
          <w:color w:val="0D0D0D"/>
          <w:sz w:val="24"/>
          <w:szCs w:val="24"/>
        </w:rPr>
        <w:t>Новий</w:t>
      </w:r>
      <w:proofErr w:type="spellEnd"/>
      <w:r w:rsidRPr="00741ECE">
        <w:rPr>
          <w:rFonts w:ascii="Arial" w:eastAsia="TimesNewRomanPSMT" w:hAnsi="Arial" w:cs="Arial"/>
          <w:color w:val="0D0D0D"/>
          <w:sz w:val="24"/>
          <w:szCs w:val="24"/>
        </w:rPr>
        <w:t xml:space="preserve"> </w:t>
      </w:r>
      <w:proofErr w:type="spellStart"/>
      <w:r w:rsidRPr="00741ECE">
        <w:rPr>
          <w:rFonts w:ascii="Arial" w:eastAsia="TimesNewRomanPSMT" w:hAnsi="Arial" w:cs="Arial"/>
          <w:color w:val="0D0D0D"/>
          <w:sz w:val="24"/>
          <w:szCs w:val="24"/>
        </w:rPr>
        <w:t>Розділ</w:t>
      </w:r>
      <w:proofErr w:type="spellEnd"/>
      <w:r w:rsidRPr="00741ECE">
        <w:rPr>
          <w:rFonts w:ascii="Arial" w:eastAsia="TimesNewRomanPSMT" w:hAnsi="Arial" w:cs="Arial"/>
          <w:color w:val="0D0D0D"/>
          <w:sz w:val="24"/>
          <w:szCs w:val="24"/>
        </w:rPr>
        <w:t>) та приватного сектору (</w:t>
      </w:r>
      <w:proofErr w:type="spellStart"/>
      <w:r w:rsidRPr="00741ECE">
        <w:rPr>
          <w:rFonts w:ascii="Arial" w:hAnsi="Arial" w:cs="Arial"/>
          <w:sz w:val="24"/>
          <w:szCs w:val="24"/>
        </w:rPr>
        <w:t>будинки</w:t>
      </w:r>
      <w:proofErr w:type="spellEnd"/>
      <w:r w:rsidRPr="00741ECE">
        <w:rPr>
          <w:rFonts w:ascii="Arial" w:hAnsi="Arial" w:cs="Arial"/>
          <w:sz w:val="24"/>
          <w:szCs w:val="24"/>
        </w:rPr>
        <w:t xml:space="preserve"> </w:t>
      </w:r>
      <w:proofErr w:type="spellStart"/>
      <w:r w:rsidRPr="00741ECE">
        <w:rPr>
          <w:rFonts w:ascii="Arial" w:hAnsi="Arial" w:cs="Arial"/>
          <w:sz w:val="24"/>
          <w:szCs w:val="24"/>
        </w:rPr>
        <w:t>садибного</w:t>
      </w:r>
      <w:proofErr w:type="spellEnd"/>
      <w:r w:rsidRPr="00741ECE">
        <w:rPr>
          <w:rFonts w:ascii="Arial" w:hAnsi="Arial" w:cs="Arial"/>
          <w:sz w:val="24"/>
          <w:szCs w:val="24"/>
        </w:rPr>
        <w:t xml:space="preserve"> типу). В </w:t>
      </w:r>
      <w:proofErr w:type="spellStart"/>
      <w:r w:rsidRPr="00741ECE">
        <w:rPr>
          <w:rFonts w:ascii="Arial" w:hAnsi="Arial" w:cs="Arial"/>
          <w:sz w:val="24"/>
          <w:szCs w:val="24"/>
        </w:rPr>
        <w:t>домоволодіннях</w:t>
      </w:r>
      <w:proofErr w:type="spellEnd"/>
      <w:r w:rsidRPr="00741ECE">
        <w:rPr>
          <w:rFonts w:ascii="Arial" w:hAnsi="Arial" w:cs="Arial"/>
          <w:sz w:val="24"/>
          <w:szCs w:val="24"/>
        </w:rPr>
        <w:t xml:space="preserve"> </w:t>
      </w:r>
      <w:proofErr w:type="spellStart"/>
      <w:r w:rsidRPr="00741ECE">
        <w:rPr>
          <w:rFonts w:ascii="Arial" w:hAnsi="Arial" w:cs="Arial"/>
          <w:sz w:val="24"/>
          <w:szCs w:val="24"/>
        </w:rPr>
        <w:t>також</w:t>
      </w:r>
      <w:proofErr w:type="spellEnd"/>
      <w:r w:rsidRPr="00741ECE">
        <w:rPr>
          <w:rFonts w:ascii="Arial" w:hAnsi="Arial" w:cs="Arial"/>
          <w:sz w:val="24"/>
          <w:szCs w:val="24"/>
        </w:rPr>
        <w:t xml:space="preserve"> </w:t>
      </w:r>
      <w:proofErr w:type="spellStart"/>
      <w:r w:rsidRPr="00741ECE">
        <w:rPr>
          <w:rFonts w:ascii="Arial" w:hAnsi="Arial" w:cs="Arial"/>
          <w:sz w:val="24"/>
          <w:szCs w:val="24"/>
        </w:rPr>
        <w:t>використовують</w:t>
      </w:r>
      <w:proofErr w:type="spellEnd"/>
      <w:r w:rsidRPr="00741ECE">
        <w:rPr>
          <w:rFonts w:ascii="Arial" w:hAnsi="Arial" w:cs="Arial"/>
          <w:sz w:val="24"/>
          <w:szCs w:val="24"/>
        </w:rPr>
        <w:t xml:space="preserve"> </w:t>
      </w:r>
      <w:proofErr w:type="spellStart"/>
      <w:r w:rsidRPr="00741ECE">
        <w:rPr>
          <w:rFonts w:ascii="Arial" w:hAnsi="Arial" w:cs="Arial"/>
          <w:sz w:val="24"/>
          <w:szCs w:val="24"/>
        </w:rPr>
        <w:t>споруди</w:t>
      </w:r>
      <w:proofErr w:type="spellEnd"/>
      <w:r w:rsidRPr="00741ECE">
        <w:rPr>
          <w:rFonts w:ascii="Arial" w:hAnsi="Arial" w:cs="Arial"/>
          <w:sz w:val="24"/>
          <w:szCs w:val="24"/>
        </w:rPr>
        <w:t xml:space="preserve"> </w:t>
      </w:r>
      <w:proofErr w:type="spellStart"/>
      <w:r w:rsidRPr="00741ECE">
        <w:rPr>
          <w:rFonts w:ascii="Arial" w:hAnsi="Arial" w:cs="Arial"/>
          <w:sz w:val="24"/>
          <w:szCs w:val="24"/>
        </w:rPr>
        <w:t>господарського</w:t>
      </w:r>
      <w:proofErr w:type="spellEnd"/>
      <w:r w:rsidRPr="00741ECE">
        <w:rPr>
          <w:rFonts w:ascii="Arial" w:hAnsi="Arial" w:cs="Arial"/>
          <w:sz w:val="24"/>
          <w:szCs w:val="24"/>
        </w:rPr>
        <w:t xml:space="preserve"> </w:t>
      </w:r>
      <w:proofErr w:type="spellStart"/>
      <w:r w:rsidRPr="00741ECE">
        <w:rPr>
          <w:rFonts w:ascii="Arial" w:hAnsi="Arial" w:cs="Arial"/>
          <w:sz w:val="24"/>
          <w:szCs w:val="24"/>
        </w:rPr>
        <w:t>призначення</w:t>
      </w:r>
      <w:proofErr w:type="spellEnd"/>
      <w:r w:rsidRPr="00741ECE">
        <w:rPr>
          <w:rFonts w:ascii="Arial" w:hAnsi="Arial" w:cs="Arial"/>
          <w:sz w:val="24"/>
          <w:szCs w:val="24"/>
        </w:rPr>
        <w:t>.</w:t>
      </w:r>
      <w:r w:rsidRPr="00741ECE">
        <w:rPr>
          <w:rFonts w:ascii="Arial" w:eastAsia="TimesNewRomanPSMT" w:hAnsi="Arial" w:cs="Arial"/>
          <w:color w:val="0D0D0D"/>
          <w:sz w:val="24"/>
          <w:szCs w:val="24"/>
        </w:rPr>
        <w:t xml:space="preserve"> </w:t>
      </w:r>
    </w:p>
    <w:p w:rsidR="00932CDD" w:rsidRPr="00741ECE" w:rsidRDefault="00932CDD" w:rsidP="00932CDD">
      <w:pPr>
        <w:pStyle w:val="Default"/>
        <w:ind w:firstLine="720"/>
        <w:jc w:val="both"/>
        <w:rPr>
          <w:rFonts w:ascii="Arial" w:hAnsi="Arial" w:cs="Arial"/>
          <w:color w:val="auto"/>
          <w:lang w:val="ru-RU"/>
        </w:rPr>
      </w:pPr>
      <w:r w:rsidRPr="00741ECE">
        <w:rPr>
          <w:rFonts w:ascii="Arial" w:hAnsi="Arial" w:cs="Arial"/>
          <w:lang w:val="uk-UA"/>
        </w:rPr>
        <w:t>ТГ характеризується досить розвиненою транспортною інфраструктурою. Н</w:t>
      </w:r>
      <w:r w:rsidRPr="00741ECE">
        <w:rPr>
          <w:rFonts w:ascii="Arial" w:hAnsi="Arial" w:cs="Arial"/>
          <w:lang w:val="ru-RU"/>
        </w:rPr>
        <w:t xml:space="preserve">а </w:t>
      </w:r>
      <w:proofErr w:type="spellStart"/>
      <w:r w:rsidRPr="00741ECE">
        <w:rPr>
          <w:rFonts w:ascii="Arial" w:hAnsi="Arial" w:cs="Arial"/>
          <w:lang w:val="ru-RU"/>
        </w:rPr>
        <w:t>території</w:t>
      </w:r>
      <w:proofErr w:type="spellEnd"/>
      <w:r w:rsidRPr="00741ECE">
        <w:rPr>
          <w:rFonts w:ascii="Arial" w:hAnsi="Arial" w:cs="Arial"/>
          <w:lang w:val="ru-RU"/>
        </w:rPr>
        <w:t xml:space="preserve"> </w:t>
      </w:r>
      <w:proofErr w:type="spellStart"/>
      <w:r w:rsidRPr="00741ECE">
        <w:rPr>
          <w:rFonts w:ascii="Arial" w:hAnsi="Arial" w:cs="Arial"/>
          <w:lang w:val="ru-RU"/>
        </w:rPr>
        <w:t>громади</w:t>
      </w:r>
      <w:proofErr w:type="spellEnd"/>
      <w:r w:rsidRPr="00741ECE">
        <w:rPr>
          <w:rFonts w:ascii="Arial" w:hAnsi="Arial" w:cs="Arial"/>
          <w:lang w:val="ru-RU"/>
        </w:rPr>
        <w:t xml:space="preserve"> </w:t>
      </w:r>
      <w:proofErr w:type="spellStart"/>
      <w:r w:rsidRPr="00741ECE">
        <w:rPr>
          <w:rFonts w:ascii="Arial" w:hAnsi="Arial" w:cs="Arial"/>
          <w:lang w:val="ru-RU"/>
        </w:rPr>
        <w:t>пролягають</w:t>
      </w:r>
      <w:proofErr w:type="spellEnd"/>
      <w:r w:rsidRPr="00741ECE">
        <w:rPr>
          <w:rFonts w:ascii="Arial" w:hAnsi="Arial" w:cs="Arial"/>
          <w:lang w:val="ru-RU"/>
        </w:rPr>
        <w:t xml:space="preserve"> </w:t>
      </w:r>
      <w:r w:rsidRPr="00741ECE">
        <w:rPr>
          <w:rFonts w:ascii="Arial" w:hAnsi="Arial" w:cs="Arial"/>
          <w:color w:val="auto"/>
          <w:lang w:val="ru-RU"/>
        </w:rPr>
        <w:t xml:space="preserve">дороги </w:t>
      </w:r>
      <w:proofErr w:type="spellStart"/>
      <w:r w:rsidRPr="00741ECE">
        <w:rPr>
          <w:rFonts w:ascii="Arial" w:hAnsi="Arial" w:cs="Arial"/>
          <w:color w:val="auto"/>
          <w:lang w:val="ru-RU"/>
        </w:rPr>
        <w:t>місцевого</w:t>
      </w:r>
      <w:proofErr w:type="spellEnd"/>
      <w:r w:rsidRPr="00741ECE">
        <w:rPr>
          <w:rFonts w:ascii="Arial" w:hAnsi="Arial" w:cs="Arial"/>
          <w:color w:val="auto"/>
          <w:lang w:val="ru-RU"/>
        </w:rPr>
        <w:t xml:space="preserve"> </w:t>
      </w:r>
      <w:proofErr w:type="spellStart"/>
      <w:r w:rsidRPr="00741ECE">
        <w:rPr>
          <w:rFonts w:ascii="Arial" w:hAnsi="Arial" w:cs="Arial"/>
          <w:color w:val="auto"/>
          <w:lang w:val="ru-RU"/>
        </w:rPr>
        <w:t>значення</w:t>
      </w:r>
      <w:proofErr w:type="spellEnd"/>
      <w:r w:rsidRPr="00741ECE">
        <w:rPr>
          <w:rFonts w:ascii="Arial" w:hAnsi="Arial" w:cs="Arial"/>
          <w:color w:val="auto"/>
          <w:lang w:val="ru-RU"/>
        </w:rPr>
        <w:t xml:space="preserve">. </w:t>
      </w:r>
      <w:proofErr w:type="spellStart"/>
      <w:r w:rsidRPr="00741ECE">
        <w:rPr>
          <w:rFonts w:ascii="Arial" w:hAnsi="Arial" w:cs="Arial"/>
          <w:lang w:val="ru-RU"/>
        </w:rPr>
        <w:t>Переважна</w:t>
      </w:r>
      <w:proofErr w:type="spellEnd"/>
      <w:r w:rsidRPr="00741ECE">
        <w:rPr>
          <w:rFonts w:ascii="Arial" w:hAnsi="Arial" w:cs="Arial"/>
          <w:lang w:val="ru-RU"/>
        </w:rPr>
        <w:t xml:space="preserve"> </w:t>
      </w:r>
      <w:proofErr w:type="spellStart"/>
      <w:r w:rsidRPr="00741ECE">
        <w:rPr>
          <w:rFonts w:ascii="Arial" w:hAnsi="Arial" w:cs="Arial"/>
          <w:lang w:val="ru-RU"/>
        </w:rPr>
        <w:t>більшість</w:t>
      </w:r>
      <w:proofErr w:type="spellEnd"/>
      <w:r w:rsidRPr="00741ECE">
        <w:rPr>
          <w:rFonts w:ascii="Arial" w:hAnsi="Arial" w:cs="Arial"/>
          <w:lang w:val="ru-RU"/>
        </w:rPr>
        <w:t xml:space="preserve"> </w:t>
      </w:r>
      <w:proofErr w:type="spellStart"/>
      <w:r w:rsidRPr="00741ECE">
        <w:rPr>
          <w:rFonts w:ascii="Arial" w:hAnsi="Arial" w:cs="Arial"/>
          <w:lang w:val="ru-RU"/>
        </w:rPr>
        <w:t>доріг</w:t>
      </w:r>
      <w:proofErr w:type="spellEnd"/>
      <w:r w:rsidRPr="00741ECE">
        <w:rPr>
          <w:rFonts w:ascii="Arial" w:hAnsi="Arial" w:cs="Arial"/>
          <w:lang w:val="ru-RU"/>
        </w:rPr>
        <w:t xml:space="preserve"> </w:t>
      </w:r>
      <w:proofErr w:type="spellStart"/>
      <w:r w:rsidRPr="00741ECE">
        <w:rPr>
          <w:rFonts w:ascii="Arial" w:hAnsi="Arial" w:cs="Arial"/>
          <w:lang w:val="ru-RU"/>
        </w:rPr>
        <w:t>місцевого</w:t>
      </w:r>
      <w:proofErr w:type="spellEnd"/>
      <w:r w:rsidRPr="00741ECE">
        <w:rPr>
          <w:rFonts w:ascii="Arial" w:hAnsi="Arial" w:cs="Arial"/>
          <w:lang w:val="ru-RU"/>
        </w:rPr>
        <w:t xml:space="preserve"> </w:t>
      </w:r>
      <w:proofErr w:type="spellStart"/>
      <w:r w:rsidRPr="00741ECE">
        <w:rPr>
          <w:rFonts w:ascii="Arial" w:hAnsi="Arial" w:cs="Arial"/>
          <w:lang w:val="ru-RU"/>
        </w:rPr>
        <w:t>значення</w:t>
      </w:r>
      <w:proofErr w:type="spellEnd"/>
      <w:r w:rsidRPr="00741ECE">
        <w:rPr>
          <w:rFonts w:ascii="Arial" w:hAnsi="Arial" w:cs="Arial"/>
          <w:lang w:val="ru-RU"/>
        </w:rPr>
        <w:t xml:space="preserve"> </w:t>
      </w:r>
      <w:proofErr w:type="spellStart"/>
      <w:r w:rsidRPr="00741ECE">
        <w:rPr>
          <w:rFonts w:ascii="Arial" w:hAnsi="Arial" w:cs="Arial"/>
          <w:lang w:val="ru-RU"/>
        </w:rPr>
        <w:t>має</w:t>
      </w:r>
      <w:proofErr w:type="spellEnd"/>
      <w:r w:rsidRPr="00741ECE">
        <w:rPr>
          <w:rFonts w:ascii="Arial" w:hAnsi="Arial" w:cs="Arial"/>
          <w:lang w:val="ru-RU"/>
        </w:rPr>
        <w:t xml:space="preserve"> </w:t>
      </w:r>
      <w:proofErr w:type="spellStart"/>
      <w:r w:rsidRPr="00741ECE">
        <w:rPr>
          <w:rFonts w:ascii="Arial" w:hAnsi="Arial" w:cs="Arial"/>
          <w:lang w:val="ru-RU"/>
        </w:rPr>
        <w:t>тверде</w:t>
      </w:r>
      <w:proofErr w:type="spellEnd"/>
      <w:r w:rsidRPr="00741ECE">
        <w:rPr>
          <w:rFonts w:ascii="Arial" w:hAnsi="Arial" w:cs="Arial"/>
          <w:lang w:val="ru-RU"/>
        </w:rPr>
        <w:t xml:space="preserve"> </w:t>
      </w:r>
      <w:proofErr w:type="spellStart"/>
      <w:r w:rsidRPr="00741ECE">
        <w:rPr>
          <w:rFonts w:ascii="Arial" w:hAnsi="Arial" w:cs="Arial"/>
          <w:lang w:val="ru-RU"/>
        </w:rPr>
        <w:t>покриття</w:t>
      </w:r>
      <w:proofErr w:type="spellEnd"/>
      <w:r w:rsidRPr="00741ECE">
        <w:rPr>
          <w:rFonts w:ascii="Arial" w:hAnsi="Arial" w:cs="Arial"/>
          <w:lang w:val="ru-RU"/>
        </w:rPr>
        <w:t>, але</w:t>
      </w:r>
      <w:r w:rsidRPr="00741ECE">
        <w:rPr>
          <w:rFonts w:ascii="Arial" w:hAnsi="Arial" w:cs="Arial"/>
          <w:color w:val="auto"/>
          <w:lang w:val="ru-RU"/>
        </w:rPr>
        <w:t xml:space="preserve"> </w:t>
      </w:r>
      <w:proofErr w:type="spellStart"/>
      <w:r w:rsidRPr="00741ECE">
        <w:rPr>
          <w:rFonts w:ascii="Arial" w:hAnsi="Arial" w:cs="Arial"/>
          <w:color w:val="auto"/>
          <w:lang w:val="ru-RU"/>
        </w:rPr>
        <w:t>перебуває</w:t>
      </w:r>
      <w:proofErr w:type="spellEnd"/>
      <w:r w:rsidRPr="00741ECE">
        <w:rPr>
          <w:rFonts w:ascii="Arial" w:hAnsi="Arial" w:cs="Arial"/>
          <w:color w:val="auto"/>
          <w:lang w:val="ru-RU"/>
        </w:rPr>
        <w:t xml:space="preserve"> в </w:t>
      </w:r>
      <w:proofErr w:type="spellStart"/>
      <w:r w:rsidRPr="00741ECE">
        <w:rPr>
          <w:rFonts w:ascii="Arial" w:hAnsi="Arial" w:cs="Arial"/>
          <w:color w:val="auto"/>
          <w:lang w:val="ru-RU"/>
        </w:rPr>
        <w:t>стані</w:t>
      </w:r>
      <w:proofErr w:type="spellEnd"/>
      <w:r w:rsidRPr="00741ECE">
        <w:rPr>
          <w:rFonts w:ascii="Arial" w:hAnsi="Arial" w:cs="Arial"/>
          <w:color w:val="auto"/>
          <w:lang w:val="ru-RU"/>
        </w:rPr>
        <w:t xml:space="preserve">, далекому </w:t>
      </w:r>
      <w:proofErr w:type="spellStart"/>
      <w:r w:rsidRPr="00741ECE">
        <w:rPr>
          <w:rFonts w:ascii="Arial" w:hAnsi="Arial" w:cs="Arial"/>
          <w:color w:val="auto"/>
          <w:lang w:val="ru-RU"/>
        </w:rPr>
        <w:t>від</w:t>
      </w:r>
      <w:proofErr w:type="spellEnd"/>
      <w:r w:rsidRPr="00741ECE">
        <w:rPr>
          <w:rFonts w:ascii="Arial" w:hAnsi="Arial" w:cs="Arial"/>
          <w:color w:val="auto"/>
          <w:lang w:val="ru-RU"/>
        </w:rPr>
        <w:t xml:space="preserve"> </w:t>
      </w:r>
      <w:proofErr w:type="spellStart"/>
      <w:r w:rsidRPr="00741ECE">
        <w:rPr>
          <w:rFonts w:ascii="Arial" w:hAnsi="Arial" w:cs="Arial"/>
          <w:color w:val="auto"/>
          <w:lang w:val="ru-RU"/>
        </w:rPr>
        <w:t>задовільного</w:t>
      </w:r>
      <w:proofErr w:type="spellEnd"/>
      <w:r w:rsidRPr="00741ECE">
        <w:rPr>
          <w:rFonts w:ascii="Arial" w:hAnsi="Arial" w:cs="Arial"/>
          <w:color w:val="auto"/>
          <w:lang w:val="ru-RU"/>
        </w:rPr>
        <w:t xml:space="preserve">. </w:t>
      </w:r>
      <w:proofErr w:type="spellStart"/>
      <w:r w:rsidRPr="00741ECE">
        <w:rPr>
          <w:rFonts w:ascii="Arial" w:hAnsi="Arial" w:cs="Arial"/>
          <w:color w:val="auto"/>
          <w:lang w:val="ru-RU"/>
        </w:rPr>
        <w:t>Окремі</w:t>
      </w:r>
      <w:proofErr w:type="spellEnd"/>
      <w:r w:rsidRPr="00741ECE">
        <w:rPr>
          <w:rFonts w:ascii="Arial" w:hAnsi="Arial" w:cs="Arial"/>
          <w:color w:val="auto"/>
          <w:lang w:val="ru-RU"/>
        </w:rPr>
        <w:t xml:space="preserve"> </w:t>
      </w:r>
      <w:proofErr w:type="spellStart"/>
      <w:r w:rsidRPr="00741ECE">
        <w:rPr>
          <w:rFonts w:ascii="Arial" w:hAnsi="Arial" w:cs="Arial"/>
          <w:color w:val="auto"/>
          <w:lang w:val="ru-RU"/>
        </w:rPr>
        <w:t>ділянки</w:t>
      </w:r>
      <w:proofErr w:type="spellEnd"/>
      <w:r w:rsidRPr="00741ECE">
        <w:rPr>
          <w:rFonts w:ascii="Arial" w:hAnsi="Arial" w:cs="Arial"/>
          <w:color w:val="auto"/>
          <w:lang w:val="ru-RU"/>
        </w:rPr>
        <w:t xml:space="preserve"> </w:t>
      </w:r>
      <w:proofErr w:type="spellStart"/>
      <w:r w:rsidRPr="00741ECE">
        <w:rPr>
          <w:rFonts w:ascii="Arial" w:hAnsi="Arial" w:cs="Arial"/>
          <w:color w:val="auto"/>
          <w:lang w:val="ru-RU"/>
        </w:rPr>
        <w:t>доріг</w:t>
      </w:r>
      <w:proofErr w:type="spellEnd"/>
      <w:r w:rsidRPr="00741ECE">
        <w:rPr>
          <w:rFonts w:ascii="Arial" w:hAnsi="Arial" w:cs="Arial"/>
          <w:color w:val="auto"/>
          <w:lang w:val="ru-RU"/>
        </w:rPr>
        <w:t xml:space="preserve"> є </w:t>
      </w:r>
      <w:proofErr w:type="spellStart"/>
      <w:r w:rsidRPr="00741ECE">
        <w:rPr>
          <w:rFonts w:ascii="Arial" w:hAnsi="Arial" w:cs="Arial"/>
          <w:color w:val="auto"/>
          <w:lang w:val="ru-RU"/>
        </w:rPr>
        <w:t>аварійно</w:t>
      </w:r>
      <w:proofErr w:type="spellEnd"/>
      <w:r w:rsidRPr="00741ECE">
        <w:rPr>
          <w:rFonts w:ascii="Arial" w:hAnsi="Arial" w:cs="Arial"/>
          <w:color w:val="auto"/>
          <w:lang w:val="ru-RU"/>
        </w:rPr>
        <w:t xml:space="preserve"> </w:t>
      </w:r>
      <w:proofErr w:type="spellStart"/>
      <w:r w:rsidRPr="00741ECE">
        <w:rPr>
          <w:rFonts w:ascii="Arial" w:hAnsi="Arial" w:cs="Arial"/>
          <w:color w:val="auto"/>
          <w:lang w:val="ru-RU"/>
        </w:rPr>
        <w:t>небезпечними</w:t>
      </w:r>
      <w:proofErr w:type="spellEnd"/>
      <w:r w:rsidRPr="00741ECE">
        <w:rPr>
          <w:rFonts w:ascii="Arial" w:hAnsi="Arial" w:cs="Arial"/>
          <w:color w:val="auto"/>
          <w:lang w:val="ru-RU"/>
        </w:rPr>
        <w:t xml:space="preserve">. </w:t>
      </w:r>
      <w:r w:rsidRPr="00741ECE">
        <w:rPr>
          <w:rFonts w:ascii="Arial" w:hAnsi="Arial" w:cs="Arial"/>
          <w:lang w:val="ru-RU"/>
        </w:rPr>
        <w:t>Ч</w:t>
      </w:r>
      <w:proofErr w:type="spellStart"/>
      <w:r w:rsidRPr="00741ECE">
        <w:rPr>
          <w:rFonts w:ascii="Arial" w:hAnsi="Arial" w:cs="Arial"/>
          <w:lang w:val="uk-UA"/>
        </w:rPr>
        <w:t>астина</w:t>
      </w:r>
      <w:proofErr w:type="spellEnd"/>
      <w:r w:rsidRPr="00741ECE">
        <w:rPr>
          <w:rFonts w:ascii="Arial" w:hAnsi="Arial" w:cs="Arial"/>
          <w:lang w:val="uk-UA"/>
        </w:rPr>
        <w:t xml:space="preserve"> вулиць та доріг населених пунктів потребують капітального або </w:t>
      </w:r>
      <w:r w:rsidRPr="00741ECE">
        <w:rPr>
          <w:rFonts w:ascii="Arial" w:hAnsi="Arial" w:cs="Arial"/>
          <w:color w:val="auto"/>
          <w:lang w:val="uk-UA"/>
        </w:rPr>
        <w:t xml:space="preserve">поточного ремонту проїжджої частини. </w:t>
      </w: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lastRenderedPageBreak/>
        <w:t xml:space="preserve">Дороги та інші інфраструктурні об’єкти залишаються вразливими до стихійних погодних явищ, під час яких можливі також порушення їхньої цілісності. Зокрема, у травні 2020 р. внаслідок </w:t>
      </w:r>
      <w:r w:rsidRPr="00741ECE">
        <w:rPr>
          <w:rFonts w:ascii="Arial" w:hAnsi="Arial" w:cs="Arial"/>
          <w:color w:val="auto"/>
          <w:shd w:val="clear" w:color="auto" w:fill="FFFFFF"/>
          <w:lang w:val="uk-UA"/>
        </w:rPr>
        <w:t>підмивання земляного полотна, спричиненого рясними дощами, при в'їзді у місто Новий Розділ провалилася частина мосту. Звичайно ж, аварійну ділянку відновили, але такі випадки свідчать про те, що</w:t>
      </w:r>
      <w:r w:rsidRPr="00741ECE">
        <w:rPr>
          <w:rFonts w:ascii="Arial" w:hAnsi="Arial" w:cs="Arial"/>
          <w:color w:val="auto"/>
          <w:lang w:val="uk-UA"/>
        </w:rPr>
        <w:t xml:space="preserve"> функціонуванню матеріальних об’єктів інфраструктури (житлових будівель та нежитлових споруд виробничого та соціального призначення, транспортних мереж і об’єктів) загрожують екстремальні погодні явища. </w:t>
      </w:r>
    </w:p>
    <w:p w:rsidR="00932CDD" w:rsidRPr="00741ECE" w:rsidRDefault="00932CDD" w:rsidP="00932CDD">
      <w:pPr>
        <w:pStyle w:val="Default"/>
        <w:ind w:firstLine="720"/>
        <w:jc w:val="both"/>
        <w:rPr>
          <w:rFonts w:ascii="Arial" w:hAnsi="Arial" w:cs="Arial"/>
          <w:lang w:val="uk-UA"/>
        </w:rPr>
      </w:pPr>
      <w:r w:rsidRPr="00741ECE">
        <w:rPr>
          <w:rFonts w:ascii="Arial" w:hAnsi="Arial" w:cs="Arial"/>
          <w:lang w:val="uk-UA"/>
        </w:rPr>
        <w:t xml:space="preserve">Будинки, споруди і транспортна інфраструктура (перш за все дороги) є вразливими до підтоплення, спричиненого зливами, грозами, буревіями, які мають руйнівну силу. Буревії здатні пошкодити будинки (перш за все, дахи) та створювати затори через повалені дерева, стовпи ліній електропередачі  та ін.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Згідно з даними метеорологічного моніторингу та прогнозами, зростання кількості днів із аномальною кількістю опадів по сезонах та аномальні погодні явища, пов’язані з короткочасним, але інтенсивним</w:t>
      </w:r>
      <w:r w:rsidR="009C4C4B">
        <w:rPr>
          <w:rFonts w:ascii="Arial" w:hAnsi="Arial" w:cs="Arial"/>
          <w:sz w:val="24"/>
          <w:szCs w:val="24"/>
          <w:lang w:val="uk-UA"/>
        </w:rPr>
        <w:t>и</w:t>
      </w:r>
      <w:r w:rsidRPr="00741ECE">
        <w:rPr>
          <w:rFonts w:ascii="Arial" w:hAnsi="Arial" w:cs="Arial"/>
          <w:sz w:val="24"/>
          <w:szCs w:val="24"/>
          <w:lang w:val="uk-UA"/>
        </w:rPr>
        <w:t xml:space="preserve"> о</w:t>
      </w:r>
      <w:r w:rsidR="009C4C4B">
        <w:rPr>
          <w:rFonts w:ascii="Arial" w:hAnsi="Arial" w:cs="Arial"/>
          <w:sz w:val="24"/>
          <w:szCs w:val="24"/>
          <w:lang w:val="uk-UA"/>
        </w:rPr>
        <w:t>падами</w:t>
      </w:r>
      <w:r w:rsidRPr="00741ECE">
        <w:rPr>
          <w:rFonts w:ascii="Arial" w:hAnsi="Arial" w:cs="Arial"/>
          <w:sz w:val="24"/>
          <w:szCs w:val="24"/>
          <w:lang w:val="uk-UA"/>
        </w:rPr>
        <w:t xml:space="preserve">, будуть частішати. Порівняно значна кількість дощових і грозових днів (як індикатори ризику підтоплень) свідчить про певну вірогідність виникнення надзвичайних ситуацій внаслідок збільшення кількості опадів в регіоні. </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b/>
          <w:lang w:val="uk-UA"/>
        </w:rPr>
      </w:pPr>
    </w:p>
    <w:p w:rsidR="00932CDD" w:rsidRPr="00DC2AE7" w:rsidRDefault="00DC2AE7" w:rsidP="00932CDD">
      <w:pPr>
        <w:pStyle w:val="af6"/>
        <w:shd w:val="clear" w:color="auto" w:fill="FFFFFF"/>
        <w:spacing w:before="0" w:beforeAutospacing="0" w:after="0" w:afterAutospacing="0"/>
        <w:ind w:firstLine="720"/>
        <w:jc w:val="both"/>
        <w:rPr>
          <w:rFonts w:ascii="Arial" w:hAnsi="Arial" w:cs="Arial"/>
          <w:b/>
          <w:color w:val="082A75" w:themeColor="text2"/>
          <w:lang w:val="uk-UA"/>
        </w:rPr>
      </w:pPr>
      <w:r w:rsidRPr="00DC2AE7">
        <w:rPr>
          <w:rFonts w:ascii="Arial" w:hAnsi="Arial" w:cs="Arial"/>
          <w:b/>
          <w:color w:val="082A75" w:themeColor="text2"/>
          <w:lang w:val="uk-UA"/>
        </w:rPr>
        <w:t>3</w:t>
      </w:r>
      <w:r w:rsidR="00932CDD" w:rsidRPr="00DC2AE7">
        <w:rPr>
          <w:rFonts w:ascii="Arial" w:hAnsi="Arial" w:cs="Arial"/>
          <w:b/>
          <w:color w:val="082A75" w:themeColor="text2"/>
          <w:lang w:val="uk-UA"/>
        </w:rPr>
        <w:t xml:space="preserve">.4. Вразливість систем енергопостачання та </w:t>
      </w:r>
      <w:proofErr w:type="spellStart"/>
      <w:r w:rsidR="00932CDD" w:rsidRPr="00DC2AE7">
        <w:rPr>
          <w:rFonts w:ascii="Arial" w:hAnsi="Arial" w:cs="Arial"/>
          <w:b/>
          <w:color w:val="082A75" w:themeColor="text2"/>
          <w:lang w:val="uk-UA"/>
        </w:rPr>
        <w:t>водозабезпечення</w:t>
      </w:r>
      <w:proofErr w:type="spellEnd"/>
      <w:r w:rsidR="00932CDD" w:rsidRPr="00DC2AE7">
        <w:rPr>
          <w:rFonts w:ascii="Arial" w:hAnsi="Arial" w:cs="Arial"/>
          <w:b/>
          <w:color w:val="082A75" w:themeColor="text2"/>
          <w:lang w:val="uk-UA"/>
        </w:rPr>
        <w:t xml:space="preserve"> до змін клімату</w:t>
      </w:r>
    </w:p>
    <w:p w:rsidR="00932CDD" w:rsidRPr="00741ECE" w:rsidRDefault="00932CDD" w:rsidP="00932CDD">
      <w:pPr>
        <w:pStyle w:val="af8"/>
        <w:ind w:firstLine="720"/>
        <w:jc w:val="both"/>
        <w:rPr>
          <w:rFonts w:ascii="Arial" w:hAnsi="Arial" w:cs="Arial"/>
          <w:sz w:val="24"/>
          <w:szCs w:val="24"/>
          <w:lang w:val="uk-UA"/>
        </w:rPr>
      </w:pP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Інженерна інфраструктура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включає в себе системи електрозабезпечення, вуличного освітлення, теплопостачання, газопостачання водопостачання та водовідведення. </w:t>
      </w:r>
    </w:p>
    <w:p w:rsidR="00932CDD" w:rsidRPr="00741ECE" w:rsidRDefault="00932CDD" w:rsidP="00932CDD">
      <w:pPr>
        <w:pStyle w:val="af8"/>
        <w:ind w:firstLine="720"/>
        <w:jc w:val="both"/>
        <w:rPr>
          <w:rFonts w:ascii="Arial" w:hAnsi="Arial" w:cs="Arial"/>
          <w:color w:val="000000"/>
          <w:sz w:val="24"/>
          <w:szCs w:val="24"/>
        </w:rPr>
      </w:pPr>
      <w:r w:rsidRPr="00741ECE">
        <w:rPr>
          <w:rFonts w:ascii="Arial" w:hAnsi="Arial" w:cs="Arial"/>
          <w:sz w:val="24"/>
          <w:szCs w:val="24"/>
          <w:lang w:val="uk-UA"/>
        </w:rPr>
        <w:t xml:space="preserve">ТГ має задовільну систему джерел енергії для населення. </w:t>
      </w:r>
      <w:r w:rsidRPr="00741ECE">
        <w:rPr>
          <w:rFonts w:ascii="Arial" w:hAnsi="Arial" w:cs="Arial"/>
          <w:color w:val="000000"/>
          <w:sz w:val="24"/>
          <w:szCs w:val="24"/>
          <w:lang w:val="uk-UA"/>
        </w:rPr>
        <w:t xml:space="preserve">Населені пункти громади забезпечуються електроенергією від повітряних електричних мереж, які забезпечують потреби споживачів громади на сьогоднішній день. </w:t>
      </w:r>
      <w:r w:rsidRPr="00741ECE">
        <w:rPr>
          <w:rFonts w:ascii="Arial" w:hAnsi="Arial" w:cs="Arial"/>
          <w:color w:val="000000"/>
          <w:sz w:val="24"/>
          <w:szCs w:val="24"/>
        </w:rPr>
        <w:t>Т</w:t>
      </w:r>
      <w:proofErr w:type="spellStart"/>
      <w:r w:rsidRPr="00741ECE">
        <w:rPr>
          <w:rFonts w:ascii="Arial" w:hAnsi="Arial" w:cs="Arial"/>
          <w:sz w:val="24"/>
          <w:szCs w:val="24"/>
          <w:lang w:val="uk-UA"/>
        </w:rPr>
        <w:t>ехнічний</w:t>
      </w:r>
      <w:proofErr w:type="spellEnd"/>
      <w:r w:rsidRPr="00741ECE">
        <w:rPr>
          <w:rFonts w:ascii="Arial" w:hAnsi="Arial" w:cs="Arial"/>
          <w:sz w:val="24"/>
          <w:szCs w:val="24"/>
          <w:lang w:val="uk-UA"/>
        </w:rPr>
        <w:t xml:space="preserve"> стан обладнання електроенергетичної системи є задовільним, але</w:t>
      </w:r>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потребує</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модернізації</w:t>
      </w:r>
      <w:proofErr w:type="spellEnd"/>
      <w:r w:rsidRPr="00741ECE">
        <w:rPr>
          <w:rFonts w:ascii="Arial" w:hAnsi="Arial" w:cs="Arial"/>
          <w:color w:val="000000"/>
          <w:sz w:val="24"/>
          <w:szCs w:val="24"/>
        </w:rPr>
        <w:t xml:space="preserve"> на перспективу.</w:t>
      </w:r>
    </w:p>
    <w:p w:rsidR="00932CDD" w:rsidRPr="00741ECE" w:rsidRDefault="00932CDD" w:rsidP="00932CDD">
      <w:pPr>
        <w:pStyle w:val="af8"/>
        <w:ind w:firstLine="720"/>
        <w:jc w:val="both"/>
        <w:rPr>
          <w:rFonts w:ascii="Arial" w:hAnsi="Arial" w:cs="Arial"/>
          <w:sz w:val="24"/>
          <w:szCs w:val="24"/>
        </w:rPr>
      </w:pPr>
      <w:r w:rsidRPr="00741ECE">
        <w:rPr>
          <w:rFonts w:ascii="Arial" w:hAnsi="Arial" w:cs="Arial"/>
          <w:sz w:val="24"/>
          <w:szCs w:val="24"/>
          <w:lang w:val="uk-UA"/>
        </w:rPr>
        <w:t xml:space="preserve">Територія громади в достатній мірі забезпечена підземними та поверхневими водними ресурсами. </w:t>
      </w:r>
      <w:proofErr w:type="spellStart"/>
      <w:r w:rsidRPr="00741ECE">
        <w:rPr>
          <w:rFonts w:ascii="Arial" w:hAnsi="Arial" w:cs="Arial"/>
          <w:color w:val="000000"/>
          <w:sz w:val="24"/>
          <w:szCs w:val="24"/>
        </w:rPr>
        <w:t>Основними</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джерелами</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господарчо-питного</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водопостачання</w:t>
      </w:r>
      <w:proofErr w:type="spellEnd"/>
      <w:r w:rsidRPr="00741ECE">
        <w:rPr>
          <w:rFonts w:ascii="Arial" w:hAnsi="Arial" w:cs="Arial"/>
          <w:color w:val="000000"/>
          <w:sz w:val="24"/>
          <w:szCs w:val="24"/>
        </w:rPr>
        <w:t xml:space="preserve"> є </w:t>
      </w:r>
      <w:proofErr w:type="spellStart"/>
      <w:r w:rsidRPr="00741ECE">
        <w:rPr>
          <w:rFonts w:ascii="Arial" w:hAnsi="Arial" w:cs="Arial"/>
          <w:color w:val="000000"/>
          <w:sz w:val="24"/>
          <w:szCs w:val="24"/>
        </w:rPr>
        <w:t>поверхневі</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джерела</w:t>
      </w:r>
      <w:proofErr w:type="spellEnd"/>
      <w:r w:rsidRPr="00741ECE">
        <w:rPr>
          <w:rFonts w:ascii="Arial" w:hAnsi="Arial" w:cs="Arial"/>
          <w:color w:val="000000"/>
          <w:sz w:val="24"/>
          <w:szCs w:val="24"/>
        </w:rPr>
        <w:t xml:space="preserve"> та </w:t>
      </w:r>
      <w:proofErr w:type="spellStart"/>
      <w:r w:rsidRPr="00741ECE">
        <w:rPr>
          <w:rFonts w:ascii="Arial" w:hAnsi="Arial" w:cs="Arial"/>
          <w:color w:val="000000"/>
          <w:sz w:val="24"/>
          <w:szCs w:val="24"/>
        </w:rPr>
        <w:t>підземні</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водоносні</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горизонти</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які</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експлуатуються</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артезіанськими</w:t>
      </w:r>
      <w:proofErr w:type="spellEnd"/>
      <w:r w:rsidRPr="00741ECE">
        <w:rPr>
          <w:rFonts w:ascii="Arial" w:hAnsi="Arial" w:cs="Arial"/>
          <w:color w:val="000000"/>
          <w:sz w:val="24"/>
          <w:szCs w:val="24"/>
        </w:rPr>
        <w:t xml:space="preserve"> </w:t>
      </w:r>
      <w:proofErr w:type="spellStart"/>
      <w:r w:rsidRPr="00741ECE">
        <w:rPr>
          <w:rFonts w:ascii="Arial" w:hAnsi="Arial" w:cs="Arial"/>
          <w:color w:val="000000"/>
          <w:sz w:val="24"/>
          <w:szCs w:val="24"/>
        </w:rPr>
        <w:t>свердловинами</w:t>
      </w:r>
      <w:proofErr w:type="spellEnd"/>
      <w:r w:rsidRPr="00741ECE">
        <w:rPr>
          <w:rFonts w:ascii="Arial" w:hAnsi="Arial" w:cs="Arial"/>
          <w:color w:val="000000"/>
          <w:sz w:val="24"/>
          <w:szCs w:val="24"/>
        </w:rPr>
        <w:t>.</w:t>
      </w:r>
      <w:r w:rsidRPr="00741ECE">
        <w:rPr>
          <w:rFonts w:ascii="Arial" w:hAnsi="Arial" w:cs="Arial"/>
          <w:sz w:val="24"/>
          <w:szCs w:val="24"/>
        </w:rPr>
        <w:t xml:space="preserve"> </w:t>
      </w:r>
    </w:p>
    <w:p w:rsidR="00932CDD" w:rsidRPr="009C4C4B" w:rsidRDefault="00932CDD" w:rsidP="00932CDD">
      <w:pPr>
        <w:pStyle w:val="af8"/>
        <w:ind w:firstLine="720"/>
        <w:jc w:val="both"/>
        <w:rPr>
          <w:rFonts w:ascii="Arial" w:hAnsi="Arial" w:cs="Arial"/>
          <w:sz w:val="24"/>
          <w:szCs w:val="24"/>
          <w:lang w:val="uk-UA"/>
        </w:rPr>
      </w:pPr>
      <w:proofErr w:type="spellStart"/>
      <w:r w:rsidRPr="00741ECE">
        <w:rPr>
          <w:rFonts w:ascii="Arial" w:hAnsi="Arial" w:cs="Arial"/>
          <w:sz w:val="24"/>
          <w:szCs w:val="24"/>
        </w:rPr>
        <w:t>Водозабезпечення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населення</w:t>
      </w:r>
      <w:proofErr w:type="spellEnd"/>
      <w:r w:rsidRPr="00741ECE">
        <w:rPr>
          <w:rFonts w:ascii="Arial" w:hAnsi="Arial" w:cs="Arial"/>
          <w:sz w:val="24"/>
          <w:szCs w:val="24"/>
        </w:rPr>
        <w:t xml:space="preserve"> ТГ </w:t>
      </w:r>
      <w:proofErr w:type="spellStart"/>
      <w:r w:rsidRPr="00741ECE">
        <w:rPr>
          <w:rFonts w:ascii="Arial" w:hAnsi="Arial" w:cs="Arial"/>
          <w:sz w:val="24"/>
          <w:szCs w:val="24"/>
        </w:rPr>
        <w:t>здійснюється</w:t>
      </w:r>
      <w:proofErr w:type="spellEnd"/>
      <w:r w:rsidRPr="00741ECE">
        <w:rPr>
          <w:rFonts w:ascii="Arial" w:hAnsi="Arial" w:cs="Arial"/>
          <w:sz w:val="24"/>
          <w:szCs w:val="24"/>
        </w:rPr>
        <w:t xml:space="preserve"> за </w:t>
      </w:r>
      <w:proofErr w:type="spellStart"/>
      <w:r w:rsidRPr="00741ECE">
        <w:rPr>
          <w:rFonts w:ascii="Arial" w:hAnsi="Arial" w:cs="Arial"/>
          <w:sz w:val="24"/>
          <w:szCs w:val="24"/>
        </w:rPr>
        <w:t>рахунок</w:t>
      </w:r>
      <w:proofErr w:type="spellEnd"/>
      <w:r w:rsidRPr="00741ECE">
        <w:rPr>
          <w:rFonts w:ascii="Arial" w:hAnsi="Arial" w:cs="Arial"/>
          <w:sz w:val="24"/>
          <w:szCs w:val="24"/>
        </w:rPr>
        <w:t xml:space="preserve"> </w:t>
      </w:r>
      <w:proofErr w:type="spellStart"/>
      <w:r w:rsidRPr="00741ECE">
        <w:rPr>
          <w:rFonts w:ascii="Arial" w:hAnsi="Arial" w:cs="Arial"/>
          <w:sz w:val="24"/>
          <w:szCs w:val="24"/>
        </w:rPr>
        <w:t>водогонів</w:t>
      </w:r>
      <w:proofErr w:type="spellEnd"/>
      <w:r w:rsidRPr="00741ECE">
        <w:rPr>
          <w:rFonts w:ascii="Arial" w:hAnsi="Arial" w:cs="Arial"/>
          <w:sz w:val="24"/>
          <w:szCs w:val="24"/>
        </w:rPr>
        <w:t xml:space="preserve"> та </w:t>
      </w:r>
      <w:proofErr w:type="spellStart"/>
      <w:r w:rsidRPr="00741ECE">
        <w:rPr>
          <w:rFonts w:ascii="Arial" w:hAnsi="Arial" w:cs="Arial"/>
          <w:sz w:val="24"/>
          <w:szCs w:val="24"/>
        </w:rPr>
        <w:t>індивідуальних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криниць</w:t>
      </w:r>
      <w:proofErr w:type="spellEnd"/>
      <w:r w:rsidRPr="00741ECE">
        <w:rPr>
          <w:rFonts w:ascii="Arial" w:hAnsi="Arial" w:cs="Arial"/>
          <w:sz w:val="24"/>
          <w:szCs w:val="24"/>
        </w:rPr>
        <w:t xml:space="preserve">. </w:t>
      </w:r>
      <w:proofErr w:type="spellStart"/>
      <w:r w:rsidRPr="00741ECE">
        <w:rPr>
          <w:rFonts w:ascii="Arial" w:hAnsi="Arial" w:cs="Arial"/>
          <w:sz w:val="24"/>
          <w:szCs w:val="24"/>
        </w:rPr>
        <w:t>Частина</w:t>
      </w:r>
      <w:proofErr w:type="spellEnd"/>
      <w:r w:rsidRPr="00741ECE">
        <w:rPr>
          <w:rFonts w:ascii="Arial" w:hAnsi="Arial" w:cs="Arial"/>
          <w:sz w:val="24"/>
          <w:szCs w:val="24"/>
        </w:rPr>
        <w:t xml:space="preserve"> </w:t>
      </w:r>
      <w:proofErr w:type="spellStart"/>
      <w:r w:rsidRPr="00741ECE">
        <w:rPr>
          <w:rFonts w:ascii="Arial" w:hAnsi="Arial" w:cs="Arial"/>
          <w:sz w:val="24"/>
          <w:szCs w:val="24"/>
        </w:rPr>
        <w:t>населення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громади</w:t>
      </w:r>
      <w:proofErr w:type="spellEnd"/>
      <w:r w:rsidRPr="00741ECE">
        <w:rPr>
          <w:rFonts w:ascii="Arial" w:hAnsi="Arial" w:cs="Arial"/>
          <w:sz w:val="24"/>
          <w:szCs w:val="24"/>
        </w:rPr>
        <w:t xml:space="preserve"> не </w:t>
      </w:r>
      <w:proofErr w:type="spellStart"/>
      <w:r w:rsidRPr="00741ECE">
        <w:rPr>
          <w:rFonts w:ascii="Arial" w:hAnsi="Arial" w:cs="Arial"/>
          <w:sz w:val="24"/>
          <w:szCs w:val="24"/>
        </w:rPr>
        <w:t>має</w:t>
      </w:r>
      <w:proofErr w:type="spellEnd"/>
      <w:r w:rsidRPr="00741ECE">
        <w:rPr>
          <w:rFonts w:ascii="Arial" w:hAnsi="Arial" w:cs="Arial"/>
          <w:sz w:val="24"/>
          <w:szCs w:val="24"/>
        </w:rPr>
        <w:t xml:space="preserve"> доступу до </w:t>
      </w:r>
      <w:proofErr w:type="spellStart"/>
      <w:r w:rsidRPr="00741ECE">
        <w:rPr>
          <w:rFonts w:ascii="Arial" w:hAnsi="Arial" w:cs="Arial"/>
          <w:sz w:val="24"/>
          <w:szCs w:val="24"/>
        </w:rPr>
        <w:t>централізованих</w:t>
      </w:r>
      <w:proofErr w:type="spellEnd"/>
      <w:r w:rsidRPr="00741ECE">
        <w:rPr>
          <w:rFonts w:ascii="Arial" w:hAnsi="Arial" w:cs="Arial"/>
          <w:sz w:val="24"/>
          <w:szCs w:val="24"/>
        </w:rPr>
        <w:t xml:space="preserve"> систем </w:t>
      </w:r>
      <w:proofErr w:type="spellStart"/>
      <w:r w:rsidRPr="00741ECE">
        <w:rPr>
          <w:rFonts w:ascii="Arial" w:hAnsi="Arial" w:cs="Arial"/>
          <w:sz w:val="24"/>
          <w:szCs w:val="24"/>
        </w:rPr>
        <w:t>водопостачання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переважно</w:t>
      </w:r>
      <w:proofErr w:type="spellEnd"/>
      <w:r w:rsidRPr="00741ECE">
        <w:rPr>
          <w:rFonts w:ascii="Arial" w:hAnsi="Arial" w:cs="Arial"/>
          <w:sz w:val="24"/>
          <w:szCs w:val="24"/>
        </w:rPr>
        <w:t xml:space="preserve"> </w:t>
      </w:r>
      <w:proofErr w:type="spellStart"/>
      <w:r w:rsidRPr="00741ECE">
        <w:rPr>
          <w:rFonts w:ascii="Arial" w:hAnsi="Arial" w:cs="Arial"/>
          <w:sz w:val="24"/>
          <w:szCs w:val="24"/>
        </w:rPr>
        <w:t>жителі</w:t>
      </w:r>
      <w:proofErr w:type="spellEnd"/>
      <w:r w:rsidRPr="00741ECE">
        <w:rPr>
          <w:rFonts w:ascii="Arial" w:hAnsi="Arial" w:cs="Arial"/>
          <w:sz w:val="24"/>
          <w:szCs w:val="24"/>
        </w:rPr>
        <w:t xml:space="preserve"> </w:t>
      </w:r>
      <w:proofErr w:type="spellStart"/>
      <w:r w:rsidRPr="00741ECE">
        <w:rPr>
          <w:rFonts w:ascii="Arial" w:hAnsi="Arial" w:cs="Arial"/>
          <w:sz w:val="24"/>
          <w:szCs w:val="24"/>
        </w:rPr>
        <w:t>малих</w:t>
      </w:r>
      <w:proofErr w:type="spellEnd"/>
      <w:r w:rsidRPr="00741ECE">
        <w:rPr>
          <w:rFonts w:ascii="Arial" w:hAnsi="Arial" w:cs="Arial"/>
          <w:sz w:val="24"/>
          <w:szCs w:val="24"/>
        </w:rPr>
        <w:t xml:space="preserve"> </w:t>
      </w:r>
      <w:proofErr w:type="spellStart"/>
      <w:r w:rsidRPr="00741ECE">
        <w:rPr>
          <w:rFonts w:ascii="Arial" w:hAnsi="Arial" w:cs="Arial"/>
          <w:sz w:val="24"/>
          <w:szCs w:val="24"/>
        </w:rPr>
        <w:t>віддалених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сіл</w:t>
      </w:r>
      <w:proofErr w:type="spellEnd"/>
      <w:r w:rsidRPr="00741ECE">
        <w:rPr>
          <w:rFonts w:ascii="Arial" w:hAnsi="Arial" w:cs="Arial"/>
          <w:sz w:val="24"/>
          <w:szCs w:val="24"/>
        </w:rPr>
        <w:t xml:space="preserve">, </w:t>
      </w:r>
      <w:proofErr w:type="spellStart"/>
      <w:r w:rsidRPr="00741ECE">
        <w:rPr>
          <w:rFonts w:ascii="Arial" w:hAnsi="Arial" w:cs="Arial"/>
          <w:sz w:val="24"/>
          <w:szCs w:val="24"/>
        </w:rPr>
        <w:t>які</w:t>
      </w:r>
      <w:proofErr w:type="spellEnd"/>
      <w:r w:rsidRPr="00741ECE">
        <w:rPr>
          <w:rFonts w:ascii="Arial" w:hAnsi="Arial" w:cs="Arial"/>
          <w:sz w:val="24"/>
          <w:szCs w:val="24"/>
        </w:rPr>
        <w:t xml:space="preserve"> </w:t>
      </w:r>
      <w:proofErr w:type="spellStart"/>
      <w:r w:rsidRPr="00741ECE">
        <w:rPr>
          <w:rFonts w:ascii="Arial" w:hAnsi="Arial" w:cs="Arial"/>
          <w:sz w:val="24"/>
          <w:szCs w:val="24"/>
        </w:rPr>
        <w:t>традиційно</w:t>
      </w:r>
      <w:proofErr w:type="spellEnd"/>
      <w:r w:rsidRPr="00741ECE">
        <w:rPr>
          <w:rFonts w:ascii="Arial" w:hAnsi="Arial" w:cs="Arial"/>
          <w:sz w:val="24"/>
          <w:szCs w:val="24"/>
        </w:rPr>
        <w:t xml:space="preserve"> </w:t>
      </w:r>
      <w:proofErr w:type="spellStart"/>
      <w:r w:rsidRPr="00741ECE">
        <w:rPr>
          <w:rFonts w:ascii="Arial" w:hAnsi="Arial" w:cs="Arial"/>
          <w:sz w:val="24"/>
          <w:szCs w:val="24"/>
        </w:rPr>
        <w:t>забезпечують</w:t>
      </w:r>
      <w:proofErr w:type="spellEnd"/>
      <w:r w:rsidRPr="00741ECE">
        <w:rPr>
          <w:rFonts w:ascii="Arial" w:hAnsi="Arial" w:cs="Arial"/>
          <w:sz w:val="24"/>
          <w:szCs w:val="24"/>
        </w:rPr>
        <w:t xml:space="preserve"> себе </w:t>
      </w:r>
      <w:proofErr w:type="spellStart"/>
      <w:r w:rsidRPr="00741ECE">
        <w:rPr>
          <w:rFonts w:ascii="Arial" w:hAnsi="Arial" w:cs="Arial"/>
          <w:sz w:val="24"/>
          <w:szCs w:val="24"/>
        </w:rPr>
        <w:t>криничною</w:t>
      </w:r>
      <w:proofErr w:type="spellEnd"/>
      <w:r w:rsidRPr="00741ECE">
        <w:rPr>
          <w:rFonts w:ascii="Arial" w:hAnsi="Arial" w:cs="Arial"/>
          <w:sz w:val="24"/>
          <w:szCs w:val="24"/>
        </w:rPr>
        <w:t xml:space="preserve"> водою). </w:t>
      </w:r>
      <w:r w:rsidR="009C4C4B">
        <w:rPr>
          <w:rFonts w:ascii="Arial" w:hAnsi="Arial" w:cs="Arial"/>
          <w:sz w:val="24"/>
          <w:szCs w:val="24"/>
          <w:lang w:val="uk-UA"/>
        </w:rPr>
        <w:t>Ц</w:t>
      </w:r>
      <w:proofErr w:type="spellStart"/>
      <w:r w:rsidRPr="00741ECE">
        <w:rPr>
          <w:rFonts w:ascii="Arial" w:hAnsi="Arial" w:cs="Arial"/>
          <w:sz w:val="24"/>
          <w:szCs w:val="24"/>
          <w:shd w:val="clear" w:color="auto" w:fill="FFFFFF"/>
        </w:rPr>
        <w:t>ентралізоване</w:t>
      </w:r>
      <w:proofErr w:type="spellEnd"/>
      <w:r w:rsidRPr="00741ECE">
        <w:rPr>
          <w:rFonts w:ascii="Arial" w:hAnsi="Arial" w:cs="Arial"/>
          <w:sz w:val="24"/>
          <w:szCs w:val="24"/>
          <w:shd w:val="clear" w:color="auto" w:fill="FFFFFF"/>
        </w:rPr>
        <w:t xml:space="preserve"> </w:t>
      </w:r>
      <w:proofErr w:type="spellStart"/>
      <w:r w:rsidRPr="00741ECE">
        <w:rPr>
          <w:rFonts w:ascii="Arial" w:hAnsi="Arial" w:cs="Arial"/>
          <w:sz w:val="24"/>
          <w:szCs w:val="24"/>
          <w:shd w:val="clear" w:color="auto" w:fill="FFFFFF"/>
        </w:rPr>
        <w:t>постачання</w:t>
      </w:r>
      <w:proofErr w:type="spellEnd"/>
      <w:r w:rsidRPr="00741ECE">
        <w:rPr>
          <w:rFonts w:ascii="Arial" w:hAnsi="Arial" w:cs="Arial"/>
          <w:sz w:val="24"/>
          <w:szCs w:val="24"/>
          <w:shd w:val="clear" w:color="auto" w:fill="FFFFFF"/>
        </w:rPr>
        <w:t xml:space="preserve"> води та </w:t>
      </w:r>
      <w:proofErr w:type="spellStart"/>
      <w:r w:rsidRPr="00741ECE">
        <w:rPr>
          <w:rStyle w:val="aff"/>
          <w:rFonts w:ascii="Arial" w:eastAsiaTheme="minorEastAsia" w:hAnsi="Arial" w:cs="Arial"/>
          <w:b w:val="0"/>
          <w:color w:val="3E3F3A"/>
          <w:sz w:val="24"/>
          <w:szCs w:val="24"/>
          <w:shd w:val="clear" w:color="auto" w:fill="FFFFFF"/>
        </w:rPr>
        <w:t>централізоване</w:t>
      </w:r>
      <w:proofErr w:type="spellEnd"/>
      <w:r w:rsidRPr="00741ECE">
        <w:rPr>
          <w:rStyle w:val="aff"/>
          <w:rFonts w:ascii="Arial" w:eastAsiaTheme="minorEastAsia" w:hAnsi="Arial" w:cs="Arial"/>
          <w:b w:val="0"/>
          <w:color w:val="3E3F3A"/>
          <w:sz w:val="24"/>
          <w:szCs w:val="24"/>
          <w:shd w:val="clear" w:color="auto" w:fill="FFFFFF"/>
        </w:rPr>
        <w:t xml:space="preserve"> </w:t>
      </w:r>
      <w:proofErr w:type="spellStart"/>
      <w:r w:rsidRPr="00741ECE">
        <w:rPr>
          <w:rStyle w:val="aff"/>
          <w:rFonts w:ascii="Arial" w:eastAsiaTheme="minorEastAsia" w:hAnsi="Arial" w:cs="Arial"/>
          <w:b w:val="0"/>
          <w:color w:val="3E3F3A"/>
          <w:sz w:val="24"/>
          <w:szCs w:val="24"/>
          <w:shd w:val="clear" w:color="auto" w:fill="FFFFFF"/>
        </w:rPr>
        <w:t>водовідведення</w:t>
      </w:r>
      <w:proofErr w:type="spellEnd"/>
      <w:r w:rsidRPr="00741ECE">
        <w:rPr>
          <w:rStyle w:val="aff"/>
          <w:rFonts w:ascii="Arial" w:eastAsiaTheme="minorEastAsia" w:hAnsi="Arial" w:cs="Arial"/>
          <w:color w:val="3E3F3A"/>
          <w:sz w:val="24"/>
          <w:szCs w:val="24"/>
          <w:shd w:val="clear" w:color="auto" w:fill="FFFFFF"/>
        </w:rPr>
        <w:t> </w:t>
      </w:r>
      <w:r w:rsidRPr="00741ECE">
        <w:rPr>
          <w:rFonts w:ascii="Arial" w:hAnsi="Arial" w:cs="Arial"/>
          <w:sz w:val="24"/>
          <w:szCs w:val="24"/>
        </w:rPr>
        <w:t xml:space="preserve">для </w:t>
      </w:r>
      <w:proofErr w:type="spellStart"/>
      <w:r w:rsidRPr="00741ECE">
        <w:rPr>
          <w:rFonts w:ascii="Arial" w:hAnsi="Arial" w:cs="Arial"/>
          <w:sz w:val="24"/>
          <w:szCs w:val="24"/>
        </w:rPr>
        <w:t>населення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бюджетних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установ</w:t>
      </w:r>
      <w:proofErr w:type="spellEnd"/>
      <w:r w:rsidRPr="00741ECE">
        <w:rPr>
          <w:rFonts w:ascii="Arial" w:hAnsi="Arial" w:cs="Arial"/>
          <w:sz w:val="24"/>
          <w:szCs w:val="24"/>
        </w:rPr>
        <w:t xml:space="preserve"> та </w:t>
      </w:r>
      <w:proofErr w:type="spellStart"/>
      <w:r w:rsidRPr="00741ECE">
        <w:rPr>
          <w:rFonts w:ascii="Arial" w:hAnsi="Arial" w:cs="Arial"/>
          <w:sz w:val="24"/>
          <w:szCs w:val="24"/>
        </w:rPr>
        <w:t>інших</w:t>
      </w:r>
      <w:proofErr w:type="spellEnd"/>
      <w:r w:rsidRPr="00741ECE">
        <w:rPr>
          <w:rFonts w:ascii="Arial" w:hAnsi="Arial" w:cs="Arial"/>
          <w:sz w:val="24"/>
          <w:szCs w:val="24"/>
        </w:rPr>
        <w:t xml:space="preserve"> </w:t>
      </w:r>
      <w:proofErr w:type="spellStart"/>
      <w:r w:rsidRPr="00741ECE">
        <w:rPr>
          <w:rFonts w:ascii="Arial" w:hAnsi="Arial" w:cs="Arial"/>
          <w:sz w:val="24"/>
          <w:szCs w:val="24"/>
        </w:rPr>
        <w:t>категорій</w:t>
      </w:r>
      <w:proofErr w:type="spellEnd"/>
      <w:r w:rsidRPr="00741ECE">
        <w:rPr>
          <w:rFonts w:ascii="Arial" w:hAnsi="Arial" w:cs="Arial"/>
          <w:sz w:val="24"/>
          <w:szCs w:val="24"/>
        </w:rPr>
        <w:t xml:space="preserve"> </w:t>
      </w:r>
      <w:proofErr w:type="spellStart"/>
      <w:r w:rsidRPr="00741ECE">
        <w:rPr>
          <w:rFonts w:ascii="Arial" w:hAnsi="Arial" w:cs="Arial"/>
          <w:sz w:val="24"/>
          <w:szCs w:val="24"/>
        </w:rPr>
        <w:t>споживачів</w:t>
      </w:r>
      <w:proofErr w:type="spellEnd"/>
      <w:r w:rsidRPr="00741ECE">
        <w:rPr>
          <w:rFonts w:ascii="Arial" w:hAnsi="Arial" w:cs="Arial"/>
          <w:sz w:val="24"/>
          <w:szCs w:val="24"/>
        </w:rPr>
        <w:t xml:space="preserve"> </w:t>
      </w:r>
      <w:r w:rsidRPr="00741ECE">
        <w:rPr>
          <w:rFonts w:ascii="Arial" w:hAnsi="Arial" w:cs="Arial"/>
          <w:sz w:val="24"/>
          <w:szCs w:val="24"/>
          <w:shd w:val="clear" w:color="auto" w:fill="FFFFFF"/>
        </w:rPr>
        <w:t xml:space="preserve">в м. </w:t>
      </w:r>
      <w:proofErr w:type="spellStart"/>
      <w:r w:rsidRPr="00741ECE">
        <w:rPr>
          <w:rFonts w:ascii="Arial" w:hAnsi="Arial" w:cs="Arial"/>
          <w:sz w:val="24"/>
          <w:szCs w:val="24"/>
          <w:shd w:val="clear" w:color="auto" w:fill="FFFFFF"/>
        </w:rPr>
        <w:t>Новий</w:t>
      </w:r>
      <w:proofErr w:type="spellEnd"/>
      <w:r w:rsidRPr="00741ECE">
        <w:rPr>
          <w:rFonts w:ascii="Arial" w:hAnsi="Arial" w:cs="Arial"/>
          <w:sz w:val="24"/>
          <w:szCs w:val="24"/>
          <w:shd w:val="clear" w:color="auto" w:fill="FFFFFF"/>
        </w:rPr>
        <w:t xml:space="preserve"> </w:t>
      </w:r>
      <w:proofErr w:type="spellStart"/>
      <w:r w:rsidRPr="00741ECE">
        <w:rPr>
          <w:rFonts w:ascii="Arial" w:hAnsi="Arial" w:cs="Arial"/>
          <w:sz w:val="24"/>
          <w:szCs w:val="24"/>
          <w:shd w:val="clear" w:color="auto" w:fill="FFFFFF"/>
        </w:rPr>
        <w:t>Розділ</w:t>
      </w:r>
      <w:proofErr w:type="spellEnd"/>
      <w:r w:rsidRPr="00741ECE">
        <w:rPr>
          <w:rFonts w:ascii="Arial" w:hAnsi="Arial" w:cs="Arial"/>
          <w:sz w:val="24"/>
          <w:szCs w:val="24"/>
          <w:shd w:val="clear" w:color="auto" w:fill="FFFFFF"/>
        </w:rPr>
        <w:t xml:space="preserve"> </w:t>
      </w:r>
      <w:r w:rsidR="009C4C4B">
        <w:rPr>
          <w:rFonts w:ascii="Arial" w:hAnsi="Arial" w:cs="Arial"/>
          <w:sz w:val="24"/>
          <w:szCs w:val="24"/>
          <w:shd w:val="clear" w:color="auto" w:fill="FFFFFF"/>
          <w:lang w:val="uk-UA"/>
        </w:rPr>
        <w:t xml:space="preserve">та с. </w:t>
      </w:r>
      <w:proofErr w:type="spellStart"/>
      <w:r w:rsidR="009C4C4B">
        <w:rPr>
          <w:rFonts w:ascii="Arial" w:hAnsi="Arial" w:cs="Arial"/>
          <w:sz w:val="24"/>
          <w:szCs w:val="24"/>
          <w:shd w:val="clear" w:color="auto" w:fill="FFFFFF"/>
          <w:lang w:val="uk-UA"/>
        </w:rPr>
        <w:t>Берездівці</w:t>
      </w:r>
      <w:proofErr w:type="spellEnd"/>
      <w:r w:rsidR="009C4C4B">
        <w:rPr>
          <w:rFonts w:ascii="Arial" w:hAnsi="Arial" w:cs="Arial"/>
          <w:sz w:val="24"/>
          <w:szCs w:val="24"/>
          <w:shd w:val="clear" w:color="auto" w:fill="FFFFFF"/>
          <w:lang w:val="uk-UA"/>
        </w:rPr>
        <w:t xml:space="preserve"> </w:t>
      </w:r>
      <w:proofErr w:type="spellStart"/>
      <w:r w:rsidRPr="00741ECE">
        <w:rPr>
          <w:rFonts w:ascii="Arial" w:hAnsi="Arial" w:cs="Arial"/>
          <w:sz w:val="24"/>
          <w:szCs w:val="24"/>
          <w:shd w:val="clear" w:color="auto" w:fill="FFFFFF"/>
        </w:rPr>
        <w:t>забезпе</w:t>
      </w:r>
      <w:r w:rsidR="009C4C4B">
        <w:rPr>
          <w:rFonts w:ascii="Arial" w:hAnsi="Arial" w:cs="Arial"/>
          <w:sz w:val="24"/>
          <w:szCs w:val="24"/>
          <w:shd w:val="clear" w:color="auto" w:fill="FFFFFF"/>
        </w:rPr>
        <w:t>чує</w:t>
      </w:r>
      <w:proofErr w:type="spellEnd"/>
      <w:r w:rsidR="009C4C4B">
        <w:rPr>
          <w:rFonts w:ascii="Arial" w:hAnsi="Arial" w:cs="Arial"/>
          <w:sz w:val="24"/>
          <w:szCs w:val="24"/>
          <w:shd w:val="clear" w:color="auto" w:fill="FFFFFF"/>
        </w:rPr>
        <w:t xml:space="preserve"> </w:t>
      </w:r>
      <w:proofErr w:type="spellStart"/>
      <w:r w:rsidR="009C4C4B">
        <w:rPr>
          <w:rFonts w:ascii="Arial" w:hAnsi="Arial" w:cs="Arial"/>
          <w:sz w:val="24"/>
          <w:szCs w:val="24"/>
          <w:shd w:val="clear" w:color="auto" w:fill="FFFFFF"/>
        </w:rPr>
        <w:t>ТзОВ</w:t>
      </w:r>
      <w:proofErr w:type="spellEnd"/>
      <w:r w:rsidR="009C4C4B">
        <w:rPr>
          <w:rFonts w:ascii="Arial" w:hAnsi="Arial" w:cs="Arial"/>
          <w:sz w:val="24"/>
          <w:szCs w:val="24"/>
          <w:shd w:val="clear" w:color="auto" w:fill="FFFFFF"/>
        </w:rPr>
        <w:t xml:space="preserve"> «</w:t>
      </w:r>
      <w:proofErr w:type="spellStart"/>
      <w:r w:rsidR="009C4C4B">
        <w:rPr>
          <w:rFonts w:ascii="Arial" w:hAnsi="Arial" w:cs="Arial"/>
          <w:sz w:val="24"/>
          <w:szCs w:val="24"/>
          <w:shd w:val="clear" w:color="auto" w:fill="FFFFFF"/>
        </w:rPr>
        <w:t>Енергія-Новий</w:t>
      </w:r>
      <w:proofErr w:type="spellEnd"/>
      <w:r w:rsidR="009C4C4B">
        <w:rPr>
          <w:rFonts w:ascii="Arial" w:hAnsi="Arial" w:cs="Arial"/>
          <w:sz w:val="24"/>
          <w:szCs w:val="24"/>
          <w:shd w:val="clear" w:color="auto" w:fill="FFFFFF"/>
        </w:rPr>
        <w:t xml:space="preserve"> </w:t>
      </w:r>
      <w:proofErr w:type="spellStart"/>
      <w:r w:rsidR="009C4C4B">
        <w:rPr>
          <w:rFonts w:ascii="Arial" w:hAnsi="Arial" w:cs="Arial"/>
          <w:sz w:val="24"/>
          <w:szCs w:val="24"/>
          <w:shd w:val="clear" w:color="auto" w:fill="FFFFFF"/>
        </w:rPr>
        <w:t>Розділ</w:t>
      </w:r>
      <w:proofErr w:type="spellEnd"/>
      <w:r w:rsidR="009C4C4B">
        <w:rPr>
          <w:rFonts w:ascii="Arial" w:hAnsi="Arial" w:cs="Arial"/>
          <w:sz w:val="24"/>
          <w:szCs w:val="24"/>
          <w:shd w:val="clear" w:color="auto" w:fill="FFFFFF"/>
        </w:rPr>
        <w:t>»</w:t>
      </w:r>
      <w:r w:rsidR="009C4C4B">
        <w:rPr>
          <w:rFonts w:ascii="Arial" w:hAnsi="Arial" w:cs="Arial"/>
          <w:sz w:val="24"/>
          <w:szCs w:val="24"/>
          <w:shd w:val="clear" w:color="auto" w:fill="FFFFFF"/>
          <w:lang w:val="uk-UA"/>
        </w:rPr>
        <w:t>, в селищі Розділ та с. Березина – КП «Розділ»</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Під час стихійних надзвичайних погодних явищ можливі порушення систем енергозабезпечення та </w:t>
      </w:r>
      <w:proofErr w:type="spellStart"/>
      <w:r w:rsidRPr="00741ECE">
        <w:rPr>
          <w:rFonts w:ascii="Arial" w:hAnsi="Arial" w:cs="Arial"/>
          <w:sz w:val="24"/>
          <w:szCs w:val="24"/>
          <w:lang w:val="uk-UA"/>
        </w:rPr>
        <w:t>водозабезпечення</w:t>
      </w:r>
      <w:proofErr w:type="spellEnd"/>
      <w:r w:rsidRPr="00741ECE">
        <w:rPr>
          <w:rFonts w:ascii="Arial" w:hAnsi="Arial" w:cs="Arial"/>
          <w:sz w:val="24"/>
          <w:szCs w:val="24"/>
          <w:lang w:val="uk-UA"/>
        </w:rPr>
        <w:t xml:space="preserve">. Такі погодні явища, як сильний вітер, грози, зливи та буревії підвищують ризик виникнення надзвичайних ситуацій, при яких можливі аварії на лініях електропередачі та ін. Не дивлячись на те, що згідно з метеорологічними даними, наведеними в таблиці 2, на території </w:t>
      </w:r>
      <w:proofErr w:type="spellStart"/>
      <w:r w:rsidRPr="00741ECE">
        <w:rPr>
          <w:rFonts w:ascii="Arial" w:hAnsi="Arial" w:cs="Arial"/>
          <w:sz w:val="24"/>
          <w:szCs w:val="24"/>
          <w:lang w:val="uk-UA"/>
        </w:rPr>
        <w:t>Новороздільської</w:t>
      </w:r>
      <w:proofErr w:type="spellEnd"/>
      <w:r w:rsidRPr="00741ECE">
        <w:rPr>
          <w:rFonts w:ascii="Arial" w:hAnsi="Arial" w:cs="Arial"/>
          <w:sz w:val="24"/>
          <w:szCs w:val="24"/>
          <w:lang w:val="uk-UA"/>
        </w:rPr>
        <w:t xml:space="preserve"> ТГ спостерігається помірна кількість днів з грозою та іншими несприятливими погодними явищами, їх інтенсивність та частота зростають.</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t xml:space="preserve">Загалом, </w:t>
      </w:r>
      <w:r w:rsidRPr="00741ECE">
        <w:rPr>
          <w:rFonts w:ascii="Arial" w:hAnsi="Arial" w:cs="Arial"/>
          <w:bCs/>
          <w:sz w:val="24"/>
          <w:szCs w:val="24"/>
          <w:lang w:val="uk-UA"/>
        </w:rPr>
        <w:t xml:space="preserve">вразливість енергетичних систем </w:t>
      </w:r>
      <w:r w:rsidRPr="00741ECE">
        <w:rPr>
          <w:rFonts w:ascii="Arial" w:hAnsi="Arial" w:cs="Arial"/>
          <w:sz w:val="24"/>
          <w:szCs w:val="24"/>
          <w:lang w:val="uk-UA"/>
        </w:rPr>
        <w:t xml:space="preserve">населених пунктів громади </w:t>
      </w:r>
      <w:r w:rsidRPr="00741ECE">
        <w:rPr>
          <w:rFonts w:ascii="Arial" w:hAnsi="Arial" w:cs="Arial"/>
          <w:bCs/>
          <w:sz w:val="24"/>
          <w:szCs w:val="24"/>
          <w:lang w:val="uk-UA"/>
        </w:rPr>
        <w:t xml:space="preserve">до надзвичайних погодних явищ можна оцінити </w:t>
      </w:r>
      <w:r w:rsidRPr="00741ECE">
        <w:rPr>
          <w:rFonts w:ascii="Arial" w:hAnsi="Arial" w:cs="Arial"/>
          <w:b/>
          <w:bCs/>
          <w:sz w:val="24"/>
          <w:szCs w:val="24"/>
          <w:lang w:val="uk-UA"/>
        </w:rPr>
        <w:t>як помірну</w:t>
      </w:r>
      <w:r w:rsidRPr="00741ECE">
        <w:rPr>
          <w:rFonts w:ascii="Arial" w:hAnsi="Arial" w:cs="Arial"/>
          <w:bCs/>
          <w:sz w:val="24"/>
          <w:szCs w:val="24"/>
          <w:lang w:val="uk-UA"/>
        </w:rPr>
        <w:t>. Разом з тим,</w:t>
      </w:r>
      <w:r w:rsidRPr="00741ECE">
        <w:rPr>
          <w:rFonts w:ascii="Arial" w:hAnsi="Arial" w:cs="Arial"/>
          <w:sz w:val="24"/>
          <w:szCs w:val="24"/>
          <w:lang w:val="uk-UA"/>
        </w:rPr>
        <w:t xml:space="preserve"> системи моніторингу та реагування на надзвичайні ситуації повинні бути в постійній готовності. </w:t>
      </w:r>
    </w:p>
    <w:p w:rsidR="00932CDD" w:rsidRPr="00741ECE" w:rsidRDefault="00932CDD" w:rsidP="00932CDD">
      <w:pPr>
        <w:pStyle w:val="af8"/>
        <w:ind w:firstLine="567"/>
        <w:jc w:val="both"/>
        <w:rPr>
          <w:rFonts w:ascii="Arial" w:hAnsi="Arial" w:cs="Arial"/>
          <w:sz w:val="24"/>
          <w:szCs w:val="24"/>
          <w:lang w:val="uk-UA"/>
        </w:rPr>
      </w:pPr>
      <w:r w:rsidRPr="00741ECE">
        <w:rPr>
          <w:rFonts w:ascii="Arial" w:hAnsi="Arial" w:cs="Arial"/>
          <w:sz w:val="24"/>
          <w:szCs w:val="24"/>
          <w:lang w:val="uk-UA"/>
        </w:rPr>
        <w:lastRenderedPageBreak/>
        <w:t>Тривалі бездощові періоди негативно впливатимуть на водні об’єкти і виснажуватимуть водоносні горизонти, що потребує спеціального моніторингу та вжиття запобіжних заходів. Вода потрібна не лише для пиття та використання для потреб домогосподарств, а й для підтримки зелених насаджень, боротьби з запиленням на вулицях та ін.</w:t>
      </w:r>
    </w:p>
    <w:p w:rsidR="00932CDD" w:rsidRPr="00741ECE" w:rsidRDefault="00932CDD" w:rsidP="00932CDD">
      <w:pPr>
        <w:pStyle w:val="Default"/>
        <w:ind w:firstLine="567"/>
        <w:jc w:val="both"/>
        <w:rPr>
          <w:rFonts w:ascii="Arial" w:hAnsi="Arial" w:cs="Arial"/>
          <w:color w:val="auto"/>
          <w:lang w:val="uk-UA"/>
        </w:rPr>
      </w:pPr>
      <w:r w:rsidRPr="00741ECE">
        <w:rPr>
          <w:rFonts w:ascii="Arial" w:hAnsi="Arial" w:cs="Arial"/>
          <w:color w:val="auto"/>
          <w:lang w:val="uk-UA"/>
        </w:rPr>
        <w:t xml:space="preserve">В цілому, вразливість інфраструктури </w:t>
      </w:r>
      <w:proofErr w:type="spellStart"/>
      <w:r w:rsidRPr="00741ECE">
        <w:rPr>
          <w:rFonts w:ascii="Arial" w:hAnsi="Arial" w:cs="Arial"/>
          <w:lang w:val="uk-UA"/>
        </w:rPr>
        <w:t>Новороздільської</w:t>
      </w:r>
      <w:proofErr w:type="spellEnd"/>
      <w:r w:rsidRPr="00741ECE">
        <w:rPr>
          <w:rFonts w:ascii="Arial" w:hAnsi="Arial" w:cs="Arial"/>
          <w:lang w:val="uk-UA"/>
        </w:rPr>
        <w:t xml:space="preserve"> ТГ </w:t>
      </w:r>
      <w:r w:rsidRPr="00741ECE">
        <w:rPr>
          <w:rFonts w:ascii="Arial" w:hAnsi="Arial" w:cs="Arial"/>
          <w:color w:val="auto"/>
          <w:lang w:val="uk-UA"/>
        </w:rPr>
        <w:t xml:space="preserve">до стихійних гідрометеорологічних явищ та інших наслідків зміни клімату оцінюється </w:t>
      </w:r>
      <w:r w:rsidRPr="00741ECE">
        <w:rPr>
          <w:rFonts w:ascii="Arial" w:hAnsi="Arial" w:cs="Arial"/>
          <w:b/>
          <w:color w:val="auto"/>
          <w:lang w:val="uk-UA"/>
        </w:rPr>
        <w:t>як помірна</w:t>
      </w:r>
      <w:r w:rsidRPr="00741ECE">
        <w:rPr>
          <w:rFonts w:ascii="Arial" w:hAnsi="Arial" w:cs="Arial"/>
          <w:color w:val="auto"/>
          <w:lang w:val="uk-UA"/>
        </w:rPr>
        <w:t xml:space="preserve"> </w:t>
      </w:r>
      <w:r w:rsidRPr="00741ECE">
        <w:rPr>
          <w:rFonts w:ascii="Arial" w:hAnsi="Arial" w:cs="Arial"/>
          <w:lang w:val="uk-UA"/>
        </w:rPr>
        <w:t xml:space="preserve">за винятком систем </w:t>
      </w:r>
      <w:proofErr w:type="spellStart"/>
      <w:r w:rsidRPr="00741ECE">
        <w:rPr>
          <w:rFonts w:ascii="Arial" w:hAnsi="Arial" w:cs="Arial"/>
          <w:lang w:val="uk-UA"/>
        </w:rPr>
        <w:t>водозабезпечення</w:t>
      </w:r>
      <w:proofErr w:type="spellEnd"/>
      <w:r w:rsidRPr="00741ECE">
        <w:rPr>
          <w:rFonts w:ascii="Arial" w:hAnsi="Arial" w:cs="Arial"/>
          <w:lang w:val="uk-UA"/>
        </w:rPr>
        <w:t xml:space="preserve">, вразливість яких до кліматичних факторів є </w:t>
      </w:r>
      <w:r w:rsidRPr="00741ECE">
        <w:rPr>
          <w:rFonts w:ascii="Arial" w:hAnsi="Arial" w:cs="Arial"/>
          <w:b/>
          <w:lang w:val="uk-UA"/>
        </w:rPr>
        <w:t>підвищеною.</w:t>
      </w:r>
    </w:p>
    <w:p w:rsidR="00932CDD" w:rsidRPr="00DC2AE7" w:rsidRDefault="00932CDD" w:rsidP="00932CDD">
      <w:pPr>
        <w:pStyle w:val="af6"/>
        <w:shd w:val="clear" w:color="auto" w:fill="FFFFFF"/>
        <w:spacing w:before="0" w:beforeAutospacing="0" w:after="0" w:afterAutospacing="0"/>
        <w:ind w:firstLine="709"/>
        <w:jc w:val="both"/>
        <w:rPr>
          <w:rFonts w:ascii="Arial" w:hAnsi="Arial" w:cs="Arial"/>
          <w:b/>
          <w:color w:val="082A75" w:themeColor="text2"/>
          <w:lang w:val="uk-UA"/>
        </w:rPr>
      </w:pPr>
    </w:p>
    <w:p w:rsidR="00932CDD" w:rsidRPr="00DC2AE7" w:rsidRDefault="00DC2AE7" w:rsidP="00932CDD">
      <w:pPr>
        <w:pStyle w:val="af6"/>
        <w:shd w:val="clear" w:color="auto" w:fill="FFFFFF"/>
        <w:spacing w:before="0" w:beforeAutospacing="0" w:after="0" w:afterAutospacing="0"/>
        <w:ind w:firstLine="709"/>
        <w:jc w:val="both"/>
        <w:rPr>
          <w:rFonts w:ascii="Arial" w:hAnsi="Arial" w:cs="Arial"/>
          <w:b/>
          <w:color w:val="082A75" w:themeColor="text2"/>
          <w:lang w:val="uk-UA"/>
        </w:rPr>
      </w:pPr>
      <w:r w:rsidRPr="00DC2AE7">
        <w:rPr>
          <w:rFonts w:ascii="Arial" w:hAnsi="Arial" w:cs="Arial"/>
          <w:b/>
          <w:color w:val="082A75" w:themeColor="text2"/>
          <w:lang w:val="uk-UA"/>
        </w:rPr>
        <w:t>3</w:t>
      </w:r>
      <w:r w:rsidR="00932CDD" w:rsidRPr="00DC2AE7">
        <w:rPr>
          <w:rFonts w:ascii="Arial" w:hAnsi="Arial" w:cs="Arial"/>
          <w:b/>
          <w:color w:val="082A75" w:themeColor="text2"/>
          <w:lang w:val="uk-UA"/>
        </w:rPr>
        <w:t>.5. Вразливість сільського та лісового господарства до змін клімату</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b/>
          <w:lang w:val="uk-UA"/>
        </w:rPr>
      </w:pPr>
    </w:p>
    <w:p w:rsidR="00932CDD" w:rsidRPr="00741ECE" w:rsidRDefault="00932CDD" w:rsidP="00932CDD">
      <w:pPr>
        <w:pStyle w:val="Default"/>
        <w:ind w:firstLine="709"/>
        <w:jc w:val="both"/>
        <w:rPr>
          <w:rFonts w:ascii="Arial" w:hAnsi="Arial" w:cs="Arial"/>
          <w:lang w:val="uk-UA"/>
        </w:rPr>
      </w:pPr>
      <w:r w:rsidRPr="00741ECE">
        <w:rPr>
          <w:rFonts w:ascii="Arial" w:hAnsi="Arial" w:cs="Arial"/>
          <w:lang w:val="uk-UA"/>
        </w:rPr>
        <w:t xml:space="preserve">Можливості для розвитку сільського господарства та переробки його продукції на території громади обмежені, оскільки площа земель сільськогосподарського призначення є порівняно незначною й поступається сумарно площі </w:t>
      </w:r>
      <w:proofErr w:type="spellStart"/>
      <w:r w:rsidRPr="00741ECE">
        <w:rPr>
          <w:rFonts w:ascii="Arial" w:hAnsi="Arial" w:cs="Arial"/>
          <w:lang w:val="uk-UA"/>
        </w:rPr>
        <w:t>лісовкритих</w:t>
      </w:r>
      <w:proofErr w:type="spellEnd"/>
      <w:r w:rsidRPr="00741ECE">
        <w:rPr>
          <w:rFonts w:ascii="Arial" w:hAnsi="Arial" w:cs="Arial"/>
          <w:lang w:val="uk-UA"/>
        </w:rPr>
        <w:t xml:space="preserve"> територій, земель водного фонду, промисловості та забудови. Тому лише частина жителів громади здійснює </w:t>
      </w:r>
      <w:r w:rsidRPr="00741ECE">
        <w:rPr>
          <w:rFonts w:ascii="Arial" w:hAnsi="Arial" w:cs="Arial"/>
          <w:bCs/>
          <w:lang w:val="uk-UA"/>
        </w:rPr>
        <w:t>г</w:t>
      </w:r>
      <w:r w:rsidRPr="00741ECE">
        <w:rPr>
          <w:rFonts w:ascii="Arial" w:hAnsi="Arial" w:cs="Arial"/>
          <w:lang w:val="uk-UA"/>
        </w:rPr>
        <w:t>осподарську діяльність в галузі сільського господарства (приватні товаровиробники, товариства, фермерські господарства). Вирощують зернові, технічні культури, овочі та виробляють тваринницьку продукцію.</w:t>
      </w:r>
    </w:p>
    <w:p w:rsidR="00932CDD" w:rsidRPr="00741ECE" w:rsidRDefault="00932CDD" w:rsidP="00932CDD">
      <w:pPr>
        <w:pStyle w:val="Default"/>
        <w:ind w:firstLine="709"/>
        <w:jc w:val="both"/>
        <w:rPr>
          <w:rFonts w:ascii="Arial" w:hAnsi="Arial" w:cs="Arial"/>
          <w:noProof/>
          <w:lang w:val="uk-UA" w:eastAsia="ru-RU"/>
        </w:rPr>
      </w:pPr>
      <w:r w:rsidRPr="00741ECE">
        <w:rPr>
          <w:rFonts w:ascii="Arial" w:hAnsi="Arial" w:cs="Arial"/>
          <w:lang w:val="uk-UA"/>
        </w:rPr>
        <w:t xml:space="preserve">Північна частина території громади покрита змішаними лісами. </w:t>
      </w:r>
      <w:r w:rsidRPr="00741ECE">
        <w:rPr>
          <w:rFonts w:ascii="Arial" w:hAnsi="Arial" w:cs="Arial"/>
          <w:noProof/>
          <w:lang w:val="uk-UA" w:eastAsia="ru-RU"/>
        </w:rPr>
        <w:t>Ліси багаті на дуб, бук, граб, березу, осику, вільху, ясен, ялину, модрину, горіх, клен, липу та інші дерева. Мозаїка зелених зон простежується по центральній і пів</w:t>
      </w:r>
      <w:r w:rsidR="009C4C4B">
        <w:rPr>
          <w:rFonts w:ascii="Arial" w:hAnsi="Arial" w:cs="Arial"/>
          <w:noProof/>
          <w:lang w:val="uk-UA" w:eastAsia="ru-RU"/>
        </w:rPr>
        <w:t>нічній</w:t>
      </w:r>
      <w:r w:rsidRPr="00741ECE">
        <w:rPr>
          <w:rFonts w:ascii="Arial" w:hAnsi="Arial" w:cs="Arial"/>
          <w:noProof/>
          <w:lang w:val="uk-UA" w:eastAsia="ru-RU"/>
        </w:rPr>
        <w:t xml:space="preserve"> території громади.</w:t>
      </w:r>
    </w:p>
    <w:p w:rsidR="00932CDD" w:rsidRDefault="00932CDD" w:rsidP="00932CDD">
      <w:pPr>
        <w:pStyle w:val="Default"/>
        <w:ind w:firstLine="709"/>
        <w:jc w:val="both"/>
        <w:rPr>
          <w:rFonts w:ascii="Arial" w:hAnsi="Arial" w:cs="Arial"/>
          <w:shd w:val="clear" w:color="auto" w:fill="FFFFFF"/>
          <w:lang w:val="uk-UA"/>
        </w:rPr>
      </w:pPr>
      <w:r w:rsidRPr="00741ECE">
        <w:rPr>
          <w:rFonts w:ascii="Arial" w:hAnsi="Arial" w:cs="Arial"/>
          <w:shd w:val="clear" w:color="auto" w:fill="FFFFFF"/>
          <w:lang w:val="uk-UA"/>
        </w:rPr>
        <w:t xml:space="preserve">Лісові масиви та сільськогосподарські землі ТГ є відчутно вразливими до теплових аномалій. Але значну шкоду спричинюють таким масивам буревії, грози і зливи, перш за все сільськогосподарським угіддям (посівам). Значними є й опосередковані загрози. Періоди високих температур суттєво підвищують водоспоживання та посилюють пожежну небезпеку в лісових та лісопаркових зонах. Загальне потепління сприяє поширенню шкідників та </w:t>
      </w:r>
      <w:proofErr w:type="spellStart"/>
      <w:r w:rsidRPr="00741ECE">
        <w:rPr>
          <w:rFonts w:ascii="Arial" w:hAnsi="Arial" w:cs="Arial"/>
          <w:shd w:val="clear" w:color="auto" w:fill="FFFFFF"/>
          <w:lang w:val="uk-UA"/>
        </w:rPr>
        <w:t>неаборигенних</w:t>
      </w:r>
      <w:proofErr w:type="spellEnd"/>
      <w:r w:rsidRPr="00741ECE">
        <w:rPr>
          <w:rFonts w:ascii="Arial" w:hAnsi="Arial" w:cs="Arial"/>
          <w:shd w:val="clear" w:color="auto" w:fill="FFFFFF"/>
          <w:lang w:val="uk-UA"/>
        </w:rPr>
        <w:t xml:space="preserve"> видів, що вносять збурення в місцеві екосистеми. Тому вразливість цих секторів до кліматичних процесів є </w:t>
      </w:r>
      <w:r w:rsidRPr="00741ECE">
        <w:rPr>
          <w:rFonts w:ascii="Arial" w:hAnsi="Arial" w:cs="Arial"/>
          <w:b/>
          <w:shd w:val="clear" w:color="auto" w:fill="FFFFFF"/>
          <w:lang w:val="uk-UA"/>
        </w:rPr>
        <w:t>помірною з тенденцією до підвищеної</w:t>
      </w:r>
      <w:r w:rsidRPr="00741ECE">
        <w:rPr>
          <w:rFonts w:ascii="Arial" w:hAnsi="Arial" w:cs="Arial"/>
          <w:shd w:val="clear" w:color="auto" w:fill="FFFFFF"/>
          <w:lang w:val="uk-UA"/>
        </w:rPr>
        <w:t xml:space="preserve">. </w:t>
      </w:r>
    </w:p>
    <w:p w:rsidR="00DC2AE7" w:rsidRPr="00741ECE" w:rsidRDefault="00DC2AE7" w:rsidP="00932CDD">
      <w:pPr>
        <w:pStyle w:val="Default"/>
        <w:ind w:firstLine="709"/>
        <w:jc w:val="both"/>
        <w:rPr>
          <w:rFonts w:ascii="Arial" w:hAnsi="Arial" w:cs="Arial"/>
          <w:shd w:val="clear" w:color="auto" w:fill="FFFFFF"/>
          <w:lang w:val="uk-UA"/>
        </w:rPr>
      </w:pPr>
    </w:p>
    <w:p w:rsidR="00932CDD" w:rsidRPr="00741ECE" w:rsidRDefault="00DC2AE7" w:rsidP="00932CDD">
      <w:pPr>
        <w:tabs>
          <w:tab w:val="left" w:pos="318"/>
        </w:tabs>
        <w:spacing w:line="240" w:lineRule="auto"/>
        <w:jc w:val="both"/>
        <w:rPr>
          <w:rFonts w:ascii="Arial" w:hAnsi="Arial" w:cs="Arial"/>
          <w:b w:val="0"/>
          <w:sz w:val="24"/>
          <w:szCs w:val="24"/>
          <w:lang w:val="uk-UA"/>
        </w:rPr>
      </w:pPr>
      <w:r>
        <w:rPr>
          <w:rFonts w:ascii="Arial" w:hAnsi="Arial" w:cs="Arial"/>
          <w:sz w:val="24"/>
          <w:szCs w:val="24"/>
          <w:lang w:val="uk-UA"/>
        </w:rPr>
        <w:tab/>
      </w:r>
      <w:r>
        <w:rPr>
          <w:rFonts w:ascii="Arial" w:hAnsi="Arial" w:cs="Arial"/>
          <w:sz w:val="24"/>
          <w:szCs w:val="24"/>
          <w:lang w:val="uk-UA"/>
        </w:rPr>
        <w:tab/>
        <w:t>3</w:t>
      </w:r>
      <w:r w:rsidR="00932CDD" w:rsidRPr="00741ECE">
        <w:rPr>
          <w:rFonts w:ascii="Arial" w:hAnsi="Arial" w:cs="Arial"/>
          <w:sz w:val="24"/>
          <w:szCs w:val="24"/>
          <w:lang w:val="uk-UA"/>
        </w:rPr>
        <w:t>.6. Вразливість природного довкілля та біологічного різноманіття до змін клімату</w:t>
      </w:r>
    </w:p>
    <w:p w:rsidR="00932CDD" w:rsidRPr="009C4C4B" w:rsidRDefault="00932CDD" w:rsidP="00932CDD">
      <w:pPr>
        <w:pStyle w:val="Default"/>
        <w:ind w:firstLine="709"/>
        <w:jc w:val="both"/>
        <w:rPr>
          <w:rFonts w:ascii="Arial" w:hAnsi="Arial" w:cs="Arial"/>
          <w:lang w:val="uk-UA"/>
        </w:rPr>
      </w:pPr>
      <w:r w:rsidRPr="00741ECE">
        <w:rPr>
          <w:rFonts w:ascii="Arial" w:hAnsi="Arial" w:cs="Arial"/>
          <w:lang w:val="uk-UA"/>
        </w:rPr>
        <w:t xml:space="preserve">Основним природним та природно-рекреаційним ресурсом </w:t>
      </w:r>
      <w:proofErr w:type="spellStart"/>
      <w:r w:rsidRPr="00741ECE">
        <w:rPr>
          <w:rFonts w:ascii="Arial" w:hAnsi="Arial" w:cs="Arial"/>
          <w:lang w:val="uk-UA"/>
        </w:rPr>
        <w:t>Новороздільської</w:t>
      </w:r>
      <w:proofErr w:type="spellEnd"/>
      <w:r w:rsidRPr="00741ECE">
        <w:rPr>
          <w:rFonts w:ascii="Arial" w:hAnsi="Arial" w:cs="Arial"/>
          <w:lang w:val="uk-UA"/>
        </w:rPr>
        <w:t xml:space="preserve"> ТГ є ліси, </w:t>
      </w:r>
      <w:proofErr w:type="spellStart"/>
      <w:r w:rsidRPr="00741ECE">
        <w:rPr>
          <w:rFonts w:ascii="Arial" w:hAnsi="Arial" w:cs="Arial"/>
          <w:lang w:val="uk-UA"/>
        </w:rPr>
        <w:t>лісовкриті</w:t>
      </w:r>
      <w:proofErr w:type="spellEnd"/>
      <w:r w:rsidRPr="00741ECE">
        <w:rPr>
          <w:rFonts w:ascii="Arial" w:hAnsi="Arial" w:cs="Arial"/>
          <w:lang w:val="uk-UA"/>
        </w:rPr>
        <w:t xml:space="preserve"> площі, річки, озера, інші водні об’єкти та водно-болотні угіддя. Ці природні системи є багатими на різноманіття </w:t>
      </w:r>
      <w:r w:rsidR="004961EF">
        <w:rPr>
          <w:rFonts w:ascii="Arial" w:hAnsi="Arial" w:cs="Arial"/>
          <w:lang w:val="uk-UA"/>
        </w:rPr>
        <w:t>і</w:t>
      </w:r>
      <w:r w:rsidRPr="00741ECE">
        <w:rPr>
          <w:rFonts w:ascii="Arial" w:hAnsi="Arial" w:cs="Arial"/>
          <w:lang w:val="uk-UA"/>
        </w:rPr>
        <w:t xml:space="preserve"> виконують роль депозитарію.</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lang w:val="uk-UA"/>
        </w:rPr>
      </w:pPr>
      <w:r w:rsidRPr="00741ECE">
        <w:rPr>
          <w:rFonts w:ascii="Arial" w:hAnsi="Arial" w:cs="Arial"/>
          <w:lang w:val="uk-UA"/>
        </w:rPr>
        <w:t xml:space="preserve">Крім цих об’єктів природоохоронні території представлені зеленими зонами загального користування (луки, </w:t>
      </w:r>
      <w:proofErr w:type="spellStart"/>
      <w:r w:rsidRPr="00741ECE">
        <w:rPr>
          <w:rFonts w:ascii="Arial" w:hAnsi="Arial" w:cs="Arial"/>
          <w:lang w:val="uk-UA"/>
        </w:rPr>
        <w:t>лісовкриті</w:t>
      </w:r>
      <w:proofErr w:type="spellEnd"/>
      <w:r w:rsidRPr="00741ECE">
        <w:rPr>
          <w:rFonts w:ascii="Arial" w:hAnsi="Arial" w:cs="Arial"/>
          <w:lang w:val="uk-UA"/>
        </w:rPr>
        <w:t xml:space="preserve"> масиви, заболочені території), посадками, захисними прибережними смугами вздовж річок та інших водних об’єктів. Нормативна прибережна</w:t>
      </w:r>
      <w:r w:rsidRPr="00741ECE">
        <w:rPr>
          <w:rFonts w:ascii="Arial" w:hAnsi="Arial" w:cs="Arial"/>
          <w:bCs/>
          <w:color w:val="000000"/>
          <w:lang w:val="uk-UA"/>
        </w:rPr>
        <w:t xml:space="preserve"> </w:t>
      </w:r>
      <w:r w:rsidRPr="00741ECE">
        <w:rPr>
          <w:rFonts w:ascii="Arial" w:hAnsi="Arial" w:cs="Arial"/>
          <w:lang w:val="uk-UA"/>
        </w:rPr>
        <w:t xml:space="preserve">захисна смуга складає  25 метрів навколо об’єктів місцевого значення і 100 м навколо чи вздовж водних об’єктів загальнодержавного значення. До останніх належить річка Дністер, яка протікає південною частиною  громади.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 xml:space="preserve">В населених пунктах ТГ є зелені зони та захисні смуги. До зелених зон громади належать насадження загального користування (паркові зони, сквери та ін.); зелені насадження обмеженого користування (насадження на територіях навколо громадських і житлових будівель, шкіл, дитячих закладів, </w:t>
      </w:r>
      <w:proofErr w:type="spellStart"/>
      <w:r w:rsidRPr="00741ECE">
        <w:rPr>
          <w:rFonts w:ascii="Arial" w:hAnsi="Arial" w:cs="Arial"/>
          <w:sz w:val="24"/>
          <w:szCs w:val="24"/>
          <w:lang w:val="uk-UA"/>
        </w:rPr>
        <w:t>закладів</w:t>
      </w:r>
      <w:proofErr w:type="spellEnd"/>
      <w:r w:rsidRPr="00741ECE">
        <w:rPr>
          <w:rFonts w:ascii="Arial" w:hAnsi="Arial" w:cs="Arial"/>
          <w:sz w:val="24"/>
          <w:szCs w:val="24"/>
          <w:lang w:val="uk-UA"/>
        </w:rPr>
        <w:t xml:space="preserve"> охорони здоров'я, складських приміщень тощо); зелені насадження спеціального призначення (зокрема, насадження вздовж вулиць, у санітарно-захисних і охоронних зонах, на територіях кладовищ, вздовж ліній електропередачі високої напруги, пришляхові насадження в межах населених пунктів, захисні, водоохоронні та інші насадження).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lastRenderedPageBreak/>
        <w:t xml:space="preserve">Зелені насадження (паркові зони, сквери, ліси та ін.) виконують важливу буферну роль, оскільки створюють бар’єр для хвиль тепла та поліпшують кліматичні характеристики населених пунктів і таким чином захищають громадян від вразливого впливу теплових аномалій. Разом з тим, зелені насадження самі потерпають від теплових аномалій (зокрема, від високих температур) та їх наслідків, оскільки при високих температурах та тривалих безводних періодах наступає зневоднення та посилюються загрози пожеж. Стає реальною поява нових шкідників та збудників захворювань рослин у межах зелених зон та лісів. </w:t>
      </w:r>
    </w:p>
    <w:p w:rsidR="00932CDD" w:rsidRPr="00741ECE" w:rsidRDefault="00932CDD" w:rsidP="00932CDD">
      <w:pPr>
        <w:pStyle w:val="af8"/>
        <w:ind w:firstLine="720"/>
        <w:jc w:val="both"/>
        <w:rPr>
          <w:rFonts w:ascii="Arial" w:hAnsi="Arial" w:cs="Arial"/>
          <w:sz w:val="24"/>
          <w:szCs w:val="24"/>
          <w:lang w:val="uk-UA"/>
        </w:rPr>
      </w:pPr>
      <w:r w:rsidRPr="00741ECE">
        <w:rPr>
          <w:rFonts w:ascii="Arial" w:hAnsi="Arial" w:cs="Arial"/>
          <w:sz w:val="24"/>
          <w:szCs w:val="24"/>
          <w:lang w:val="uk-UA"/>
        </w:rPr>
        <w:t>Разом з тим, при загальному потеплінні можуть мати місце позитивні ефекти, зокрема, зміщуються вегетаційні періоди та зростає їх тривалість. Потепління сприяє поширенню чи штучному вирощуванню більш теплолюбних видів рослин</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b/>
          <w:lang w:val="uk-UA"/>
        </w:rPr>
      </w:pPr>
      <w:r w:rsidRPr="00741ECE">
        <w:rPr>
          <w:rFonts w:ascii="Arial" w:hAnsi="Arial" w:cs="Arial"/>
          <w:lang w:val="uk-UA"/>
        </w:rPr>
        <w:t xml:space="preserve">Аналіз стану зелених зон та кліматичних факторів впливу на них  показує, що ризик вразливості зелених зон території громади є </w:t>
      </w:r>
      <w:r w:rsidRPr="00741ECE">
        <w:rPr>
          <w:rFonts w:ascii="Arial" w:hAnsi="Arial" w:cs="Arial"/>
          <w:b/>
          <w:lang w:val="uk-UA"/>
        </w:rPr>
        <w:t>помірним</w:t>
      </w:r>
      <w:r w:rsidRPr="00741ECE">
        <w:rPr>
          <w:rFonts w:ascii="Arial" w:hAnsi="Arial" w:cs="Arial"/>
          <w:lang w:val="uk-UA"/>
        </w:rPr>
        <w:t>.</w:t>
      </w:r>
    </w:p>
    <w:p w:rsidR="00932CDD" w:rsidRPr="00741ECE" w:rsidRDefault="00932CDD" w:rsidP="00932CDD">
      <w:pPr>
        <w:pStyle w:val="af6"/>
        <w:shd w:val="clear" w:color="auto" w:fill="FFFFFF"/>
        <w:spacing w:before="0" w:beforeAutospacing="0" w:after="0" w:afterAutospacing="0"/>
        <w:ind w:firstLine="709"/>
        <w:jc w:val="both"/>
        <w:rPr>
          <w:rFonts w:ascii="Arial" w:hAnsi="Arial" w:cs="Arial"/>
          <w:b/>
          <w:lang w:val="uk-UA"/>
        </w:rPr>
      </w:pPr>
    </w:p>
    <w:p w:rsidR="00932CDD" w:rsidRPr="00741ECE" w:rsidRDefault="00932CDD" w:rsidP="00932CDD">
      <w:pPr>
        <w:pStyle w:val="Default"/>
        <w:ind w:firstLine="720"/>
        <w:jc w:val="both"/>
        <w:rPr>
          <w:rFonts w:ascii="Arial" w:hAnsi="Arial" w:cs="Arial"/>
          <w:color w:val="auto"/>
          <w:lang w:val="uk-UA"/>
        </w:rPr>
      </w:pPr>
      <w:r w:rsidRPr="00741ECE">
        <w:rPr>
          <w:rFonts w:ascii="Arial" w:hAnsi="Arial" w:cs="Arial"/>
          <w:color w:val="auto"/>
          <w:lang w:val="uk-UA"/>
        </w:rPr>
        <w:t xml:space="preserve">Як випливає з наведеного вище, кліматичні фактори можуть спричинити прямі (фізичні) ризики (підтоплення, аномальна спека, зміна кліматичних особливостей, тощо) та непрямі – порушення нормального функціонування окремих систем населених пунктів та складнощі у наданні базових послуг населенню (водопостачанні, транспорті, енергозабезпеченні тощо). </w:t>
      </w:r>
    </w:p>
    <w:p w:rsidR="00932CDD" w:rsidRPr="00741ECE" w:rsidRDefault="00932CDD" w:rsidP="00932CDD">
      <w:pPr>
        <w:pStyle w:val="Default"/>
        <w:ind w:firstLine="567"/>
        <w:jc w:val="both"/>
        <w:rPr>
          <w:rFonts w:ascii="Arial" w:hAnsi="Arial" w:cs="Arial"/>
          <w:bCs/>
          <w:color w:val="auto"/>
          <w:lang w:val="uk-UA"/>
        </w:rPr>
      </w:pPr>
      <w:r w:rsidRPr="00741ECE">
        <w:rPr>
          <w:rFonts w:ascii="Arial" w:hAnsi="Arial" w:cs="Arial"/>
          <w:bCs/>
          <w:color w:val="auto"/>
          <w:lang w:val="uk-UA"/>
        </w:rPr>
        <w:t xml:space="preserve">Такі ризики, як можливість наслідків ймовірних небезпечних погодних явищ, для громади залишаються. </w:t>
      </w:r>
    </w:p>
    <w:p w:rsidR="00932CDD" w:rsidRPr="00741ECE" w:rsidRDefault="00932CDD" w:rsidP="00932CDD">
      <w:pPr>
        <w:pStyle w:val="Default"/>
        <w:ind w:firstLine="567"/>
        <w:jc w:val="both"/>
        <w:rPr>
          <w:rFonts w:ascii="Arial" w:hAnsi="Arial" w:cs="Arial"/>
          <w:lang w:val="uk-UA"/>
        </w:rPr>
      </w:pPr>
    </w:p>
    <w:p w:rsidR="00932CDD" w:rsidRPr="00741ECE" w:rsidRDefault="00932CDD" w:rsidP="00932CDD">
      <w:pPr>
        <w:pStyle w:val="Default"/>
        <w:ind w:firstLine="567"/>
        <w:jc w:val="both"/>
        <w:rPr>
          <w:rFonts w:ascii="Arial" w:hAnsi="Arial" w:cs="Arial"/>
          <w:bCs/>
          <w:color w:val="auto"/>
          <w:lang w:val="uk-UA"/>
        </w:rPr>
      </w:pPr>
      <w:r w:rsidRPr="00741ECE">
        <w:rPr>
          <w:rFonts w:ascii="Arial" w:hAnsi="Arial" w:cs="Arial"/>
          <w:lang w:val="uk-UA"/>
        </w:rPr>
        <w:t xml:space="preserve">Оцінка можливих впливів, пов’язаних зі змінами клімату, на інфраструктуру, довкілля та населення </w:t>
      </w:r>
      <w:proofErr w:type="spellStart"/>
      <w:r w:rsidRPr="00741ECE">
        <w:rPr>
          <w:rFonts w:ascii="Arial" w:hAnsi="Arial" w:cs="Arial"/>
          <w:lang w:val="uk-UA"/>
        </w:rPr>
        <w:t>Новороздільської</w:t>
      </w:r>
      <w:proofErr w:type="spellEnd"/>
      <w:r w:rsidRPr="00741ECE">
        <w:rPr>
          <w:rFonts w:ascii="Arial" w:hAnsi="Arial" w:cs="Arial"/>
          <w:lang w:val="uk-UA"/>
        </w:rPr>
        <w:t xml:space="preserve"> ТГ, виконана на підставі визначених кліматичних загроз та характеристик  вразливості секторів діяльності, систем і об’єктів ТГ до таких загроз,  представлена в узагальненому вигляді в таблиці 8.</w:t>
      </w:r>
    </w:p>
    <w:p w:rsidR="00932CDD" w:rsidRPr="00741ECE" w:rsidRDefault="00932CDD" w:rsidP="00932CDD">
      <w:pPr>
        <w:jc w:val="center"/>
        <w:rPr>
          <w:rFonts w:ascii="Arial" w:hAnsi="Arial" w:cs="Arial"/>
          <w:b w:val="0"/>
          <w:sz w:val="24"/>
          <w:szCs w:val="24"/>
          <w:lang w:val="uk-UA"/>
        </w:rPr>
      </w:pPr>
    </w:p>
    <w:p w:rsidR="00932CDD" w:rsidRPr="00741ECE" w:rsidRDefault="00932CDD" w:rsidP="00932CDD">
      <w:pPr>
        <w:jc w:val="center"/>
        <w:rPr>
          <w:rFonts w:ascii="Arial" w:hAnsi="Arial" w:cs="Arial"/>
          <w:b w:val="0"/>
          <w:sz w:val="24"/>
          <w:szCs w:val="24"/>
          <w:lang w:val="uk-UA"/>
        </w:rPr>
      </w:pPr>
      <w:r w:rsidRPr="00DC2AE7">
        <w:rPr>
          <w:rFonts w:ascii="Arial" w:hAnsi="Arial" w:cs="Arial"/>
          <w:color w:val="auto"/>
          <w:sz w:val="24"/>
          <w:szCs w:val="24"/>
          <w:lang w:val="uk-UA"/>
        </w:rPr>
        <w:t xml:space="preserve">Таблиця 8. Очікувані впливи, пов’язані зі змінами клімату, на сектори діяльності і об’єкти в регіоні </w:t>
      </w:r>
      <w:proofErr w:type="spellStart"/>
      <w:r w:rsidRPr="00DC2AE7">
        <w:rPr>
          <w:rFonts w:ascii="Arial" w:hAnsi="Arial" w:cs="Arial"/>
          <w:color w:val="auto"/>
          <w:sz w:val="24"/>
          <w:szCs w:val="24"/>
          <w:lang w:val="uk-UA"/>
        </w:rPr>
        <w:t>Новороздільської</w:t>
      </w:r>
      <w:proofErr w:type="spellEnd"/>
      <w:r w:rsidRPr="00DC2AE7">
        <w:rPr>
          <w:rFonts w:ascii="Arial" w:hAnsi="Arial" w:cs="Arial"/>
          <w:color w:val="auto"/>
          <w:sz w:val="24"/>
          <w:szCs w:val="24"/>
          <w:lang w:val="uk-UA"/>
        </w:rPr>
        <w:t xml:space="preserve"> ТГ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620"/>
        <w:gridCol w:w="1577"/>
        <w:gridCol w:w="1419"/>
        <w:gridCol w:w="1324"/>
        <w:gridCol w:w="2489"/>
      </w:tblGrid>
      <w:tr w:rsidR="00DC2AE7" w:rsidRPr="00DC2AE7" w:rsidTr="00DC2AE7">
        <w:tc>
          <w:tcPr>
            <w:tcW w:w="1885" w:type="dxa"/>
            <w:shd w:val="clear" w:color="auto" w:fill="64C9FC" w:themeFill="accent1" w:themeFillTint="66"/>
            <w:vAlign w:val="center"/>
          </w:tcPr>
          <w:p w:rsidR="00932CDD" w:rsidRPr="00DC2AE7" w:rsidRDefault="00932CDD" w:rsidP="00932CDD">
            <w:pPr>
              <w:jc w:val="center"/>
              <w:rPr>
                <w:rFonts w:ascii="Arial" w:hAnsi="Arial" w:cs="Arial"/>
                <w:b w:val="0"/>
                <w:color w:val="auto"/>
                <w:sz w:val="24"/>
                <w:szCs w:val="24"/>
                <w:lang w:val="uk-UA"/>
              </w:rPr>
            </w:pPr>
            <w:r w:rsidRPr="00DC2AE7">
              <w:rPr>
                <w:rFonts w:ascii="Arial" w:hAnsi="Arial" w:cs="Arial"/>
                <w:b w:val="0"/>
                <w:color w:val="auto"/>
                <w:sz w:val="24"/>
                <w:szCs w:val="24"/>
                <w:lang w:val="uk-UA"/>
              </w:rPr>
              <w:t>Сектор та об’єкти впливу</w:t>
            </w:r>
          </w:p>
        </w:tc>
        <w:tc>
          <w:tcPr>
            <w:tcW w:w="1620" w:type="dxa"/>
            <w:shd w:val="clear" w:color="auto" w:fill="64C9FC" w:themeFill="accent1" w:themeFillTint="66"/>
            <w:vAlign w:val="center"/>
          </w:tcPr>
          <w:p w:rsidR="00932CDD" w:rsidRPr="00DC2AE7" w:rsidRDefault="00932CDD" w:rsidP="00932CDD">
            <w:pPr>
              <w:jc w:val="center"/>
              <w:rPr>
                <w:rFonts w:ascii="Arial" w:hAnsi="Arial" w:cs="Arial"/>
                <w:b w:val="0"/>
                <w:color w:val="auto"/>
                <w:sz w:val="24"/>
                <w:szCs w:val="24"/>
                <w:lang w:val="uk-UA"/>
              </w:rPr>
            </w:pPr>
            <w:r w:rsidRPr="00DC2AE7">
              <w:rPr>
                <w:rFonts w:ascii="Arial" w:hAnsi="Arial" w:cs="Arial"/>
                <w:b w:val="0"/>
                <w:color w:val="auto"/>
                <w:sz w:val="24"/>
                <w:szCs w:val="24"/>
                <w:lang w:val="uk-UA"/>
              </w:rPr>
              <w:t>Очікуваний вплив</w:t>
            </w:r>
          </w:p>
        </w:tc>
        <w:tc>
          <w:tcPr>
            <w:tcW w:w="1577" w:type="dxa"/>
            <w:shd w:val="clear" w:color="auto" w:fill="64C9FC" w:themeFill="accent1" w:themeFillTint="66"/>
            <w:vAlign w:val="center"/>
          </w:tcPr>
          <w:p w:rsidR="00932CDD" w:rsidRPr="00DC2AE7" w:rsidRDefault="00932CDD" w:rsidP="00932CDD">
            <w:pPr>
              <w:jc w:val="center"/>
              <w:rPr>
                <w:rFonts w:ascii="Arial" w:hAnsi="Arial" w:cs="Arial"/>
                <w:b w:val="0"/>
                <w:color w:val="auto"/>
                <w:sz w:val="24"/>
                <w:szCs w:val="24"/>
                <w:lang w:val="uk-UA"/>
              </w:rPr>
            </w:pPr>
            <w:r w:rsidRPr="00DC2AE7">
              <w:rPr>
                <w:rFonts w:ascii="Arial" w:hAnsi="Arial" w:cs="Arial"/>
                <w:b w:val="0"/>
                <w:color w:val="auto"/>
                <w:sz w:val="24"/>
                <w:szCs w:val="24"/>
                <w:lang w:val="uk-UA"/>
              </w:rPr>
              <w:t>Ймовірність</w:t>
            </w:r>
          </w:p>
        </w:tc>
        <w:tc>
          <w:tcPr>
            <w:tcW w:w="1419" w:type="dxa"/>
            <w:shd w:val="clear" w:color="auto" w:fill="64C9FC" w:themeFill="accent1" w:themeFillTint="66"/>
            <w:vAlign w:val="center"/>
          </w:tcPr>
          <w:p w:rsidR="00932CDD" w:rsidRPr="00DC2AE7" w:rsidRDefault="00932CDD" w:rsidP="00932CDD">
            <w:pPr>
              <w:jc w:val="center"/>
              <w:rPr>
                <w:rFonts w:ascii="Arial" w:hAnsi="Arial" w:cs="Arial"/>
                <w:b w:val="0"/>
                <w:color w:val="auto"/>
                <w:sz w:val="24"/>
                <w:szCs w:val="24"/>
                <w:lang w:val="uk-UA"/>
              </w:rPr>
            </w:pPr>
            <w:r w:rsidRPr="00DC2AE7">
              <w:rPr>
                <w:rFonts w:ascii="Arial" w:hAnsi="Arial" w:cs="Arial"/>
                <w:b w:val="0"/>
                <w:color w:val="auto"/>
                <w:sz w:val="24"/>
                <w:szCs w:val="24"/>
                <w:lang w:val="uk-UA"/>
              </w:rPr>
              <w:t>Очікуваний рівень впливу</w:t>
            </w:r>
          </w:p>
        </w:tc>
        <w:tc>
          <w:tcPr>
            <w:tcW w:w="1324" w:type="dxa"/>
            <w:shd w:val="clear" w:color="auto" w:fill="64C9FC" w:themeFill="accent1" w:themeFillTint="66"/>
            <w:vAlign w:val="center"/>
          </w:tcPr>
          <w:p w:rsidR="00932CDD" w:rsidRPr="00DC2AE7" w:rsidRDefault="00932CDD" w:rsidP="00932CDD">
            <w:pPr>
              <w:jc w:val="center"/>
              <w:rPr>
                <w:rFonts w:ascii="Arial" w:hAnsi="Arial" w:cs="Arial"/>
                <w:b w:val="0"/>
                <w:color w:val="auto"/>
                <w:sz w:val="24"/>
                <w:szCs w:val="24"/>
                <w:lang w:val="uk-UA"/>
              </w:rPr>
            </w:pPr>
            <w:r w:rsidRPr="00DC2AE7">
              <w:rPr>
                <w:rFonts w:ascii="Arial" w:hAnsi="Arial" w:cs="Arial"/>
                <w:b w:val="0"/>
                <w:color w:val="auto"/>
                <w:sz w:val="24"/>
                <w:szCs w:val="24"/>
                <w:lang w:val="uk-UA"/>
              </w:rPr>
              <w:t>Терміни</w:t>
            </w:r>
          </w:p>
        </w:tc>
        <w:tc>
          <w:tcPr>
            <w:tcW w:w="2489" w:type="dxa"/>
            <w:shd w:val="clear" w:color="auto" w:fill="64C9FC" w:themeFill="accent1" w:themeFillTint="66"/>
            <w:vAlign w:val="center"/>
          </w:tcPr>
          <w:p w:rsidR="00932CDD" w:rsidRPr="00DC2AE7" w:rsidRDefault="00932CDD" w:rsidP="00932CDD">
            <w:pPr>
              <w:jc w:val="center"/>
              <w:rPr>
                <w:rFonts w:ascii="Arial" w:hAnsi="Arial" w:cs="Arial"/>
                <w:b w:val="0"/>
                <w:color w:val="auto"/>
                <w:sz w:val="24"/>
                <w:szCs w:val="24"/>
                <w:lang w:val="uk-UA"/>
              </w:rPr>
            </w:pPr>
            <w:r w:rsidRPr="00DC2AE7">
              <w:rPr>
                <w:rFonts w:ascii="Arial" w:hAnsi="Arial" w:cs="Arial"/>
                <w:b w:val="0"/>
                <w:color w:val="auto"/>
                <w:sz w:val="24"/>
                <w:szCs w:val="24"/>
                <w:lang w:val="uk-UA"/>
              </w:rPr>
              <w:t>Показники впливу</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Будинки і споруди</w:t>
            </w: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proofErr w:type="spellStart"/>
            <w:r w:rsidRPr="00DC2AE7">
              <w:rPr>
                <w:rFonts w:ascii="Arial" w:eastAsia="Times New Roman" w:hAnsi="Arial" w:cs="Arial"/>
                <w:b w:val="0"/>
                <w:color w:val="auto"/>
                <w:sz w:val="24"/>
                <w:szCs w:val="24"/>
                <w:lang w:val="uk-UA"/>
              </w:rPr>
              <w:t>Екстремально</w:t>
            </w:r>
            <w:proofErr w:type="spellEnd"/>
            <w:r w:rsidRPr="00DC2AE7">
              <w:rPr>
                <w:rFonts w:ascii="Arial" w:eastAsia="Times New Roman" w:hAnsi="Arial" w:cs="Arial"/>
                <w:b w:val="0"/>
                <w:color w:val="auto"/>
                <w:sz w:val="24"/>
                <w:szCs w:val="24"/>
                <w:lang w:val="uk-UA"/>
              </w:rPr>
              <w:t xml:space="preserve"> спекотні дні</w:t>
            </w:r>
          </w:p>
          <w:p w:rsidR="00932CDD" w:rsidRPr="00DC2AE7" w:rsidRDefault="00932CDD" w:rsidP="00932CDD">
            <w:pPr>
              <w:rPr>
                <w:rFonts w:ascii="Arial" w:hAnsi="Arial" w:cs="Arial"/>
                <w:b w:val="0"/>
                <w:color w:val="auto"/>
                <w:sz w:val="24"/>
                <w:szCs w:val="24"/>
                <w:lang w:val="uk-UA"/>
              </w:rPr>
            </w:pP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Помірний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Підвищена температура в будинках і спорудах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Додаткові витрати, пов’язані з утриманням будинків і споруд</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p w:rsidR="00932CDD" w:rsidRPr="00DC2AE7" w:rsidRDefault="00932CDD" w:rsidP="00932CDD">
            <w:pPr>
              <w:rPr>
                <w:rFonts w:ascii="Arial" w:eastAsia="Times New Roman"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будинків і споруд, порушених/зруйновних від екстремальних опадів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Зростання витрат на ліквідацію </w:t>
            </w:r>
            <w:r w:rsidRPr="00DC2AE7">
              <w:rPr>
                <w:rFonts w:ascii="Arial" w:hAnsi="Arial" w:cs="Arial"/>
                <w:b w:val="0"/>
                <w:color w:val="auto"/>
                <w:sz w:val="24"/>
                <w:szCs w:val="24"/>
                <w:lang w:val="uk-UA"/>
              </w:rPr>
              <w:lastRenderedPageBreak/>
              <w:t>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будинків і споруд, порушених/зруйновних при грозах/ буревіях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Підтоплення</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Значний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будинків і споруд, порушених від підтоплення</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Транспортна інфраструктура</w:t>
            </w: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proofErr w:type="spellStart"/>
            <w:r w:rsidRPr="00DC2AE7">
              <w:rPr>
                <w:rFonts w:ascii="Arial" w:eastAsia="Times New Roman" w:hAnsi="Arial" w:cs="Arial"/>
                <w:b w:val="0"/>
                <w:color w:val="auto"/>
                <w:sz w:val="24"/>
                <w:szCs w:val="24"/>
                <w:lang w:val="uk-UA"/>
              </w:rPr>
              <w:t>Екстремально</w:t>
            </w:r>
            <w:proofErr w:type="spellEnd"/>
            <w:r w:rsidRPr="00DC2AE7">
              <w:rPr>
                <w:rFonts w:ascii="Arial" w:eastAsia="Times New Roman" w:hAnsi="Arial" w:cs="Arial"/>
                <w:b w:val="0"/>
                <w:color w:val="auto"/>
                <w:sz w:val="24"/>
                <w:szCs w:val="24"/>
                <w:lang w:val="uk-UA"/>
              </w:rPr>
              <w:t xml:space="preserve"> спекотні дні</w:t>
            </w:r>
          </w:p>
          <w:p w:rsidR="00932CDD" w:rsidRPr="00DC2AE7" w:rsidRDefault="00932CDD" w:rsidP="00932CDD">
            <w:pPr>
              <w:rPr>
                <w:rFonts w:ascii="Arial" w:hAnsi="Arial" w:cs="Arial"/>
                <w:b w:val="0"/>
                <w:color w:val="auto"/>
                <w:sz w:val="24"/>
                <w:szCs w:val="24"/>
                <w:lang w:val="uk-UA"/>
              </w:rPr>
            </w:pP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і % об’єктів транспортної інфраструктури, порушених від високих температур</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Довжина і % доріг, порушених від високих температур </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p w:rsidR="00932CDD" w:rsidRPr="00DC2AE7" w:rsidRDefault="00932CDD" w:rsidP="00932CDD">
            <w:pPr>
              <w:rPr>
                <w:rFonts w:ascii="Arial" w:eastAsia="Times New Roman"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і % об’єктів транспортної інфраструктури, порушених від екстремальних опадів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Довжина і % доріг, порушених від екстремальних опадів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w:t>
            </w:r>
            <w:r w:rsidRPr="00DC2AE7">
              <w:rPr>
                <w:rFonts w:ascii="Arial" w:hAnsi="Arial" w:cs="Arial"/>
                <w:b w:val="0"/>
                <w:color w:val="auto"/>
                <w:sz w:val="24"/>
                <w:szCs w:val="24"/>
                <w:lang w:val="uk-UA"/>
              </w:rPr>
              <w:lastRenderedPageBreak/>
              <w:t>-термінові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lastRenderedPageBreak/>
              <w:t xml:space="preserve">* Кількість і % об’єктів </w:t>
            </w:r>
            <w:r w:rsidRPr="00DC2AE7">
              <w:rPr>
                <w:rFonts w:ascii="Arial" w:hAnsi="Arial" w:cs="Arial"/>
                <w:b w:val="0"/>
                <w:color w:val="auto"/>
                <w:sz w:val="24"/>
                <w:szCs w:val="24"/>
                <w:lang w:val="uk-UA"/>
              </w:rPr>
              <w:lastRenderedPageBreak/>
              <w:t>транспортної інфраструктури, порушених від гроз /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Довжина і % доріг, порушених від гроз /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Підтоплення, затоплення, паводки</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і % об’єктів транспортної інфраструктури, порушених від підтоплення/ повеней</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Довжина і % доріг, порушених від підтоплення / повеней</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Системи </w:t>
            </w:r>
            <w:proofErr w:type="spellStart"/>
            <w:r w:rsidRPr="00DC2AE7">
              <w:rPr>
                <w:rFonts w:ascii="Arial" w:hAnsi="Arial" w:cs="Arial"/>
                <w:b w:val="0"/>
                <w:color w:val="auto"/>
                <w:sz w:val="24"/>
                <w:szCs w:val="24"/>
                <w:lang w:val="uk-UA"/>
              </w:rPr>
              <w:t>енерго-постачання</w:t>
            </w:r>
            <w:proofErr w:type="spellEnd"/>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proofErr w:type="spellStart"/>
            <w:r w:rsidRPr="00DC2AE7">
              <w:rPr>
                <w:rFonts w:ascii="Arial" w:eastAsia="Times New Roman" w:hAnsi="Arial" w:cs="Arial"/>
                <w:b w:val="0"/>
                <w:color w:val="auto"/>
                <w:sz w:val="24"/>
                <w:szCs w:val="24"/>
                <w:lang w:val="uk-UA"/>
              </w:rPr>
              <w:t>Екстремально</w:t>
            </w:r>
            <w:proofErr w:type="spellEnd"/>
            <w:r w:rsidRPr="00DC2AE7">
              <w:rPr>
                <w:rFonts w:ascii="Arial" w:eastAsia="Times New Roman" w:hAnsi="Arial" w:cs="Arial"/>
                <w:b w:val="0"/>
                <w:color w:val="auto"/>
                <w:sz w:val="24"/>
                <w:szCs w:val="24"/>
                <w:lang w:val="uk-UA"/>
              </w:rPr>
              <w:t xml:space="preserve"> спекотні дні</w:t>
            </w:r>
          </w:p>
          <w:p w:rsidR="00932CDD" w:rsidRPr="00DC2AE7" w:rsidRDefault="00932CDD" w:rsidP="00932CDD">
            <w:pPr>
              <w:rPr>
                <w:rFonts w:ascii="Arial"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Значний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підвищення енергоспоживання</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p w:rsidR="00932CDD" w:rsidRPr="00DC2AE7" w:rsidRDefault="00932CDD" w:rsidP="00932CDD">
            <w:pPr>
              <w:rPr>
                <w:rFonts w:ascii="Arial" w:eastAsia="Times New Roman" w:hAnsi="Arial" w:cs="Arial"/>
                <w:b w:val="0"/>
                <w:color w:val="auto"/>
                <w:sz w:val="24"/>
                <w:szCs w:val="24"/>
                <w:lang w:val="uk-UA"/>
              </w:rPr>
            </w:pP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і % об’єктів системи енергопостачання, порушених від екстремальних опадів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і % об’єктів системи енергопостачання, порушених від гроз /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Довжина і % ліній </w:t>
            </w:r>
            <w:r w:rsidRPr="00DC2AE7">
              <w:rPr>
                <w:rFonts w:ascii="Arial" w:hAnsi="Arial" w:cs="Arial"/>
                <w:b w:val="0"/>
                <w:color w:val="auto"/>
                <w:sz w:val="24"/>
                <w:szCs w:val="24"/>
                <w:lang w:val="uk-UA"/>
              </w:rPr>
              <w:lastRenderedPageBreak/>
              <w:t>електропередачі, порушених від гроз /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lastRenderedPageBreak/>
              <w:t>Системи водопостачання</w:t>
            </w: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proofErr w:type="spellStart"/>
            <w:r w:rsidRPr="00DC2AE7">
              <w:rPr>
                <w:rFonts w:ascii="Arial" w:eastAsia="Times New Roman" w:hAnsi="Arial" w:cs="Arial"/>
                <w:b w:val="0"/>
                <w:color w:val="auto"/>
                <w:sz w:val="24"/>
                <w:szCs w:val="24"/>
                <w:lang w:val="uk-UA"/>
              </w:rPr>
              <w:t>Екстремально</w:t>
            </w:r>
            <w:proofErr w:type="spellEnd"/>
            <w:r w:rsidRPr="00DC2AE7">
              <w:rPr>
                <w:rFonts w:ascii="Arial" w:eastAsia="Times New Roman" w:hAnsi="Arial" w:cs="Arial"/>
                <w:b w:val="0"/>
                <w:color w:val="auto"/>
                <w:sz w:val="24"/>
                <w:szCs w:val="24"/>
                <w:lang w:val="uk-UA"/>
              </w:rPr>
              <w:t xml:space="preserve"> спекотні дні</w:t>
            </w:r>
          </w:p>
          <w:p w:rsidR="00932CDD" w:rsidRPr="00DC2AE7" w:rsidRDefault="00932CDD" w:rsidP="00932CDD">
            <w:pPr>
              <w:rPr>
                <w:rFonts w:ascii="Arial"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Значний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Обсяги і % підвищення водоспоживання</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p w:rsidR="00932CDD" w:rsidRPr="00DC2AE7" w:rsidRDefault="00932CDD" w:rsidP="00932CDD">
            <w:pPr>
              <w:rPr>
                <w:rFonts w:ascii="Arial" w:eastAsia="Times New Roman"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Кількість і % об’єктів системи </w:t>
            </w:r>
            <w:proofErr w:type="spellStart"/>
            <w:r w:rsidRPr="00DC2AE7">
              <w:rPr>
                <w:rFonts w:ascii="Arial" w:hAnsi="Arial" w:cs="Arial"/>
                <w:b w:val="0"/>
                <w:color w:val="auto"/>
                <w:sz w:val="24"/>
                <w:szCs w:val="24"/>
                <w:lang w:val="uk-UA"/>
              </w:rPr>
              <w:t>водозабезпечення</w:t>
            </w:r>
            <w:proofErr w:type="spellEnd"/>
            <w:r w:rsidRPr="00DC2AE7">
              <w:rPr>
                <w:rFonts w:ascii="Arial" w:hAnsi="Arial" w:cs="Arial"/>
                <w:b w:val="0"/>
                <w:color w:val="auto"/>
                <w:sz w:val="24"/>
                <w:szCs w:val="24"/>
                <w:lang w:val="uk-UA"/>
              </w:rPr>
              <w:t>, порушених від екстремальних опадів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Кількість і % об’єктів системи </w:t>
            </w:r>
            <w:proofErr w:type="spellStart"/>
            <w:r w:rsidRPr="00DC2AE7">
              <w:rPr>
                <w:rFonts w:ascii="Arial" w:hAnsi="Arial" w:cs="Arial"/>
                <w:b w:val="0"/>
                <w:color w:val="auto"/>
                <w:sz w:val="24"/>
                <w:szCs w:val="24"/>
                <w:lang w:val="uk-UA"/>
              </w:rPr>
              <w:t>водозабезпечення</w:t>
            </w:r>
            <w:proofErr w:type="spellEnd"/>
            <w:r w:rsidRPr="00DC2AE7">
              <w:rPr>
                <w:rFonts w:ascii="Arial" w:hAnsi="Arial" w:cs="Arial"/>
                <w:b w:val="0"/>
                <w:color w:val="auto"/>
                <w:sz w:val="24"/>
                <w:szCs w:val="24"/>
                <w:lang w:val="uk-UA"/>
              </w:rPr>
              <w:t>, порушених від гроз /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Посухи</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Середньо-</w:t>
            </w:r>
            <w:proofErr w:type="spellEnd"/>
            <w:r w:rsidRPr="00DC2AE7">
              <w:rPr>
                <w:rFonts w:ascii="Arial" w:hAnsi="Arial" w:cs="Arial"/>
                <w:b w:val="0"/>
                <w:color w:val="auto"/>
                <w:sz w:val="24"/>
                <w:szCs w:val="24"/>
                <w:lang w:val="uk-UA"/>
              </w:rPr>
              <w:t xml:space="preserve"> і </w:t>
            </w:r>
            <w:proofErr w:type="spellStart"/>
            <w:r w:rsidRPr="00DC2AE7">
              <w:rPr>
                <w:rFonts w:ascii="Arial" w:hAnsi="Arial" w:cs="Arial"/>
                <w:b w:val="0"/>
                <w:color w:val="auto"/>
                <w:sz w:val="24"/>
                <w:szCs w:val="24"/>
                <w:lang w:val="uk-UA"/>
              </w:rPr>
              <w:t>довго-термінові</w:t>
            </w:r>
            <w:proofErr w:type="spellEnd"/>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підвищення енергоспоживання</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підвищення водоспоживання</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Земле-користування</w:t>
            </w:r>
            <w:proofErr w:type="spellEnd"/>
            <w:r w:rsidRPr="00DC2AE7">
              <w:rPr>
                <w:rFonts w:ascii="Arial" w:hAnsi="Arial" w:cs="Arial"/>
                <w:b w:val="0"/>
                <w:color w:val="auto"/>
                <w:sz w:val="24"/>
                <w:szCs w:val="24"/>
                <w:lang w:val="uk-UA"/>
              </w:rPr>
              <w:t xml:space="preserve"> (сільське та лісове господарство)</w:t>
            </w: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p w:rsidR="00932CDD" w:rsidRPr="00DC2AE7" w:rsidRDefault="00932CDD" w:rsidP="00932CDD">
            <w:pPr>
              <w:rPr>
                <w:rFonts w:ascii="Arial" w:eastAsia="Times New Roman"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території, постраждалої від екстремальних опадів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Збитки с/г виробництва від опадів </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w:t>
            </w:r>
            <w:r w:rsidRPr="00DC2AE7">
              <w:rPr>
                <w:rFonts w:ascii="Arial" w:hAnsi="Arial" w:cs="Arial"/>
                <w:b w:val="0"/>
                <w:color w:val="auto"/>
                <w:sz w:val="24"/>
                <w:szCs w:val="24"/>
                <w:lang w:val="uk-UA"/>
              </w:rPr>
              <w:lastRenderedPageBreak/>
              <w:t>-термінові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lastRenderedPageBreak/>
              <w:t xml:space="preserve">* % незабудованої території громади, </w:t>
            </w:r>
            <w:r w:rsidRPr="00DC2AE7">
              <w:rPr>
                <w:rFonts w:ascii="Arial" w:hAnsi="Arial" w:cs="Arial"/>
                <w:b w:val="0"/>
                <w:color w:val="auto"/>
                <w:sz w:val="24"/>
                <w:szCs w:val="24"/>
                <w:lang w:val="uk-UA"/>
              </w:rPr>
              <w:lastRenderedPageBreak/>
              <w:t>постраждалої від гроз/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території лісів/ зелених насаджень, постраждалих від гроз/ буревіїв</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Збитки від стихійних лих для сільського та лісового господарств</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Посухи</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Середньо-</w:t>
            </w:r>
            <w:proofErr w:type="spellEnd"/>
            <w:r w:rsidRPr="00DC2AE7">
              <w:rPr>
                <w:rFonts w:ascii="Arial" w:hAnsi="Arial" w:cs="Arial"/>
                <w:b w:val="0"/>
                <w:color w:val="auto"/>
                <w:sz w:val="24"/>
                <w:szCs w:val="24"/>
                <w:lang w:val="uk-UA"/>
              </w:rPr>
              <w:t xml:space="preserve"> і </w:t>
            </w:r>
            <w:proofErr w:type="spellStart"/>
            <w:r w:rsidRPr="00DC2AE7">
              <w:rPr>
                <w:rFonts w:ascii="Arial" w:hAnsi="Arial" w:cs="Arial"/>
                <w:b w:val="0"/>
                <w:color w:val="auto"/>
                <w:sz w:val="24"/>
                <w:szCs w:val="24"/>
                <w:lang w:val="uk-UA"/>
              </w:rPr>
              <w:t>довго-термінові</w:t>
            </w:r>
            <w:proofErr w:type="spellEnd"/>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незабудованої території громади, постраждалої від посух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території лісів/ зелених насаджень, постраждалих від посух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Збитки від посух для сільського та лісового господарств</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Потепління</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Середньо-</w:t>
            </w:r>
            <w:proofErr w:type="spellEnd"/>
            <w:r w:rsidRPr="00DC2AE7">
              <w:rPr>
                <w:rFonts w:ascii="Arial" w:hAnsi="Arial" w:cs="Arial"/>
                <w:b w:val="0"/>
                <w:color w:val="auto"/>
                <w:sz w:val="24"/>
                <w:szCs w:val="24"/>
                <w:lang w:val="uk-UA"/>
              </w:rPr>
              <w:t xml:space="preserve"> і </w:t>
            </w:r>
            <w:proofErr w:type="spellStart"/>
            <w:r w:rsidRPr="00DC2AE7">
              <w:rPr>
                <w:rFonts w:ascii="Arial" w:hAnsi="Arial" w:cs="Arial"/>
                <w:b w:val="0"/>
                <w:color w:val="auto"/>
                <w:sz w:val="24"/>
                <w:szCs w:val="24"/>
                <w:lang w:val="uk-UA"/>
              </w:rPr>
              <w:t>довго-термінові</w:t>
            </w:r>
            <w:proofErr w:type="spellEnd"/>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*Нові с/г культури</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підвищення водоспоживання</w:t>
            </w:r>
          </w:p>
          <w:p w:rsidR="00932CDD" w:rsidRPr="00DC2AE7" w:rsidRDefault="00932CDD" w:rsidP="00932CDD">
            <w:pPr>
              <w:rPr>
                <w:rFonts w:ascii="Arial" w:hAnsi="Arial" w:cs="Arial"/>
                <w:b w:val="0"/>
                <w:color w:val="auto"/>
                <w:sz w:val="24"/>
                <w:szCs w:val="24"/>
                <w:lang w:val="uk-UA"/>
              </w:rPr>
            </w:pP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Пожежі</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пожеж</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Площа і % території, ураженої пожежами</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Збитки від пожеж</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Суховії, пилові бурі</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Незначна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Середньо-</w:t>
            </w:r>
            <w:proofErr w:type="spellEnd"/>
            <w:r w:rsidRPr="00DC2AE7">
              <w:rPr>
                <w:rFonts w:ascii="Arial" w:hAnsi="Arial" w:cs="Arial"/>
                <w:b w:val="0"/>
                <w:color w:val="auto"/>
                <w:sz w:val="24"/>
                <w:szCs w:val="24"/>
                <w:lang w:val="uk-UA"/>
              </w:rPr>
              <w:t xml:space="preserve"> і </w:t>
            </w:r>
            <w:proofErr w:type="spellStart"/>
            <w:r w:rsidRPr="00DC2AE7">
              <w:rPr>
                <w:rFonts w:ascii="Arial" w:hAnsi="Arial" w:cs="Arial"/>
                <w:b w:val="0"/>
                <w:color w:val="auto"/>
                <w:sz w:val="24"/>
                <w:szCs w:val="24"/>
                <w:lang w:val="uk-UA"/>
              </w:rPr>
              <w:t>довго-</w:t>
            </w:r>
            <w:r w:rsidRPr="00DC2AE7">
              <w:rPr>
                <w:rFonts w:ascii="Arial" w:hAnsi="Arial" w:cs="Arial"/>
                <w:b w:val="0"/>
                <w:color w:val="auto"/>
                <w:sz w:val="24"/>
                <w:szCs w:val="24"/>
                <w:lang w:val="uk-UA"/>
              </w:rPr>
              <w:lastRenderedPageBreak/>
              <w:t>термінові</w:t>
            </w:r>
            <w:proofErr w:type="spellEnd"/>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lastRenderedPageBreak/>
              <w:t xml:space="preserve">* Кількість днів з суховіями/ </w:t>
            </w:r>
            <w:r w:rsidRPr="00DC2AE7">
              <w:rPr>
                <w:rFonts w:ascii="Arial" w:hAnsi="Arial" w:cs="Arial"/>
                <w:b w:val="0"/>
                <w:color w:val="auto"/>
                <w:sz w:val="24"/>
                <w:szCs w:val="24"/>
                <w:lang w:val="uk-UA"/>
              </w:rPr>
              <w:lastRenderedPageBreak/>
              <w:t>пиловими бурями</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Площа і % території, постраждалої від суховіїв/ пилових </w:t>
            </w:r>
            <w:proofErr w:type="spellStart"/>
            <w:r w:rsidRPr="00DC2AE7">
              <w:rPr>
                <w:rFonts w:ascii="Arial" w:hAnsi="Arial" w:cs="Arial"/>
                <w:b w:val="0"/>
                <w:color w:val="auto"/>
                <w:sz w:val="24"/>
                <w:szCs w:val="24"/>
                <w:lang w:val="uk-UA"/>
              </w:rPr>
              <w:t>бурь</w:t>
            </w:r>
            <w:proofErr w:type="spellEnd"/>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lastRenderedPageBreak/>
              <w:t xml:space="preserve">Довкілля і </w:t>
            </w:r>
            <w:proofErr w:type="spellStart"/>
            <w:r w:rsidRPr="00DC2AE7">
              <w:rPr>
                <w:rFonts w:ascii="Arial" w:hAnsi="Arial" w:cs="Arial"/>
                <w:b w:val="0"/>
                <w:color w:val="auto"/>
                <w:sz w:val="24"/>
                <w:szCs w:val="24"/>
                <w:lang w:val="uk-UA"/>
              </w:rPr>
              <w:t>біорізноманіття</w:t>
            </w:r>
            <w:proofErr w:type="spellEnd"/>
          </w:p>
        </w:tc>
        <w:tc>
          <w:tcPr>
            <w:tcW w:w="1620"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Потепління</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Помірний</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Середньо-</w:t>
            </w:r>
            <w:proofErr w:type="spellEnd"/>
            <w:r w:rsidRPr="00DC2AE7">
              <w:rPr>
                <w:rFonts w:ascii="Arial" w:hAnsi="Arial" w:cs="Arial"/>
                <w:b w:val="0"/>
                <w:color w:val="auto"/>
                <w:sz w:val="24"/>
                <w:szCs w:val="24"/>
                <w:lang w:val="uk-UA"/>
              </w:rPr>
              <w:t xml:space="preserve"> і </w:t>
            </w:r>
            <w:proofErr w:type="spellStart"/>
            <w:r w:rsidRPr="00DC2AE7">
              <w:rPr>
                <w:rFonts w:ascii="Arial" w:hAnsi="Arial" w:cs="Arial"/>
                <w:b w:val="0"/>
                <w:color w:val="auto"/>
                <w:sz w:val="24"/>
                <w:szCs w:val="24"/>
                <w:lang w:val="uk-UA"/>
              </w:rPr>
              <w:t>довго-термінові</w:t>
            </w:r>
            <w:proofErr w:type="spellEnd"/>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Поширення ареалів теплолюбних видів на північ</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Площа і % території оселищ видів, постраждалих від стихійних лих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Посухи</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Середньо-</w:t>
            </w:r>
            <w:proofErr w:type="spellEnd"/>
            <w:r w:rsidRPr="00DC2AE7">
              <w:rPr>
                <w:rFonts w:ascii="Arial" w:hAnsi="Arial" w:cs="Arial"/>
                <w:b w:val="0"/>
                <w:color w:val="auto"/>
                <w:sz w:val="24"/>
                <w:szCs w:val="24"/>
                <w:lang w:val="uk-UA"/>
              </w:rPr>
              <w:t xml:space="preserve"> і </w:t>
            </w:r>
            <w:proofErr w:type="spellStart"/>
            <w:r w:rsidRPr="00DC2AE7">
              <w:rPr>
                <w:rFonts w:ascii="Arial" w:hAnsi="Arial" w:cs="Arial"/>
                <w:b w:val="0"/>
                <w:color w:val="auto"/>
                <w:sz w:val="24"/>
                <w:szCs w:val="24"/>
                <w:lang w:val="uk-UA"/>
              </w:rPr>
              <w:t>довго-термінові</w:t>
            </w:r>
            <w:proofErr w:type="spellEnd"/>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Площа і % території оселищ видів, постраждалих від посух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ліквідацію порушень</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Здоров’я</w:t>
            </w: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proofErr w:type="spellStart"/>
            <w:r w:rsidRPr="00DC2AE7">
              <w:rPr>
                <w:rFonts w:ascii="Arial" w:eastAsia="Times New Roman" w:hAnsi="Arial" w:cs="Arial"/>
                <w:b w:val="0"/>
                <w:color w:val="auto"/>
                <w:sz w:val="24"/>
                <w:szCs w:val="24"/>
                <w:lang w:val="uk-UA"/>
              </w:rPr>
              <w:t>Екстремально</w:t>
            </w:r>
            <w:proofErr w:type="spellEnd"/>
            <w:r w:rsidRPr="00DC2AE7">
              <w:rPr>
                <w:rFonts w:ascii="Arial" w:eastAsia="Times New Roman" w:hAnsi="Arial" w:cs="Arial"/>
                <w:b w:val="0"/>
                <w:color w:val="auto"/>
                <w:sz w:val="24"/>
                <w:szCs w:val="24"/>
                <w:lang w:val="uk-UA"/>
              </w:rPr>
              <w:t xml:space="preserve"> спекотні дні</w:t>
            </w:r>
          </w:p>
          <w:p w:rsidR="00932CDD" w:rsidRPr="00DC2AE7" w:rsidRDefault="00932CDD" w:rsidP="00932CDD">
            <w:pPr>
              <w:rPr>
                <w:rFonts w:ascii="Arial"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постраждалих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населення з погіршенням здоров’я</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медичну допомогу</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tabs>
                <w:tab w:val="left" w:pos="1064"/>
              </w:tabs>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постраждалих/ травмованих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населення з погіршенням здоров’я</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 Зростання витрат </w:t>
            </w:r>
            <w:r w:rsidRPr="00DC2AE7">
              <w:rPr>
                <w:rFonts w:ascii="Arial" w:hAnsi="Arial" w:cs="Arial"/>
                <w:b w:val="0"/>
                <w:color w:val="auto"/>
                <w:sz w:val="24"/>
                <w:szCs w:val="24"/>
                <w:lang w:val="uk-UA"/>
              </w:rPr>
              <w:lastRenderedPageBreak/>
              <w:t>на медичну допомогу</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tabs>
                <w:tab w:val="left" w:pos="1064"/>
              </w:tabs>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постраждалих/ травмованих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населення з погіршенням здоров’я</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медичну допомогу</w:t>
            </w: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tabs>
                <w:tab w:val="left" w:pos="1064"/>
              </w:tabs>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Суховії, пилові бурі</w:t>
            </w:r>
          </w:p>
        </w:tc>
        <w:tc>
          <w:tcPr>
            <w:tcW w:w="1577"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Помірна</w:t>
            </w:r>
          </w:p>
        </w:tc>
        <w:tc>
          <w:tcPr>
            <w:tcW w:w="141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постраждалих</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 населення з погіршенням здоров’я</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Зростання витрат на медичну допомогу</w:t>
            </w:r>
          </w:p>
        </w:tc>
      </w:tr>
      <w:tr w:rsidR="00DC2AE7" w:rsidRPr="00DC2AE7" w:rsidTr="00DC2AE7">
        <w:tc>
          <w:tcPr>
            <w:tcW w:w="1885" w:type="dxa"/>
            <w:vMerge w:val="restart"/>
            <w:shd w:val="clear" w:color="auto" w:fill="6E98F5" w:themeFill="text2" w:themeFillTint="66"/>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Цивільна оборона (служба надзвичайних ситуацій, СНС)</w:t>
            </w: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Екстремальні опади</w:t>
            </w:r>
          </w:p>
          <w:p w:rsidR="00932CDD" w:rsidRPr="00DC2AE7" w:rsidRDefault="00932CDD" w:rsidP="00932CDD">
            <w:pPr>
              <w:rPr>
                <w:rFonts w:ascii="Arial" w:eastAsia="Times New Roman" w:hAnsi="Arial" w:cs="Arial"/>
                <w:b w:val="0"/>
                <w:color w:val="auto"/>
                <w:sz w:val="24"/>
                <w:szCs w:val="24"/>
                <w:lang w:val="uk-UA"/>
              </w:rPr>
            </w:pP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vMerge w:val="restart"/>
            <w:shd w:val="clear" w:color="auto" w:fill="B1E4FD" w:themeFill="accent1"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Кількість випадків реагування на екстремальні події</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Витрати СНС на реагування на екстремальні події</w:t>
            </w:r>
          </w:p>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Витрати на підтримання СНС у підвищеній готовності</w:t>
            </w:r>
          </w:p>
          <w:p w:rsidR="00932CDD" w:rsidRPr="00DC2AE7" w:rsidRDefault="00932CDD" w:rsidP="00932CDD">
            <w:pPr>
              <w:rPr>
                <w:rFonts w:ascii="Arial" w:hAnsi="Arial" w:cs="Arial"/>
                <w:b w:val="0"/>
                <w:color w:val="auto"/>
                <w:sz w:val="24"/>
                <w:szCs w:val="24"/>
                <w:lang w:val="uk-UA"/>
              </w:rPr>
            </w:pP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Грози і буревії</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vMerge/>
          </w:tcPr>
          <w:p w:rsidR="00932CDD" w:rsidRPr="00DC2AE7" w:rsidRDefault="00932CDD" w:rsidP="00932CDD">
            <w:pPr>
              <w:rPr>
                <w:rFonts w:ascii="Arial" w:hAnsi="Arial" w:cs="Arial"/>
                <w:b w:val="0"/>
                <w:color w:val="auto"/>
                <w:sz w:val="24"/>
                <w:szCs w:val="24"/>
                <w:lang w:val="uk-UA"/>
              </w:rPr>
            </w:pP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Пожежі</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vMerge/>
          </w:tcPr>
          <w:p w:rsidR="00932CDD" w:rsidRPr="00DC2AE7" w:rsidRDefault="00932CDD" w:rsidP="00932CDD">
            <w:pPr>
              <w:rPr>
                <w:rFonts w:ascii="Arial" w:hAnsi="Arial" w:cs="Arial"/>
                <w:b w:val="0"/>
                <w:color w:val="auto"/>
                <w:sz w:val="24"/>
                <w:szCs w:val="24"/>
                <w:lang w:val="uk-UA"/>
              </w:rPr>
            </w:pPr>
          </w:p>
        </w:tc>
      </w:tr>
      <w:tr w:rsidR="00DC2AE7" w:rsidRPr="00DC2AE7" w:rsidTr="00DC2AE7">
        <w:tc>
          <w:tcPr>
            <w:tcW w:w="1885" w:type="dxa"/>
            <w:vMerge/>
            <w:shd w:val="clear" w:color="auto" w:fill="6E98F5" w:themeFill="text2" w:themeFillTint="66"/>
          </w:tcPr>
          <w:p w:rsidR="00932CDD" w:rsidRPr="00DC2AE7" w:rsidRDefault="00932CDD" w:rsidP="00932CDD">
            <w:pPr>
              <w:rPr>
                <w:rFonts w:ascii="Arial" w:hAnsi="Arial" w:cs="Arial"/>
                <w:b w:val="0"/>
                <w:color w:val="auto"/>
                <w:sz w:val="24"/>
                <w:szCs w:val="24"/>
                <w:lang w:val="uk-UA"/>
              </w:rPr>
            </w:pPr>
          </w:p>
        </w:tc>
        <w:tc>
          <w:tcPr>
            <w:tcW w:w="1620" w:type="dxa"/>
            <w:shd w:val="clear" w:color="auto" w:fill="B1E4FD" w:themeFill="accent1" w:themeFillTint="33"/>
          </w:tcPr>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Підтоплення,</w:t>
            </w:r>
          </w:p>
          <w:p w:rsidR="00932CDD" w:rsidRPr="00DC2AE7" w:rsidRDefault="00932CDD" w:rsidP="00932CDD">
            <w:pPr>
              <w:rPr>
                <w:rFonts w:ascii="Arial" w:eastAsia="Times New Roman" w:hAnsi="Arial" w:cs="Arial"/>
                <w:b w:val="0"/>
                <w:color w:val="auto"/>
                <w:sz w:val="24"/>
                <w:szCs w:val="24"/>
                <w:lang w:val="uk-UA"/>
              </w:rPr>
            </w:pPr>
            <w:r w:rsidRPr="00DC2AE7">
              <w:rPr>
                <w:rFonts w:ascii="Arial" w:eastAsia="Times New Roman" w:hAnsi="Arial" w:cs="Arial"/>
                <w:b w:val="0"/>
                <w:color w:val="auto"/>
                <w:sz w:val="24"/>
                <w:szCs w:val="24"/>
                <w:lang w:val="uk-UA"/>
              </w:rPr>
              <w:t>повені</w:t>
            </w:r>
          </w:p>
        </w:tc>
        <w:tc>
          <w:tcPr>
            <w:tcW w:w="1577"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Висока</w:t>
            </w:r>
          </w:p>
        </w:tc>
        <w:tc>
          <w:tcPr>
            <w:tcW w:w="1419" w:type="dxa"/>
            <w:shd w:val="clear" w:color="auto" w:fill="D6E9F5" w:themeFill="accent2" w:themeFillTint="33"/>
          </w:tcPr>
          <w:p w:rsidR="00932CDD" w:rsidRPr="00DC2AE7" w:rsidRDefault="00932CDD" w:rsidP="00932CDD">
            <w:pPr>
              <w:rPr>
                <w:rFonts w:ascii="Arial" w:hAnsi="Arial" w:cs="Arial"/>
                <w:b w:val="0"/>
                <w:color w:val="auto"/>
                <w:sz w:val="24"/>
                <w:szCs w:val="24"/>
                <w:lang w:val="uk-UA"/>
              </w:rPr>
            </w:pPr>
            <w:r w:rsidRPr="00DC2AE7">
              <w:rPr>
                <w:rFonts w:ascii="Arial" w:hAnsi="Arial" w:cs="Arial"/>
                <w:b w:val="0"/>
                <w:color w:val="auto"/>
                <w:sz w:val="24"/>
                <w:szCs w:val="24"/>
                <w:lang w:val="uk-UA"/>
              </w:rPr>
              <w:t xml:space="preserve">Значний </w:t>
            </w:r>
          </w:p>
        </w:tc>
        <w:tc>
          <w:tcPr>
            <w:tcW w:w="1324" w:type="dxa"/>
            <w:shd w:val="clear" w:color="auto" w:fill="B1E4FD" w:themeFill="accent1" w:themeFillTint="33"/>
          </w:tcPr>
          <w:p w:rsidR="00932CDD" w:rsidRPr="00DC2AE7" w:rsidRDefault="00932CDD" w:rsidP="00932CDD">
            <w:pPr>
              <w:rPr>
                <w:rFonts w:ascii="Arial" w:hAnsi="Arial" w:cs="Arial"/>
                <w:b w:val="0"/>
                <w:color w:val="auto"/>
                <w:sz w:val="24"/>
                <w:szCs w:val="24"/>
                <w:lang w:val="uk-UA"/>
              </w:rPr>
            </w:pPr>
            <w:proofErr w:type="spellStart"/>
            <w:r w:rsidRPr="00DC2AE7">
              <w:rPr>
                <w:rFonts w:ascii="Arial" w:hAnsi="Arial" w:cs="Arial"/>
                <w:b w:val="0"/>
                <w:color w:val="auto"/>
                <w:sz w:val="24"/>
                <w:szCs w:val="24"/>
                <w:lang w:val="uk-UA"/>
              </w:rPr>
              <w:t>Коротко-</w:t>
            </w:r>
            <w:proofErr w:type="spellEnd"/>
            <w:r w:rsidRPr="00DC2AE7">
              <w:rPr>
                <w:rFonts w:ascii="Arial" w:hAnsi="Arial" w:cs="Arial"/>
                <w:b w:val="0"/>
                <w:color w:val="auto"/>
                <w:sz w:val="24"/>
                <w:szCs w:val="24"/>
                <w:lang w:val="uk-UA"/>
              </w:rPr>
              <w:t xml:space="preserve"> і середньо-термінові</w:t>
            </w:r>
          </w:p>
        </w:tc>
        <w:tc>
          <w:tcPr>
            <w:tcW w:w="2489" w:type="dxa"/>
            <w:vMerge/>
          </w:tcPr>
          <w:p w:rsidR="00932CDD" w:rsidRPr="00DC2AE7" w:rsidRDefault="00932CDD" w:rsidP="00932CDD">
            <w:pPr>
              <w:rPr>
                <w:rFonts w:ascii="Arial" w:hAnsi="Arial" w:cs="Arial"/>
                <w:b w:val="0"/>
                <w:color w:val="auto"/>
                <w:sz w:val="24"/>
                <w:szCs w:val="24"/>
                <w:lang w:val="uk-UA"/>
              </w:rPr>
            </w:pPr>
          </w:p>
        </w:tc>
      </w:tr>
    </w:tbl>
    <w:p w:rsidR="00932CDD" w:rsidRDefault="00932CDD" w:rsidP="00932CDD">
      <w:pPr>
        <w:jc w:val="both"/>
        <w:rPr>
          <w:rFonts w:ascii="Arial" w:hAnsi="Arial" w:cs="Arial"/>
          <w:b w:val="0"/>
          <w:color w:val="auto"/>
          <w:sz w:val="24"/>
          <w:szCs w:val="24"/>
          <w:lang w:val="uk-UA"/>
        </w:rPr>
      </w:pPr>
      <w:r w:rsidRPr="00DC2AE7">
        <w:rPr>
          <w:rFonts w:ascii="Arial" w:hAnsi="Arial" w:cs="Arial"/>
          <w:b w:val="0"/>
          <w:color w:val="auto"/>
          <w:sz w:val="24"/>
          <w:szCs w:val="24"/>
          <w:lang w:val="uk-UA"/>
        </w:rPr>
        <w:t xml:space="preserve">  </w:t>
      </w:r>
      <w:r w:rsidRPr="00DC2AE7">
        <w:rPr>
          <w:rFonts w:ascii="Arial" w:hAnsi="Arial" w:cs="Arial"/>
          <w:b w:val="0"/>
          <w:color w:val="auto"/>
          <w:sz w:val="24"/>
          <w:szCs w:val="24"/>
          <w:lang w:val="uk-UA"/>
        </w:rPr>
        <w:tab/>
        <w:t xml:space="preserve">В таблиці 9, відображеній нижче, узагальнені ключові заходи, важливі для адаптації </w:t>
      </w:r>
      <w:proofErr w:type="spellStart"/>
      <w:r w:rsidRPr="00DC2AE7">
        <w:rPr>
          <w:rFonts w:ascii="Arial" w:hAnsi="Arial" w:cs="Arial"/>
          <w:b w:val="0"/>
          <w:color w:val="auto"/>
          <w:sz w:val="24"/>
          <w:szCs w:val="24"/>
          <w:lang w:val="uk-UA"/>
        </w:rPr>
        <w:t>Новороздільської</w:t>
      </w:r>
      <w:proofErr w:type="spellEnd"/>
      <w:r w:rsidRPr="00DC2AE7">
        <w:rPr>
          <w:rFonts w:ascii="Arial" w:hAnsi="Arial" w:cs="Arial"/>
          <w:b w:val="0"/>
          <w:color w:val="auto"/>
          <w:sz w:val="24"/>
          <w:szCs w:val="24"/>
          <w:lang w:val="uk-UA"/>
        </w:rPr>
        <w:t xml:space="preserve"> ТГ до кліматичних змін.</w:t>
      </w:r>
    </w:p>
    <w:p w:rsidR="00DC2AE7" w:rsidRDefault="00DC2AE7" w:rsidP="00932CDD">
      <w:pPr>
        <w:jc w:val="both"/>
        <w:rPr>
          <w:rFonts w:ascii="Arial" w:hAnsi="Arial" w:cs="Arial"/>
          <w:b w:val="0"/>
          <w:color w:val="auto"/>
          <w:sz w:val="24"/>
          <w:szCs w:val="24"/>
          <w:lang w:val="uk-UA"/>
        </w:rPr>
      </w:pPr>
    </w:p>
    <w:p w:rsidR="00DC2AE7" w:rsidRDefault="00DC2AE7" w:rsidP="00932CDD">
      <w:pPr>
        <w:jc w:val="both"/>
        <w:rPr>
          <w:rFonts w:ascii="Arial" w:hAnsi="Arial" w:cs="Arial"/>
          <w:b w:val="0"/>
          <w:color w:val="auto"/>
          <w:sz w:val="24"/>
          <w:szCs w:val="24"/>
          <w:lang w:val="uk-UA"/>
        </w:rPr>
      </w:pPr>
    </w:p>
    <w:p w:rsidR="00DC2AE7" w:rsidRPr="00DC2AE7" w:rsidRDefault="00DC2AE7" w:rsidP="00932CDD">
      <w:pPr>
        <w:jc w:val="both"/>
        <w:rPr>
          <w:rFonts w:ascii="Arial" w:hAnsi="Arial" w:cs="Arial"/>
          <w:b w:val="0"/>
          <w:color w:val="auto"/>
          <w:sz w:val="24"/>
          <w:szCs w:val="24"/>
          <w:lang w:val="uk-UA"/>
        </w:rPr>
      </w:pPr>
    </w:p>
    <w:p w:rsidR="00932CDD" w:rsidRPr="00741ECE" w:rsidRDefault="00932CDD" w:rsidP="00932CDD">
      <w:pPr>
        <w:pStyle w:val="af8"/>
        <w:jc w:val="center"/>
        <w:rPr>
          <w:rFonts w:ascii="Arial" w:hAnsi="Arial" w:cs="Arial"/>
          <w:b/>
          <w:sz w:val="24"/>
          <w:szCs w:val="24"/>
          <w:lang w:val="uk-UA"/>
        </w:rPr>
      </w:pPr>
      <w:r w:rsidRPr="00741ECE">
        <w:rPr>
          <w:rFonts w:ascii="Arial" w:hAnsi="Arial" w:cs="Arial"/>
          <w:b/>
          <w:sz w:val="24"/>
          <w:szCs w:val="24"/>
          <w:lang w:val="uk-UA"/>
        </w:rPr>
        <w:t>Таблиця 9. Загальні та секторальні (спеціальні) заходи, спрямовані на адаптацію</w:t>
      </w:r>
    </w:p>
    <w:p w:rsidR="00932CDD" w:rsidRPr="00741ECE" w:rsidRDefault="00932CDD" w:rsidP="00932CDD">
      <w:pPr>
        <w:pStyle w:val="af8"/>
        <w:jc w:val="center"/>
        <w:rPr>
          <w:rFonts w:ascii="Arial" w:hAnsi="Arial" w:cs="Arial"/>
          <w:b/>
          <w:sz w:val="24"/>
          <w:szCs w:val="24"/>
          <w:lang w:val="uk-UA"/>
        </w:rPr>
      </w:pPr>
      <w:proofErr w:type="spellStart"/>
      <w:r w:rsidRPr="00741ECE">
        <w:rPr>
          <w:rFonts w:ascii="Arial" w:hAnsi="Arial" w:cs="Arial"/>
          <w:b/>
          <w:sz w:val="24"/>
          <w:szCs w:val="24"/>
          <w:lang w:val="uk-UA"/>
        </w:rPr>
        <w:t>Новороздільської</w:t>
      </w:r>
      <w:proofErr w:type="spellEnd"/>
      <w:r w:rsidRPr="00741ECE">
        <w:rPr>
          <w:rFonts w:ascii="Arial" w:hAnsi="Arial" w:cs="Arial"/>
          <w:b/>
          <w:sz w:val="24"/>
          <w:szCs w:val="24"/>
          <w:lang w:val="uk-UA"/>
        </w:rPr>
        <w:t xml:space="preserve"> ТГ до змін клімату</w:t>
      </w:r>
    </w:p>
    <w:p w:rsidR="00932CDD" w:rsidRPr="00741ECE" w:rsidRDefault="00932CDD" w:rsidP="00932CDD">
      <w:pPr>
        <w:pStyle w:val="af8"/>
        <w:jc w:val="center"/>
        <w:rPr>
          <w:rFonts w:ascii="Arial" w:hAnsi="Arial" w:cs="Arial"/>
          <w:b/>
          <w:sz w:val="24"/>
          <w:szCs w:val="24"/>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1560"/>
      </w:tblGrid>
      <w:tr w:rsidR="00932CDD" w:rsidRPr="00741ECE" w:rsidTr="00DC2AE7">
        <w:tc>
          <w:tcPr>
            <w:tcW w:w="1668" w:type="dxa"/>
            <w:shd w:val="clear" w:color="auto" w:fill="7AD6CF" w:themeFill="accent6" w:themeFillTint="99"/>
          </w:tcPr>
          <w:p w:rsidR="00932CDD" w:rsidRPr="00741ECE" w:rsidRDefault="00932CDD" w:rsidP="00932CDD">
            <w:pPr>
              <w:pStyle w:val="af8"/>
              <w:jc w:val="center"/>
              <w:rPr>
                <w:rFonts w:ascii="Arial" w:hAnsi="Arial" w:cs="Arial"/>
                <w:b/>
                <w:sz w:val="24"/>
                <w:szCs w:val="24"/>
              </w:rPr>
            </w:pPr>
            <w:r w:rsidRPr="00741ECE">
              <w:rPr>
                <w:rFonts w:ascii="Arial" w:hAnsi="Arial" w:cs="Arial"/>
                <w:b/>
                <w:sz w:val="24"/>
                <w:szCs w:val="24"/>
              </w:rPr>
              <w:t>Сектор</w:t>
            </w:r>
          </w:p>
        </w:tc>
        <w:tc>
          <w:tcPr>
            <w:tcW w:w="6945" w:type="dxa"/>
            <w:shd w:val="clear" w:color="auto" w:fill="7AD6CF" w:themeFill="accent6" w:themeFillTint="99"/>
          </w:tcPr>
          <w:p w:rsidR="00932CDD" w:rsidRPr="00741ECE" w:rsidRDefault="00932CDD" w:rsidP="00932CDD">
            <w:pPr>
              <w:pStyle w:val="af8"/>
              <w:jc w:val="center"/>
              <w:rPr>
                <w:rFonts w:ascii="Arial" w:hAnsi="Arial" w:cs="Arial"/>
                <w:b/>
                <w:sz w:val="24"/>
                <w:szCs w:val="24"/>
              </w:rPr>
            </w:pPr>
            <w:r w:rsidRPr="00741ECE">
              <w:rPr>
                <w:rFonts w:ascii="Arial" w:hAnsi="Arial" w:cs="Arial"/>
                <w:b/>
                <w:sz w:val="24"/>
                <w:szCs w:val="24"/>
              </w:rPr>
              <w:t>Заходи</w:t>
            </w:r>
          </w:p>
        </w:tc>
        <w:tc>
          <w:tcPr>
            <w:tcW w:w="1560" w:type="dxa"/>
            <w:shd w:val="clear" w:color="auto" w:fill="7AD6CF" w:themeFill="accent6" w:themeFillTint="99"/>
          </w:tcPr>
          <w:p w:rsidR="00932CDD" w:rsidRPr="00741ECE" w:rsidRDefault="00932CDD" w:rsidP="00932CDD">
            <w:pPr>
              <w:pStyle w:val="af8"/>
              <w:jc w:val="center"/>
              <w:rPr>
                <w:rFonts w:ascii="Arial" w:hAnsi="Arial" w:cs="Arial"/>
                <w:b/>
                <w:sz w:val="24"/>
                <w:szCs w:val="24"/>
              </w:rPr>
            </w:pPr>
            <w:proofErr w:type="spellStart"/>
            <w:r w:rsidRPr="00741ECE">
              <w:rPr>
                <w:rFonts w:ascii="Arial" w:hAnsi="Arial" w:cs="Arial"/>
                <w:b/>
                <w:sz w:val="24"/>
                <w:szCs w:val="24"/>
              </w:rPr>
              <w:t>Терміни</w:t>
            </w:r>
            <w:proofErr w:type="spellEnd"/>
          </w:p>
        </w:tc>
      </w:tr>
      <w:tr w:rsidR="00932CDD" w:rsidRPr="00741ECE" w:rsidTr="00DC2AE7">
        <w:tc>
          <w:tcPr>
            <w:tcW w:w="10173" w:type="dxa"/>
            <w:gridSpan w:val="3"/>
            <w:shd w:val="clear" w:color="auto" w:fill="7AD6CF" w:themeFill="accent6" w:themeFillTint="99"/>
          </w:tcPr>
          <w:p w:rsidR="00932CDD" w:rsidRPr="00741ECE" w:rsidRDefault="00932CDD" w:rsidP="00932CDD">
            <w:pPr>
              <w:pStyle w:val="af8"/>
              <w:jc w:val="center"/>
              <w:rPr>
                <w:rFonts w:ascii="Arial" w:hAnsi="Arial" w:cs="Arial"/>
                <w:b/>
                <w:sz w:val="24"/>
                <w:szCs w:val="24"/>
              </w:rPr>
            </w:pPr>
            <w:proofErr w:type="spellStart"/>
            <w:r w:rsidRPr="00741ECE">
              <w:rPr>
                <w:rFonts w:ascii="Arial" w:hAnsi="Arial" w:cs="Arial"/>
                <w:b/>
                <w:sz w:val="24"/>
                <w:szCs w:val="24"/>
              </w:rPr>
              <w:lastRenderedPageBreak/>
              <w:t>Загальні</w:t>
            </w:r>
            <w:proofErr w:type="spellEnd"/>
            <w:r w:rsidRPr="00741ECE">
              <w:rPr>
                <w:rFonts w:ascii="Arial" w:hAnsi="Arial" w:cs="Arial"/>
                <w:b/>
                <w:sz w:val="24"/>
                <w:szCs w:val="24"/>
              </w:rPr>
              <w:t xml:space="preserve"> заходи</w:t>
            </w:r>
          </w:p>
        </w:tc>
      </w:tr>
      <w:tr w:rsidR="00932CDD" w:rsidRPr="00741ECE" w:rsidTr="00DC2AE7">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jc w:val="both"/>
              <w:rPr>
                <w:rFonts w:ascii="Arial" w:hAnsi="Arial" w:cs="Arial"/>
                <w:lang w:val="uk-UA"/>
              </w:rPr>
            </w:pPr>
            <w:r w:rsidRPr="00741ECE">
              <w:rPr>
                <w:rFonts w:ascii="Arial" w:hAnsi="Arial" w:cs="Arial"/>
                <w:color w:val="auto"/>
                <w:lang w:val="uk-UA"/>
              </w:rPr>
              <w:t>Створення консультативної ради (або робочої групи), розроблення засобів інформування та залучення населення до адаптаційних заходів</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p w:rsidR="00932CDD" w:rsidRPr="00741ECE" w:rsidRDefault="00932CDD" w:rsidP="00932CDD">
            <w:pPr>
              <w:pStyle w:val="af8"/>
              <w:rPr>
                <w:rFonts w:ascii="Arial" w:hAnsi="Arial" w:cs="Arial"/>
                <w:sz w:val="24"/>
                <w:szCs w:val="24"/>
                <w:lang w:val="uk-UA"/>
              </w:rPr>
            </w:pPr>
          </w:p>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jc w:val="both"/>
              <w:rPr>
                <w:rFonts w:ascii="Arial" w:hAnsi="Arial" w:cs="Arial"/>
                <w:color w:val="auto"/>
                <w:lang w:val="uk-UA"/>
              </w:rPr>
            </w:pPr>
            <w:r w:rsidRPr="00741ECE">
              <w:rPr>
                <w:rFonts w:ascii="Arial" w:hAnsi="Arial" w:cs="Arial"/>
                <w:color w:val="auto"/>
                <w:lang w:val="uk-UA"/>
              </w:rPr>
              <w:t>Створення та підтримка ефективних механізмів інформування населення та комунікації між владою та секторами місцевої громади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jc w:val="both"/>
              <w:rPr>
                <w:rFonts w:ascii="Arial" w:hAnsi="Arial" w:cs="Arial"/>
                <w:color w:val="auto"/>
                <w:lang w:val="uk-UA"/>
              </w:rPr>
            </w:pPr>
            <w:r w:rsidRPr="00741ECE">
              <w:rPr>
                <w:rFonts w:ascii="Arial" w:hAnsi="Arial" w:cs="Arial"/>
                <w:color w:val="auto"/>
                <w:lang w:val="uk-UA"/>
              </w:rPr>
              <w:t xml:space="preserve">Залучення зацікавлених сторін громади до обговорення та прийняття рішень з питань соціально-економічного розвитку, покращення екологічного стану територій  громади  з урахуванням кліматичних змін </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jc w:val="both"/>
              <w:rPr>
                <w:rFonts w:ascii="Arial" w:hAnsi="Arial" w:cs="Arial"/>
                <w:color w:val="auto"/>
                <w:lang w:val="uk-UA"/>
              </w:rPr>
            </w:pPr>
            <w:r w:rsidRPr="00741ECE">
              <w:rPr>
                <w:rFonts w:ascii="Arial" w:hAnsi="Arial" w:cs="Arial"/>
                <w:color w:val="auto"/>
                <w:lang w:val="uk-UA"/>
              </w:rPr>
              <w:t>Розроблення стратегічних документів розвитку, планів соціально-економічного розвитку громади з урахуванням впливу змін клімату</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jc w:val="both"/>
              <w:rPr>
                <w:rFonts w:ascii="Arial" w:hAnsi="Arial" w:cs="Arial"/>
                <w:lang w:val="uk-UA"/>
              </w:rPr>
            </w:pPr>
            <w:r w:rsidRPr="00741ECE">
              <w:rPr>
                <w:rFonts w:ascii="Arial" w:hAnsi="Arial" w:cs="Arial"/>
                <w:color w:val="auto"/>
                <w:lang w:val="uk-UA"/>
              </w:rPr>
              <w:t xml:space="preserve">Проведення перманентної інформаційної кампанії, сфокусованої на різну цільову аудиторію (від наймолодших мешканців громади до найстарших) та спрямовану на підвищення поінформованості про зміни клімату та формування поведінки при надзвичайних погодних та інших ситуаціях  </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A81CCC"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lang w:val="uk-UA"/>
              </w:rPr>
              <w:t>Запровадження окремих освітніх програм і акцій, спрямованих на підвищення обізнаності дітей та молоді з питань змін клімату та їх наслідків.</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0173" w:type="dxa"/>
            <w:gridSpan w:val="3"/>
            <w:shd w:val="clear" w:color="auto" w:fill="7AD6CF" w:themeFill="accent6" w:themeFillTint="99"/>
          </w:tcPr>
          <w:p w:rsidR="00932CDD" w:rsidRPr="00741ECE" w:rsidRDefault="00932CDD" w:rsidP="00932CDD">
            <w:pPr>
              <w:pStyle w:val="af8"/>
              <w:jc w:val="center"/>
              <w:rPr>
                <w:rFonts w:ascii="Arial" w:hAnsi="Arial" w:cs="Arial"/>
                <w:b/>
                <w:sz w:val="24"/>
                <w:szCs w:val="24"/>
              </w:rPr>
            </w:pPr>
            <w:proofErr w:type="spellStart"/>
            <w:r w:rsidRPr="00741ECE">
              <w:rPr>
                <w:rFonts w:ascii="Arial" w:hAnsi="Arial" w:cs="Arial"/>
                <w:b/>
                <w:sz w:val="24"/>
                <w:szCs w:val="24"/>
              </w:rPr>
              <w:t>Секторальні</w:t>
            </w:r>
            <w:proofErr w:type="spellEnd"/>
            <w:r w:rsidRPr="00741ECE">
              <w:rPr>
                <w:rFonts w:ascii="Arial" w:hAnsi="Arial" w:cs="Arial"/>
                <w:b/>
                <w:sz w:val="24"/>
                <w:szCs w:val="24"/>
              </w:rPr>
              <w:t xml:space="preserve"> заходи</w:t>
            </w:r>
          </w:p>
        </w:tc>
      </w:tr>
      <w:tr w:rsidR="00932CDD" w:rsidRPr="00741ECE" w:rsidTr="00DC2AE7">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Будинки</w:t>
            </w:r>
            <w:proofErr w:type="spellEnd"/>
            <w:r w:rsidRPr="00741ECE">
              <w:rPr>
                <w:rFonts w:ascii="Arial" w:hAnsi="Arial" w:cs="Arial"/>
                <w:sz w:val="24"/>
                <w:szCs w:val="24"/>
              </w:rPr>
              <w:t xml:space="preserve"> і </w:t>
            </w:r>
            <w:proofErr w:type="spellStart"/>
            <w:r w:rsidRPr="00741ECE">
              <w:rPr>
                <w:rFonts w:ascii="Arial" w:hAnsi="Arial" w:cs="Arial"/>
                <w:sz w:val="24"/>
                <w:szCs w:val="24"/>
              </w:rPr>
              <w:t>споруди</w:t>
            </w:r>
            <w:proofErr w:type="spellEnd"/>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Розроблення та затвердження генеральних планів усіх населених пунктів громади з урахуванням кліматичних впливів</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A81CCC"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1A0B5A">
            <w:pPr>
              <w:pStyle w:val="af8"/>
              <w:jc w:val="both"/>
              <w:rPr>
                <w:rFonts w:ascii="Arial" w:hAnsi="Arial" w:cs="Arial"/>
                <w:sz w:val="24"/>
                <w:szCs w:val="24"/>
                <w:lang w:val="uk-UA"/>
              </w:rPr>
            </w:pPr>
            <w:r w:rsidRPr="00741ECE">
              <w:rPr>
                <w:rFonts w:ascii="Arial" w:hAnsi="Arial" w:cs="Arial"/>
                <w:sz w:val="24"/>
                <w:szCs w:val="24"/>
                <w:lang w:val="uk-UA"/>
              </w:rPr>
              <w:t>Регулювання забудови території громади з урахуванням забезпечення необхідною інфраструктурою для управління наявними водними об’єктами, зеленими зонами та ін. Регулювання забудови території громади з урахуванням можливих паводків, підтоплення та руйнування берегової смуги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A81CCC"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 xml:space="preserve">Врахування при проектуванні та будівництві нових та при реконструкції наявних житлових будівель, громадських споруд та об’єктів  інфраструктури використання відповідних </w:t>
            </w:r>
            <w:proofErr w:type="spellStart"/>
            <w:r w:rsidRPr="00741ECE">
              <w:rPr>
                <w:rFonts w:ascii="Arial" w:hAnsi="Arial" w:cs="Arial"/>
                <w:sz w:val="24"/>
                <w:szCs w:val="24"/>
                <w:lang w:val="uk-UA"/>
              </w:rPr>
              <w:t>енерго-зберігаючих</w:t>
            </w:r>
            <w:proofErr w:type="spellEnd"/>
            <w:r w:rsidRPr="00741ECE">
              <w:rPr>
                <w:rFonts w:ascii="Arial" w:hAnsi="Arial" w:cs="Arial"/>
                <w:sz w:val="24"/>
                <w:szCs w:val="24"/>
                <w:lang w:val="uk-UA"/>
              </w:rPr>
              <w:t xml:space="preserve"> матеріалів та конструкцій, систем </w:t>
            </w:r>
            <w:proofErr w:type="spellStart"/>
            <w:r w:rsidRPr="00741ECE">
              <w:rPr>
                <w:rFonts w:ascii="Arial" w:hAnsi="Arial" w:cs="Arial"/>
                <w:sz w:val="24"/>
                <w:szCs w:val="24"/>
                <w:lang w:val="uk-UA"/>
              </w:rPr>
              <w:t>кондиціонування</w:t>
            </w:r>
            <w:proofErr w:type="spellEnd"/>
            <w:r w:rsidRPr="00741ECE">
              <w:rPr>
                <w:rFonts w:ascii="Arial" w:hAnsi="Arial" w:cs="Arial"/>
                <w:sz w:val="24"/>
                <w:szCs w:val="24"/>
                <w:lang w:val="uk-UA"/>
              </w:rPr>
              <w:t xml:space="preserve">, стійких до тривалої експлуатації в умовах високих температур </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rPr>
          <w:trHeight w:val="575"/>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Забезпечення постійного моніторингу стану громадських будівель і споруд та оперативне реагування на його погіршення</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Транспортні</w:t>
            </w:r>
            <w:proofErr w:type="spellEnd"/>
            <w:r w:rsidRPr="00741ECE">
              <w:rPr>
                <w:rFonts w:ascii="Arial" w:hAnsi="Arial" w:cs="Arial"/>
                <w:sz w:val="24"/>
                <w:szCs w:val="24"/>
              </w:rPr>
              <w:t xml:space="preserve"> </w:t>
            </w:r>
            <w:proofErr w:type="spellStart"/>
            <w:r w:rsidRPr="00741ECE">
              <w:rPr>
                <w:rFonts w:ascii="Arial" w:hAnsi="Arial" w:cs="Arial"/>
                <w:sz w:val="24"/>
                <w:szCs w:val="24"/>
              </w:rPr>
              <w:t>системи</w:t>
            </w:r>
            <w:proofErr w:type="spellEnd"/>
          </w:p>
        </w:tc>
        <w:tc>
          <w:tcPr>
            <w:tcW w:w="6945" w:type="dxa"/>
            <w:shd w:val="clear" w:color="auto" w:fill="D2F1EF" w:themeFill="accent6" w:themeFillTint="33"/>
          </w:tcPr>
          <w:p w:rsidR="00932CDD" w:rsidRPr="00741ECE" w:rsidRDefault="00932CDD" w:rsidP="001A0B5A">
            <w:pPr>
              <w:pStyle w:val="af8"/>
              <w:rPr>
                <w:rFonts w:ascii="Arial" w:hAnsi="Arial" w:cs="Arial"/>
                <w:sz w:val="24"/>
                <w:szCs w:val="24"/>
              </w:rPr>
            </w:pPr>
            <w:proofErr w:type="spellStart"/>
            <w:r w:rsidRPr="00741ECE">
              <w:rPr>
                <w:rFonts w:ascii="Arial" w:hAnsi="Arial" w:cs="Arial"/>
                <w:sz w:val="24"/>
                <w:szCs w:val="24"/>
              </w:rPr>
              <w:t>Планування</w:t>
            </w:r>
            <w:proofErr w:type="spellEnd"/>
            <w:r w:rsidRPr="00741ECE">
              <w:rPr>
                <w:rFonts w:ascii="Arial" w:hAnsi="Arial" w:cs="Arial"/>
                <w:sz w:val="24"/>
                <w:szCs w:val="24"/>
              </w:rPr>
              <w:t xml:space="preserve"> та </w:t>
            </w:r>
            <w:proofErr w:type="spellStart"/>
            <w:r w:rsidRPr="00741ECE">
              <w:rPr>
                <w:rFonts w:ascii="Arial" w:hAnsi="Arial" w:cs="Arial"/>
                <w:sz w:val="24"/>
                <w:szCs w:val="24"/>
              </w:rPr>
              <w:t>здійснення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будівництва</w:t>
            </w:r>
            <w:proofErr w:type="spellEnd"/>
            <w:r w:rsidRPr="00741ECE">
              <w:rPr>
                <w:rFonts w:ascii="Arial" w:hAnsi="Arial" w:cs="Arial"/>
                <w:sz w:val="24"/>
                <w:szCs w:val="24"/>
              </w:rPr>
              <w:t xml:space="preserve"> та </w:t>
            </w:r>
            <w:proofErr w:type="spellStart"/>
            <w:r w:rsidRPr="00741ECE">
              <w:rPr>
                <w:rFonts w:ascii="Arial" w:hAnsi="Arial" w:cs="Arial"/>
                <w:sz w:val="24"/>
                <w:szCs w:val="24"/>
              </w:rPr>
              <w:t>реконструкції</w:t>
            </w:r>
            <w:proofErr w:type="spellEnd"/>
            <w:r w:rsidRPr="00741ECE">
              <w:rPr>
                <w:rFonts w:ascii="Arial" w:hAnsi="Arial" w:cs="Arial"/>
                <w:sz w:val="24"/>
                <w:szCs w:val="24"/>
              </w:rPr>
              <w:t xml:space="preserve"> </w:t>
            </w:r>
            <w:proofErr w:type="spellStart"/>
            <w:r w:rsidRPr="00741ECE">
              <w:rPr>
                <w:rFonts w:ascii="Arial" w:hAnsi="Arial" w:cs="Arial"/>
                <w:sz w:val="24"/>
                <w:szCs w:val="24"/>
              </w:rPr>
              <w:t>доріг</w:t>
            </w:r>
            <w:proofErr w:type="spellEnd"/>
            <w:r w:rsidRPr="00741ECE">
              <w:rPr>
                <w:rFonts w:ascii="Arial" w:hAnsi="Arial" w:cs="Arial"/>
                <w:sz w:val="24"/>
                <w:szCs w:val="24"/>
              </w:rPr>
              <w:t xml:space="preserve"> з </w:t>
            </w:r>
            <w:proofErr w:type="spellStart"/>
            <w:r w:rsidRPr="00741ECE">
              <w:rPr>
                <w:rFonts w:ascii="Arial" w:hAnsi="Arial" w:cs="Arial"/>
                <w:sz w:val="24"/>
                <w:szCs w:val="24"/>
              </w:rPr>
              <w:t>урахуванням</w:t>
            </w:r>
            <w:proofErr w:type="spellEnd"/>
            <w:r w:rsidRPr="00741ECE">
              <w:rPr>
                <w:rFonts w:ascii="Arial" w:hAnsi="Arial" w:cs="Arial"/>
                <w:sz w:val="24"/>
                <w:szCs w:val="24"/>
              </w:rPr>
              <w:t xml:space="preserve"> </w:t>
            </w:r>
            <w:proofErr w:type="spellStart"/>
            <w:r w:rsidRPr="00741ECE">
              <w:rPr>
                <w:rFonts w:ascii="Arial" w:hAnsi="Arial" w:cs="Arial"/>
                <w:sz w:val="24"/>
                <w:szCs w:val="24"/>
              </w:rPr>
              <w:t>стійкості</w:t>
            </w:r>
            <w:proofErr w:type="spellEnd"/>
            <w:r w:rsidRPr="00741ECE">
              <w:rPr>
                <w:rFonts w:ascii="Arial" w:hAnsi="Arial" w:cs="Arial"/>
                <w:sz w:val="24"/>
                <w:szCs w:val="24"/>
              </w:rPr>
              <w:t xml:space="preserve"> до </w:t>
            </w:r>
            <w:proofErr w:type="spellStart"/>
            <w:r w:rsidRPr="00741ECE">
              <w:rPr>
                <w:rFonts w:ascii="Arial" w:hAnsi="Arial" w:cs="Arial"/>
                <w:sz w:val="24"/>
                <w:szCs w:val="24"/>
              </w:rPr>
              <w:t>кліматичних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факторів</w:t>
            </w:r>
            <w:proofErr w:type="spellEnd"/>
            <w:r w:rsidRPr="00741ECE">
              <w:rPr>
                <w:rFonts w:ascii="Arial" w:hAnsi="Arial" w:cs="Arial"/>
                <w:sz w:val="24"/>
                <w:szCs w:val="24"/>
              </w:rPr>
              <w:t xml:space="preserve"> (</w:t>
            </w:r>
            <w:proofErr w:type="spellStart"/>
            <w:r w:rsidRPr="00741ECE">
              <w:rPr>
                <w:rFonts w:ascii="Arial" w:hAnsi="Arial" w:cs="Arial"/>
                <w:sz w:val="24"/>
                <w:szCs w:val="24"/>
              </w:rPr>
              <w:t>зокрема</w:t>
            </w:r>
            <w:proofErr w:type="spellEnd"/>
            <w:r w:rsidRPr="00741ECE">
              <w:rPr>
                <w:rFonts w:ascii="Arial" w:hAnsi="Arial" w:cs="Arial"/>
                <w:sz w:val="24"/>
                <w:szCs w:val="24"/>
              </w:rPr>
              <w:t xml:space="preserve">, до </w:t>
            </w:r>
            <w:proofErr w:type="spellStart"/>
            <w:r w:rsidRPr="00741ECE">
              <w:rPr>
                <w:rFonts w:ascii="Arial" w:hAnsi="Arial" w:cs="Arial"/>
                <w:sz w:val="24"/>
                <w:szCs w:val="24"/>
              </w:rPr>
              <w:t>високих</w:t>
            </w:r>
            <w:proofErr w:type="spellEnd"/>
            <w:r w:rsidRPr="00741ECE">
              <w:rPr>
                <w:rFonts w:ascii="Arial" w:hAnsi="Arial" w:cs="Arial"/>
                <w:sz w:val="24"/>
                <w:szCs w:val="24"/>
              </w:rPr>
              <w:t xml:space="preserve"> температур, злив, </w:t>
            </w:r>
            <w:proofErr w:type="spellStart"/>
            <w:r w:rsidRPr="00741ECE">
              <w:rPr>
                <w:rFonts w:ascii="Arial" w:hAnsi="Arial" w:cs="Arial"/>
                <w:sz w:val="24"/>
                <w:szCs w:val="24"/>
              </w:rPr>
              <w:t>буревіїв</w:t>
            </w:r>
            <w:proofErr w:type="spellEnd"/>
            <w:r w:rsidRPr="00741ECE">
              <w:rPr>
                <w:rFonts w:ascii="Arial" w:hAnsi="Arial" w:cs="Arial"/>
                <w:sz w:val="24"/>
                <w:szCs w:val="24"/>
              </w:rPr>
              <w:t xml:space="preserve">, </w:t>
            </w:r>
            <w:proofErr w:type="spellStart"/>
            <w:r w:rsidRPr="00741ECE">
              <w:rPr>
                <w:rFonts w:ascii="Arial" w:hAnsi="Arial" w:cs="Arial"/>
                <w:sz w:val="24"/>
                <w:szCs w:val="24"/>
              </w:rPr>
              <w:t>розливів</w:t>
            </w:r>
            <w:proofErr w:type="spellEnd"/>
            <w:r w:rsidRPr="00741ECE">
              <w:rPr>
                <w:rFonts w:ascii="Arial" w:hAnsi="Arial" w:cs="Arial"/>
                <w:sz w:val="24"/>
                <w:szCs w:val="24"/>
              </w:rPr>
              <w:t xml:space="preserve"> і </w:t>
            </w:r>
            <w:proofErr w:type="spellStart"/>
            <w:r w:rsidRPr="00741ECE">
              <w:rPr>
                <w:rFonts w:ascii="Arial" w:hAnsi="Arial" w:cs="Arial"/>
                <w:sz w:val="24"/>
                <w:szCs w:val="24"/>
              </w:rPr>
              <w:t>підтоплення</w:t>
            </w:r>
            <w:proofErr w:type="spellEnd"/>
            <w:r w:rsidRPr="00741ECE">
              <w:rPr>
                <w:rFonts w:ascii="Arial" w:hAnsi="Arial" w:cs="Arial"/>
                <w:sz w:val="24"/>
                <w:szCs w:val="24"/>
              </w:rPr>
              <w:t>)</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741ECE" w:rsidTr="00DC2AE7">
        <w:trPr>
          <w:trHeight w:val="566"/>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Будівництво</w:t>
            </w:r>
            <w:proofErr w:type="spellEnd"/>
            <w:r w:rsidRPr="00741ECE">
              <w:rPr>
                <w:rFonts w:ascii="Arial" w:hAnsi="Arial" w:cs="Arial"/>
                <w:sz w:val="24"/>
                <w:szCs w:val="24"/>
              </w:rPr>
              <w:t xml:space="preserve"> та </w:t>
            </w:r>
            <w:proofErr w:type="spellStart"/>
            <w:r w:rsidRPr="00741ECE">
              <w:rPr>
                <w:rFonts w:ascii="Arial" w:hAnsi="Arial" w:cs="Arial"/>
                <w:sz w:val="24"/>
                <w:szCs w:val="24"/>
              </w:rPr>
              <w:t>реконструкція</w:t>
            </w:r>
            <w:proofErr w:type="spellEnd"/>
            <w:r w:rsidRPr="00741ECE">
              <w:rPr>
                <w:rFonts w:ascii="Arial" w:hAnsi="Arial" w:cs="Arial"/>
                <w:sz w:val="24"/>
                <w:szCs w:val="24"/>
              </w:rPr>
              <w:t xml:space="preserve"> </w:t>
            </w:r>
            <w:proofErr w:type="spellStart"/>
            <w:r w:rsidRPr="00741ECE">
              <w:rPr>
                <w:rFonts w:ascii="Arial" w:hAnsi="Arial" w:cs="Arial"/>
                <w:sz w:val="24"/>
                <w:szCs w:val="24"/>
              </w:rPr>
              <w:t>доріг</w:t>
            </w:r>
            <w:proofErr w:type="spellEnd"/>
            <w:r w:rsidRPr="00741ECE">
              <w:rPr>
                <w:rFonts w:ascii="Arial" w:hAnsi="Arial" w:cs="Arial"/>
                <w:sz w:val="24"/>
                <w:szCs w:val="24"/>
              </w:rPr>
              <w:t xml:space="preserve"> з </w:t>
            </w:r>
            <w:proofErr w:type="spellStart"/>
            <w:r w:rsidRPr="00741ECE">
              <w:rPr>
                <w:rFonts w:ascii="Arial" w:hAnsi="Arial" w:cs="Arial"/>
                <w:sz w:val="24"/>
                <w:szCs w:val="24"/>
              </w:rPr>
              <w:t>використанням</w:t>
            </w:r>
            <w:proofErr w:type="spellEnd"/>
            <w:r w:rsidRPr="00741ECE">
              <w:rPr>
                <w:rFonts w:ascii="Arial" w:hAnsi="Arial" w:cs="Arial"/>
                <w:sz w:val="24"/>
                <w:szCs w:val="24"/>
              </w:rPr>
              <w:t xml:space="preserve"> </w:t>
            </w:r>
            <w:proofErr w:type="spellStart"/>
            <w:r w:rsidRPr="00741ECE">
              <w:rPr>
                <w:rFonts w:ascii="Arial" w:hAnsi="Arial" w:cs="Arial"/>
                <w:sz w:val="24"/>
                <w:szCs w:val="24"/>
              </w:rPr>
              <w:t>матеріалів</w:t>
            </w:r>
            <w:proofErr w:type="spellEnd"/>
            <w:r w:rsidRPr="00741ECE">
              <w:rPr>
                <w:rFonts w:ascii="Arial" w:hAnsi="Arial" w:cs="Arial"/>
                <w:sz w:val="24"/>
                <w:szCs w:val="24"/>
              </w:rPr>
              <w:t xml:space="preserve">, </w:t>
            </w:r>
            <w:proofErr w:type="spellStart"/>
            <w:r w:rsidRPr="00741ECE">
              <w:rPr>
                <w:rFonts w:ascii="Arial" w:hAnsi="Arial" w:cs="Arial"/>
                <w:sz w:val="24"/>
                <w:szCs w:val="24"/>
              </w:rPr>
              <w:t>стійких</w:t>
            </w:r>
            <w:proofErr w:type="spellEnd"/>
            <w:r w:rsidRPr="00741ECE">
              <w:rPr>
                <w:rFonts w:ascii="Arial" w:hAnsi="Arial" w:cs="Arial"/>
                <w:sz w:val="24"/>
                <w:szCs w:val="24"/>
              </w:rPr>
              <w:t xml:space="preserve"> до </w:t>
            </w:r>
            <w:proofErr w:type="spellStart"/>
            <w:r w:rsidRPr="00741ECE">
              <w:rPr>
                <w:rFonts w:ascii="Arial" w:hAnsi="Arial" w:cs="Arial"/>
                <w:sz w:val="24"/>
                <w:szCs w:val="24"/>
              </w:rPr>
              <w:t>низьких</w:t>
            </w:r>
            <w:proofErr w:type="spellEnd"/>
            <w:r w:rsidRPr="00741ECE">
              <w:rPr>
                <w:rFonts w:ascii="Arial" w:hAnsi="Arial" w:cs="Arial"/>
                <w:sz w:val="24"/>
                <w:szCs w:val="24"/>
              </w:rPr>
              <w:t xml:space="preserve"> і </w:t>
            </w:r>
            <w:proofErr w:type="spellStart"/>
            <w:r w:rsidRPr="00741ECE">
              <w:rPr>
                <w:rFonts w:ascii="Arial" w:hAnsi="Arial" w:cs="Arial"/>
                <w:sz w:val="24"/>
                <w:szCs w:val="24"/>
              </w:rPr>
              <w:t>високих</w:t>
            </w:r>
            <w:proofErr w:type="spellEnd"/>
            <w:r w:rsidRPr="00741ECE">
              <w:rPr>
                <w:rFonts w:ascii="Arial" w:hAnsi="Arial" w:cs="Arial"/>
                <w:sz w:val="24"/>
                <w:szCs w:val="24"/>
              </w:rPr>
              <w:t xml:space="preserve"> температур</w:t>
            </w:r>
          </w:p>
        </w:tc>
        <w:tc>
          <w:tcPr>
            <w:tcW w:w="1560" w:type="dxa"/>
            <w:vMerge/>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1A0B5A">
            <w:pPr>
              <w:pStyle w:val="af8"/>
              <w:jc w:val="both"/>
              <w:rPr>
                <w:rFonts w:ascii="Arial" w:hAnsi="Arial" w:cs="Arial"/>
                <w:sz w:val="24"/>
                <w:szCs w:val="24"/>
              </w:rPr>
            </w:pPr>
            <w:proofErr w:type="spellStart"/>
            <w:r w:rsidRPr="00741ECE">
              <w:rPr>
                <w:rFonts w:ascii="Arial" w:hAnsi="Arial" w:cs="Arial"/>
                <w:sz w:val="24"/>
                <w:szCs w:val="24"/>
              </w:rPr>
              <w:t>Підтрим</w:t>
            </w:r>
            <w:proofErr w:type="spellEnd"/>
            <w:r w:rsidR="001A0B5A">
              <w:rPr>
                <w:rFonts w:ascii="Arial" w:hAnsi="Arial" w:cs="Arial"/>
                <w:sz w:val="24"/>
                <w:szCs w:val="24"/>
                <w:lang w:val="uk-UA"/>
              </w:rPr>
              <w:t>к</w:t>
            </w:r>
            <w:r w:rsidRPr="00741ECE">
              <w:rPr>
                <w:rFonts w:ascii="Arial" w:hAnsi="Arial" w:cs="Arial"/>
                <w:sz w:val="24"/>
                <w:szCs w:val="24"/>
              </w:rPr>
              <w:t xml:space="preserve">а в </w:t>
            </w:r>
            <w:proofErr w:type="spellStart"/>
            <w:r w:rsidRPr="00741ECE">
              <w:rPr>
                <w:rFonts w:ascii="Arial" w:hAnsi="Arial" w:cs="Arial"/>
                <w:sz w:val="24"/>
                <w:szCs w:val="24"/>
              </w:rPr>
              <w:t>належному</w:t>
            </w:r>
            <w:proofErr w:type="spellEnd"/>
            <w:r w:rsidRPr="00741ECE">
              <w:rPr>
                <w:rFonts w:ascii="Arial" w:hAnsi="Arial" w:cs="Arial"/>
                <w:sz w:val="24"/>
                <w:szCs w:val="24"/>
              </w:rPr>
              <w:t xml:space="preserve"> </w:t>
            </w:r>
            <w:proofErr w:type="spellStart"/>
            <w:r w:rsidRPr="00741ECE">
              <w:rPr>
                <w:rFonts w:ascii="Arial" w:hAnsi="Arial" w:cs="Arial"/>
                <w:sz w:val="24"/>
                <w:szCs w:val="24"/>
              </w:rPr>
              <w:t>стані</w:t>
            </w:r>
            <w:proofErr w:type="spellEnd"/>
            <w:r w:rsidRPr="00741ECE">
              <w:rPr>
                <w:rFonts w:ascii="Arial" w:hAnsi="Arial" w:cs="Arial"/>
                <w:sz w:val="24"/>
                <w:szCs w:val="24"/>
              </w:rPr>
              <w:t xml:space="preserve"> та, при </w:t>
            </w:r>
            <w:proofErr w:type="spellStart"/>
            <w:r w:rsidRPr="00741ECE">
              <w:rPr>
                <w:rFonts w:ascii="Arial" w:hAnsi="Arial" w:cs="Arial"/>
                <w:sz w:val="24"/>
                <w:szCs w:val="24"/>
              </w:rPr>
              <w:t>необхідності</w:t>
            </w:r>
            <w:proofErr w:type="spellEnd"/>
            <w:r w:rsidRPr="00741ECE">
              <w:rPr>
                <w:rFonts w:ascii="Arial" w:hAnsi="Arial" w:cs="Arial"/>
                <w:sz w:val="24"/>
                <w:szCs w:val="24"/>
              </w:rPr>
              <w:t xml:space="preserve">, </w:t>
            </w:r>
            <w:proofErr w:type="spellStart"/>
            <w:r w:rsidRPr="00741ECE">
              <w:rPr>
                <w:rFonts w:ascii="Arial" w:hAnsi="Arial" w:cs="Arial"/>
                <w:sz w:val="24"/>
                <w:szCs w:val="24"/>
              </w:rPr>
              <w:t>визначення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місць</w:t>
            </w:r>
            <w:proofErr w:type="spellEnd"/>
            <w:r w:rsidRPr="00741ECE">
              <w:rPr>
                <w:rFonts w:ascii="Arial" w:hAnsi="Arial" w:cs="Arial"/>
                <w:sz w:val="24"/>
                <w:szCs w:val="24"/>
              </w:rPr>
              <w:t xml:space="preserve"> з </w:t>
            </w:r>
            <w:proofErr w:type="spellStart"/>
            <w:r w:rsidRPr="00741ECE">
              <w:rPr>
                <w:rFonts w:ascii="Arial" w:hAnsi="Arial" w:cs="Arial"/>
                <w:sz w:val="24"/>
                <w:szCs w:val="24"/>
              </w:rPr>
              <w:t>облаштуванням</w:t>
            </w:r>
            <w:proofErr w:type="spellEnd"/>
            <w:r w:rsidRPr="00741ECE">
              <w:rPr>
                <w:rFonts w:ascii="Arial" w:hAnsi="Arial" w:cs="Arial"/>
                <w:sz w:val="24"/>
                <w:szCs w:val="24"/>
              </w:rPr>
              <w:t xml:space="preserve"> </w:t>
            </w:r>
            <w:proofErr w:type="spellStart"/>
            <w:r w:rsidRPr="00741ECE">
              <w:rPr>
                <w:rFonts w:ascii="Arial" w:hAnsi="Arial" w:cs="Arial"/>
                <w:sz w:val="24"/>
                <w:szCs w:val="24"/>
              </w:rPr>
              <w:t>водопропускних</w:t>
            </w:r>
            <w:proofErr w:type="spellEnd"/>
            <w:r w:rsidRPr="00741ECE">
              <w:rPr>
                <w:rFonts w:ascii="Arial" w:hAnsi="Arial" w:cs="Arial"/>
                <w:sz w:val="24"/>
                <w:szCs w:val="24"/>
              </w:rPr>
              <w:t xml:space="preserve"> труб </w:t>
            </w:r>
            <w:proofErr w:type="spellStart"/>
            <w:r w:rsidRPr="00741ECE">
              <w:rPr>
                <w:rFonts w:ascii="Arial" w:hAnsi="Arial" w:cs="Arial"/>
                <w:sz w:val="24"/>
                <w:szCs w:val="24"/>
              </w:rPr>
              <w:lastRenderedPageBreak/>
              <w:t>під</w:t>
            </w:r>
            <w:proofErr w:type="spellEnd"/>
            <w:r w:rsidRPr="00741ECE">
              <w:rPr>
                <w:rFonts w:ascii="Arial" w:hAnsi="Arial" w:cs="Arial"/>
                <w:sz w:val="24"/>
                <w:szCs w:val="24"/>
              </w:rPr>
              <w:t xml:space="preserve"> </w:t>
            </w:r>
            <w:proofErr w:type="spellStart"/>
            <w:r w:rsidRPr="00741ECE">
              <w:rPr>
                <w:rFonts w:ascii="Arial" w:hAnsi="Arial" w:cs="Arial"/>
                <w:sz w:val="24"/>
                <w:szCs w:val="24"/>
              </w:rPr>
              <w:t>автомобільними</w:t>
            </w:r>
            <w:proofErr w:type="spellEnd"/>
            <w:r w:rsidRPr="00741ECE">
              <w:rPr>
                <w:rFonts w:ascii="Arial" w:hAnsi="Arial" w:cs="Arial"/>
                <w:sz w:val="24"/>
                <w:szCs w:val="24"/>
              </w:rPr>
              <w:t xml:space="preserve"> дорогами </w:t>
            </w:r>
            <w:proofErr w:type="spellStart"/>
            <w:r w:rsidRPr="00741ECE">
              <w:rPr>
                <w:rFonts w:ascii="Arial" w:hAnsi="Arial" w:cs="Arial"/>
                <w:sz w:val="24"/>
                <w:szCs w:val="24"/>
              </w:rPr>
              <w:t>території</w:t>
            </w:r>
            <w:proofErr w:type="spellEnd"/>
            <w:r w:rsidRPr="00741ECE">
              <w:rPr>
                <w:rFonts w:ascii="Arial" w:hAnsi="Arial" w:cs="Arial"/>
                <w:sz w:val="24"/>
                <w:szCs w:val="24"/>
              </w:rPr>
              <w:t xml:space="preserve"> </w:t>
            </w:r>
            <w:proofErr w:type="spellStart"/>
            <w:r w:rsidRPr="00741ECE">
              <w:rPr>
                <w:rFonts w:ascii="Arial" w:hAnsi="Arial" w:cs="Arial"/>
                <w:sz w:val="24"/>
                <w:szCs w:val="24"/>
              </w:rPr>
              <w:t>громади</w:t>
            </w:r>
            <w:proofErr w:type="spellEnd"/>
          </w:p>
        </w:tc>
        <w:tc>
          <w:tcPr>
            <w:tcW w:w="1560" w:type="dxa"/>
            <w:vMerge/>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lastRenderedPageBreak/>
              <w:t>Системи</w:t>
            </w:r>
            <w:proofErr w:type="spellEnd"/>
            <w:r w:rsidRPr="00741ECE">
              <w:rPr>
                <w:rFonts w:ascii="Arial" w:hAnsi="Arial" w:cs="Arial"/>
                <w:sz w:val="24"/>
                <w:szCs w:val="24"/>
              </w:rPr>
              <w:t xml:space="preserve"> </w:t>
            </w:r>
            <w:proofErr w:type="spellStart"/>
            <w:r w:rsidRPr="00741ECE">
              <w:rPr>
                <w:rFonts w:ascii="Arial" w:hAnsi="Arial" w:cs="Arial"/>
                <w:sz w:val="24"/>
                <w:szCs w:val="24"/>
              </w:rPr>
              <w:t>енерго-постачання</w:t>
            </w:r>
            <w:proofErr w:type="spellEnd"/>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Підвищення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надійності</w:t>
            </w:r>
            <w:proofErr w:type="spellEnd"/>
            <w:r w:rsidRPr="00741ECE">
              <w:rPr>
                <w:rFonts w:ascii="Arial" w:hAnsi="Arial" w:cs="Arial"/>
                <w:sz w:val="24"/>
                <w:szCs w:val="24"/>
              </w:rPr>
              <w:t xml:space="preserve"> </w:t>
            </w:r>
            <w:proofErr w:type="spellStart"/>
            <w:r w:rsidRPr="00741ECE">
              <w:rPr>
                <w:rFonts w:ascii="Arial" w:hAnsi="Arial" w:cs="Arial"/>
                <w:sz w:val="24"/>
                <w:szCs w:val="24"/>
              </w:rPr>
              <w:t>джерел</w:t>
            </w:r>
            <w:proofErr w:type="spellEnd"/>
            <w:r w:rsidRPr="00741ECE">
              <w:rPr>
                <w:rFonts w:ascii="Arial" w:hAnsi="Arial" w:cs="Arial"/>
                <w:sz w:val="24"/>
                <w:szCs w:val="24"/>
              </w:rPr>
              <w:t xml:space="preserve"> і систем </w:t>
            </w:r>
            <w:proofErr w:type="spellStart"/>
            <w:r w:rsidRPr="00741ECE">
              <w:rPr>
                <w:rFonts w:ascii="Arial" w:hAnsi="Arial" w:cs="Arial"/>
                <w:sz w:val="24"/>
                <w:szCs w:val="24"/>
              </w:rPr>
              <w:t>енергопостачання</w:t>
            </w:r>
            <w:proofErr w:type="spellEnd"/>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r w:rsidRPr="00741ECE">
              <w:rPr>
                <w:rFonts w:ascii="Arial" w:hAnsi="Arial" w:cs="Arial"/>
                <w:sz w:val="24"/>
                <w:szCs w:val="24"/>
                <w:lang w:val="uk-UA"/>
              </w:rPr>
              <w:t>Забезпечення автономними джерелами енергії для життєво важливих об’єктів (зокрема, об’єктів охорони здоров’я) на випадок аварійних ситуацій</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lang w:val="uk-UA"/>
              </w:rPr>
              <w:t>Заходи і проекти з енергоефективності та енергозбереження (перш за все у громадських будинках, спорудах та виробничих об’єктах)</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Розбудова та використання альтернативних  джерел енергії, що можуть забезпечувати безперебійне енергопостачання для життєво важливих об’єктів у випадках аварійних ситуацій та пікових навантажень (зокрема, при теплових та холодових аномаліях)</w:t>
            </w:r>
          </w:p>
        </w:tc>
        <w:tc>
          <w:tcPr>
            <w:tcW w:w="1560" w:type="dxa"/>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Середньо-</w:t>
            </w:r>
            <w:proofErr w:type="spellEnd"/>
            <w:r w:rsidRPr="00741ECE">
              <w:rPr>
                <w:rFonts w:ascii="Arial" w:hAnsi="Arial" w:cs="Arial"/>
                <w:sz w:val="24"/>
                <w:szCs w:val="24"/>
                <w:lang w:val="uk-UA"/>
              </w:rPr>
              <w:t xml:space="preserve"> і </w:t>
            </w:r>
            <w:proofErr w:type="spellStart"/>
            <w:r w:rsidRPr="00741ECE">
              <w:rPr>
                <w:rFonts w:ascii="Arial" w:hAnsi="Arial" w:cs="Arial"/>
                <w:sz w:val="24"/>
                <w:szCs w:val="24"/>
                <w:lang w:val="uk-UA"/>
              </w:rPr>
              <w:t>довго-строкові</w:t>
            </w:r>
            <w:proofErr w:type="spellEnd"/>
            <w:r w:rsidRPr="00741ECE">
              <w:rPr>
                <w:rFonts w:ascii="Arial" w:hAnsi="Arial" w:cs="Arial"/>
                <w:sz w:val="24"/>
                <w:szCs w:val="24"/>
                <w:lang w:val="uk-UA"/>
              </w:rPr>
              <w:t xml:space="preserve"> термінові</w:t>
            </w:r>
          </w:p>
        </w:tc>
      </w:tr>
      <w:tr w:rsidR="00932CDD" w:rsidRPr="00741ECE" w:rsidTr="00DC2AE7">
        <w:trPr>
          <w:trHeight w:val="377"/>
        </w:trPr>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Системи</w:t>
            </w:r>
            <w:proofErr w:type="spellEnd"/>
            <w:r w:rsidRPr="00741ECE">
              <w:rPr>
                <w:rFonts w:ascii="Arial" w:hAnsi="Arial" w:cs="Arial"/>
                <w:sz w:val="24"/>
                <w:szCs w:val="24"/>
              </w:rPr>
              <w:t xml:space="preserve"> водо-</w:t>
            </w:r>
            <w:proofErr w:type="spellStart"/>
            <w:r w:rsidRPr="00741ECE">
              <w:rPr>
                <w:rFonts w:ascii="Arial" w:hAnsi="Arial" w:cs="Arial"/>
                <w:sz w:val="24"/>
                <w:szCs w:val="24"/>
              </w:rPr>
              <w:t>забезпечення</w:t>
            </w:r>
            <w:proofErr w:type="spellEnd"/>
            <w:r w:rsidRPr="00741ECE">
              <w:rPr>
                <w:rFonts w:ascii="Arial" w:hAnsi="Arial" w:cs="Arial"/>
                <w:sz w:val="24"/>
                <w:szCs w:val="24"/>
              </w:rPr>
              <w:t xml:space="preserve"> (водо-</w:t>
            </w:r>
            <w:proofErr w:type="spellStart"/>
            <w:r w:rsidRPr="00741ECE">
              <w:rPr>
                <w:rFonts w:ascii="Arial" w:hAnsi="Arial" w:cs="Arial"/>
                <w:sz w:val="24"/>
                <w:szCs w:val="24"/>
              </w:rPr>
              <w:t>постачання</w:t>
            </w:r>
            <w:proofErr w:type="spellEnd"/>
            <w:r w:rsidRPr="00741ECE">
              <w:rPr>
                <w:rFonts w:ascii="Arial" w:hAnsi="Arial" w:cs="Arial"/>
                <w:sz w:val="24"/>
                <w:szCs w:val="24"/>
              </w:rPr>
              <w:t xml:space="preserve"> і водо-</w:t>
            </w:r>
            <w:proofErr w:type="spellStart"/>
            <w:r w:rsidRPr="00741ECE">
              <w:rPr>
                <w:rFonts w:ascii="Arial" w:hAnsi="Arial" w:cs="Arial"/>
                <w:sz w:val="24"/>
                <w:szCs w:val="24"/>
              </w:rPr>
              <w:t>відведення</w:t>
            </w:r>
            <w:proofErr w:type="spellEnd"/>
            <w:r w:rsidRPr="00741ECE">
              <w:rPr>
                <w:rFonts w:ascii="Arial" w:hAnsi="Arial" w:cs="Arial"/>
                <w:sz w:val="24"/>
                <w:szCs w:val="24"/>
              </w:rPr>
              <w:t>)</w:t>
            </w:r>
          </w:p>
        </w:tc>
        <w:tc>
          <w:tcPr>
            <w:tcW w:w="6945" w:type="dxa"/>
            <w:shd w:val="clear" w:color="auto" w:fill="D2F1EF" w:themeFill="accent6" w:themeFillTint="33"/>
          </w:tcPr>
          <w:p w:rsidR="00932CDD" w:rsidRPr="00741ECE" w:rsidRDefault="00932CDD" w:rsidP="00932CDD">
            <w:pPr>
              <w:pStyle w:val="Default"/>
              <w:spacing w:after="68"/>
              <w:jc w:val="both"/>
              <w:rPr>
                <w:rFonts w:ascii="Arial" w:hAnsi="Arial" w:cs="Arial"/>
                <w:lang w:val="uk-UA"/>
              </w:rPr>
            </w:pPr>
            <w:r w:rsidRPr="00741ECE">
              <w:rPr>
                <w:rFonts w:ascii="Arial" w:hAnsi="Arial" w:cs="Arial"/>
                <w:lang w:val="uk-UA"/>
              </w:rPr>
              <w:t>Забезпечення постійного моніторингу і контролю за станом і якістю поверхневих і підземних водних джерел</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741ECE" w:rsidTr="00DC2AE7">
        <w:trPr>
          <w:trHeight w:val="262"/>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spacing w:after="68"/>
              <w:jc w:val="both"/>
              <w:rPr>
                <w:rFonts w:ascii="Arial" w:hAnsi="Arial" w:cs="Arial"/>
                <w:lang w:val="uk-UA"/>
              </w:rPr>
            </w:pPr>
            <w:r w:rsidRPr="00741ECE">
              <w:rPr>
                <w:rFonts w:ascii="Arial" w:hAnsi="Arial" w:cs="Arial"/>
                <w:lang w:val="uk-UA"/>
              </w:rPr>
              <w:t>Модернізація наявних систем водопостачання. Постійний контроль якості води  водопровідних мереж та інформування населення</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rPr>
          <w:trHeight w:val="262"/>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spacing w:after="68"/>
              <w:jc w:val="both"/>
              <w:rPr>
                <w:rFonts w:ascii="Arial" w:hAnsi="Arial" w:cs="Arial"/>
                <w:lang w:val="uk-UA"/>
              </w:rPr>
            </w:pPr>
            <w:r w:rsidRPr="00741ECE">
              <w:rPr>
                <w:rFonts w:ascii="Arial" w:hAnsi="Arial" w:cs="Arial"/>
                <w:lang w:val="uk-UA"/>
              </w:rPr>
              <w:t>Планування та поступова розбудова каналізаційних мереж з водоочисними спорудами в населених пунктах громади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spacing w:after="68"/>
              <w:jc w:val="both"/>
              <w:rPr>
                <w:rFonts w:ascii="Arial" w:hAnsi="Arial" w:cs="Arial"/>
                <w:lang w:val="uk-UA"/>
              </w:rPr>
            </w:pPr>
            <w:r w:rsidRPr="00741ECE">
              <w:rPr>
                <w:rFonts w:ascii="Arial" w:hAnsi="Arial" w:cs="Arial"/>
                <w:lang w:val="uk-UA"/>
              </w:rPr>
              <w:t>Розбудова систем водопостачання та водовідведення в населених пунктах, де такі системи відсутні, на основі сучасних технологій і практик з урахуванням впливу кліматичних факторів</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Постійний контроль за регулярністю очищення та технічним обслуговуванням водопостачання (та каналізації) для збільшення пропускної здатності водогонів</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Використання нових технологій очищення стічних вод та підтримка в належному стані об’єктів інфраструктури водовідведення</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spacing w:after="68"/>
              <w:jc w:val="both"/>
              <w:rPr>
                <w:rFonts w:ascii="Arial" w:hAnsi="Arial" w:cs="Arial"/>
                <w:lang w:val="uk-UA"/>
              </w:rPr>
            </w:pPr>
            <w:r w:rsidRPr="00741ECE">
              <w:rPr>
                <w:rFonts w:ascii="Arial" w:hAnsi="Arial" w:cs="Arial"/>
                <w:lang w:val="uk-UA"/>
              </w:rPr>
              <w:t>Постійний контроль якості стічних вод, що скидають у природні водні об’єкти після очисних споруд суб’єктами виробничого сектору</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lang w:val="uk-UA"/>
              </w:rPr>
              <w:t>З</w:t>
            </w:r>
            <w:proofErr w:type="spellStart"/>
            <w:r w:rsidRPr="00741ECE">
              <w:rPr>
                <w:rFonts w:ascii="Arial" w:hAnsi="Arial" w:cs="Arial"/>
                <w:sz w:val="24"/>
                <w:szCs w:val="24"/>
              </w:rPr>
              <w:t>аходи</w:t>
            </w:r>
            <w:proofErr w:type="spellEnd"/>
            <w:r w:rsidRPr="00741ECE">
              <w:rPr>
                <w:rFonts w:ascii="Arial" w:hAnsi="Arial" w:cs="Arial"/>
                <w:sz w:val="24"/>
                <w:szCs w:val="24"/>
              </w:rPr>
              <w:t xml:space="preserve"> з </w:t>
            </w:r>
            <w:proofErr w:type="spellStart"/>
            <w:r w:rsidRPr="00741ECE">
              <w:rPr>
                <w:rFonts w:ascii="Arial" w:hAnsi="Arial" w:cs="Arial"/>
                <w:sz w:val="24"/>
                <w:szCs w:val="24"/>
              </w:rPr>
              <w:t>відновлення</w:t>
            </w:r>
            <w:proofErr w:type="spellEnd"/>
            <w:r w:rsidRPr="00741ECE">
              <w:rPr>
                <w:rFonts w:ascii="Arial" w:hAnsi="Arial" w:cs="Arial"/>
                <w:sz w:val="24"/>
                <w:szCs w:val="24"/>
              </w:rPr>
              <w:t xml:space="preserve"> і </w:t>
            </w:r>
            <w:proofErr w:type="spellStart"/>
            <w:r w:rsidRPr="00741ECE">
              <w:rPr>
                <w:rFonts w:ascii="Arial" w:hAnsi="Arial" w:cs="Arial"/>
                <w:sz w:val="24"/>
                <w:szCs w:val="24"/>
              </w:rPr>
              <w:t>підтримання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сприятливого</w:t>
            </w:r>
            <w:proofErr w:type="spellEnd"/>
            <w:r w:rsidRPr="00741ECE">
              <w:rPr>
                <w:rFonts w:ascii="Arial" w:hAnsi="Arial" w:cs="Arial"/>
                <w:sz w:val="24"/>
                <w:szCs w:val="24"/>
              </w:rPr>
              <w:t xml:space="preserve"> </w:t>
            </w:r>
            <w:proofErr w:type="spellStart"/>
            <w:r w:rsidRPr="00741ECE">
              <w:rPr>
                <w:rFonts w:ascii="Arial" w:hAnsi="Arial" w:cs="Arial"/>
                <w:sz w:val="24"/>
                <w:szCs w:val="24"/>
              </w:rPr>
              <w:t>гідрологічного</w:t>
            </w:r>
            <w:proofErr w:type="spellEnd"/>
            <w:r w:rsidRPr="00741ECE">
              <w:rPr>
                <w:rFonts w:ascii="Arial" w:hAnsi="Arial" w:cs="Arial"/>
                <w:sz w:val="24"/>
                <w:szCs w:val="24"/>
              </w:rPr>
              <w:t xml:space="preserve"> режиму та </w:t>
            </w:r>
            <w:proofErr w:type="spellStart"/>
            <w:r w:rsidRPr="00741ECE">
              <w:rPr>
                <w:rFonts w:ascii="Arial" w:hAnsi="Arial" w:cs="Arial"/>
                <w:sz w:val="24"/>
                <w:szCs w:val="24"/>
              </w:rPr>
              <w:t>санітарного</w:t>
            </w:r>
            <w:proofErr w:type="spellEnd"/>
            <w:r w:rsidRPr="00741ECE">
              <w:rPr>
                <w:rFonts w:ascii="Arial" w:hAnsi="Arial" w:cs="Arial"/>
                <w:sz w:val="24"/>
                <w:szCs w:val="24"/>
              </w:rPr>
              <w:t xml:space="preserve"> стану </w:t>
            </w:r>
            <w:proofErr w:type="spellStart"/>
            <w:r w:rsidRPr="00741ECE">
              <w:rPr>
                <w:rFonts w:ascii="Arial" w:hAnsi="Arial" w:cs="Arial"/>
                <w:sz w:val="24"/>
                <w:szCs w:val="24"/>
              </w:rPr>
              <w:t>місцевих</w:t>
            </w:r>
            <w:proofErr w:type="spellEnd"/>
            <w:r w:rsidRPr="00741ECE">
              <w:rPr>
                <w:rFonts w:ascii="Arial" w:hAnsi="Arial" w:cs="Arial"/>
                <w:sz w:val="24"/>
                <w:szCs w:val="24"/>
              </w:rPr>
              <w:t xml:space="preserve"> </w:t>
            </w:r>
            <w:proofErr w:type="spellStart"/>
            <w:r w:rsidRPr="00741ECE">
              <w:rPr>
                <w:rFonts w:ascii="Arial" w:hAnsi="Arial" w:cs="Arial"/>
                <w:sz w:val="24"/>
                <w:szCs w:val="24"/>
              </w:rPr>
              <w:t>водних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об'єктів</w:t>
            </w:r>
            <w:proofErr w:type="spellEnd"/>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Створення та підтримка в належному стані зливової стічної мережі</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rPr>
            </w:pPr>
            <w:r w:rsidRPr="00741ECE">
              <w:rPr>
                <w:rFonts w:ascii="Arial" w:hAnsi="Arial" w:cs="Arial"/>
                <w:sz w:val="24"/>
                <w:szCs w:val="24"/>
                <w:lang w:val="uk-UA"/>
              </w:rPr>
              <w:t xml:space="preserve">Удосконалення системи управління дощовою водою в межах території громади </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Default"/>
              <w:spacing w:after="68"/>
              <w:jc w:val="both"/>
              <w:rPr>
                <w:rFonts w:ascii="Arial" w:hAnsi="Arial" w:cs="Arial"/>
                <w:lang w:val="uk-UA"/>
              </w:rPr>
            </w:pPr>
            <w:proofErr w:type="spellStart"/>
            <w:r w:rsidRPr="00932CDD">
              <w:rPr>
                <w:rFonts w:ascii="Arial" w:hAnsi="Arial" w:cs="Arial"/>
                <w:color w:val="auto"/>
                <w:lang w:val="ru-RU"/>
              </w:rPr>
              <w:t>Розбудова</w:t>
            </w:r>
            <w:proofErr w:type="spellEnd"/>
            <w:r w:rsidRPr="00932CDD">
              <w:rPr>
                <w:rFonts w:ascii="Arial" w:hAnsi="Arial" w:cs="Arial"/>
                <w:color w:val="auto"/>
                <w:lang w:val="ru-RU"/>
              </w:rPr>
              <w:t xml:space="preserve"> та </w:t>
            </w:r>
            <w:proofErr w:type="spellStart"/>
            <w:r w:rsidRPr="00932CDD">
              <w:rPr>
                <w:rFonts w:ascii="Arial" w:hAnsi="Arial" w:cs="Arial"/>
                <w:color w:val="auto"/>
                <w:lang w:val="ru-RU"/>
              </w:rPr>
              <w:t>підтримка</w:t>
            </w:r>
            <w:proofErr w:type="spellEnd"/>
            <w:r w:rsidRPr="00932CDD">
              <w:rPr>
                <w:rFonts w:ascii="Arial" w:hAnsi="Arial" w:cs="Arial"/>
                <w:color w:val="auto"/>
                <w:lang w:val="ru-RU"/>
              </w:rPr>
              <w:t xml:space="preserve"> </w:t>
            </w:r>
            <w:r w:rsidRPr="00741ECE">
              <w:rPr>
                <w:rFonts w:ascii="Arial" w:hAnsi="Arial" w:cs="Arial"/>
                <w:color w:val="auto"/>
                <w:lang w:val="uk-UA"/>
              </w:rPr>
              <w:t>системи відведення дощових і талих вод (дренажів, каптажів, канав, каналів тощо) та  відповідних інженерних систем в працездатному стані</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r w:rsidRPr="00741ECE">
              <w:rPr>
                <w:rFonts w:ascii="Arial" w:hAnsi="Arial" w:cs="Arial"/>
                <w:sz w:val="24"/>
                <w:szCs w:val="24"/>
              </w:rPr>
              <w:t>Земле-</w:t>
            </w:r>
            <w:proofErr w:type="spellStart"/>
            <w:r w:rsidRPr="00741ECE">
              <w:rPr>
                <w:rFonts w:ascii="Arial" w:hAnsi="Arial" w:cs="Arial"/>
                <w:sz w:val="24"/>
                <w:szCs w:val="24"/>
              </w:rPr>
              <w:t>користування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сільське</w:t>
            </w:r>
            <w:proofErr w:type="spellEnd"/>
            <w:r w:rsidRPr="00741ECE">
              <w:rPr>
                <w:rFonts w:ascii="Arial" w:hAnsi="Arial" w:cs="Arial"/>
                <w:sz w:val="24"/>
                <w:szCs w:val="24"/>
              </w:rPr>
              <w:t xml:space="preserve"> та </w:t>
            </w:r>
            <w:proofErr w:type="spellStart"/>
            <w:r w:rsidRPr="00741ECE">
              <w:rPr>
                <w:rFonts w:ascii="Arial" w:hAnsi="Arial" w:cs="Arial"/>
                <w:sz w:val="24"/>
                <w:szCs w:val="24"/>
              </w:rPr>
              <w:t>лісове</w:t>
            </w:r>
            <w:proofErr w:type="spellEnd"/>
            <w:r w:rsidRPr="00741ECE">
              <w:rPr>
                <w:rFonts w:ascii="Arial" w:hAnsi="Arial" w:cs="Arial"/>
                <w:sz w:val="24"/>
                <w:szCs w:val="24"/>
              </w:rPr>
              <w:t xml:space="preserve"> </w:t>
            </w:r>
            <w:proofErr w:type="spellStart"/>
            <w:r w:rsidRPr="00741ECE">
              <w:rPr>
                <w:rFonts w:ascii="Arial" w:hAnsi="Arial" w:cs="Arial"/>
                <w:sz w:val="24"/>
                <w:szCs w:val="24"/>
              </w:rPr>
              <w:t>господарств</w:t>
            </w:r>
            <w:r w:rsidRPr="00741ECE">
              <w:rPr>
                <w:rFonts w:ascii="Arial" w:hAnsi="Arial" w:cs="Arial"/>
                <w:sz w:val="24"/>
                <w:szCs w:val="24"/>
              </w:rPr>
              <w:lastRenderedPageBreak/>
              <w:t>о</w:t>
            </w:r>
            <w:proofErr w:type="spellEnd"/>
            <w:r w:rsidRPr="00741ECE">
              <w:rPr>
                <w:rFonts w:ascii="Arial" w:hAnsi="Arial" w:cs="Arial"/>
                <w:sz w:val="24"/>
                <w:szCs w:val="24"/>
              </w:rPr>
              <w:t>)</w:t>
            </w: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lastRenderedPageBreak/>
              <w:t>Постійний</w:t>
            </w:r>
            <w:proofErr w:type="spellEnd"/>
            <w:r w:rsidRPr="00741ECE">
              <w:rPr>
                <w:rFonts w:ascii="Arial" w:hAnsi="Arial" w:cs="Arial"/>
                <w:sz w:val="24"/>
                <w:szCs w:val="24"/>
              </w:rPr>
              <w:t xml:space="preserve"> </w:t>
            </w:r>
            <w:proofErr w:type="spellStart"/>
            <w:r w:rsidRPr="00741ECE">
              <w:rPr>
                <w:rFonts w:ascii="Arial" w:hAnsi="Arial" w:cs="Arial"/>
                <w:sz w:val="24"/>
                <w:szCs w:val="24"/>
              </w:rPr>
              <w:t>моніторинг</w:t>
            </w:r>
            <w:proofErr w:type="spellEnd"/>
            <w:r w:rsidRPr="00741ECE">
              <w:rPr>
                <w:rFonts w:ascii="Arial" w:hAnsi="Arial" w:cs="Arial"/>
                <w:sz w:val="24"/>
                <w:szCs w:val="24"/>
              </w:rPr>
              <w:t xml:space="preserve"> стану </w:t>
            </w:r>
            <w:proofErr w:type="spellStart"/>
            <w:r w:rsidRPr="00741ECE">
              <w:rPr>
                <w:rFonts w:ascii="Arial" w:hAnsi="Arial" w:cs="Arial"/>
                <w:sz w:val="24"/>
                <w:szCs w:val="24"/>
              </w:rPr>
              <w:t>земельних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територій</w:t>
            </w:r>
            <w:proofErr w:type="spellEnd"/>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p w:rsidR="00932CDD" w:rsidRPr="00741ECE" w:rsidRDefault="00932CDD" w:rsidP="00932CDD">
            <w:pPr>
              <w:pStyle w:val="af8"/>
              <w:rPr>
                <w:rFonts w:ascii="Arial" w:hAnsi="Arial" w:cs="Arial"/>
                <w:sz w:val="24"/>
                <w:szCs w:val="24"/>
                <w:lang w:val="uk-UA"/>
              </w:rPr>
            </w:pPr>
          </w:p>
          <w:p w:rsidR="00932CDD" w:rsidRPr="00741ECE" w:rsidRDefault="00932CDD" w:rsidP="00932CDD">
            <w:pPr>
              <w:pStyle w:val="af8"/>
              <w:rPr>
                <w:rFonts w:ascii="Arial" w:hAnsi="Arial" w:cs="Arial"/>
                <w:sz w:val="24"/>
                <w:szCs w:val="24"/>
                <w:lang w:val="uk-UA"/>
              </w:rPr>
            </w:pPr>
          </w:p>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1A0B5A">
            <w:pPr>
              <w:pStyle w:val="af8"/>
              <w:rPr>
                <w:rFonts w:ascii="Arial" w:hAnsi="Arial" w:cs="Arial"/>
                <w:sz w:val="24"/>
                <w:szCs w:val="24"/>
              </w:rPr>
            </w:pPr>
            <w:proofErr w:type="spellStart"/>
            <w:r w:rsidRPr="00741ECE">
              <w:rPr>
                <w:rFonts w:ascii="Arial" w:hAnsi="Arial" w:cs="Arial"/>
                <w:sz w:val="24"/>
                <w:szCs w:val="24"/>
              </w:rPr>
              <w:t>Планування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використання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земельних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територій</w:t>
            </w:r>
            <w:proofErr w:type="spellEnd"/>
            <w:r w:rsidRPr="00741ECE">
              <w:rPr>
                <w:rFonts w:ascii="Arial" w:hAnsi="Arial" w:cs="Arial"/>
                <w:sz w:val="24"/>
                <w:szCs w:val="24"/>
              </w:rPr>
              <w:t xml:space="preserve"> </w:t>
            </w:r>
            <w:proofErr w:type="spellStart"/>
            <w:r w:rsidRPr="00741ECE">
              <w:rPr>
                <w:rFonts w:ascii="Arial" w:hAnsi="Arial" w:cs="Arial"/>
                <w:sz w:val="24"/>
                <w:szCs w:val="24"/>
              </w:rPr>
              <w:t>населених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пунктів</w:t>
            </w:r>
            <w:proofErr w:type="spellEnd"/>
            <w:r w:rsidRPr="00741ECE">
              <w:rPr>
                <w:rFonts w:ascii="Arial" w:hAnsi="Arial" w:cs="Arial"/>
                <w:sz w:val="24"/>
                <w:szCs w:val="24"/>
              </w:rPr>
              <w:t xml:space="preserve"> </w:t>
            </w:r>
            <w:proofErr w:type="spellStart"/>
            <w:r w:rsidRPr="00741ECE">
              <w:rPr>
                <w:rFonts w:ascii="Arial" w:hAnsi="Arial" w:cs="Arial"/>
                <w:sz w:val="24"/>
                <w:szCs w:val="24"/>
              </w:rPr>
              <w:t>громади</w:t>
            </w:r>
            <w:proofErr w:type="spellEnd"/>
            <w:r w:rsidRPr="00741ECE">
              <w:rPr>
                <w:rFonts w:ascii="Arial" w:hAnsi="Arial" w:cs="Arial"/>
                <w:sz w:val="24"/>
                <w:szCs w:val="24"/>
              </w:rPr>
              <w:t xml:space="preserve"> з </w:t>
            </w:r>
            <w:proofErr w:type="spellStart"/>
            <w:r w:rsidRPr="00741ECE">
              <w:rPr>
                <w:rFonts w:ascii="Arial" w:hAnsi="Arial" w:cs="Arial"/>
                <w:sz w:val="24"/>
                <w:szCs w:val="24"/>
              </w:rPr>
              <w:t>урахуванням</w:t>
            </w:r>
            <w:proofErr w:type="spellEnd"/>
            <w:r w:rsidRPr="00741ECE">
              <w:rPr>
                <w:rFonts w:ascii="Arial" w:hAnsi="Arial" w:cs="Arial"/>
                <w:sz w:val="24"/>
                <w:szCs w:val="24"/>
              </w:rPr>
              <w:t xml:space="preserve"> </w:t>
            </w:r>
            <w:proofErr w:type="spellStart"/>
            <w:r w:rsidRPr="00741ECE">
              <w:rPr>
                <w:rFonts w:ascii="Arial" w:hAnsi="Arial" w:cs="Arial"/>
                <w:sz w:val="24"/>
                <w:szCs w:val="24"/>
              </w:rPr>
              <w:t>розширення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зелених</w:t>
            </w:r>
            <w:proofErr w:type="spellEnd"/>
            <w:r w:rsidRPr="00741ECE">
              <w:rPr>
                <w:rFonts w:ascii="Arial" w:hAnsi="Arial" w:cs="Arial"/>
                <w:sz w:val="24"/>
                <w:szCs w:val="24"/>
              </w:rPr>
              <w:t xml:space="preserve"> і </w:t>
            </w:r>
            <w:r w:rsidR="001A0B5A">
              <w:rPr>
                <w:rFonts w:ascii="Arial" w:hAnsi="Arial" w:cs="Arial"/>
                <w:sz w:val="24"/>
                <w:szCs w:val="24"/>
                <w:lang w:val="uk-UA"/>
              </w:rPr>
              <w:t xml:space="preserve">блакитних </w:t>
            </w:r>
            <w:r w:rsidRPr="00741ECE">
              <w:rPr>
                <w:rFonts w:ascii="Arial" w:hAnsi="Arial" w:cs="Arial"/>
                <w:sz w:val="24"/>
                <w:szCs w:val="24"/>
              </w:rPr>
              <w:t xml:space="preserve">зон, </w:t>
            </w:r>
            <w:proofErr w:type="spellStart"/>
            <w:r w:rsidRPr="00741ECE">
              <w:rPr>
                <w:rFonts w:ascii="Arial" w:hAnsi="Arial" w:cs="Arial"/>
                <w:sz w:val="24"/>
                <w:szCs w:val="24"/>
              </w:rPr>
              <w:t>руйнівної</w:t>
            </w:r>
            <w:proofErr w:type="spellEnd"/>
            <w:r w:rsidRPr="00741ECE">
              <w:rPr>
                <w:rFonts w:ascii="Arial" w:hAnsi="Arial" w:cs="Arial"/>
                <w:sz w:val="24"/>
                <w:szCs w:val="24"/>
              </w:rPr>
              <w:t xml:space="preserve"> </w:t>
            </w:r>
            <w:proofErr w:type="spellStart"/>
            <w:r w:rsidRPr="00741ECE">
              <w:rPr>
                <w:rFonts w:ascii="Arial" w:hAnsi="Arial" w:cs="Arial"/>
                <w:sz w:val="24"/>
                <w:szCs w:val="24"/>
              </w:rPr>
              <w:t>дії</w:t>
            </w:r>
            <w:proofErr w:type="spellEnd"/>
            <w:r w:rsidRPr="00741ECE">
              <w:rPr>
                <w:rFonts w:ascii="Arial" w:hAnsi="Arial" w:cs="Arial"/>
                <w:sz w:val="24"/>
                <w:szCs w:val="24"/>
              </w:rPr>
              <w:t xml:space="preserve"> </w:t>
            </w:r>
            <w:proofErr w:type="spellStart"/>
            <w:r w:rsidRPr="00741ECE">
              <w:rPr>
                <w:rFonts w:ascii="Arial" w:hAnsi="Arial" w:cs="Arial"/>
                <w:sz w:val="24"/>
                <w:szCs w:val="24"/>
              </w:rPr>
              <w:t>опадів</w:t>
            </w:r>
            <w:proofErr w:type="spellEnd"/>
            <w:r w:rsidRPr="00741ECE">
              <w:rPr>
                <w:rFonts w:ascii="Arial" w:hAnsi="Arial" w:cs="Arial"/>
                <w:sz w:val="24"/>
                <w:szCs w:val="24"/>
              </w:rPr>
              <w:t xml:space="preserve"> та розлив</w:t>
            </w:r>
            <w:r w:rsidR="001A0B5A">
              <w:rPr>
                <w:rFonts w:ascii="Arial" w:hAnsi="Arial" w:cs="Arial"/>
                <w:sz w:val="24"/>
                <w:szCs w:val="24"/>
                <w:lang w:val="uk-UA"/>
              </w:rPr>
              <w:t>у</w:t>
            </w:r>
            <w:r w:rsidRPr="00741ECE">
              <w:rPr>
                <w:rFonts w:ascii="Arial" w:hAnsi="Arial" w:cs="Arial"/>
                <w:sz w:val="24"/>
                <w:szCs w:val="24"/>
              </w:rPr>
              <w:t xml:space="preserve"> </w:t>
            </w:r>
            <w:proofErr w:type="spellStart"/>
            <w:r w:rsidRPr="00741ECE">
              <w:rPr>
                <w:rFonts w:ascii="Arial" w:hAnsi="Arial" w:cs="Arial"/>
                <w:sz w:val="24"/>
                <w:szCs w:val="24"/>
              </w:rPr>
              <w:t>річок</w:t>
            </w:r>
            <w:proofErr w:type="spellEnd"/>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rPr>
          <w:trHeight w:val="240"/>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Постійний</w:t>
            </w:r>
            <w:proofErr w:type="spellEnd"/>
            <w:r w:rsidRPr="00741ECE">
              <w:rPr>
                <w:rFonts w:ascii="Arial" w:hAnsi="Arial" w:cs="Arial"/>
                <w:sz w:val="24"/>
                <w:szCs w:val="24"/>
              </w:rPr>
              <w:t xml:space="preserve"> </w:t>
            </w:r>
            <w:proofErr w:type="spellStart"/>
            <w:r w:rsidRPr="00741ECE">
              <w:rPr>
                <w:rFonts w:ascii="Arial" w:hAnsi="Arial" w:cs="Arial"/>
                <w:sz w:val="24"/>
                <w:szCs w:val="24"/>
              </w:rPr>
              <w:t>моніторинг</w:t>
            </w:r>
            <w:proofErr w:type="spellEnd"/>
            <w:r w:rsidRPr="00741ECE">
              <w:rPr>
                <w:rFonts w:ascii="Arial" w:hAnsi="Arial" w:cs="Arial"/>
                <w:sz w:val="24"/>
                <w:szCs w:val="24"/>
              </w:rPr>
              <w:t xml:space="preserve"> стану </w:t>
            </w:r>
            <w:proofErr w:type="spellStart"/>
            <w:r w:rsidRPr="00741ECE">
              <w:rPr>
                <w:rFonts w:ascii="Arial" w:hAnsi="Arial" w:cs="Arial"/>
                <w:sz w:val="24"/>
                <w:szCs w:val="24"/>
              </w:rPr>
              <w:t>лісів</w:t>
            </w:r>
            <w:proofErr w:type="spellEnd"/>
            <w:r w:rsidRPr="00741ECE">
              <w:rPr>
                <w:rFonts w:ascii="Arial" w:hAnsi="Arial" w:cs="Arial"/>
                <w:sz w:val="24"/>
                <w:szCs w:val="24"/>
              </w:rPr>
              <w:t xml:space="preserve"> та </w:t>
            </w:r>
            <w:proofErr w:type="spellStart"/>
            <w:r w:rsidRPr="00741ECE">
              <w:rPr>
                <w:rFonts w:ascii="Arial" w:hAnsi="Arial" w:cs="Arial"/>
                <w:sz w:val="24"/>
                <w:szCs w:val="24"/>
              </w:rPr>
              <w:t>заліснених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територій</w:t>
            </w:r>
            <w:proofErr w:type="spellEnd"/>
            <w:r w:rsidRPr="00741ECE">
              <w:rPr>
                <w:rFonts w:ascii="Arial" w:hAnsi="Arial" w:cs="Arial"/>
                <w:sz w:val="24"/>
                <w:szCs w:val="24"/>
              </w:rPr>
              <w:t xml:space="preserve"> </w:t>
            </w:r>
            <w:proofErr w:type="spellStart"/>
            <w:r w:rsidRPr="00741ECE">
              <w:rPr>
                <w:rFonts w:ascii="Arial" w:hAnsi="Arial" w:cs="Arial"/>
                <w:sz w:val="24"/>
                <w:szCs w:val="24"/>
              </w:rPr>
              <w:lastRenderedPageBreak/>
              <w:t>громади</w:t>
            </w:r>
            <w:proofErr w:type="spellEnd"/>
            <w:r w:rsidRPr="00741ECE">
              <w:rPr>
                <w:rFonts w:ascii="Arial" w:hAnsi="Arial" w:cs="Arial"/>
                <w:sz w:val="24"/>
                <w:szCs w:val="24"/>
              </w:rPr>
              <w:t xml:space="preserve"> на предмет </w:t>
            </w:r>
            <w:proofErr w:type="spellStart"/>
            <w:r w:rsidRPr="00741ECE">
              <w:rPr>
                <w:rFonts w:ascii="Arial" w:hAnsi="Arial" w:cs="Arial"/>
                <w:sz w:val="24"/>
                <w:szCs w:val="24"/>
              </w:rPr>
              <w:t>пожеж</w:t>
            </w:r>
            <w:proofErr w:type="spellEnd"/>
            <w:r w:rsidR="001A0B5A">
              <w:rPr>
                <w:rFonts w:ascii="Arial" w:hAnsi="Arial" w:cs="Arial"/>
                <w:sz w:val="24"/>
                <w:szCs w:val="24"/>
                <w:lang w:val="uk-UA"/>
              </w:rPr>
              <w:t>н</w:t>
            </w:r>
            <w:r w:rsidRPr="00741ECE">
              <w:rPr>
                <w:rFonts w:ascii="Arial" w:hAnsi="Arial" w:cs="Arial"/>
                <w:sz w:val="24"/>
                <w:szCs w:val="24"/>
              </w:rPr>
              <w:t>о</w:t>
            </w:r>
            <w:r w:rsidR="001A0B5A">
              <w:rPr>
                <w:rFonts w:ascii="Arial" w:hAnsi="Arial" w:cs="Arial"/>
                <w:sz w:val="24"/>
                <w:szCs w:val="24"/>
                <w:lang w:val="uk-UA"/>
              </w:rPr>
              <w:t xml:space="preserve">ї </w:t>
            </w:r>
            <w:proofErr w:type="spellStart"/>
            <w:r w:rsidRPr="00741ECE">
              <w:rPr>
                <w:rFonts w:ascii="Arial" w:hAnsi="Arial" w:cs="Arial"/>
                <w:sz w:val="24"/>
                <w:szCs w:val="24"/>
              </w:rPr>
              <w:t>небезпеки</w:t>
            </w:r>
            <w:proofErr w:type="spellEnd"/>
            <w:r w:rsidRPr="00741ECE">
              <w:rPr>
                <w:rFonts w:ascii="Arial" w:hAnsi="Arial" w:cs="Arial"/>
                <w:sz w:val="24"/>
                <w:szCs w:val="24"/>
              </w:rPr>
              <w:t xml:space="preserve"> та </w:t>
            </w:r>
            <w:proofErr w:type="spellStart"/>
            <w:r w:rsidRPr="00741ECE">
              <w:rPr>
                <w:rFonts w:ascii="Arial" w:hAnsi="Arial" w:cs="Arial"/>
                <w:sz w:val="24"/>
                <w:szCs w:val="24"/>
              </w:rPr>
              <w:t>поширення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шкідників</w:t>
            </w:r>
            <w:proofErr w:type="spellEnd"/>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rPr>
          <w:trHeight w:val="240"/>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Підтримка</w:t>
            </w:r>
            <w:proofErr w:type="spellEnd"/>
            <w:r w:rsidRPr="00741ECE">
              <w:rPr>
                <w:rFonts w:ascii="Arial" w:hAnsi="Arial" w:cs="Arial"/>
                <w:sz w:val="24"/>
                <w:szCs w:val="24"/>
              </w:rPr>
              <w:t xml:space="preserve"> </w:t>
            </w:r>
            <w:proofErr w:type="spellStart"/>
            <w:r w:rsidRPr="00741ECE">
              <w:rPr>
                <w:rFonts w:ascii="Arial" w:hAnsi="Arial" w:cs="Arial"/>
                <w:sz w:val="24"/>
                <w:szCs w:val="24"/>
              </w:rPr>
              <w:t>постійної</w:t>
            </w:r>
            <w:proofErr w:type="spellEnd"/>
            <w:r w:rsidRPr="00741ECE">
              <w:rPr>
                <w:rFonts w:ascii="Arial" w:hAnsi="Arial" w:cs="Arial"/>
                <w:sz w:val="24"/>
                <w:szCs w:val="24"/>
              </w:rPr>
              <w:t xml:space="preserve"> </w:t>
            </w:r>
            <w:proofErr w:type="spellStart"/>
            <w:r w:rsidRPr="00741ECE">
              <w:rPr>
                <w:rFonts w:ascii="Arial" w:hAnsi="Arial" w:cs="Arial"/>
                <w:sz w:val="24"/>
                <w:szCs w:val="24"/>
              </w:rPr>
              <w:t>готовності</w:t>
            </w:r>
            <w:proofErr w:type="spellEnd"/>
            <w:r w:rsidRPr="00741ECE">
              <w:rPr>
                <w:rFonts w:ascii="Arial" w:hAnsi="Arial" w:cs="Arial"/>
                <w:sz w:val="24"/>
                <w:szCs w:val="24"/>
              </w:rPr>
              <w:t xml:space="preserve"> до </w:t>
            </w:r>
            <w:proofErr w:type="spellStart"/>
            <w:r w:rsidRPr="00741ECE">
              <w:rPr>
                <w:rFonts w:ascii="Arial" w:hAnsi="Arial" w:cs="Arial"/>
                <w:sz w:val="24"/>
                <w:szCs w:val="24"/>
              </w:rPr>
              <w:t>протипожежних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дій</w:t>
            </w:r>
            <w:proofErr w:type="spellEnd"/>
            <w:r w:rsidRPr="00741ECE">
              <w:rPr>
                <w:rFonts w:ascii="Arial" w:hAnsi="Arial" w:cs="Arial"/>
                <w:sz w:val="24"/>
                <w:szCs w:val="24"/>
              </w:rPr>
              <w:t xml:space="preserve">, особливо в </w:t>
            </w:r>
            <w:proofErr w:type="spellStart"/>
            <w:r w:rsidRPr="00741ECE">
              <w:rPr>
                <w:rFonts w:ascii="Arial" w:hAnsi="Arial" w:cs="Arial"/>
                <w:sz w:val="24"/>
                <w:szCs w:val="24"/>
              </w:rPr>
              <w:t>періоди</w:t>
            </w:r>
            <w:proofErr w:type="spellEnd"/>
            <w:r w:rsidRPr="00741ECE">
              <w:rPr>
                <w:rFonts w:ascii="Arial" w:hAnsi="Arial" w:cs="Arial"/>
                <w:sz w:val="24"/>
                <w:szCs w:val="24"/>
              </w:rPr>
              <w:t xml:space="preserve"> </w:t>
            </w:r>
            <w:proofErr w:type="spellStart"/>
            <w:r w:rsidRPr="00741ECE">
              <w:rPr>
                <w:rFonts w:ascii="Arial" w:hAnsi="Arial" w:cs="Arial"/>
                <w:sz w:val="24"/>
                <w:szCs w:val="24"/>
              </w:rPr>
              <w:t>підвищених</w:t>
            </w:r>
            <w:proofErr w:type="spellEnd"/>
            <w:r w:rsidRPr="00741ECE">
              <w:rPr>
                <w:rFonts w:ascii="Arial" w:hAnsi="Arial" w:cs="Arial"/>
                <w:sz w:val="24"/>
                <w:szCs w:val="24"/>
              </w:rPr>
              <w:t xml:space="preserve"> температур та </w:t>
            </w:r>
            <w:proofErr w:type="spellStart"/>
            <w:r w:rsidRPr="00741ECE">
              <w:rPr>
                <w:rFonts w:ascii="Arial" w:hAnsi="Arial" w:cs="Arial"/>
                <w:sz w:val="24"/>
                <w:szCs w:val="24"/>
              </w:rPr>
              <w:t>посух</w:t>
            </w:r>
            <w:proofErr w:type="spellEnd"/>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Природне</w:t>
            </w:r>
            <w:proofErr w:type="spellEnd"/>
            <w:r w:rsidRPr="00741ECE">
              <w:rPr>
                <w:rFonts w:ascii="Arial" w:hAnsi="Arial" w:cs="Arial"/>
                <w:sz w:val="24"/>
                <w:szCs w:val="24"/>
              </w:rPr>
              <w:t xml:space="preserve"> </w:t>
            </w:r>
            <w:proofErr w:type="spellStart"/>
            <w:r w:rsidRPr="00741ECE">
              <w:rPr>
                <w:rFonts w:ascii="Arial" w:hAnsi="Arial" w:cs="Arial"/>
                <w:sz w:val="24"/>
                <w:szCs w:val="24"/>
              </w:rPr>
              <w:t>довкілля</w:t>
            </w:r>
            <w:proofErr w:type="spellEnd"/>
            <w:r w:rsidRPr="00741ECE">
              <w:rPr>
                <w:rFonts w:ascii="Arial" w:hAnsi="Arial" w:cs="Arial"/>
                <w:sz w:val="24"/>
                <w:szCs w:val="24"/>
              </w:rPr>
              <w:t xml:space="preserve"> і </w:t>
            </w:r>
            <w:proofErr w:type="spellStart"/>
            <w:r w:rsidRPr="00741ECE">
              <w:rPr>
                <w:rFonts w:ascii="Arial" w:hAnsi="Arial" w:cs="Arial"/>
                <w:sz w:val="24"/>
                <w:szCs w:val="24"/>
              </w:rPr>
              <w:t>біорізноманіття</w:t>
            </w:r>
            <w:proofErr w:type="spellEnd"/>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r w:rsidRPr="00741ECE">
              <w:rPr>
                <w:rFonts w:ascii="Arial" w:hAnsi="Arial" w:cs="Arial"/>
                <w:sz w:val="24"/>
                <w:szCs w:val="24"/>
                <w:lang w:val="uk-UA"/>
              </w:rPr>
              <w:t>Забезпечення належного менеджменту існуючих зелених насаджень та рекреаційних зон громади</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lang w:val="uk-UA"/>
              </w:rPr>
              <w:t xml:space="preserve">Моніторинг місцевих видів рослин і тварин та реагування на появу агресивних </w:t>
            </w:r>
            <w:proofErr w:type="spellStart"/>
            <w:r w:rsidRPr="00741ECE">
              <w:rPr>
                <w:rFonts w:ascii="Arial" w:hAnsi="Arial" w:cs="Arial"/>
                <w:sz w:val="24"/>
                <w:szCs w:val="24"/>
                <w:lang w:val="uk-UA"/>
              </w:rPr>
              <w:t>неаборигенних</w:t>
            </w:r>
            <w:proofErr w:type="spellEnd"/>
            <w:r w:rsidRPr="00741ECE">
              <w:rPr>
                <w:rFonts w:ascii="Arial" w:hAnsi="Arial" w:cs="Arial"/>
                <w:sz w:val="24"/>
                <w:szCs w:val="24"/>
                <w:lang w:val="uk-UA"/>
              </w:rPr>
              <w:t xml:space="preserve"> видів (зокрема, шкідників </w:t>
            </w:r>
            <w:proofErr w:type="spellStart"/>
            <w:r w:rsidRPr="00741ECE">
              <w:rPr>
                <w:rFonts w:ascii="Arial" w:hAnsi="Arial" w:cs="Arial"/>
                <w:sz w:val="24"/>
                <w:szCs w:val="24"/>
                <w:lang w:val="uk-UA"/>
              </w:rPr>
              <w:t>лісо-</w:t>
            </w:r>
            <w:proofErr w:type="spellEnd"/>
            <w:r w:rsidRPr="00741ECE">
              <w:rPr>
                <w:rFonts w:ascii="Arial" w:hAnsi="Arial" w:cs="Arial"/>
                <w:sz w:val="24"/>
                <w:szCs w:val="24"/>
                <w:lang w:val="uk-UA"/>
              </w:rPr>
              <w:t xml:space="preserve"> та сільськогосподарських культур) </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rPr>
              <w:t>С</w:t>
            </w:r>
            <w:r w:rsidRPr="00741ECE">
              <w:rPr>
                <w:rFonts w:ascii="Arial" w:hAnsi="Arial" w:cs="Arial"/>
                <w:sz w:val="24"/>
                <w:szCs w:val="24"/>
                <w:lang w:val="uk-UA"/>
              </w:rPr>
              <w:t xml:space="preserve">творення нових насаджень та рекреаційних територій поблизу водних об’єктів для їх збереження та для потреб населення. </w:t>
            </w:r>
            <w:proofErr w:type="spellStart"/>
            <w:r w:rsidRPr="00741ECE">
              <w:rPr>
                <w:rFonts w:ascii="Arial" w:hAnsi="Arial" w:cs="Arial"/>
                <w:sz w:val="24"/>
                <w:szCs w:val="24"/>
              </w:rPr>
              <w:t>Використання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більш</w:t>
            </w:r>
            <w:proofErr w:type="spellEnd"/>
            <w:r w:rsidRPr="00741ECE">
              <w:rPr>
                <w:rFonts w:ascii="Arial" w:hAnsi="Arial" w:cs="Arial"/>
                <w:sz w:val="24"/>
                <w:szCs w:val="24"/>
              </w:rPr>
              <w:t xml:space="preserve"> </w:t>
            </w:r>
            <w:proofErr w:type="spellStart"/>
            <w:r w:rsidRPr="00741ECE">
              <w:rPr>
                <w:rFonts w:ascii="Arial" w:hAnsi="Arial" w:cs="Arial"/>
                <w:sz w:val="24"/>
                <w:szCs w:val="24"/>
              </w:rPr>
              <w:t>посухостійких</w:t>
            </w:r>
            <w:proofErr w:type="spellEnd"/>
            <w:r w:rsidRPr="00741ECE">
              <w:rPr>
                <w:rFonts w:ascii="Arial" w:hAnsi="Arial" w:cs="Arial"/>
                <w:sz w:val="24"/>
                <w:szCs w:val="24"/>
              </w:rPr>
              <w:t xml:space="preserve"> </w:t>
            </w:r>
            <w:proofErr w:type="spellStart"/>
            <w:r w:rsidRPr="00741ECE">
              <w:rPr>
                <w:rFonts w:ascii="Arial" w:hAnsi="Arial" w:cs="Arial"/>
                <w:sz w:val="24"/>
                <w:szCs w:val="24"/>
              </w:rPr>
              <w:t>рослин</w:t>
            </w:r>
            <w:proofErr w:type="spellEnd"/>
            <w:r w:rsidRPr="00741ECE">
              <w:rPr>
                <w:rFonts w:ascii="Arial" w:hAnsi="Arial" w:cs="Arial"/>
                <w:sz w:val="24"/>
                <w:szCs w:val="24"/>
              </w:rPr>
              <w:t xml:space="preserve"> для </w:t>
            </w:r>
            <w:proofErr w:type="spellStart"/>
            <w:r w:rsidRPr="00741ECE">
              <w:rPr>
                <w:rFonts w:ascii="Arial" w:hAnsi="Arial" w:cs="Arial"/>
                <w:sz w:val="24"/>
                <w:szCs w:val="24"/>
              </w:rPr>
              <w:t>зелених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насаджень</w:t>
            </w:r>
            <w:proofErr w:type="spellEnd"/>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Опрацювання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питання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створення</w:t>
            </w:r>
            <w:proofErr w:type="spellEnd"/>
            <w:r w:rsidRPr="00741ECE">
              <w:rPr>
                <w:rFonts w:ascii="Arial" w:hAnsi="Arial" w:cs="Arial"/>
                <w:sz w:val="24"/>
                <w:szCs w:val="24"/>
              </w:rPr>
              <w:t xml:space="preserve"> </w:t>
            </w:r>
            <w:proofErr w:type="spellStart"/>
            <w:r w:rsidRPr="00741ECE">
              <w:rPr>
                <w:rFonts w:ascii="Arial" w:hAnsi="Arial" w:cs="Arial"/>
                <w:sz w:val="24"/>
                <w:szCs w:val="24"/>
              </w:rPr>
              <w:t>територій</w:t>
            </w:r>
            <w:proofErr w:type="spellEnd"/>
            <w:r w:rsidRPr="00741ECE">
              <w:rPr>
                <w:rFonts w:ascii="Arial" w:hAnsi="Arial" w:cs="Arial"/>
                <w:sz w:val="24"/>
                <w:szCs w:val="24"/>
              </w:rPr>
              <w:t xml:space="preserve"> і </w:t>
            </w:r>
            <w:proofErr w:type="spellStart"/>
            <w:r w:rsidRPr="00741ECE">
              <w:rPr>
                <w:rFonts w:ascii="Arial" w:hAnsi="Arial" w:cs="Arial"/>
                <w:sz w:val="24"/>
                <w:szCs w:val="24"/>
              </w:rPr>
              <w:t>об'єктів</w:t>
            </w:r>
            <w:proofErr w:type="spellEnd"/>
            <w:r w:rsidRPr="00741ECE">
              <w:rPr>
                <w:rFonts w:ascii="Arial" w:hAnsi="Arial" w:cs="Arial"/>
                <w:sz w:val="24"/>
                <w:szCs w:val="24"/>
              </w:rPr>
              <w:t xml:space="preserve"> природно-</w:t>
            </w:r>
            <w:proofErr w:type="spellStart"/>
            <w:r w:rsidRPr="00741ECE">
              <w:rPr>
                <w:rFonts w:ascii="Arial" w:hAnsi="Arial" w:cs="Arial"/>
                <w:sz w:val="24"/>
                <w:szCs w:val="24"/>
              </w:rPr>
              <w:t>заповідного</w:t>
            </w:r>
            <w:proofErr w:type="spellEnd"/>
            <w:r w:rsidRPr="00741ECE">
              <w:rPr>
                <w:rFonts w:ascii="Arial" w:hAnsi="Arial" w:cs="Arial"/>
                <w:sz w:val="24"/>
                <w:szCs w:val="24"/>
              </w:rPr>
              <w:t xml:space="preserve"> фонду</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rPr>
          <w:trHeight w:val="344"/>
        </w:trPr>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Здоров’я</w:t>
            </w:r>
            <w:proofErr w:type="spellEnd"/>
            <w:r w:rsidRPr="00741ECE">
              <w:rPr>
                <w:rFonts w:ascii="Arial" w:hAnsi="Arial" w:cs="Arial"/>
                <w:sz w:val="24"/>
                <w:szCs w:val="24"/>
              </w:rPr>
              <w:t xml:space="preserve"> </w:t>
            </w:r>
            <w:proofErr w:type="spellStart"/>
            <w:r w:rsidRPr="00741ECE">
              <w:rPr>
                <w:rFonts w:ascii="Arial" w:hAnsi="Arial" w:cs="Arial"/>
                <w:sz w:val="24"/>
                <w:szCs w:val="24"/>
              </w:rPr>
              <w:t>населення</w:t>
            </w:r>
            <w:proofErr w:type="spellEnd"/>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Забезпечити ефективну діяльність фельдшерсько-акушерських пунктів у віддалених населених пунктах громади</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741ECE" w:rsidTr="00DC2AE7">
        <w:trPr>
          <w:trHeight w:val="344"/>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Поліпшити матеріально-технічну забезпеченість усіх об’єктів охорони здоров’я, включаючи станцію швидкої допомоги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rPr>
          <w:trHeight w:val="343"/>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proofErr w:type="spellStart"/>
            <w:r w:rsidRPr="00741ECE">
              <w:rPr>
                <w:rFonts w:ascii="Arial" w:hAnsi="Arial" w:cs="Arial"/>
                <w:sz w:val="24"/>
                <w:szCs w:val="24"/>
              </w:rPr>
              <w:t>Постійно</w:t>
            </w:r>
            <w:proofErr w:type="spellEnd"/>
            <w:r w:rsidRPr="00741ECE">
              <w:rPr>
                <w:rFonts w:ascii="Arial" w:hAnsi="Arial" w:cs="Arial"/>
                <w:sz w:val="24"/>
                <w:szCs w:val="24"/>
              </w:rPr>
              <w:t xml:space="preserve"> </w:t>
            </w:r>
            <w:proofErr w:type="spellStart"/>
            <w:r w:rsidRPr="00741ECE">
              <w:rPr>
                <w:rFonts w:ascii="Arial" w:hAnsi="Arial" w:cs="Arial"/>
                <w:sz w:val="24"/>
                <w:szCs w:val="24"/>
              </w:rPr>
              <w:t>здійснювати</w:t>
            </w:r>
            <w:proofErr w:type="spellEnd"/>
            <w:r w:rsidRPr="00741ECE">
              <w:rPr>
                <w:rFonts w:ascii="Arial" w:hAnsi="Arial" w:cs="Arial"/>
                <w:sz w:val="24"/>
                <w:szCs w:val="24"/>
              </w:rPr>
              <w:t xml:space="preserve"> </w:t>
            </w:r>
            <w:r w:rsidRPr="00741ECE">
              <w:rPr>
                <w:rFonts w:ascii="Arial" w:hAnsi="Arial" w:cs="Arial"/>
                <w:sz w:val="24"/>
                <w:szCs w:val="24"/>
                <w:lang w:val="uk-UA"/>
              </w:rPr>
              <w:t>моніторинг вразливих груп населення (ідентифікація їхньої кількості, розподілу, тощо) для координування дій, спрямованих на допомогу у випадку спекотної погоди чи екстремальних явищ</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lang w:val="uk-UA"/>
              </w:rPr>
              <w:t>Моніторинг вразливих груп населення та інформування у випадках загрози поширення інфекцій</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rPr>
                <w:rFonts w:ascii="Arial" w:hAnsi="Arial" w:cs="Arial"/>
                <w:sz w:val="24"/>
                <w:szCs w:val="24"/>
                <w:lang w:val="uk-UA"/>
              </w:rPr>
            </w:pPr>
            <w:r w:rsidRPr="00741ECE">
              <w:rPr>
                <w:rFonts w:ascii="Arial" w:hAnsi="Arial" w:cs="Arial"/>
                <w:sz w:val="24"/>
                <w:szCs w:val="24"/>
                <w:lang w:val="uk-UA"/>
              </w:rPr>
              <w:t>Постійне інформування населення про якість води в системах водопостачання та в природних об’єктах</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Забезпечення медичної служби (швидкої допомоги) кваліфікованим персоналом, необхідною технікою та ресурсами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rPr>
            </w:pPr>
          </w:p>
        </w:tc>
      </w:tr>
      <w:tr w:rsidR="00932CDD" w:rsidRPr="00741ECE" w:rsidTr="00DC2AE7">
        <w:trPr>
          <w:trHeight w:val="1115"/>
        </w:trPr>
        <w:tc>
          <w:tcPr>
            <w:tcW w:w="1668" w:type="dxa"/>
            <w:vMerge w:val="restart"/>
            <w:shd w:val="clear" w:color="auto" w:fill="A6E4DF" w:themeFill="accent6" w:themeFillTint="66"/>
          </w:tcPr>
          <w:p w:rsidR="00932CDD" w:rsidRPr="00741ECE" w:rsidRDefault="00932CDD" w:rsidP="00932CDD">
            <w:pPr>
              <w:pStyle w:val="af8"/>
              <w:rPr>
                <w:rFonts w:ascii="Arial" w:hAnsi="Arial" w:cs="Arial"/>
                <w:sz w:val="24"/>
                <w:szCs w:val="24"/>
              </w:rPr>
            </w:pPr>
            <w:proofErr w:type="spellStart"/>
            <w:r w:rsidRPr="00741ECE">
              <w:rPr>
                <w:rFonts w:ascii="Arial" w:hAnsi="Arial" w:cs="Arial"/>
                <w:sz w:val="24"/>
                <w:szCs w:val="24"/>
              </w:rPr>
              <w:t>Цивільна</w:t>
            </w:r>
            <w:proofErr w:type="spellEnd"/>
            <w:r w:rsidRPr="00741ECE">
              <w:rPr>
                <w:rFonts w:ascii="Arial" w:hAnsi="Arial" w:cs="Arial"/>
                <w:sz w:val="24"/>
                <w:szCs w:val="24"/>
              </w:rPr>
              <w:t xml:space="preserve"> оборона (служба </w:t>
            </w:r>
            <w:proofErr w:type="spellStart"/>
            <w:r w:rsidRPr="00741ECE">
              <w:rPr>
                <w:rFonts w:ascii="Arial" w:hAnsi="Arial" w:cs="Arial"/>
                <w:sz w:val="24"/>
                <w:szCs w:val="24"/>
              </w:rPr>
              <w:t>надзвичайних</w:t>
            </w:r>
            <w:proofErr w:type="spellEnd"/>
            <w:r w:rsidRPr="00741ECE">
              <w:rPr>
                <w:rFonts w:ascii="Arial" w:hAnsi="Arial" w:cs="Arial"/>
                <w:sz w:val="24"/>
                <w:szCs w:val="24"/>
              </w:rPr>
              <w:t xml:space="preserve"> </w:t>
            </w:r>
            <w:proofErr w:type="spellStart"/>
            <w:r w:rsidRPr="00741ECE">
              <w:rPr>
                <w:rFonts w:ascii="Arial" w:hAnsi="Arial" w:cs="Arial"/>
                <w:sz w:val="24"/>
                <w:szCs w:val="24"/>
              </w:rPr>
              <w:t>ситуацій</w:t>
            </w:r>
            <w:proofErr w:type="spellEnd"/>
            <w:r w:rsidRPr="00741ECE">
              <w:rPr>
                <w:rFonts w:ascii="Arial" w:hAnsi="Arial" w:cs="Arial"/>
                <w:sz w:val="24"/>
                <w:szCs w:val="24"/>
              </w:rPr>
              <w:t>)</w:t>
            </w: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eastAsia="TimesNewRomanPSMT" w:hAnsi="Arial" w:cs="Arial"/>
                <w:sz w:val="24"/>
                <w:szCs w:val="24"/>
                <w:lang w:val="uk-UA"/>
              </w:rPr>
              <w:t>Посилення технічної спроможності місцевої пожежної охорони для виконання завдань з моніторингу, запобігання, оперативного реагування та ліквідації наслідків надзвичайних ситуацій, захисту населення і території громади</w:t>
            </w:r>
          </w:p>
        </w:tc>
        <w:tc>
          <w:tcPr>
            <w:tcW w:w="1560" w:type="dxa"/>
            <w:vMerge w:val="restart"/>
            <w:shd w:val="clear" w:color="auto" w:fill="D2F1EF" w:themeFill="accent6" w:themeFillTint="33"/>
          </w:tcPr>
          <w:p w:rsidR="00932CDD" w:rsidRPr="00741ECE" w:rsidRDefault="00932CDD" w:rsidP="00932CDD">
            <w:pPr>
              <w:pStyle w:val="af8"/>
              <w:rPr>
                <w:rFonts w:ascii="Arial" w:hAnsi="Arial" w:cs="Arial"/>
                <w:sz w:val="24"/>
                <w:szCs w:val="24"/>
                <w:lang w:val="uk-UA"/>
              </w:rPr>
            </w:pPr>
            <w:proofErr w:type="spellStart"/>
            <w:r w:rsidRPr="00741ECE">
              <w:rPr>
                <w:rFonts w:ascii="Arial" w:hAnsi="Arial" w:cs="Arial"/>
                <w:sz w:val="24"/>
                <w:szCs w:val="24"/>
                <w:lang w:val="uk-UA"/>
              </w:rPr>
              <w:t>Коротко-</w:t>
            </w:r>
            <w:proofErr w:type="spellEnd"/>
            <w:r w:rsidRPr="00741ECE">
              <w:rPr>
                <w:rFonts w:ascii="Arial" w:hAnsi="Arial" w:cs="Arial"/>
                <w:sz w:val="24"/>
                <w:szCs w:val="24"/>
                <w:lang w:val="uk-UA"/>
              </w:rPr>
              <w:t xml:space="preserve"> і середньо-термінові</w:t>
            </w:r>
          </w:p>
        </w:tc>
      </w:tr>
      <w:tr w:rsidR="00932CDD" w:rsidRPr="00741ECE" w:rsidTr="00DC2AE7">
        <w:trPr>
          <w:trHeight w:val="343"/>
        </w:trPr>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Удосконалення системи оповіщення про надзвичайні ситуації (зокрема, про спекотну погоду, про очікувані опади, буревії, пилові бурі та ін.).</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Розроблення планів реагування на спекотну погоду та інші надзвичайні ситуації природного та техногенного характеру, включаючи переведення швидкої допомоги та інших служб реагування у стан підвищеної готовності в періоди сильної спеки та інших надзвичайних ситуацій</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lang w:val="uk-UA"/>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Забезпечення служби реагування на надзвичайні ситуації необхідною технікою та ресурсами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r w:rsidR="00932CDD" w:rsidRPr="00741ECE" w:rsidTr="00DC2AE7">
        <w:tc>
          <w:tcPr>
            <w:tcW w:w="1668" w:type="dxa"/>
            <w:vMerge/>
            <w:shd w:val="clear" w:color="auto" w:fill="A6E4DF" w:themeFill="accent6" w:themeFillTint="66"/>
          </w:tcPr>
          <w:p w:rsidR="00932CDD" w:rsidRPr="00741ECE" w:rsidRDefault="00932CDD" w:rsidP="00932CDD">
            <w:pPr>
              <w:pStyle w:val="af8"/>
              <w:rPr>
                <w:rFonts w:ascii="Arial" w:hAnsi="Arial" w:cs="Arial"/>
                <w:sz w:val="24"/>
                <w:szCs w:val="24"/>
              </w:rPr>
            </w:pPr>
          </w:p>
        </w:tc>
        <w:tc>
          <w:tcPr>
            <w:tcW w:w="6945" w:type="dxa"/>
            <w:shd w:val="clear" w:color="auto" w:fill="D2F1EF" w:themeFill="accent6" w:themeFillTint="33"/>
          </w:tcPr>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Посилення готовності протипожежної служби у посушливі періоди</w:t>
            </w:r>
          </w:p>
        </w:tc>
        <w:tc>
          <w:tcPr>
            <w:tcW w:w="1560" w:type="dxa"/>
            <w:vMerge/>
            <w:shd w:val="clear" w:color="auto" w:fill="D2F1EF" w:themeFill="accent6" w:themeFillTint="33"/>
          </w:tcPr>
          <w:p w:rsidR="00932CDD" w:rsidRPr="00741ECE" w:rsidRDefault="00932CDD" w:rsidP="00932CDD">
            <w:pPr>
              <w:pStyle w:val="af8"/>
              <w:rPr>
                <w:rFonts w:ascii="Arial" w:hAnsi="Arial" w:cs="Arial"/>
                <w:sz w:val="24"/>
                <w:szCs w:val="24"/>
                <w:lang w:val="uk-UA"/>
              </w:rPr>
            </w:pPr>
          </w:p>
        </w:tc>
      </w:tr>
    </w:tbl>
    <w:p w:rsidR="00932CDD" w:rsidRPr="00741ECE" w:rsidRDefault="00932CDD" w:rsidP="00932CDD">
      <w:pPr>
        <w:pStyle w:val="af8"/>
        <w:jc w:val="both"/>
        <w:rPr>
          <w:rFonts w:ascii="Arial" w:hAnsi="Arial" w:cs="Arial"/>
          <w:sz w:val="24"/>
          <w:szCs w:val="24"/>
          <w:lang w:val="uk-UA"/>
        </w:rPr>
      </w:pPr>
      <w:r w:rsidRPr="00741ECE">
        <w:rPr>
          <w:rFonts w:ascii="Arial" w:hAnsi="Arial" w:cs="Arial"/>
          <w:sz w:val="24"/>
          <w:szCs w:val="24"/>
          <w:lang w:val="uk-UA"/>
        </w:rPr>
        <w:tab/>
        <w:t xml:space="preserve"> </w:t>
      </w:r>
    </w:p>
    <w:p w:rsidR="00932CDD" w:rsidRPr="00DC2AE7" w:rsidRDefault="00932CDD" w:rsidP="00932CDD">
      <w:pPr>
        <w:pStyle w:val="Default"/>
        <w:ind w:firstLine="720"/>
        <w:jc w:val="both"/>
        <w:rPr>
          <w:rFonts w:ascii="Arial" w:hAnsi="Arial" w:cs="Arial"/>
          <w:bCs/>
          <w:color w:val="auto"/>
          <w:lang w:val="uk-UA"/>
        </w:rPr>
      </w:pPr>
      <w:r w:rsidRPr="00DC2AE7">
        <w:rPr>
          <w:rFonts w:ascii="Arial" w:hAnsi="Arial" w:cs="Arial"/>
          <w:bCs/>
          <w:color w:val="auto"/>
          <w:lang w:val="uk-UA"/>
        </w:rPr>
        <w:lastRenderedPageBreak/>
        <w:t xml:space="preserve">В цілому, вразливість </w:t>
      </w:r>
      <w:proofErr w:type="spellStart"/>
      <w:r w:rsidRPr="00DC2AE7">
        <w:rPr>
          <w:rFonts w:ascii="Arial" w:hAnsi="Arial" w:cs="Arial"/>
          <w:lang w:val="uk-UA"/>
        </w:rPr>
        <w:t>Новороздільської</w:t>
      </w:r>
      <w:proofErr w:type="spellEnd"/>
      <w:r w:rsidRPr="00DC2AE7">
        <w:rPr>
          <w:rFonts w:ascii="Arial" w:hAnsi="Arial" w:cs="Arial"/>
          <w:lang w:val="uk-UA"/>
        </w:rPr>
        <w:t xml:space="preserve"> ТГ </w:t>
      </w:r>
      <w:r w:rsidRPr="00DC2AE7">
        <w:rPr>
          <w:rFonts w:ascii="Arial" w:hAnsi="Arial" w:cs="Arial"/>
          <w:bCs/>
          <w:color w:val="auto"/>
          <w:lang w:val="uk-UA"/>
        </w:rPr>
        <w:t xml:space="preserve">до зміни клімату та його наслідків оцінюється як помірна. Разом з тим, для деяких секторів вразливість до екстремальних температур, надмірних опадів і надзвичайних погодних явищ є підвищеною.  </w:t>
      </w:r>
    </w:p>
    <w:p w:rsidR="007873D1" w:rsidRDefault="007873D1"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2A6528" w:rsidRDefault="002A6528" w:rsidP="007873D1">
      <w:pPr>
        <w:spacing w:after="200"/>
        <w:rPr>
          <w:rFonts w:ascii="Arial" w:hAnsi="Arial" w:cs="Arial"/>
          <w:b w:val="0"/>
          <w:noProof/>
          <w:color w:val="auto"/>
          <w:sz w:val="32"/>
          <w:szCs w:val="32"/>
          <w:lang w:val="uk-UA" w:bidi="ru-RU"/>
        </w:rPr>
      </w:pPr>
    </w:p>
    <w:p w:rsidR="00FB181A" w:rsidRDefault="00FB181A" w:rsidP="002A6528">
      <w:pPr>
        <w:spacing w:line="240" w:lineRule="auto"/>
        <w:rPr>
          <w:rFonts w:ascii="Arial" w:hAnsi="Arial" w:cs="Arial"/>
          <w:b w:val="0"/>
          <w:color w:val="auto"/>
          <w:sz w:val="24"/>
          <w:szCs w:val="24"/>
          <w:lang w:val="uk-UA"/>
        </w:rPr>
        <w:sectPr w:rsidR="00FB181A" w:rsidSect="007873D1">
          <w:headerReference w:type="default" r:id="rId20"/>
          <w:footerReference w:type="default" r:id="rId21"/>
          <w:type w:val="continuous"/>
          <w:pgSz w:w="11906" w:h="16838" w:code="9"/>
          <w:pgMar w:top="720" w:right="936" w:bottom="720" w:left="936" w:header="0" w:footer="289" w:gutter="0"/>
          <w:pgNumType w:start="1"/>
          <w:cols w:space="720"/>
          <w:docGrid w:linePitch="382"/>
        </w:sectPr>
      </w:pPr>
    </w:p>
    <w:p w:rsidR="002A6528" w:rsidRPr="0015385E" w:rsidRDefault="002A6528" w:rsidP="002A6528">
      <w:pPr>
        <w:spacing w:line="240" w:lineRule="auto"/>
        <w:rPr>
          <w:rFonts w:ascii="Arial" w:hAnsi="Arial" w:cs="Arial"/>
          <w:b w:val="0"/>
          <w:color w:val="auto"/>
          <w:sz w:val="24"/>
          <w:szCs w:val="24"/>
          <w:lang w:val="uk-UA"/>
        </w:rPr>
      </w:pPr>
    </w:p>
    <w:p w:rsidR="002A6528" w:rsidRPr="0015385E" w:rsidRDefault="002A6528" w:rsidP="002A6528">
      <w:pPr>
        <w:spacing w:line="240" w:lineRule="auto"/>
        <w:jc w:val="right"/>
        <w:rPr>
          <w:rFonts w:ascii="Arial" w:hAnsi="Arial" w:cs="Arial"/>
          <w:b w:val="0"/>
          <w:i/>
          <w:color w:val="auto"/>
          <w:sz w:val="24"/>
          <w:szCs w:val="24"/>
          <w:lang w:val="uk-UA"/>
        </w:rPr>
      </w:pPr>
      <w:r w:rsidRPr="0015385E">
        <w:rPr>
          <w:rFonts w:ascii="Arial" w:hAnsi="Arial" w:cs="Arial"/>
          <w:b w:val="0"/>
          <w:i/>
          <w:color w:val="auto"/>
          <w:sz w:val="24"/>
          <w:szCs w:val="24"/>
          <w:lang w:val="uk-UA"/>
        </w:rPr>
        <w:t>Додаток 1</w:t>
      </w:r>
    </w:p>
    <w:p w:rsidR="002A6528" w:rsidRPr="0015385E" w:rsidRDefault="002A6528" w:rsidP="002A6528">
      <w:pPr>
        <w:spacing w:line="240" w:lineRule="auto"/>
        <w:jc w:val="center"/>
        <w:rPr>
          <w:rFonts w:ascii="Arial" w:hAnsi="Arial" w:cs="Arial"/>
          <w:b w:val="0"/>
          <w:color w:val="auto"/>
          <w:sz w:val="24"/>
          <w:szCs w:val="24"/>
          <w:lang w:val="uk-UA"/>
        </w:rPr>
      </w:pPr>
      <w:r w:rsidRPr="0015385E">
        <w:rPr>
          <w:rFonts w:ascii="Arial" w:hAnsi="Arial" w:cs="Arial"/>
          <w:color w:val="auto"/>
          <w:sz w:val="24"/>
          <w:szCs w:val="24"/>
          <w:lang w:val="uk-UA"/>
        </w:rPr>
        <w:t xml:space="preserve">Заходи з адаптації  до змін клімату у </w:t>
      </w:r>
      <w:proofErr w:type="spellStart"/>
      <w:r w:rsidR="00DC2AE7">
        <w:rPr>
          <w:rFonts w:ascii="Arial" w:hAnsi="Arial" w:cs="Arial"/>
          <w:color w:val="auto"/>
          <w:sz w:val="24"/>
          <w:szCs w:val="24"/>
          <w:lang w:val="uk-UA"/>
        </w:rPr>
        <w:t>Новороздільській</w:t>
      </w:r>
      <w:proofErr w:type="spellEnd"/>
      <w:r w:rsidR="00DC2AE7">
        <w:rPr>
          <w:rFonts w:ascii="Arial" w:hAnsi="Arial" w:cs="Arial"/>
          <w:color w:val="auto"/>
          <w:sz w:val="24"/>
          <w:szCs w:val="24"/>
          <w:lang w:val="uk-UA"/>
        </w:rPr>
        <w:t xml:space="preserve"> </w:t>
      </w:r>
      <w:r w:rsidRPr="0015385E">
        <w:rPr>
          <w:rFonts w:ascii="Arial" w:hAnsi="Arial" w:cs="Arial"/>
          <w:color w:val="auto"/>
          <w:sz w:val="24"/>
          <w:szCs w:val="24"/>
          <w:lang w:val="uk-UA"/>
        </w:rPr>
        <w:t>громаді</w:t>
      </w:r>
    </w:p>
    <w:p w:rsidR="002A6528" w:rsidRPr="0015385E" w:rsidRDefault="002A6528" w:rsidP="002A6528">
      <w:pPr>
        <w:spacing w:line="240" w:lineRule="auto"/>
        <w:jc w:val="center"/>
        <w:rPr>
          <w:rFonts w:ascii="Arial" w:hAnsi="Arial" w:cs="Arial"/>
          <w:b w:val="0"/>
          <w:color w:val="auto"/>
          <w:sz w:val="24"/>
          <w:szCs w:val="24"/>
          <w:lang w:val="uk-UA"/>
        </w:rPr>
      </w:pP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332"/>
        <w:gridCol w:w="1704"/>
        <w:gridCol w:w="2784"/>
        <w:gridCol w:w="2347"/>
      </w:tblGrid>
      <w:tr w:rsidR="002A6528" w:rsidRPr="0015385E" w:rsidTr="00932CDD">
        <w:trPr>
          <w:trHeight w:val="339"/>
        </w:trPr>
        <w:tc>
          <w:tcPr>
            <w:tcW w:w="8332" w:type="dxa"/>
            <w:shd w:val="clear" w:color="auto" w:fill="A6E4DF" w:themeFill="accent3" w:themeFillTint="66"/>
          </w:tcPr>
          <w:p w:rsidR="002A6528" w:rsidRPr="0015385E" w:rsidRDefault="002A6528" w:rsidP="00932CDD">
            <w:pPr>
              <w:jc w:val="center"/>
              <w:rPr>
                <w:rFonts w:ascii="Arial" w:hAnsi="Arial" w:cs="Arial"/>
                <w:b w:val="0"/>
                <w:color w:val="auto"/>
                <w:sz w:val="24"/>
                <w:szCs w:val="24"/>
                <w:lang w:val="uk-UA"/>
              </w:rPr>
            </w:pPr>
          </w:p>
          <w:p w:rsidR="002A6528" w:rsidRPr="0015385E" w:rsidRDefault="002A6528" w:rsidP="00932CDD">
            <w:pPr>
              <w:jc w:val="center"/>
              <w:rPr>
                <w:rFonts w:ascii="Arial" w:hAnsi="Arial" w:cs="Arial"/>
                <w:b w:val="0"/>
                <w:color w:val="auto"/>
                <w:sz w:val="24"/>
                <w:szCs w:val="24"/>
                <w:lang w:val="uk-UA"/>
              </w:rPr>
            </w:pPr>
          </w:p>
          <w:p w:rsidR="002A6528" w:rsidRPr="0015385E" w:rsidRDefault="002A6528" w:rsidP="00932CDD">
            <w:pPr>
              <w:jc w:val="center"/>
              <w:rPr>
                <w:rFonts w:ascii="Arial" w:hAnsi="Arial" w:cs="Arial"/>
                <w:b w:val="0"/>
                <w:color w:val="auto"/>
                <w:sz w:val="24"/>
                <w:szCs w:val="24"/>
                <w:lang w:val="uk-UA"/>
              </w:rPr>
            </w:pPr>
            <w:r w:rsidRPr="0015385E">
              <w:rPr>
                <w:rFonts w:ascii="Arial" w:hAnsi="Arial" w:cs="Arial"/>
                <w:color w:val="auto"/>
                <w:sz w:val="24"/>
                <w:szCs w:val="24"/>
                <w:lang w:val="uk-UA"/>
              </w:rPr>
              <w:t>Зміст  заходу</w:t>
            </w:r>
          </w:p>
        </w:tc>
        <w:tc>
          <w:tcPr>
            <w:tcW w:w="1704" w:type="dxa"/>
            <w:shd w:val="clear" w:color="auto" w:fill="A6E4DF" w:themeFill="accent3" w:themeFillTint="66"/>
          </w:tcPr>
          <w:p w:rsidR="002A6528" w:rsidRPr="0015385E" w:rsidRDefault="002A6528" w:rsidP="00932CDD">
            <w:pPr>
              <w:jc w:val="center"/>
              <w:rPr>
                <w:rFonts w:ascii="Arial" w:hAnsi="Arial" w:cs="Arial"/>
                <w:b w:val="0"/>
                <w:color w:val="auto"/>
                <w:sz w:val="24"/>
                <w:szCs w:val="24"/>
                <w:lang w:val="uk-UA"/>
              </w:rPr>
            </w:pPr>
          </w:p>
          <w:p w:rsidR="002A6528" w:rsidRPr="0015385E" w:rsidRDefault="002A6528" w:rsidP="00932CDD">
            <w:pPr>
              <w:jc w:val="center"/>
              <w:rPr>
                <w:rFonts w:ascii="Arial" w:hAnsi="Arial" w:cs="Arial"/>
                <w:b w:val="0"/>
                <w:color w:val="auto"/>
                <w:sz w:val="24"/>
                <w:szCs w:val="24"/>
                <w:lang w:val="uk-UA"/>
              </w:rPr>
            </w:pPr>
            <w:r w:rsidRPr="0015385E">
              <w:rPr>
                <w:rFonts w:ascii="Arial" w:hAnsi="Arial" w:cs="Arial"/>
                <w:color w:val="auto"/>
                <w:sz w:val="24"/>
                <w:szCs w:val="24"/>
                <w:lang w:val="uk-UA"/>
              </w:rPr>
              <w:t>Термін реалізації</w:t>
            </w:r>
          </w:p>
        </w:tc>
        <w:tc>
          <w:tcPr>
            <w:tcW w:w="2784" w:type="dxa"/>
            <w:shd w:val="clear" w:color="auto" w:fill="A6E4DF" w:themeFill="accent3" w:themeFillTint="66"/>
          </w:tcPr>
          <w:p w:rsidR="002A6528" w:rsidRPr="0015385E" w:rsidRDefault="002A6528" w:rsidP="00932CDD">
            <w:pPr>
              <w:jc w:val="center"/>
              <w:rPr>
                <w:rFonts w:ascii="Arial" w:hAnsi="Arial" w:cs="Arial"/>
                <w:b w:val="0"/>
                <w:color w:val="auto"/>
                <w:sz w:val="24"/>
                <w:szCs w:val="24"/>
                <w:lang w:val="uk-UA"/>
              </w:rPr>
            </w:pPr>
          </w:p>
          <w:p w:rsidR="002A6528" w:rsidRPr="0015385E" w:rsidRDefault="002A6528" w:rsidP="00932CDD">
            <w:pPr>
              <w:jc w:val="center"/>
              <w:rPr>
                <w:rFonts w:ascii="Arial" w:hAnsi="Arial" w:cs="Arial"/>
                <w:b w:val="0"/>
                <w:color w:val="auto"/>
                <w:sz w:val="24"/>
                <w:szCs w:val="24"/>
                <w:lang w:val="uk-UA"/>
              </w:rPr>
            </w:pPr>
            <w:r w:rsidRPr="0015385E">
              <w:rPr>
                <w:rFonts w:ascii="Arial" w:hAnsi="Arial" w:cs="Arial"/>
                <w:color w:val="auto"/>
                <w:sz w:val="24"/>
                <w:szCs w:val="24"/>
                <w:lang w:val="uk-UA"/>
              </w:rPr>
              <w:t>Джерела фінансування</w:t>
            </w:r>
          </w:p>
        </w:tc>
        <w:tc>
          <w:tcPr>
            <w:tcW w:w="2347" w:type="dxa"/>
            <w:shd w:val="clear" w:color="auto" w:fill="A6E4DF" w:themeFill="accent3" w:themeFillTint="66"/>
          </w:tcPr>
          <w:p w:rsidR="002A6528" w:rsidRPr="0015385E" w:rsidRDefault="002A6528" w:rsidP="00932CDD">
            <w:pPr>
              <w:jc w:val="center"/>
              <w:rPr>
                <w:rFonts w:ascii="Arial" w:hAnsi="Arial" w:cs="Arial"/>
                <w:b w:val="0"/>
                <w:color w:val="auto"/>
                <w:sz w:val="24"/>
                <w:szCs w:val="24"/>
                <w:lang w:val="uk-UA"/>
              </w:rPr>
            </w:pPr>
          </w:p>
          <w:p w:rsidR="002A6528" w:rsidRPr="0015385E" w:rsidRDefault="002A6528" w:rsidP="00932CDD">
            <w:pPr>
              <w:jc w:val="center"/>
              <w:rPr>
                <w:rFonts w:ascii="Arial" w:hAnsi="Arial" w:cs="Arial"/>
                <w:b w:val="0"/>
                <w:color w:val="auto"/>
                <w:sz w:val="24"/>
                <w:szCs w:val="24"/>
              </w:rPr>
            </w:pPr>
            <w:r w:rsidRPr="0015385E">
              <w:rPr>
                <w:rFonts w:ascii="Arial" w:hAnsi="Arial" w:cs="Arial"/>
                <w:color w:val="auto"/>
                <w:sz w:val="24"/>
                <w:szCs w:val="24"/>
                <w:lang w:val="uk-UA"/>
              </w:rPr>
              <w:t>Сума фінансування</w:t>
            </w:r>
            <w:r w:rsidRPr="0015385E">
              <w:rPr>
                <w:rFonts w:ascii="Arial" w:hAnsi="Arial" w:cs="Arial"/>
                <w:color w:val="auto"/>
                <w:sz w:val="24"/>
                <w:szCs w:val="24"/>
                <w:lang w:val="en-US"/>
              </w:rPr>
              <w:t xml:space="preserve"> </w:t>
            </w:r>
            <w:r w:rsidRPr="0015385E">
              <w:rPr>
                <w:rFonts w:ascii="Arial" w:hAnsi="Arial" w:cs="Arial"/>
                <w:color w:val="auto"/>
                <w:sz w:val="24"/>
                <w:szCs w:val="24"/>
              </w:rPr>
              <w:t>(грн.)</w:t>
            </w:r>
          </w:p>
        </w:tc>
      </w:tr>
      <w:tr w:rsidR="002A6528" w:rsidRPr="0015385E" w:rsidTr="00932CDD">
        <w:trPr>
          <w:trHeight w:val="339"/>
        </w:trPr>
        <w:tc>
          <w:tcPr>
            <w:tcW w:w="15167" w:type="dxa"/>
            <w:gridSpan w:val="4"/>
            <w:shd w:val="clear" w:color="auto" w:fill="082A75" w:themeFill="text2"/>
          </w:tcPr>
          <w:p w:rsidR="002A6528" w:rsidRPr="0015385E" w:rsidRDefault="00B871D8" w:rsidP="00932CDD">
            <w:pPr>
              <w:ind w:left="29"/>
              <w:jc w:val="center"/>
              <w:rPr>
                <w:rFonts w:ascii="Arial" w:hAnsi="Arial" w:cs="Arial"/>
                <w:b w:val="0"/>
                <w:color w:val="auto"/>
                <w:sz w:val="24"/>
                <w:szCs w:val="24"/>
                <w:lang w:val="uk-UA"/>
              </w:rPr>
            </w:pPr>
            <w:r>
              <w:rPr>
                <w:rFonts w:ascii="Arial" w:hAnsi="Arial" w:cs="Arial"/>
                <w:color w:val="auto"/>
                <w:sz w:val="24"/>
                <w:szCs w:val="24"/>
                <w:lang w:val="uk-UA"/>
              </w:rPr>
              <w:t>Територіальне планування</w:t>
            </w:r>
          </w:p>
        </w:tc>
      </w:tr>
      <w:tr w:rsidR="002A6528" w:rsidRPr="0015385E" w:rsidTr="00932CDD">
        <w:trPr>
          <w:trHeight w:val="339"/>
        </w:trPr>
        <w:tc>
          <w:tcPr>
            <w:tcW w:w="8332" w:type="dxa"/>
            <w:shd w:val="clear" w:color="auto" w:fill="FFFFFF" w:themeFill="background1"/>
          </w:tcPr>
          <w:p w:rsidR="002A6528" w:rsidRPr="0015385E" w:rsidRDefault="00B871D8" w:rsidP="00B871D8">
            <w:pPr>
              <w:ind w:left="29"/>
              <w:rPr>
                <w:rFonts w:ascii="Arial" w:hAnsi="Arial" w:cs="Arial"/>
                <w:color w:val="auto"/>
                <w:sz w:val="24"/>
                <w:szCs w:val="24"/>
                <w:lang w:val="uk-UA"/>
              </w:rPr>
            </w:pPr>
            <w:r w:rsidRPr="00B871D8">
              <w:rPr>
                <w:rFonts w:ascii="Arial" w:hAnsi="Arial" w:cs="Arial"/>
                <w:color w:val="auto"/>
                <w:sz w:val="24"/>
                <w:szCs w:val="24"/>
                <w:lang w:val="uk-UA"/>
              </w:rPr>
              <w:t>Виготовлення проекту землеустрою щодо</w:t>
            </w:r>
            <w:r>
              <w:rPr>
                <w:rFonts w:ascii="Arial" w:hAnsi="Arial" w:cs="Arial"/>
                <w:color w:val="auto"/>
                <w:sz w:val="24"/>
                <w:szCs w:val="24"/>
                <w:lang w:val="uk-UA"/>
              </w:rPr>
              <w:t xml:space="preserve"> встановлення (зміни) меж міста </w:t>
            </w:r>
            <w:r w:rsidRPr="00B871D8">
              <w:rPr>
                <w:rFonts w:ascii="Arial" w:hAnsi="Arial" w:cs="Arial"/>
                <w:color w:val="auto"/>
                <w:sz w:val="24"/>
                <w:szCs w:val="24"/>
                <w:lang w:val="uk-UA"/>
              </w:rPr>
              <w:t>м. Новий Розділ</w:t>
            </w:r>
          </w:p>
        </w:tc>
        <w:tc>
          <w:tcPr>
            <w:tcW w:w="1704" w:type="dxa"/>
            <w:shd w:val="clear" w:color="auto" w:fill="FFFFFF" w:themeFill="background1"/>
          </w:tcPr>
          <w:p w:rsidR="002A6528" w:rsidRPr="0015385E" w:rsidRDefault="00B871D8" w:rsidP="00A81CCC">
            <w:pPr>
              <w:ind w:left="29"/>
              <w:rPr>
                <w:rFonts w:ascii="Arial" w:hAnsi="Arial" w:cs="Arial"/>
                <w:color w:val="auto"/>
                <w:sz w:val="24"/>
                <w:szCs w:val="24"/>
                <w:lang w:val="uk-UA"/>
              </w:rPr>
            </w:pPr>
            <w:r>
              <w:rPr>
                <w:rFonts w:ascii="Arial" w:hAnsi="Arial" w:cs="Arial"/>
                <w:color w:val="auto"/>
                <w:sz w:val="24"/>
                <w:szCs w:val="24"/>
                <w:lang w:val="uk-UA"/>
              </w:rPr>
              <w:t>202</w:t>
            </w:r>
            <w:r w:rsidR="00A81CCC">
              <w:rPr>
                <w:rFonts w:ascii="Arial" w:hAnsi="Arial" w:cs="Arial"/>
                <w:color w:val="auto"/>
                <w:sz w:val="24"/>
                <w:szCs w:val="24"/>
                <w:lang w:val="uk-UA"/>
              </w:rPr>
              <w:t>3</w:t>
            </w:r>
          </w:p>
        </w:tc>
        <w:tc>
          <w:tcPr>
            <w:tcW w:w="2784" w:type="dxa"/>
            <w:shd w:val="clear" w:color="auto" w:fill="FFFFFF" w:themeFill="background1"/>
          </w:tcPr>
          <w:p w:rsidR="002A6528" w:rsidRPr="0015385E" w:rsidRDefault="00A81CCC" w:rsidP="00932CDD">
            <w:pPr>
              <w:ind w:left="29"/>
              <w:rPr>
                <w:rFonts w:ascii="Arial" w:hAnsi="Arial" w:cs="Arial"/>
                <w:color w:val="auto"/>
                <w:sz w:val="24"/>
                <w:szCs w:val="24"/>
                <w:lang w:val="uk-UA"/>
              </w:rPr>
            </w:pPr>
            <w:r>
              <w:rPr>
                <w:rFonts w:ascii="Arial" w:hAnsi="Arial" w:cs="Arial"/>
                <w:color w:val="auto"/>
                <w:sz w:val="24"/>
                <w:szCs w:val="24"/>
                <w:lang w:val="uk-UA"/>
              </w:rPr>
              <w:t>І</w:t>
            </w:r>
            <w:r w:rsidR="00041E4E">
              <w:rPr>
                <w:rFonts w:ascii="Arial" w:hAnsi="Arial" w:cs="Arial"/>
                <w:color w:val="auto"/>
                <w:sz w:val="24"/>
                <w:szCs w:val="24"/>
                <w:lang w:val="uk-UA"/>
              </w:rPr>
              <w:t>нші бюджети</w:t>
            </w:r>
          </w:p>
        </w:tc>
        <w:tc>
          <w:tcPr>
            <w:tcW w:w="2347" w:type="dxa"/>
            <w:shd w:val="clear" w:color="auto" w:fill="FFFFFF" w:themeFill="background1"/>
          </w:tcPr>
          <w:p w:rsidR="002A6528" w:rsidRPr="0015385E" w:rsidRDefault="00B871D8" w:rsidP="00932CDD">
            <w:pPr>
              <w:ind w:left="29"/>
              <w:jc w:val="center"/>
              <w:rPr>
                <w:rFonts w:ascii="Arial" w:hAnsi="Arial" w:cs="Arial"/>
                <w:color w:val="auto"/>
                <w:sz w:val="24"/>
                <w:szCs w:val="24"/>
                <w:lang w:val="uk-UA"/>
              </w:rPr>
            </w:pPr>
            <w:r>
              <w:rPr>
                <w:rFonts w:ascii="Arial" w:hAnsi="Arial" w:cs="Arial"/>
                <w:color w:val="auto"/>
                <w:sz w:val="24"/>
                <w:szCs w:val="24"/>
                <w:lang w:val="uk-UA"/>
              </w:rPr>
              <w:t>300 000</w:t>
            </w:r>
          </w:p>
        </w:tc>
      </w:tr>
      <w:tr w:rsidR="00D2284A" w:rsidRPr="0015385E" w:rsidTr="00D2284A">
        <w:trPr>
          <w:trHeight w:val="339"/>
        </w:trPr>
        <w:tc>
          <w:tcPr>
            <w:tcW w:w="15167" w:type="dxa"/>
            <w:gridSpan w:val="4"/>
            <w:shd w:val="clear" w:color="auto" w:fill="082A75" w:themeFill="text2"/>
          </w:tcPr>
          <w:p w:rsidR="00D2284A" w:rsidRDefault="00B871D8" w:rsidP="00932CDD">
            <w:pPr>
              <w:ind w:left="29"/>
              <w:jc w:val="center"/>
              <w:rPr>
                <w:rFonts w:ascii="Arial" w:hAnsi="Arial" w:cs="Arial"/>
                <w:color w:val="auto"/>
                <w:sz w:val="24"/>
                <w:szCs w:val="24"/>
                <w:lang w:val="uk-UA"/>
              </w:rPr>
            </w:pPr>
            <w:r>
              <w:rPr>
                <w:rFonts w:ascii="Arial" w:hAnsi="Arial" w:cs="Arial"/>
                <w:color w:val="auto"/>
                <w:sz w:val="24"/>
                <w:szCs w:val="24"/>
                <w:lang w:val="uk-UA"/>
              </w:rPr>
              <w:t>Надзвичайні ситуації</w:t>
            </w:r>
          </w:p>
        </w:tc>
      </w:tr>
      <w:tr w:rsidR="00D2284A" w:rsidRPr="0015385E" w:rsidTr="00932CDD">
        <w:trPr>
          <w:trHeight w:val="339"/>
        </w:trPr>
        <w:tc>
          <w:tcPr>
            <w:tcW w:w="8332" w:type="dxa"/>
            <w:shd w:val="clear" w:color="auto" w:fill="FFFFFF" w:themeFill="background1"/>
          </w:tcPr>
          <w:p w:rsidR="00D2284A" w:rsidRPr="008659ED" w:rsidRDefault="00A81CCC" w:rsidP="00932CDD">
            <w:pPr>
              <w:ind w:left="29"/>
              <w:rPr>
                <w:rFonts w:ascii="Arial" w:hAnsi="Arial" w:cs="Arial"/>
                <w:color w:val="auto"/>
                <w:sz w:val="24"/>
                <w:szCs w:val="24"/>
                <w:lang w:val="uk-UA"/>
              </w:rPr>
            </w:pPr>
            <w:r>
              <w:rPr>
                <w:rFonts w:ascii="Arial" w:hAnsi="Arial" w:cs="Arial"/>
                <w:color w:val="auto"/>
                <w:sz w:val="24"/>
                <w:szCs w:val="24"/>
                <w:lang w:val="uk-UA"/>
              </w:rPr>
              <w:t xml:space="preserve">Монтаж, </w:t>
            </w:r>
            <w:proofErr w:type="spellStart"/>
            <w:r>
              <w:rPr>
                <w:rFonts w:ascii="Arial" w:hAnsi="Arial" w:cs="Arial"/>
                <w:color w:val="auto"/>
                <w:sz w:val="24"/>
                <w:szCs w:val="24"/>
                <w:lang w:val="uk-UA"/>
              </w:rPr>
              <w:t>пусконалагодження</w:t>
            </w:r>
            <w:proofErr w:type="spellEnd"/>
            <w:r>
              <w:rPr>
                <w:rFonts w:ascii="Arial" w:hAnsi="Arial" w:cs="Arial"/>
                <w:color w:val="auto"/>
                <w:sz w:val="24"/>
                <w:szCs w:val="24"/>
                <w:lang w:val="uk-UA"/>
              </w:rPr>
              <w:t xml:space="preserve"> та обслуговування елементів системи звукового оповіщення </w:t>
            </w:r>
            <w:proofErr w:type="spellStart"/>
            <w:r>
              <w:rPr>
                <w:rFonts w:ascii="Arial" w:hAnsi="Arial" w:cs="Arial"/>
                <w:color w:val="auto"/>
                <w:sz w:val="24"/>
                <w:szCs w:val="24"/>
                <w:lang w:val="uk-UA"/>
              </w:rPr>
              <w:t>Новороздільської</w:t>
            </w:r>
            <w:proofErr w:type="spellEnd"/>
            <w:r>
              <w:rPr>
                <w:rFonts w:ascii="Arial" w:hAnsi="Arial" w:cs="Arial"/>
                <w:color w:val="auto"/>
                <w:sz w:val="24"/>
                <w:szCs w:val="24"/>
                <w:lang w:val="uk-UA"/>
              </w:rPr>
              <w:t xml:space="preserve"> територіальної громади</w:t>
            </w:r>
          </w:p>
        </w:tc>
        <w:tc>
          <w:tcPr>
            <w:tcW w:w="1704" w:type="dxa"/>
            <w:shd w:val="clear" w:color="auto" w:fill="FFFFFF" w:themeFill="background1"/>
          </w:tcPr>
          <w:p w:rsidR="00D2284A" w:rsidRDefault="00B871D8" w:rsidP="00A81CCC">
            <w:pPr>
              <w:ind w:left="29"/>
              <w:rPr>
                <w:rFonts w:ascii="Arial" w:hAnsi="Arial" w:cs="Arial"/>
                <w:color w:val="auto"/>
                <w:sz w:val="24"/>
                <w:szCs w:val="24"/>
                <w:lang w:val="uk-UA"/>
              </w:rPr>
            </w:pPr>
            <w:r>
              <w:rPr>
                <w:rFonts w:ascii="Arial" w:hAnsi="Arial" w:cs="Arial"/>
                <w:color w:val="auto"/>
                <w:sz w:val="24"/>
                <w:szCs w:val="24"/>
                <w:lang w:val="uk-UA"/>
              </w:rPr>
              <w:t>202</w:t>
            </w:r>
            <w:r w:rsidR="00A81CCC">
              <w:rPr>
                <w:rFonts w:ascii="Arial" w:hAnsi="Arial" w:cs="Arial"/>
                <w:color w:val="auto"/>
                <w:sz w:val="24"/>
                <w:szCs w:val="24"/>
                <w:lang w:val="uk-UA"/>
              </w:rPr>
              <w:t>3</w:t>
            </w:r>
          </w:p>
        </w:tc>
        <w:tc>
          <w:tcPr>
            <w:tcW w:w="2784" w:type="dxa"/>
            <w:shd w:val="clear" w:color="auto" w:fill="FFFFFF" w:themeFill="background1"/>
          </w:tcPr>
          <w:p w:rsidR="00D2284A" w:rsidRDefault="00D2284A" w:rsidP="00932CDD">
            <w:pPr>
              <w:ind w:left="29"/>
              <w:rPr>
                <w:rFonts w:ascii="Arial" w:hAnsi="Arial" w:cs="Arial"/>
                <w:color w:val="auto"/>
                <w:sz w:val="24"/>
                <w:szCs w:val="24"/>
                <w:lang w:val="uk-UA"/>
              </w:rPr>
            </w:pPr>
            <w:r>
              <w:rPr>
                <w:rFonts w:ascii="Arial" w:hAnsi="Arial" w:cs="Arial"/>
                <w:color w:val="auto"/>
                <w:sz w:val="24"/>
                <w:szCs w:val="24"/>
                <w:lang w:val="uk-UA"/>
              </w:rPr>
              <w:t>Місцевий бюджет, інші бюджети</w:t>
            </w:r>
          </w:p>
        </w:tc>
        <w:tc>
          <w:tcPr>
            <w:tcW w:w="2347" w:type="dxa"/>
            <w:shd w:val="clear" w:color="auto" w:fill="FFFFFF" w:themeFill="background1"/>
          </w:tcPr>
          <w:p w:rsidR="00D2284A" w:rsidRDefault="00A81CCC" w:rsidP="00932CDD">
            <w:pPr>
              <w:ind w:left="29"/>
              <w:jc w:val="center"/>
              <w:rPr>
                <w:rFonts w:ascii="Arial" w:hAnsi="Arial" w:cs="Arial"/>
                <w:color w:val="auto"/>
                <w:sz w:val="24"/>
                <w:szCs w:val="24"/>
                <w:lang w:val="uk-UA"/>
              </w:rPr>
            </w:pPr>
            <w:r>
              <w:rPr>
                <w:rFonts w:ascii="Arial" w:hAnsi="Arial" w:cs="Arial"/>
                <w:color w:val="auto"/>
                <w:sz w:val="24"/>
                <w:szCs w:val="24"/>
                <w:lang w:val="uk-UA"/>
              </w:rPr>
              <w:t>40</w:t>
            </w:r>
            <w:bookmarkStart w:id="0" w:name="_GoBack"/>
            <w:bookmarkEnd w:id="0"/>
            <w:r w:rsidR="00B871D8">
              <w:rPr>
                <w:rFonts w:ascii="Arial" w:hAnsi="Arial" w:cs="Arial"/>
                <w:color w:val="auto"/>
                <w:sz w:val="24"/>
                <w:szCs w:val="24"/>
                <w:lang w:val="uk-UA"/>
              </w:rPr>
              <w:t>0</w:t>
            </w:r>
            <w:r w:rsidR="00D2284A">
              <w:rPr>
                <w:rFonts w:ascii="Arial" w:hAnsi="Arial" w:cs="Arial"/>
                <w:color w:val="auto"/>
                <w:sz w:val="24"/>
                <w:szCs w:val="24"/>
                <w:lang w:val="uk-UA"/>
              </w:rPr>
              <w:t xml:space="preserve"> 000</w:t>
            </w:r>
          </w:p>
        </w:tc>
      </w:tr>
      <w:tr w:rsidR="002A6528" w:rsidRPr="0015385E" w:rsidTr="00932CDD">
        <w:trPr>
          <w:trHeight w:val="339"/>
        </w:trPr>
        <w:tc>
          <w:tcPr>
            <w:tcW w:w="12820" w:type="dxa"/>
            <w:gridSpan w:val="3"/>
            <w:shd w:val="clear" w:color="auto" w:fill="082A75" w:themeFill="text2"/>
          </w:tcPr>
          <w:p w:rsidR="002A6528" w:rsidRPr="0015385E" w:rsidRDefault="002A6528" w:rsidP="00932CDD">
            <w:pPr>
              <w:ind w:left="29"/>
              <w:rPr>
                <w:rFonts w:ascii="Arial" w:hAnsi="Arial" w:cs="Arial"/>
                <w:color w:val="auto"/>
                <w:sz w:val="24"/>
                <w:szCs w:val="24"/>
                <w:lang w:val="uk-UA"/>
              </w:rPr>
            </w:pPr>
            <w:r w:rsidRPr="0015385E">
              <w:rPr>
                <w:rFonts w:ascii="Arial" w:hAnsi="Arial" w:cs="Arial"/>
                <w:color w:val="auto"/>
                <w:sz w:val="24"/>
                <w:szCs w:val="24"/>
                <w:lang w:val="uk-UA"/>
              </w:rPr>
              <w:t>Всього</w:t>
            </w:r>
          </w:p>
        </w:tc>
        <w:tc>
          <w:tcPr>
            <w:tcW w:w="2347" w:type="dxa"/>
            <w:shd w:val="clear" w:color="auto" w:fill="082A75" w:themeFill="text2"/>
          </w:tcPr>
          <w:p w:rsidR="002A6528" w:rsidRPr="0015385E" w:rsidRDefault="00B871D8" w:rsidP="00932CDD">
            <w:pPr>
              <w:ind w:left="29"/>
              <w:jc w:val="center"/>
              <w:rPr>
                <w:rFonts w:ascii="Arial" w:hAnsi="Arial" w:cs="Arial"/>
                <w:color w:val="auto"/>
                <w:sz w:val="24"/>
                <w:szCs w:val="24"/>
                <w:lang w:val="uk-UA"/>
              </w:rPr>
            </w:pPr>
            <w:r>
              <w:rPr>
                <w:rFonts w:ascii="Arial" w:hAnsi="Arial" w:cs="Arial"/>
                <w:color w:val="auto"/>
                <w:sz w:val="24"/>
                <w:szCs w:val="24"/>
                <w:lang w:val="uk-UA"/>
              </w:rPr>
              <w:t>540</w:t>
            </w:r>
            <w:r w:rsidR="003678E5">
              <w:rPr>
                <w:rFonts w:ascii="Arial" w:hAnsi="Arial" w:cs="Arial"/>
                <w:color w:val="auto"/>
                <w:sz w:val="24"/>
                <w:szCs w:val="24"/>
                <w:lang w:val="uk-UA"/>
              </w:rPr>
              <w:t xml:space="preserve"> 000</w:t>
            </w:r>
          </w:p>
        </w:tc>
      </w:tr>
    </w:tbl>
    <w:p w:rsidR="002A6528" w:rsidRPr="0015385E" w:rsidRDefault="002A6528" w:rsidP="002A6528">
      <w:pPr>
        <w:pStyle w:val="af8"/>
        <w:jc w:val="both"/>
        <w:rPr>
          <w:rFonts w:ascii="Arial" w:hAnsi="Arial" w:cs="Arial"/>
          <w:noProof/>
          <w:sz w:val="24"/>
          <w:szCs w:val="24"/>
          <w:lang w:val="uk-UA"/>
        </w:rPr>
      </w:pPr>
    </w:p>
    <w:p w:rsidR="002A6528" w:rsidRPr="0015385E" w:rsidRDefault="002A6528" w:rsidP="002A6528">
      <w:pPr>
        <w:pStyle w:val="af8"/>
        <w:jc w:val="right"/>
        <w:rPr>
          <w:rFonts w:ascii="Arial" w:hAnsi="Arial" w:cs="Arial"/>
          <w:noProof/>
          <w:sz w:val="24"/>
          <w:szCs w:val="24"/>
          <w:lang w:val="uk-UA"/>
        </w:rPr>
      </w:pPr>
      <w:r w:rsidRPr="0015385E">
        <w:rPr>
          <w:rFonts w:ascii="Arial" w:hAnsi="Arial" w:cs="Arial"/>
          <w:noProof/>
          <w:sz w:val="24"/>
          <w:szCs w:val="24"/>
          <w:lang w:eastAsia="ru-RU"/>
        </w:rPr>
        <w:drawing>
          <wp:inline distT="0" distB="0" distL="0" distR="0" wp14:anchorId="56690472" wp14:editId="15DC7D7B">
            <wp:extent cx="991235" cy="368423"/>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4487" cy="388216"/>
                    </a:xfrm>
                    <a:prstGeom prst="rect">
                      <a:avLst/>
                    </a:prstGeom>
                    <a:noFill/>
                    <a:ln>
                      <a:noFill/>
                    </a:ln>
                  </pic:spPr>
                </pic:pic>
              </a:graphicData>
            </a:graphic>
          </wp:inline>
        </w:drawing>
      </w:r>
    </w:p>
    <w:p w:rsidR="002A6528" w:rsidRPr="007873D1" w:rsidRDefault="002A6528" w:rsidP="007873D1">
      <w:pPr>
        <w:spacing w:after="200"/>
        <w:rPr>
          <w:rFonts w:ascii="Arial" w:hAnsi="Arial" w:cs="Arial"/>
          <w:b w:val="0"/>
          <w:noProof/>
          <w:color w:val="auto"/>
          <w:sz w:val="32"/>
          <w:szCs w:val="32"/>
          <w:lang w:val="uk-UA" w:bidi="ru-RU"/>
        </w:rPr>
      </w:pPr>
    </w:p>
    <w:sectPr w:rsidR="002A6528" w:rsidRPr="007873D1" w:rsidSect="00B871D8">
      <w:type w:val="continuous"/>
      <w:pgSz w:w="16838" w:h="11906" w:orient="landscape" w:code="9"/>
      <w:pgMar w:top="936" w:right="953" w:bottom="936" w:left="720" w:header="0" w:footer="289" w:gutter="0"/>
      <w:pgNumType w:start="32"/>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4F" w:rsidRDefault="00D2304F">
      <w:r>
        <w:separator/>
      </w:r>
    </w:p>
    <w:p w:rsidR="00D2304F" w:rsidRDefault="00D2304F"/>
  </w:endnote>
  <w:endnote w:type="continuationSeparator" w:id="0">
    <w:p w:rsidR="00D2304F" w:rsidRDefault="00D2304F">
      <w:r>
        <w:continuationSeparator/>
      </w:r>
    </w:p>
    <w:p w:rsidR="00D2304F" w:rsidRDefault="00D23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29" w:type="pct"/>
      <w:tblInd w:w="-936" w:type="dxa"/>
      <w:tblCellMar>
        <w:top w:w="144" w:type="dxa"/>
        <w:left w:w="115" w:type="dxa"/>
        <w:bottom w:w="144" w:type="dxa"/>
        <w:right w:w="115" w:type="dxa"/>
      </w:tblCellMar>
      <w:tblLook w:val="04A0" w:firstRow="1" w:lastRow="0" w:firstColumn="1" w:lastColumn="0" w:noHBand="0" w:noVBand="1"/>
    </w:tblPr>
    <w:tblGrid>
      <w:gridCol w:w="5888"/>
      <w:gridCol w:w="4641"/>
    </w:tblGrid>
    <w:tr w:rsidR="005B7DB4" w:rsidTr="007873D1">
      <w:trPr>
        <w:trHeight w:hRule="exact" w:val="115"/>
      </w:trPr>
      <w:tc>
        <w:tcPr>
          <w:tcW w:w="5755" w:type="dxa"/>
          <w:shd w:val="clear" w:color="auto" w:fill="024F75" w:themeFill="accent1"/>
          <w:tcMar>
            <w:top w:w="0" w:type="dxa"/>
            <w:bottom w:w="0" w:type="dxa"/>
          </w:tcMar>
        </w:tcPr>
        <w:p w:rsidR="005B7DB4" w:rsidRPr="003E1141" w:rsidRDefault="005B7DB4" w:rsidP="007873D1">
          <w:pPr>
            <w:pStyle w:val="a9"/>
            <w:ind w:left="-682"/>
            <w:rPr>
              <w:caps/>
              <w:color w:val="194969" w:themeColor="accent2" w:themeShade="80"/>
              <w:sz w:val="18"/>
            </w:rPr>
          </w:pPr>
        </w:p>
      </w:tc>
      <w:tc>
        <w:tcPr>
          <w:tcW w:w="4537" w:type="dxa"/>
          <w:shd w:val="clear" w:color="auto" w:fill="024F75" w:themeFill="accent1"/>
          <w:tcMar>
            <w:top w:w="0" w:type="dxa"/>
            <w:bottom w:w="0" w:type="dxa"/>
          </w:tcMar>
        </w:tcPr>
        <w:p w:rsidR="005B7DB4" w:rsidRPr="003E1141" w:rsidRDefault="00D2304F" w:rsidP="007873D1">
          <w:pPr>
            <w:pStyle w:val="a9"/>
            <w:jc w:val="center"/>
            <w:rPr>
              <w:caps/>
              <w:sz w:val="16"/>
              <w:szCs w:val="16"/>
              <w14:textFill>
                <w14:gradFill>
                  <w14:gsLst>
                    <w14:gs w14:pos="0">
                      <w14:schemeClr w14:val="tx2">
                        <w14:shade w14:val="30000"/>
                        <w14:satMod w14:val="115000"/>
                      </w14:schemeClr>
                    </w14:gs>
                    <w14:gs w14:pos="50000">
                      <w14:schemeClr w14:val="tx2">
                        <w14:shade w14:val="67500"/>
                        <w14:satMod w14:val="115000"/>
                      </w14:schemeClr>
                    </w14:gs>
                    <w14:gs w14:pos="100000">
                      <w14:schemeClr w14:val="tx2">
                        <w14:shade w14:val="100000"/>
                        <w14:satMod w14:val="115000"/>
                      </w14:schemeClr>
                    </w14:gs>
                  </w14:gsLst>
                  <w14:lin w14:ang="5400000" w14:scaled="0"/>
                </w14:gradFill>
              </w14:textFill>
            </w:rPr>
          </w:pPr>
          <w:r>
            <w:rPr>
              <w:caps/>
              <w:sz w:val="16"/>
              <w:szCs w:val="16"/>
            </w:rPr>
            <w:pict>
              <v:rect id="_x0000_i1025" style="width:0;height:1.5pt" o:hralign="center" o:hrstd="t" o:hr="t" fillcolor="#a0a0a0" stroked="f"/>
            </w:pict>
          </w:r>
        </w:p>
      </w:tc>
    </w:tr>
    <w:tr w:rsidR="005B7DB4" w:rsidRPr="003E1141" w:rsidTr="007873D1">
      <w:trPr>
        <w:gridAfter w:val="1"/>
        <w:wAfter w:w="4537" w:type="dxa"/>
      </w:trPr>
      <w:tc>
        <w:tcPr>
          <w:tcW w:w="5755" w:type="dxa"/>
          <w:shd w:val="clear" w:color="auto" w:fill="auto"/>
          <w:vAlign w:val="center"/>
        </w:tcPr>
        <w:p w:rsidR="005B7DB4" w:rsidRPr="003E1141" w:rsidRDefault="005B7DB4" w:rsidP="007873D1">
          <w:pPr>
            <w:pStyle w:val="ab"/>
            <w:jc w:val="right"/>
            <w:rPr>
              <w:caps/>
              <w:szCs w:val="28"/>
            </w:rPr>
          </w:pPr>
          <w:r w:rsidRPr="003E1141">
            <w:rPr>
              <w:caps/>
              <w:szCs w:val="28"/>
            </w:rPr>
            <w:fldChar w:fldCharType="begin"/>
          </w:r>
          <w:r w:rsidRPr="003E1141">
            <w:rPr>
              <w:caps/>
              <w:szCs w:val="28"/>
            </w:rPr>
            <w:instrText>PAGE   \* MERGEFORMAT</w:instrText>
          </w:r>
          <w:r w:rsidRPr="003E1141">
            <w:rPr>
              <w:caps/>
              <w:szCs w:val="28"/>
            </w:rPr>
            <w:fldChar w:fldCharType="separate"/>
          </w:r>
          <w:r w:rsidR="00A81CCC">
            <w:rPr>
              <w:caps/>
              <w:noProof/>
              <w:szCs w:val="28"/>
            </w:rPr>
            <w:t>31</w:t>
          </w:r>
          <w:r w:rsidRPr="003E1141">
            <w:rPr>
              <w:caps/>
              <w:szCs w:val="28"/>
            </w:rPr>
            <w:fldChar w:fldCharType="end"/>
          </w:r>
        </w:p>
      </w:tc>
    </w:tr>
  </w:tbl>
  <w:p w:rsidR="005B7DB4" w:rsidRDefault="005B7D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4F" w:rsidRDefault="00D2304F">
      <w:r>
        <w:separator/>
      </w:r>
    </w:p>
    <w:p w:rsidR="00D2304F" w:rsidRDefault="00D2304F"/>
  </w:footnote>
  <w:footnote w:type="continuationSeparator" w:id="0">
    <w:p w:rsidR="00D2304F" w:rsidRDefault="00D2304F">
      <w:r>
        <w:continuationSeparator/>
      </w:r>
    </w:p>
    <w:p w:rsidR="00D2304F" w:rsidRDefault="00D2304F"/>
  </w:footnote>
  <w:footnote w:id="1">
    <w:p w:rsidR="005B7DB4" w:rsidRPr="00932CDD" w:rsidRDefault="005B7DB4" w:rsidP="00932CDD">
      <w:pPr>
        <w:autoSpaceDE w:val="0"/>
        <w:autoSpaceDN w:val="0"/>
        <w:adjustRightInd w:val="0"/>
        <w:spacing w:line="240" w:lineRule="auto"/>
        <w:jc w:val="both"/>
        <w:rPr>
          <w:rStyle w:val="af9"/>
          <w:rFonts w:ascii="Times New Roman" w:eastAsiaTheme="minorEastAsia" w:hAnsi="Times New Roman"/>
          <w:b w:val="0"/>
          <w:sz w:val="20"/>
          <w:szCs w:val="20"/>
          <w:lang w:val="uk-UA"/>
        </w:rPr>
      </w:pPr>
      <w:r w:rsidRPr="00932CDD">
        <w:rPr>
          <w:rStyle w:val="afe"/>
          <w:rFonts w:ascii="Times New Roman" w:hAnsi="Times New Roman" w:cs="Times New Roman"/>
          <w:b w:val="0"/>
          <w:color w:val="auto"/>
          <w:sz w:val="20"/>
          <w:szCs w:val="20"/>
        </w:rPr>
        <w:footnoteRef/>
      </w:r>
      <w:r w:rsidRPr="00932CDD">
        <w:rPr>
          <w:rFonts w:ascii="Times New Roman" w:hAnsi="Times New Roman" w:cs="Times New Roman"/>
          <w:b w:val="0"/>
          <w:color w:val="auto"/>
          <w:sz w:val="20"/>
          <w:szCs w:val="20"/>
        </w:rPr>
        <w:t xml:space="preserve"> </w:t>
      </w:r>
      <w:r w:rsidRPr="00932CDD">
        <w:rPr>
          <w:rStyle w:val="af9"/>
          <w:rFonts w:ascii="Times New Roman" w:eastAsiaTheme="minorEastAsia" w:hAnsi="Times New Roman"/>
          <w:b w:val="0"/>
          <w:color w:val="auto"/>
          <w:sz w:val="20"/>
          <w:szCs w:val="20"/>
        </w:rPr>
        <w:t xml:space="preserve">Кона A., </w:t>
      </w:r>
      <w:proofErr w:type="spellStart"/>
      <w:r w:rsidRPr="00932CDD">
        <w:rPr>
          <w:rStyle w:val="af9"/>
          <w:rFonts w:ascii="Times New Roman" w:eastAsiaTheme="minorEastAsia" w:hAnsi="Times New Roman"/>
          <w:b w:val="0"/>
          <w:color w:val="auto"/>
          <w:sz w:val="20"/>
          <w:szCs w:val="20"/>
        </w:rPr>
        <w:t>Бертольди</w:t>
      </w:r>
      <w:proofErr w:type="spellEnd"/>
      <w:r w:rsidRPr="00932CDD">
        <w:rPr>
          <w:rStyle w:val="af9"/>
          <w:rFonts w:ascii="Times New Roman" w:eastAsiaTheme="minorEastAsia" w:hAnsi="Times New Roman"/>
          <w:b w:val="0"/>
          <w:color w:val="auto"/>
          <w:sz w:val="20"/>
          <w:szCs w:val="20"/>
        </w:rPr>
        <w:t xml:space="preserve"> П., Палермо В., </w:t>
      </w:r>
      <w:proofErr w:type="spellStart"/>
      <w:r w:rsidRPr="00932CDD">
        <w:rPr>
          <w:rStyle w:val="af9"/>
          <w:rFonts w:ascii="Times New Roman" w:eastAsiaTheme="minorEastAsia" w:hAnsi="Times New Roman"/>
          <w:b w:val="0"/>
          <w:color w:val="auto"/>
          <w:sz w:val="20"/>
          <w:szCs w:val="20"/>
        </w:rPr>
        <w:t>Ривас</w:t>
      </w:r>
      <w:proofErr w:type="spellEnd"/>
      <w:r w:rsidRPr="00932CDD">
        <w:rPr>
          <w:rStyle w:val="af9"/>
          <w:rFonts w:ascii="Times New Roman" w:eastAsiaTheme="minorEastAsia" w:hAnsi="Times New Roman"/>
          <w:b w:val="0"/>
          <w:color w:val="auto"/>
          <w:sz w:val="20"/>
          <w:szCs w:val="20"/>
        </w:rPr>
        <w:t xml:space="preserve"> С., </w:t>
      </w:r>
      <w:proofErr w:type="spellStart"/>
      <w:r w:rsidRPr="00932CDD">
        <w:rPr>
          <w:rStyle w:val="af9"/>
          <w:rFonts w:ascii="Times New Roman" w:eastAsiaTheme="minorEastAsia" w:hAnsi="Times New Roman"/>
          <w:b w:val="0"/>
          <w:color w:val="auto"/>
          <w:sz w:val="20"/>
          <w:szCs w:val="20"/>
        </w:rPr>
        <w:t>Эрнандес</w:t>
      </w:r>
      <w:proofErr w:type="spellEnd"/>
      <w:r w:rsidRPr="00932CDD">
        <w:rPr>
          <w:rStyle w:val="af9"/>
          <w:rFonts w:ascii="Times New Roman" w:eastAsiaTheme="minorEastAsia" w:hAnsi="Times New Roman"/>
          <w:b w:val="0"/>
          <w:color w:val="auto"/>
          <w:sz w:val="20"/>
          <w:szCs w:val="20"/>
        </w:rPr>
        <w:t xml:space="preserve"> Й., Барбоса П., </w:t>
      </w:r>
      <w:proofErr w:type="spellStart"/>
      <w:r w:rsidRPr="00932CDD">
        <w:rPr>
          <w:rStyle w:val="af9"/>
          <w:rFonts w:ascii="Times New Roman" w:eastAsiaTheme="minorEastAsia" w:hAnsi="Times New Roman"/>
          <w:b w:val="0"/>
          <w:color w:val="auto"/>
          <w:sz w:val="20"/>
          <w:szCs w:val="20"/>
        </w:rPr>
        <w:t>Пасоян</w:t>
      </w:r>
      <w:proofErr w:type="spellEnd"/>
      <w:r w:rsidRPr="00932CDD">
        <w:rPr>
          <w:rStyle w:val="af9"/>
          <w:rFonts w:ascii="Times New Roman" w:eastAsiaTheme="minorEastAsia" w:hAnsi="Times New Roman"/>
          <w:b w:val="0"/>
          <w:color w:val="auto"/>
          <w:sz w:val="20"/>
          <w:szCs w:val="20"/>
        </w:rPr>
        <w:t xml:space="preserve"> A. Руководство «Как разработать План действий по устойчивому энергетическому развитию и климату в странах Восточного Партнерства», Европейская Комиссия, </w:t>
      </w:r>
      <w:proofErr w:type="spellStart"/>
      <w:r w:rsidRPr="00932CDD">
        <w:rPr>
          <w:rStyle w:val="af9"/>
          <w:rFonts w:ascii="Times New Roman" w:eastAsiaTheme="minorEastAsia" w:hAnsi="Times New Roman"/>
          <w:b w:val="0"/>
          <w:color w:val="auto"/>
          <w:sz w:val="20"/>
          <w:szCs w:val="20"/>
        </w:rPr>
        <w:t>Испра</w:t>
      </w:r>
      <w:proofErr w:type="spellEnd"/>
      <w:r w:rsidRPr="00932CDD">
        <w:rPr>
          <w:rStyle w:val="af9"/>
          <w:rFonts w:ascii="Times New Roman" w:eastAsiaTheme="minorEastAsia" w:hAnsi="Times New Roman"/>
          <w:b w:val="0"/>
          <w:color w:val="auto"/>
          <w:sz w:val="20"/>
          <w:szCs w:val="20"/>
        </w:rPr>
        <w:t>, 2018, ОИЦ113659. С</w:t>
      </w:r>
      <w:r w:rsidRPr="00932CDD">
        <w:rPr>
          <w:rStyle w:val="af9"/>
          <w:rFonts w:ascii="Times New Roman" w:eastAsiaTheme="minorEastAsia" w:hAnsi="Times New Roman"/>
          <w:b w:val="0"/>
          <w:color w:val="auto"/>
          <w:sz w:val="20"/>
          <w:szCs w:val="20"/>
          <w:lang w:val="en-US"/>
        </w:rPr>
        <w:t xml:space="preserve">. </w:t>
      </w:r>
      <w:r w:rsidRPr="00932CDD">
        <w:rPr>
          <w:rStyle w:val="af9"/>
          <w:rFonts w:ascii="Times New Roman" w:eastAsiaTheme="minorEastAsia" w:hAnsi="Times New Roman"/>
          <w:b w:val="0"/>
          <w:color w:val="auto"/>
          <w:sz w:val="20"/>
          <w:szCs w:val="20"/>
          <w:lang w:val="uk-UA"/>
        </w:rPr>
        <w:t>327.</w:t>
      </w:r>
    </w:p>
  </w:footnote>
  <w:footnote w:id="2">
    <w:p w:rsidR="005B7DB4" w:rsidRPr="00161F88" w:rsidRDefault="005B7DB4" w:rsidP="00932CDD">
      <w:pPr>
        <w:pStyle w:val="afc"/>
        <w:jc w:val="both"/>
        <w:rPr>
          <w:rFonts w:ascii="Times New Roman" w:hAnsi="Times New Roman" w:cs="Times New Roman"/>
          <w:lang w:val="uk-UA"/>
        </w:rPr>
      </w:pPr>
      <w:r w:rsidRPr="00161F88">
        <w:rPr>
          <w:rStyle w:val="afe"/>
          <w:rFonts w:ascii="Times New Roman" w:hAnsi="Times New Roman" w:cs="Times New Roman"/>
        </w:rPr>
        <w:footnoteRef/>
      </w:r>
      <w:r w:rsidRPr="00161F88">
        <w:rPr>
          <w:rFonts w:ascii="Times New Roman" w:hAnsi="Times New Roman" w:cs="Times New Roman"/>
        </w:rPr>
        <w:t xml:space="preserve"> Integrating the environment and climate change into EU international cooperation and development.  </w:t>
      </w:r>
      <w:r w:rsidRPr="00161F88">
        <w:rPr>
          <w:rFonts w:ascii="Times New Roman" w:hAnsi="Times New Roman" w:cs="Times New Roman"/>
          <w:i/>
          <w:iCs/>
        </w:rPr>
        <w:t>Towards sustainable development</w:t>
      </w:r>
      <w:r w:rsidRPr="00161F88">
        <w:rPr>
          <w:rFonts w:ascii="Times New Roman" w:hAnsi="Times New Roman" w:cs="Times New Roman"/>
          <w:i/>
          <w:iCs/>
          <w:lang w:val="uk-UA"/>
        </w:rPr>
        <w:t xml:space="preserve">: </w:t>
      </w:r>
      <w:r w:rsidRPr="00161F88">
        <w:rPr>
          <w:rFonts w:ascii="Times New Roman" w:hAnsi="Times New Roman" w:cs="Times New Roman"/>
        </w:rPr>
        <w:t>Tools and Methods Series, Guidelines No 6. Directorate-General for International Cooperation and Development European Commission. Brussels, Luxembourg, February, 2016, 142 p.</w:t>
      </w:r>
    </w:p>
  </w:footnote>
  <w:footnote w:id="3">
    <w:p w:rsidR="005B7DB4" w:rsidRPr="00161F88" w:rsidRDefault="005B7DB4" w:rsidP="00932CDD">
      <w:pPr>
        <w:pStyle w:val="afc"/>
        <w:jc w:val="both"/>
        <w:rPr>
          <w:rFonts w:ascii="Times New Roman" w:hAnsi="Times New Roman" w:cs="Times New Roman"/>
          <w:lang w:val="uk-UA"/>
        </w:rPr>
      </w:pPr>
      <w:r w:rsidRPr="00161F88">
        <w:rPr>
          <w:rStyle w:val="afe"/>
          <w:rFonts w:ascii="Times New Roman" w:hAnsi="Times New Roman" w:cs="Times New Roman"/>
        </w:rPr>
        <w:footnoteRef/>
      </w:r>
      <w:r w:rsidRPr="00161F88">
        <w:rPr>
          <w:rFonts w:ascii="Times New Roman" w:hAnsi="Times New Roman" w:cs="Times New Roman"/>
          <w:lang w:val="uk-UA"/>
        </w:rPr>
        <w:t xml:space="preserve"> </w:t>
      </w:r>
      <w:r w:rsidRPr="00161F88">
        <w:rPr>
          <w:rFonts w:ascii="Times New Roman" w:hAnsi="Times New Roman" w:cs="Times New Roman"/>
          <w:bCs/>
          <w:color w:val="000000"/>
          <w:lang w:val="uk-UA"/>
        </w:rPr>
        <w:t xml:space="preserve">Шевченко О.Г., Власюк О.Я., Савчук І.І., </w:t>
      </w:r>
      <w:proofErr w:type="spellStart"/>
      <w:r w:rsidRPr="00161F88">
        <w:rPr>
          <w:rFonts w:ascii="Times New Roman" w:hAnsi="Times New Roman" w:cs="Times New Roman"/>
          <w:bCs/>
          <w:color w:val="000000"/>
          <w:lang w:val="uk-UA"/>
        </w:rPr>
        <w:t>Ваколюк</w:t>
      </w:r>
      <w:proofErr w:type="spellEnd"/>
      <w:r w:rsidRPr="00161F88">
        <w:rPr>
          <w:rFonts w:ascii="Times New Roman" w:hAnsi="Times New Roman" w:cs="Times New Roman"/>
          <w:bCs/>
          <w:color w:val="000000"/>
          <w:lang w:val="uk-UA"/>
        </w:rPr>
        <w:t xml:space="preserve"> М.В., Ілляш О.Л. Оцінка вразливості до зміни клімату: Україна. Київ, 2014. – 60 с.</w:t>
      </w:r>
    </w:p>
  </w:footnote>
  <w:footnote w:id="4">
    <w:p w:rsidR="005B7DB4" w:rsidRPr="00706944" w:rsidRDefault="005B7DB4" w:rsidP="00932CDD">
      <w:pPr>
        <w:suppressAutoHyphens/>
        <w:overflowPunct w:val="0"/>
        <w:spacing w:line="240" w:lineRule="auto"/>
        <w:jc w:val="both"/>
        <w:rPr>
          <w:rFonts w:ascii="Times New Roman" w:hAnsi="Times New Roman" w:cs="Times New Roman"/>
          <w:color w:val="auto"/>
          <w:sz w:val="20"/>
          <w:szCs w:val="20"/>
          <w:lang w:val="uk-UA"/>
        </w:rPr>
      </w:pPr>
      <w:r w:rsidRPr="00706944">
        <w:rPr>
          <w:rStyle w:val="afe"/>
          <w:rFonts w:ascii="Times New Roman" w:hAnsi="Times New Roman" w:cs="Times New Roman"/>
          <w:color w:val="auto"/>
          <w:sz w:val="20"/>
          <w:szCs w:val="20"/>
        </w:rPr>
        <w:footnoteRef/>
      </w:r>
      <w:r w:rsidRPr="00706944">
        <w:rPr>
          <w:rFonts w:ascii="Times New Roman" w:hAnsi="Times New Roman" w:cs="Times New Roman"/>
          <w:color w:val="auto"/>
          <w:sz w:val="20"/>
          <w:szCs w:val="20"/>
          <w:lang w:val="uk-UA"/>
        </w:rPr>
        <w:t xml:space="preserve"> </w:t>
      </w:r>
      <w:proofErr w:type="spellStart"/>
      <w:r w:rsidRPr="00706944">
        <w:rPr>
          <w:rFonts w:ascii="Times New Roman" w:hAnsi="Times New Roman" w:cs="Times New Roman"/>
          <w:color w:val="auto"/>
          <w:sz w:val="20"/>
          <w:szCs w:val="20"/>
          <w:lang w:val="uk-UA"/>
        </w:rPr>
        <w:t>Бойченко</w:t>
      </w:r>
      <w:proofErr w:type="spellEnd"/>
      <w:r w:rsidRPr="00706944">
        <w:rPr>
          <w:rFonts w:ascii="Times New Roman" w:hAnsi="Times New Roman" w:cs="Times New Roman"/>
          <w:color w:val="auto"/>
          <w:sz w:val="20"/>
          <w:szCs w:val="20"/>
          <w:lang w:val="uk-UA"/>
        </w:rPr>
        <w:t xml:space="preserve"> С.Г. Напівемпіричні моделі та сценарії глобальних і регіональних коливань змін клімату. Київ: Наукова думка, 2008. –310 с. //</w:t>
      </w:r>
      <w:r w:rsidRPr="00706944">
        <w:rPr>
          <w:rFonts w:ascii="Times New Roman" w:hAnsi="Times New Roman" w:cs="Times New Roman"/>
          <w:color w:val="auto"/>
          <w:sz w:val="20"/>
          <w:szCs w:val="20"/>
        </w:rPr>
        <w:t>ISBN </w:t>
      </w:r>
      <w:r w:rsidRPr="00706944">
        <w:rPr>
          <w:rFonts w:ascii="Times New Roman" w:hAnsi="Times New Roman" w:cs="Times New Roman"/>
          <w:color w:val="auto"/>
          <w:sz w:val="20"/>
          <w:szCs w:val="20"/>
          <w:lang w:val="uk-UA"/>
        </w:rPr>
        <w:t>978–966–00–0796–3.</w:t>
      </w:r>
    </w:p>
    <w:p w:rsidR="005B7DB4" w:rsidRPr="00161F88" w:rsidRDefault="005B7DB4" w:rsidP="00932CDD">
      <w:pPr>
        <w:pStyle w:val="afc"/>
        <w:rPr>
          <w:rFonts w:ascii="Times New Roman" w:hAnsi="Times New Roman" w:cs="Times New Roman"/>
          <w:lang w:val="uk-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985"/>
    </w:tblGrid>
    <w:tr w:rsidR="005B7DB4" w:rsidTr="007873D1">
      <w:trPr>
        <w:trHeight w:val="866"/>
      </w:trPr>
      <w:tc>
        <w:tcPr>
          <w:tcW w:w="10985" w:type="dxa"/>
          <w:tcBorders>
            <w:top w:val="nil"/>
            <w:left w:val="nil"/>
            <w:bottom w:val="single" w:sz="36" w:space="0" w:color="34ABA2" w:themeColor="accent3"/>
            <w:right w:val="nil"/>
          </w:tcBorders>
        </w:tcPr>
        <w:p w:rsidR="005B7DB4" w:rsidRDefault="005B7DB4" w:rsidP="007873D1">
          <w:pPr>
            <w:pStyle w:val="a9"/>
            <w:rPr>
              <w:noProof/>
            </w:rPr>
          </w:pPr>
        </w:p>
      </w:tc>
    </w:tr>
  </w:tbl>
  <w:p w:rsidR="005B7DB4" w:rsidRDefault="005B7DB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D22"/>
    <w:multiLevelType w:val="multilevel"/>
    <w:tmpl w:val="FB6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449CF"/>
    <w:multiLevelType w:val="hybridMultilevel"/>
    <w:tmpl w:val="93DCC500"/>
    <w:lvl w:ilvl="0" w:tplc="D0D0518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10776889"/>
    <w:multiLevelType w:val="multilevel"/>
    <w:tmpl w:val="215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51B17"/>
    <w:multiLevelType w:val="multilevel"/>
    <w:tmpl w:val="110C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D5FC9"/>
    <w:multiLevelType w:val="hybridMultilevel"/>
    <w:tmpl w:val="C78AB194"/>
    <w:lvl w:ilvl="0" w:tplc="28DCF210">
      <w:numFmt w:val="bullet"/>
      <w:lvlText w:val="-"/>
      <w:lvlJc w:val="left"/>
      <w:pPr>
        <w:tabs>
          <w:tab w:val="num" w:pos="1080"/>
        </w:tabs>
        <w:ind w:left="108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7AA0058"/>
    <w:multiLevelType w:val="hybridMultilevel"/>
    <w:tmpl w:val="DF9CE23C"/>
    <w:lvl w:ilvl="0" w:tplc="04190001">
      <w:start w:val="1"/>
      <w:numFmt w:val="bullet"/>
      <w:lvlText w:val=""/>
      <w:lvlJc w:val="left"/>
      <w:pPr>
        <w:ind w:left="8190" w:hanging="360"/>
      </w:pPr>
      <w:rPr>
        <w:rFonts w:ascii="Symbol" w:hAnsi="Symbol" w:hint="default"/>
      </w:rPr>
    </w:lvl>
    <w:lvl w:ilvl="1" w:tplc="04190003">
      <w:start w:val="1"/>
      <w:numFmt w:val="bullet"/>
      <w:lvlText w:val="o"/>
      <w:lvlJc w:val="left"/>
      <w:pPr>
        <w:ind w:left="8910" w:hanging="360"/>
      </w:pPr>
      <w:rPr>
        <w:rFonts w:ascii="Courier New" w:hAnsi="Courier New" w:cs="Courier New" w:hint="default"/>
      </w:rPr>
    </w:lvl>
    <w:lvl w:ilvl="2" w:tplc="04190005">
      <w:start w:val="1"/>
      <w:numFmt w:val="bullet"/>
      <w:lvlText w:val=""/>
      <w:lvlJc w:val="left"/>
      <w:pPr>
        <w:ind w:left="9630" w:hanging="360"/>
      </w:pPr>
      <w:rPr>
        <w:rFonts w:ascii="Wingdings" w:hAnsi="Wingdings" w:hint="default"/>
      </w:rPr>
    </w:lvl>
    <w:lvl w:ilvl="3" w:tplc="04190001">
      <w:start w:val="1"/>
      <w:numFmt w:val="bullet"/>
      <w:lvlText w:val=""/>
      <w:lvlJc w:val="left"/>
      <w:pPr>
        <w:ind w:left="10350" w:hanging="360"/>
      </w:pPr>
      <w:rPr>
        <w:rFonts w:ascii="Symbol" w:hAnsi="Symbol" w:hint="default"/>
      </w:rPr>
    </w:lvl>
    <w:lvl w:ilvl="4" w:tplc="04190003">
      <w:start w:val="1"/>
      <w:numFmt w:val="bullet"/>
      <w:lvlText w:val="o"/>
      <w:lvlJc w:val="left"/>
      <w:pPr>
        <w:ind w:left="11070" w:hanging="360"/>
      </w:pPr>
      <w:rPr>
        <w:rFonts w:ascii="Courier New" w:hAnsi="Courier New" w:cs="Courier New" w:hint="default"/>
      </w:rPr>
    </w:lvl>
    <w:lvl w:ilvl="5" w:tplc="04190005">
      <w:start w:val="1"/>
      <w:numFmt w:val="bullet"/>
      <w:lvlText w:val=""/>
      <w:lvlJc w:val="left"/>
      <w:pPr>
        <w:ind w:left="11790" w:hanging="360"/>
      </w:pPr>
      <w:rPr>
        <w:rFonts w:ascii="Wingdings" w:hAnsi="Wingdings" w:hint="default"/>
      </w:rPr>
    </w:lvl>
    <w:lvl w:ilvl="6" w:tplc="04190001">
      <w:start w:val="1"/>
      <w:numFmt w:val="bullet"/>
      <w:lvlText w:val=""/>
      <w:lvlJc w:val="left"/>
      <w:pPr>
        <w:ind w:left="12510" w:hanging="360"/>
      </w:pPr>
      <w:rPr>
        <w:rFonts w:ascii="Symbol" w:hAnsi="Symbol" w:hint="default"/>
      </w:rPr>
    </w:lvl>
    <w:lvl w:ilvl="7" w:tplc="04190003">
      <w:start w:val="1"/>
      <w:numFmt w:val="bullet"/>
      <w:lvlText w:val="o"/>
      <w:lvlJc w:val="left"/>
      <w:pPr>
        <w:ind w:left="13230" w:hanging="360"/>
      </w:pPr>
      <w:rPr>
        <w:rFonts w:ascii="Courier New" w:hAnsi="Courier New" w:cs="Courier New" w:hint="default"/>
      </w:rPr>
    </w:lvl>
    <w:lvl w:ilvl="8" w:tplc="04190005">
      <w:start w:val="1"/>
      <w:numFmt w:val="bullet"/>
      <w:lvlText w:val=""/>
      <w:lvlJc w:val="left"/>
      <w:pPr>
        <w:ind w:left="13950" w:hanging="360"/>
      </w:pPr>
      <w:rPr>
        <w:rFonts w:ascii="Wingdings" w:hAnsi="Wingdings" w:hint="default"/>
      </w:rPr>
    </w:lvl>
  </w:abstractNum>
  <w:abstractNum w:abstractNumId="6">
    <w:nsid w:val="1CB61983"/>
    <w:multiLevelType w:val="hybridMultilevel"/>
    <w:tmpl w:val="67384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F997368"/>
    <w:multiLevelType w:val="hybridMultilevel"/>
    <w:tmpl w:val="42BA38B6"/>
    <w:lvl w:ilvl="0" w:tplc="F65CD17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4825888"/>
    <w:multiLevelType w:val="hybridMultilevel"/>
    <w:tmpl w:val="060E900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32F8F"/>
    <w:multiLevelType w:val="hybridMultilevel"/>
    <w:tmpl w:val="E4C620EC"/>
    <w:lvl w:ilvl="0" w:tplc="0419000F">
      <w:start w:val="1"/>
      <w:numFmt w:val="decimal"/>
      <w:lvlText w:val="%1."/>
      <w:lvlJc w:val="left"/>
      <w:pPr>
        <w:ind w:left="720" w:hanging="360"/>
      </w:pPr>
    </w:lvl>
    <w:lvl w:ilvl="1" w:tplc="62140EDE">
      <w:numFmt w:val="bullet"/>
      <w:lvlText w:val="j"/>
      <w:lvlJc w:val="left"/>
      <w:pPr>
        <w:ind w:left="1440" w:hanging="360"/>
      </w:pPr>
      <w:rPr>
        <w:rFonts w:ascii="Symbol" w:eastAsiaTheme="minorHAnsi" w:hAnsi="Symbol"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E344A33"/>
    <w:multiLevelType w:val="multilevel"/>
    <w:tmpl w:val="9CF6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9425EA"/>
    <w:multiLevelType w:val="hybridMultilevel"/>
    <w:tmpl w:val="82AC6AE6"/>
    <w:lvl w:ilvl="0" w:tplc="844E2C72">
      <w:start w:val="1"/>
      <w:numFmt w:val="bullet"/>
      <w:lvlText w:val="•"/>
      <w:lvlJc w:val="left"/>
      <w:pPr>
        <w:ind w:left="1353" w:hanging="360"/>
      </w:pPr>
      <w:rPr>
        <w:rFonts w:ascii="Times New Roman" w:hAnsi="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6AF10C3"/>
    <w:multiLevelType w:val="hybridMultilevel"/>
    <w:tmpl w:val="6D8C0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6A2B7A"/>
    <w:multiLevelType w:val="multilevel"/>
    <w:tmpl w:val="6A7E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4E1517"/>
    <w:multiLevelType w:val="hybridMultilevel"/>
    <w:tmpl w:val="64F6C490"/>
    <w:lvl w:ilvl="0" w:tplc="449EC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3967178"/>
    <w:multiLevelType w:val="multilevel"/>
    <w:tmpl w:val="9572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7B7313"/>
    <w:multiLevelType w:val="multilevel"/>
    <w:tmpl w:val="C69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8C7E4C"/>
    <w:multiLevelType w:val="multilevel"/>
    <w:tmpl w:val="F35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402DA"/>
    <w:multiLevelType w:val="multilevel"/>
    <w:tmpl w:val="1EC8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167C3"/>
    <w:multiLevelType w:val="hybridMultilevel"/>
    <w:tmpl w:val="F57C2ED2"/>
    <w:lvl w:ilvl="0" w:tplc="F65CD1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36F67"/>
    <w:multiLevelType w:val="hybridMultilevel"/>
    <w:tmpl w:val="31A8512E"/>
    <w:lvl w:ilvl="0" w:tplc="F65CD1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534B29"/>
    <w:multiLevelType w:val="multilevel"/>
    <w:tmpl w:val="567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137621"/>
    <w:multiLevelType w:val="multilevel"/>
    <w:tmpl w:val="2B3A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A14112"/>
    <w:multiLevelType w:val="hybridMultilevel"/>
    <w:tmpl w:val="40322D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4"/>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1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1"/>
  </w:num>
  <w:num w:numId="11">
    <w:abstractNumId w:val="15"/>
  </w:num>
  <w:num w:numId="12">
    <w:abstractNumId w:val="17"/>
  </w:num>
  <w:num w:numId="13">
    <w:abstractNumId w:val="2"/>
  </w:num>
  <w:num w:numId="14">
    <w:abstractNumId w:val="18"/>
  </w:num>
  <w:num w:numId="15">
    <w:abstractNumId w:val="0"/>
  </w:num>
  <w:num w:numId="16">
    <w:abstractNumId w:val="8"/>
  </w:num>
  <w:num w:numId="17">
    <w:abstractNumId w:val="7"/>
  </w:num>
  <w:num w:numId="18">
    <w:abstractNumId w:val="16"/>
  </w:num>
  <w:num w:numId="19">
    <w:abstractNumId w:val="13"/>
  </w:num>
  <w:num w:numId="20">
    <w:abstractNumId w:val="3"/>
  </w:num>
  <w:num w:numId="21">
    <w:abstractNumId w:val="10"/>
  </w:num>
  <w:num w:numId="22">
    <w:abstractNumId w:val="4"/>
  </w:num>
  <w:num w:numId="23">
    <w:abstractNumId w:val="22"/>
  </w:num>
  <w:num w:numId="2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47"/>
    <w:rsid w:val="0000338E"/>
    <w:rsid w:val="00004F29"/>
    <w:rsid w:val="0000684C"/>
    <w:rsid w:val="0001156F"/>
    <w:rsid w:val="00015F63"/>
    <w:rsid w:val="0002482E"/>
    <w:rsid w:val="00025BD7"/>
    <w:rsid w:val="00041E4E"/>
    <w:rsid w:val="0004680D"/>
    <w:rsid w:val="00047C47"/>
    <w:rsid w:val="00047E2F"/>
    <w:rsid w:val="00050324"/>
    <w:rsid w:val="00065F6C"/>
    <w:rsid w:val="000662EE"/>
    <w:rsid w:val="0006708F"/>
    <w:rsid w:val="00071434"/>
    <w:rsid w:val="00076A68"/>
    <w:rsid w:val="000810A5"/>
    <w:rsid w:val="000829B3"/>
    <w:rsid w:val="000839E1"/>
    <w:rsid w:val="00084307"/>
    <w:rsid w:val="000852F8"/>
    <w:rsid w:val="00092662"/>
    <w:rsid w:val="00094613"/>
    <w:rsid w:val="000973F3"/>
    <w:rsid w:val="000A0150"/>
    <w:rsid w:val="000B5EF7"/>
    <w:rsid w:val="000C2AFC"/>
    <w:rsid w:val="000D050C"/>
    <w:rsid w:val="000D1F85"/>
    <w:rsid w:val="000D3DD1"/>
    <w:rsid w:val="000E2D76"/>
    <w:rsid w:val="000E63C9"/>
    <w:rsid w:val="000F02F3"/>
    <w:rsid w:val="000F2430"/>
    <w:rsid w:val="000F3674"/>
    <w:rsid w:val="000F6923"/>
    <w:rsid w:val="000F7215"/>
    <w:rsid w:val="00100ED2"/>
    <w:rsid w:val="00102F41"/>
    <w:rsid w:val="0011236A"/>
    <w:rsid w:val="001205C3"/>
    <w:rsid w:val="001254EB"/>
    <w:rsid w:val="001256F5"/>
    <w:rsid w:val="00126554"/>
    <w:rsid w:val="00130E9D"/>
    <w:rsid w:val="00132049"/>
    <w:rsid w:val="00134858"/>
    <w:rsid w:val="00141DFB"/>
    <w:rsid w:val="001423D2"/>
    <w:rsid w:val="00145DF0"/>
    <w:rsid w:val="00150A6D"/>
    <w:rsid w:val="00150D2B"/>
    <w:rsid w:val="001554F8"/>
    <w:rsid w:val="00156143"/>
    <w:rsid w:val="001574F3"/>
    <w:rsid w:val="001609DE"/>
    <w:rsid w:val="00167101"/>
    <w:rsid w:val="0017022A"/>
    <w:rsid w:val="00171B34"/>
    <w:rsid w:val="00172D36"/>
    <w:rsid w:val="0017344A"/>
    <w:rsid w:val="00180825"/>
    <w:rsid w:val="00181EEF"/>
    <w:rsid w:val="00185B35"/>
    <w:rsid w:val="001A0B5A"/>
    <w:rsid w:val="001A4AD1"/>
    <w:rsid w:val="001A720C"/>
    <w:rsid w:val="001C66BF"/>
    <w:rsid w:val="001D1F3E"/>
    <w:rsid w:val="001E220F"/>
    <w:rsid w:val="001E35DF"/>
    <w:rsid w:val="001E4806"/>
    <w:rsid w:val="001F2BC8"/>
    <w:rsid w:val="001F2D22"/>
    <w:rsid w:val="001F3DBD"/>
    <w:rsid w:val="001F5F6B"/>
    <w:rsid w:val="001F6BB8"/>
    <w:rsid w:val="001F7BEE"/>
    <w:rsid w:val="00203EE4"/>
    <w:rsid w:val="0021036F"/>
    <w:rsid w:val="0021135F"/>
    <w:rsid w:val="0021565D"/>
    <w:rsid w:val="0022096D"/>
    <w:rsid w:val="0023075A"/>
    <w:rsid w:val="002358C1"/>
    <w:rsid w:val="002401A3"/>
    <w:rsid w:val="00240F94"/>
    <w:rsid w:val="00243BA3"/>
    <w:rsid w:val="00243EBC"/>
    <w:rsid w:val="00246A35"/>
    <w:rsid w:val="002505AA"/>
    <w:rsid w:val="002601A9"/>
    <w:rsid w:val="00266084"/>
    <w:rsid w:val="00273D5C"/>
    <w:rsid w:val="00276D2C"/>
    <w:rsid w:val="00284348"/>
    <w:rsid w:val="00290FF2"/>
    <w:rsid w:val="00291CB8"/>
    <w:rsid w:val="002966EA"/>
    <w:rsid w:val="00297F06"/>
    <w:rsid w:val="002A2C3B"/>
    <w:rsid w:val="002A3AA2"/>
    <w:rsid w:val="002A55B4"/>
    <w:rsid w:val="002A5B0C"/>
    <w:rsid w:val="002A6528"/>
    <w:rsid w:val="002B5D48"/>
    <w:rsid w:val="002D2B00"/>
    <w:rsid w:val="002D60B7"/>
    <w:rsid w:val="002D71DD"/>
    <w:rsid w:val="002E3254"/>
    <w:rsid w:val="002E5CD8"/>
    <w:rsid w:val="002F3E4A"/>
    <w:rsid w:val="002F4BD5"/>
    <w:rsid w:val="002F51F5"/>
    <w:rsid w:val="003024F3"/>
    <w:rsid w:val="0030378F"/>
    <w:rsid w:val="00304BC1"/>
    <w:rsid w:val="00312137"/>
    <w:rsid w:val="00317D19"/>
    <w:rsid w:val="00322676"/>
    <w:rsid w:val="0032787F"/>
    <w:rsid w:val="00330359"/>
    <w:rsid w:val="0033762F"/>
    <w:rsid w:val="00347428"/>
    <w:rsid w:val="0035010B"/>
    <w:rsid w:val="0035066A"/>
    <w:rsid w:val="00351A43"/>
    <w:rsid w:val="00351F6C"/>
    <w:rsid w:val="00353DC5"/>
    <w:rsid w:val="00357DE7"/>
    <w:rsid w:val="00360494"/>
    <w:rsid w:val="0036205E"/>
    <w:rsid w:val="00366C7E"/>
    <w:rsid w:val="003678E5"/>
    <w:rsid w:val="00370FAE"/>
    <w:rsid w:val="00375938"/>
    <w:rsid w:val="00377D4A"/>
    <w:rsid w:val="00384EA3"/>
    <w:rsid w:val="00387783"/>
    <w:rsid w:val="00392E63"/>
    <w:rsid w:val="00392F02"/>
    <w:rsid w:val="00397549"/>
    <w:rsid w:val="003A39A1"/>
    <w:rsid w:val="003A66AB"/>
    <w:rsid w:val="003A6B53"/>
    <w:rsid w:val="003B1F76"/>
    <w:rsid w:val="003B38CE"/>
    <w:rsid w:val="003B3DD7"/>
    <w:rsid w:val="003C0643"/>
    <w:rsid w:val="003C094E"/>
    <w:rsid w:val="003C2191"/>
    <w:rsid w:val="003C4F05"/>
    <w:rsid w:val="003D17FF"/>
    <w:rsid w:val="003D3863"/>
    <w:rsid w:val="003D7747"/>
    <w:rsid w:val="003E1141"/>
    <w:rsid w:val="003E29FF"/>
    <w:rsid w:val="003F1A10"/>
    <w:rsid w:val="003F3E89"/>
    <w:rsid w:val="003F54C0"/>
    <w:rsid w:val="00400D53"/>
    <w:rsid w:val="00403AB0"/>
    <w:rsid w:val="004067FE"/>
    <w:rsid w:val="00406BFF"/>
    <w:rsid w:val="004110DE"/>
    <w:rsid w:val="004144B5"/>
    <w:rsid w:val="0041684C"/>
    <w:rsid w:val="00425FA4"/>
    <w:rsid w:val="0044085A"/>
    <w:rsid w:val="0044575E"/>
    <w:rsid w:val="00446717"/>
    <w:rsid w:val="00450B3B"/>
    <w:rsid w:val="0045290F"/>
    <w:rsid w:val="00461412"/>
    <w:rsid w:val="00466257"/>
    <w:rsid w:val="00474153"/>
    <w:rsid w:val="00480A25"/>
    <w:rsid w:val="004861C8"/>
    <w:rsid w:val="00493FF0"/>
    <w:rsid w:val="004961EF"/>
    <w:rsid w:val="004A43F4"/>
    <w:rsid w:val="004A4B9B"/>
    <w:rsid w:val="004A5AC3"/>
    <w:rsid w:val="004A6D51"/>
    <w:rsid w:val="004B21A5"/>
    <w:rsid w:val="004B5879"/>
    <w:rsid w:val="004B7E96"/>
    <w:rsid w:val="004C1EE0"/>
    <w:rsid w:val="004C6CF0"/>
    <w:rsid w:val="004D1EBB"/>
    <w:rsid w:val="004E1A4D"/>
    <w:rsid w:val="004E62DD"/>
    <w:rsid w:val="004F1DB3"/>
    <w:rsid w:val="004F315A"/>
    <w:rsid w:val="004F42C0"/>
    <w:rsid w:val="00500BB4"/>
    <w:rsid w:val="00502232"/>
    <w:rsid w:val="005037F0"/>
    <w:rsid w:val="00516A86"/>
    <w:rsid w:val="005275F6"/>
    <w:rsid w:val="00527C67"/>
    <w:rsid w:val="00534ED0"/>
    <w:rsid w:val="00535DEA"/>
    <w:rsid w:val="00542969"/>
    <w:rsid w:val="0054313C"/>
    <w:rsid w:val="005452A5"/>
    <w:rsid w:val="00560DBF"/>
    <w:rsid w:val="00561105"/>
    <w:rsid w:val="00572102"/>
    <w:rsid w:val="00573A0C"/>
    <w:rsid w:val="00583C10"/>
    <w:rsid w:val="00590715"/>
    <w:rsid w:val="0059756B"/>
    <w:rsid w:val="005A28C2"/>
    <w:rsid w:val="005B75B1"/>
    <w:rsid w:val="005B7718"/>
    <w:rsid w:val="005B7DB4"/>
    <w:rsid w:val="005C40EB"/>
    <w:rsid w:val="005E5555"/>
    <w:rsid w:val="005F0F80"/>
    <w:rsid w:val="005F1BB0"/>
    <w:rsid w:val="005F7B1B"/>
    <w:rsid w:val="00606E6F"/>
    <w:rsid w:val="00611E26"/>
    <w:rsid w:val="006130FD"/>
    <w:rsid w:val="00620FE1"/>
    <w:rsid w:val="0062577E"/>
    <w:rsid w:val="00633EB9"/>
    <w:rsid w:val="006362A8"/>
    <w:rsid w:val="006366AF"/>
    <w:rsid w:val="00640614"/>
    <w:rsid w:val="0064445E"/>
    <w:rsid w:val="00647103"/>
    <w:rsid w:val="006553F1"/>
    <w:rsid w:val="00656C4D"/>
    <w:rsid w:val="00662546"/>
    <w:rsid w:val="00672240"/>
    <w:rsid w:val="00673985"/>
    <w:rsid w:val="00673AF4"/>
    <w:rsid w:val="0068090E"/>
    <w:rsid w:val="00681560"/>
    <w:rsid w:val="006A7877"/>
    <w:rsid w:val="006C244D"/>
    <w:rsid w:val="006C7976"/>
    <w:rsid w:val="006E2089"/>
    <w:rsid w:val="006E5716"/>
    <w:rsid w:val="006F3D17"/>
    <w:rsid w:val="0070309F"/>
    <w:rsid w:val="00706944"/>
    <w:rsid w:val="007101D7"/>
    <w:rsid w:val="007123BB"/>
    <w:rsid w:val="00714CAF"/>
    <w:rsid w:val="00717DBC"/>
    <w:rsid w:val="00723799"/>
    <w:rsid w:val="0072610E"/>
    <w:rsid w:val="00727C3B"/>
    <w:rsid w:val="007302B3"/>
    <w:rsid w:val="00730733"/>
    <w:rsid w:val="00730E3A"/>
    <w:rsid w:val="00731483"/>
    <w:rsid w:val="00736AAF"/>
    <w:rsid w:val="00740929"/>
    <w:rsid w:val="00753624"/>
    <w:rsid w:val="00754881"/>
    <w:rsid w:val="00765B2A"/>
    <w:rsid w:val="00773BED"/>
    <w:rsid w:val="007752E0"/>
    <w:rsid w:val="00783A34"/>
    <w:rsid w:val="0078521C"/>
    <w:rsid w:val="007873D1"/>
    <w:rsid w:val="00790712"/>
    <w:rsid w:val="007B6208"/>
    <w:rsid w:val="007C092C"/>
    <w:rsid w:val="007C0EC6"/>
    <w:rsid w:val="007C1060"/>
    <w:rsid w:val="007C2784"/>
    <w:rsid w:val="007C4CBF"/>
    <w:rsid w:val="007C6044"/>
    <w:rsid w:val="007C6B52"/>
    <w:rsid w:val="007C6B9E"/>
    <w:rsid w:val="007D16C5"/>
    <w:rsid w:val="007D23FD"/>
    <w:rsid w:val="007D6328"/>
    <w:rsid w:val="007D68A2"/>
    <w:rsid w:val="007F4731"/>
    <w:rsid w:val="00805115"/>
    <w:rsid w:val="008055F0"/>
    <w:rsid w:val="00811AD1"/>
    <w:rsid w:val="0081460D"/>
    <w:rsid w:val="00821930"/>
    <w:rsid w:val="00824656"/>
    <w:rsid w:val="008317B3"/>
    <w:rsid w:val="008349A4"/>
    <w:rsid w:val="00837B2F"/>
    <w:rsid w:val="00843625"/>
    <w:rsid w:val="00845391"/>
    <w:rsid w:val="00845CA3"/>
    <w:rsid w:val="00846AB7"/>
    <w:rsid w:val="0084738D"/>
    <w:rsid w:val="00855B22"/>
    <w:rsid w:val="00857152"/>
    <w:rsid w:val="00862FE4"/>
    <w:rsid w:val="0086389A"/>
    <w:rsid w:val="00865198"/>
    <w:rsid w:val="00865739"/>
    <w:rsid w:val="008664ED"/>
    <w:rsid w:val="00872A22"/>
    <w:rsid w:val="0087605E"/>
    <w:rsid w:val="008764CD"/>
    <w:rsid w:val="0088248A"/>
    <w:rsid w:val="0088761D"/>
    <w:rsid w:val="0089240F"/>
    <w:rsid w:val="00893BA8"/>
    <w:rsid w:val="00893CB6"/>
    <w:rsid w:val="008A1944"/>
    <w:rsid w:val="008A4294"/>
    <w:rsid w:val="008B1FEE"/>
    <w:rsid w:val="008B5250"/>
    <w:rsid w:val="008B5F1D"/>
    <w:rsid w:val="008B6FBF"/>
    <w:rsid w:val="008B75F4"/>
    <w:rsid w:val="008D07C8"/>
    <w:rsid w:val="008D1980"/>
    <w:rsid w:val="008D4A60"/>
    <w:rsid w:val="008E65A5"/>
    <w:rsid w:val="008E7BF8"/>
    <w:rsid w:val="00900CDE"/>
    <w:rsid w:val="00903C32"/>
    <w:rsid w:val="009063F6"/>
    <w:rsid w:val="0090711A"/>
    <w:rsid w:val="009074D9"/>
    <w:rsid w:val="009124EB"/>
    <w:rsid w:val="00916B16"/>
    <w:rsid w:val="009173B9"/>
    <w:rsid w:val="00925B99"/>
    <w:rsid w:val="00925EF5"/>
    <w:rsid w:val="00931447"/>
    <w:rsid w:val="00932CDD"/>
    <w:rsid w:val="0093335D"/>
    <w:rsid w:val="009356E2"/>
    <w:rsid w:val="0093613E"/>
    <w:rsid w:val="00943026"/>
    <w:rsid w:val="00951881"/>
    <w:rsid w:val="00952B41"/>
    <w:rsid w:val="00954865"/>
    <w:rsid w:val="009617B0"/>
    <w:rsid w:val="00962338"/>
    <w:rsid w:val="00966B81"/>
    <w:rsid w:val="00971027"/>
    <w:rsid w:val="00983DB5"/>
    <w:rsid w:val="00992B69"/>
    <w:rsid w:val="009A48D3"/>
    <w:rsid w:val="009C182D"/>
    <w:rsid w:val="009C1E7B"/>
    <w:rsid w:val="009C4C4B"/>
    <w:rsid w:val="009C7720"/>
    <w:rsid w:val="009C7C86"/>
    <w:rsid w:val="009C7D7C"/>
    <w:rsid w:val="009D219D"/>
    <w:rsid w:val="009F03A2"/>
    <w:rsid w:val="009F1695"/>
    <w:rsid w:val="009F4B0C"/>
    <w:rsid w:val="00A10DE4"/>
    <w:rsid w:val="00A133EA"/>
    <w:rsid w:val="00A16439"/>
    <w:rsid w:val="00A23AFA"/>
    <w:rsid w:val="00A24387"/>
    <w:rsid w:val="00A31B3E"/>
    <w:rsid w:val="00A3300F"/>
    <w:rsid w:val="00A34FF3"/>
    <w:rsid w:val="00A532F3"/>
    <w:rsid w:val="00A60786"/>
    <w:rsid w:val="00A60F20"/>
    <w:rsid w:val="00A63D28"/>
    <w:rsid w:val="00A6757E"/>
    <w:rsid w:val="00A70C91"/>
    <w:rsid w:val="00A77F1E"/>
    <w:rsid w:val="00A81423"/>
    <w:rsid w:val="00A81CCC"/>
    <w:rsid w:val="00A8489E"/>
    <w:rsid w:val="00A85573"/>
    <w:rsid w:val="00A869B0"/>
    <w:rsid w:val="00A933CB"/>
    <w:rsid w:val="00A94D3D"/>
    <w:rsid w:val="00A97F46"/>
    <w:rsid w:val="00AA3917"/>
    <w:rsid w:val="00AB02A7"/>
    <w:rsid w:val="00AB0ADB"/>
    <w:rsid w:val="00AB0F98"/>
    <w:rsid w:val="00AB1A61"/>
    <w:rsid w:val="00AB5D71"/>
    <w:rsid w:val="00AC0DEE"/>
    <w:rsid w:val="00AC19B6"/>
    <w:rsid w:val="00AC29F3"/>
    <w:rsid w:val="00AD0704"/>
    <w:rsid w:val="00AD16B7"/>
    <w:rsid w:val="00AD3C33"/>
    <w:rsid w:val="00AD4F26"/>
    <w:rsid w:val="00AE4146"/>
    <w:rsid w:val="00AE7885"/>
    <w:rsid w:val="00B01A4C"/>
    <w:rsid w:val="00B172B0"/>
    <w:rsid w:val="00B20530"/>
    <w:rsid w:val="00B231E5"/>
    <w:rsid w:val="00B243E6"/>
    <w:rsid w:val="00B268F3"/>
    <w:rsid w:val="00B329F3"/>
    <w:rsid w:val="00B37D6C"/>
    <w:rsid w:val="00B50599"/>
    <w:rsid w:val="00B5159C"/>
    <w:rsid w:val="00B65552"/>
    <w:rsid w:val="00B72395"/>
    <w:rsid w:val="00B871D8"/>
    <w:rsid w:val="00B90516"/>
    <w:rsid w:val="00B97124"/>
    <w:rsid w:val="00BA4F5D"/>
    <w:rsid w:val="00BA6144"/>
    <w:rsid w:val="00BB00CB"/>
    <w:rsid w:val="00BB1E9C"/>
    <w:rsid w:val="00BC21F7"/>
    <w:rsid w:val="00BD70A1"/>
    <w:rsid w:val="00BE1C88"/>
    <w:rsid w:val="00BE2D26"/>
    <w:rsid w:val="00BF2221"/>
    <w:rsid w:val="00BF7689"/>
    <w:rsid w:val="00C024D5"/>
    <w:rsid w:val="00C02B87"/>
    <w:rsid w:val="00C06299"/>
    <w:rsid w:val="00C06CAC"/>
    <w:rsid w:val="00C20683"/>
    <w:rsid w:val="00C2291C"/>
    <w:rsid w:val="00C25173"/>
    <w:rsid w:val="00C259AB"/>
    <w:rsid w:val="00C33E3D"/>
    <w:rsid w:val="00C4086D"/>
    <w:rsid w:val="00C43470"/>
    <w:rsid w:val="00C45724"/>
    <w:rsid w:val="00C623BE"/>
    <w:rsid w:val="00C646C5"/>
    <w:rsid w:val="00C70D7E"/>
    <w:rsid w:val="00C71402"/>
    <w:rsid w:val="00C84F0D"/>
    <w:rsid w:val="00C8530B"/>
    <w:rsid w:val="00C86B95"/>
    <w:rsid w:val="00C9217A"/>
    <w:rsid w:val="00C92ECC"/>
    <w:rsid w:val="00C93E58"/>
    <w:rsid w:val="00CA1896"/>
    <w:rsid w:val="00CB41A0"/>
    <w:rsid w:val="00CB4AC7"/>
    <w:rsid w:val="00CB5B28"/>
    <w:rsid w:val="00CC3B97"/>
    <w:rsid w:val="00CC6E96"/>
    <w:rsid w:val="00CD119B"/>
    <w:rsid w:val="00CD229C"/>
    <w:rsid w:val="00CE17BE"/>
    <w:rsid w:val="00CE2D3B"/>
    <w:rsid w:val="00CE72DB"/>
    <w:rsid w:val="00CF0776"/>
    <w:rsid w:val="00CF5371"/>
    <w:rsid w:val="00D0323A"/>
    <w:rsid w:val="00D0559F"/>
    <w:rsid w:val="00D0753F"/>
    <w:rsid w:val="00D077E9"/>
    <w:rsid w:val="00D07A35"/>
    <w:rsid w:val="00D07C37"/>
    <w:rsid w:val="00D11FB1"/>
    <w:rsid w:val="00D1644F"/>
    <w:rsid w:val="00D20604"/>
    <w:rsid w:val="00D2284A"/>
    <w:rsid w:val="00D2304F"/>
    <w:rsid w:val="00D24A1D"/>
    <w:rsid w:val="00D30AEF"/>
    <w:rsid w:val="00D30FC3"/>
    <w:rsid w:val="00D42025"/>
    <w:rsid w:val="00D42279"/>
    <w:rsid w:val="00D42CB7"/>
    <w:rsid w:val="00D46D8E"/>
    <w:rsid w:val="00D52884"/>
    <w:rsid w:val="00D5413D"/>
    <w:rsid w:val="00D570A9"/>
    <w:rsid w:val="00D63019"/>
    <w:rsid w:val="00D64CE8"/>
    <w:rsid w:val="00D67101"/>
    <w:rsid w:val="00D70D02"/>
    <w:rsid w:val="00D71704"/>
    <w:rsid w:val="00D770C7"/>
    <w:rsid w:val="00D77BF2"/>
    <w:rsid w:val="00D8259D"/>
    <w:rsid w:val="00D86945"/>
    <w:rsid w:val="00D90290"/>
    <w:rsid w:val="00D93C38"/>
    <w:rsid w:val="00DC2370"/>
    <w:rsid w:val="00DC2AE7"/>
    <w:rsid w:val="00DC2E6F"/>
    <w:rsid w:val="00DC7383"/>
    <w:rsid w:val="00DD152F"/>
    <w:rsid w:val="00DE213F"/>
    <w:rsid w:val="00DE332C"/>
    <w:rsid w:val="00DE5302"/>
    <w:rsid w:val="00DE6FB6"/>
    <w:rsid w:val="00DF027C"/>
    <w:rsid w:val="00DF049E"/>
    <w:rsid w:val="00DF5D74"/>
    <w:rsid w:val="00E00A32"/>
    <w:rsid w:val="00E047D6"/>
    <w:rsid w:val="00E05AF7"/>
    <w:rsid w:val="00E07847"/>
    <w:rsid w:val="00E11916"/>
    <w:rsid w:val="00E1283A"/>
    <w:rsid w:val="00E166BC"/>
    <w:rsid w:val="00E22ACD"/>
    <w:rsid w:val="00E23D02"/>
    <w:rsid w:val="00E3750E"/>
    <w:rsid w:val="00E376D2"/>
    <w:rsid w:val="00E42E9B"/>
    <w:rsid w:val="00E46F96"/>
    <w:rsid w:val="00E5023C"/>
    <w:rsid w:val="00E620B0"/>
    <w:rsid w:val="00E63727"/>
    <w:rsid w:val="00E67A8B"/>
    <w:rsid w:val="00E72E67"/>
    <w:rsid w:val="00E74B8A"/>
    <w:rsid w:val="00E77C3F"/>
    <w:rsid w:val="00E80543"/>
    <w:rsid w:val="00E81B40"/>
    <w:rsid w:val="00E826D9"/>
    <w:rsid w:val="00E90499"/>
    <w:rsid w:val="00E9486B"/>
    <w:rsid w:val="00EA52F2"/>
    <w:rsid w:val="00EB11A3"/>
    <w:rsid w:val="00EB265F"/>
    <w:rsid w:val="00EC07DE"/>
    <w:rsid w:val="00EC54A6"/>
    <w:rsid w:val="00EC5E9D"/>
    <w:rsid w:val="00ED199E"/>
    <w:rsid w:val="00ED47F7"/>
    <w:rsid w:val="00EE1198"/>
    <w:rsid w:val="00EF555B"/>
    <w:rsid w:val="00EF5F8C"/>
    <w:rsid w:val="00F027BB"/>
    <w:rsid w:val="00F11DCF"/>
    <w:rsid w:val="00F1268D"/>
    <w:rsid w:val="00F1440A"/>
    <w:rsid w:val="00F162EA"/>
    <w:rsid w:val="00F22E50"/>
    <w:rsid w:val="00F3196E"/>
    <w:rsid w:val="00F31E91"/>
    <w:rsid w:val="00F32314"/>
    <w:rsid w:val="00F45702"/>
    <w:rsid w:val="00F45A58"/>
    <w:rsid w:val="00F45E88"/>
    <w:rsid w:val="00F519C6"/>
    <w:rsid w:val="00F52D27"/>
    <w:rsid w:val="00F55C28"/>
    <w:rsid w:val="00F6054D"/>
    <w:rsid w:val="00F606FA"/>
    <w:rsid w:val="00F624A4"/>
    <w:rsid w:val="00F67B7A"/>
    <w:rsid w:val="00F83527"/>
    <w:rsid w:val="00F845C9"/>
    <w:rsid w:val="00F86053"/>
    <w:rsid w:val="00F908E9"/>
    <w:rsid w:val="00F94CD0"/>
    <w:rsid w:val="00FA086D"/>
    <w:rsid w:val="00FA204F"/>
    <w:rsid w:val="00FB181A"/>
    <w:rsid w:val="00FB1D75"/>
    <w:rsid w:val="00FB22E5"/>
    <w:rsid w:val="00FB7A6D"/>
    <w:rsid w:val="00FC60FE"/>
    <w:rsid w:val="00FC7997"/>
    <w:rsid w:val="00FC7BAC"/>
    <w:rsid w:val="00FD2202"/>
    <w:rsid w:val="00FD583F"/>
    <w:rsid w:val="00FD6364"/>
    <w:rsid w:val="00FD6C93"/>
    <w:rsid w:val="00FD7488"/>
    <w:rsid w:val="00FE3DB6"/>
    <w:rsid w:val="00FE5C97"/>
    <w:rsid w:val="00FF16B4"/>
    <w:rsid w:val="00FF7619"/>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header" w:uiPriority="0"/>
    <w:lsdException w:name="Title" w:semiHidden="0" w:uiPriority="0" w:unhideWhenUsed="0" w:qFormat="1"/>
    <w:lsdException w:name="Body Text" w:uiPriority="0"/>
    <w:lsdException w:name="Subtitle" w:semiHidden="0" w:uiPriority="5"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3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41"/>
    <w:pPr>
      <w:spacing w:after="0"/>
    </w:pPr>
    <w:rPr>
      <w:rFonts w:eastAsiaTheme="minorEastAsia"/>
      <w:b/>
      <w:color w:val="082A75" w:themeColor="text2"/>
      <w:sz w:val="28"/>
      <w:szCs w:val="22"/>
    </w:rPr>
  </w:style>
  <w:style w:type="paragraph" w:styleId="1">
    <w:name w:val="heading 1"/>
    <w:basedOn w:val="a"/>
    <w:link w:val="10"/>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2">
    <w:name w:val="heading 2"/>
    <w:basedOn w:val="a"/>
    <w:next w:val="a"/>
    <w:link w:val="20"/>
    <w:uiPriority w:val="9"/>
    <w:qFormat/>
    <w:rsid w:val="00DF027C"/>
    <w:pPr>
      <w:keepNext/>
      <w:spacing w:after="240" w:line="240" w:lineRule="auto"/>
      <w:outlineLvl w:val="1"/>
    </w:pPr>
    <w:rPr>
      <w:rFonts w:eastAsiaTheme="majorEastAsia" w:cstheme="majorBidi"/>
      <w:b w:val="0"/>
      <w:sz w:val="36"/>
      <w:szCs w:val="26"/>
    </w:rPr>
  </w:style>
  <w:style w:type="paragraph" w:styleId="3">
    <w:name w:val="heading 3"/>
    <w:basedOn w:val="a"/>
    <w:next w:val="a"/>
    <w:link w:val="30"/>
    <w:uiPriority w:val="9"/>
    <w:semiHidden/>
    <w:unhideWhenUsed/>
    <w:qFormat/>
    <w:rsid w:val="00673985"/>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4">
    <w:name w:val="heading 4"/>
    <w:basedOn w:val="a"/>
    <w:link w:val="40"/>
    <w:uiPriority w:val="9"/>
    <w:semiHidden/>
    <w:unhideWhenUsed/>
    <w:qFormat/>
    <w:rsid w:val="00872A22"/>
    <w:pPr>
      <w:spacing w:before="100" w:beforeAutospacing="1" w:after="100" w:afterAutospacing="1" w:line="240" w:lineRule="auto"/>
      <w:outlineLvl w:val="3"/>
    </w:pPr>
    <w:rPr>
      <w:rFonts w:ascii="Times New Roman" w:eastAsia="Times New Roman" w:hAnsi="Times New Roman" w:cs="Times New Roman"/>
      <w:bCs/>
      <w:color w:val="auto"/>
      <w:sz w:val="24"/>
      <w:szCs w:val="24"/>
      <w:lang w:eastAsia="ru-RU"/>
    </w:rPr>
  </w:style>
  <w:style w:type="paragraph" w:styleId="5">
    <w:name w:val="heading 5"/>
    <w:basedOn w:val="a"/>
    <w:next w:val="a"/>
    <w:link w:val="50"/>
    <w:uiPriority w:val="9"/>
    <w:semiHidden/>
    <w:unhideWhenUsed/>
    <w:qFormat/>
    <w:rsid w:val="007873D1"/>
    <w:pPr>
      <w:keepNext/>
      <w:keepLines/>
      <w:spacing w:before="40" w:line="259" w:lineRule="auto"/>
      <w:outlineLvl w:val="4"/>
    </w:pPr>
    <w:rPr>
      <w:rFonts w:asciiTheme="majorHAnsi" w:eastAsiaTheme="majorEastAsia" w:hAnsiTheme="majorHAnsi" w:cstheme="majorBidi"/>
      <w:b w:val="0"/>
      <w:color w:val="013A57" w:themeColor="accent1" w:themeShade="BF"/>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7E9"/>
    <w:rPr>
      <w:rFonts w:asciiTheme="majorHAnsi" w:eastAsiaTheme="majorEastAsia" w:hAnsiTheme="majorHAnsi" w:cstheme="majorBidi"/>
      <w:b/>
      <w:color w:val="061F57" w:themeColor="text2" w:themeShade="BF"/>
      <w:kern w:val="28"/>
      <w:sz w:val="52"/>
      <w:szCs w:val="32"/>
    </w:rPr>
  </w:style>
  <w:style w:type="character" w:customStyle="1" w:styleId="20">
    <w:name w:val="Заголовок 2 Знак"/>
    <w:basedOn w:val="a0"/>
    <w:link w:val="2"/>
    <w:uiPriority w:val="9"/>
    <w:rsid w:val="00DF027C"/>
    <w:rPr>
      <w:rFonts w:eastAsiaTheme="majorEastAsia" w:cstheme="majorBidi"/>
      <w:color w:val="082A75" w:themeColor="text2"/>
      <w:sz w:val="36"/>
      <w:szCs w:val="26"/>
    </w:rPr>
  </w:style>
  <w:style w:type="character" w:customStyle="1" w:styleId="30">
    <w:name w:val="Заголовок 3 Знак"/>
    <w:basedOn w:val="a0"/>
    <w:link w:val="3"/>
    <w:uiPriority w:val="9"/>
    <w:semiHidden/>
    <w:rsid w:val="00673985"/>
    <w:rPr>
      <w:rFonts w:asciiTheme="majorHAnsi" w:eastAsiaTheme="majorEastAsia" w:hAnsiTheme="majorHAnsi" w:cstheme="majorBidi"/>
      <w:b/>
      <w:color w:val="012639" w:themeColor="accent1" w:themeShade="7F"/>
    </w:rPr>
  </w:style>
  <w:style w:type="character" w:customStyle="1" w:styleId="40">
    <w:name w:val="Заголовок 4 Знак"/>
    <w:basedOn w:val="a0"/>
    <w:link w:val="4"/>
    <w:uiPriority w:val="9"/>
    <w:semiHidden/>
    <w:rsid w:val="00872A22"/>
    <w:rPr>
      <w:rFonts w:ascii="Times New Roman" w:eastAsia="Times New Roman" w:hAnsi="Times New Roman" w:cs="Times New Roman"/>
      <w:b/>
      <w:bCs/>
      <w:lang w:eastAsia="ru-RU"/>
    </w:rPr>
  </w:style>
  <w:style w:type="character" w:customStyle="1" w:styleId="50">
    <w:name w:val="Заголовок 5 Знак"/>
    <w:basedOn w:val="a0"/>
    <w:link w:val="5"/>
    <w:uiPriority w:val="9"/>
    <w:semiHidden/>
    <w:rsid w:val="007873D1"/>
    <w:rPr>
      <w:rFonts w:asciiTheme="majorHAnsi" w:eastAsiaTheme="majorEastAsia" w:hAnsiTheme="majorHAnsi" w:cstheme="majorBidi"/>
      <w:color w:val="013A57" w:themeColor="accent1" w:themeShade="BF"/>
      <w:sz w:val="22"/>
      <w:szCs w:val="22"/>
      <w:lang w:val="en-US"/>
    </w:rPr>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Title"/>
    <w:aliases w:val="Номер таблиці"/>
    <w:basedOn w:val="a"/>
    <w:link w:val="a6"/>
    <w:qFormat/>
    <w:rsid w:val="00D86945"/>
    <w:pPr>
      <w:spacing w:after="200" w:line="240" w:lineRule="auto"/>
    </w:pPr>
    <w:rPr>
      <w:rFonts w:asciiTheme="majorHAnsi" w:eastAsiaTheme="majorEastAsia" w:hAnsiTheme="majorHAnsi" w:cstheme="majorBidi"/>
      <w:bCs/>
      <w:sz w:val="72"/>
      <w:szCs w:val="52"/>
    </w:rPr>
  </w:style>
  <w:style w:type="character" w:customStyle="1" w:styleId="a6">
    <w:name w:val="Название Знак"/>
    <w:aliases w:val="Номер таблиці Знак"/>
    <w:basedOn w:val="a0"/>
    <w:link w:val="a5"/>
    <w:rsid w:val="00D86945"/>
    <w:rPr>
      <w:rFonts w:asciiTheme="majorHAnsi" w:eastAsiaTheme="majorEastAsia" w:hAnsiTheme="majorHAnsi" w:cstheme="majorBidi"/>
      <w:b/>
      <w:bCs/>
      <w:color w:val="082A75" w:themeColor="text2"/>
      <w:sz w:val="72"/>
      <w:szCs w:val="52"/>
    </w:rPr>
  </w:style>
  <w:style w:type="paragraph" w:styleId="a7">
    <w:name w:val="Subtitle"/>
    <w:basedOn w:val="a"/>
    <w:link w:val="a8"/>
    <w:uiPriority w:val="2"/>
    <w:qFormat/>
    <w:rsid w:val="00D86945"/>
    <w:pPr>
      <w:framePr w:hSpace="180" w:wrap="around" w:vAnchor="text" w:hAnchor="margin" w:y="1167"/>
    </w:pPr>
    <w:rPr>
      <w:b w:val="0"/>
      <w:caps/>
      <w:spacing w:val="20"/>
      <w:sz w:val="32"/>
    </w:rPr>
  </w:style>
  <w:style w:type="character" w:customStyle="1" w:styleId="a8">
    <w:name w:val="Подзаголовок Знак"/>
    <w:basedOn w:val="a0"/>
    <w:link w:val="a7"/>
    <w:uiPriority w:val="2"/>
    <w:rsid w:val="00D86945"/>
    <w:rPr>
      <w:rFonts w:eastAsiaTheme="minorEastAsia"/>
      <w:caps/>
      <w:color w:val="082A75" w:themeColor="text2"/>
      <w:spacing w:val="20"/>
      <w:sz w:val="32"/>
      <w:szCs w:val="22"/>
    </w:rPr>
  </w:style>
  <w:style w:type="paragraph" w:styleId="a9">
    <w:name w:val="header"/>
    <w:basedOn w:val="a"/>
    <w:link w:val="aa"/>
    <w:unhideWhenUsed/>
    <w:rsid w:val="005037F0"/>
  </w:style>
  <w:style w:type="character" w:customStyle="1" w:styleId="aa">
    <w:name w:val="Верхний колонтитул Знак"/>
    <w:basedOn w:val="a0"/>
    <w:link w:val="a9"/>
    <w:uiPriority w:val="99"/>
    <w:rsid w:val="0093335D"/>
  </w:style>
  <w:style w:type="paragraph" w:styleId="ab">
    <w:name w:val="footer"/>
    <w:basedOn w:val="a"/>
    <w:link w:val="ac"/>
    <w:uiPriority w:val="99"/>
    <w:unhideWhenUsed/>
    <w:rsid w:val="005037F0"/>
  </w:style>
  <w:style w:type="character" w:customStyle="1" w:styleId="ac">
    <w:name w:val="Нижний колонтитул Знак"/>
    <w:basedOn w:val="a0"/>
    <w:link w:val="ab"/>
    <w:uiPriority w:val="99"/>
    <w:rsid w:val="005037F0"/>
    <w:rPr>
      <w:sz w:val="24"/>
      <w:szCs w:val="24"/>
    </w:rPr>
  </w:style>
  <w:style w:type="paragraph" w:customStyle="1" w:styleId="ad">
    <w:name w:val="Имя"/>
    <w:basedOn w:val="a"/>
    <w:uiPriority w:val="3"/>
    <w:qFormat/>
    <w:rsid w:val="00B231E5"/>
    <w:pPr>
      <w:spacing w:line="240" w:lineRule="auto"/>
      <w:jc w:val="right"/>
    </w:pPr>
  </w:style>
  <w:style w:type="table" w:styleId="ae">
    <w:name w:val="Table Grid"/>
    <w:basedOn w:val="a1"/>
    <w:uiPriority w:val="39"/>
    <w:rsid w:val="00FF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unhideWhenUsed/>
    <w:rsid w:val="00D86945"/>
    <w:rPr>
      <w:color w:val="808080"/>
    </w:rPr>
  </w:style>
  <w:style w:type="paragraph" w:customStyle="1" w:styleId="af0">
    <w:name w:val="Содержимое"/>
    <w:basedOn w:val="a"/>
    <w:link w:val="af1"/>
    <w:qFormat/>
    <w:rsid w:val="00DF027C"/>
    <w:rPr>
      <w:b w:val="0"/>
    </w:rPr>
  </w:style>
  <w:style w:type="character" w:customStyle="1" w:styleId="af1">
    <w:name w:val="Содержимое (знак)"/>
    <w:basedOn w:val="a0"/>
    <w:link w:val="af0"/>
    <w:rsid w:val="00DF027C"/>
    <w:rPr>
      <w:rFonts w:eastAsiaTheme="minorEastAsia"/>
      <w:color w:val="082A75" w:themeColor="text2"/>
      <w:sz w:val="28"/>
      <w:szCs w:val="22"/>
    </w:rPr>
  </w:style>
  <w:style w:type="paragraph" w:customStyle="1" w:styleId="af2">
    <w:name w:val="Выделенный текст"/>
    <w:basedOn w:val="a"/>
    <w:link w:val="af3"/>
    <w:qFormat/>
    <w:rsid w:val="00DF027C"/>
  </w:style>
  <w:style w:type="character" w:customStyle="1" w:styleId="af3">
    <w:name w:val="Выделенный текст (знак)"/>
    <w:basedOn w:val="a0"/>
    <w:link w:val="af2"/>
    <w:rsid w:val="00DF027C"/>
    <w:rPr>
      <w:rFonts w:eastAsiaTheme="minorEastAsia"/>
      <w:b/>
      <w:color w:val="082A75" w:themeColor="text2"/>
      <w:sz w:val="28"/>
      <w:szCs w:val="22"/>
    </w:rPr>
  </w:style>
  <w:style w:type="paragraph" w:styleId="af4">
    <w:name w:val="List Paragraph"/>
    <w:basedOn w:val="a"/>
    <w:link w:val="af5"/>
    <w:uiPriority w:val="34"/>
    <w:unhideWhenUsed/>
    <w:qFormat/>
    <w:rsid w:val="005B75B1"/>
    <w:pPr>
      <w:ind w:left="720"/>
      <w:contextualSpacing/>
    </w:pPr>
  </w:style>
  <w:style w:type="character" w:customStyle="1" w:styleId="af5">
    <w:name w:val="Абзац списка Знак"/>
    <w:link w:val="af4"/>
    <w:uiPriority w:val="34"/>
    <w:rsid w:val="0006708F"/>
    <w:rPr>
      <w:rFonts w:eastAsiaTheme="minorEastAsia"/>
      <w:b/>
      <w:color w:val="082A75" w:themeColor="text2"/>
      <w:sz w:val="28"/>
      <w:szCs w:val="22"/>
    </w:rPr>
  </w:style>
  <w:style w:type="paragraph" w:styleId="af6">
    <w:name w:val="Normal (Web)"/>
    <w:basedOn w:val="a"/>
    <w:uiPriority w:val="99"/>
    <w:unhideWhenUsed/>
    <w:rsid w:val="004861C8"/>
    <w:pPr>
      <w:spacing w:before="100" w:beforeAutospacing="1" w:after="100" w:afterAutospacing="1" w:line="240" w:lineRule="auto"/>
    </w:pPr>
    <w:rPr>
      <w:rFonts w:ascii="Times New Roman" w:eastAsia="Times New Roman" w:hAnsi="Times New Roman" w:cs="Times New Roman"/>
      <w:b w:val="0"/>
      <w:color w:val="auto"/>
      <w:sz w:val="24"/>
      <w:szCs w:val="24"/>
      <w:lang w:eastAsia="ru-RU"/>
    </w:rPr>
  </w:style>
  <w:style w:type="character" w:styleId="af7">
    <w:name w:val="Hyperlink"/>
    <w:basedOn w:val="a0"/>
    <w:uiPriority w:val="99"/>
    <w:unhideWhenUsed/>
    <w:rsid w:val="000C2AFC"/>
    <w:rPr>
      <w:color w:val="0000FF"/>
      <w:u w:val="single"/>
    </w:rPr>
  </w:style>
  <w:style w:type="paragraph" w:customStyle="1" w:styleId="11">
    <w:name w:val="Абзац списка1"/>
    <w:basedOn w:val="a"/>
    <w:uiPriority w:val="34"/>
    <w:qFormat/>
    <w:rsid w:val="002A5B0C"/>
    <w:pPr>
      <w:spacing w:after="160" w:line="259" w:lineRule="auto"/>
      <w:ind w:left="720"/>
      <w:contextualSpacing/>
    </w:pPr>
    <w:rPr>
      <w:rFonts w:ascii="Calibri" w:eastAsia="Times New Roman" w:hAnsi="Calibri" w:cs="Times New Roman"/>
      <w:b w:val="0"/>
      <w:color w:val="auto"/>
      <w:sz w:val="22"/>
    </w:rPr>
  </w:style>
  <w:style w:type="paragraph" w:styleId="af8">
    <w:name w:val="No Spacing"/>
    <w:link w:val="af9"/>
    <w:uiPriority w:val="1"/>
    <w:qFormat/>
    <w:rsid w:val="00353DC5"/>
    <w:pPr>
      <w:spacing w:after="0" w:line="240" w:lineRule="auto"/>
    </w:pPr>
    <w:rPr>
      <w:rFonts w:ascii="Calibri" w:eastAsia="Times New Roman" w:hAnsi="Calibri" w:cs="Times New Roman"/>
      <w:sz w:val="22"/>
      <w:szCs w:val="22"/>
    </w:rPr>
  </w:style>
  <w:style w:type="character" w:customStyle="1" w:styleId="af9">
    <w:name w:val="Без интервала Знак"/>
    <w:link w:val="af8"/>
    <w:uiPriority w:val="1"/>
    <w:rsid w:val="009F1695"/>
    <w:rPr>
      <w:rFonts w:ascii="Calibri" w:eastAsia="Times New Roman" w:hAnsi="Calibri" w:cs="Times New Roman"/>
      <w:sz w:val="22"/>
      <w:szCs w:val="22"/>
    </w:rPr>
  </w:style>
  <w:style w:type="paragraph" w:styleId="afa">
    <w:name w:val="Body Text"/>
    <w:basedOn w:val="a"/>
    <w:link w:val="afb"/>
    <w:rsid w:val="00F845C9"/>
    <w:pPr>
      <w:spacing w:line="360" w:lineRule="auto"/>
    </w:pPr>
    <w:rPr>
      <w:rFonts w:ascii="Times New Roman" w:eastAsia="Times New Roman" w:hAnsi="Times New Roman" w:cs="Times New Roman"/>
      <w:b w:val="0"/>
      <w:color w:val="auto"/>
      <w:sz w:val="24"/>
      <w:szCs w:val="20"/>
      <w:lang w:eastAsia="ru-RU"/>
    </w:rPr>
  </w:style>
  <w:style w:type="character" w:customStyle="1" w:styleId="afb">
    <w:name w:val="Основной текст Знак"/>
    <w:basedOn w:val="a0"/>
    <w:link w:val="afa"/>
    <w:rsid w:val="00F845C9"/>
    <w:rPr>
      <w:rFonts w:ascii="Times New Roman" w:eastAsia="Times New Roman" w:hAnsi="Times New Roman" w:cs="Times New Roman"/>
      <w:szCs w:val="20"/>
      <w:lang w:eastAsia="ru-RU"/>
    </w:rPr>
  </w:style>
  <w:style w:type="paragraph" w:customStyle="1" w:styleId="21">
    <w:name w:val="Без интервала2"/>
    <w:uiPriority w:val="99"/>
    <w:qFormat/>
    <w:rsid w:val="0004680D"/>
    <w:pPr>
      <w:spacing w:after="0" w:line="240" w:lineRule="auto"/>
    </w:pPr>
    <w:rPr>
      <w:rFonts w:ascii="Times New Roman" w:eastAsia="Times New Roman" w:hAnsi="Times New Roman" w:cs="Times New Roman"/>
      <w:lang w:eastAsia="ru-RU"/>
    </w:rPr>
  </w:style>
  <w:style w:type="character" w:customStyle="1" w:styleId="viiyi">
    <w:name w:val="viiyi"/>
    <w:basedOn w:val="a0"/>
    <w:rsid w:val="00821930"/>
  </w:style>
  <w:style w:type="character" w:customStyle="1" w:styleId="jlqj4b">
    <w:name w:val="jlqj4b"/>
    <w:basedOn w:val="a0"/>
    <w:rsid w:val="00821930"/>
  </w:style>
  <w:style w:type="paragraph" w:styleId="22">
    <w:name w:val="Body Text Indent 2"/>
    <w:basedOn w:val="a"/>
    <w:link w:val="23"/>
    <w:uiPriority w:val="99"/>
    <w:unhideWhenUsed/>
    <w:rsid w:val="00BA6144"/>
    <w:pPr>
      <w:spacing w:after="120" w:line="480" w:lineRule="auto"/>
      <w:ind w:left="283"/>
    </w:pPr>
  </w:style>
  <w:style w:type="character" w:customStyle="1" w:styleId="23">
    <w:name w:val="Основной текст с отступом 2 Знак"/>
    <w:basedOn w:val="a0"/>
    <w:link w:val="22"/>
    <w:uiPriority w:val="99"/>
    <w:rsid w:val="00BA6144"/>
    <w:rPr>
      <w:rFonts w:eastAsiaTheme="minorEastAsia"/>
      <w:b/>
      <w:color w:val="082A75" w:themeColor="text2"/>
      <w:sz w:val="28"/>
      <w:szCs w:val="22"/>
    </w:rPr>
  </w:style>
  <w:style w:type="paragraph" w:customStyle="1" w:styleId="Default">
    <w:name w:val="Default"/>
    <w:rsid w:val="00BA6144"/>
    <w:pPr>
      <w:autoSpaceDE w:val="0"/>
      <w:autoSpaceDN w:val="0"/>
      <w:adjustRightInd w:val="0"/>
      <w:spacing w:after="0" w:line="240" w:lineRule="auto"/>
    </w:pPr>
    <w:rPr>
      <w:rFonts w:ascii="Times New Roman" w:hAnsi="Times New Roman" w:cs="Times New Roman"/>
      <w:color w:val="000000"/>
      <w:lang w:val="en-US"/>
    </w:rPr>
  </w:style>
  <w:style w:type="paragraph" w:styleId="afc">
    <w:name w:val="footnote text"/>
    <w:basedOn w:val="a"/>
    <w:link w:val="afd"/>
    <w:uiPriority w:val="99"/>
    <w:semiHidden/>
    <w:unhideWhenUsed/>
    <w:rsid w:val="00BA6144"/>
    <w:pPr>
      <w:spacing w:line="240" w:lineRule="auto"/>
    </w:pPr>
    <w:rPr>
      <w:rFonts w:eastAsiaTheme="minorHAnsi"/>
      <w:b w:val="0"/>
      <w:color w:val="auto"/>
      <w:sz w:val="20"/>
      <w:szCs w:val="20"/>
      <w:lang w:val="en-US"/>
    </w:rPr>
  </w:style>
  <w:style w:type="character" w:customStyle="1" w:styleId="afd">
    <w:name w:val="Текст сноски Знак"/>
    <w:basedOn w:val="a0"/>
    <w:link w:val="afc"/>
    <w:uiPriority w:val="99"/>
    <w:semiHidden/>
    <w:rsid w:val="00BA6144"/>
    <w:rPr>
      <w:sz w:val="20"/>
      <w:szCs w:val="20"/>
      <w:lang w:val="en-US"/>
    </w:rPr>
  </w:style>
  <w:style w:type="character" w:styleId="afe">
    <w:name w:val="footnote reference"/>
    <w:basedOn w:val="a0"/>
    <w:uiPriority w:val="99"/>
    <w:semiHidden/>
    <w:unhideWhenUsed/>
    <w:rsid w:val="00BA6144"/>
    <w:rPr>
      <w:vertAlign w:val="superscript"/>
    </w:rPr>
  </w:style>
  <w:style w:type="character" w:customStyle="1" w:styleId="value-title">
    <w:name w:val="value-title"/>
    <w:basedOn w:val="a0"/>
    <w:rsid w:val="00BA6144"/>
  </w:style>
  <w:style w:type="table" w:customStyle="1" w:styleId="12">
    <w:name w:val="Сетка таблицы1"/>
    <w:basedOn w:val="a1"/>
    <w:next w:val="ae"/>
    <w:uiPriority w:val="39"/>
    <w:rsid w:val="0090711A"/>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72A22"/>
  </w:style>
  <w:style w:type="character" w:customStyle="1" w:styleId="redline">
    <w:name w:val="redline"/>
    <w:basedOn w:val="a0"/>
    <w:rsid w:val="00872A22"/>
  </w:style>
  <w:style w:type="character" w:customStyle="1" w:styleId="13">
    <w:name w:val="Основной шрифт абзаца1"/>
    <w:rsid w:val="00872A22"/>
  </w:style>
  <w:style w:type="paragraph" w:customStyle="1" w:styleId="H5">
    <w:name w:val="H5"/>
    <w:basedOn w:val="a"/>
    <w:next w:val="a"/>
    <w:rsid w:val="00872A22"/>
    <w:pPr>
      <w:suppressAutoHyphens/>
      <w:autoSpaceDN w:val="0"/>
      <w:spacing w:line="240" w:lineRule="auto"/>
      <w:textAlignment w:val="baseline"/>
    </w:pPr>
    <w:rPr>
      <w:rFonts w:ascii="Times New Roman" w:eastAsia="Times New Roman" w:hAnsi="Times New Roman" w:cs="Times New Roman"/>
      <w:b w:val="0"/>
      <w:color w:val="auto"/>
      <w:kern w:val="3"/>
      <w:sz w:val="24"/>
      <w:szCs w:val="24"/>
      <w:lang w:val="uk-UA" w:eastAsia="zh-CN"/>
    </w:rPr>
  </w:style>
  <w:style w:type="character" w:styleId="aff">
    <w:name w:val="Strong"/>
    <w:basedOn w:val="a0"/>
    <w:uiPriority w:val="22"/>
    <w:qFormat/>
    <w:rsid w:val="00872A22"/>
    <w:rPr>
      <w:b/>
      <w:bCs/>
    </w:rPr>
  </w:style>
  <w:style w:type="character" w:customStyle="1" w:styleId="plainlinks">
    <w:name w:val="plainlinks"/>
    <w:basedOn w:val="a0"/>
    <w:rsid w:val="00872A22"/>
  </w:style>
  <w:style w:type="character" w:customStyle="1" w:styleId="geo-dms">
    <w:name w:val="geo-dms"/>
    <w:basedOn w:val="a0"/>
    <w:rsid w:val="00872A22"/>
  </w:style>
  <w:style w:type="character" w:customStyle="1" w:styleId="latitude">
    <w:name w:val="latitude"/>
    <w:basedOn w:val="a0"/>
    <w:rsid w:val="00872A22"/>
  </w:style>
  <w:style w:type="character" w:customStyle="1" w:styleId="longitude">
    <w:name w:val="longitude"/>
    <w:basedOn w:val="a0"/>
    <w:rsid w:val="00872A22"/>
  </w:style>
  <w:style w:type="character" w:customStyle="1" w:styleId="BalloonTextChar1">
    <w:name w:val="Balloon Text Char1"/>
    <w:basedOn w:val="a0"/>
    <w:uiPriority w:val="99"/>
    <w:semiHidden/>
    <w:rsid w:val="00872A22"/>
    <w:rPr>
      <w:rFonts w:ascii="Segoe UI" w:hAnsi="Segoe UI" w:cs="Segoe UI"/>
      <w:sz w:val="18"/>
      <w:szCs w:val="18"/>
    </w:rPr>
  </w:style>
  <w:style w:type="paragraph" w:styleId="24">
    <w:name w:val="Body Text 2"/>
    <w:basedOn w:val="a"/>
    <w:link w:val="25"/>
    <w:uiPriority w:val="99"/>
    <w:unhideWhenUsed/>
    <w:rsid w:val="00872A22"/>
    <w:pPr>
      <w:spacing w:after="120" w:line="480" w:lineRule="auto"/>
    </w:pPr>
    <w:rPr>
      <w:rFonts w:eastAsiaTheme="minorHAnsi"/>
      <w:b w:val="0"/>
      <w:color w:val="auto"/>
      <w:sz w:val="22"/>
      <w:lang w:val="en-US"/>
    </w:rPr>
  </w:style>
  <w:style w:type="character" w:customStyle="1" w:styleId="25">
    <w:name w:val="Основной текст 2 Знак"/>
    <w:basedOn w:val="a0"/>
    <w:link w:val="24"/>
    <w:uiPriority w:val="99"/>
    <w:rsid w:val="00872A22"/>
    <w:rPr>
      <w:sz w:val="22"/>
      <w:szCs w:val="22"/>
      <w:lang w:val="en-US"/>
    </w:rPr>
  </w:style>
  <w:style w:type="character" w:customStyle="1" w:styleId="A20">
    <w:name w:val="A2"/>
    <w:uiPriority w:val="99"/>
    <w:rsid w:val="00872A22"/>
    <w:rPr>
      <w:color w:val="000000"/>
      <w:sz w:val="22"/>
      <w:szCs w:val="22"/>
    </w:rPr>
  </w:style>
  <w:style w:type="character" w:styleId="aff0">
    <w:name w:val="annotation reference"/>
    <w:basedOn w:val="a0"/>
    <w:uiPriority w:val="99"/>
    <w:semiHidden/>
    <w:unhideWhenUsed/>
    <w:rsid w:val="00872A22"/>
    <w:rPr>
      <w:sz w:val="16"/>
      <w:szCs w:val="16"/>
    </w:rPr>
  </w:style>
  <w:style w:type="paragraph" w:styleId="aff1">
    <w:name w:val="annotation text"/>
    <w:basedOn w:val="a"/>
    <w:link w:val="aff2"/>
    <w:uiPriority w:val="99"/>
    <w:semiHidden/>
    <w:unhideWhenUsed/>
    <w:rsid w:val="00872A22"/>
    <w:pPr>
      <w:spacing w:after="160" w:line="240" w:lineRule="auto"/>
    </w:pPr>
    <w:rPr>
      <w:rFonts w:eastAsiaTheme="minorHAnsi"/>
      <w:b w:val="0"/>
      <w:color w:val="auto"/>
      <w:sz w:val="20"/>
      <w:szCs w:val="20"/>
      <w:lang w:val="en-US"/>
    </w:rPr>
  </w:style>
  <w:style w:type="character" w:customStyle="1" w:styleId="aff2">
    <w:name w:val="Текст примечания Знак"/>
    <w:basedOn w:val="a0"/>
    <w:link w:val="aff1"/>
    <w:uiPriority w:val="99"/>
    <w:semiHidden/>
    <w:rsid w:val="00872A22"/>
    <w:rPr>
      <w:sz w:val="20"/>
      <w:szCs w:val="20"/>
      <w:lang w:val="en-US"/>
    </w:rPr>
  </w:style>
  <w:style w:type="paragraph" w:styleId="aff3">
    <w:name w:val="annotation subject"/>
    <w:basedOn w:val="aff1"/>
    <w:next w:val="aff1"/>
    <w:link w:val="aff4"/>
    <w:uiPriority w:val="99"/>
    <w:semiHidden/>
    <w:unhideWhenUsed/>
    <w:rsid w:val="00872A22"/>
    <w:rPr>
      <w:b/>
      <w:bCs/>
    </w:rPr>
  </w:style>
  <w:style w:type="character" w:customStyle="1" w:styleId="aff4">
    <w:name w:val="Тема примечания Знак"/>
    <w:basedOn w:val="aff2"/>
    <w:link w:val="aff3"/>
    <w:uiPriority w:val="99"/>
    <w:semiHidden/>
    <w:rsid w:val="00872A22"/>
    <w:rPr>
      <w:b/>
      <w:bCs/>
      <w:sz w:val="20"/>
      <w:szCs w:val="20"/>
      <w:lang w:val="en-US"/>
    </w:rPr>
  </w:style>
  <w:style w:type="character" w:styleId="aff5">
    <w:name w:val="Subtle Emphasis"/>
    <w:uiPriority w:val="19"/>
    <w:qFormat/>
    <w:rsid w:val="00872A22"/>
    <w:rPr>
      <w:i/>
      <w:iCs/>
      <w:color w:val="808080"/>
    </w:rPr>
  </w:style>
  <w:style w:type="paragraph" w:customStyle="1" w:styleId="aff6">
    <w:name w:val="Стиль"/>
    <w:rsid w:val="00B329F3"/>
    <w:pPr>
      <w:widowControl w:val="0"/>
      <w:autoSpaceDE w:val="0"/>
      <w:autoSpaceDN w:val="0"/>
      <w:spacing w:after="0" w:line="240" w:lineRule="auto"/>
    </w:pPr>
    <w:rPr>
      <w:rFonts w:ascii="Times New Roman" w:eastAsia="Times New Roman" w:hAnsi="Times New Roman" w:cs="Times New Roman"/>
      <w:b/>
      <w:bCs/>
      <w:spacing w:val="-1"/>
      <w:kern w:val="36"/>
      <w:position w:val="-1"/>
      <w:sz w:val="48"/>
      <w:szCs w:val="48"/>
      <w:lang w:val="en-US" w:eastAsia="ru-RU"/>
    </w:rPr>
  </w:style>
  <w:style w:type="table" w:customStyle="1" w:styleId="26">
    <w:name w:val="Сетка таблицы2"/>
    <w:basedOn w:val="a1"/>
    <w:next w:val="ae"/>
    <w:uiPriority w:val="59"/>
    <w:rsid w:val="00C45724"/>
    <w:pPr>
      <w:spacing w:after="0" w:line="240" w:lineRule="auto"/>
    </w:pPr>
    <w:rPr>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caption"/>
    <w:basedOn w:val="a"/>
    <w:next w:val="a"/>
    <w:uiPriority w:val="99"/>
    <w:unhideWhenUsed/>
    <w:rsid w:val="00E77C3F"/>
    <w:pPr>
      <w:spacing w:after="200" w:line="240" w:lineRule="auto"/>
    </w:pPr>
    <w:rPr>
      <w:b w:val="0"/>
      <w:bCs/>
      <w:color w:val="024F75" w:themeColor="accent1"/>
      <w:sz w:val="18"/>
      <w:szCs w:val="18"/>
    </w:rPr>
  </w:style>
  <w:style w:type="character" w:customStyle="1" w:styleId="27">
    <w:name w:val="Основной текст (2)_"/>
    <w:link w:val="28"/>
    <w:rsid w:val="007873D1"/>
    <w:rPr>
      <w:rFonts w:eastAsia="Calibri"/>
      <w:sz w:val="28"/>
      <w:szCs w:val="28"/>
      <w:shd w:val="clear" w:color="auto" w:fill="FFFFFF"/>
    </w:rPr>
  </w:style>
  <w:style w:type="paragraph" w:customStyle="1" w:styleId="28">
    <w:name w:val="Основной текст (2)"/>
    <w:basedOn w:val="a"/>
    <w:link w:val="27"/>
    <w:rsid w:val="007873D1"/>
    <w:pPr>
      <w:widowControl w:val="0"/>
      <w:shd w:val="clear" w:color="auto" w:fill="FFFFFF"/>
      <w:spacing w:before="300" w:after="600" w:line="240" w:lineRule="atLeast"/>
    </w:pPr>
    <w:rPr>
      <w:rFonts w:eastAsia="Calibri"/>
      <w:b w:val="0"/>
      <w:color w:val="auto"/>
      <w:szCs w:val="28"/>
    </w:rPr>
  </w:style>
  <w:style w:type="paragraph" w:customStyle="1" w:styleId="msonormal0">
    <w:name w:val="msonormal"/>
    <w:basedOn w:val="a"/>
    <w:uiPriority w:val="99"/>
    <w:rsid w:val="007873D1"/>
    <w:pPr>
      <w:spacing w:before="100" w:beforeAutospacing="1" w:after="100" w:afterAutospacing="1" w:line="240" w:lineRule="auto"/>
    </w:pPr>
    <w:rPr>
      <w:rFonts w:ascii="Times New Roman" w:eastAsia="Times New Roman" w:hAnsi="Times New Roman" w:cs="Times New Roman"/>
      <w:b w:val="0"/>
      <w:color w:val="auto"/>
      <w:sz w:val="24"/>
      <w:szCs w:val="24"/>
      <w:lang w:eastAsia="ru-RU"/>
    </w:rPr>
  </w:style>
  <w:style w:type="character" w:customStyle="1" w:styleId="mw-headline">
    <w:name w:val="mw-headline"/>
    <w:basedOn w:val="a0"/>
    <w:rsid w:val="007873D1"/>
  </w:style>
  <w:style w:type="character" w:customStyle="1" w:styleId="mw-editsection">
    <w:name w:val="mw-editsection"/>
    <w:basedOn w:val="a0"/>
    <w:rsid w:val="007873D1"/>
  </w:style>
  <w:style w:type="character" w:customStyle="1" w:styleId="mw-editsection-bracket">
    <w:name w:val="mw-editsection-bracket"/>
    <w:basedOn w:val="a0"/>
    <w:rsid w:val="007873D1"/>
  </w:style>
  <w:style w:type="character" w:customStyle="1" w:styleId="mw-editsection-divider">
    <w:name w:val="mw-editsection-divider"/>
    <w:basedOn w:val="a0"/>
    <w:rsid w:val="007873D1"/>
  </w:style>
  <w:style w:type="paragraph" w:styleId="HTML">
    <w:name w:val="HTML Preformatted"/>
    <w:basedOn w:val="a"/>
    <w:link w:val="HTML0"/>
    <w:uiPriority w:val="99"/>
    <w:unhideWhenUsed/>
    <w:rsid w:val="0078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b w:val="0"/>
      <w:color w:val="auto"/>
      <w:sz w:val="20"/>
      <w:szCs w:val="20"/>
      <w:lang w:val="en-US"/>
    </w:rPr>
  </w:style>
  <w:style w:type="character" w:customStyle="1" w:styleId="HTML0">
    <w:name w:val="Стандартный HTML Знак"/>
    <w:basedOn w:val="a0"/>
    <w:link w:val="HTML"/>
    <w:uiPriority w:val="99"/>
    <w:rsid w:val="007873D1"/>
    <w:rPr>
      <w:rFonts w:ascii="Courier New" w:eastAsia="Times New Roman" w:hAnsi="Courier New" w:cs="Courier New"/>
      <w:sz w:val="20"/>
      <w:szCs w:val="20"/>
      <w:lang w:val="en-US"/>
    </w:rPr>
  </w:style>
  <w:style w:type="paragraph" w:customStyle="1" w:styleId="Standard">
    <w:name w:val="Standard"/>
    <w:rsid w:val="007873D1"/>
    <w:pPr>
      <w:suppressAutoHyphens/>
      <w:autoSpaceDN w:val="0"/>
      <w:spacing w:after="0" w:line="240" w:lineRule="auto"/>
      <w:textAlignment w:val="baseline"/>
    </w:pPr>
    <w:rPr>
      <w:rFonts w:ascii="Times New Roman" w:eastAsia="Times New Roman" w:hAnsi="Times New Roman" w:cs="Times New Roman"/>
      <w:kern w:val="3"/>
      <w:lang w:val="uk-UA" w:eastAsia="ar-SA"/>
    </w:rPr>
  </w:style>
  <w:style w:type="character" w:styleId="aff8">
    <w:name w:val="Emphasis"/>
    <w:basedOn w:val="a0"/>
    <w:uiPriority w:val="20"/>
    <w:qFormat/>
    <w:rsid w:val="007873D1"/>
    <w:rPr>
      <w:i/>
      <w:iCs/>
    </w:rPr>
  </w:style>
  <w:style w:type="character" w:customStyle="1" w:styleId="copy-file-field">
    <w:name w:val="copy-file-field"/>
    <w:basedOn w:val="a0"/>
    <w:rsid w:val="00932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header" w:uiPriority="0"/>
    <w:lsdException w:name="Title" w:semiHidden="0" w:uiPriority="0" w:unhideWhenUsed="0" w:qFormat="1"/>
    <w:lsdException w:name="Body Text" w:uiPriority="0"/>
    <w:lsdException w:name="Subtitle" w:semiHidden="0" w:uiPriority="5"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3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41"/>
    <w:pPr>
      <w:spacing w:after="0"/>
    </w:pPr>
    <w:rPr>
      <w:rFonts w:eastAsiaTheme="minorEastAsia"/>
      <w:b/>
      <w:color w:val="082A75" w:themeColor="text2"/>
      <w:sz w:val="28"/>
      <w:szCs w:val="22"/>
    </w:rPr>
  </w:style>
  <w:style w:type="paragraph" w:styleId="1">
    <w:name w:val="heading 1"/>
    <w:basedOn w:val="a"/>
    <w:link w:val="10"/>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2">
    <w:name w:val="heading 2"/>
    <w:basedOn w:val="a"/>
    <w:next w:val="a"/>
    <w:link w:val="20"/>
    <w:uiPriority w:val="9"/>
    <w:qFormat/>
    <w:rsid w:val="00DF027C"/>
    <w:pPr>
      <w:keepNext/>
      <w:spacing w:after="240" w:line="240" w:lineRule="auto"/>
      <w:outlineLvl w:val="1"/>
    </w:pPr>
    <w:rPr>
      <w:rFonts w:eastAsiaTheme="majorEastAsia" w:cstheme="majorBidi"/>
      <w:b w:val="0"/>
      <w:sz w:val="36"/>
      <w:szCs w:val="26"/>
    </w:rPr>
  </w:style>
  <w:style w:type="paragraph" w:styleId="3">
    <w:name w:val="heading 3"/>
    <w:basedOn w:val="a"/>
    <w:next w:val="a"/>
    <w:link w:val="30"/>
    <w:uiPriority w:val="9"/>
    <w:semiHidden/>
    <w:unhideWhenUsed/>
    <w:qFormat/>
    <w:rsid w:val="00673985"/>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4">
    <w:name w:val="heading 4"/>
    <w:basedOn w:val="a"/>
    <w:link w:val="40"/>
    <w:uiPriority w:val="9"/>
    <w:semiHidden/>
    <w:unhideWhenUsed/>
    <w:qFormat/>
    <w:rsid w:val="00872A22"/>
    <w:pPr>
      <w:spacing w:before="100" w:beforeAutospacing="1" w:after="100" w:afterAutospacing="1" w:line="240" w:lineRule="auto"/>
      <w:outlineLvl w:val="3"/>
    </w:pPr>
    <w:rPr>
      <w:rFonts w:ascii="Times New Roman" w:eastAsia="Times New Roman" w:hAnsi="Times New Roman" w:cs="Times New Roman"/>
      <w:bCs/>
      <w:color w:val="auto"/>
      <w:sz w:val="24"/>
      <w:szCs w:val="24"/>
      <w:lang w:eastAsia="ru-RU"/>
    </w:rPr>
  </w:style>
  <w:style w:type="paragraph" w:styleId="5">
    <w:name w:val="heading 5"/>
    <w:basedOn w:val="a"/>
    <w:next w:val="a"/>
    <w:link w:val="50"/>
    <w:uiPriority w:val="9"/>
    <w:semiHidden/>
    <w:unhideWhenUsed/>
    <w:qFormat/>
    <w:rsid w:val="007873D1"/>
    <w:pPr>
      <w:keepNext/>
      <w:keepLines/>
      <w:spacing w:before="40" w:line="259" w:lineRule="auto"/>
      <w:outlineLvl w:val="4"/>
    </w:pPr>
    <w:rPr>
      <w:rFonts w:asciiTheme="majorHAnsi" w:eastAsiaTheme="majorEastAsia" w:hAnsiTheme="majorHAnsi" w:cstheme="majorBidi"/>
      <w:b w:val="0"/>
      <w:color w:val="013A57" w:themeColor="accent1" w:themeShade="BF"/>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7E9"/>
    <w:rPr>
      <w:rFonts w:asciiTheme="majorHAnsi" w:eastAsiaTheme="majorEastAsia" w:hAnsiTheme="majorHAnsi" w:cstheme="majorBidi"/>
      <w:b/>
      <w:color w:val="061F57" w:themeColor="text2" w:themeShade="BF"/>
      <w:kern w:val="28"/>
      <w:sz w:val="52"/>
      <w:szCs w:val="32"/>
    </w:rPr>
  </w:style>
  <w:style w:type="character" w:customStyle="1" w:styleId="20">
    <w:name w:val="Заголовок 2 Знак"/>
    <w:basedOn w:val="a0"/>
    <w:link w:val="2"/>
    <w:uiPriority w:val="9"/>
    <w:rsid w:val="00DF027C"/>
    <w:rPr>
      <w:rFonts w:eastAsiaTheme="majorEastAsia" w:cstheme="majorBidi"/>
      <w:color w:val="082A75" w:themeColor="text2"/>
      <w:sz w:val="36"/>
      <w:szCs w:val="26"/>
    </w:rPr>
  </w:style>
  <w:style w:type="character" w:customStyle="1" w:styleId="30">
    <w:name w:val="Заголовок 3 Знак"/>
    <w:basedOn w:val="a0"/>
    <w:link w:val="3"/>
    <w:uiPriority w:val="9"/>
    <w:semiHidden/>
    <w:rsid w:val="00673985"/>
    <w:rPr>
      <w:rFonts w:asciiTheme="majorHAnsi" w:eastAsiaTheme="majorEastAsia" w:hAnsiTheme="majorHAnsi" w:cstheme="majorBidi"/>
      <w:b/>
      <w:color w:val="012639" w:themeColor="accent1" w:themeShade="7F"/>
    </w:rPr>
  </w:style>
  <w:style w:type="character" w:customStyle="1" w:styleId="40">
    <w:name w:val="Заголовок 4 Знак"/>
    <w:basedOn w:val="a0"/>
    <w:link w:val="4"/>
    <w:uiPriority w:val="9"/>
    <w:semiHidden/>
    <w:rsid w:val="00872A22"/>
    <w:rPr>
      <w:rFonts w:ascii="Times New Roman" w:eastAsia="Times New Roman" w:hAnsi="Times New Roman" w:cs="Times New Roman"/>
      <w:b/>
      <w:bCs/>
      <w:lang w:eastAsia="ru-RU"/>
    </w:rPr>
  </w:style>
  <w:style w:type="character" w:customStyle="1" w:styleId="50">
    <w:name w:val="Заголовок 5 Знак"/>
    <w:basedOn w:val="a0"/>
    <w:link w:val="5"/>
    <w:uiPriority w:val="9"/>
    <w:semiHidden/>
    <w:rsid w:val="007873D1"/>
    <w:rPr>
      <w:rFonts w:asciiTheme="majorHAnsi" w:eastAsiaTheme="majorEastAsia" w:hAnsiTheme="majorHAnsi" w:cstheme="majorBidi"/>
      <w:color w:val="013A57" w:themeColor="accent1" w:themeShade="BF"/>
      <w:sz w:val="22"/>
      <w:szCs w:val="22"/>
      <w:lang w:val="en-US"/>
    </w:rPr>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Title"/>
    <w:aliases w:val="Номер таблиці"/>
    <w:basedOn w:val="a"/>
    <w:link w:val="a6"/>
    <w:qFormat/>
    <w:rsid w:val="00D86945"/>
    <w:pPr>
      <w:spacing w:after="200" w:line="240" w:lineRule="auto"/>
    </w:pPr>
    <w:rPr>
      <w:rFonts w:asciiTheme="majorHAnsi" w:eastAsiaTheme="majorEastAsia" w:hAnsiTheme="majorHAnsi" w:cstheme="majorBidi"/>
      <w:bCs/>
      <w:sz w:val="72"/>
      <w:szCs w:val="52"/>
    </w:rPr>
  </w:style>
  <w:style w:type="character" w:customStyle="1" w:styleId="a6">
    <w:name w:val="Название Знак"/>
    <w:aliases w:val="Номер таблиці Знак"/>
    <w:basedOn w:val="a0"/>
    <w:link w:val="a5"/>
    <w:rsid w:val="00D86945"/>
    <w:rPr>
      <w:rFonts w:asciiTheme="majorHAnsi" w:eastAsiaTheme="majorEastAsia" w:hAnsiTheme="majorHAnsi" w:cstheme="majorBidi"/>
      <w:b/>
      <w:bCs/>
      <w:color w:val="082A75" w:themeColor="text2"/>
      <w:sz w:val="72"/>
      <w:szCs w:val="52"/>
    </w:rPr>
  </w:style>
  <w:style w:type="paragraph" w:styleId="a7">
    <w:name w:val="Subtitle"/>
    <w:basedOn w:val="a"/>
    <w:link w:val="a8"/>
    <w:uiPriority w:val="2"/>
    <w:qFormat/>
    <w:rsid w:val="00D86945"/>
    <w:pPr>
      <w:framePr w:hSpace="180" w:wrap="around" w:vAnchor="text" w:hAnchor="margin" w:y="1167"/>
    </w:pPr>
    <w:rPr>
      <w:b w:val="0"/>
      <w:caps/>
      <w:spacing w:val="20"/>
      <w:sz w:val="32"/>
    </w:rPr>
  </w:style>
  <w:style w:type="character" w:customStyle="1" w:styleId="a8">
    <w:name w:val="Подзаголовок Знак"/>
    <w:basedOn w:val="a0"/>
    <w:link w:val="a7"/>
    <w:uiPriority w:val="2"/>
    <w:rsid w:val="00D86945"/>
    <w:rPr>
      <w:rFonts w:eastAsiaTheme="minorEastAsia"/>
      <w:caps/>
      <w:color w:val="082A75" w:themeColor="text2"/>
      <w:spacing w:val="20"/>
      <w:sz w:val="32"/>
      <w:szCs w:val="22"/>
    </w:rPr>
  </w:style>
  <w:style w:type="paragraph" w:styleId="a9">
    <w:name w:val="header"/>
    <w:basedOn w:val="a"/>
    <w:link w:val="aa"/>
    <w:unhideWhenUsed/>
    <w:rsid w:val="005037F0"/>
  </w:style>
  <w:style w:type="character" w:customStyle="1" w:styleId="aa">
    <w:name w:val="Верхний колонтитул Знак"/>
    <w:basedOn w:val="a0"/>
    <w:link w:val="a9"/>
    <w:uiPriority w:val="99"/>
    <w:rsid w:val="0093335D"/>
  </w:style>
  <w:style w:type="paragraph" w:styleId="ab">
    <w:name w:val="footer"/>
    <w:basedOn w:val="a"/>
    <w:link w:val="ac"/>
    <w:uiPriority w:val="99"/>
    <w:unhideWhenUsed/>
    <w:rsid w:val="005037F0"/>
  </w:style>
  <w:style w:type="character" w:customStyle="1" w:styleId="ac">
    <w:name w:val="Нижний колонтитул Знак"/>
    <w:basedOn w:val="a0"/>
    <w:link w:val="ab"/>
    <w:uiPriority w:val="99"/>
    <w:rsid w:val="005037F0"/>
    <w:rPr>
      <w:sz w:val="24"/>
      <w:szCs w:val="24"/>
    </w:rPr>
  </w:style>
  <w:style w:type="paragraph" w:customStyle="1" w:styleId="ad">
    <w:name w:val="Имя"/>
    <w:basedOn w:val="a"/>
    <w:uiPriority w:val="3"/>
    <w:qFormat/>
    <w:rsid w:val="00B231E5"/>
    <w:pPr>
      <w:spacing w:line="240" w:lineRule="auto"/>
      <w:jc w:val="right"/>
    </w:pPr>
  </w:style>
  <w:style w:type="table" w:styleId="ae">
    <w:name w:val="Table Grid"/>
    <w:basedOn w:val="a1"/>
    <w:uiPriority w:val="39"/>
    <w:rsid w:val="00FF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unhideWhenUsed/>
    <w:rsid w:val="00D86945"/>
    <w:rPr>
      <w:color w:val="808080"/>
    </w:rPr>
  </w:style>
  <w:style w:type="paragraph" w:customStyle="1" w:styleId="af0">
    <w:name w:val="Содержимое"/>
    <w:basedOn w:val="a"/>
    <w:link w:val="af1"/>
    <w:qFormat/>
    <w:rsid w:val="00DF027C"/>
    <w:rPr>
      <w:b w:val="0"/>
    </w:rPr>
  </w:style>
  <w:style w:type="character" w:customStyle="1" w:styleId="af1">
    <w:name w:val="Содержимое (знак)"/>
    <w:basedOn w:val="a0"/>
    <w:link w:val="af0"/>
    <w:rsid w:val="00DF027C"/>
    <w:rPr>
      <w:rFonts w:eastAsiaTheme="minorEastAsia"/>
      <w:color w:val="082A75" w:themeColor="text2"/>
      <w:sz w:val="28"/>
      <w:szCs w:val="22"/>
    </w:rPr>
  </w:style>
  <w:style w:type="paragraph" w:customStyle="1" w:styleId="af2">
    <w:name w:val="Выделенный текст"/>
    <w:basedOn w:val="a"/>
    <w:link w:val="af3"/>
    <w:qFormat/>
    <w:rsid w:val="00DF027C"/>
  </w:style>
  <w:style w:type="character" w:customStyle="1" w:styleId="af3">
    <w:name w:val="Выделенный текст (знак)"/>
    <w:basedOn w:val="a0"/>
    <w:link w:val="af2"/>
    <w:rsid w:val="00DF027C"/>
    <w:rPr>
      <w:rFonts w:eastAsiaTheme="minorEastAsia"/>
      <w:b/>
      <w:color w:val="082A75" w:themeColor="text2"/>
      <w:sz w:val="28"/>
      <w:szCs w:val="22"/>
    </w:rPr>
  </w:style>
  <w:style w:type="paragraph" w:styleId="af4">
    <w:name w:val="List Paragraph"/>
    <w:basedOn w:val="a"/>
    <w:link w:val="af5"/>
    <w:uiPriority w:val="34"/>
    <w:unhideWhenUsed/>
    <w:qFormat/>
    <w:rsid w:val="005B75B1"/>
    <w:pPr>
      <w:ind w:left="720"/>
      <w:contextualSpacing/>
    </w:pPr>
  </w:style>
  <w:style w:type="character" w:customStyle="1" w:styleId="af5">
    <w:name w:val="Абзац списка Знак"/>
    <w:link w:val="af4"/>
    <w:uiPriority w:val="34"/>
    <w:rsid w:val="0006708F"/>
    <w:rPr>
      <w:rFonts w:eastAsiaTheme="minorEastAsia"/>
      <w:b/>
      <w:color w:val="082A75" w:themeColor="text2"/>
      <w:sz w:val="28"/>
      <w:szCs w:val="22"/>
    </w:rPr>
  </w:style>
  <w:style w:type="paragraph" w:styleId="af6">
    <w:name w:val="Normal (Web)"/>
    <w:basedOn w:val="a"/>
    <w:uiPriority w:val="99"/>
    <w:unhideWhenUsed/>
    <w:rsid w:val="004861C8"/>
    <w:pPr>
      <w:spacing w:before="100" w:beforeAutospacing="1" w:after="100" w:afterAutospacing="1" w:line="240" w:lineRule="auto"/>
    </w:pPr>
    <w:rPr>
      <w:rFonts w:ascii="Times New Roman" w:eastAsia="Times New Roman" w:hAnsi="Times New Roman" w:cs="Times New Roman"/>
      <w:b w:val="0"/>
      <w:color w:val="auto"/>
      <w:sz w:val="24"/>
      <w:szCs w:val="24"/>
      <w:lang w:eastAsia="ru-RU"/>
    </w:rPr>
  </w:style>
  <w:style w:type="character" w:styleId="af7">
    <w:name w:val="Hyperlink"/>
    <w:basedOn w:val="a0"/>
    <w:uiPriority w:val="99"/>
    <w:unhideWhenUsed/>
    <w:rsid w:val="000C2AFC"/>
    <w:rPr>
      <w:color w:val="0000FF"/>
      <w:u w:val="single"/>
    </w:rPr>
  </w:style>
  <w:style w:type="paragraph" w:customStyle="1" w:styleId="11">
    <w:name w:val="Абзац списка1"/>
    <w:basedOn w:val="a"/>
    <w:uiPriority w:val="34"/>
    <w:qFormat/>
    <w:rsid w:val="002A5B0C"/>
    <w:pPr>
      <w:spacing w:after="160" w:line="259" w:lineRule="auto"/>
      <w:ind w:left="720"/>
      <w:contextualSpacing/>
    </w:pPr>
    <w:rPr>
      <w:rFonts w:ascii="Calibri" w:eastAsia="Times New Roman" w:hAnsi="Calibri" w:cs="Times New Roman"/>
      <w:b w:val="0"/>
      <w:color w:val="auto"/>
      <w:sz w:val="22"/>
    </w:rPr>
  </w:style>
  <w:style w:type="paragraph" w:styleId="af8">
    <w:name w:val="No Spacing"/>
    <w:link w:val="af9"/>
    <w:uiPriority w:val="1"/>
    <w:qFormat/>
    <w:rsid w:val="00353DC5"/>
    <w:pPr>
      <w:spacing w:after="0" w:line="240" w:lineRule="auto"/>
    </w:pPr>
    <w:rPr>
      <w:rFonts w:ascii="Calibri" w:eastAsia="Times New Roman" w:hAnsi="Calibri" w:cs="Times New Roman"/>
      <w:sz w:val="22"/>
      <w:szCs w:val="22"/>
    </w:rPr>
  </w:style>
  <w:style w:type="character" w:customStyle="1" w:styleId="af9">
    <w:name w:val="Без интервала Знак"/>
    <w:link w:val="af8"/>
    <w:uiPriority w:val="1"/>
    <w:rsid w:val="009F1695"/>
    <w:rPr>
      <w:rFonts w:ascii="Calibri" w:eastAsia="Times New Roman" w:hAnsi="Calibri" w:cs="Times New Roman"/>
      <w:sz w:val="22"/>
      <w:szCs w:val="22"/>
    </w:rPr>
  </w:style>
  <w:style w:type="paragraph" w:styleId="afa">
    <w:name w:val="Body Text"/>
    <w:basedOn w:val="a"/>
    <w:link w:val="afb"/>
    <w:rsid w:val="00F845C9"/>
    <w:pPr>
      <w:spacing w:line="360" w:lineRule="auto"/>
    </w:pPr>
    <w:rPr>
      <w:rFonts w:ascii="Times New Roman" w:eastAsia="Times New Roman" w:hAnsi="Times New Roman" w:cs="Times New Roman"/>
      <w:b w:val="0"/>
      <w:color w:val="auto"/>
      <w:sz w:val="24"/>
      <w:szCs w:val="20"/>
      <w:lang w:eastAsia="ru-RU"/>
    </w:rPr>
  </w:style>
  <w:style w:type="character" w:customStyle="1" w:styleId="afb">
    <w:name w:val="Основной текст Знак"/>
    <w:basedOn w:val="a0"/>
    <w:link w:val="afa"/>
    <w:rsid w:val="00F845C9"/>
    <w:rPr>
      <w:rFonts w:ascii="Times New Roman" w:eastAsia="Times New Roman" w:hAnsi="Times New Roman" w:cs="Times New Roman"/>
      <w:szCs w:val="20"/>
      <w:lang w:eastAsia="ru-RU"/>
    </w:rPr>
  </w:style>
  <w:style w:type="paragraph" w:customStyle="1" w:styleId="21">
    <w:name w:val="Без интервала2"/>
    <w:uiPriority w:val="99"/>
    <w:qFormat/>
    <w:rsid w:val="0004680D"/>
    <w:pPr>
      <w:spacing w:after="0" w:line="240" w:lineRule="auto"/>
    </w:pPr>
    <w:rPr>
      <w:rFonts w:ascii="Times New Roman" w:eastAsia="Times New Roman" w:hAnsi="Times New Roman" w:cs="Times New Roman"/>
      <w:lang w:eastAsia="ru-RU"/>
    </w:rPr>
  </w:style>
  <w:style w:type="character" w:customStyle="1" w:styleId="viiyi">
    <w:name w:val="viiyi"/>
    <w:basedOn w:val="a0"/>
    <w:rsid w:val="00821930"/>
  </w:style>
  <w:style w:type="character" w:customStyle="1" w:styleId="jlqj4b">
    <w:name w:val="jlqj4b"/>
    <w:basedOn w:val="a0"/>
    <w:rsid w:val="00821930"/>
  </w:style>
  <w:style w:type="paragraph" w:styleId="22">
    <w:name w:val="Body Text Indent 2"/>
    <w:basedOn w:val="a"/>
    <w:link w:val="23"/>
    <w:uiPriority w:val="99"/>
    <w:unhideWhenUsed/>
    <w:rsid w:val="00BA6144"/>
    <w:pPr>
      <w:spacing w:after="120" w:line="480" w:lineRule="auto"/>
      <w:ind w:left="283"/>
    </w:pPr>
  </w:style>
  <w:style w:type="character" w:customStyle="1" w:styleId="23">
    <w:name w:val="Основной текст с отступом 2 Знак"/>
    <w:basedOn w:val="a0"/>
    <w:link w:val="22"/>
    <w:uiPriority w:val="99"/>
    <w:rsid w:val="00BA6144"/>
    <w:rPr>
      <w:rFonts w:eastAsiaTheme="minorEastAsia"/>
      <w:b/>
      <w:color w:val="082A75" w:themeColor="text2"/>
      <w:sz w:val="28"/>
      <w:szCs w:val="22"/>
    </w:rPr>
  </w:style>
  <w:style w:type="paragraph" w:customStyle="1" w:styleId="Default">
    <w:name w:val="Default"/>
    <w:rsid w:val="00BA6144"/>
    <w:pPr>
      <w:autoSpaceDE w:val="0"/>
      <w:autoSpaceDN w:val="0"/>
      <w:adjustRightInd w:val="0"/>
      <w:spacing w:after="0" w:line="240" w:lineRule="auto"/>
    </w:pPr>
    <w:rPr>
      <w:rFonts w:ascii="Times New Roman" w:hAnsi="Times New Roman" w:cs="Times New Roman"/>
      <w:color w:val="000000"/>
      <w:lang w:val="en-US"/>
    </w:rPr>
  </w:style>
  <w:style w:type="paragraph" w:styleId="afc">
    <w:name w:val="footnote text"/>
    <w:basedOn w:val="a"/>
    <w:link w:val="afd"/>
    <w:uiPriority w:val="99"/>
    <w:semiHidden/>
    <w:unhideWhenUsed/>
    <w:rsid w:val="00BA6144"/>
    <w:pPr>
      <w:spacing w:line="240" w:lineRule="auto"/>
    </w:pPr>
    <w:rPr>
      <w:rFonts w:eastAsiaTheme="minorHAnsi"/>
      <w:b w:val="0"/>
      <w:color w:val="auto"/>
      <w:sz w:val="20"/>
      <w:szCs w:val="20"/>
      <w:lang w:val="en-US"/>
    </w:rPr>
  </w:style>
  <w:style w:type="character" w:customStyle="1" w:styleId="afd">
    <w:name w:val="Текст сноски Знак"/>
    <w:basedOn w:val="a0"/>
    <w:link w:val="afc"/>
    <w:uiPriority w:val="99"/>
    <w:semiHidden/>
    <w:rsid w:val="00BA6144"/>
    <w:rPr>
      <w:sz w:val="20"/>
      <w:szCs w:val="20"/>
      <w:lang w:val="en-US"/>
    </w:rPr>
  </w:style>
  <w:style w:type="character" w:styleId="afe">
    <w:name w:val="footnote reference"/>
    <w:basedOn w:val="a0"/>
    <w:uiPriority w:val="99"/>
    <w:semiHidden/>
    <w:unhideWhenUsed/>
    <w:rsid w:val="00BA6144"/>
    <w:rPr>
      <w:vertAlign w:val="superscript"/>
    </w:rPr>
  </w:style>
  <w:style w:type="character" w:customStyle="1" w:styleId="value-title">
    <w:name w:val="value-title"/>
    <w:basedOn w:val="a0"/>
    <w:rsid w:val="00BA6144"/>
  </w:style>
  <w:style w:type="table" w:customStyle="1" w:styleId="12">
    <w:name w:val="Сетка таблицы1"/>
    <w:basedOn w:val="a1"/>
    <w:next w:val="ae"/>
    <w:uiPriority w:val="39"/>
    <w:rsid w:val="0090711A"/>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72A22"/>
  </w:style>
  <w:style w:type="character" w:customStyle="1" w:styleId="redline">
    <w:name w:val="redline"/>
    <w:basedOn w:val="a0"/>
    <w:rsid w:val="00872A22"/>
  </w:style>
  <w:style w:type="character" w:customStyle="1" w:styleId="13">
    <w:name w:val="Основной шрифт абзаца1"/>
    <w:rsid w:val="00872A22"/>
  </w:style>
  <w:style w:type="paragraph" w:customStyle="1" w:styleId="H5">
    <w:name w:val="H5"/>
    <w:basedOn w:val="a"/>
    <w:next w:val="a"/>
    <w:rsid w:val="00872A22"/>
    <w:pPr>
      <w:suppressAutoHyphens/>
      <w:autoSpaceDN w:val="0"/>
      <w:spacing w:line="240" w:lineRule="auto"/>
      <w:textAlignment w:val="baseline"/>
    </w:pPr>
    <w:rPr>
      <w:rFonts w:ascii="Times New Roman" w:eastAsia="Times New Roman" w:hAnsi="Times New Roman" w:cs="Times New Roman"/>
      <w:b w:val="0"/>
      <w:color w:val="auto"/>
      <w:kern w:val="3"/>
      <w:sz w:val="24"/>
      <w:szCs w:val="24"/>
      <w:lang w:val="uk-UA" w:eastAsia="zh-CN"/>
    </w:rPr>
  </w:style>
  <w:style w:type="character" w:styleId="aff">
    <w:name w:val="Strong"/>
    <w:basedOn w:val="a0"/>
    <w:uiPriority w:val="22"/>
    <w:qFormat/>
    <w:rsid w:val="00872A22"/>
    <w:rPr>
      <w:b/>
      <w:bCs/>
    </w:rPr>
  </w:style>
  <w:style w:type="character" w:customStyle="1" w:styleId="plainlinks">
    <w:name w:val="plainlinks"/>
    <w:basedOn w:val="a0"/>
    <w:rsid w:val="00872A22"/>
  </w:style>
  <w:style w:type="character" w:customStyle="1" w:styleId="geo-dms">
    <w:name w:val="geo-dms"/>
    <w:basedOn w:val="a0"/>
    <w:rsid w:val="00872A22"/>
  </w:style>
  <w:style w:type="character" w:customStyle="1" w:styleId="latitude">
    <w:name w:val="latitude"/>
    <w:basedOn w:val="a0"/>
    <w:rsid w:val="00872A22"/>
  </w:style>
  <w:style w:type="character" w:customStyle="1" w:styleId="longitude">
    <w:name w:val="longitude"/>
    <w:basedOn w:val="a0"/>
    <w:rsid w:val="00872A22"/>
  </w:style>
  <w:style w:type="character" w:customStyle="1" w:styleId="BalloonTextChar1">
    <w:name w:val="Balloon Text Char1"/>
    <w:basedOn w:val="a0"/>
    <w:uiPriority w:val="99"/>
    <w:semiHidden/>
    <w:rsid w:val="00872A22"/>
    <w:rPr>
      <w:rFonts w:ascii="Segoe UI" w:hAnsi="Segoe UI" w:cs="Segoe UI"/>
      <w:sz w:val="18"/>
      <w:szCs w:val="18"/>
    </w:rPr>
  </w:style>
  <w:style w:type="paragraph" w:styleId="24">
    <w:name w:val="Body Text 2"/>
    <w:basedOn w:val="a"/>
    <w:link w:val="25"/>
    <w:uiPriority w:val="99"/>
    <w:unhideWhenUsed/>
    <w:rsid w:val="00872A22"/>
    <w:pPr>
      <w:spacing w:after="120" w:line="480" w:lineRule="auto"/>
    </w:pPr>
    <w:rPr>
      <w:rFonts w:eastAsiaTheme="minorHAnsi"/>
      <w:b w:val="0"/>
      <w:color w:val="auto"/>
      <w:sz w:val="22"/>
      <w:lang w:val="en-US"/>
    </w:rPr>
  </w:style>
  <w:style w:type="character" w:customStyle="1" w:styleId="25">
    <w:name w:val="Основной текст 2 Знак"/>
    <w:basedOn w:val="a0"/>
    <w:link w:val="24"/>
    <w:uiPriority w:val="99"/>
    <w:rsid w:val="00872A22"/>
    <w:rPr>
      <w:sz w:val="22"/>
      <w:szCs w:val="22"/>
      <w:lang w:val="en-US"/>
    </w:rPr>
  </w:style>
  <w:style w:type="character" w:customStyle="1" w:styleId="A20">
    <w:name w:val="A2"/>
    <w:uiPriority w:val="99"/>
    <w:rsid w:val="00872A22"/>
    <w:rPr>
      <w:color w:val="000000"/>
      <w:sz w:val="22"/>
      <w:szCs w:val="22"/>
    </w:rPr>
  </w:style>
  <w:style w:type="character" w:styleId="aff0">
    <w:name w:val="annotation reference"/>
    <w:basedOn w:val="a0"/>
    <w:uiPriority w:val="99"/>
    <w:semiHidden/>
    <w:unhideWhenUsed/>
    <w:rsid w:val="00872A22"/>
    <w:rPr>
      <w:sz w:val="16"/>
      <w:szCs w:val="16"/>
    </w:rPr>
  </w:style>
  <w:style w:type="paragraph" w:styleId="aff1">
    <w:name w:val="annotation text"/>
    <w:basedOn w:val="a"/>
    <w:link w:val="aff2"/>
    <w:uiPriority w:val="99"/>
    <w:semiHidden/>
    <w:unhideWhenUsed/>
    <w:rsid w:val="00872A22"/>
    <w:pPr>
      <w:spacing w:after="160" w:line="240" w:lineRule="auto"/>
    </w:pPr>
    <w:rPr>
      <w:rFonts w:eastAsiaTheme="minorHAnsi"/>
      <w:b w:val="0"/>
      <w:color w:val="auto"/>
      <w:sz w:val="20"/>
      <w:szCs w:val="20"/>
      <w:lang w:val="en-US"/>
    </w:rPr>
  </w:style>
  <w:style w:type="character" w:customStyle="1" w:styleId="aff2">
    <w:name w:val="Текст примечания Знак"/>
    <w:basedOn w:val="a0"/>
    <w:link w:val="aff1"/>
    <w:uiPriority w:val="99"/>
    <w:semiHidden/>
    <w:rsid w:val="00872A22"/>
    <w:rPr>
      <w:sz w:val="20"/>
      <w:szCs w:val="20"/>
      <w:lang w:val="en-US"/>
    </w:rPr>
  </w:style>
  <w:style w:type="paragraph" w:styleId="aff3">
    <w:name w:val="annotation subject"/>
    <w:basedOn w:val="aff1"/>
    <w:next w:val="aff1"/>
    <w:link w:val="aff4"/>
    <w:uiPriority w:val="99"/>
    <w:semiHidden/>
    <w:unhideWhenUsed/>
    <w:rsid w:val="00872A22"/>
    <w:rPr>
      <w:b/>
      <w:bCs/>
    </w:rPr>
  </w:style>
  <w:style w:type="character" w:customStyle="1" w:styleId="aff4">
    <w:name w:val="Тема примечания Знак"/>
    <w:basedOn w:val="aff2"/>
    <w:link w:val="aff3"/>
    <w:uiPriority w:val="99"/>
    <w:semiHidden/>
    <w:rsid w:val="00872A22"/>
    <w:rPr>
      <w:b/>
      <w:bCs/>
      <w:sz w:val="20"/>
      <w:szCs w:val="20"/>
      <w:lang w:val="en-US"/>
    </w:rPr>
  </w:style>
  <w:style w:type="character" w:styleId="aff5">
    <w:name w:val="Subtle Emphasis"/>
    <w:uiPriority w:val="19"/>
    <w:qFormat/>
    <w:rsid w:val="00872A22"/>
    <w:rPr>
      <w:i/>
      <w:iCs/>
      <w:color w:val="808080"/>
    </w:rPr>
  </w:style>
  <w:style w:type="paragraph" w:customStyle="1" w:styleId="aff6">
    <w:name w:val="Стиль"/>
    <w:rsid w:val="00B329F3"/>
    <w:pPr>
      <w:widowControl w:val="0"/>
      <w:autoSpaceDE w:val="0"/>
      <w:autoSpaceDN w:val="0"/>
      <w:spacing w:after="0" w:line="240" w:lineRule="auto"/>
    </w:pPr>
    <w:rPr>
      <w:rFonts w:ascii="Times New Roman" w:eastAsia="Times New Roman" w:hAnsi="Times New Roman" w:cs="Times New Roman"/>
      <w:b/>
      <w:bCs/>
      <w:spacing w:val="-1"/>
      <w:kern w:val="36"/>
      <w:position w:val="-1"/>
      <w:sz w:val="48"/>
      <w:szCs w:val="48"/>
      <w:lang w:val="en-US" w:eastAsia="ru-RU"/>
    </w:rPr>
  </w:style>
  <w:style w:type="table" w:customStyle="1" w:styleId="26">
    <w:name w:val="Сетка таблицы2"/>
    <w:basedOn w:val="a1"/>
    <w:next w:val="ae"/>
    <w:uiPriority w:val="59"/>
    <w:rsid w:val="00C45724"/>
    <w:pPr>
      <w:spacing w:after="0" w:line="240" w:lineRule="auto"/>
    </w:pPr>
    <w:rPr>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caption"/>
    <w:basedOn w:val="a"/>
    <w:next w:val="a"/>
    <w:uiPriority w:val="99"/>
    <w:unhideWhenUsed/>
    <w:rsid w:val="00E77C3F"/>
    <w:pPr>
      <w:spacing w:after="200" w:line="240" w:lineRule="auto"/>
    </w:pPr>
    <w:rPr>
      <w:b w:val="0"/>
      <w:bCs/>
      <w:color w:val="024F75" w:themeColor="accent1"/>
      <w:sz w:val="18"/>
      <w:szCs w:val="18"/>
    </w:rPr>
  </w:style>
  <w:style w:type="character" w:customStyle="1" w:styleId="27">
    <w:name w:val="Основной текст (2)_"/>
    <w:link w:val="28"/>
    <w:rsid w:val="007873D1"/>
    <w:rPr>
      <w:rFonts w:eastAsia="Calibri"/>
      <w:sz w:val="28"/>
      <w:szCs w:val="28"/>
      <w:shd w:val="clear" w:color="auto" w:fill="FFFFFF"/>
    </w:rPr>
  </w:style>
  <w:style w:type="paragraph" w:customStyle="1" w:styleId="28">
    <w:name w:val="Основной текст (2)"/>
    <w:basedOn w:val="a"/>
    <w:link w:val="27"/>
    <w:rsid w:val="007873D1"/>
    <w:pPr>
      <w:widowControl w:val="0"/>
      <w:shd w:val="clear" w:color="auto" w:fill="FFFFFF"/>
      <w:spacing w:before="300" w:after="600" w:line="240" w:lineRule="atLeast"/>
    </w:pPr>
    <w:rPr>
      <w:rFonts w:eastAsia="Calibri"/>
      <w:b w:val="0"/>
      <w:color w:val="auto"/>
      <w:szCs w:val="28"/>
    </w:rPr>
  </w:style>
  <w:style w:type="paragraph" w:customStyle="1" w:styleId="msonormal0">
    <w:name w:val="msonormal"/>
    <w:basedOn w:val="a"/>
    <w:uiPriority w:val="99"/>
    <w:rsid w:val="007873D1"/>
    <w:pPr>
      <w:spacing w:before="100" w:beforeAutospacing="1" w:after="100" w:afterAutospacing="1" w:line="240" w:lineRule="auto"/>
    </w:pPr>
    <w:rPr>
      <w:rFonts w:ascii="Times New Roman" w:eastAsia="Times New Roman" w:hAnsi="Times New Roman" w:cs="Times New Roman"/>
      <w:b w:val="0"/>
      <w:color w:val="auto"/>
      <w:sz w:val="24"/>
      <w:szCs w:val="24"/>
      <w:lang w:eastAsia="ru-RU"/>
    </w:rPr>
  </w:style>
  <w:style w:type="character" w:customStyle="1" w:styleId="mw-headline">
    <w:name w:val="mw-headline"/>
    <w:basedOn w:val="a0"/>
    <w:rsid w:val="007873D1"/>
  </w:style>
  <w:style w:type="character" w:customStyle="1" w:styleId="mw-editsection">
    <w:name w:val="mw-editsection"/>
    <w:basedOn w:val="a0"/>
    <w:rsid w:val="007873D1"/>
  </w:style>
  <w:style w:type="character" w:customStyle="1" w:styleId="mw-editsection-bracket">
    <w:name w:val="mw-editsection-bracket"/>
    <w:basedOn w:val="a0"/>
    <w:rsid w:val="007873D1"/>
  </w:style>
  <w:style w:type="character" w:customStyle="1" w:styleId="mw-editsection-divider">
    <w:name w:val="mw-editsection-divider"/>
    <w:basedOn w:val="a0"/>
    <w:rsid w:val="007873D1"/>
  </w:style>
  <w:style w:type="paragraph" w:styleId="HTML">
    <w:name w:val="HTML Preformatted"/>
    <w:basedOn w:val="a"/>
    <w:link w:val="HTML0"/>
    <w:uiPriority w:val="99"/>
    <w:unhideWhenUsed/>
    <w:rsid w:val="0078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b w:val="0"/>
      <w:color w:val="auto"/>
      <w:sz w:val="20"/>
      <w:szCs w:val="20"/>
      <w:lang w:val="en-US"/>
    </w:rPr>
  </w:style>
  <w:style w:type="character" w:customStyle="1" w:styleId="HTML0">
    <w:name w:val="Стандартный HTML Знак"/>
    <w:basedOn w:val="a0"/>
    <w:link w:val="HTML"/>
    <w:uiPriority w:val="99"/>
    <w:rsid w:val="007873D1"/>
    <w:rPr>
      <w:rFonts w:ascii="Courier New" w:eastAsia="Times New Roman" w:hAnsi="Courier New" w:cs="Courier New"/>
      <w:sz w:val="20"/>
      <w:szCs w:val="20"/>
      <w:lang w:val="en-US"/>
    </w:rPr>
  </w:style>
  <w:style w:type="paragraph" w:customStyle="1" w:styleId="Standard">
    <w:name w:val="Standard"/>
    <w:rsid w:val="007873D1"/>
    <w:pPr>
      <w:suppressAutoHyphens/>
      <w:autoSpaceDN w:val="0"/>
      <w:spacing w:after="0" w:line="240" w:lineRule="auto"/>
      <w:textAlignment w:val="baseline"/>
    </w:pPr>
    <w:rPr>
      <w:rFonts w:ascii="Times New Roman" w:eastAsia="Times New Roman" w:hAnsi="Times New Roman" w:cs="Times New Roman"/>
      <w:kern w:val="3"/>
      <w:lang w:val="uk-UA" w:eastAsia="ar-SA"/>
    </w:rPr>
  </w:style>
  <w:style w:type="character" w:styleId="aff8">
    <w:name w:val="Emphasis"/>
    <w:basedOn w:val="a0"/>
    <w:uiPriority w:val="20"/>
    <w:qFormat/>
    <w:rsid w:val="007873D1"/>
    <w:rPr>
      <w:i/>
      <w:iCs/>
    </w:rPr>
  </w:style>
  <w:style w:type="character" w:customStyle="1" w:styleId="copy-file-field">
    <w:name w:val="copy-file-field"/>
    <w:basedOn w:val="a0"/>
    <w:rsid w:val="0093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1013">
      <w:bodyDiv w:val="1"/>
      <w:marLeft w:val="0"/>
      <w:marRight w:val="0"/>
      <w:marTop w:val="0"/>
      <w:marBottom w:val="0"/>
      <w:divBdr>
        <w:top w:val="none" w:sz="0" w:space="0" w:color="auto"/>
        <w:left w:val="none" w:sz="0" w:space="0" w:color="auto"/>
        <w:bottom w:val="none" w:sz="0" w:space="0" w:color="auto"/>
        <w:right w:val="none" w:sz="0" w:space="0" w:color="auto"/>
      </w:divBdr>
    </w:div>
    <w:div w:id="833379658">
      <w:bodyDiv w:val="1"/>
      <w:marLeft w:val="0"/>
      <w:marRight w:val="0"/>
      <w:marTop w:val="0"/>
      <w:marBottom w:val="0"/>
      <w:divBdr>
        <w:top w:val="none" w:sz="0" w:space="0" w:color="auto"/>
        <w:left w:val="none" w:sz="0" w:space="0" w:color="auto"/>
        <w:bottom w:val="none" w:sz="0" w:space="0" w:color="auto"/>
        <w:right w:val="none" w:sz="0" w:space="0" w:color="auto"/>
      </w:divBdr>
    </w:div>
    <w:div w:id="842550859">
      <w:bodyDiv w:val="1"/>
      <w:marLeft w:val="0"/>
      <w:marRight w:val="0"/>
      <w:marTop w:val="0"/>
      <w:marBottom w:val="0"/>
      <w:divBdr>
        <w:top w:val="none" w:sz="0" w:space="0" w:color="auto"/>
        <w:left w:val="none" w:sz="0" w:space="0" w:color="auto"/>
        <w:bottom w:val="none" w:sz="0" w:space="0" w:color="auto"/>
        <w:right w:val="none" w:sz="0" w:space="0" w:color="auto"/>
      </w:divBdr>
    </w:div>
    <w:div w:id="994378853">
      <w:bodyDiv w:val="1"/>
      <w:marLeft w:val="0"/>
      <w:marRight w:val="0"/>
      <w:marTop w:val="0"/>
      <w:marBottom w:val="0"/>
      <w:divBdr>
        <w:top w:val="none" w:sz="0" w:space="0" w:color="auto"/>
        <w:left w:val="none" w:sz="0" w:space="0" w:color="auto"/>
        <w:bottom w:val="none" w:sz="0" w:space="0" w:color="auto"/>
        <w:right w:val="none" w:sz="0" w:space="0" w:color="auto"/>
      </w:divBdr>
    </w:div>
    <w:div w:id="1158807558">
      <w:bodyDiv w:val="1"/>
      <w:marLeft w:val="0"/>
      <w:marRight w:val="0"/>
      <w:marTop w:val="0"/>
      <w:marBottom w:val="0"/>
      <w:divBdr>
        <w:top w:val="none" w:sz="0" w:space="0" w:color="auto"/>
        <w:left w:val="none" w:sz="0" w:space="0" w:color="auto"/>
        <w:bottom w:val="none" w:sz="0" w:space="0" w:color="auto"/>
        <w:right w:val="none" w:sz="0" w:space="0" w:color="auto"/>
      </w:divBdr>
    </w:div>
    <w:div w:id="1203051902">
      <w:bodyDiv w:val="1"/>
      <w:marLeft w:val="0"/>
      <w:marRight w:val="0"/>
      <w:marTop w:val="0"/>
      <w:marBottom w:val="0"/>
      <w:divBdr>
        <w:top w:val="none" w:sz="0" w:space="0" w:color="auto"/>
        <w:left w:val="none" w:sz="0" w:space="0" w:color="auto"/>
        <w:bottom w:val="none" w:sz="0" w:space="0" w:color="auto"/>
        <w:right w:val="none" w:sz="0" w:space="0" w:color="auto"/>
      </w:divBdr>
    </w:div>
    <w:div w:id="1207529439">
      <w:bodyDiv w:val="1"/>
      <w:marLeft w:val="0"/>
      <w:marRight w:val="0"/>
      <w:marTop w:val="0"/>
      <w:marBottom w:val="0"/>
      <w:divBdr>
        <w:top w:val="none" w:sz="0" w:space="0" w:color="auto"/>
        <w:left w:val="none" w:sz="0" w:space="0" w:color="auto"/>
        <w:bottom w:val="none" w:sz="0" w:space="0" w:color="auto"/>
        <w:right w:val="none" w:sz="0" w:space="0" w:color="auto"/>
      </w:divBdr>
    </w:div>
    <w:div w:id="1701854628">
      <w:bodyDiv w:val="1"/>
      <w:marLeft w:val="0"/>
      <w:marRight w:val="0"/>
      <w:marTop w:val="0"/>
      <w:marBottom w:val="0"/>
      <w:divBdr>
        <w:top w:val="none" w:sz="0" w:space="0" w:color="auto"/>
        <w:left w:val="none" w:sz="0" w:space="0" w:color="auto"/>
        <w:bottom w:val="none" w:sz="0" w:space="0" w:color="auto"/>
        <w:right w:val="none" w:sz="0" w:space="0" w:color="auto"/>
      </w:divBdr>
    </w:div>
    <w:div w:id="1914007369">
      <w:bodyDiv w:val="1"/>
      <w:marLeft w:val="0"/>
      <w:marRight w:val="0"/>
      <w:marTop w:val="0"/>
      <w:marBottom w:val="0"/>
      <w:divBdr>
        <w:top w:val="none" w:sz="0" w:space="0" w:color="auto"/>
        <w:left w:val="none" w:sz="0" w:space="0" w:color="auto"/>
        <w:bottom w:val="none" w:sz="0" w:space="0" w:color="auto"/>
        <w:right w:val="none" w:sz="0" w:space="0" w:color="auto"/>
      </w:divBdr>
    </w:div>
    <w:div w:id="213512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2;&#1072;&#1088;&#1082;&#1086;&#1074;&#1077;&#1094;&#1100;\AppData\Roaming\Microsoft\&#1064;&#1072;&#1073;&#1083;&#1086;&#1085;&#1099;\&#1054;&#1090;&#1095;&#1077;&#1090;%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68E6-3344-45CF-8C6C-2CBE3F10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Отчет </Template>
  <TotalTime>178</TotalTime>
  <Pages>32</Pages>
  <Words>8724</Words>
  <Characters>49731</Characters>
  <Application>Microsoft Office Word</Application>
  <DocSecurity>0</DocSecurity>
  <Lines>414</Lines>
  <Paragraphs>116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SECAP BURSHTYN</vt:lpstr>
      <vt:lpstr>SECAP NOVA BASAN</vt:lpstr>
      <vt:lpstr/>
    </vt:vector>
  </TitlesOfParts>
  <Company/>
  <LinksUpToDate>false</LinksUpToDate>
  <CharactersWithSpaces>58339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SECAP BURSHTYN</dc:title>
  <dc:creator>Baukraft</dc:creator>
  <cp:lastModifiedBy>123</cp:lastModifiedBy>
  <cp:revision>6</cp:revision>
  <cp:lastPrinted>2006-08-01T17:47:00Z</cp:lastPrinted>
  <dcterms:created xsi:type="dcterms:W3CDTF">2021-12-15T09:42:00Z</dcterms:created>
  <dcterms:modified xsi:type="dcterms:W3CDTF">2023-04-20T05:55:00Z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