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rPr>
        <w:id w:val="916055680"/>
        <w:docPartObj>
          <w:docPartGallery w:val="Cover Pages"/>
          <w:docPartUnique/>
        </w:docPartObj>
      </w:sdtPr>
      <w:sdtEndPr/>
      <w:sdtContent>
        <w:p w:rsidR="00A61340" w:rsidRPr="00A61340" w:rsidRDefault="00A61340" w:rsidP="00A61340">
          <w:pPr>
            <w:rPr>
              <w:rFonts w:asciiTheme="minorHAnsi" w:eastAsiaTheme="minorHAnsi" w:hAnsiTheme="minorHAnsi" w:cstheme="minorBidi"/>
            </w:rPr>
          </w:pPr>
          <w:r w:rsidRPr="00A61340">
            <w:rPr>
              <w:rFonts w:asciiTheme="minorHAnsi" w:eastAsiaTheme="minorHAnsi" w:hAnsiTheme="minorHAnsi" w:cstheme="minorBidi"/>
              <w:noProof/>
              <w:lang w:eastAsia="ru-RU"/>
            </w:rPr>
            <w:drawing>
              <wp:anchor distT="0" distB="0" distL="114300" distR="114300" simplePos="0" relativeHeight="251678208" behindDoc="1" locked="0" layoutInCell="1" allowOverlap="1" wp14:anchorId="4E0FEAE0" wp14:editId="53B26C9D">
                <wp:simplePos x="0" y="0"/>
                <wp:positionH relativeFrom="column">
                  <wp:posOffset>4851400</wp:posOffset>
                </wp:positionH>
                <wp:positionV relativeFrom="paragraph">
                  <wp:posOffset>0</wp:posOffset>
                </wp:positionV>
                <wp:extent cx="2895600" cy="2400300"/>
                <wp:effectExtent l="0" t="0" r="0" b="0"/>
                <wp:wrapTight wrapText="bothSides">
                  <wp:wrapPolygon edited="0">
                    <wp:start x="0" y="0"/>
                    <wp:lineTo x="0" y="21429"/>
                    <wp:lineTo x="21458" y="21429"/>
                    <wp:lineTo x="2145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95600" cy="2400300"/>
                        </a:xfrm>
                        <a:prstGeom prst="rect">
                          <a:avLst/>
                        </a:prstGeom>
                      </pic:spPr>
                    </pic:pic>
                  </a:graphicData>
                </a:graphic>
                <wp14:sizeRelH relativeFrom="margin">
                  <wp14:pctWidth>0</wp14:pctWidth>
                </wp14:sizeRelH>
                <wp14:sizeRelV relativeFrom="margin">
                  <wp14:pctHeight>0</wp14:pctHeight>
                </wp14:sizeRelV>
              </wp:anchor>
            </w:drawing>
          </w:r>
          <w:r w:rsidRPr="00A61340">
            <w:rPr>
              <w:rFonts w:asciiTheme="minorHAnsi" w:eastAsiaTheme="minorHAnsi" w:hAnsiTheme="minorHAnsi" w:cstheme="minorBidi"/>
              <w:noProof/>
              <w:lang w:eastAsia="ru-RU"/>
            </w:rPr>
            <w:drawing>
              <wp:anchor distT="0" distB="0" distL="114300" distR="114300" simplePos="0" relativeHeight="251676160" behindDoc="1" locked="0" layoutInCell="1" allowOverlap="1" wp14:anchorId="7EFDA9AF" wp14:editId="646398EE">
                <wp:simplePos x="0" y="0"/>
                <wp:positionH relativeFrom="column">
                  <wp:posOffset>755650</wp:posOffset>
                </wp:positionH>
                <wp:positionV relativeFrom="paragraph">
                  <wp:posOffset>164465</wp:posOffset>
                </wp:positionV>
                <wp:extent cx="2859405" cy="2621280"/>
                <wp:effectExtent l="0" t="0" r="0" b="7620"/>
                <wp:wrapTight wrapText="bothSides">
                  <wp:wrapPolygon edited="0">
                    <wp:start x="0" y="0"/>
                    <wp:lineTo x="0" y="21506"/>
                    <wp:lineTo x="21442" y="21506"/>
                    <wp:lineTo x="2144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9405" cy="2621280"/>
                        </a:xfrm>
                        <a:prstGeom prst="rect">
                          <a:avLst/>
                        </a:prstGeom>
                        <a:noFill/>
                      </pic:spPr>
                    </pic:pic>
                  </a:graphicData>
                </a:graphic>
              </wp:anchor>
            </w:drawing>
          </w:r>
          <w:r w:rsidRPr="00A61340">
            <w:rPr>
              <w:rFonts w:asciiTheme="minorHAnsi" w:eastAsiaTheme="minorHAnsi" w:hAnsiTheme="minorHAnsi" w:cstheme="minorBidi"/>
              <w:noProof/>
              <w:lang w:eastAsia="ru-RU"/>
            </w:rPr>
            <mc:AlternateContent>
              <mc:Choice Requires="wpg">
                <w:drawing>
                  <wp:anchor distT="0" distB="0" distL="114300" distR="114300" simplePos="0" relativeHeight="251677184" behindDoc="0" locked="0" layoutInCell="1" allowOverlap="1" wp14:anchorId="5BEED420" wp14:editId="744CBE84">
                    <wp:simplePos x="0" y="0"/>
                    <wp:positionH relativeFrom="page">
                      <wp:align>right</wp:align>
                    </wp:positionH>
                    <wp:positionV relativeFrom="page">
                      <wp:align>top</wp:align>
                    </wp:positionV>
                    <wp:extent cx="3096491" cy="10058400"/>
                    <wp:effectExtent l="0" t="0" r="8890" b="2540"/>
                    <wp:wrapNone/>
                    <wp:docPr id="453" name="Группа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wpg:grpSpPr>
                          <wps:wsp>
                            <wps:cNvPr id="459" name="Прямоугольник 459" descr="Light vertical"/>
                            <wps:cNvSpPr>
                              <a:spLocks noChangeArrowheads="1"/>
                            </wps:cNvSpPr>
                            <wps:spPr bwMode="auto">
                              <a:xfrm>
                                <a:off x="0" y="0"/>
                                <a:ext cx="138545" cy="10058400"/>
                              </a:xfrm>
                              <a:prstGeom prst="rect">
                                <a:avLst/>
                              </a:prstGeom>
                              <a:pattFill prst="dkVert">
                                <a:fgClr>
                                  <a:srgbClr val="70AD47">
                                    <a:lumMod val="60000"/>
                                    <a:lumOff val="40000"/>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Прямоугольник 460"/>
                            <wps:cNvSpPr>
                              <a:spLocks noChangeArrowheads="1"/>
                            </wps:cNvSpPr>
                            <wps:spPr bwMode="auto">
                              <a:xfrm>
                                <a:off x="124691" y="0"/>
                                <a:ext cx="2971800" cy="10058400"/>
                              </a:xfrm>
                              <a:prstGeom prst="rect">
                                <a:avLst/>
                              </a:prstGeom>
                              <a:solidFill>
                                <a:srgbClr val="70AD47">
                                  <a:lumMod val="60000"/>
                                  <a:lumOff val="40000"/>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xmlns:w15="http://schemas.microsoft.com/office/word/2012/wordml">
                <w:pict>
                  <v:group w14:anchorId="5C4DCC89" id="Группа 453" o:spid="_x0000_s1026" style="position:absolute;margin-left:192.6pt;margin-top:0;width:243.8pt;height:11in;z-index:251677184;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">
                    <v:rect id="Прямоугольник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3UsUA&#10;AADcAAAADwAAAGRycy9kb3ducmV2LnhtbESPQUvDQBSE7wX/w/KE3symUqvGbktbFLxIMYrg7Zl9&#10;ZkOzb0P22cR/7xaEHoeZ+YZZrkffqiP1sQlsYJbloIirYBuuDby/PV3dgYqCbLENTAZ+KcJ6dTFZ&#10;YmHDwK90LKVWCcKxQANOpCu0jpUjjzELHXHyvkPvUZLsa217HBLct/o6zxfaY8NpwWFHO0fVofzx&#10;Bm7LgzQ72W+3X9XLx6c8bmbkBmOml+PmAZTQKOfwf/vZGpjf3MPpTDo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TdSxQAAANwAAAAPAAAAAAAAAAAAAAAAAJgCAABkcnMv&#10;ZG93bnJldi54bWxQSwUGAAAAAAQABAD1AAAAigMAAAAA&#10;" fillcolor="#a9d18e" stroked="f" strokecolor="white" strokeweight="1pt">
                      <v:fill r:id="rId10" o:title="" opacity="52428f" color2="window" o:opacity2="52428f" type="pattern"/>
                      <v:shadow color="#d8d8d8" offset="3pt,3pt"/>
                    </v:rect>
                    <v:rect id="Прямоугольник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xz8MA&#10;AADcAAAADwAAAGRycy9kb3ducmV2LnhtbERPy2rCQBTdC/7DcAvd6aQioYlORARB2o31Ubq8ZK5J&#10;SOZOyEyT6Nc7i0KXh/Neb0bTiJ46V1lW8DaPQBDnVldcKLic97N3EM4ja2wsk4I7Odhk08kaU20H&#10;/qL+5AsRQtilqKD0vk2ldHlJBt3ctsSBu9nOoA+wK6TucAjhppGLKIqlwYpDQ4kt7UrK69OvUZC4&#10;pDkkyc9n9Yj4etx+F/XHclDq9WXcrkB4Gv2/+M990AqWcZgfzoQj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Gxz8MAAADcAAAADwAAAAAAAAAAAAAAAACYAgAAZHJzL2Rv&#10;d25yZXYueG1sUEsFBgAAAAAEAAQA9QAAAIgDAAAAAA==&#10;" fillcolor="#a9d18e" stroked="f" strokecolor="#d8d8d8"/>
                    <w10:wrap anchorx="page" anchory="page"/>
                  </v:group>
                </w:pict>
              </mc:Fallback>
            </mc:AlternateContent>
          </w:r>
        </w:p>
        <w:p w:rsidR="00A61340" w:rsidRPr="00A61340" w:rsidRDefault="003275AE" w:rsidP="00A61340">
          <w:pPr>
            <w:rPr>
              <w:rFonts w:asciiTheme="minorHAnsi" w:eastAsiaTheme="minorHAnsi" w:hAnsiTheme="minorHAnsi" w:cstheme="minorBidi"/>
            </w:rPr>
          </w:pPr>
          <w:r>
            <w:rPr>
              <w:noProof/>
              <w:lang w:eastAsia="ru-RU"/>
            </w:rPr>
            <w:drawing>
              <wp:anchor distT="0" distB="0" distL="114300" distR="114300" simplePos="0" relativeHeight="251680256" behindDoc="1" locked="0" layoutInCell="1" allowOverlap="1">
                <wp:simplePos x="0" y="0"/>
                <wp:positionH relativeFrom="column">
                  <wp:posOffset>-90805</wp:posOffset>
                </wp:positionH>
                <wp:positionV relativeFrom="paragraph">
                  <wp:posOffset>2802255</wp:posOffset>
                </wp:positionV>
                <wp:extent cx="4762500" cy="3028950"/>
                <wp:effectExtent l="0" t="0" r="0" b="0"/>
                <wp:wrapTight wrapText="bothSides">
                  <wp:wrapPolygon edited="0">
                    <wp:start x="0" y="0"/>
                    <wp:lineTo x="0" y="21464"/>
                    <wp:lineTo x="21514" y="21464"/>
                    <wp:lineTo x="21514"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62500" cy="3028950"/>
                        </a:xfrm>
                        <a:prstGeom prst="rect">
                          <a:avLst/>
                        </a:prstGeom>
                      </pic:spPr>
                    </pic:pic>
                  </a:graphicData>
                </a:graphic>
              </wp:anchor>
            </w:drawing>
          </w:r>
          <w:r w:rsidR="00A61340" w:rsidRPr="00A61340">
            <w:rPr>
              <w:rFonts w:asciiTheme="minorHAnsi" w:eastAsiaTheme="minorHAnsi" w:hAnsiTheme="minorHAnsi" w:cstheme="minorBidi"/>
              <w:noProof/>
              <w:lang w:eastAsia="ru-RU"/>
            </w:rPr>
            <w:drawing>
              <wp:anchor distT="0" distB="0" distL="114300" distR="114300" simplePos="0" relativeHeight="251679232" behindDoc="1" locked="0" layoutInCell="1" allowOverlap="1" wp14:anchorId="3F35C790" wp14:editId="0D35B1AA">
                <wp:simplePos x="0" y="0"/>
                <wp:positionH relativeFrom="column">
                  <wp:posOffset>5099050</wp:posOffset>
                </wp:positionH>
                <wp:positionV relativeFrom="paragraph">
                  <wp:posOffset>1805305</wp:posOffset>
                </wp:positionV>
                <wp:extent cx="4578350" cy="2834640"/>
                <wp:effectExtent l="0" t="0" r="0" b="3810"/>
                <wp:wrapTight wrapText="bothSides">
                  <wp:wrapPolygon edited="0">
                    <wp:start x="0" y="0"/>
                    <wp:lineTo x="0" y="21484"/>
                    <wp:lineTo x="21480" y="21484"/>
                    <wp:lineTo x="21480"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8350" cy="2834640"/>
                        </a:xfrm>
                        <a:prstGeom prst="rect">
                          <a:avLst/>
                        </a:prstGeom>
                        <a:noFill/>
                      </pic:spPr>
                    </pic:pic>
                  </a:graphicData>
                </a:graphic>
              </wp:anchor>
            </w:drawing>
          </w:r>
          <w:r w:rsidR="00A61340" w:rsidRPr="00A61340">
            <w:rPr>
              <w:rFonts w:asciiTheme="minorHAnsi" w:eastAsiaTheme="minorHAnsi" w:hAnsiTheme="minorHAnsi" w:cstheme="minorBidi"/>
            </w:rPr>
            <w:t xml:space="preserve"> </w:t>
          </w:r>
          <w:r w:rsidR="00A61340" w:rsidRPr="00A61340">
            <w:rPr>
              <w:rFonts w:asciiTheme="minorHAnsi" w:eastAsiaTheme="minorHAnsi" w:hAnsiTheme="minorHAnsi" w:cstheme="minorBidi"/>
            </w:rPr>
            <w:br w:type="page"/>
          </w:r>
        </w:p>
      </w:sdtContent>
    </w:sdt>
    <w:p w:rsidR="008F6BC8" w:rsidRPr="007646B7" w:rsidRDefault="008F6BC8" w:rsidP="004A6A01">
      <w:pPr>
        <w:pStyle w:val="Default"/>
        <w:spacing w:after="40"/>
        <w:jc w:val="right"/>
        <w:rPr>
          <w:sz w:val="20"/>
          <w:szCs w:val="20"/>
          <w:lang w:val="uk-UA"/>
        </w:rPr>
      </w:pPr>
      <w:r w:rsidRPr="007646B7">
        <w:rPr>
          <w:b/>
          <w:bCs/>
          <w:sz w:val="20"/>
          <w:szCs w:val="20"/>
          <w:lang w:val="uk-UA"/>
        </w:rPr>
        <w:lastRenderedPageBreak/>
        <w:t xml:space="preserve">ЗАТВЕРДЖЕНО </w:t>
      </w:r>
    </w:p>
    <w:p w:rsidR="008F6BC8" w:rsidRPr="007646B7" w:rsidRDefault="00504D0A" w:rsidP="004A6A01">
      <w:pPr>
        <w:pStyle w:val="Default"/>
        <w:spacing w:after="40"/>
        <w:jc w:val="right"/>
        <w:rPr>
          <w:sz w:val="20"/>
          <w:szCs w:val="20"/>
          <w:lang w:val="uk-UA"/>
        </w:rPr>
      </w:pPr>
      <w:r>
        <w:rPr>
          <w:sz w:val="20"/>
          <w:szCs w:val="20"/>
          <w:lang w:val="uk-UA"/>
        </w:rPr>
        <w:t xml:space="preserve">Рішення </w:t>
      </w:r>
      <w:proofErr w:type="spellStart"/>
      <w:r w:rsidR="00E049A8">
        <w:rPr>
          <w:sz w:val="20"/>
          <w:szCs w:val="20"/>
          <w:lang w:val="uk-UA"/>
        </w:rPr>
        <w:t>Сосницької</w:t>
      </w:r>
      <w:proofErr w:type="spellEnd"/>
      <w:r w:rsidR="00E049A8">
        <w:rPr>
          <w:sz w:val="20"/>
          <w:szCs w:val="20"/>
          <w:lang w:val="uk-UA"/>
        </w:rPr>
        <w:t xml:space="preserve"> </w:t>
      </w:r>
      <w:r w:rsidR="009B2DB4">
        <w:rPr>
          <w:sz w:val="20"/>
          <w:szCs w:val="20"/>
          <w:lang w:val="uk-UA"/>
        </w:rPr>
        <w:t>с</w:t>
      </w:r>
      <w:r w:rsidR="00E049A8">
        <w:rPr>
          <w:sz w:val="20"/>
          <w:szCs w:val="20"/>
          <w:lang w:val="uk-UA"/>
        </w:rPr>
        <w:t>елищної</w:t>
      </w:r>
      <w:r w:rsidR="008F6BC8" w:rsidRPr="007646B7">
        <w:rPr>
          <w:sz w:val="20"/>
          <w:szCs w:val="20"/>
          <w:lang w:val="uk-UA"/>
        </w:rPr>
        <w:t xml:space="preserve">  ради </w:t>
      </w:r>
    </w:p>
    <w:p w:rsidR="008F6BC8" w:rsidRPr="00504D0A" w:rsidRDefault="009B2DB4" w:rsidP="00504D0A">
      <w:pPr>
        <w:spacing w:after="40" w:line="240" w:lineRule="auto"/>
        <w:ind w:right="-1"/>
        <w:jc w:val="right"/>
        <w:rPr>
          <w:rFonts w:ascii="Arial" w:hAnsi="Arial" w:cs="Arial"/>
          <w:sz w:val="20"/>
          <w:szCs w:val="20"/>
          <w:lang w:val="uk-UA"/>
        </w:rPr>
      </w:pPr>
      <w:r>
        <w:rPr>
          <w:rFonts w:ascii="Arial" w:hAnsi="Arial" w:cs="Arial"/>
          <w:sz w:val="20"/>
          <w:szCs w:val="20"/>
          <w:lang w:val="uk-UA"/>
        </w:rPr>
        <w:t>від ____________2019</w:t>
      </w:r>
      <w:r w:rsidR="00504D0A">
        <w:rPr>
          <w:rFonts w:ascii="Arial" w:hAnsi="Arial" w:cs="Arial"/>
          <w:sz w:val="20"/>
          <w:szCs w:val="20"/>
          <w:lang w:val="uk-UA"/>
        </w:rPr>
        <w:t xml:space="preserve"> року №___</w:t>
      </w:r>
    </w:p>
    <w:p w:rsidR="00E36ACE" w:rsidRPr="009B2DB4" w:rsidRDefault="00E36ACE" w:rsidP="00504D0A">
      <w:pPr>
        <w:ind w:right="-1"/>
        <w:jc w:val="center"/>
        <w:rPr>
          <w:rFonts w:ascii="Arial" w:hAnsi="Arial" w:cs="Arial"/>
          <w:color w:val="385623"/>
          <w:sz w:val="20"/>
          <w:szCs w:val="20"/>
          <w:lang w:val="uk-UA"/>
        </w:rPr>
      </w:pPr>
    </w:p>
    <w:p w:rsidR="009B2DB4" w:rsidRPr="00A61340" w:rsidRDefault="00E049A8" w:rsidP="00504D0A">
      <w:pPr>
        <w:ind w:right="-1"/>
        <w:jc w:val="center"/>
        <w:rPr>
          <w:rFonts w:ascii="Arial" w:hAnsi="Arial" w:cs="Arial"/>
          <w:color w:val="385623"/>
          <w:sz w:val="20"/>
          <w:szCs w:val="20"/>
          <w:lang w:val="uk-UA"/>
          <w14:textFill>
            <w14:solidFill>
              <w14:srgbClr w14:val="385623">
                <w14:alpha w14:val="6000"/>
              </w14:srgbClr>
            </w14:solidFill>
          </w14:textFill>
        </w:rPr>
      </w:pPr>
      <w:r>
        <w:rPr>
          <w:noProof/>
          <w:lang w:eastAsia="ru-RU"/>
        </w:rPr>
        <w:drawing>
          <wp:inline distT="0" distB="0" distL="0" distR="0" wp14:anchorId="65B14440" wp14:editId="5C94460E">
            <wp:extent cx="1287705" cy="1615440"/>
            <wp:effectExtent l="0" t="0" r="8255" b="3810"/>
            <wp:docPr id="4" name="Рисунок 1" descr="https://upload.wikimedia.org/wikipedia/commons/e/e7/Sosnyts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e/e7/Sosnytsya.gif"/>
                    <pic:cNvPicPr>
                      <a:picLocks noChangeAspect="1" noChangeArrowheads="1"/>
                    </pic:cNvPicPr>
                  </pic:nvPicPr>
                  <pic:blipFill>
                    <a:blip r:embed="rId13" cstate="print"/>
                    <a:srcRect/>
                    <a:stretch>
                      <a:fillRect/>
                    </a:stretch>
                  </pic:blipFill>
                  <pic:spPr bwMode="auto">
                    <a:xfrm>
                      <a:off x="0" y="0"/>
                      <a:ext cx="1296117" cy="1625993"/>
                    </a:xfrm>
                    <a:prstGeom prst="rect">
                      <a:avLst/>
                    </a:prstGeom>
                    <a:noFill/>
                    <a:ln w="9525">
                      <a:noFill/>
                      <a:miter lim="800000"/>
                      <a:headEnd/>
                      <a:tailEnd/>
                    </a:ln>
                  </pic:spPr>
                </pic:pic>
              </a:graphicData>
            </a:graphic>
          </wp:inline>
        </w:drawing>
      </w:r>
    </w:p>
    <w:p w:rsidR="008F6BC8" w:rsidRPr="006770F5" w:rsidRDefault="008F6BC8" w:rsidP="007679FA">
      <w:pPr>
        <w:spacing w:after="0" w:line="240" w:lineRule="auto"/>
        <w:jc w:val="center"/>
        <w:rPr>
          <w:rFonts w:ascii="Arial" w:hAnsi="Arial" w:cs="Arial"/>
          <w:b/>
          <w:sz w:val="40"/>
          <w:szCs w:val="40"/>
          <w:lang w:val="uk-UA"/>
        </w:rPr>
      </w:pPr>
      <w:r w:rsidRPr="006770F5">
        <w:rPr>
          <w:rFonts w:ascii="Arial" w:hAnsi="Arial" w:cs="Arial"/>
          <w:b/>
          <w:sz w:val="40"/>
          <w:szCs w:val="40"/>
          <w:lang w:val="uk-UA"/>
        </w:rPr>
        <w:t>ПЛАН ДІЙ ЗІ СТАЛОГО</w:t>
      </w:r>
    </w:p>
    <w:p w:rsidR="007679FA" w:rsidRPr="006770F5" w:rsidRDefault="008F6BC8" w:rsidP="007679FA">
      <w:pPr>
        <w:spacing w:after="0" w:line="240" w:lineRule="auto"/>
        <w:jc w:val="center"/>
        <w:rPr>
          <w:rFonts w:ascii="Arial" w:hAnsi="Arial" w:cs="Arial"/>
          <w:b/>
          <w:sz w:val="40"/>
          <w:szCs w:val="40"/>
          <w:lang w:val="uk-UA"/>
        </w:rPr>
      </w:pPr>
      <w:r w:rsidRPr="006770F5">
        <w:rPr>
          <w:rFonts w:ascii="Arial" w:hAnsi="Arial" w:cs="Arial"/>
          <w:b/>
          <w:sz w:val="40"/>
          <w:szCs w:val="40"/>
          <w:lang w:val="uk-UA"/>
        </w:rPr>
        <w:t>ЕНЕРГЕТИЧНОГО РОЗВИТКУ</w:t>
      </w:r>
      <w:r w:rsidR="007679FA" w:rsidRPr="006770F5">
        <w:rPr>
          <w:rFonts w:ascii="Arial" w:hAnsi="Arial" w:cs="Arial"/>
          <w:b/>
          <w:sz w:val="40"/>
          <w:szCs w:val="40"/>
          <w:lang w:val="uk-UA"/>
        </w:rPr>
        <w:t xml:space="preserve"> </w:t>
      </w:r>
    </w:p>
    <w:p w:rsidR="008F6BC8" w:rsidRPr="006770F5" w:rsidRDefault="008F6BC8" w:rsidP="007679FA">
      <w:pPr>
        <w:spacing w:after="0" w:line="240" w:lineRule="auto"/>
        <w:jc w:val="center"/>
        <w:rPr>
          <w:rFonts w:ascii="Arial" w:hAnsi="Arial" w:cs="Arial"/>
          <w:b/>
          <w:sz w:val="40"/>
          <w:szCs w:val="40"/>
          <w:lang w:val="uk-UA"/>
        </w:rPr>
      </w:pPr>
      <w:r w:rsidRPr="006770F5">
        <w:rPr>
          <w:rFonts w:ascii="Arial" w:hAnsi="Arial" w:cs="Arial"/>
          <w:b/>
          <w:sz w:val="40"/>
          <w:szCs w:val="40"/>
          <w:lang w:val="uk-UA"/>
        </w:rPr>
        <w:t>ТА КЛІМАТУ</w:t>
      </w:r>
    </w:p>
    <w:p w:rsidR="007679FA" w:rsidRPr="006770F5" w:rsidRDefault="007679FA" w:rsidP="007679FA">
      <w:pPr>
        <w:spacing w:after="0" w:line="240" w:lineRule="auto"/>
        <w:jc w:val="center"/>
        <w:rPr>
          <w:rFonts w:ascii="Arial" w:hAnsi="Arial" w:cs="Arial"/>
          <w:b/>
          <w:sz w:val="10"/>
          <w:szCs w:val="10"/>
          <w:lang w:val="uk-UA"/>
        </w:rPr>
      </w:pPr>
    </w:p>
    <w:p w:rsidR="007679FA" w:rsidRPr="006770F5" w:rsidRDefault="00E049A8" w:rsidP="007679FA">
      <w:pPr>
        <w:spacing w:after="0" w:line="240" w:lineRule="auto"/>
        <w:jc w:val="center"/>
        <w:rPr>
          <w:rFonts w:ascii="Arial" w:hAnsi="Arial" w:cs="Arial"/>
          <w:b/>
          <w:sz w:val="36"/>
          <w:szCs w:val="36"/>
          <w:lang w:val="uk-UA"/>
        </w:rPr>
      </w:pPr>
      <w:proofErr w:type="spellStart"/>
      <w:r>
        <w:rPr>
          <w:rFonts w:ascii="Arial" w:hAnsi="Arial" w:cs="Arial"/>
          <w:b/>
          <w:sz w:val="36"/>
          <w:szCs w:val="36"/>
          <w:lang w:val="uk-UA"/>
        </w:rPr>
        <w:t>Сосницької</w:t>
      </w:r>
      <w:proofErr w:type="spellEnd"/>
    </w:p>
    <w:p w:rsidR="007679FA" w:rsidRPr="006770F5" w:rsidRDefault="007679FA" w:rsidP="007679FA">
      <w:pPr>
        <w:spacing w:after="0" w:line="240" w:lineRule="auto"/>
        <w:jc w:val="center"/>
        <w:rPr>
          <w:rFonts w:ascii="Arial" w:hAnsi="Arial" w:cs="Arial"/>
          <w:b/>
          <w:sz w:val="36"/>
          <w:szCs w:val="36"/>
          <w:lang w:val="uk-UA"/>
        </w:rPr>
      </w:pPr>
      <w:r w:rsidRPr="006770F5">
        <w:rPr>
          <w:rFonts w:ascii="Arial" w:hAnsi="Arial" w:cs="Arial"/>
          <w:b/>
          <w:sz w:val="36"/>
          <w:szCs w:val="36"/>
          <w:lang w:val="uk-UA"/>
        </w:rPr>
        <w:t>об’єднаної територіальної громади</w:t>
      </w:r>
    </w:p>
    <w:p w:rsidR="007679FA" w:rsidRPr="006770F5" w:rsidRDefault="00683E1E" w:rsidP="007679FA">
      <w:pPr>
        <w:spacing w:after="0" w:line="240" w:lineRule="auto"/>
        <w:jc w:val="center"/>
        <w:rPr>
          <w:rFonts w:ascii="Arial" w:hAnsi="Arial" w:cs="Arial"/>
          <w:b/>
          <w:sz w:val="36"/>
          <w:szCs w:val="36"/>
          <w:lang w:val="uk-UA"/>
        </w:rPr>
      </w:pPr>
      <w:r w:rsidRPr="006770F5">
        <w:rPr>
          <w:rFonts w:ascii="Arial" w:hAnsi="Arial" w:cs="Arial"/>
          <w:b/>
          <w:sz w:val="36"/>
          <w:szCs w:val="36"/>
          <w:lang w:val="uk-UA"/>
        </w:rPr>
        <w:t>на 2019</w:t>
      </w:r>
      <w:r w:rsidR="007679FA" w:rsidRPr="006770F5">
        <w:rPr>
          <w:rFonts w:ascii="Arial" w:hAnsi="Arial" w:cs="Arial"/>
          <w:b/>
          <w:sz w:val="36"/>
          <w:szCs w:val="36"/>
          <w:lang w:val="uk-UA"/>
        </w:rPr>
        <w:t>-2030 роки</w:t>
      </w:r>
    </w:p>
    <w:p w:rsidR="004A6A01" w:rsidRPr="009B2DB4" w:rsidRDefault="004A6A01" w:rsidP="007679FA">
      <w:pPr>
        <w:spacing w:after="0" w:line="240" w:lineRule="auto"/>
        <w:jc w:val="center"/>
        <w:rPr>
          <w:rFonts w:ascii="Arial" w:hAnsi="Arial" w:cs="Arial"/>
          <w:b/>
          <w:color w:val="7030A0"/>
          <w:sz w:val="16"/>
          <w:szCs w:val="16"/>
          <w:lang w:val="uk-UA"/>
        </w:rPr>
      </w:pPr>
    </w:p>
    <w:p w:rsidR="00E36ACE" w:rsidRPr="009B2DB4" w:rsidRDefault="00E36ACE" w:rsidP="007679FA">
      <w:pPr>
        <w:spacing w:after="0" w:line="240" w:lineRule="auto"/>
        <w:jc w:val="center"/>
        <w:rPr>
          <w:rFonts w:ascii="Arial" w:hAnsi="Arial" w:cs="Arial"/>
          <w:b/>
          <w:color w:val="7030A0"/>
          <w:lang w:val="uk-UA"/>
        </w:rPr>
      </w:pPr>
    </w:p>
    <w:p w:rsidR="007679FA" w:rsidRPr="00683E1E" w:rsidRDefault="001F6958" w:rsidP="00683E1E">
      <w:pPr>
        <w:spacing w:after="0" w:line="240" w:lineRule="auto"/>
        <w:jc w:val="center"/>
        <w:rPr>
          <w:rFonts w:ascii="Arial" w:hAnsi="Arial" w:cs="Arial"/>
          <w:b/>
          <w:color w:val="7030A0"/>
          <w:sz w:val="40"/>
          <w:szCs w:val="40"/>
          <w:lang w:val="uk-UA"/>
        </w:rPr>
      </w:pPr>
      <w:r w:rsidRPr="009B2DB4">
        <w:rPr>
          <w:rFonts w:ascii="Arial" w:hAnsi="Arial" w:cs="Arial"/>
          <w:b/>
          <w:noProof/>
          <w:color w:val="7030A0"/>
          <w:lang w:eastAsia="ru-RU"/>
        </w:rPr>
        <w:drawing>
          <wp:inline distT="0" distB="0" distL="0" distR="0">
            <wp:extent cx="1035050" cy="743406"/>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5047" cy="750586"/>
                    </a:xfrm>
                    <a:prstGeom prst="rect">
                      <a:avLst/>
                    </a:prstGeom>
                    <a:noFill/>
                    <a:ln>
                      <a:noFill/>
                    </a:ln>
                  </pic:spPr>
                </pic:pic>
              </a:graphicData>
            </a:graphic>
          </wp:inline>
        </w:drawing>
      </w:r>
    </w:p>
    <w:p w:rsidR="000856A9" w:rsidRPr="009B2DB4" w:rsidRDefault="000856A9" w:rsidP="00BC69DD">
      <w:pPr>
        <w:spacing w:after="0" w:line="240" w:lineRule="auto"/>
        <w:jc w:val="center"/>
        <w:rPr>
          <w:rFonts w:ascii="Arial" w:hAnsi="Arial" w:cs="Arial"/>
          <w:b/>
          <w:color w:val="7030A0"/>
          <w:sz w:val="16"/>
          <w:szCs w:val="16"/>
          <w:lang w:val="uk-UA"/>
        </w:rPr>
      </w:pPr>
    </w:p>
    <w:p w:rsidR="008F6BC8" w:rsidRPr="00AA4B5C" w:rsidRDefault="008F6BC8" w:rsidP="00BC69DD">
      <w:pPr>
        <w:spacing w:after="0" w:line="240" w:lineRule="auto"/>
        <w:jc w:val="center"/>
        <w:rPr>
          <w:rFonts w:ascii="Arial" w:hAnsi="Arial" w:cs="Arial"/>
          <w:b/>
          <w:sz w:val="28"/>
          <w:szCs w:val="28"/>
          <w:lang w:val="uk-UA"/>
        </w:rPr>
      </w:pPr>
      <w:r w:rsidRPr="00AA4B5C">
        <w:rPr>
          <w:rFonts w:ascii="Arial" w:hAnsi="Arial" w:cs="Arial"/>
          <w:b/>
          <w:sz w:val="28"/>
          <w:szCs w:val="28"/>
          <w:lang w:val="uk-UA"/>
        </w:rPr>
        <w:t>Україна</w:t>
      </w:r>
    </w:p>
    <w:p w:rsidR="009B2DB4" w:rsidRPr="00AA4B5C" w:rsidRDefault="001F6958" w:rsidP="00683E1E">
      <w:pPr>
        <w:spacing w:after="0" w:line="240" w:lineRule="auto"/>
        <w:jc w:val="center"/>
        <w:rPr>
          <w:rFonts w:ascii="Arial" w:hAnsi="Arial" w:cs="Arial"/>
          <w:b/>
          <w:sz w:val="28"/>
          <w:szCs w:val="28"/>
          <w:lang w:val="uk-UA"/>
        </w:rPr>
      </w:pPr>
      <w:r w:rsidRPr="00AA4B5C">
        <w:rPr>
          <w:rFonts w:ascii="Arial" w:hAnsi="Arial" w:cs="Arial"/>
          <w:b/>
          <w:noProof/>
          <w:sz w:val="28"/>
          <w:szCs w:val="28"/>
          <w:lang w:eastAsia="ru-RU"/>
        </w:rPr>
        <mc:AlternateContent>
          <mc:Choice Requires="wps">
            <w:drawing>
              <wp:anchor distT="0" distB="0" distL="114300" distR="114300" simplePos="0" relativeHeight="251661824" behindDoc="0" locked="0" layoutInCell="1" allowOverlap="1" wp14:anchorId="41A99818" wp14:editId="223CBA4B">
                <wp:simplePos x="0" y="0"/>
                <wp:positionH relativeFrom="column">
                  <wp:posOffset>4154805</wp:posOffset>
                </wp:positionH>
                <wp:positionV relativeFrom="paragraph">
                  <wp:posOffset>245110</wp:posOffset>
                </wp:positionV>
                <wp:extent cx="800100" cy="457200"/>
                <wp:effectExtent l="0" t="0" r="2540" b="317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0229" w:rsidRDefault="002302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1A99818" id="_x0000_t202" coordsize="21600,21600" o:spt="202" path="m,l,21600r21600,l21600,xe">
                <v:stroke joinstyle="miter"/>
                <v:path gradientshapeok="t" o:connecttype="rect"/>
              </v:shapetype>
              <v:shape id="Text Box 15" o:spid="_x0000_s1026" type="#_x0000_t202" style="position:absolute;left:0;text-align:left;margin-left:327.15pt;margin-top:19.3pt;width:63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" stroked="f">
                <v:textbox>
                  <w:txbxContent>
                    <w:p w:rsidR="00230229" w:rsidRDefault="00230229"/>
                  </w:txbxContent>
                </v:textbox>
              </v:shape>
            </w:pict>
          </mc:Fallback>
        </mc:AlternateContent>
      </w:r>
      <w:r w:rsidR="00683E1E" w:rsidRPr="00AA4B5C">
        <w:rPr>
          <w:rFonts w:ascii="Arial" w:hAnsi="Arial" w:cs="Arial"/>
          <w:b/>
          <w:sz w:val="28"/>
          <w:szCs w:val="28"/>
          <w:lang w:val="uk-UA"/>
        </w:rPr>
        <w:t>2019</w:t>
      </w:r>
    </w:p>
    <w:p w:rsidR="008F6BC8" w:rsidRPr="00AA4B5C" w:rsidRDefault="008F6BC8" w:rsidP="003B13E5">
      <w:pPr>
        <w:ind w:right="-1"/>
        <w:jc w:val="center"/>
        <w:rPr>
          <w:rFonts w:ascii="Arial" w:hAnsi="Arial" w:cs="Arial"/>
          <w:b/>
          <w:sz w:val="40"/>
          <w:szCs w:val="40"/>
          <w:lang w:val="uk-UA"/>
        </w:rPr>
      </w:pPr>
      <w:r w:rsidRPr="00AA4B5C">
        <w:rPr>
          <w:rFonts w:ascii="Arial" w:hAnsi="Arial" w:cs="Arial"/>
          <w:b/>
          <w:sz w:val="40"/>
          <w:szCs w:val="40"/>
          <w:lang w:val="uk-UA"/>
        </w:rPr>
        <w:t>ЗМІСТ</w:t>
      </w:r>
    </w:p>
    <w:p w:rsidR="00E36ACE" w:rsidRPr="00A61340" w:rsidRDefault="00A61340" w:rsidP="00A61340">
      <w:pPr>
        <w:tabs>
          <w:tab w:val="left" w:leader="dot" w:pos="13320"/>
        </w:tabs>
        <w:spacing w:after="0" w:line="240" w:lineRule="auto"/>
        <w:ind w:left="3960"/>
        <w:jc w:val="center"/>
        <w:rPr>
          <w:rFonts w:ascii="Arial" w:hAnsi="Arial" w:cs="Arial"/>
          <w:b/>
          <w:sz w:val="36"/>
          <w:szCs w:val="36"/>
          <w:lang w:val="uk-UA"/>
        </w:rPr>
      </w:pPr>
      <w:r w:rsidRPr="00A61340">
        <w:rPr>
          <w:rFonts w:ascii="Arial" w:hAnsi="Arial" w:cs="Arial"/>
          <w:b/>
          <w:sz w:val="36"/>
          <w:szCs w:val="36"/>
          <w:lang w:val="uk-UA"/>
        </w:rPr>
        <w:lastRenderedPageBreak/>
        <w:t>ЗМІСТ</w:t>
      </w:r>
    </w:p>
    <w:p w:rsidR="00A61340" w:rsidRPr="00E36ACE" w:rsidRDefault="00A61340" w:rsidP="004A6A01">
      <w:pPr>
        <w:tabs>
          <w:tab w:val="left" w:leader="dot" w:pos="13320"/>
        </w:tabs>
        <w:spacing w:after="0" w:line="240" w:lineRule="auto"/>
        <w:ind w:left="3960"/>
        <w:rPr>
          <w:rFonts w:ascii="Arial" w:hAnsi="Arial" w:cs="Arial"/>
          <w:sz w:val="16"/>
          <w:szCs w:val="16"/>
          <w:lang w:val="uk-UA"/>
        </w:rPr>
      </w:pPr>
    </w:p>
    <w:p w:rsidR="008F6BC8" w:rsidRPr="007646B7" w:rsidRDefault="008F6BC8" w:rsidP="004A6A01">
      <w:pPr>
        <w:tabs>
          <w:tab w:val="left" w:leader="dot" w:pos="13320"/>
        </w:tabs>
        <w:spacing w:after="0" w:line="240" w:lineRule="auto"/>
        <w:ind w:left="3960"/>
        <w:rPr>
          <w:rFonts w:ascii="Arial" w:hAnsi="Arial" w:cs="Arial"/>
          <w:lang w:val="uk-UA"/>
        </w:rPr>
      </w:pPr>
      <w:r w:rsidRPr="007646B7">
        <w:rPr>
          <w:rFonts w:ascii="Arial" w:hAnsi="Arial" w:cs="Arial"/>
          <w:lang w:val="uk-UA"/>
        </w:rPr>
        <w:t>ПЕРЕЛІК СКОРОЧЕ</w:t>
      </w:r>
      <w:r w:rsidR="00516FB9">
        <w:rPr>
          <w:rFonts w:ascii="Arial" w:hAnsi="Arial" w:cs="Arial"/>
          <w:lang w:val="uk-UA"/>
        </w:rPr>
        <w:t>НЬ</w:t>
      </w:r>
      <w:r w:rsidR="00516FB9">
        <w:rPr>
          <w:rFonts w:ascii="Arial" w:hAnsi="Arial" w:cs="Arial"/>
          <w:lang w:val="uk-UA"/>
        </w:rPr>
        <w:tab/>
        <w:t>5</w:t>
      </w:r>
    </w:p>
    <w:p w:rsidR="008F6BC8" w:rsidRPr="007646B7" w:rsidRDefault="008F6BC8" w:rsidP="004A6A01">
      <w:pPr>
        <w:tabs>
          <w:tab w:val="left" w:leader="dot" w:pos="13320"/>
        </w:tabs>
        <w:spacing w:after="0" w:line="240" w:lineRule="auto"/>
        <w:ind w:left="3960"/>
        <w:rPr>
          <w:rFonts w:ascii="Arial" w:hAnsi="Arial" w:cs="Arial"/>
          <w:b/>
          <w:lang w:val="uk-UA"/>
        </w:rPr>
      </w:pPr>
      <w:r w:rsidRPr="007646B7">
        <w:rPr>
          <w:rFonts w:ascii="Arial" w:hAnsi="Arial" w:cs="Arial"/>
          <w:b/>
          <w:lang w:val="uk-UA"/>
        </w:rPr>
        <w:t>ВСТУПНА ЧАСТИНА</w:t>
      </w:r>
      <w:r w:rsidRPr="007646B7">
        <w:rPr>
          <w:rFonts w:ascii="Arial" w:hAnsi="Arial" w:cs="Arial"/>
          <w:b/>
          <w:lang w:val="uk-UA"/>
        </w:rPr>
        <w:tab/>
      </w:r>
      <w:r w:rsidR="00516FB9">
        <w:rPr>
          <w:rFonts w:ascii="Arial" w:hAnsi="Arial" w:cs="Arial"/>
          <w:b/>
          <w:lang w:val="uk-UA"/>
        </w:rPr>
        <w:t>6</w:t>
      </w:r>
    </w:p>
    <w:p w:rsidR="008F6BC8" w:rsidRPr="00924576" w:rsidRDefault="008F6BC8" w:rsidP="004A6A01">
      <w:pPr>
        <w:tabs>
          <w:tab w:val="left" w:leader="dot" w:pos="13320"/>
        </w:tabs>
        <w:spacing w:after="0" w:line="240" w:lineRule="auto"/>
        <w:ind w:left="3960"/>
        <w:rPr>
          <w:rFonts w:ascii="Arial" w:hAnsi="Arial" w:cs="Arial"/>
          <w:b/>
          <w:sz w:val="12"/>
          <w:szCs w:val="12"/>
          <w:lang w:val="uk-UA"/>
        </w:rPr>
      </w:pPr>
    </w:p>
    <w:p w:rsidR="008F6BC8" w:rsidRPr="007646B7" w:rsidRDefault="008F6BC8" w:rsidP="004A6A01">
      <w:pPr>
        <w:tabs>
          <w:tab w:val="left" w:leader="dot" w:pos="13325"/>
        </w:tabs>
        <w:spacing w:after="0" w:line="240" w:lineRule="auto"/>
        <w:ind w:left="3958"/>
        <w:rPr>
          <w:rFonts w:ascii="Arial" w:hAnsi="Arial" w:cs="Arial"/>
          <w:lang w:val="uk-UA"/>
        </w:rPr>
      </w:pPr>
      <w:r w:rsidRPr="007646B7">
        <w:rPr>
          <w:rFonts w:ascii="Arial" w:hAnsi="Arial" w:cs="Arial"/>
          <w:b/>
          <w:lang w:val="uk-UA"/>
        </w:rPr>
        <w:t>РОЗДІЛ</w:t>
      </w:r>
      <w:r w:rsidR="00516FB9">
        <w:rPr>
          <w:rFonts w:ascii="Arial" w:hAnsi="Arial" w:cs="Arial"/>
          <w:b/>
          <w:lang w:val="uk-UA"/>
        </w:rPr>
        <w:t xml:space="preserve"> 1. ОПИСОВО-АНАЛІТИЧНА ЧАСТИНА</w:t>
      </w:r>
      <w:r w:rsidR="00516FB9">
        <w:rPr>
          <w:rFonts w:ascii="Arial" w:hAnsi="Arial" w:cs="Arial"/>
          <w:b/>
          <w:lang w:val="uk-UA"/>
        </w:rPr>
        <w:tab/>
        <w:t>7</w:t>
      </w:r>
      <w:r w:rsidRPr="007646B7">
        <w:rPr>
          <w:rFonts w:ascii="Arial" w:hAnsi="Arial" w:cs="Arial"/>
          <w:b/>
          <w:lang w:val="uk-UA"/>
        </w:rPr>
        <w:t xml:space="preserve">                                               </w:t>
      </w:r>
    </w:p>
    <w:p w:rsidR="008F6BC8" w:rsidRPr="007646B7" w:rsidRDefault="008F6BC8" w:rsidP="004A6A01">
      <w:pPr>
        <w:pStyle w:val="10"/>
        <w:tabs>
          <w:tab w:val="left" w:leader="dot" w:pos="13325"/>
        </w:tabs>
        <w:spacing w:after="0" w:line="240" w:lineRule="auto"/>
        <w:ind w:left="3958"/>
        <w:rPr>
          <w:rFonts w:ascii="Arial" w:hAnsi="Arial" w:cs="Arial"/>
          <w:lang w:val="uk-UA"/>
        </w:rPr>
      </w:pPr>
      <w:r w:rsidRPr="007646B7">
        <w:rPr>
          <w:rFonts w:ascii="Arial" w:hAnsi="Arial" w:cs="Arial"/>
          <w:lang w:val="uk-UA"/>
        </w:rPr>
        <w:t>1.1. Історична довідка</w:t>
      </w:r>
      <w:r w:rsidRPr="007646B7">
        <w:rPr>
          <w:rFonts w:ascii="Arial" w:hAnsi="Arial" w:cs="Arial"/>
          <w:lang w:val="uk-UA"/>
        </w:rPr>
        <w:tab/>
      </w:r>
      <w:r w:rsidR="00516FB9">
        <w:rPr>
          <w:rFonts w:ascii="Arial" w:hAnsi="Arial" w:cs="Arial"/>
          <w:lang w:val="uk-UA"/>
        </w:rPr>
        <w:t>7</w:t>
      </w:r>
    </w:p>
    <w:p w:rsidR="00516FB9" w:rsidRDefault="00516FB9" w:rsidP="00516FB9">
      <w:pPr>
        <w:pStyle w:val="10"/>
        <w:tabs>
          <w:tab w:val="left" w:leader="dot" w:pos="13325"/>
        </w:tabs>
        <w:spacing w:after="0" w:line="240" w:lineRule="auto"/>
        <w:ind w:left="3958"/>
        <w:rPr>
          <w:rFonts w:ascii="Arial" w:hAnsi="Arial" w:cs="Arial"/>
          <w:lang w:val="uk-UA"/>
        </w:rPr>
      </w:pPr>
      <w:r>
        <w:rPr>
          <w:rFonts w:ascii="Arial" w:hAnsi="Arial" w:cs="Arial"/>
          <w:lang w:val="uk-UA"/>
        </w:rPr>
        <w:t>1.2. Склад громади</w:t>
      </w:r>
      <w:r>
        <w:rPr>
          <w:rFonts w:ascii="Arial" w:hAnsi="Arial" w:cs="Arial"/>
          <w:lang w:val="uk-UA"/>
        </w:rPr>
        <w:tab/>
        <w:t>8</w:t>
      </w:r>
    </w:p>
    <w:p w:rsidR="008F6BC8" w:rsidRPr="007646B7" w:rsidRDefault="00516FB9" w:rsidP="004A6A01">
      <w:pPr>
        <w:pStyle w:val="10"/>
        <w:tabs>
          <w:tab w:val="left" w:leader="dot" w:pos="13325"/>
        </w:tabs>
        <w:spacing w:after="0" w:line="240" w:lineRule="auto"/>
        <w:ind w:left="3958"/>
        <w:rPr>
          <w:rFonts w:ascii="Arial" w:hAnsi="Arial" w:cs="Arial"/>
          <w:lang w:val="uk-UA"/>
        </w:rPr>
      </w:pPr>
      <w:r>
        <w:rPr>
          <w:rFonts w:ascii="Arial" w:hAnsi="Arial" w:cs="Arial"/>
          <w:lang w:val="uk-UA"/>
        </w:rPr>
        <w:t>1.3</w:t>
      </w:r>
      <w:r w:rsidR="008F6BC8" w:rsidRPr="007646B7">
        <w:rPr>
          <w:rFonts w:ascii="Arial" w:hAnsi="Arial" w:cs="Arial"/>
          <w:lang w:val="uk-UA"/>
        </w:rPr>
        <w:t>. Г</w:t>
      </w:r>
      <w:r w:rsidR="0039543F">
        <w:rPr>
          <w:rFonts w:ascii="Arial" w:hAnsi="Arial" w:cs="Arial"/>
          <w:lang w:val="uk-UA"/>
        </w:rPr>
        <w:t>е</w:t>
      </w:r>
      <w:r>
        <w:rPr>
          <w:rFonts w:ascii="Arial" w:hAnsi="Arial" w:cs="Arial"/>
          <w:lang w:val="uk-UA"/>
        </w:rPr>
        <w:t>ографія і природний потенціал</w:t>
      </w:r>
      <w:r>
        <w:rPr>
          <w:rFonts w:ascii="Arial" w:hAnsi="Arial" w:cs="Arial"/>
          <w:lang w:val="uk-UA"/>
        </w:rPr>
        <w:tab/>
        <w:t>8</w:t>
      </w:r>
    </w:p>
    <w:p w:rsidR="008F6BC8" w:rsidRPr="007646B7" w:rsidRDefault="00516FB9" w:rsidP="004A6A01">
      <w:pPr>
        <w:pStyle w:val="10"/>
        <w:tabs>
          <w:tab w:val="left" w:leader="dot" w:pos="13325"/>
        </w:tabs>
        <w:spacing w:after="0" w:line="240" w:lineRule="auto"/>
        <w:ind w:left="3958"/>
        <w:rPr>
          <w:rFonts w:ascii="Arial" w:hAnsi="Arial" w:cs="Arial"/>
          <w:lang w:val="uk-UA"/>
        </w:rPr>
      </w:pPr>
      <w:r>
        <w:rPr>
          <w:rFonts w:ascii="Arial" w:hAnsi="Arial" w:cs="Arial"/>
          <w:lang w:val="uk-UA"/>
        </w:rPr>
        <w:t>1.4</w:t>
      </w:r>
      <w:r w:rsidR="0039543F">
        <w:rPr>
          <w:rFonts w:ascii="Arial" w:hAnsi="Arial" w:cs="Arial"/>
          <w:lang w:val="uk-UA"/>
        </w:rPr>
        <w:t xml:space="preserve">. </w:t>
      </w:r>
      <w:r>
        <w:rPr>
          <w:rFonts w:ascii="Arial" w:hAnsi="Arial" w:cs="Arial"/>
          <w:lang w:val="uk-UA"/>
        </w:rPr>
        <w:t>Бюджет громади</w:t>
      </w:r>
      <w:r>
        <w:rPr>
          <w:rFonts w:ascii="Arial" w:hAnsi="Arial" w:cs="Arial"/>
          <w:lang w:val="uk-UA"/>
        </w:rPr>
        <w:tab/>
        <w:t>9</w:t>
      </w:r>
    </w:p>
    <w:p w:rsidR="00E36ACE" w:rsidRDefault="0039543F" w:rsidP="00516FB9">
      <w:pPr>
        <w:pStyle w:val="10"/>
        <w:tabs>
          <w:tab w:val="left" w:leader="dot" w:pos="13325"/>
        </w:tabs>
        <w:spacing w:after="0" w:line="240" w:lineRule="auto"/>
        <w:ind w:left="3958"/>
        <w:rPr>
          <w:rFonts w:ascii="Arial" w:hAnsi="Arial" w:cs="Arial"/>
          <w:lang w:val="uk-UA"/>
        </w:rPr>
      </w:pPr>
      <w:r>
        <w:rPr>
          <w:rFonts w:ascii="Arial" w:hAnsi="Arial" w:cs="Arial"/>
          <w:lang w:val="uk-UA"/>
        </w:rPr>
        <w:t xml:space="preserve">1.5. </w:t>
      </w:r>
      <w:r w:rsidRPr="007646B7">
        <w:rPr>
          <w:rFonts w:ascii="Arial" w:hAnsi="Arial" w:cs="Arial"/>
          <w:lang w:val="uk-UA"/>
        </w:rPr>
        <w:t>Земельний</w:t>
      </w:r>
      <w:r w:rsidR="00516FB9">
        <w:rPr>
          <w:rFonts w:ascii="Arial" w:hAnsi="Arial" w:cs="Arial"/>
          <w:lang w:val="uk-UA"/>
        </w:rPr>
        <w:t xml:space="preserve"> фонд</w:t>
      </w:r>
      <w:r w:rsidR="00E36ACE">
        <w:rPr>
          <w:rFonts w:ascii="Arial" w:hAnsi="Arial" w:cs="Arial"/>
          <w:lang w:val="uk-UA"/>
        </w:rPr>
        <w:tab/>
      </w:r>
      <w:r w:rsidR="00516FB9">
        <w:rPr>
          <w:rFonts w:ascii="Arial" w:hAnsi="Arial" w:cs="Arial"/>
          <w:lang w:val="uk-UA"/>
        </w:rPr>
        <w:t>10</w:t>
      </w:r>
    </w:p>
    <w:p w:rsidR="00054DB7" w:rsidRDefault="00054DB7" w:rsidP="004A6A01">
      <w:pPr>
        <w:pStyle w:val="10"/>
        <w:tabs>
          <w:tab w:val="left" w:leader="dot" w:pos="13325"/>
        </w:tabs>
        <w:spacing w:after="0" w:line="240" w:lineRule="auto"/>
        <w:ind w:left="3958"/>
        <w:rPr>
          <w:rFonts w:ascii="Arial" w:hAnsi="Arial" w:cs="Arial"/>
          <w:lang w:val="uk-UA"/>
        </w:rPr>
      </w:pPr>
      <w:r>
        <w:rPr>
          <w:rFonts w:ascii="Arial" w:hAnsi="Arial" w:cs="Arial"/>
          <w:lang w:val="uk-UA"/>
        </w:rPr>
        <w:t xml:space="preserve">1.6. </w:t>
      </w:r>
      <w:r w:rsidR="00516FB9">
        <w:rPr>
          <w:rFonts w:ascii="Arial" w:hAnsi="Arial" w:cs="Arial"/>
          <w:lang w:val="uk-UA"/>
        </w:rPr>
        <w:t>Чисельність населення</w:t>
      </w:r>
      <w:r w:rsidRPr="007646B7">
        <w:rPr>
          <w:rFonts w:ascii="Arial" w:hAnsi="Arial" w:cs="Arial"/>
          <w:lang w:val="uk-UA"/>
        </w:rPr>
        <w:tab/>
      </w:r>
      <w:r w:rsidR="00516FB9">
        <w:rPr>
          <w:rFonts w:ascii="Arial" w:hAnsi="Arial" w:cs="Arial"/>
          <w:lang w:val="uk-UA"/>
        </w:rPr>
        <w:t>10</w:t>
      </w:r>
    </w:p>
    <w:p w:rsidR="00C5427A" w:rsidRDefault="00516FB9" w:rsidP="004A6A01">
      <w:pPr>
        <w:pStyle w:val="10"/>
        <w:tabs>
          <w:tab w:val="left" w:leader="dot" w:pos="13325"/>
        </w:tabs>
        <w:spacing w:after="0" w:line="240" w:lineRule="auto"/>
        <w:ind w:left="3958"/>
        <w:rPr>
          <w:rFonts w:ascii="Arial" w:hAnsi="Arial" w:cs="Arial"/>
          <w:lang w:val="uk-UA"/>
        </w:rPr>
      </w:pPr>
      <w:r>
        <w:rPr>
          <w:rFonts w:ascii="Arial" w:hAnsi="Arial" w:cs="Arial"/>
          <w:lang w:val="uk-UA"/>
        </w:rPr>
        <w:t>1.7</w:t>
      </w:r>
      <w:r w:rsidR="00924576">
        <w:rPr>
          <w:rFonts w:ascii="Arial" w:hAnsi="Arial" w:cs="Arial"/>
          <w:lang w:val="uk-UA"/>
        </w:rPr>
        <w:t xml:space="preserve">. </w:t>
      </w:r>
      <w:r w:rsidR="008F6BC8" w:rsidRPr="007646B7">
        <w:rPr>
          <w:rFonts w:ascii="Arial" w:hAnsi="Arial" w:cs="Arial"/>
          <w:lang w:val="uk-UA"/>
        </w:rPr>
        <w:t>Нормативна база</w:t>
      </w:r>
      <w:r w:rsidR="008F6BC8" w:rsidRPr="007646B7">
        <w:rPr>
          <w:rFonts w:ascii="Arial" w:hAnsi="Arial" w:cs="Arial"/>
          <w:lang w:val="uk-UA"/>
        </w:rPr>
        <w:tab/>
      </w:r>
      <w:r>
        <w:rPr>
          <w:rFonts w:ascii="Arial" w:hAnsi="Arial" w:cs="Arial"/>
          <w:lang w:val="uk-UA"/>
        </w:rPr>
        <w:t>11</w:t>
      </w:r>
    </w:p>
    <w:p w:rsidR="008F6BC8" w:rsidRDefault="00516FB9" w:rsidP="004A6A01">
      <w:pPr>
        <w:pStyle w:val="10"/>
        <w:tabs>
          <w:tab w:val="left" w:leader="dot" w:pos="13325"/>
        </w:tabs>
        <w:spacing w:after="0" w:line="240" w:lineRule="auto"/>
        <w:ind w:left="3958"/>
        <w:rPr>
          <w:rFonts w:ascii="Arial" w:hAnsi="Arial" w:cs="Arial"/>
          <w:lang w:val="uk-UA"/>
        </w:rPr>
      </w:pPr>
      <w:r>
        <w:rPr>
          <w:rFonts w:ascii="Arial" w:hAnsi="Arial" w:cs="Arial"/>
          <w:lang w:val="uk-UA"/>
        </w:rPr>
        <w:t>1.7</w:t>
      </w:r>
      <w:r w:rsidR="00924576">
        <w:rPr>
          <w:rFonts w:ascii="Arial" w:hAnsi="Arial" w:cs="Arial"/>
          <w:lang w:val="uk-UA"/>
        </w:rPr>
        <w:t xml:space="preserve">.1. </w:t>
      </w:r>
      <w:r w:rsidR="008F6BC8" w:rsidRPr="007646B7">
        <w:rPr>
          <w:rFonts w:ascii="Arial" w:hAnsi="Arial" w:cs="Arial"/>
          <w:lang w:val="uk-UA"/>
        </w:rPr>
        <w:t>План пріоритетних дій Уряду</w:t>
      </w:r>
      <w:r w:rsidR="008F6BC8" w:rsidRPr="007646B7">
        <w:rPr>
          <w:rFonts w:ascii="Arial" w:hAnsi="Arial" w:cs="Arial"/>
          <w:lang w:val="uk-UA"/>
        </w:rPr>
        <w:tab/>
      </w:r>
      <w:r>
        <w:rPr>
          <w:rFonts w:ascii="Arial" w:hAnsi="Arial" w:cs="Arial"/>
          <w:lang w:val="uk-UA"/>
        </w:rPr>
        <w:t>12</w:t>
      </w:r>
    </w:p>
    <w:p w:rsidR="00924576" w:rsidRDefault="00516FB9" w:rsidP="004A6A01">
      <w:pPr>
        <w:pStyle w:val="10"/>
        <w:tabs>
          <w:tab w:val="left" w:leader="dot" w:pos="13325"/>
        </w:tabs>
        <w:spacing w:after="0" w:line="240" w:lineRule="auto"/>
        <w:ind w:left="3958"/>
        <w:rPr>
          <w:rFonts w:ascii="Arial" w:hAnsi="Arial" w:cs="Arial"/>
          <w:lang w:val="uk-UA"/>
        </w:rPr>
      </w:pPr>
      <w:r>
        <w:rPr>
          <w:rFonts w:ascii="Arial" w:hAnsi="Arial" w:cs="Arial"/>
          <w:lang w:val="uk-UA"/>
        </w:rPr>
        <w:t>1.7</w:t>
      </w:r>
      <w:r w:rsidR="00924576">
        <w:rPr>
          <w:rFonts w:ascii="Arial" w:hAnsi="Arial" w:cs="Arial"/>
          <w:lang w:val="uk-UA"/>
        </w:rPr>
        <w:t xml:space="preserve">.2. </w:t>
      </w:r>
      <w:r w:rsidR="008F6BC8" w:rsidRPr="007646B7">
        <w:rPr>
          <w:rFonts w:ascii="Arial" w:hAnsi="Arial" w:cs="Arial"/>
          <w:lang w:val="uk-UA"/>
        </w:rPr>
        <w:t>Місцеві ініціативи</w:t>
      </w:r>
      <w:r w:rsidR="008F6BC8" w:rsidRPr="007646B7">
        <w:rPr>
          <w:rFonts w:ascii="Arial" w:hAnsi="Arial" w:cs="Arial"/>
          <w:lang w:val="uk-UA"/>
        </w:rPr>
        <w:tab/>
      </w:r>
      <w:r>
        <w:rPr>
          <w:rFonts w:ascii="Arial" w:hAnsi="Arial" w:cs="Arial"/>
          <w:lang w:val="uk-UA"/>
        </w:rPr>
        <w:t>12</w:t>
      </w:r>
    </w:p>
    <w:p w:rsidR="008F6BC8" w:rsidRPr="007646B7" w:rsidRDefault="008F6BC8" w:rsidP="004A6A01">
      <w:pPr>
        <w:tabs>
          <w:tab w:val="left" w:leader="dot" w:pos="13325"/>
        </w:tabs>
        <w:spacing w:after="0" w:line="240" w:lineRule="auto"/>
        <w:ind w:left="3958"/>
        <w:rPr>
          <w:rFonts w:ascii="Arial" w:hAnsi="Arial" w:cs="Arial"/>
          <w:lang w:val="uk-UA"/>
        </w:rPr>
      </w:pPr>
    </w:p>
    <w:p w:rsidR="00516FB9" w:rsidRPr="00516FB9" w:rsidRDefault="00516FB9" w:rsidP="00516FB9">
      <w:pPr>
        <w:tabs>
          <w:tab w:val="left" w:leader="dot" w:pos="13325"/>
        </w:tabs>
        <w:spacing w:after="0" w:line="240" w:lineRule="auto"/>
        <w:ind w:left="3960"/>
        <w:rPr>
          <w:rFonts w:ascii="Arial" w:hAnsi="Arial" w:cs="Arial"/>
          <w:b/>
          <w:lang w:val="uk-UA"/>
        </w:rPr>
      </w:pPr>
      <w:r w:rsidRPr="00516FB9">
        <w:rPr>
          <w:rFonts w:ascii="Arial" w:hAnsi="Arial" w:cs="Arial"/>
          <w:b/>
          <w:lang w:val="uk-UA"/>
        </w:rPr>
        <w:t>РОЗДІЛ 2. АНАЛІЗ ВИРОБНИЦТВА ТА СПОЖИВАННЯ ЕНЕРГЕТИЧНИХ РЕСУРСІВ</w:t>
      </w:r>
      <w:r w:rsidRPr="00516FB9">
        <w:rPr>
          <w:rFonts w:ascii="Arial" w:hAnsi="Arial" w:cs="Arial"/>
          <w:b/>
          <w:lang w:val="uk-UA"/>
        </w:rPr>
        <w:tab/>
        <w:t>1</w:t>
      </w:r>
      <w:r>
        <w:rPr>
          <w:rFonts w:ascii="Arial" w:hAnsi="Arial" w:cs="Arial"/>
          <w:b/>
          <w:lang w:val="uk-UA"/>
        </w:rPr>
        <w:t>3</w:t>
      </w:r>
      <w:r w:rsidRPr="00516FB9">
        <w:rPr>
          <w:rFonts w:ascii="Arial" w:hAnsi="Arial" w:cs="Arial"/>
          <w:b/>
          <w:lang w:val="uk-UA"/>
        </w:rPr>
        <w:t xml:space="preserve">  </w:t>
      </w:r>
    </w:p>
    <w:p w:rsidR="00516FB9" w:rsidRPr="00516FB9" w:rsidRDefault="00516FB9" w:rsidP="00516FB9">
      <w:pPr>
        <w:tabs>
          <w:tab w:val="left" w:leader="dot" w:pos="13325"/>
        </w:tabs>
        <w:spacing w:after="0" w:line="240" w:lineRule="auto"/>
        <w:ind w:left="3960"/>
        <w:rPr>
          <w:rFonts w:ascii="Arial" w:hAnsi="Arial" w:cs="Arial"/>
          <w:b/>
          <w:lang w:val="uk-UA"/>
        </w:rPr>
      </w:pPr>
      <w:r w:rsidRPr="00516FB9">
        <w:rPr>
          <w:rFonts w:ascii="Arial" w:hAnsi="Arial" w:cs="Arial"/>
          <w:b/>
          <w:lang w:val="uk-UA"/>
        </w:rPr>
        <w:t>2.1. Основні споживачі енергоресурсів у громаді</w:t>
      </w:r>
      <w:r>
        <w:rPr>
          <w:rFonts w:ascii="Arial" w:hAnsi="Arial" w:cs="Arial"/>
          <w:b/>
          <w:lang w:val="uk-UA"/>
        </w:rPr>
        <w:tab/>
        <w:t>13</w:t>
      </w:r>
      <w:r w:rsidRPr="00516FB9">
        <w:rPr>
          <w:rFonts w:ascii="Arial" w:hAnsi="Arial" w:cs="Arial"/>
          <w:b/>
          <w:lang w:val="uk-UA"/>
        </w:rPr>
        <w:t xml:space="preserve">                                                                </w:t>
      </w:r>
    </w:p>
    <w:p w:rsidR="00516FB9" w:rsidRPr="00516FB9" w:rsidRDefault="00516FB9" w:rsidP="00516FB9">
      <w:pPr>
        <w:tabs>
          <w:tab w:val="left" w:leader="dot" w:pos="13325"/>
        </w:tabs>
        <w:spacing w:after="0" w:line="240" w:lineRule="auto"/>
        <w:ind w:left="3960"/>
        <w:rPr>
          <w:rFonts w:ascii="Arial" w:hAnsi="Arial" w:cs="Arial"/>
          <w:lang w:val="uk-UA"/>
        </w:rPr>
      </w:pPr>
      <w:r w:rsidRPr="00516FB9">
        <w:rPr>
          <w:rFonts w:ascii="Arial" w:hAnsi="Arial" w:cs="Arial"/>
          <w:lang w:val="uk-UA"/>
        </w:rPr>
        <w:t>2</w:t>
      </w:r>
      <w:r>
        <w:rPr>
          <w:rFonts w:ascii="Arial" w:hAnsi="Arial" w:cs="Arial"/>
          <w:lang w:val="uk-UA"/>
        </w:rPr>
        <w:t>.1.1. Житловий фонд</w:t>
      </w:r>
      <w:r>
        <w:rPr>
          <w:rFonts w:ascii="Arial" w:hAnsi="Arial" w:cs="Arial"/>
          <w:lang w:val="uk-UA"/>
        </w:rPr>
        <w:tab/>
        <w:t>13</w:t>
      </w:r>
    </w:p>
    <w:p w:rsidR="00516FB9" w:rsidRPr="00516FB9" w:rsidRDefault="00516FB9" w:rsidP="00516FB9">
      <w:pPr>
        <w:tabs>
          <w:tab w:val="left" w:leader="dot" w:pos="13325"/>
        </w:tabs>
        <w:spacing w:after="0" w:line="240" w:lineRule="auto"/>
        <w:ind w:left="3960"/>
        <w:rPr>
          <w:rFonts w:ascii="Arial" w:hAnsi="Arial" w:cs="Arial"/>
          <w:lang w:val="uk-UA"/>
        </w:rPr>
      </w:pPr>
      <w:r w:rsidRPr="00516FB9">
        <w:rPr>
          <w:rFonts w:ascii="Arial" w:hAnsi="Arial" w:cs="Arial"/>
          <w:lang w:val="uk-UA"/>
        </w:rPr>
        <w:t>2.1</w:t>
      </w:r>
      <w:r>
        <w:rPr>
          <w:rFonts w:ascii="Arial" w:hAnsi="Arial" w:cs="Arial"/>
          <w:lang w:val="uk-UA"/>
        </w:rPr>
        <w:t xml:space="preserve">.2. Муніципальні об’єкти </w:t>
      </w:r>
      <w:r>
        <w:rPr>
          <w:rFonts w:ascii="Arial" w:hAnsi="Arial" w:cs="Arial"/>
          <w:lang w:val="uk-UA"/>
        </w:rPr>
        <w:tab/>
        <w:t>13</w:t>
      </w:r>
    </w:p>
    <w:p w:rsidR="00516FB9" w:rsidRPr="00516FB9" w:rsidRDefault="00516FB9" w:rsidP="00516FB9">
      <w:pPr>
        <w:tabs>
          <w:tab w:val="left" w:leader="dot" w:pos="13325"/>
        </w:tabs>
        <w:spacing w:after="0" w:line="240" w:lineRule="auto"/>
        <w:ind w:left="3960"/>
        <w:rPr>
          <w:rFonts w:ascii="Arial" w:hAnsi="Arial" w:cs="Arial"/>
          <w:lang w:val="uk-UA"/>
        </w:rPr>
      </w:pPr>
      <w:r w:rsidRPr="00516FB9">
        <w:rPr>
          <w:rFonts w:ascii="Arial" w:hAnsi="Arial" w:cs="Arial"/>
          <w:lang w:val="uk-UA"/>
        </w:rPr>
        <w:t>2.1.3. Промисловість та мале підприємництво</w:t>
      </w:r>
      <w:r w:rsidRPr="00516FB9">
        <w:rPr>
          <w:rFonts w:ascii="Arial" w:hAnsi="Arial" w:cs="Arial"/>
          <w:lang w:val="uk-UA"/>
        </w:rPr>
        <w:tab/>
      </w:r>
      <w:r>
        <w:rPr>
          <w:rFonts w:ascii="Arial" w:hAnsi="Arial" w:cs="Arial"/>
          <w:lang w:val="uk-UA"/>
        </w:rPr>
        <w:t>13</w:t>
      </w:r>
    </w:p>
    <w:p w:rsidR="00516FB9" w:rsidRPr="00516FB9" w:rsidRDefault="00516FB9" w:rsidP="00516FB9">
      <w:pPr>
        <w:tabs>
          <w:tab w:val="left" w:leader="dot" w:pos="13325"/>
        </w:tabs>
        <w:spacing w:after="0" w:line="240" w:lineRule="auto"/>
        <w:ind w:left="3960"/>
        <w:rPr>
          <w:rFonts w:ascii="Arial" w:hAnsi="Arial" w:cs="Arial"/>
          <w:lang w:val="uk-UA"/>
        </w:rPr>
      </w:pPr>
      <w:r w:rsidRPr="00516FB9">
        <w:rPr>
          <w:rFonts w:ascii="Arial" w:hAnsi="Arial" w:cs="Arial"/>
          <w:lang w:val="uk-UA"/>
        </w:rPr>
        <w:t>2.1.4. Транспорт</w:t>
      </w:r>
      <w:r w:rsidRPr="00516FB9">
        <w:rPr>
          <w:rFonts w:ascii="Arial" w:hAnsi="Arial" w:cs="Arial"/>
          <w:lang w:val="uk-UA"/>
        </w:rPr>
        <w:tab/>
      </w:r>
      <w:r>
        <w:rPr>
          <w:rFonts w:ascii="Arial" w:hAnsi="Arial" w:cs="Arial"/>
          <w:lang w:val="uk-UA"/>
        </w:rPr>
        <w:t>14</w:t>
      </w:r>
    </w:p>
    <w:p w:rsidR="00516FB9" w:rsidRPr="00516FB9" w:rsidRDefault="00516FB9" w:rsidP="00516FB9">
      <w:pPr>
        <w:tabs>
          <w:tab w:val="left" w:pos="10284"/>
          <w:tab w:val="left" w:leader="dot" w:pos="13325"/>
        </w:tabs>
        <w:spacing w:after="0" w:line="240" w:lineRule="auto"/>
        <w:ind w:left="3960"/>
        <w:rPr>
          <w:rFonts w:ascii="Arial" w:hAnsi="Arial" w:cs="Arial"/>
          <w:lang w:val="uk-UA"/>
        </w:rPr>
      </w:pPr>
      <w:r>
        <w:rPr>
          <w:rFonts w:ascii="Arial" w:hAnsi="Arial" w:cs="Arial"/>
          <w:lang w:val="uk-UA"/>
        </w:rPr>
        <w:tab/>
      </w:r>
    </w:p>
    <w:p w:rsidR="00516FB9" w:rsidRPr="00516FB9" w:rsidRDefault="00516FB9" w:rsidP="00516FB9">
      <w:pPr>
        <w:tabs>
          <w:tab w:val="left" w:leader="dot" w:pos="13325"/>
        </w:tabs>
        <w:spacing w:after="0" w:line="240" w:lineRule="auto"/>
        <w:ind w:left="3960"/>
        <w:rPr>
          <w:rFonts w:ascii="Arial" w:hAnsi="Arial" w:cs="Arial"/>
          <w:b/>
          <w:lang w:val="uk-UA"/>
        </w:rPr>
      </w:pPr>
      <w:r w:rsidRPr="00516FB9">
        <w:rPr>
          <w:rFonts w:ascii="Arial" w:hAnsi="Arial" w:cs="Arial"/>
          <w:b/>
          <w:lang w:val="uk-UA"/>
        </w:rPr>
        <w:t xml:space="preserve">2.2. Аналіз споживання </w:t>
      </w:r>
      <w:proofErr w:type="spellStart"/>
      <w:r w:rsidRPr="00516FB9">
        <w:rPr>
          <w:rFonts w:ascii="Arial" w:hAnsi="Arial" w:cs="Arial"/>
          <w:b/>
          <w:lang w:val="uk-UA"/>
        </w:rPr>
        <w:t>паливно</w:t>
      </w:r>
      <w:proofErr w:type="spellEnd"/>
      <w:r w:rsidRPr="00516FB9">
        <w:rPr>
          <w:rFonts w:ascii="Arial" w:hAnsi="Arial" w:cs="Arial"/>
          <w:b/>
          <w:lang w:val="uk-UA"/>
        </w:rPr>
        <w:t xml:space="preserve"> – енергети</w:t>
      </w:r>
      <w:r>
        <w:rPr>
          <w:rFonts w:ascii="Arial" w:hAnsi="Arial" w:cs="Arial"/>
          <w:b/>
          <w:lang w:val="uk-UA"/>
        </w:rPr>
        <w:t>чних ресурсів</w:t>
      </w:r>
      <w:r>
        <w:rPr>
          <w:rFonts w:ascii="Arial" w:hAnsi="Arial" w:cs="Arial"/>
          <w:b/>
          <w:lang w:val="uk-UA"/>
        </w:rPr>
        <w:tab/>
        <w:t>16</w:t>
      </w:r>
    </w:p>
    <w:p w:rsidR="00516FB9" w:rsidRPr="00516FB9" w:rsidRDefault="00516FB9" w:rsidP="00516FB9">
      <w:pPr>
        <w:tabs>
          <w:tab w:val="left" w:leader="dot" w:pos="13325"/>
        </w:tabs>
        <w:spacing w:after="0" w:line="240" w:lineRule="auto"/>
        <w:ind w:left="3960"/>
        <w:rPr>
          <w:rFonts w:ascii="Arial" w:hAnsi="Arial" w:cs="Arial"/>
          <w:lang w:val="uk-UA"/>
        </w:rPr>
      </w:pPr>
      <w:r w:rsidRPr="00516FB9">
        <w:rPr>
          <w:rFonts w:ascii="Arial" w:hAnsi="Arial" w:cs="Arial"/>
          <w:lang w:val="uk-UA"/>
        </w:rPr>
        <w:t>2.2.1. Газопостачання</w:t>
      </w:r>
      <w:r w:rsidRPr="00516FB9">
        <w:rPr>
          <w:rFonts w:ascii="Arial" w:hAnsi="Arial" w:cs="Arial"/>
          <w:lang w:val="uk-UA"/>
        </w:rPr>
        <w:tab/>
      </w:r>
      <w:r>
        <w:rPr>
          <w:rFonts w:ascii="Arial" w:hAnsi="Arial" w:cs="Arial"/>
          <w:lang w:val="uk-UA"/>
        </w:rPr>
        <w:t>16</w:t>
      </w:r>
    </w:p>
    <w:p w:rsidR="00516FB9" w:rsidRPr="00516FB9" w:rsidRDefault="00516FB9" w:rsidP="00516FB9">
      <w:pPr>
        <w:tabs>
          <w:tab w:val="left" w:leader="dot" w:pos="13325"/>
        </w:tabs>
        <w:spacing w:after="0" w:line="240" w:lineRule="auto"/>
        <w:ind w:left="3960"/>
        <w:rPr>
          <w:rFonts w:ascii="Arial" w:hAnsi="Arial" w:cs="Arial"/>
          <w:lang w:val="uk-UA"/>
        </w:rPr>
      </w:pPr>
      <w:r w:rsidRPr="00516FB9">
        <w:rPr>
          <w:rFonts w:ascii="Arial" w:hAnsi="Arial" w:cs="Arial"/>
          <w:lang w:val="uk-UA"/>
        </w:rPr>
        <w:t xml:space="preserve">2.2.2. </w:t>
      </w:r>
      <w:r>
        <w:rPr>
          <w:rFonts w:ascii="Arial" w:hAnsi="Arial" w:cs="Arial"/>
          <w:lang w:val="uk-UA"/>
        </w:rPr>
        <w:t>Електропостачання</w:t>
      </w:r>
      <w:r>
        <w:rPr>
          <w:rFonts w:ascii="Arial" w:hAnsi="Arial" w:cs="Arial"/>
          <w:lang w:val="uk-UA"/>
        </w:rPr>
        <w:tab/>
        <w:t>17</w:t>
      </w:r>
      <w:r w:rsidRPr="00516FB9">
        <w:rPr>
          <w:rFonts w:ascii="Arial" w:hAnsi="Arial" w:cs="Arial"/>
          <w:lang w:val="uk-UA"/>
        </w:rPr>
        <w:t xml:space="preserve">                                                   </w:t>
      </w:r>
    </w:p>
    <w:p w:rsidR="00516FB9" w:rsidRPr="00516FB9" w:rsidRDefault="00516FB9" w:rsidP="00516FB9">
      <w:pPr>
        <w:tabs>
          <w:tab w:val="left" w:leader="dot" w:pos="13325"/>
        </w:tabs>
        <w:spacing w:after="0" w:line="240" w:lineRule="auto"/>
        <w:ind w:left="3960"/>
        <w:rPr>
          <w:rFonts w:ascii="Arial" w:hAnsi="Arial" w:cs="Arial"/>
          <w:lang w:val="uk-UA"/>
        </w:rPr>
      </w:pPr>
      <w:r w:rsidRPr="00516FB9">
        <w:rPr>
          <w:rFonts w:ascii="Arial" w:hAnsi="Arial" w:cs="Arial"/>
          <w:lang w:val="uk-UA"/>
        </w:rPr>
        <w:t>2.2.3. Теплопостачання</w:t>
      </w:r>
      <w:r w:rsidRPr="00516FB9">
        <w:rPr>
          <w:rFonts w:ascii="Arial" w:hAnsi="Arial" w:cs="Arial"/>
          <w:lang w:val="uk-UA"/>
        </w:rPr>
        <w:tab/>
      </w:r>
      <w:r>
        <w:rPr>
          <w:rFonts w:ascii="Arial" w:hAnsi="Arial" w:cs="Arial"/>
          <w:lang w:val="uk-UA"/>
        </w:rPr>
        <w:t>18</w:t>
      </w:r>
    </w:p>
    <w:p w:rsidR="00516FB9" w:rsidRPr="00516FB9" w:rsidRDefault="00516FB9" w:rsidP="00516FB9">
      <w:pPr>
        <w:tabs>
          <w:tab w:val="left" w:leader="dot" w:pos="13325"/>
        </w:tabs>
        <w:spacing w:after="0" w:line="240" w:lineRule="auto"/>
        <w:ind w:left="3960"/>
        <w:rPr>
          <w:rFonts w:ascii="Arial" w:hAnsi="Arial" w:cs="Arial"/>
          <w:lang w:val="uk-UA"/>
        </w:rPr>
      </w:pPr>
      <w:r w:rsidRPr="00516FB9">
        <w:rPr>
          <w:rFonts w:ascii="Arial" w:hAnsi="Arial" w:cs="Arial"/>
          <w:lang w:val="uk-UA"/>
        </w:rPr>
        <w:t>2.2.4. Муніципальне освітлення</w:t>
      </w:r>
      <w:r>
        <w:rPr>
          <w:rFonts w:ascii="Arial" w:hAnsi="Arial" w:cs="Arial"/>
          <w:lang w:val="uk-UA"/>
        </w:rPr>
        <w:tab/>
        <w:t>19</w:t>
      </w:r>
    </w:p>
    <w:p w:rsidR="00516FB9" w:rsidRPr="00516FB9" w:rsidRDefault="00516FB9" w:rsidP="00516FB9">
      <w:pPr>
        <w:tabs>
          <w:tab w:val="left" w:leader="dot" w:pos="13325"/>
        </w:tabs>
        <w:spacing w:after="0" w:line="240" w:lineRule="auto"/>
        <w:ind w:left="3960"/>
        <w:rPr>
          <w:rFonts w:ascii="Arial" w:hAnsi="Arial" w:cs="Arial"/>
          <w:lang w:val="uk-UA"/>
        </w:rPr>
      </w:pPr>
      <w:r w:rsidRPr="00516FB9">
        <w:rPr>
          <w:rFonts w:ascii="Arial" w:hAnsi="Arial" w:cs="Arial"/>
          <w:lang w:val="uk-UA"/>
        </w:rPr>
        <w:t xml:space="preserve">2.2.5. </w:t>
      </w:r>
      <w:r>
        <w:rPr>
          <w:rFonts w:ascii="Arial" w:hAnsi="Arial" w:cs="Arial"/>
          <w:lang w:val="uk-UA"/>
        </w:rPr>
        <w:t>Біопаливо і вугілля</w:t>
      </w:r>
      <w:r>
        <w:rPr>
          <w:rFonts w:ascii="Arial" w:hAnsi="Arial" w:cs="Arial"/>
          <w:lang w:val="uk-UA"/>
        </w:rPr>
        <w:tab/>
        <w:t>19</w:t>
      </w:r>
      <w:r w:rsidRPr="00516FB9">
        <w:rPr>
          <w:rFonts w:ascii="Arial" w:hAnsi="Arial" w:cs="Arial"/>
          <w:lang w:val="uk-UA"/>
        </w:rPr>
        <w:t xml:space="preserve">                                    </w:t>
      </w:r>
    </w:p>
    <w:p w:rsidR="008F6BC8" w:rsidRPr="007646B7" w:rsidRDefault="008F6BC8" w:rsidP="004A6A01">
      <w:pPr>
        <w:tabs>
          <w:tab w:val="left" w:leader="dot" w:pos="8789"/>
          <w:tab w:val="left" w:pos="13320"/>
        </w:tabs>
        <w:spacing w:after="0" w:line="240" w:lineRule="auto"/>
        <w:ind w:left="3960"/>
        <w:rPr>
          <w:rFonts w:ascii="Arial" w:hAnsi="Arial" w:cs="Arial"/>
          <w:b/>
          <w:lang w:val="uk-UA"/>
        </w:rPr>
      </w:pPr>
    </w:p>
    <w:p w:rsidR="008F6BC8" w:rsidRPr="007646B7" w:rsidRDefault="008F6BC8" w:rsidP="004A6A01">
      <w:pPr>
        <w:tabs>
          <w:tab w:val="left" w:leader="dot" w:pos="13320"/>
        </w:tabs>
        <w:spacing w:after="0" w:line="240" w:lineRule="auto"/>
        <w:ind w:left="3960"/>
        <w:rPr>
          <w:rFonts w:ascii="Arial" w:hAnsi="Arial" w:cs="Arial"/>
          <w:b/>
          <w:lang w:val="uk-UA"/>
        </w:rPr>
      </w:pPr>
      <w:r w:rsidRPr="007646B7">
        <w:rPr>
          <w:rFonts w:ascii="Arial" w:hAnsi="Arial" w:cs="Arial"/>
          <w:b/>
          <w:lang w:val="uk-UA"/>
        </w:rPr>
        <w:t>РОЗДІЛ 3.</w:t>
      </w:r>
      <w:r w:rsidR="00414175">
        <w:rPr>
          <w:rFonts w:ascii="Arial" w:hAnsi="Arial" w:cs="Arial"/>
          <w:b/>
          <w:lang w:val="uk-UA"/>
        </w:rPr>
        <w:t xml:space="preserve"> БАЗОВИЙ КАДАСТР ВИКИДІВ     </w:t>
      </w:r>
      <w:r w:rsidR="00414175">
        <w:rPr>
          <w:rFonts w:ascii="Arial" w:hAnsi="Arial" w:cs="Arial"/>
          <w:b/>
          <w:lang w:val="uk-UA"/>
        </w:rPr>
        <w:tab/>
        <w:t>20</w:t>
      </w:r>
      <w:r w:rsidRPr="007646B7">
        <w:rPr>
          <w:rFonts w:ascii="Arial" w:hAnsi="Arial" w:cs="Arial"/>
          <w:b/>
          <w:lang w:val="uk-UA"/>
        </w:rPr>
        <w:t xml:space="preserve">                   </w:t>
      </w:r>
    </w:p>
    <w:p w:rsidR="00414175" w:rsidRPr="00414175" w:rsidRDefault="00414175" w:rsidP="00414175">
      <w:pPr>
        <w:tabs>
          <w:tab w:val="left" w:leader="dot" w:pos="13325"/>
        </w:tabs>
        <w:spacing w:after="0" w:line="240" w:lineRule="auto"/>
        <w:ind w:left="3960"/>
        <w:rPr>
          <w:rFonts w:ascii="Arial" w:hAnsi="Arial" w:cs="Arial"/>
          <w:lang w:val="uk-UA"/>
        </w:rPr>
      </w:pPr>
      <w:r w:rsidRPr="00414175">
        <w:rPr>
          <w:rFonts w:ascii="Arial" w:hAnsi="Arial" w:cs="Arial"/>
          <w:lang w:val="uk-UA"/>
        </w:rPr>
        <w:t>3.1. Вступ</w:t>
      </w:r>
      <w:r w:rsidRPr="00414175">
        <w:rPr>
          <w:rFonts w:ascii="Arial" w:hAnsi="Arial" w:cs="Arial"/>
          <w:lang w:val="uk-UA"/>
        </w:rPr>
        <w:tab/>
        <w:t>20</w:t>
      </w:r>
    </w:p>
    <w:p w:rsidR="00414175" w:rsidRPr="00414175" w:rsidRDefault="00414175" w:rsidP="00414175">
      <w:pPr>
        <w:tabs>
          <w:tab w:val="left" w:leader="dot" w:pos="13325"/>
        </w:tabs>
        <w:spacing w:after="0" w:line="240" w:lineRule="auto"/>
        <w:ind w:left="3960"/>
        <w:rPr>
          <w:rFonts w:ascii="Arial" w:hAnsi="Arial" w:cs="Arial"/>
          <w:lang w:val="uk-UA"/>
        </w:rPr>
      </w:pPr>
      <w:r w:rsidRPr="00414175">
        <w:rPr>
          <w:rFonts w:ascii="Arial" w:hAnsi="Arial" w:cs="Arial"/>
          <w:lang w:val="uk-UA"/>
        </w:rPr>
        <w:t>3.2. Вибір коефіцієнтів викидів</w:t>
      </w:r>
      <w:r w:rsidRPr="00414175">
        <w:rPr>
          <w:rFonts w:ascii="Arial" w:hAnsi="Arial" w:cs="Arial"/>
          <w:lang w:val="uk-UA"/>
        </w:rPr>
        <w:tab/>
        <w:t>20</w:t>
      </w:r>
    </w:p>
    <w:p w:rsidR="00414175" w:rsidRPr="00414175" w:rsidRDefault="00414175" w:rsidP="00414175">
      <w:pPr>
        <w:tabs>
          <w:tab w:val="left" w:leader="dot" w:pos="13325"/>
        </w:tabs>
        <w:spacing w:after="0" w:line="240" w:lineRule="auto"/>
        <w:ind w:left="3960"/>
        <w:rPr>
          <w:rFonts w:ascii="Arial" w:hAnsi="Arial" w:cs="Arial"/>
          <w:lang w:val="uk-UA"/>
        </w:rPr>
      </w:pPr>
      <w:r w:rsidRPr="00414175">
        <w:rPr>
          <w:rFonts w:ascii="Arial" w:hAnsi="Arial" w:cs="Arial"/>
          <w:lang w:val="uk-UA"/>
        </w:rPr>
        <w:t>3.3. Співвідношення одиниць виміру</w:t>
      </w:r>
      <w:r w:rsidRPr="00414175">
        <w:rPr>
          <w:rFonts w:ascii="Arial" w:hAnsi="Arial" w:cs="Arial"/>
          <w:lang w:val="uk-UA"/>
        </w:rPr>
        <w:tab/>
        <w:t>21</w:t>
      </w:r>
    </w:p>
    <w:p w:rsidR="00414175" w:rsidRPr="00414175" w:rsidRDefault="00414175" w:rsidP="00414175">
      <w:pPr>
        <w:tabs>
          <w:tab w:val="left" w:leader="dot" w:pos="13325"/>
        </w:tabs>
        <w:spacing w:after="0" w:line="240" w:lineRule="auto"/>
        <w:ind w:left="3960"/>
        <w:rPr>
          <w:rFonts w:ascii="Arial" w:hAnsi="Arial" w:cs="Arial"/>
          <w:lang w:val="uk-UA"/>
        </w:rPr>
      </w:pPr>
      <w:r w:rsidRPr="00414175">
        <w:rPr>
          <w:rFonts w:ascii="Arial" w:hAnsi="Arial" w:cs="Arial"/>
          <w:lang w:val="uk-UA"/>
        </w:rPr>
        <w:t>3.4. Споживання енергетичних ресурсів у ключових секторах</w:t>
      </w:r>
      <w:r w:rsidRPr="00414175">
        <w:rPr>
          <w:rFonts w:ascii="Arial" w:hAnsi="Arial" w:cs="Arial"/>
          <w:lang w:val="uk-UA"/>
        </w:rPr>
        <w:tab/>
        <w:t>23</w:t>
      </w:r>
    </w:p>
    <w:p w:rsidR="00414175" w:rsidRPr="00414175" w:rsidRDefault="00414175" w:rsidP="00414175">
      <w:pPr>
        <w:tabs>
          <w:tab w:val="left" w:leader="dot" w:pos="13325"/>
        </w:tabs>
        <w:spacing w:after="0" w:line="240" w:lineRule="auto"/>
        <w:ind w:left="3960"/>
        <w:rPr>
          <w:rFonts w:ascii="Arial" w:hAnsi="Arial" w:cs="Arial"/>
          <w:lang w:val="uk-UA"/>
        </w:rPr>
      </w:pPr>
      <w:r w:rsidRPr="00414175">
        <w:rPr>
          <w:rFonts w:ascii="Arial" w:hAnsi="Arial" w:cs="Arial"/>
          <w:lang w:val="uk-UA"/>
        </w:rPr>
        <w:t>3.5. Обґрунтування розрахунків</w:t>
      </w:r>
      <w:r w:rsidRPr="00414175">
        <w:rPr>
          <w:rFonts w:ascii="Arial" w:hAnsi="Arial" w:cs="Arial"/>
          <w:lang w:val="uk-UA"/>
        </w:rPr>
        <w:tab/>
      </w:r>
      <w:r>
        <w:rPr>
          <w:rFonts w:ascii="Arial" w:hAnsi="Arial" w:cs="Arial"/>
          <w:lang w:val="uk-UA"/>
        </w:rPr>
        <w:t>26</w:t>
      </w:r>
    </w:p>
    <w:p w:rsidR="00414175" w:rsidRPr="00414175" w:rsidRDefault="00414175" w:rsidP="00414175">
      <w:pPr>
        <w:tabs>
          <w:tab w:val="left" w:leader="dot" w:pos="13325"/>
        </w:tabs>
        <w:spacing w:after="0" w:line="240" w:lineRule="auto"/>
        <w:ind w:left="3960"/>
        <w:rPr>
          <w:rFonts w:ascii="Arial" w:hAnsi="Arial" w:cs="Arial"/>
          <w:lang w:val="uk-UA"/>
        </w:rPr>
      </w:pPr>
      <w:r w:rsidRPr="00414175">
        <w:rPr>
          <w:rFonts w:ascii="Arial" w:hAnsi="Arial" w:cs="Arial"/>
          <w:lang w:val="uk-UA"/>
        </w:rPr>
        <w:t>3.6. Обґрунтування вибору базового року</w:t>
      </w:r>
      <w:r w:rsidRPr="00414175">
        <w:rPr>
          <w:rFonts w:ascii="Arial" w:hAnsi="Arial" w:cs="Arial"/>
          <w:lang w:val="uk-UA"/>
        </w:rPr>
        <w:tab/>
      </w:r>
      <w:r>
        <w:rPr>
          <w:rFonts w:ascii="Arial" w:hAnsi="Arial" w:cs="Arial"/>
          <w:lang w:val="uk-UA"/>
        </w:rPr>
        <w:t>26</w:t>
      </w:r>
    </w:p>
    <w:p w:rsidR="00414175" w:rsidRPr="00414175" w:rsidRDefault="00414175" w:rsidP="00414175">
      <w:pPr>
        <w:tabs>
          <w:tab w:val="left" w:leader="dot" w:pos="13325"/>
        </w:tabs>
        <w:spacing w:after="0" w:line="240" w:lineRule="auto"/>
        <w:ind w:left="3960"/>
        <w:rPr>
          <w:rFonts w:ascii="Arial" w:hAnsi="Arial" w:cs="Arial"/>
          <w:lang w:val="uk-UA"/>
        </w:rPr>
      </w:pPr>
      <w:r w:rsidRPr="00414175">
        <w:rPr>
          <w:rFonts w:ascii="Arial" w:hAnsi="Arial" w:cs="Arial"/>
          <w:lang w:val="uk-UA"/>
        </w:rPr>
        <w:t>3.7. Розпод</w:t>
      </w:r>
      <w:r>
        <w:rPr>
          <w:rFonts w:ascii="Arial" w:hAnsi="Arial" w:cs="Arial"/>
          <w:lang w:val="uk-UA"/>
        </w:rPr>
        <w:t>іл викидів СО</w:t>
      </w:r>
      <w:r>
        <w:rPr>
          <w:rFonts w:ascii="Arial" w:hAnsi="Arial" w:cs="Arial"/>
          <w:vertAlign w:val="subscript"/>
          <w:lang w:val="uk-UA"/>
        </w:rPr>
        <w:t>2</w:t>
      </w:r>
      <w:r w:rsidRPr="00414175">
        <w:rPr>
          <w:rFonts w:ascii="Arial" w:hAnsi="Arial" w:cs="Arial"/>
          <w:lang w:val="uk-UA"/>
        </w:rPr>
        <w:t xml:space="preserve"> у базовому 2016 році</w:t>
      </w:r>
      <w:r w:rsidRPr="00414175">
        <w:rPr>
          <w:rFonts w:ascii="Arial" w:hAnsi="Arial" w:cs="Arial"/>
          <w:lang w:val="uk-UA"/>
        </w:rPr>
        <w:tab/>
      </w:r>
      <w:r>
        <w:rPr>
          <w:rFonts w:ascii="Arial" w:hAnsi="Arial" w:cs="Arial"/>
          <w:lang w:val="uk-UA"/>
        </w:rPr>
        <w:t>27</w:t>
      </w:r>
    </w:p>
    <w:p w:rsidR="00414175" w:rsidRPr="00414175" w:rsidRDefault="00414175" w:rsidP="00414175">
      <w:pPr>
        <w:tabs>
          <w:tab w:val="left" w:leader="dot" w:pos="13325"/>
        </w:tabs>
        <w:spacing w:after="0" w:line="240" w:lineRule="auto"/>
        <w:ind w:left="3960"/>
        <w:rPr>
          <w:rFonts w:ascii="Arial" w:hAnsi="Arial" w:cs="Arial"/>
          <w:lang w:val="uk-UA"/>
        </w:rPr>
      </w:pPr>
      <w:r w:rsidRPr="00414175">
        <w:rPr>
          <w:rFonts w:ascii="Arial" w:hAnsi="Arial" w:cs="Arial"/>
          <w:lang w:val="uk-UA"/>
        </w:rPr>
        <w:lastRenderedPageBreak/>
        <w:t>3.8. Формування базового кадастру викидів</w:t>
      </w:r>
      <w:r w:rsidRPr="00414175">
        <w:rPr>
          <w:rFonts w:ascii="Arial" w:hAnsi="Arial" w:cs="Arial"/>
          <w:lang w:val="uk-UA"/>
        </w:rPr>
        <w:tab/>
      </w:r>
      <w:r>
        <w:rPr>
          <w:rFonts w:ascii="Arial" w:hAnsi="Arial" w:cs="Arial"/>
          <w:lang w:val="uk-UA"/>
        </w:rPr>
        <w:t>28</w:t>
      </w:r>
    </w:p>
    <w:p w:rsidR="008F6BC8" w:rsidRPr="007646B7" w:rsidRDefault="008F6BC8" w:rsidP="004A6A01">
      <w:pPr>
        <w:tabs>
          <w:tab w:val="left" w:leader="dot" w:pos="8789"/>
          <w:tab w:val="left" w:pos="13320"/>
        </w:tabs>
        <w:spacing w:after="0" w:line="240" w:lineRule="auto"/>
        <w:ind w:left="3960"/>
        <w:rPr>
          <w:rFonts w:ascii="Arial" w:hAnsi="Arial" w:cs="Arial"/>
          <w:lang w:val="uk-UA"/>
        </w:rPr>
      </w:pPr>
    </w:p>
    <w:p w:rsidR="008F6BC8" w:rsidRPr="007646B7" w:rsidRDefault="008F6BC8" w:rsidP="004A6A01">
      <w:pPr>
        <w:tabs>
          <w:tab w:val="left" w:leader="dot" w:pos="13320"/>
        </w:tabs>
        <w:spacing w:after="0" w:line="240" w:lineRule="auto"/>
        <w:ind w:left="3960"/>
        <w:rPr>
          <w:rFonts w:ascii="Arial" w:hAnsi="Arial" w:cs="Arial"/>
          <w:b/>
          <w:lang w:val="uk-UA"/>
        </w:rPr>
      </w:pPr>
      <w:r w:rsidRPr="007646B7">
        <w:rPr>
          <w:rFonts w:ascii="Arial" w:hAnsi="Arial" w:cs="Arial"/>
          <w:b/>
          <w:lang w:val="uk-UA"/>
        </w:rPr>
        <w:t>РОЗДІЛ 4. ПЛАН ДІЙ СТАЛОГО ЕНЕРГЕТИЧНОГО РОЗВИТКУ</w:t>
      </w:r>
      <w:r w:rsidR="00414175">
        <w:rPr>
          <w:rFonts w:ascii="Arial" w:hAnsi="Arial" w:cs="Arial"/>
          <w:b/>
          <w:lang w:val="uk-UA"/>
        </w:rPr>
        <w:t xml:space="preserve"> (ПДСЕРК/SEСAP)</w:t>
      </w:r>
      <w:r w:rsidR="00414175">
        <w:rPr>
          <w:rFonts w:ascii="Arial" w:hAnsi="Arial" w:cs="Arial"/>
          <w:b/>
          <w:lang w:val="uk-UA"/>
        </w:rPr>
        <w:tab/>
        <w:t>29</w:t>
      </w:r>
    </w:p>
    <w:p w:rsidR="008F6BC8" w:rsidRPr="007646B7" w:rsidRDefault="008F6BC8" w:rsidP="004A6A01">
      <w:pPr>
        <w:tabs>
          <w:tab w:val="left" w:leader="dot" w:pos="13320"/>
        </w:tabs>
        <w:spacing w:after="0" w:line="240" w:lineRule="auto"/>
        <w:ind w:left="3960"/>
        <w:rPr>
          <w:rFonts w:ascii="Arial" w:hAnsi="Arial" w:cs="Arial"/>
          <w:lang w:val="uk-UA"/>
        </w:rPr>
      </w:pPr>
      <w:r w:rsidRPr="007646B7">
        <w:rPr>
          <w:rFonts w:ascii="Arial" w:hAnsi="Arial" w:cs="Arial"/>
          <w:lang w:val="uk-UA"/>
        </w:rPr>
        <w:t>4.1. Стратегія, цілі та зобов</w:t>
      </w:r>
      <w:r w:rsidR="004A6A01" w:rsidRPr="007646B7">
        <w:rPr>
          <w:rFonts w:ascii="Arial" w:hAnsi="Arial" w:cs="Arial"/>
          <w:lang w:val="uk-UA"/>
        </w:rPr>
        <w:t>’</w:t>
      </w:r>
      <w:r w:rsidR="00414175">
        <w:rPr>
          <w:rFonts w:ascii="Arial" w:hAnsi="Arial" w:cs="Arial"/>
          <w:lang w:val="uk-UA"/>
        </w:rPr>
        <w:t>язання до 2030 року</w:t>
      </w:r>
      <w:r w:rsidR="00414175">
        <w:rPr>
          <w:rFonts w:ascii="Arial" w:hAnsi="Arial" w:cs="Arial"/>
          <w:lang w:val="uk-UA"/>
        </w:rPr>
        <w:tab/>
        <w:t>29</w:t>
      </w:r>
    </w:p>
    <w:p w:rsidR="008F6BC8" w:rsidRPr="007646B7" w:rsidRDefault="008F6BC8" w:rsidP="004A6A01">
      <w:pPr>
        <w:tabs>
          <w:tab w:val="left" w:leader="dot" w:pos="13320"/>
        </w:tabs>
        <w:spacing w:after="0" w:line="240" w:lineRule="auto"/>
        <w:ind w:left="3960"/>
        <w:rPr>
          <w:rFonts w:ascii="Arial" w:hAnsi="Arial" w:cs="Arial"/>
          <w:lang w:val="uk-UA"/>
        </w:rPr>
      </w:pPr>
      <w:r w:rsidRPr="007646B7">
        <w:rPr>
          <w:rFonts w:ascii="Arial" w:hAnsi="Arial" w:cs="Arial"/>
          <w:lang w:val="uk-UA"/>
        </w:rPr>
        <w:t xml:space="preserve">4.2. Обмеження і пріоритети ПДСЕРК </w:t>
      </w:r>
      <w:r w:rsidRPr="007646B7">
        <w:rPr>
          <w:rFonts w:ascii="Arial" w:hAnsi="Arial" w:cs="Arial"/>
          <w:lang w:val="uk-UA"/>
        </w:rPr>
        <w:tab/>
      </w:r>
      <w:r w:rsidR="00414175">
        <w:rPr>
          <w:rFonts w:ascii="Arial" w:hAnsi="Arial" w:cs="Arial"/>
          <w:lang w:val="uk-UA"/>
        </w:rPr>
        <w:t>30</w:t>
      </w:r>
    </w:p>
    <w:p w:rsidR="008F6BC8" w:rsidRPr="007646B7" w:rsidRDefault="008F6BC8" w:rsidP="004A6A01">
      <w:pPr>
        <w:tabs>
          <w:tab w:val="left" w:pos="1418"/>
          <w:tab w:val="left" w:leader="dot" w:pos="13320"/>
        </w:tabs>
        <w:spacing w:after="0" w:line="240" w:lineRule="auto"/>
        <w:ind w:left="3960"/>
        <w:rPr>
          <w:rFonts w:ascii="Arial" w:hAnsi="Arial" w:cs="Arial"/>
          <w:lang w:val="uk-UA"/>
        </w:rPr>
      </w:pPr>
      <w:r w:rsidRPr="007646B7">
        <w:rPr>
          <w:rFonts w:ascii="Arial" w:hAnsi="Arial" w:cs="Arial"/>
          <w:lang w:val="uk-UA"/>
        </w:rPr>
        <w:t>4.3. Створення дієвої структури енергетичного менеджменту</w:t>
      </w:r>
      <w:r w:rsidRPr="007646B7">
        <w:rPr>
          <w:rFonts w:ascii="Arial" w:hAnsi="Arial" w:cs="Arial"/>
          <w:lang w:val="uk-UA"/>
        </w:rPr>
        <w:tab/>
      </w:r>
      <w:r w:rsidR="00414175">
        <w:rPr>
          <w:rFonts w:ascii="Arial" w:hAnsi="Arial" w:cs="Arial"/>
          <w:lang w:val="uk-UA"/>
        </w:rPr>
        <w:t>33</w:t>
      </w:r>
    </w:p>
    <w:p w:rsidR="008F6BC8" w:rsidRPr="007646B7" w:rsidRDefault="008F6BC8" w:rsidP="004A6A01">
      <w:pPr>
        <w:tabs>
          <w:tab w:val="left" w:pos="1418"/>
          <w:tab w:val="left" w:leader="dot" w:pos="13320"/>
        </w:tabs>
        <w:spacing w:after="0" w:line="240" w:lineRule="auto"/>
        <w:ind w:left="3960"/>
        <w:rPr>
          <w:rFonts w:ascii="Arial" w:hAnsi="Arial" w:cs="Arial"/>
          <w:lang w:val="uk-UA"/>
        </w:rPr>
      </w:pPr>
      <w:r w:rsidRPr="007646B7">
        <w:rPr>
          <w:rFonts w:ascii="Arial" w:hAnsi="Arial" w:cs="Arial"/>
          <w:lang w:val="uk-UA"/>
        </w:rPr>
        <w:t>4.4. Інформаційно-просвітницькі (м’які заходи)</w:t>
      </w:r>
      <w:r w:rsidRPr="007646B7">
        <w:rPr>
          <w:rFonts w:ascii="Arial" w:hAnsi="Arial" w:cs="Arial"/>
          <w:lang w:val="uk-UA"/>
        </w:rPr>
        <w:tab/>
      </w:r>
      <w:r w:rsidR="00414175">
        <w:rPr>
          <w:rFonts w:ascii="Arial" w:hAnsi="Arial" w:cs="Arial"/>
          <w:lang w:val="uk-UA"/>
        </w:rPr>
        <w:t>35</w:t>
      </w:r>
    </w:p>
    <w:p w:rsidR="008F6BC8" w:rsidRPr="007646B7" w:rsidRDefault="008F6BC8" w:rsidP="004A6A01">
      <w:pPr>
        <w:tabs>
          <w:tab w:val="left" w:pos="1418"/>
          <w:tab w:val="left" w:leader="dot" w:pos="13320"/>
        </w:tabs>
        <w:spacing w:after="0" w:line="240" w:lineRule="auto"/>
        <w:ind w:left="3960"/>
        <w:rPr>
          <w:rFonts w:ascii="Arial" w:hAnsi="Arial" w:cs="Arial"/>
          <w:lang w:val="uk-UA"/>
        </w:rPr>
      </w:pPr>
      <w:r w:rsidRPr="007646B7">
        <w:rPr>
          <w:rFonts w:ascii="Arial" w:hAnsi="Arial" w:cs="Arial"/>
          <w:lang w:val="uk-UA"/>
        </w:rPr>
        <w:t xml:space="preserve">4.4.1. Упровадження освітніх практичної спрямованості семінарів                               </w:t>
      </w:r>
    </w:p>
    <w:p w:rsidR="008F6BC8" w:rsidRPr="007646B7" w:rsidRDefault="008F6BC8" w:rsidP="004A6A01">
      <w:pPr>
        <w:tabs>
          <w:tab w:val="left" w:pos="1418"/>
          <w:tab w:val="left" w:leader="dot" w:pos="13320"/>
        </w:tabs>
        <w:spacing w:after="0" w:line="240" w:lineRule="auto"/>
        <w:ind w:left="3960"/>
        <w:rPr>
          <w:rFonts w:ascii="Arial" w:hAnsi="Arial" w:cs="Arial"/>
          <w:lang w:val="uk-UA"/>
        </w:rPr>
      </w:pPr>
      <w:r w:rsidRPr="007646B7">
        <w:rPr>
          <w:rFonts w:ascii="Arial" w:hAnsi="Arial" w:cs="Arial"/>
          <w:lang w:val="uk-UA"/>
        </w:rPr>
        <w:t>у загальн</w:t>
      </w:r>
      <w:r w:rsidR="00924576">
        <w:rPr>
          <w:rFonts w:ascii="Arial" w:hAnsi="Arial" w:cs="Arial"/>
          <w:lang w:val="uk-UA"/>
        </w:rPr>
        <w:t>оосвітніх навчальних закл</w:t>
      </w:r>
      <w:r w:rsidR="00414175">
        <w:rPr>
          <w:rFonts w:ascii="Arial" w:hAnsi="Arial" w:cs="Arial"/>
          <w:lang w:val="uk-UA"/>
        </w:rPr>
        <w:t>адах</w:t>
      </w:r>
      <w:r w:rsidR="00414175">
        <w:rPr>
          <w:rFonts w:ascii="Arial" w:hAnsi="Arial" w:cs="Arial"/>
          <w:lang w:val="uk-UA"/>
        </w:rPr>
        <w:tab/>
        <w:t>35</w:t>
      </w:r>
    </w:p>
    <w:p w:rsidR="008F6BC8" w:rsidRPr="007646B7" w:rsidRDefault="008F6BC8" w:rsidP="004A6A01">
      <w:pPr>
        <w:tabs>
          <w:tab w:val="left" w:pos="1418"/>
          <w:tab w:val="left" w:leader="dot" w:pos="13320"/>
        </w:tabs>
        <w:spacing w:after="0" w:line="240" w:lineRule="auto"/>
        <w:ind w:left="3960"/>
        <w:rPr>
          <w:rFonts w:ascii="Arial" w:hAnsi="Arial" w:cs="Arial"/>
          <w:lang w:val="uk-UA"/>
        </w:rPr>
      </w:pPr>
      <w:r w:rsidRPr="007646B7">
        <w:rPr>
          <w:rFonts w:ascii="Arial" w:hAnsi="Arial" w:cs="Arial"/>
          <w:lang w:val="uk-UA"/>
        </w:rPr>
        <w:t xml:space="preserve">4.4.2. Проведення інформаційно-роз'яснювальної роботи з населенням </w:t>
      </w:r>
    </w:p>
    <w:p w:rsidR="008F6BC8" w:rsidRPr="007646B7" w:rsidRDefault="00A86127" w:rsidP="004A6A01">
      <w:pPr>
        <w:tabs>
          <w:tab w:val="left" w:pos="1418"/>
          <w:tab w:val="left" w:leader="dot" w:pos="13320"/>
        </w:tabs>
        <w:spacing w:after="0" w:line="240" w:lineRule="auto"/>
        <w:ind w:left="3960"/>
        <w:rPr>
          <w:rFonts w:ascii="Arial" w:hAnsi="Arial" w:cs="Arial"/>
          <w:lang w:val="uk-UA"/>
        </w:rPr>
      </w:pPr>
      <w:r>
        <w:rPr>
          <w:rFonts w:ascii="Arial" w:hAnsi="Arial" w:cs="Arial"/>
          <w:lang w:val="uk-UA"/>
        </w:rPr>
        <w:t>ОТГ</w:t>
      </w:r>
      <w:r w:rsidR="008F6BC8" w:rsidRPr="007646B7">
        <w:rPr>
          <w:rFonts w:ascii="Arial" w:hAnsi="Arial" w:cs="Arial"/>
          <w:lang w:val="uk-UA"/>
        </w:rPr>
        <w:t>, спрямованої на ощадл</w:t>
      </w:r>
      <w:r w:rsidR="00414175">
        <w:rPr>
          <w:rFonts w:ascii="Arial" w:hAnsi="Arial" w:cs="Arial"/>
          <w:lang w:val="uk-UA"/>
        </w:rPr>
        <w:t>иве споживання енергоресурсів</w:t>
      </w:r>
      <w:r w:rsidR="00414175">
        <w:rPr>
          <w:rFonts w:ascii="Arial" w:hAnsi="Arial" w:cs="Arial"/>
          <w:lang w:val="uk-UA"/>
        </w:rPr>
        <w:tab/>
        <w:t>35</w:t>
      </w:r>
    </w:p>
    <w:p w:rsidR="008F6BC8" w:rsidRPr="007646B7" w:rsidRDefault="008F6BC8" w:rsidP="004A6A01">
      <w:pPr>
        <w:tabs>
          <w:tab w:val="left" w:pos="1418"/>
          <w:tab w:val="left" w:leader="dot" w:pos="13320"/>
        </w:tabs>
        <w:spacing w:after="0" w:line="240" w:lineRule="auto"/>
        <w:ind w:left="3960"/>
        <w:rPr>
          <w:rFonts w:ascii="Arial" w:hAnsi="Arial" w:cs="Arial"/>
          <w:lang w:val="uk-UA"/>
        </w:rPr>
      </w:pPr>
      <w:r w:rsidRPr="007646B7">
        <w:rPr>
          <w:rFonts w:ascii="Arial" w:hAnsi="Arial" w:cs="Arial"/>
          <w:lang w:val="uk-UA"/>
        </w:rPr>
        <w:t xml:space="preserve">4.4.3. Комплекс адміністративно-організаційних заходів, які стимулюють </w:t>
      </w:r>
    </w:p>
    <w:p w:rsidR="008F6BC8" w:rsidRPr="007646B7" w:rsidRDefault="00414175" w:rsidP="004A6A01">
      <w:pPr>
        <w:tabs>
          <w:tab w:val="left" w:pos="1418"/>
          <w:tab w:val="left" w:leader="dot" w:pos="13320"/>
        </w:tabs>
        <w:spacing w:after="0" w:line="240" w:lineRule="auto"/>
        <w:ind w:left="3960"/>
        <w:rPr>
          <w:rFonts w:ascii="Arial" w:hAnsi="Arial" w:cs="Arial"/>
          <w:lang w:val="uk-UA"/>
        </w:rPr>
      </w:pPr>
      <w:r>
        <w:rPr>
          <w:rFonts w:ascii="Arial" w:hAnsi="Arial" w:cs="Arial"/>
          <w:lang w:val="uk-UA"/>
        </w:rPr>
        <w:t>зменшення викидів СО</w:t>
      </w:r>
      <w:r>
        <w:rPr>
          <w:rFonts w:ascii="Arial" w:hAnsi="Arial" w:cs="Arial"/>
          <w:vertAlign w:val="subscript"/>
          <w:lang w:val="uk-UA"/>
        </w:rPr>
        <w:t>2</w:t>
      </w:r>
      <w:r>
        <w:rPr>
          <w:rFonts w:ascii="Arial" w:hAnsi="Arial" w:cs="Arial"/>
          <w:lang w:val="uk-UA"/>
        </w:rPr>
        <w:tab/>
        <w:t>36</w:t>
      </w:r>
    </w:p>
    <w:p w:rsidR="008F6BC8" w:rsidRPr="007646B7" w:rsidRDefault="008F6BC8" w:rsidP="004A6A01">
      <w:pPr>
        <w:tabs>
          <w:tab w:val="left" w:pos="1418"/>
          <w:tab w:val="left" w:leader="dot" w:pos="13320"/>
        </w:tabs>
        <w:spacing w:after="0" w:line="240" w:lineRule="auto"/>
        <w:ind w:left="3960"/>
        <w:rPr>
          <w:rFonts w:ascii="Arial" w:hAnsi="Arial" w:cs="Arial"/>
          <w:lang w:val="uk-UA"/>
        </w:rPr>
      </w:pPr>
      <w:r w:rsidRPr="007646B7">
        <w:rPr>
          <w:rFonts w:ascii="Arial" w:hAnsi="Arial" w:cs="Arial"/>
          <w:lang w:val="uk-UA"/>
        </w:rPr>
        <w:t>4.4.4. Проведення заходів щодо підвищення обізнаності та залучення</w:t>
      </w:r>
    </w:p>
    <w:p w:rsidR="008F6BC8" w:rsidRPr="007646B7" w:rsidRDefault="008F6BC8" w:rsidP="004A6A01">
      <w:pPr>
        <w:tabs>
          <w:tab w:val="left" w:pos="1418"/>
          <w:tab w:val="left" w:leader="dot" w:pos="13320"/>
        </w:tabs>
        <w:spacing w:after="0" w:line="240" w:lineRule="auto"/>
        <w:ind w:left="3960"/>
        <w:rPr>
          <w:rFonts w:ascii="Arial" w:hAnsi="Arial" w:cs="Arial"/>
          <w:lang w:val="uk-UA"/>
        </w:rPr>
      </w:pPr>
      <w:r w:rsidRPr="007646B7">
        <w:rPr>
          <w:rFonts w:ascii="Arial" w:hAnsi="Arial" w:cs="Arial"/>
          <w:lang w:val="uk-UA"/>
        </w:rPr>
        <w:t xml:space="preserve">громадськості до </w:t>
      </w:r>
      <w:r w:rsidR="00414175">
        <w:rPr>
          <w:rFonts w:ascii="Arial" w:hAnsi="Arial" w:cs="Arial"/>
          <w:lang w:val="uk-UA"/>
        </w:rPr>
        <w:t>вирішення екологічних проблем</w:t>
      </w:r>
      <w:r w:rsidR="00414175">
        <w:rPr>
          <w:rFonts w:ascii="Arial" w:hAnsi="Arial" w:cs="Arial"/>
          <w:lang w:val="uk-UA"/>
        </w:rPr>
        <w:tab/>
        <w:t>37</w:t>
      </w:r>
    </w:p>
    <w:p w:rsidR="008F6BC8" w:rsidRPr="007646B7" w:rsidRDefault="008F6BC8" w:rsidP="004A6A01">
      <w:pPr>
        <w:tabs>
          <w:tab w:val="left" w:pos="1418"/>
          <w:tab w:val="left" w:leader="dot" w:pos="13320"/>
        </w:tabs>
        <w:spacing w:after="0" w:line="240" w:lineRule="auto"/>
        <w:ind w:left="3960"/>
        <w:rPr>
          <w:rFonts w:ascii="Arial" w:hAnsi="Arial" w:cs="Arial"/>
          <w:lang w:val="uk-UA"/>
        </w:rPr>
      </w:pPr>
      <w:r w:rsidRPr="007646B7">
        <w:rPr>
          <w:rFonts w:ascii="Arial" w:hAnsi="Arial" w:cs="Arial"/>
          <w:lang w:val="uk-UA"/>
        </w:rPr>
        <w:t>4.5. Очікувані результати і рекомендації експертів з реалізації ПДСЕРК</w:t>
      </w:r>
    </w:p>
    <w:p w:rsidR="008F6BC8" w:rsidRPr="007646B7" w:rsidRDefault="00414175" w:rsidP="004A6A01">
      <w:pPr>
        <w:tabs>
          <w:tab w:val="left" w:pos="1418"/>
          <w:tab w:val="left" w:leader="dot" w:pos="13320"/>
        </w:tabs>
        <w:spacing w:after="0" w:line="240" w:lineRule="auto"/>
        <w:ind w:left="3960"/>
        <w:rPr>
          <w:rFonts w:ascii="Arial" w:hAnsi="Arial" w:cs="Arial"/>
          <w:lang w:val="uk-UA"/>
        </w:rPr>
      </w:pPr>
      <w:r>
        <w:rPr>
          <w:rFonts w:ascii="Arial" w:hAnsi="Arial" w:cs="Arial"/>
          <w:lang w:val="uk-UA"/>
        </w:rPr>
        <w:t>зменшення викидів СО</w:t>
      </w:r>
      <w:r>
        <w:rPr>
          <w:rFonts w:ascii="Arial" w:hAnsi="Arial" w:cs="Arial"/>
          <w:vertAlign w:val="subscript"/>
          <w:lang w:val="uk-UA"/>
        </w:rPr>
        <w:t>2</w:t>
      </w:r>
      <w:r w:rsidR="008F6BC8" w:rsidRPr="007646B7">
        <w:rPr>
          <w:rFonts w:ascii="Arial" w:hAnsi="Arial" w:cs="Arial"/>
          <w:lang w:val="uk-UA"/>
        </w:rPr>
        <w:t xml:space="preserve"> п</w:t>
      </w:r>
      <w:r>
        <w:rPr>
          <w:rFonts w:ascii="Arial" w:hAnsi="Arial" w:cs="Arial"/>
          <w:lang w:val="uk-UA"/>
        </w:rPr>
        <w:t>орівняно з 2016 базовим роком</w:t>
      </w:r>
      <w:r>
        <w:rPr>
          <w:rFonts w:ascii="Arial" w:hAnsi="Arial" w:cs="Arial"/>
          <w:lang w:val="uk-UA"/>
        </w:rPr>
        <w:tab/>
        <w:t>38</w:t>
      </w:r>
    </w:p>
    <w:p w:rsidR="008F6BC8" w:rsidRPr="007646B7" w:rsidRDefault="008F6BC8" w:rsidP="004A6A01">
      <w:pPr>
        <w:tabs>
          <w:tab w:val="left" w:pos="1418"/>
          <w:tab w:val="left" w:leader="dot" w:pos="13320"/>
        </w:tabs>
        <w:spacing w:after="0" w:line="240" w:lineRule="auto"/>
        <w:ind w:left="3960"/>
        <w:rPr>
          <w:rFonts w:ascii="Arial" w:hAnsi="Arial" w:cs="Arial"/>
          <w:lang w:val="uk-UA"/>
        </w:rPr>
      </w:pPr>
      <w:r w:rsidRPr="007646B7">
        <w:rPr>
          <w:rFonts w:ascii="Arial" w:hAnsi="Arial" w:cs="Arial"/>
          <w:lang w:val="uk-UA"/>
        </w:rPr>
        <w:t>4.6</w:t>
      </w:r>
      <w:r w:rsidR="00414175">
        <w:rPr>
          <w:rFonts w:ascii="Arial" w:hAnsi="Arial" w:cs="Arial"/>
          <w:lang w:val="uk-UA"/>
        </w:rPr>
        <w:t>. Джерела фінансування ПДСЕРК</w:t>
      </w:r>
      <w:r w:rsidR="00414175">
        <w:rPr>
          <w:rFonts w:ascii="Arial" w:hAnsi="Arial" w:cs="Arial"/>
          <w:lang w:val="uk-UA"/>
        </w:rPr>
        <w:tab/>
        <w:t>38</w:t>
      </w:r>
    </w:p>
    <w:p w:rsidR="008F6BC8" w:rsidRPr="007646B7" w:rsidRDefault="008F6BC8" w:rsidP="004A6A01">
      <w:pPr>
        <w:tabs>
          <w:tab w:val="left" w:pos="1418"/>
          <w:tab w:val="left" w:leader="dot" w:pos="13320"/>
        </w:tabs>
        <w:spacing w:after="0" w:line="240" w:lineRule="auto"/>
        <w:ind w:left="3960"/>
        <w:rPr>
          <w:rFonts w:ascii="Arial" w:hAnsi="Arial" w:cs="Arial"/>
          <w:lang w:val="uk-UA"/>
        </w:rPr>
      </w:pPr>
    </w:p>
    <w:p w:rsidR="008F6BC8" w:rsidRPr="007646B7" w:rsidRDefault="008F6BC8" w:rsidP="004A6A01">
      <w:pPr>
        <w:tabs>
          <w:tab w:val="left" w:leader="dot" w:pos="13320"/>
        </w:tabs>
        <w:spacing w:after="0" w:line="240" w:lineRule="auto"/>
        <w:ind w:left="3960"/>
        <w:rPr>
          <w:rFonts w:ascii="Arial" w:hAnsi="Arial" w:cs="Arial"/>
          <w:b/>
          <w:lang w:val="uk-UA"/>
        </w:rPr>
      </w:pPr>
      <w:r w:rsidRPr="007646B7">
        <w:rPr>
          <w:rFonts w:ascii="Arial" w:hAnsi="Arial" w:cs="Arial"/>
          <w:b/>
          <w:lang w:val="uk-UA"/>
        </w:rPr>
        <w:t>РОЗДІЛ 5. КЛІМАТИЧНА СКЛАДОВА</w:t>
      </w:r>
      <w:r w:rsidRPr="007646B7">
        <w:rPr>
          <w:rFonts w:ascii="Arial" w:hAnsi="Arial" w:cs="Arial"/>
          <w:b/>
          <w:lang w:val="uk-UA"/>
        </w:rPr>
        <w:tab/>
      </w:r>
      <w:r w:rsidR="00414175">
        <w:rPr>
          <w:rFonts w:ascii="Arial" w:hAnsi="Arial" w:cs="Arial"/>
          <w:b/>
          <w:lang w:val="uk-UA"/>
        </w:rPr>
        <w:t>41</w:t>
      </w:r>
    </w:p>
    <w:p w:rsidR="008F6BC8" w:rsidRPr="00E44377" w:rsidRDefault="008F6BC8" w:rsidP="004A6A01">
      <w:pPr>
        <w:tabs>
          <w:tab w:val="left" w:pos="1418"/>
          <w:tab w:val="left" w:leader="dot" w:pos="13320"/>
        </w:tabs>
        <w:spacing w:after="0" w:line="240" w:lineRule="auto"/>
        <w:ind w:left="3960"/>
        <w:rPr>
          <w:rFonts w:ascii="Arial" w:hAnsi="Arial" w:cs="Arial"/>
          <w:b/>
          <w:lang w:val="uk-UA"/>
        </w:rPr>
      </w:pPr>
    </w:p>
    <w:p w:rsidR="008F6BC8" w:rsidRPr="00E44377" w:rsidRDefault="008F6BC8" w:rsidP="004A6A01">
      <w:pPr>
        <w:tabs>
          <w:tab w:val="left" w:pos="1418"/>
          <w:tab w:val="left" w:leader="dot" w:pos="13320"/>
        </w:tabs>
        <w:spacing w:after="0" w:line="240" w:lineRule="auto"/>
        <w:ind w:left="3960"/>
        <w:rPr>
          <w:rFonts w:ascii="Arial" w:hAnsi="Arial" w:cs="Arial"/>
          <w:b/>
          <w:lang w:val="uk-UA"/>
        </w:rPr>
      </w:pPr>
      <w:r w:rsidRPr="00E44377">
        <w:rPr>
          <w:rFonts w:ascii="Arial" w:hAnsi="Arial" w:cs="Arial"/>
          <w:b/>
          <w:lang w:val="uk-UA"/>
        </w:rPr>
        <w:t>РОЗ</w:t>
      </w:r>
      <w:r w:rsidR="00E44377">
        <w:rPr>
          <w:rFonts w:ascii="Arial" w:hAnsi="Arial" w:cs="Arial"/>
          <w:b/>
          <w:lang w:val="uk-UA"/>
        </w:rPr>
        <w:t>ДІЛ 6. МОНІТОРИНГ ТА ЗВІТНІСТЬ</w:t>
      </w:r>
      <w:r w:rsidR="00E44377">
        <w:rPr>
          <w:rFonts w:ascii="Arial" w:hAnsi="Arial" w:cs="Arial"/>
          <w:b/>
          <w:lang w:val="uk-UA"/>
        </w:rPr>
        <w:tab/>
      </w:r>
      <w:r w:rsidR="005A1345">
        <w:rPr>
          <w:rFonts w:ascii="Arial" w:hAnsi="Arial" w:cs="Arial"/>
          <w:b/>
          <w:lang w:val="uk-UA"/>
        </w:rPr>
        <w:t>63</w:t>
      </w:r>
    </w:p>
    <w:p w:rsidR="008F6BC8" w:rsidRPr="00E44377" w:rsidRDefault="00E44377" w:rsidP="004A6A01">
      <w:pPr>
        <w:tabs>
          <w:tab w:val="left" w:pos="1418"/>
          <w:tab w:val="left" w:leader="dot" w:pos="13320"/>
        </w:tabs>
        <w:spacing w:after="0" w:line="240" w:lineRule="auto"/>
        <w:ind w:left="3960"/>
        <w:rPr>
          <w:rFonts w:ascii="Arial" w:hAnsi="Arial" w:cs="Arial"/>
          <w:lang w:val="uk-UA"/>
        </w:rPr>
      </w:pPr>
      <w:r>
        <w:rPr>
          <w:rFonts w:ascii="Arial" w:hAnsi="Arial" w:cs="Arial"/>
          <w:lang w:val="uk-UA"/>
        </w:rPr>
        <w:t>6.1. Моніторинг ПДСЕРК</w:t>
      </w:r>
      <w:r>
        <w:rPr>
          <w:rFonts w:ascii="Arial" w:hAnsi="Arial" w:cs="Arial"/>
          <w:lang w:val="uk-UA"/>
        </w:rPr>
        <w:tab/>
      </w:r>
      <w:r w:rsidR="005A1345">
        <w:rPr>
          <w:rFonts w:ascii="Arial" w:hAnsi="Arial" w:cs="Arial"/>
          <w:lang w:val="uk-UA"/>
        </w:rPr>
        <w:t>63</w:t>
      </w:r>
    </w:p>
    <w:p w:rsidR="008F6BC8" w:rsidRPr="007646B7" w:rsidRDefault="008F6BC8" w:rsidP="004A6A01">
      <w:pPr>
        <w:tabs>
          <w:tab w:val="left" w:leader="dot" w:pos="13320"/>
        </w:tabs>
        <w:spacing w:after="0" w:line="240" w:lineRule="auto"/>
        <w:ind w:left="3960"/>
        <w:rPr>
          <w:rFonts w:ascii="Arial" w:hAnsi="Arial" w:cs="Arial"/>
          <w:lang w:val="uk-UA"/>
        </w:rPr>
      </w:pPr>
    </w:p>
    <w:p w:rsidR="008F6BC8" w:rsidRPr="007646B7" w:rsidRDefault="008F6BC8" w:rsidP="004A6A01">
      <w:pPr>
        <w:tabs>
          <w:tab w:val="left" w:leader="dot" w:pos="13320"/>
        </w:tabs>
        <w:spacing w:after="0" w:line="240" w:lineRule="auto"/>
        <w:ind w:left="3960"/>
        <w:rPr>
          <w:rFonts w:ascii="Arial" w:hAnsi="Arial" w:cs="Arial"/>
          <w:lang w:val="uk-UA"/>
        </w:rPr>
      </w:pPr>
      <w:r w:rsidRPr="007646B7">
        <w:rPr>
          <w:rFonts w:ascii="Arial" w:hAnsi="Arial" w:cs="Arial"/>
          <w:b/>
          <w:lang w:val="uk-UA"/>
        </w:rPr>
        <w:t>ВИСНОВОК</w:t>
      </w:r>
      <w:r w:rsidR="00414175">
        <w:rPr>
          <w:rFonts w:ascii="Arial" w:hAnsi="Arial" w:cs="Arial"/>
          <w:lang w:val="uk-UA"/>
        </w:rPr>
        <w:tab/>
      </w:r>
      <w:r w:rsidR="005A1345">
        <w:rPr>
          <w:rFonts w:ascii="Arial" w:hAnsi="Arial" w:cs="Arial"/>
          <w:lang w:val="uk-UA"/>
        </w:rPr>
        <w:t>65</w:t>
      </w:r>
    </w:p>
    <w:p w:rsidR="00E44377" w:rsidRPr="00516FB9" w:rsidRDefault="004A6A01" w:rsidP="00516FB9">
      <w:pPr>
        <w:tabs>
          <w:tab w:val="left" w:leader="dot" w:pos="13320"/>
        </w:tabs>
        <w:spacing w:after="0" w:line="240" w:lineRule="auto"/>
        <w:ind w:left="3960"/>
        <w:rPr>
          <w:rFonts w:ascii="Arial" w:hAnsi="Arial" w:cs="Arial"/>
          <w:lang w:val="uk-UA"/>
        </w:rPr>
      </w:pPr>
      <w:r w:rsidRPr="007646B7">
        <w:rPr>
          <w:rFonts w:ascii="Arial" w:hAnsi="Arial" w:cs="Arial"/>
          <w:b/>
          <w:lang w:val="uk-UA"/>
        </w:rPr>
        <w:t>ДОДАТКИ</w:t>
      </w:r>
      <w:r w:rsidRPr="007646B7">
        <w:rPr>
          <w:rFonts w:ascii="Arial" w:hAnsi="Arial" w:cs="Arial"/>
          <w:b/>
          <w:lang w:val="uk-UA"/>
        </w:rPr>
        <w:tab/>
      </w:r>
      <w:r w:rsidR="005A1345">
        <w:rPr>
          <w:rFonts w:ascii="Arial" w:hAnsi="Arial" w:cs="Arial"/>
          <w:b/>
          <w:lang w:val="uk-UA"/>
        </w:rPr>
        <w:t>66</w:t>
      </w:r>
    </w:p>
    <w:p w:rsidR="00414175" w:rsidRDefault="00414175" w:rsidP="004A6A01">
      <w:pPr>
        <w:spacing w:after="60"/>
        <w:ind w:left="6300"/>
        <w:rPr>
          <w:rFonts w:ascii="Arial" w:hAnsi="Arial" w:cs="Arial"/>
          <w:b/>
          <w:sz w:val="24"/>
          <w:szCs w:val="24"/>
          <w:lang w:val="uk-UA"/>
        </w:rPr>
      </w:pPr>
    </w:p>
    <w:p w:rsidR="00414175" w:rsidRDefault="00414175" w:rsidP="004A6A01">
      <w:pPr>
        <w:spacing w:after="60"/>
        <w:ind w:left="6300"/>
        <w:rPr>
          <w:rFonts w:ascii="Arial" w:hAnsi="Arial" w:cs="Arial"/>
          <w:b/>
          <w:sz w:val="24"/>
          <w:szCs w:val="24"/>
          <w:lang w:val="uk-UA"/>
        </w:rPr>
      </w:pPr>
    </w:p>
    <w:p w:rsidR="00414175" w:rsidRDefault="00414175" w:rsidP="004A6A01">
      <w:pPr>
        <w:spacing w:after="60"/>
        <w:ind w:left="6300"/>
        <w:rPr>
          <w:rFonts w:ascii="Arial" w:hAnsi="Arial" w:cs="Arial"/>
          <w:b/>
          <w:sz w:val="24"/>
          <w:szCs w:val="24"/>
          <w:lang w:val="uk-UA"/>
        </w:rPr>
      </w:pPr>
    </w:p>
    <w:p w:rsidR="00414175" w:rsidRDefault="00414175" w:rsidP="004A6A01">
      <w:pPr>
        <w:spacing w:after="60"/>
        <w:ind w:left="6300"/>
        <w:rPr>
          <w:rFonts w:ascii="Arial" w:hAnsi="Arial" w:cs="Arial"/>
          <w:b/>
          <w:sz w:val="24"/>
          <w:szCs w:val="24"/>
          <w:lang w:val="uk-UA"/>
        </w:rPr>
      </w:pPr>
    </w:p>
    <w:p w:rsidR="00414175" w:rsidRDefault="00414175" w:rsidP="004A6A01">
      <w:pPr>
        <w:spacing w:after="60"/>
        <w:ind w:left="6300"/>
        <w:rPr>
          <w:rFonts w:ascii="Arial" w:hAnsi="Arial" w:cs="Arial"/>
          <w:b/>
          <w:sz w:val="24"/>
          <w:szCs w:val="24"/>
          <w:lang w:val="uk-UA"/>
        </w:rPr>
      </w:pPr>
    </w:p>
    <w:p w:rsidR="00414175" w:rsidRDefault="00414175" w:rsidP="004A6A01">
      <w:pPr>
        <w:spacing w:after="60"/>
        <w:ind w:left="6300"/>
        <w:rPr>
          <w:rFonts w:ascii="Arial" w:hAnsi="Arial" w:cs="Arial"/>
          <w:b/>
          <w:sz w:val="24"/>
          <w:szCs w:val="24"/>
          <w:lang w:val="uk-UA"/>
        </w:rPr>
      </w:pPr>
    </w:p>
    <w:p w:rsidR="00414175" w:rsidRDefault="00414175" w:rsidP="004A6A01">
      <w:pPr>
        <w:spacing w:after="60"/>
        <w:ind w:left="6300"/>
        <w:rPr>
          <w:rFonts w:ascii="Arial" w:hAnsi="Arial" w:cs="Arial"/>
          <w:b/>
          <w:sz w:val="24"/>
          <w:szCs w:val="24"/>
          <w:lang w:val="uk-UA"/>
        </w:rPr>
      </w:pPr>
    </w:p>
    <w:p w:rsidR="00414175" w:rsidRDefault="00414175" w:rsidP="004A6A01">
      <w:pPr>
        <w:spacing w:after="60"/>
        <w:ind w:left="6300"/>
        <w:rPr>
          <w:rFonts w:ascii="Arial" w:hAnsi="Arial" w:cs="Arial"/>
          <w:b/>
          <w:sz w:val="24"/>
          <w:szCs w:val="24"/>
          <w:lang w:val="uk-UA"/>
        </w:rPr>
      </w:pPr>
    </w:p>
    <w:p w:rsidR="004A6A01" w:rsidRPr="007646B7" w:rsidRDefault="004A6A01" w:rsidP="004A6A01">
      <w:pPr>
        <w:spacing w:after="60"/>
        <w:ind w:left="6300"/>
        <w:rPr>
          <w:rFonts w:ascii="Arial" w:hAnsi="Arial" w:cs="Arial"/>
          <w:b/>
          <w:sz w:val="24"/>
          <w:szCs w:val="24"/>
          <w:lang w:val="uk-UA"/>
        </w:rPr>
      </w:pPr>
      <w:r w:rsidRPr="007646B7">
        <w:rPr>
          <w:rFonts w:ascii="Arial" w:hAnsi="Arial" w:cs="Arial"/>
          <w:b/>
          <w:sz w:val="24"/>
          <w:szCs w:val="24"/>
          <w:lang w:val="uk-UA"/>
        </w:rPr>
        <w:lastRenderedPageBreak/>
        <w:t>ПЕРЕЛІК СКОРОЧЕНЬ</w:t>
      </w:r>
    </w:p>
    <w:p w:rsidR="004A6A01" w:rsidRPr="007646B7" w:rsidRDefault="004A6A01" w:rsidP="004A6A01">
      <w:pPr>
        <w:spacing w:after="60"/>
        <w:ind w:left="6300"/>
        <w:rPr>
          <w:rFonts w:ascii="Arial" w:hAnsi="Arial" w:cs="Arial"/>
          <w:sz w:val="24"/>
          <w:szCs w:val="24"/>
          <w:lang w:val="uk-UA"/>
        </w:rPr>
      </w:pPr>
    </w:p>
    <w:p w:rsidR="004A6A01" w:rsidRPr="007646B7" w:rsidRDefault="004A6A01" w:rsidP="004A6A01">
      <w:pPr>
        <w:spacing w:after="60"/>
        <w:ind w:left="6300"/>
        <w:rPr>
          <w:rFonts w:ascii="Arial" w:hAnsi="Arial" w:cs="Arial"/>
          <w:sz w:val="24"/>
          <w:szCs w:val="24"/>
          <w:lang w:val="uk-UA"/>
        </w:rPr>
      </w:pPr>
      <w:r w:rsidRPr="007646B7">
        <w:rPr>
          <w:rFonts w:ascii="Arial" w:hAnsi="Arial" w:cs="Arial"/>
          <w:sz w:val="24"/>
          <w:szCs w:val="24"/>
          <w:lang w:val="uk-UA"/>
        </w:rPr>
        <w:t>ПДСЕРК -</w:t>
      </w:r>
      <w:r w:rsidRPr="007646B7">
        <w:rPr>
          <w:rFonts w:ascii="Arial" w:hAnsi="Arial" w:cs="Arial"/>
          <w:sz w:val="24"/>
          <w:szCs w:val="24"/>
          <w:lang w:val="uk-UA"/>
        </w:rPr>
        <w:tab/>
        <w:t>План дій зі сталого енергетичного розвитку та клімату</w:t>
      </w:r>
    </w:p>
    <w:p w:rsidR="004A6A01" w:rsidRPr="007646B7" w:rsidRDefault="004A6A01" w:rsidP="004A6A01">
      <w:pPr>
        <w:spacing w:after="60"/>
        <w:ind w:left="6300"/>
        <w:rPr>
          <w:rFonts w:ascii="Arial" w:hAnsi="Arial" w:cs="Arial"/>
          <w:sz w:val="24"/>
          <w:szCs w:val="24"/>
          <w:lang w:val="uk-UA"/>
        </w:rPr>
      </w:pPr>
      <w:r w:rsidRPr="007646B7">
        <w:rPr>
          <w:rFonts w:ascii="Arial" w:hAnsi="Arial" w:cs="Arial"/>
          <w:sz w:val="24"/>
          <w:szCs w:val="24"/>
          <w:lang w:val="uk-UA"/>
        </w:rPr>
        <w:t>АДЕ -</w:t>
      </w:r>
      <w:r w:rsidRPr="007646B7">
        <w:rPr>
          <w:rFonts w:ascii="Arial" w:hAnsi="Arial" w:cs="Arial"/>
          <w:sz w:val="24"/>
          <w:szCs w:val="24"/>
          <w:lang w:val="uk-UA"/>
        </w:rPr>
        <w:tab/>
      </w:r>
      <w:r w:rsidRPr="007646B7">
        <w:rPr>
          <w:rFonts w:ascii="Arial" w:hAnsi="Arial" w:cs="Arial"/>
          <w:sz w:val="24"/>
          <w:szCs w:val="24"/>
          <w:lang w:val="uk-UA"/>
        </w:rPr>
        <w:tab/>
        <w:t>альтернативні джерела енергії</w:t>
      </w:r>
    </w:p>
    <w:p w:rsidR="004A6A01" w:rsidRPr="007646B7" w:rsidRDefault="004A6A01" w:rsidP="004A6A01">
      <w:pPr>
        <w:spacing w:after="60"/>
        <w:ind w:left="6300"/>
        <w:rPr>
          <w:rFonts w:ascii="Arial" w:hAnsi="Arial" w:cs="Arial"/>
          <w:sz w:val="24"/>
          <w:szCs w:val="24"/>
          <w:lang w:val="uk-UA"/>
        </w:rPr>
      </w:pPr>
      <w:r w:rsidRPr="007646B7">
        <w:rPr>
          <w:rFonts w:ascii="Arial" w:hAnsi="Arial" w:cs="Arial"/>
          <w:sz w:val="24"/>
          <w:szCs w:val="24"/>
          <w:lang w:val="uk-UA"/>
        </w:rPr>
        <w:t>ДПП -</w:t>
      </w:r>
      <w:r w:rsidRPr="007646B7">
        <w:rPr>
          <w:rFonts w:ascii="Arial" w:hAnsi="Arial" w:cs="Arial"/>
          <w:sz w:val="24"/>
          <w:szCs w:val="24"/>
          <w:lang w:val="uk-UA"/>
        </w:rPr>
        <w:tab/>
      </w:r>
      <w:r w:rsidRPr="007646B7">
        <w:rPr>
          <w:rFonts w:ascii="Arial" w:hAnsi="Arial" w:cs="Arial"/>
          <w:sz w:val="24"/>
          <w:szCs w:val="24"/>
          <w:lang w:val="uk-UA"/>
        </w:rPr>
        <w:tab/>
        <w:t>державно-приватне партнерство</w:t>
      </w:r>
    </w:p>
    <w:p w:rsidR="004A6A01" w:rsidRPr="007646B7" w:rsidRDefault="004A6A01" w:rsidP="004A6A01">
      <w:pPr>
        <w:spacing w:after="60"/>
        <w:ind w:left="6300"/>
        <w:rPr>
          <w:rFonts w:ascii="Arial" w:hAnsi="Arial" w:cs="Arial"/>
          <w:sz w:val="24"/>
          <w:szCs w:val="24"/>
          <w:lang w:val="uk-UA"/>
        </w:rPr>
      </w:pPr>
      <w:r w:rsidRPr="007646B7">
        <w:rPr>
          <w:rFonts w:ascii="Arial" w:hAnsi="Arial" w:cs="Arial"/>
          <w:sz w:val="24"/>
          <w:szCs w:val="24"/>
          <w:lang w:val="uk-UA"/>
        </w:rPr>
        <w:t>ККД -</w:t>
      </w:r>
      <w:r w:rsidRPr="007646B7">
        <w:rPr>
          <w:rFonts w:ascii="Arial" w:hAnsi="Arial" w:cs="Arial"/>
          <w:sz w:val="24"/>
          <w:szCs w:val="24"/>
          <w:lang w:val="uk-UA"/>
        </w:rPr>
        <w:tab/>
      </w:r>
      <w:r w:rsidRPr="007646B7">
        <w:rPr>
          <w:rFonts w:ascii="Arial" w:hAnsi="Arial" w:cs="Arial"/>
          <w:sz w:val="24"/>
          <w:szCs w:val="24"/>
          <w:lang w:val="uk-UA"/>
        </w:rPr>
        <w:tab/>
        <w:t>коефіцієнт корисної дії</w:t>
      </w:r>
    </w:p>
    <w:p w:rsidR="004A6A01" w:rsidRPr="007646B7" w:rsidRDefault="004A6A01" w:rsidP="004A6A01">
      <w:pPr>
        <w:spacing w:after="60"/>
        <w:ind w:left="6300"/>
        <w:rPr>
          <w:rFonts w:ascii="Arial" w:hAnsi="Arial" w:cs="Arial"/>
          <w:sz w:val="24"/>
          <w:szCs w:val="24"/>
          <w:lang w:val="uk-UA"/>
        </w:rPr>
      </w:pPr>
      <w:r w:rsidRPr="007646B7">
        <w:rPr>
          <w:rFonts w:ascii="Arial" w:hAnsi="Arial" w:cs="Arial"/>
          <w:sz w:val="24"/>
          <w:szCs w:val="24"/>
          <w:lang w:val="uk-UA"/>
        </w:rPr>
        <w:t>ГВП -</w:t>
      </w:r>
      <w:r w:rsidRPr="007646B7">
        <w:rPr>
          <w:rFonts w:ascii="Arial" w:hAnsi="Arial" w:cs="Arial"/>
          <w:sz w:val="24"/>
          <w:szCs w:val="24"/>
          <w:lang w:val="uk-UA"/>
        </w:rPr>
        <w:tab/>
      </w:r>
      <w:r w:rsidRPr="007646B7">
        <w:rPr>
          <w:rFonts w:ascii="Arial" w:hAnsi="Arial" w:cs="Arial"/>
          <w:sz w:val="24"/>
          <w:szCs w:val="24"/>
          <w:lang w:val="uk-UA"/>
        </w:rPr>
        <w:tab/>
        <w:t>гаряче водопостачання</w:t>
      </w:r>
    </w:p>
    <w:p w:rsidR="004A6A01" w:rsidRPr="007646B7" w:rsidRDefault="004A6A01" w:rsidP="004A6A01">
      <w:pPr>
        <w:spacing w:after="60"/>
        <w:ind w:left="6300"/>
        <w:rPr>
          <w:rFonts w:ascii="Arial" w:hAnsi="Arial" w:cs="Arial"/>
          <w:sz w:val="24"/>
          <w:szCs w:val="24"/>
          <w:lang w:val="uk-UA"/>
        </w:rPr>
      </w:pPr>
      <w:r w:rsidRPr="007646B7">
        <w:rPr>
          <w:rFonts w:ascii="Arial" w:hAnsi="Arial" w:cs="Arial"/>
          <w:sz w:val="24"/>
          <w:szCs w:val="24"/>
          <w:lang w:val="uk-UA"/>
        </w:rPr>
        <w:t>ІТП -</w:t>
      </w:r>
      <w:r w:rsidRPr="007646B7">
        <w:rPr>
          <w:rFonts w:ascii="Arial" w:hAnsi="Arial" w:cs="Arial"/>
          <w:sz w:val="24"/>
          <w:szCs w:val="24"/>
          <w:lang w:val="uk-UA"/>
        </w:rPr>
        <w:tab/>
      </w:r>
      <w:r w:rsidRPr="007646B7">
        <w:rPr>
          <w:rFonts w:ascii="Arial" w:hAnsi="Arial" w:cs="Arial"/>
          <w:sz w:val="24"/>
          <w:szCs w:val="24"/>
          <w:lang w:val="uk-UA"/>
        </w:rPr>
        <w:tab/>
        <w:t>індивідуальний  тепловий пункт</w:t>
      </w:r>
    </w:p>
    <w:p w:rsidR="004A6A01" w:rsidRPr="007646B7" w:rsidRDefault="004A6A01" w:rsidP="004A6A01">
      <w:pPr>
        <w:spacing w:after="60"/>
        <w:ind w:left="6300"/>
        <w:rPr>
          <w:rFonts w:ascii="Arial" w:hAnsi="Arial" w:cs="Arial"/>
          <w:sz w:val="24"/>
          <w:szCs w:val="24"/>
          <w:lang w:val="uk-UA"/>
        </w:rPr>
      </w:pPr>
      <w:r w:rsidRPr="007646B7">
        <w:rPr>
          <w:rFonts w:ascii="Arial" w:hAnsi="Arial" w:cs="Arial"/>
          <w:sz w:val="24"/>
          <w:szCs w:val="24"/>
          <w:lang w:val="uk-UA"/>
        </w:rPr>
        <w:t>ТОВ -</w:t>
      </w:r>
      <w:r w:rsidRPr="007646B7">
        <w:rPr>
          <w:rFonts w:ascii="Arial" w:hAnsi="Arial" w:cs="Arial"/>
          <w:sz w:val="24"/>
          <w:szCs w:val="24"/>
          <w:lang w:val="uk-UA"/>
        </w:rPr>
        <w:tab/>
      </w:r>
      <w:r w:rsidRPr="007646B7">
        <w:rPr>
          <w:rFonts w:ascii="Arial" w:hAnsi="Arial" w:cs="Arial"/>
          <w:sz w:val="24"/>
          <w:szCs w:val="24"/>
          <w:lang w:val="uk-UA"/>
        </w:rPr>
        <w:tab/>
        <w:t>товариство з обмеженою відповідальністю</w:t>
      </w:r>
    </w:p>
    <w:p w:rsidR="004A6A01" w:rsidRPr="007646B7" w:rsidRDefault="004A6A01" w:rsidP="004A6A01">
      <w:pPr>
        <w:spacing w:after="60"/>
        <w:ind w:left="6300"/>
        <w:rPr>
          <w:rFonts w:ascii="Arial" w:hAnsi="Arial" w:cs="Arial"/>
          <w:sz w:val="24"/>
          <w:szCs w:val="24"/>
          <w:lang w:val="uk-UA"/>
        </w:rPr>
      </w:pPr>
      <w:r w:rsidRPr="007646B7">
        <w:rPr>
          <w:rFonts w:ascii="Arial" w:hAnsi="Arial" w:cs="Arial"/>
          <w:sz w:val="24"/>
          <w:szCs w:val="24"/>
          <w:lang w:val="uk-UA"/>
        </w:rPr>
        <w:t>ГРП -</w:t>
      </w:r>
      <w:r w:rsidRPr="007646B7">
        <w:rPr>
          <w:rFonts w:ascii="Arial" w:hAnsi="Arial" w:cs="Arial"/>
          <w:sz w:val="24"/>
          <w:szCs w:val="24"/>
          <w:lang w:val="uk-UA"/>
        </w:rPr>
        <w:tab/>
      </w:r>
      <w:r w:rsidRPr="007646B7">
        <w:rPr>
          <w:rFonts w:ascii="Arial" w:hAnsi="Arial" w:cs="Arial"/>
          <w:sz w:val="24"/>
          <w:szCs w:val="24"/>
          <w:lang w:val="uk-UA"/>
        </w:rPr>
        <w:tab/>
      </w:r>
      <w:proofErr w:type="spellStart"/>
      <w:r w:rsidRPr="007646B7">
        <w:rPr>
          <w:rFonts w:ascii="Arial" w:hAnsi="Arial" w:cs="Arial"/>
          <w:sz w:val="24"/>
          <w:szCs w:val="24"/>
          <w:lang w:val="uk-UA"/>
        </w:rPr>
        <w:t>газорегуляторний</w:t>
      </w:r>
      <w:proofErr w:type="spellEnd"/>
      <w:r w:rsidRPr="007646B7">
        <w:rPr>
          <w:rFonts w:ascii="Arial" w:hAnsi="Arial" w:cs="Arial"/>
          <w:sz w:val="24"/>
          <w:szCs w:val="24"/>
          <w:lang w:val="uk-UA"/>
        </w:rPr>
        <w:t xml:space="preserve"> пункт</w:t>
      </w:r>
    </w:p>
    <w:p w:rsidR="004A6A01" w:rsidRPr="007646B7" w:rsidRDefault="004A6A01" w:rsidP="004A6A01">
      <w:pPr>
        <w:spacing w:after="60"/>
        <w:ind w:left="6300"/>
        <w:rPr>
          <w:rFonts w:ascii="Arial" w:hAnsi="Arial" w:cs="Arial"/>
          <w:sz w:val="24"/>
          <w:szCs w:val="24"/>
          <w:lang w:val="uk-UA"/>
        </w:rPr>
      </w:pPr>
      <w:r w:rsidRPr="007646B7">
        <w:rPr>
          <w:rFonts w:ascii="Arial" w:hAnsi="Arial" w:cs="Arial"/>
          <w:sz w:val="24"/>
          <w:szCs w:val="24"/>
          <w:lang w:val="uk-UA"/>
        </w:rPr>
        <w:t>ГРУ -</w:t>
      </w:r>
      <w:r w:rsidRPr="007646B7">
        <w:rPr>
          <w:rFonts w:ascii="Arial" w:hAnsi="Arial" w:cs="Arial"/>
          <w:sz w:val="24"/>
          <w:szCs w:val="24"/>
          <w:lang w:val="uk-UA"/>
        </w:rPr>
        <w:tab/>
      </w:r>
      <w:r w:rsidRPr="007646B7">
        <w:rPr>
          <w:rFonts w:ascii="Arial" w:hAnsi="Arial" w:cs="Arial"/>
          <w:sz w:val="24"/>
          <w:szCs w:val="24"/>
          <w:lang w:val="uk-UA"/>
        </w:rPr>
        <w:tab/>
      </w:r>
      <w:proofErr w:type="spellStart"/>
      <w:r w:rsidRPr="007646B7">
        <w:rPr>
          <w:rFonts w:ascii="Arial" w:hAnsi="Arial" w:cs="Arial"/>
          <w:sz w:val="24"/>
          <w:szCs w:val="24"/>
          <w:lang w:val="uk-UA"/>
        </w:rPr>
        <w:t>газорегулювальна</w:t>
      </w:r>
      <w:proofErr w:type="spellEnd"/>
      <w:r w:rsidRPr="007646B7">
        <w:rPr>
          <w:rFonts w:ascii="Arial" w:hAnsi="Arial" w:cs="Arial"/>
          <w:sz w:val="24"/>
          <w:szCs w:val="24"/>
          <w:lang w:val="uk-UA"/>
        </w:rPr>
        <w:t xml:space="preserve"> установка</w:t>
      </w:r>
    </w:p>
    <w:p w:rsidR="004A6A01" w:rsidRPr="007646B7" w:rsidRDefault="004A6A01" w:rsidP="004A6A01">
      <w:pPr>
        <w:spacing w:after="60"/>
        <w:ind w:left="6300"/>
        <w:rPr>
          <w:rFonts w:ascii="Arial" w:hAnsi="Arial" w:cs="Arial"/>
          <w:sz w:val="24"/>
          <w:szCs w:val="24"/>
          <w:lang w:val="uk-UA"/>
        </w:rPr>
      </w:pPr>
      <w:r w:rsidRPr="007646B7">
        <w:rPr>
          <w:rFonts w:ascii="Arial" w:hAnsi="Arial" w:cs="Arial"/>
          <w:sz w:val="24"/>
          <w:szCs w:val="24"/>
          <w:lang w:val="uk-UA"/>
        </w:rPr>
        <w:t>ШРП -</w:t>
      </w:r>
      <w:r w:rsidRPr="007646B7">
        <w:rPr>
          <w:rFonts w:ascii="Arial" w:hAnsi="Arial" w:cs="Arial"/>
          <w:sz w:val="24"/>
          <w:szCs w:val="24"/>
          <w:lang w:val="uk-UA"/>
        </w:rPr>
        <w:tab/>
      </w:r>
      <w:r w:rsidRPr="007646B7">
        <w:rPr>
          <w:rFonts w:ascii="Arial" w:hAnsi="Arial" w:cs="Arial"/>
          <w:sz w:val="24"/>
          <w:szCs w:val="24"/>
          <w:lang w:val="uk-UA"/>
        </w:rPr>
        <w:tab/>
        <w:t>шафовий регуляторний пункт</w:t>
      </w:r>
    </w:p>
    <w:p w:rsidR="004A6A01" w:rsidRPr="007646B7" w:rsidRDefault="004A6A01" w:rsidP="004A6A01">
      <w:pPr>
        <w:spacing w:after="60"/>
        <w:ind w:left="6300"/>
        <w:rPr>
          <w:rFonts w:ascii="Arial" w:hAnsi="Arial" w:cs="Arial"/>
          <w:sz w:val="24"/>
          <w:szCs w:val="24"/>
          <w:lang w:val="uk-UA"/>
        </w:rPr>
      </w:pPr>
      <w:r w:rsidRPr="007646B7">
        <w:rPr>
          <w:rFonts w:ascii="Arial" w:hAnsi="Arial" w:cs="Arial"/>
          <w:sz w:val="24"/>
          <w:szCs w:val="24"/>
          <w:lang w:val="uk-UA"/>
        </w:rPr>
        <w:t>РП -</w:t>
      </w:r>
      <w:r w:rsidRPr="007646B7">
        <w:rPr>
          <w:rFonts w:ascii="Arial" w:hAnsi="Arial" w:cs="Arial"/>
          <w:sz w:val="24"/>
          <w:szCs w:val="24"/>
          <w:lang w:val="uk-UA"/>
        </w:rPr>
        <w:tab/>
      </w:r>
      <w:r w:rsidRPr="007646B7">
        <w:rPr>
          <w:rFonts w:ascii="Arial" w:hAnsi="Arial" w:cs="Arial"/>
          <w:sz w:val="24"/>
          <w:szCs w:val="24"/>
          <w:lang w:val="uk-UA"/>
        </w:rPr>
        <w:tab/>
        <w:t>розподільна підстанція</w:t>
      </w:r>
    </w:p>
    <w:p w:rsidR="004A6A01" w:rsidRPr="007646B7" w:rsidRDefault="004A6A01" w:rsidP="004A6A01">
      <w:pPr>
        <w:spacing w:after="60"/>
        <w:ind w:left="6300"/>
        <w:rPr>
          <w:rFonts w:ascii="Arial" w:hAnsi="Arial" w:cs="Arial"/>
          <w:sz w:val="24"/>
          <w:szCs w:val="24"/>
          <w:lang w:val="uk-UA"/>
        </w:rPr>
      </w:pPr>
      <w:r w:rsidRPr="007646B7">
        <w:rPr>
          <w:rFonts w:ascii="Arial" w:hAnsi="Arial" w:cs="Arial"/>
          <w:sz w:val="24"/>
          <w:szCs w:val="24"/>
          <w:lang w:val="uk-UA"/>
        </w:rPr>
        <w:t>АРС -</w:t>
      </w:r>
      <w:r w:rsidRPr="007646B7">
        <w:rPr>
          <w:rFonts w:ascii="Arial" w:hAnsi="Arial" w:cs="Arial"/>
          <w:sz w:val="24"/>
          <w:szCs w:val="24"/>
          <w:lang w:val="uk-UA"/>
        </w:rPr>
        <w:tab/>
      </w:r>
      <w:r w:rsidRPr="007646B7">
        <w:rPr>
          <w:rFonts w:ascii="Arial" w:hAnsi="Arial" w:cs="Arial"/>
          <w:sz w:val="24"/>
          <w:szCs w:val="24"/>
          <w:lang w:val="uk-UA"/>
        </w:rPr>
        <w:tab/>
        <w:t>артезіанська свердловина</w:t>
      </w:r>
    </w:p>
    <w:p w:rsidR="004A6A01" w:rsidRPr="007646B7" w:rsidRDefault="004A6A01" w:rsidP="004A6A01">
      <w:pPr>
        <w:spacing w:after="60"/>
        <w:ind w:left="6300"/>
        <w:rPr>
          <w:rFonts w:ascii="Arial" w:hAnsi="Arial" w:cs="Arial"/>
          <w:sz w:val="24"/>
          <w:szCs w:val="24"/>
          <w:lang w:val="uk-UA"/>
        </w:rPr>
      </w:pPr>
      <w:r w:rsidRPr="007646B7">
        <w:rPr>
          <w:rFonts w:ascii="Arial" w:hAnsi="Arial" w:cs="Arial"/>
          <w:sz w:val="24"/>
          <w:szCs w:val="24"/>
          <w:lang w:val="uk-UA"/>
        </w:rPr>
        <w:t>КНС -</w:t>
      </w:r>
      <w:r w:rsidRPr="007646B7">
        <w:rPr>
          <w:rFonts w:ascii="Arial" w:hAnsi="Arial" w:cs="Arial"/>
          <w:sz w:val="24"/>
          <w:szCs w:val="24"/>
          <w:lang w:val="uk-UA"/>
        </w:rPr>
        <w:tab/>
      </w:r>
      <w:r w:rsidRPr="007646B7">
        <w:rPr>
          <w:rFonts w:ascii="Arial" w:hAnsi="Arial" w:cs="Arial"/>
          <w:sz w:val="24"/>
          <w:szCs w:val="24"/>
          <w:lang w:val="uk-UA"/>
        </w:rPr>
        <w:tab/>
        <w:t>каналізаційна насосна станція</w:t>
      </w:r>
    </w:p>
    <w:p w:rsidR="004A6A01" w:rsidRPr="007646B7" w:rsidRDefault="004A6A01" w:rsidP="004A6A01">
      <w:pPr>
        <w:spacing w:after="60"/>
        <w:ind w:left="6300"/>
        <w:rPr>
          <w:rFonts w:ascii="Arial" w:hAnsi="Arial" w:cs="Arial"/>
          <w:sz w:val="24"/>
          <w:szCs w:val="24"/>
          <w:lang w:val="uk-UA"/>
        </w:rPr>
      </w:pPr>
      <w:r w:rsidRPr="007646B7">
        <w:rPr>
          <w:rFonts w:ascii="Arial" w:hAnsi="Arial" w:cs="Arial"/>
          <w:sz w:val="24"/>
          <w:szCs w:val="24"/>
          <w:lang w:val="uk-UA"/>
        </w:rPr>
        <w:t>КОС -</w:t>
      </w:r>
      <w:r w:rsidRPr="007646B7">
        <w:rPr>
          <w:rFonts w:ascii="Arial" w:hAnsi="Arial" w:cs="Arial"/>
          <w:sz w:val="24"/>
          <w:szCs w:val="24"/>
          <w:lang w:val="uk-UA"/>
        </w:rPr>
        <w:tab/>
      </w:r>
      <w:r w:rsidRPr="007646B7">
        <w:rPr>
          <w:rFonts w:ascii="Arial" w:hAnsi="Arial" w:cs="Arial"/>
          <w:sz w:val="24"/>
          <w:szCs w:val="24"/>
          <w:lang w:val="uk-UA"/>
        </w:rPr>
        <w:tab/>
        <w:t>каналізаційні очисні споруди</w:t>
      </w:r>
    </w:p>
    <w:p w:rsidR="004A6A01" w:rsidRPr="007646B7" w:rsidRDefault="004A6A01" w:rsidP="004A6A01">
      <w:pPr>
        <w:spacing w:after="60"/>
        <w:ind w:left="6300"/>
        <w:rPr>
          <w:rFonts w:ascii="Arial" w:hAnsi="Arial" w:cs="Arial"/>
          <w:sz w:val="24"/>
          <w:szCs w:val="24"/>
          <w:lang w:val="uk-UA"/>
        </w:rPr>
      </w:pPr>
      <w:r w:rsidRPr="007646B7">
        <w:rPr>
          <w:rFonts w:ascii="Arial" w:hAnsi="Arial" w:cs="Arial"/>
          <w:sz w:val="24"/>
          <w:szCs w:val="24"/>
          <w:lang w:val="uk-UA"/>
        </w:rPr>
        <w:t>ВЗМ -</w:t>
      </w:r>
      <w:r w:rsidRPr="007646B7">
        <w:rPr>
          <w:rFonts w:ascii="Arial" w:hAnsi="Arial" w:cs="Arial"/>
          <w:sz w:val="24"/>
          <w:szCs w:val="24"/>
          <w:lang w:val="uk-UA"/>
        </w:rPr>
        <w:tab/>
      </w:r>
      <w:r w:rsidRPr="007646B7">
        <w:rPr>
          <w:rFonts w:ascii="Arial" w:hAnsi="Arial" w:cs="Arial"/>
          <w:sz w:val="24"/>
          <w:szCs w:val="24"/>
          <w:lang w:val="uk-UA"/>
        </w:rPr>
        <w:tab/>
        <w:t>водозабори</w:t>
      </w:r>
    </w:p>
    <w:p w:rsidR="004A6A01" w:rsidRPr="007646B7" w:rsidRDefault="004A6A01" w:rsidP="004A6A01">
      <w:pPr>
        <w:spacing w:after="60"/>
        <w:ind w:left="6300"/>
        <w:rPr>
          <w:rFonts w:ascii="Arial" w:hAnsi="Arial" w:cs="Arial"/>
          <w:sz w:val="24"/>
          <w:szCs w:val="24"/>
          <w:lang w:val="uk-UA"/>
        </w:rPr>
      </w:pPr>
      <w:r w:rsidRPr="007646B7">
        <w:rPr>
          <w:rFonts w:ascii="Arial" w:hAnsi="Arial" w:cs="Arial"/>
          <w:sz w:val="24"/>
          <w:szCs w:val="24"/>
          <w:lang w:val="uk-UA"/>
        </w:rPr>
        <w:t>ПРА -</w:t>
      </w:r>
      <w:r w:rsidRPr="007646B7">
        <w:rPr>
          <w:rFonts w:ascii="Arial" w:hAnsi="Arial" w:cs="Arial"/>
          <w:sz w:val="24"/>
          <w:szCs w:val="24"/>
          <w:lang w:val="uk-UA"/>
        </w:rPr>
        <w:tab/>
      </w:r>
      <w:r w:rsidRPr="007646B7">
        <w:rPr>
          <w:rFonts w:ascii="Arial" w:hAnsi="Arial" w:cs="Arial"/>
          <w:sz w:val="24"/>
          <w:szCs w:val="24"/>
          <w:lang w:val="uk-UA"/>
        </w:rPr>
        <w:tab/>
        <w:t>пускорегулювальна апаратура</w:t>
      </w:r>
    </w:p>
    <w:p w:rsidR="004A6A01" w:rsidRPr="007646B7" w:rsidRDefault="004A6A01" w:rsidP="004A6A01">
      <w:pPr>
        <w:spacing w:after="60"/>
        <w:ind w:left="6300"/>
        <w:rPr>
          <w:rFonts w:ascii="Arial" w:hAnsi="Arial" w:cs="Arial"/>
          <w:sz w:val="24"/>
          <w:szCs w:val="24"/>
          <w:lang w:val="uk-UA"/>
        </w:rPr>
      </w:pPr>
      <w:r w:rsidRPr="007646B7">
        <w:rPr>
          <w:rFonts w:ascii="Arial" w:hAnsi="Arial" w:cs="Arial"/>
          <w:sz w:val="24"/>
          <w:szCs w:val="24"/>
          <w:lang w:val="uk-UA"/>
        </w:rPr>
        <w:t>Е/</w:t>
      </w:r>
      <w:proofErr w:type="spellStart"/>
      <w:r w:rsidRPr="007646B7">
        <w:rPr>
          <w:rFonts w:ascii="Arial" w:hAnsi="Arial" w:cs="Arial"/>
          <w:sz w:val="24"/>
          <w:szCs w:val="24"/>
          <w:lang w:val="uk-UA"/>
        </w:rPr>
        <w:t>Е</w:t>
      </w:r>
      <w:proofErr w:type="spellEnd"/>
      <w:r w:rsidRPr="007646B7">
        <w:rPr>
          <w:rFonts w:ascii="Arial" w:hAnsi="Arial" w:cs="Arial"/>
          <w:sz w:val="24"/>
          <w:szCs w:val="24"/>
          <w:lang w:val="uk-UA"/>
        </w:rPr>
        <w:t xml:space="preserve"> -</w:t>
      </w:r>
      <w:r w:rsidRPr="007646B7">
        <w:rPr>
          <w:rFonts w:ascii="Arial" w:hAnsi="Arial" w:cs="Arial"/>
          <w:sz w:val="24"/>
          <w:szCs w:val="24"/>
          <w:lang w:val="uk-UA"/>
        </w:rPr>
        <w:tab/>
      </w:r>
      <w:r w:rsidRPr="007646B7">
        <w:rPr>
          <w:rFonts w:ascii="Arial" w:hAnsi="Arial" w:cs="Arial"/>
          <w:sz w:val="24"/>
          <w:szCs w:val="24"/>
          <w:lang w:val="uk-UA"/>
        </w:rPr>
        <w:tab/>
        <w:t>електрична енергія</w:t>
      </w:r>
    </w:p>
    <w:p w:rsidR="004A6A01" w:rsidRPr="007646B7" w:rsidRDefault="004A6A01" w:rsidP="004A6A01">
      <w:pPr>
        <w:spacing w:after="60"/>
        <w:ind w:left="6300"/>
        <w:rPr>
          <w:rFonts w:ascii="Arial" w:hAnsi="Arial" w:cs="Arial"/>
          <w:sz w:val="24"/>
          <w:szCs w:val="24"/>
          <w:lang w:val="uk-UA"/>
        </w:rPr>
      </w:pPr>
      <w:r w:rsidRPr="007646B7">
        <w:rPr>
          <w:rFonts w:ascii="Arial" w:hAnsi="Arial" w:cs="Arial"/>
          <w:sz w:val="24"/>
          <w:szCs w:val="24"/>
          <w:lang w:val="uk-UA"/>
        </w:rPr>
        <w:t>ПНС -</w:t>
      </w:r>
      <w:r w:rsidRPr="007646B7">
        <w:rPr>
          <w:rFonts w:ascii="Arial" w:hAnsi="Arial" w:cs="Arial"/>
          <w:sz w:val="24"/>
          <w:szCs w:val="24"/>
          <w:lang w:val="uk-UA"/>
        </w:rPr>
        <w:tab/>
      </w:r>
      <w:r w:rsidRPr="007646B7">
        <w:rPr>
          <w:rFonts w:ascii="Arial" w:hAnsi="Arial" w:cs="Arial"/>
          <w:sz w:val="24"/>
          <w:szCs w:val="24"/>
          <w:lang w:val="uk-UA"/>
        </w:rPr>
        <w:tab/>
        <w:t>підвищувальні насосні станції</w:t>
      </w:r>
    </w:p>
    <w:p w:rsidR="004A6A01" w:rsidRPr="007646B7" w:rsidRDefault="004A6A01" w:rsidP="004A6A01">
      <w:pPr>
        <w:spacing w:after="60"/>
        <w:ind w:left="6300"/>
        <w:rPr>
          <w:rFonts w:ascii="Arial" w:hAnsi="Arial" w:cs="Arial"/>
          <w:sz w:val="24"/>
          <w:szCs w:val="24"/>
          <w:lang w:val="uk-UA"/>
        </w:rPr>
      </w:pPr>
      <w:r w:rsidRPr="007646B7">
        <w:rPr>
          <w:rFonts w:ascii="Arial" w:hAnsi="Arial" w:cs="Arial"/>
          <w:sz w:val="24"/>
          <w:szCs w:val="24"/>
          <w:lang w:val="uk-UA"/>
        </w:rPr>
        <w:t>ЦТП -</w:t>
      </w:r>
      <w:r w:rsidRPr="007646B7">
        <w:rPr>
          <w:rFonts w:ascii="Arial" w:hAnsi="Arial" w:cs="Arial"/>
          <w:sz w:val="24"/>
          <w:szCs w:val="24"/>
          <w:lang w:val="uk-UA"/>
        </w:rPr>
        <w:tab/>
      </w:r>
      <w:r w:rsidRPr="007646B7">
        <w:rPr>
          <w:rFonts w:ascii="Arial" w:hAnsi="Arial" w:cs="Arial"/>
          <w:sz w:val="24"/>
          <w:szCs w:val="24"/>
          <w:lang w:val="uk-UA"/>
        </w:rPr>
        <w:tab/>
        <w:t>центральний тепловий пункт</w:t>
      </w:r>
    </w:p>
    <w:p w:rsidR="004A6A01" w:rsidRPr="007646B7" w:rsidRDefault="004A6A01" w:rsidP="004A6A01">
      <w:pPr>
        <w:spacing w:after="60"/>
        <w:ind w:left="6300"/>
        <w:rPr>
          <w:rFonts w:ascii="Arial" w:hAnsi="Arial" w:cs="Arial"/>
          <w:sz w:val="24"/>
          <w:szCs w:val="24"/>
          <w:lang w:val="uk-UA"/>
        </w:rPr>
      </w:pPr>
      <w:r w:rsidRPr="007646B7">
        <w:rPr>
          <w:rFonts w:ascii="Arial" w:hAnsi="Arial" w:cs="Arial"/>
          <w:sz w:val="24"/>
          <w:szCs w:val="24"/>
          <w:lang w:val="uk-UA"/>
        </w:rPr>
        <w:t>БКВ -</w:t>
      </w:r>
      <w:r w:rsidRPr="007646B7">
        <w:rPr>
          <w:rFonts w:ascii="Arial" w:hAnsi="Arial" w:cs="Arial"/>
          <w:sz w:val="24"/>
          <w:szCs w:val="24"/>
          <w:lang w:val="uk-UA"/>
        </w:rPr>
        <w:tab/>
      </w:r>
      <w:r w:rsidRPr="007646B7">
        <w:rPr>
          <w:rFonts w:ascii="Arial" w:hAnsi="Arial" w:cs="Arial"/>
          <w:sz w:val="24"/>
          <w:szCs w:val="24"/>
          <w:lang w:val="uk-UA"/>
        </w:rPr>
        <w:tab/>
        <w:t>базовий кадастр викидів</w:t>
      </w:r>
    </w:p>
    <w:p w:rsidR="004A6A01" w:rsidRPr="007646B7" w:rsidRDefault="004A6A01" w:rsidP="004A6A01">
      <w:pPr>
        <w:spacing w:after="60"/>
        <w:ind w:left="6300"/>
        <w:rPr>
          <w:rFonts w:ascii="Arial" w:hAnsi="Arial" w:cs="Arial"/>
          <w:sz w:val="24"/>
          <w:szCs w:val="24"/>
          <w:lang w:val="uk-UA"/>
        </w:rPr>
      </w:pPr>
      <w:r w:rsidRPr="007646B7">
        <w:rPr>
          <w:rFonts w:ascii="Arial" w:hAnsi="Arial" w:cs="Arial"/>
          <w:sz w:val="24"/>
          <w:szCs w:val="24"/>
          <w:lang w:val="uk-UA"/>
        </w:rPr>
        <w:t>МФУ -</w:t>
      </w:r>
      <w:r w:rsidRPr="007646B7">
        <w:rPr>
          <w:rFonts w:ascii="Arial" w:hAnsi="Arial" w:cs="Arial"/>
          <w:sz w:val="24"/>
          <w:szCs w:val="24"/>
          <w:lang w:val="uk-UA"/>
        </w:rPr>
        <w:tab/>
      </w:r>
      <w:r w:rsidRPr="007646B7">
        <w:rPr>
          <w:rFonts w:ascii="Arial" w:hAnsi="Arial" w:cs="Arial"/>
          <w:sz w:val="24"/>
          <w:szCs w:val="24"/>
          <w:lang w:val="uk-UA"/>
        </w:rPr>
        <w:tab/>
        <w:t>міжнародні фінансові установи</w:t>
      </w:r>
    </w:p>
    <w:p w:rsidR="004A6A01" w:rsidRPr="007646B7" w:rsidRDefault="004A6A01" w:rsidP="004A6A01">
      <w:pPr>
        <w:spacing w:after="60"/>
        <w:ind w:left="6300"/>
        <w:rPr>
          <w:rFonts w:ascii="Arial" w:hAnsi="Arial" w:cs="Arial"/>
          <w:sz w:val="24"/>
          <w:szCs w:val="24"/>
          <w:lang w:val="uk-UA"/>
        </w:rPr>
      </w:pPr>
      <w:r w:rsidRPr="007646B7">
        <w:rPr>
          <w:rFonts w:ascii="Arial" w:hAnsi="Arial" w:cs="Arial"/>
          <w:sz w:val="24"/>
          <w:szCs w:val="24"/>
          <w:lang w:val="uk-UA"/>
        </w:rPr>
        <w:t>ПЕР -</w:t>
      </w:r>
      <w:r w:rsidRPr="007646B7">
        <w:rPr>
          <w:rFonts w:ascii="Arial" w:hAnsi="Arial" w:cs="Arial"/>
          <w:sz w:val="24"/>
          <w:szCs w:val="24"/>
          <w:lang w:val="uk-UA"/>
        </w:rPr>
        <w:tab/>
      </w:r>
      <w:r w:rsidRPr="007646B7">
        <w:rPr>
          <w:rFonts w:ascii="Arial" w:hAnsi="Arial" w:cs="Arial"/>
          <w:sz w:val="24"/>
          <w:szCs w:val="24"/>
          <w:lang w:val="uk-UA"/>
        </w:rPr>
        <w:tab/>
        <w:t>паливно-енергетичні ресурси</w:t>
      </w:r>
    </w:p>
    <w:p w:rsidR="008F6BC8" w:rsidRPr="007646B7" w:rsidRDefault="008F6BC8" w:rsidP="003B13E5">
      <w:pPr>
        <w:ind w:right="-1"/>
        <w:jc w:val="center"/>
        <w:rPr>
          <w:rFonts w:ascii="Arial" w:hAnsi="Arial" w:cs="Arial"/>
          <w:sz w:val="24"/>
          <w:szCs w:val="24"/>
          <w:lang w:val="uk-UA"/>
        </w:rPr>
      </w:pPr>
    </w:p>
    <w:p w:rsidR="008F6BC8" w:rsidRPr="007646B7" w:rsidRDefault="008F6BC8" w:rsidP="003B13E5">
      <w:pPr>
        <w:ind w:right="-1"/>
        <w:jc w:val="center"/>
        <w:rPr>
          <w:rFonts w:ascii="Arial" w:hAnsi="Arial" w:cs="Arial"/>
          <w:sz w:val="24"/>
          <w:szCs w:val="24"/>
          <w:lang w:val="uk-UA"/>
        </w:rPr>
      </w:pPr>
    </w:p>
    <w:p w:rsidR="008F6BC8" w:rsidRPr="006770F5" w:rsidRDefault="008F6BC8" w:rsidP="003B13E5">
      <w:pPr>
        <w:ind w:right="-1"/>
        <w:jc w:val="center"/>
        <w:rPr>
          <w:rFonts w:ascii="Arial" w:hAnsi="Arial" w:cs="Arial"/>
          <w:b/>
          <w:sz w:val="40"/>
          <w:szCs w:val="40"/>
          <w:lang w:val="uk-UA"/>
        </w:rPr>
      </w:pPr>
      <w:r w:rsidRPr="006770F5">
        <w:rPr>
          <w:rFonts w:ascii="Arial" w:hAnsi="Arial" w:cs="Arial"/>
          <w:b/>
          <w:sz w:val="40"/>
          <w:szCs w:val="40"/>
          <w:lang w:val="uk-UA"/>
        </w:rPr>
        <w:lastRenderedPageBreak/>
        <w:t>ВСТУПНА ЧАСТИНА</w:t>
      </w:r>
    </w:p>
    <w:p w:rsidR="005916B9" w:rsidRPr="007646B7" w:rsidRDefault="005916B9" w:rsidP="009021C6">
      <w:pPr>
        <w:pStyle w:val="25"/>
        <w:jc w:val="both"/>
        <w:rPr>
          <w:rFonts w:ascii="Arial" w:hAnsi="Arial" w:cs="Arial"/>
          <w:lang w:val="uk-UA"/>
        </w:rPr>
        <w:sectPr w:rsidR="005916B9" w:rsidRPr="007646B7" w:rsidSect="005916B9">
          <w:headerReference w:type="even" r:id="rId15"/>
          <w:headerReference w:type="default" r:id="rId16"/>
          <w:footerReference w:type="even" r:id="rId17"/>
          <w:footerReference w:type="default" r:id="rId18"/>
          <w:pgSz w:w="16838" w:h="11906" w:orient="landscape"/>
          <w:pgMar w:top="1134" w:right="1134" w:bottom="1134" w:left="1418" w:header="709" w:footer="709" w:gutter="0"/>
          <w:pgNumType w:start="1"/>
          <w:cols w:space="708"/>
          <w:titlePg/>
          <w:docGrid w:linePitch="360"/>
        </w:sectPr>
      </w:pPr>
    </w:p>
    <w:p w:rsidR="00F13600" w:rsidRPr="00F13600" w:rsidRDefault="00F13600" w:rsidP="00F13600">
      <w:pPr>
        <w:autoSpaceDE w:val="0"/>
        <w:autoSpaceDN w:val="0"/>
        <w:adjustRightInd w:val="0"/>
        <w:spacing w:after="0" w:line="240" w:lineRule="auto"/>
        <w:jc w:val="both"/>
        <w:rPr>
          <w:rFonts w:ascii="Arial" w:hAnsi="Arial" w:cs="Arial"/>
          <w:color w:val="000000"/>
          <w:sz w:val="24"/>
          <w:szCs w:val="24"/>
          <w:lang w:val="uk-UA" w:eastAsia="ru-RU"/>
        </w:rPr>
      </w:pPr>
      <w:r>
        <w:rPr>
          <w:noProof/>
          <w:lang w:eastAsia="ru-RU"/>
        </w:rPr>
        <w:drawing>
          <wp:anchor distT="0" distB="0" distL="114300" distR="114300" simplePos="0" relativeHeight="251667968" behindDoc="1" locked="0" layoutInCell="1" allowOverlap="1" wp14:anchorId="4FF5CF75" wp14:editId="2424981E">
            <wp:simplePos x="0" y="0"/>
            <wp:positionH relativeFrom="page">
              <wp:align>center</wp:align>
            </wp:positionH>
            <wp:positionV relativeFrom="paragraph">
              <wp:posOffset>6350</wp:posOffset>
            </wp:positionV>
            <wp:extent cx="3970020" cy="2270760"/>
            <wp:effectExtent l="0" t="0" r="0" b="0"/>
            <wp:wrapTight wrapText="bothSides">
              <wp:wrapPolygon edited="0">
                <wp:start x="0" y="0"/>
                <wp:lineTo x="0" y="21383"/>
                <wp:lineTo x="21455" y="21383"/>
                <wp:lineTo x="21455" y="0"/>
                <wp:lineTo x="0" y="0"/>
              </wp:wrapPolygon>
            </wp:wrapTight>
            <wp:docPr id="6" name="Рисунок 6" descr="ÐÐ°ÑÑÐ¸Ð½ÐºÐ¸ Ð¿Ð¾ Ð·Ð°Ð¿ÑÐ¾ÑÑ ÐµÐ½ÐµÑÐ³Ð¾Ð·Ð±ÐµÑÐµ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µÐ½ÐµÑÐ³Ð¾Ð·Ð±ÐµÑÐµÐ¶ÐµÐ½Ð½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0020" cy="227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4573">
        <w:rPr>
          <w:rFonts w:ascii="Times New Roman" w:hAnsi="Times New Roman"/>
          <w:color w:val="000000"/>
          <w:sz w:val="23"/>
          <w:szCs w:val="23"/>
          <w:lang w:val="uk-UA" w:eastAsia="ru-RU"/>
        </w:rPr>
        <w:tab/>
      </w:r>
      <w:r w:rsidRPr="00F13600">
        <w:rPr>
          <w:rFonts w:ascii="Arial" w:hAnsi="Arial" w:cs="Arial"/>
          <w:color w:val="000000"/>
          <w:sz w:val="24"/>
          <w:szCs w:val="24"/>
          <w:lang w:val="uk-UA" w:eastAsia="ru-RU"/>
        </w:rPr>
        <w:t>Угода Мерів – провідна ініціативи, започаткована Європейським Союзом, котра охоплює місцеві та регіональні органи влади, які беруть на себе добровільні зобов’язання підвищувати енергоефективність та нарощувати використання відновлювальних джерел енергії на своїх територіях задля впливу на проблему глобального потепління. Слідуючи цим зобов’язанням, підписанти Угоди праг</w:t>
      </w:r>
      <w:r w:rsidR="00E21307">
        <w:rPr>
          <w:rFonts w:ascii="Arial" w:hAnsi="Arial" w:cs="Arial"/>
          <w:color w:val="000000"/>
          <w:sz w:val="24"/>
          <w:szCs w:val="24"/>
          <w:lang w:val="uk-UA" w:eastAsia="ru-RU"/>
        </w:rPr>
        <w:t>нуть скоротити власні викиди СО</w:t>
      </w:r>
      <w:r w:rsidR="00E21307">
        <w:rPr>
          <w:rFonts w:ascii="Arial" w:hAnsi="Arial" w:cs="Arial"/>
          <w:color w:val="000000"/>
          <w:sz w:val="24"/>
          <w:szCs w:val="24"/>
          <w:vertAlign w:val="subscript"/>
          <w:lang w:val="uk-UA" w:eastAsia="ru-RU"/>
        </w:rPr>
        <w:t>2</w:t>
      </w:r>
      <w:r w:rsidRPr="00F13600">
        <w:rPr>
          <w:rFonts w:ascii="Arial" w:hAnsi="Arial" w:cs="Arial"/>
          <w:color w:val="000000"/>
          <w:sz w:val="24"/>
          <w:szCs w:val="24"/>
          <w:lang w:val="uk-UA" w:eastAsia="ru-RU"/>
        </w:rPr>
        <w:t xml:space="preserve"> щонайменше на 30% до 2030 року, сприяючи, таким чином, розвитку екологічно орієнтованої економіки та підвищенню якості життя.</w:t>
      </w:r>
    </w:p>
    <w:p w:rsidR="00F13600" w:rsidRPr="00F13600" w:rsidRDefault="00F13600" w:rsidP="00F13600">
      <w:pPr>
        <w:autoSpaceDE w:val="0"/>
        <w:autoSpaceDN w:val="0"/>
        <w:adjustRightInd w:val="0"/>
        <w:spacing w:after="0" w:line="240" w:lineRule="auto"/>
        <w:jc w:val="both"/>
        <w:rPr>
          <w:rFonts w:ascii="Arial" w:hAnsi="Arial" w:cs="Arial"/>
          <w:color w:val="000000"/>
          <w:sz w:val="24"/>
          <w:szCs w:val="24"/>
          <w:lang w:val="uk-UA" w:eastAsia="ru-RU"/>
        </w:rPr>
      </w:pPr>
      <w:r w:rsidRPr="00F13600">
        <w:rPr>
          <w:rFonts w:ascii="Arial" w:hAnsi="Arial" w:cs="Arial"/>
          <w:color w:val="000000"/>
          <w:sz w:val="24"/>
          <w:szCs w:val="24"/>
          <w:lang w:val="uk-UA" w:eastAsia="ru-RU"/>
        </w:rPr>
        <w:tab/>
        <w:t xml:space="preserve">Враховуючи всю важливість даної проблеми </w:t>
      </w:r>
      <w:proofErr w:type="spellStart"/>
      <w:r>
        <w:rPr>
          <w:rFonts w:ascii="Arial" w:hAnsi="Arial" w:cs="Arial"/>
          <w:color w:val="000000"/>
          <w:sz w:val="24"/>
          <w:szCs w:val="24"/>
          <w:lang w:val="uk-UA" w:eastAsia="ru-RU"/>
        </w:rPr>
        <w:t>Сосницька</w:t>
      </w:r>
      <w:proofErr w:type="spellEnd"/>
      <w:r>
        <w:rPr>
          <w:rFonts w:ascii="Arial" w:hAnsi="Arial" w:cs="Arial"/>
          <w:color w:val="000000"/>
          <w:sz w:val="24"/>
          <w:szCs w:val="24"/>
          <w:lang w:val="uk-UA" w:eastAsia="ru-RU"/>
        </w:rPr>
        <w:t xml:space="preserve"> громада  приєднала</w:t>
      </w:r>
      <w:r w:rsidRPr="00F13600">
        <w:rPr>
          <w:rFonts w:ascii="Arial" w:hAnsi="Arial" w:cs="Arial"/>
          <w:color w:val="000000"/>
          <w:sz w:val="24"/>
          <w:szCs w:val="24"/>
          <w:lang w:val="uk-UA" w:eastAsia="ru-RU"/>
        </w:rPr>
        <w:t xml:space="preserve">сь до Угоди Мерів. Підписавши дану угоду, </w:t>
      </w:r>
      <w:r>
        <w:rPr>
          <w:rFonts w:ascii="Arial" w:hAnsi="Arial" w:cs="Arial"/>
          <w:color w:val="000000"/>
          <w:sz w:val="24"/>
          <w:szCs w:val="24"/>
          <w:lang w:val="uk-UA" w:eastAsia="ru-RU"/>
        </w:rPr>
        <w:t>громадою</w:t>
      </w:r>
      <w:r w:rsidRPr="00F13600">
        <w:rPr>
          <w:rFonts w:ascii="Arial" w:hAnsi="Arial" w:cs="Arial"/>
          <w:color w:val="000000"/>
          <w:sz w:val="24"/>
          <w:szCs w:val="24"/>
          <w:lang w:val="uk-UA" w:eastAsia="ru-RU"/>
        </w:rPr>
        <w:t xml:space="preserve"> було поставлено за </w:t>
      </w:r>
      <w:r w:rsidR="00E21307">
        <w:rPr>
          <w:rFonts w:ascii="Arial" w:hAnsi="Arial" w:cs="Arial"/>
          <w:color w:val="000000"/>
          <w:sz w:val="24"/>
          <w:szCs w:val="24"/>
          <w:lang w:val="uk-UA" w:eastAsia="ru-RU"/>
        </w:rPr>
        <w:t>мету скоротити власні викиди СО</w:t>
      </w:r>
      <w:r w:rsidR="00E21307">
        <w:rPr>
          <w:rFonts w:ascii="Arial" w:hAnsi="Arial" w:cs="Arial"/>
          <w:color w:val="000000"/>
          <w:sz w:val="24"/>
          <w:szCs w:val="24"/>
          <w:vertAlign w:val="subscript"/>
          <w:lang w:val="uk-UA" w:eastAsia="ru-RU"/>
        </w:rPr>
        <w:t>2</w:t>
      </w:r>
      <w:r w:rsidRPr="00F13600">
        <w:rPr>
          <w:rFonts w:ascii="Arial" w:hAnsi="Arial" w:cs="Arial"/>
          <w:color w:val="000000"/>
          <w:sz w:val="24"/>
          <w:szCs w:val="24"/>
          <w:lang w:val="uk-UA" w:eastAsia="ru-RU"/>
        </w:rPr>
        <w:t xml:space="preserve"> щонайменше на 30% до 2030 року, сприяючи, таким чином, розвитку екологічно-орієнтованої економіки та підвищенню якості життя. Одним із завдань, яке визначено в рамках підписаної «Угоди мерів» та з метою досягнення задекларованих цілей розробляється відповідний стратегічний документ «План дій сталого енергетичного розвитку та клімату </w:t>
      </w:r>
      <w:proofErr w:type="spellStart"/>
      <w:r>
        <w:rPr>
          <w:rFonts w:ascii="Arial" w:hAnsi="Arial" w:cs="Arial"/>
          <w:color w:val="000000"/>
          <w:sz w:val="24"/>
          <w:szCs w:val="24"/>
          <w:lang w:val="uk-UA" w:eastAsia="ru-RU"/>
        </w:rPr>
        <w:t>Сосницької</w:t>
      </w:r>
      <w:proofErr w:type="spellEnd"/>
      <w:r>
        <w:rPr>
          <w:rFonts w:ascii="Arial" w:hAnsi="Arial" w:cs="Arial"/>
          <w:color w:val="000000"/>
          <w:sz w:val="24"/>
          <w:szCs w:val="24"/>
          <w:lang w:val="uk-UA" w:eastAsia="ru-RU"/>
        </w:rPr>
        <w:t xml:space="preserve"> об’єднаної територіальної громади на період  2019</w:t>
      </w:r>
      <w:r w:rsidRPr="00F13600">
        <w:rPr>
          <w:rFonts w:ascii="Arial" w:hAnsi="Arial" w:cs="Arial"/>
          <w:color w:val="000000"/>
          <w:sz w:val="24"/>
          <w:szCs w:val="24"/>
          <w:lang w:val="uk-UA" w:eastAsia="ru-RU"/>
        </w:rPr>
        <w:t xml:space="preserve"> - 2030 р.» (надалі - ПДСЕРК), який виступатиме орієнтиром для планування енергетичної політики </w:t>
      </w:r>
      <w:r>
        <w:rPr>
          <w:rFonts w:ascii="Arial" w:hAnsi="Arial" w:cs="Arial"/>
          <w:color w:val="000000"/>
          <w:sz w:val="24"/>
          <w:szCs w:val="24"/>
          <w:lang w:val="uk-UA" w:eastAsia="ru-RU"/>
        </w:rPr>
        <w:t>громади</w:t>
      </w:r>
      <w:r w:rsidRPr="00F13600">
        <w:rPr>
          <w:rFonts w:ascii="Arial" w:hAnsi="Arial" w:cs="Arial"/>
          <w:color w:val="000000"/>
          <w:sz w:val="24"/>
          <w:szCs w:val="24"/>
          <w:lang w:val="uk-UA" w:eastAsia="ru-RU"/>
        </w:rPr>
        <w:t xml:space="preserve"> і виступатиме настановою для формування пріоритетів та заходів, орієнтованих на процеси енергозбереження. У загальному контексті ПДСЕРК ілюструє, яким чином можуть бути досягнут</w:t>
      </w:r>
      <w:r w:rsidR="00E21307">
        <w:rPr>
          <w:rFonts w:ascii="Arial" w:hAnsi="Arial" w:cs="Arial"/>
          <w:color w:val="000000"/>
          <w:sz w:val="24"/>
          <w:szCs w:val="24"/>
          <w:lang w:val="uk-UA" w:eastAsia="ru-RU"/>
        </w:rPr>
        <w:t>і цілі щодо зниження викидів СО</w:t>
      </w:r>
      <w:r w:rsidR="00E21307">
        <w:rPr>
          <w:rFonts w:ascii="Arial" w:hAnsi="Arial" w:cs="Arial"/>
          <w:color w:val="000000"/>
          <w:sz w:val="24"/>
          <w:szCs w:val="24"/>
          <w:vertAlign w:val="subscript"/>
          <w:lang w:val="uk-UA" w:eastAsia="ru-RU"/>
        </w:rPr>
        <w:t>2</w:t>
      </w:r>
      <w:r w:rsidRPr="00F13600">
        <w:rPr>
          <w:rFonts w:ascii="Arial" w:hAnsi="Arial" w:cs="Arial"/>
          <w:color w:val="000000"/>
          <w:sz w:val="24"/>
          <w:szCs w:val="24"/>
          <w:lang w:val="uk-UA" w:eastAsia="ru-RU"/>
        </w:rPr>
        <w:t xml:space="preserve">. </w:t>
      </w:r>
    </w:p>
    <w:p w:rsidR="00F13600" w:rsidRPr="00F13600" w:rsidRDefault="00F13600" w:rsidP="00F13600">
      <w:pPr>
        <w:autoSpaceDE w:val="0"/>
        <w:autoSpaceDN w:val="0"/>
        <w:adjustRightInd w:val="0"/>
        <w:spacing w:after="0" w:line="240" w:lineRule="auto"/>
        <w:jc w:val="both"/>
        <w:rPr>
          <w:rFonts w:ascii="Arial" w:hAnsi="Arial" w:cs="Arial"/>
          <w:color w:val="000000"/>
          <w:sz w:val="24"/>
          <w:szCs w:val="24"/>
          <w:lang w:val="uk-UA" w:eastAsia="ru-RU"/>
        </w:rPr>
      </w:pPr>
      <w:r w:rsidRPr="00F13600">
        <w:rPr>
          <w:rFonts w:ascii="Arial" w:hAnsi="Arial" w:cs="Arial"/>
          <w:color w:val="000000"/>
          <w:sz w:val="24"/>
          <w:szCs w:val="24"/>
          <w:lang w:val="uk-UA" w:eastAsia="ru-RU"/>
        </w:rPr>
        <w:tab/>
        <w:t xml:space="preserve">«План дій сталого енергетичного розвитку та клімату </w:t>
      </w:r>
      <w:proofErr w:type="spellStart"/>
      <w:r>
        <w:rPr>
          <w:rFonts w:ascii="Arial" w:hAnsi="Arial" w:cs="Arial"/>
          <w:color w:val="000000"/>
          <w:sz w:val="24"/>
          <w:szCs w:val="24"/>
          <w:lang w:val="uk-UA" w:eastAsia="ru-RU"/>
        </w:rPr>
        <w:t>Сосницької</w:t>
      </w:r>
      <w:proofErr w:type="spellEnd"/>
      <w:r>
        <w:rPr>
          <w:rFonts w:ascii="Arial" w:hAnsi="Arial" w:cs="Arial"/>
          <w:color w:val="000000"/>
          <w:sz w:val="24"/>
          <w:szCs w:val="24"/>
          <w:lang w:val="uk-UA" w:eastAsia="ru-RU"/>
        </w:rPr>
        <w:t xml:space="preserve"> ОТГ на період  2019</w:t>
      </w:r>
      <w:r w:rsidRPr="00F13600">
        <w:rPr>
          <w:rFonts w:ascii="Arial" w:hAnsi="Arial" w:cs="Arial"/>
          <w:color w:val="000000"/>
          <w:sz w:val="24"/>
          <w:szCs w:val="24"/>
          <w:lang w:val="uk-UA" w:eastAsia="ru-RU"/>
        </w:rPr>
        <w:t xml:space="preserve"> – 2030 р.» містить </w:t>
      </w:r>
      <w:r>
        <w:rPr>
          <w:rFonts w:ascii="Arial" w:hAnsi="Arial" w:cs="Arial"/>
          <w:color w:val="000000"/>
          <w:sz w:val="24"/>
          <w:szCs w:val="24"/>
          <w:lang w:val="uk-UA" w:eastAsia="ru-RU"/>
        </w:rPr>
        <w:t>шість розділів</w:t>
      </w:r>
      <w:r w:rsidRPr="00F13600">
        <w:rPr>
          <w:rFonts w:ascii="Arial" w:hAnsi="Arial" w:cs="Arial"/>
          <w:color w:val="000000"/>
          <w:sz w:val="24"/>
          <w:szCs w:val="24"/>
          <w:lang w:val="uk-UA" w:eastAsia="ru-RU"/>
        </w:rPr>
        <w:t>:</w:t>
      </w:r>
    </w:p>
    <w:p w:rsidR="00F13600" w:rsidRPr="00F13600" w:rsidRDefault="00F13600" w:rsidP="00F13600">
      <w:pPr>
        <w:autoSpaceDE w:val="0"/>
        <w:autoSpaceDN w:val="0"/>
        <w:adjustRightInd w:val="0"/>
        <w:spacing w:after="0" w:line="240" w:lineRule="auto"/>
        <w:jc w:val="both"/>
        <w:rPr>
          <w:rFonts w:ascii="Arial" w:hAnsi="Arial" w:cs="Arial"/>
          <w:color w:val="000000"/>
          <w:sz w:val="24"/>
          <w:szCs w:val="24"/>
          <w:lang w:val="uk-UA" w:eastAsia="ru-RU"/>
        </w:rPr>
      </w:pPr>
      <w:r w:rsidRPr="00F13600">
        <w:rPr>
          <w:rFonts w:ascii="Arial" w:hAnsi="Arial" w:cs="Arial"/>
          <w:color w:val="000000"/>
          <w:sz w:val="24"/>
          <w:szCs w:val="24"/>
          <w:lang w:val="uk-UA" w:eastAsia="ru-RU"/>
        </w:rPr>
        <w:tab/>
        <w:t>- перший розділ присвячений передумовам (описово-аналітична частина) для розроблення ПДСЕРК та опису відповідної нормативної бази;</w:t>
      </w:r>
    </w:p>
    <w:p w:rsidR="00F13600" w:rsidRPr="00F13600" w:rsidRDefault="00F13600" w:rsidP="00F13600">
      <w:pPr>
        <w:autoSpaceDE w:val="0"/>
        <w:autoSpaceDN w:val="0"/>
        <w:adjustRightInd w:val="0"/>
        <w:spacing w:after="0" w:line="240" w:lineRule="auto"/>
        <w:jc w:val="both"/>
        <w:rPr>
          <w:rFonts w:ascii="Arial" w:hAnsi="Arial" w:cs="Arial"/>
          <w:color w:val="000000"/>
          <w:sz w:val="24"/>
          <w:szCs w:val="24"/>
          <w:lang w:val="uk-UA" w:eastAsia="ru-RU"/>
        </w:rPr>
      </w:pPr>
      <w:r w:rsidRPr="00F13600">
        <w:rPr>
          <w:rFonts w:ascii="Arial" w:hAnsi="Arial" w:cs="Arial"/>
          <w:color w:val="000000"/>
          <w:sz w:val="24"/>
          <w:szCs w:val="24"/>
          <w:lang w:val="uk-UA" w:eastAsia="ru-RU"/>
        </w:rPr>
        <w:tab/>
        <w:t>- у другому розділі наведено опис існуючого стану енергетичної інфраструктури міста,</w:t>
      </w:r>
      <w:r>
        <w:rPr>
          <w:rFonts w:ascii="Arial" w:hAnsi="Arial" w:cs="Arial"/>
          <w:color w:val="000000"/>
          <w:sz w:val="24"/>
          <w:szCs w:val="24"/>
          <w:lang w:val="uk-UA" w:eastAsia="ru-RU"/>
        </w:rPr>
        <w:t xml:space="preserve"> аналіз основних споживачів енергоресурсів,</w:t>
      </w:r>
      <w:r w:rsidRPr="00F13600">
        <w:rPr>
          <w:rFonts w:ascii="Arial" w:hAnsi="Arial" w:cs="Arial"/>
          <w:color w:val="000000"/>
          <w:sz w:val="24"/>
          <w:szCs w:val="24"/>
          <w:lang w:val="uk-UA" w:eastAsia="ru-RU"/>
        </w:rPr>
        <w:t xml:space="preserve"> проведено аналіз виробництва, постачання та споживання енергоресурсів;</w:t>
      </w:r>
    </w:p>
    <w:p w:rsidR="00F13600" w:rsidRPr="00F13600" w:rsidRDefault="00F13600" w:rsidP="00F13600">
      <w:pPr>
        <w:autoSpaceDE w:val="0"/>
        <w:autoSpaceDN w:val="0"/>
        <w:adjustRightInd w:val="0"/>
        <w:spacing w:after="0" w:line="240" w:lineRule="auto"/>
        <w:jc w:val="both"/>
        <w:rPr>
          <w:rFonts w:ascii="Arial" w:hAnsi="Arial" w:cs="Arial"/>
          <w:color w:val="000000"/>
          <w:sz w:val="24"/>
          <w:szCs w:val="24"/>
          <w:lang w:val="uk-UA" w:eastAsia="ru-RU"/>
        </w:rPr>
      </w:pPr>
      <w:r w:rsidRPr="00F13600">
        <w:rPr>
          <w:rFonts w:ascii="Arial" w:hAnsi="Arial" w:cs="Arial"/>
          <w:color w:val="000000"/>
          <w:sz w:val="24"/>
          <w:szCs w:val="24"/>
          <w:lang w:val="uk-UA" w:eastAsia="ru-RU"/>
        </w:rPr>
        <w:tab/>
        <w:t>- у третьому розділі розраховано базовий кадастр викидів та визна</w:t>
      </w:r>
      <w:r w:rsidR="00E21307">
        <w:rPr>
          <w:rFonts w:ascii="Arial" w:hAnsi="Arial" w:cs="Arial"/>
          <w:color w:val="000000"/>
          <w:sz w:val="24"/>
          <w:szCs w:val="24"/>
          <w:lang w:val="uk-UA" w:eastAsia="ru-RU"/>
        </w:rPr>
        <w:t>чено основні джерела викидів СО</w:t>
      </w:r>
      <w:r w:rsidR="00E21307">
        <w:rPr>
          <w:rFonts w:ascii="Arial" w:hAnsi="Arial" w:cs="Arial"/>
          <w:color w:val="000000"/>
          <w:sz w:val="24"/>
          <w:szCs w:val="24"/>
          <w:vertAlign w:val="subscript"/>
          <w:lang w:val="uk-UA" w:eastAsia="ru-RU"/>
        </w:rPr>
        <w:t>2</w:t>
      </w:r>
      <w:r w:rsidRPr="00F13600">
        <w:rPr>
          <w:rFonts w:ascii="Arial" w:hAnsi="Arial" w:cs="Arial"/>
          <w:color w:val="000000"/>
          <w:sz w:val="24"/>
          <w:szCs w:val="24"/>
          <w:lang w:val="uk-UA" w:eastAsia="ru-RU"/>
        </w:rPr>
        <w:t xml:space="preserve"> в місті;</w:t>
      </w:r>
    </w:p>
    <w:p w:rsidR="00F13600" w:rsidRPr="00F13600" w:rsidRDefault="00F13600" w:rsidP="00F13600">
      <w:pPr>
        <w:autoSpaceDE w:val="0"/>
        <w:autoSpaceDN w:val="0"/>
        <w:adjustRightInd w:val="0"/>
        <w:spacing w:after="0" w:line="240" w:lineRule="auto"/>
        <w:jc w:val="both"/>
        <w:rPr>
          <w:rFonts w:ascii="Arial" w:hAnsi="Arial" w:cs="Arial"/>
          <w:color w:val="000000"/>
          <w:sz w:val="24"/>
          <w:szCs w:val="24"/>
          <w:lang w:val="uk-UA" w:eastAsia="ru-RU"/>
        </w:rPr>
      </w:pPr>
      <w:r w:rsidRPr="00F13600">
        <w:rPr>
          <w:rFonts w:ascii="Arial" w:hAnsi="Arial" w:cs="Arial"/>
          <w:color w:val="000000"/>
          <w:sz w:val="24"/>
          <w:szCs w:val="24"/>
          <w:lang w:val="uk-UA" w:eastAsia="ru-RU"/>
        </w:rPr>
        <w:tab/>
        <w:t>- четвертий розділ містить опис конкретних заходів в розрізі програм та проектів, описує адміністративну структуру впровадження ПДСЕРК, а також окреслює заплановану діяльність в галузі використання альтернативних джерел енергії;</w:t>
      </w:r>
    </w:p>
    <w:p w:rsidR="00F13600" w:rsidRPr="00F13600" w:rsidRDefault="00F13600" w:rsidP="00F13600">
      <w:pPr>
        <w:autoSpaceDE w:val="0"/>
        <w:autoSpaceDN w:val="0"/>
        <w:adjustRightInd w:val="0"/>
        <w:spacing w:after="0" w:line="240" w:lineRule="auto"/>
        <w:jc w:val="both"/>
        <w:rPr>
          <w:rFonts w:ascii="Arial" w:hAnsi="Arial" w:cs="Arial"/>
          <w:color w:val="000000"/>
          <w:sz w:val="24"/>
          <w:szCs w:val="24"/>
          <w:lang w:val="uk-UA" w:eastAsia="ru-RU"/>
        </w:rPr>
      </w:pPr>
      <w:r w:rsidRPr="00F13600">
        <w:rPr>
          <w:rFonts w:ascii="Arial" w:hAnsi="Arial" w:cs="Arial"/>
          <w:color w:val="000000"/>
          <w:sz w:val="24"/>
          <w:szCs w:val="24"/>
          <w:lang w:val="uk-UA" w:eastAsia="ru-RU"/>
        </w:rPr>
        <w:tab/>
        <w:t>- п’ятий розділ – це розрахунок оцінки вразливості міста до змін клімату та прогнози кліматичних змін;</w:t>
      </w:r>
    </w:p>
    <w:p w:rsidR="00F13600" w:rsidRPr="00F13600" w:rsidRDefault="00F13600" w:rsidP="00F13600">
      <w:pPr>
        <w:autoSpaceDE w:val="0"/>
        <w:autoSpaceDN w:val="0"/>
        <w:adjustRightInd w:val="0"/>
        <w:spacing w:after="0" w:line="240" w:lineRule="auto"/>
        <w:jc w:val="both"/>
        <w:rPr>
          <w:rFonts w:ascii="Arial" w:hAnsi="Arial" w:cs="Arial"/>
          <w:color w:val="000000"/>
          <w:sz w:val="24"/>
          <w:szCs w:val="24"/>
          <w:lang w:val="uk-UA" w:eastAsia="ru-RU"/>
        </w:rPr>
      </w:pPr>
      <w:r w:rsidRPr="00F13600">
        <w:rPr>
          <w:rFonts w:ascii="Arial" w:hAnsi="Arial" w:cs="Arial"/>
          <w:color w:val="000000"/>
          <w:sz w:val="24"/>
          <w:szCs w:val="24"/>
          <w:lang w:val="uk-UA" w:eastAsia="ru-RU"/>
        </w:rPr>
        <w:tab/>
        <w:t>- шостий розділ визначає, яким чином буде здійснюватися моніторинг виконання ПДСЕРК та звітність.</w:t>
      </w:r>
    </w:p>
    <w:p w:rsidR="00504D0A" w:rsidRPr="00AA4B5C" w:rsidRDefault="00F13600" w:rsidP="00F13600">
      <w:pPr>
        <w:autoSpaceDE w:val="0"/>
        <w:autoSpaceDN w:val="0"/>
        <w:adjustRightInd w:val="0"/>
        <w:spacing w:after="0" w:line="240" w:lineRule="auto"/>
        <w:jc w:val="both"/>
        <w:rPr>
          <w:rFonts w:ascii="Arial" w:hAnsi="Arial" w:cs="Arial"/>
          <w:sz w:val="24"/>
          <w:szCs w:val="24"/>
          <w:lang w:val="uk-UA" w:eastAsia="ru-RU"/>
        </w:rPr>
        <w:sectPr w:rsidR="00504D0A" w:rsidRPr="00AA4B5C" w:rsidSect="005916B9">
          <w:type w:val="continuous"/>
          <w:pgSz w:w="16838" w:h="11906" w:orient="landscape"/>
          <w:pgMar w:top="1134" w:right="1134" w:bottom="1134" w:left="1418" w:header="709" w:footer="709" w:gutter="0"/>
          <w:cols w:num="2" w:space="708" w:equalWidth="0">
            <w:col w:w="6789" w:space="708"/>
            <w:col w:w="6789"/>
          </w:cols>
          <w:titlePg/>
          <w:docGrid w:linePitch="360"/>
        </w:sectPr>
      </w:pPr>
      <w:r w:rsidRPr="00F13600">
        <w:rPr>
          <w:rFonts w:ascii="Arial" w:hAnsi="Arial" w:cs="Arial"/>
          <w:color w:val="000000"/>
          <w:sz w:val="24"/>
          <w:szCs w:val="24"/>
          <w:lang w:val="uk-UA" w:eastAsia="ru-RU"/>
        </w:rPr>
        <w:tab/>
        <w:t xml:space="preserve">Варто зазначити, що ПДСЕРК може корегуватись відповідно до зміни ситуації в </w:t>
      </w:r>
      <w:r>
        <w:rPr>
          <w:rFonts w:ascii="Arial" w:hAnsi="Arial" w:cs="Arial"/>
          <w:color w:val="000000"/>
          <w:sz w:val="24"/>
          <w:szCs w:val="24"/>
          <w:lang w:val="uk-UA" w:eastAsia="ru-RU"/>
        </w:rPr>
        <w:t xml:space="preserve">громаді </w:t>
      </w:r>
      <w:r w:rsidRPr="00F13600">
        <w:rPr>
          <w:rFonts w:ascii="Arial" w:hAnsi="Arial" w:cs="Arial"/>
          <w:color w:val="000000"/>
          <w:sz w:val="24"/>
          <w:szCs w:val="24"/>
          <w:lang w:val="uk-UA" w:eastAsia="ru-RU"/>
        </w:rPr>
        <w:t xml:space="preserve">та запровадження нових енергозберігаючих заходів, які дозволять зробити </w:t>
      </w:r>
      <w:r>
        <w:rPr>
          <w:rFonts w:ascii="Arial" w:hAnsi="Arial" w:cs="Arial"/>
          <w:color w:val="000000"/>
          <w:sz w:val="24"/>
          <w:szCs w:val="24"/>
          <w:lang w:val="uk-UA" w:eastAsia="ru-RU"/>
        </w:rPr>
        <w:lastRenderedPageBreak/>
        <w:t xml:space="preserve">громаду більш </w:t>
      </w:r>
      <w:proofErr w:type="spellStart"/>
      <w:r>
        <w:rPr>
          <w:rFonts w:ascii="Arial" w:hAnsi="Arial" w:cs="Arial"/>
          <w:color w:val="000000"/>
          <w:sz w:val="24"/>
          <w:szCs w:val="24"/>
          <w:lang w:val="uk-UA" w:eastAsia="ru-RU"/>
        </w:rPr>
        <w:t>енергоефективною</w:t>
      </w:r>
      <w:proofErr w:type="spellEnd"/>
      <w:r w:rsidRPr="00F13600">
        <w:rPr>
          <w:rFonts w:ascii="Arial" w:hAnsi="Arial" w:cs="Arial"/>
          <w:color w:val="000000"/>
          <w:sz w:val="24"/>
          <w:szCs w:val="24"/>
          <w:lang w:val="uk-UA" w:eastAsia="ru-RU"/>
        </w:rPr>
        <w:t xml:space="preserve">, а життя мешканців більш </w:t>
      </w:r>
      <w:r w:rsidRPr="00F13600">
        <w:rPr>
          <w:rFonts w:ascii="Arial" w:hAnsi="Arial" w:cs="Arial"/>
          <w:color w:val="000000"/>
          <w:sz w:val="24"/>
          <w:szCs w:val="24"/>
          <w:lang w:val="uk-UA" w:eastAsia="ru-RU"/>
        </w:rPr>
        <w:lastRenderedPageBreak/>
        <w:t>комфортним.</w:t>
      </w:r>
      <w:r w:rsidR="00AB4573" w:rsidRPr="00AB4573">
        <w:rPr>
          <w:rFonts w:ascii="Arial" w:hAnsi="Arial" w:cs="Arial"/>
          <w:color w:val="000000"/>
          <w:sz w:val="24"/>
          <w:szCs w:val="24"/>
          <w:lang w:val="uk-UA" w:eastAsia="ru-RU"/>
        </w:rPr>
        <w:tab/>
      </w:r>
    </w:p>
    <w:p w:rsidR="00547346" w:rsidRDefault="00547346" w:rsidP="00AA4B5C">
      <w:pPr>
        <w:ind w:right="-1"/>
        <w:rPr>
          <w:rFonts w:ascii="Arial" w:hAnsi="Arial" w:cs="Arial"/>
          <w:b/>
          <w:color w:val="00B050"/>
          <w:sz w:val="40"/>
          <w:szCs w:val="40"/>
          <w:lang w:val="uk-UA"/>
        </w:rPr>
        <w:sectPr w:rsidR="00547346" w:rsidSect="005916B9">
          <w:type w:val="continuous"/>
          <w:pgSz w:w="16838" w:h="11906" w:orient="landscape"/>
          <w:pgMar w:top="1134" w:right="1134" w:bottom="1134" w:left="1418" w:header="709" w:footer="709" w:gutter="0"/>
          <w:cols w:space="708"/>
          <w:titlePg/>
          <w:docGrid w:linePitch="360"/>
        </w:sectPr>
      </w:pPr>
    </w:p>
    <w:p w:rsidR="008F6BC8" w:rsidRPr="00AA4B5C" w:rsidRDefault="00787E5A" w:rsidP="00AA4B5C">
      <w:pPr>
        <w:ind w:right="-1"/>
        <w:jc w:val="center"/>
        <w:rPr>
          <w:rFonts w:ascii="Arial" w:hAnsi="Arial" w:cs="Arial"/>
          <w:b/>
          <w:sz w:val="28"/>
          <w:szCs w:val="28"/>
          <w:lang w:val="uk-UA"/>
        </w:rPr>
      </w:pPr>
      <w:r w:rsidRPr="00AA4B5C">
        <w:rPr>
          <w:rFonts w:ascii="Arial" w:hAnsi="Arial" w:cs="Arial"/>
          <w:b/>
          <w:sz w:val="40"/>
          <w:szCs w:val="40"/>
          <w:lang w:val="uk-UA"/>
        </w:rPr>
        <w:lastRenderedPageBreak/>
        <w:t>РОЗДІЛ 1. ОПИСОВО-АНАЛІТИЧНА ЧАСТИНА</w:t>
      </w:r>
    </w:p>
    <w:p w:rsidR="002F6AE8" w:rsidRPr="00AA4B5C" w:rsidRDefault="002F6AE8" w:rsidP="00D43FBA">
      <w:pPr>
        <w:spacing w:after="0"/>
        <w:ind w:right="-1" w:firstLine="709"/>
        <w:rPr>
          <w:rFonts w:ascii="Arial" w:hAnsi="Arial" w:cs="Arial"/>
          <w:b/>
          <w:sz w:val="24"/>
          <w:szCs w:val="24"/>
          <w:lang w:val="uk-UA"/>
        </w:rPr>
        <w:sectPr w:rsidR="002F6AE8" w:rsidRPr="00AA4B5C" w:rsidSect="007427B6">
          <w:type w:val="continuous"/>
          <w:pgSz w:w="16838" w:h="11906" w:orient="landscape"/>
          <w:pgMar w:top="1134" w:right="1134" w:bottom="1134" w:left="1418" w:header="709" w:footer="709" w:gutter="0"/>
          <w:cols w:space="708"/>
          <w:titlePg/>
          <w:docGrid w:linePitch="360"/>
        </w:sectPr>
      </w:pPr>
    </w:p>
    <w:p w:rsidR="008F6BC8" w:rsidRPr="00AA4B5C" w:rsidRDefault="00E13D35" w:rsidP="002F6AE8">
      <w:pPr>
        <w:spacing w:after="0" w:line="240" w:lineRule="auto"/>
        <w:ind w:right="-1" w:firstLine="709"/>
        <w:rPr>
          <w:rFonts w:ascii="Arial" w:hAnsi="Arial" w:cs="Arial"/>
          <w:b/>
          <w:sz w:val="24"/>
          <w:szCs w:val="24"/>
          <w:lang w:val="uk-UA"/>
        </w:rPr>
      </w:pPr>
      <w:r>
        <w:rPr>
          <w:noProof/>
          <w:lang w:eastAsia="ru-RU"/>
        </w:rPr>
        <w:lastRenderedPageBreak/>
        <w:drawing>
          <wp:anchor distT="0" distB="0" distL="114300" distR="114300" simplePos="0" relativeHeight="251670016" behindDoc="1" locked="0" layoutInCell="1" allowOverlap="1" wp14:anchorId="75843DCD" wp14:editId="6D43C75F">
            <wp:simplePos x="0" y="0"/>
            <wp:positionH relativeFrom="column">
              <wp:posOffset>2200910</wp:posOffset>
            </wp:positionH>
            <wp:positionV relativeFrom="paragraph">
              <wp:posOffset>250190</wp:posOffset>
            </wp:positionV>
            <wp:extent cx="3337560" cy="2225675"/>
            <wp:effectExtent l="0" t="0" r="0" b="3175"/>
            <wp:wrapTight wrapText="bothSides">
              <wp:wrapPolygon edited="0">
                <wp:start x="0" y="0"/>
                <wp:lineTo x="0" y="21446"/>
                <wp:lineTo x="21452" y="21446"/>
                <wp:lineTo x="21452" y="0"/>
                <wp:lineTo x="0" y="0"/>
              </wp:wrapPolygon>
            </wp:wrapTight>
            <wp:docPr id="23" name="Рисунок 23" descr="https://decentralization.gov.ua/uploads/ckeditor/pictures/822/content_2018_04_19_sosnucia_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centralization.gov.ua/uploads/ckeditor/pictures/822/content_2018_04_19_sosnucia_2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7560" cy="2225675"/>
                    </a:xfrm>
                    <a:prstGeom prst="rect">
                      <a:avLst/>
                    </a:prstGeom>
                    <a:noFill/>
                    <a:ln>
                      <a:noFill/>
                    </a:ln>
                  </pic:spPr>
                </pic:pic>
              </a:graphicData>
            </a:graphic>
          </wp:anchor>
        </w:drawing>
      </w:r>
      <w:r w:rsidR="008F6BC8" w:rsidRPr="00AA4B5C">
        <w:rPr>
          <w:rFonts w:ascii="Arial" w:hAnsi="Arial" w:cs="Arial"/>
          <w:b/>
          <w:sz w:val="24"/>
          <w:szCs w:val="24"/>
          <w:lang w:val="uk-UA"/>
        </w:rPr>
        <w:t>1.1. Історична довідка</w:t>
      </w:r>
    </w:p>
    <w:p w:rsidR="002F6AE8" w:rsidRPr="00AA4B5C" w:rsidRDefault="008F6BC8" w:rsidP="002F6AE8">
      <w:pPr>
        <w:spacing w:after="0" w:line="240" w:lineRule="auto"/>
        <w:jc w:val="both"/>
        <w:rPr>
          <w:lang w:val="uk-UA"/>
        </w:rPr>
      </w:pPr>
      <w:r w:rsidRPr="00AA4B5C">
        <w:rPr>
          <w:lang w:val="uk-UA"/>
        </w:rPr>
        <w:tab/>
      </w:r>
    </w:p>
    <w:p w:rsidR="00E13D35" w:rsidRPr="00E13D35" w:rsidRDefault="00AB4573" w:rsidP="00E13D35">
      <w:pPr>
        <w:spacing w:after="0" w:line="240" w:lineRule="auto"/>
        <w:jc w:val="both"/>
        <w:rPr>
          <w:rFonts w:ascii="Arial" w:hAnsi="Arial" w:cs="Arial"/>
          <w:sz w:val="24"/>
          <w:szCs w:val="24"/>
          <w:lang w:val="uk-UA"/>
        </w:rPr>
      </w:pPr>
      <w:r>
        <w:rPr>
          <w:rFonts w:ascii="Arial" w:hAnsi="Arial" w:cs="Arial"/>
          <w:sz w:val="24"/>
          <w:szCs w:val="24"/>
          <w:lang w:val="uk-UA"/>
        </w:rPr>
        <w:tab/>
      </w:r>
      <w:r w:rsidR="00E13D35" w:rsidRPr="00E13D35">
        <w:rPr>
          <w:rFonts w:ascii="Arial" w:hAnsi="Arial" w:cs="Arial"/>
          <w:sz w:val="24"/>
          <w:szCs w:val="24"/>
          <w:lang w:val="uk-UA"/>
        </w:rPr>
        <w:t xml:space="preserve">Перша згадка про </w:t>
      </w:r>
      <w:proofErr w:type="spellStart"/>
      <w:r w:rsidR="00E13D35" w:rsidRPr="00E13D35">
        <w:rPr>
          <w:rFonts w:ascii="Arial" w:hAnsi="Arial" w:cs="Arial"/>
          <w:sz w:val="24"/>
          <w:szCs w:val="24"/>
          <w:lang w:val="uk-UA"/>
        </w:rPr>
        <w:t>Сосницю</w:t>
      </w:r>
      <w:proofErr w:type="spellEnd"/>
      <w:r w:rsidR="00E13D35" w:rsidRPr="00E13D35">
        <w:rPr>
          <w:rFonts w:ascii="Arial" w:hAnsi="Arial" w:cs="Arial"/>
          <w:sz w:val="24"/>
          <w:szCs w:val="24"/>
          <w:lang w:val="uk-UA"/>
        </w:rPr>
        <w:t xml:space="preserve"> – в Іпатіївському літописі. 1234 р. Данило Галицький заволодів на Чернігівщині кількома містами, в тому числі – </w:t>
      </w:r>
      <w:proofErr w:type="spellStart"/>
      <w:r w:rsidR="00E13D35" w:rsidRPr="00E13D35">
        <w:rPr>
          <w:rFonts w:ascii="Arial" w:hAnsi="Arial" w:cs="Arial"/>
          <w:sz w:val="24"/>
          <w:szCs w:val="24"/>
          <w:lang w:val="uk-UA"/>
        </w:rPr>
        <w:t>Сосницею</w:t>
      </w:r>
      <w:proofErr w:type="spellEnd"/>
      <w:r w:rsidR="00E13D35" w:rsidRPr="00E13D35">
        <w:rPr>
          <w:rFonts w:ascii="Arial" w:hAnsi="Arial" w:cs="Arial"/>
          <w:sz w:val="24"/>
          <w:szCs w:val="24"/>
          <w:lang w:val="uk-UA"/>
        </w:rPr>
        <w:t xml:space="preserve">. Назва селища, на думку науковців, походить від соснового лісу, що оточував місцевість. Інша версія – від «дерева з бортю», тобто – від давнього вулика. </w:t>
      </w:r>
    </w:p>
    <w:p w:rsidR="00E13D35" w:rsidRDefault="00E13D35" w:rsidP="00E13D35">
      <w:pPr>
        <w:spacing w:after="0" w:line="240" w:lineRule="auto"/>
        <w:ind w:firstLine="709"/>
        <w:jc w:val="both"/>
        <w:rPr>
          <w:rFonts w:ascii="Arial" w:hAnsi="Arial" w:cs="Arial"/>
          <w:sz w:val="24"/>
          <w:szCs w:val="24"/>
          <w:lang w:val="uk-UA"/>
        </w:rPr>
      </w:pPr>
      <w:r>
        <w:rPr>
          <w:noProof/>
          <w:sz w:val="28"/>
          <w:szCs w:val="28"/>
          <w:lang w:eastAsia="ru-RU"/>
        </w:rPr>
        <w:drawing>
          <wp:anchor distT="0" distB="0" distL="114300" distR="114300" simplePos="0" relativeHeight="251672064" behindDoc="0" locked="0" layoutInCell="1" allowOverlap="1" wp14:anchorId="10FA002B" wp14:editId="61E52DC9">
            <wp:simplePos x="0" y="0"/>
            <wp:positionH relativeFrom="margin">
              <wp:posOffset>3755390</wp:posOffset>
            </wp:positionH>
            <wp:positionV relativeFrom="margin">
              <wp:posOffset>3227070</wp:posOffset>
            </wp:positionV>
            <wp:extent cx="3238500" cy="1920240"/>
            <wp:effectExtent l="0" t="0" r="0" b="3810"/>
            <wp:wrapSquare wrapText="bothSides"/>
            <wp:docPr id="30" name="Рисунок 2" descr="Related image"/>
            <wp:cNvGraphicFramePr/>
            <a:graphic xmlns:a="http://schemas.openxmlformats.org/drawingml/2006/main">
              <a:graphicData uri="http://schemas.openxmlformats.org/drawingml/2006/picture">
                <pic:pic xmlns:pic="http://schemas.openxmlformats.org/drawingml/2006/picture">
                  <pic:nvPicPr>
                    <pic:cNvPr id="36866" name="Picture 2" descr="Related image"/>
                    <pic:cNvPicPr>
                      <a:picLocks noChangeAspect="1" noChangeArrowheads="1"/>
                    </pic:cNvPicPr>
                  </pic:nvPicPr>
                  <pic:blipFill>
                    <a:blip r:embed="rId21" cstate="print"/>
                    <a:srcRect l="9769" t="3923" r="4524"/>
                    <a:stretch>
                      <a:fillRect/>
                    </a:stretch>
                  </pic:blipFill>
                  <pic:spPr bwMode="auto">
                    <a:xfrm>
                      <a:off x="0" y="0"/>
                      <a:ext cx="3238500" cy="1920240"/>
                    </a:xfrm>
                    <a:prstGeom prst="rect">
                      <a:avLst/>
                    </a:prstGeom>
                    <a:noFill/>
                  </pic:spPr>
                </pic:pic>
              </a:graphicData>
            </a:graphic>
            <wp14:sizeRelH relativeFrom="margin">
              <wp14:pctWidth>0</wp14:pctWidth>
            </wp14:sizeRelH>
            <wp14:sizeRelV relativeFrom="margin">
              <wp14:pctHeight>0</wp14:pctHeight>
            </wp14:sizeRelV>
          </wp:anchor>
        </w:drawing>
      </w:r>
      <w:r w:rsidRPr="00E13D35">
        <w:rPr>
          <w:rFonts w:ascii="Arial" w:hAnsi="Arial" w:cs="Arial"/>
          <w:sz w:val="24"/>
          <w:szCs w:val="24"/>
          <w:lang w:val="uk-UA"/>
        </w:rPr>
        <w:t xml:space="preserve">Близько 1356 р. </w:t>
      </w:r>
      <w:proofErr w:type="spellStart"/>
      <w:r w:rsidRPr="00E13D35">
        <w:rPr>
          <w:rFonts w:ascii="Arial" w:hAnsi="Arial" w:cs="Arial"/>
          <w:sz w:val="24"/>
          <w:szCs w:val="24"/>
          <w:lang w:val="uk-UA"/>
        </w:rPr>
        <w:t>Сосниця</w:t>
      </w:r>
      <w:proofErr w:type="spellEnd"/>
      <w:r w:rsidRPr="00E13D35">
        <w:rPr>
          <w:rFonts w:ascii="Arial" w:hAnsi="Arial" w:cs="Arial"/>
          <w:sz w:val="24"/>
          <w:szCs w:val="24"/>
          <w:lang w:val="uk-UA"/>
        </w:rPr>
        <w:t xml:space="preserve"> перейшла під владу Великого князівства Литовського (власність князя Глинського). Після війни між Великим князівством Литовським та Московським князівством 1500–1503 рр. перейшло під владу останнього. Де перебувало до 1618 р. Відтоді й до повстання Української козацької держави – під владою Корони Польської. </w:t>
      </w:r>
    </w:p>
    <w:p w:rsidR="00E13D35" w:rsidRPr="00E13D35" w:rsidRDefault="00E13D35" w:rsidP="00E13D35">
      <w:pPr>
        <w:spacing w:after="0" w:line="240" w:lineRule="auto"/>
        <w:ind w:firstLine="709"/>
        <w:jc w:val="both"/>
        <w:rPr>
          <w:rFonts w:ascii="Arial" w:hAnsi="Arial" w:cs="Arial"/>
          <w:sz w:val="24"/>
          <w:szCs w:val="24"/>
          <w:lang w:val="uk-UA"/>
        </w:rPr>
      </w:pPr>
      <w:r w:rsidRPr="00E13D35">
        <w:rPr>
          <w:rFonts w:ascii="Arial" w:hAnsi="Arial" w:cs="Arial"/>
          <w:sz w:val="24"/>
          <w:szCs w:val="24"/>
          <w:lang w:val="uk-UA"/>
        </w:rPr>
        <w:t xml:space="preserve">У 1634 р. збудовано замок, що дозволило поселення віднести до категорії міст. З 1649 р. </w:t>
      </w:r>
      <w:proofErr w:type="spellStart"/>
      <w:r w:rsidRPr="00E13D35">
        <w:rPr>
          <w:rFonts w:ascii="Arial" w:hAnsi="Arial" w:cs="Arial"/>
          <w:sz w:val="24"/>
          <w:szCs w:val="24"/>
          <w:lang w:val="uk-UA"/>
        </w:rPr>
        <w:t>Сосниця</w:t>
      </w:r>
      <w:proofErr w:type="spellEnd"/>
      <w:r w:rsidRPr="00E13D35">
        <w:rPr>
          <w:rFonts w:ascii="Arial" w:hAnsi="Arial" w:cs="Arial"/>
          <w:sz w:val="24"/>
          <w:szCs w:val="24"/>
          <w:lang w:val="uk-UA"/>
        </w:rPr>
        <w:t xml:space="preserve"> – сотенний центр Чернігівського полку, в 1654 р. – Ніжинського, а в 1663 р. – знову Чернігівського полку. Деякий час існував  </w:t>
      </w:r>
      <w:proofErr w:type="spellStart"/>
      <w:r w:rsidRPr="00E13D35">
        <w:rPr>
          <w:rFonts w:ascii="Arial" w:hAnsi="Arial" w:cs="Arial"/>
          <w:sz w:val="24"/>
          <w:szCs w:val="24"/>
          <w:lang w:val="uk-UA"/>
        </w:rPr>
        <w:t>Сосницький</w:t>
      </w:r>
      <w:proofErr w:type="spellEnd"/>
      <w:r w:rsidRPr="00E13D35">
        <w:rPr>
          <w:rFonts w:ascii="Arial" w:hAnsi="Arial" w:cs="Arial"/>
          <w:sz w:val="24"/>
          <w:szCs w:val="24"/>
          <w:lang w:val="uk-UA"/>
        </w:rPr>
        <w:t xml:space="preserve"> полк під командуванням полковника Якова Карпович Скидана. 1668</w:t>
      </w:r>
      <w:r>
        <w:rPr>
          <w:rFonts w:ascii="Arial" w:hAnsi="Arial" w:cs="Arial"/>
          <w:sz w:val="24"/>
          <w:szCs w:val="24"/>
          <w:lang w:val="uk-UA"/>
        </w:rPr>
        <w:t xml:space="preserve"> </w:t>
      </w:r>
      <w:r w:rsidRPr="00E13D35">
        <w:rPr>
          <w:rFonts w:ascii="Arial" w:hAnsi="Arial" w:cs="Arial"/>
          <w:sz w:val="24"/>
          <w:szCs w:val="24"/>
          <w:lang w:val="uk-UA"/>
        </w:rPr>
        <w:t xml:space="preserve">населення </w:t>
      </w:r>
      <w:proofErr w:type="spellStart"/>
      <w:r w:rsidRPr="00E13D35">
        <w:rPr>
          <w:rFonts w:ascii="Arial" w:hAnsi="Arial" w:cs="Arial"/>
          <w:sz w:val="24"/>
          <w:szCs w:val="24"/>
          <w:lang w:val="uk-UA"/>
        </w:rPr>
        <w:t>Сосниччини</w:t>
      </w:r>
      <w:proofErr w:type="spellEnd"/>
      <w:r w:rsidRPr="00E13D35">
        <w:rPr>
          <w:rFonts w:ascii="Arial" w:hAnsi="Arial" w:cs="Arial"/>
          <w:sz w:val="24"/>
          <w:szCs w:val="24"/>
          <w:lang w:val="uk-UA"/>
        </w:rPr>
        <w:t xml:space="preserve"> взяло активну участь у повстанні проти влади Московської держави, що було придушене. Весь період Гетьманщини в </w:t>
      </w:r>
      <w:proofErr w:type="spellStart"/>
      <w:r w:rsidRPr="00E13D35">
        <w:rPr>
          <w:rFonts w:ascii="Arial" w:hAnsi="Arial" w:cs="Arial"/>
          <w:sz w:val="24"/>
          <w:szCs w:val="24"/>
          <w:lang w:val="uk-UA"/>
        </w:rPr>
        <w:t>Сосниці</w:t>
      </w:r>
      <w:proofErr w:type="spellEnd"/>
      <w:r w:rsidRPr="00E13D35">
        <w:rPr>
          <w:rFonts w:ascii="Arial" w:hAnsi="Arial" w:cs="Arial"/>
          <w:sz w:val="24"/>
          <w:szCs w:val="24"/>
          <w:lang w:val="uk-UA"/>
        </w:rPr>
        <w:t xml:space="preserve"> та окрузі одночасно існувало козацьке самоврядування та міське – ратушне (спрощений варіант магдебурзького права). </w:t>
      </w:r>
    </w:p>
    <w:p w:rsidR="00E13D35" w:rsidRPr="00E13D35" w:rsidRDefault="00E13D35" w:rsidP="00E13D35">
      <w:pPr>
        <w:spacing w:after="0" w:line="240" w:lineRule="auto"/>
        <w:ind w:firstLine="709"/>
        <w:jc w:val="both"/>
        <w:rPr>
          <w:rFonts w:ascii="Arial" w:hAnsi="Arial" w:cs="Arial"/>
          <w:sz w:val="24"/>
          <w:szCs w:val="24"/>
          <w:lang w:val="uk-UA"/>
        </w:rPr>
      </w:pPr>
      <w:r w:rsidRPr="00E13D35">
        <w:rPr>
          <w:rFonts w:ascii="Arial" w:hAnsi="Arial" w:cs="Arial"/>
          <w:sz w:val="24"/>
          <w:szCs w:val="24"/>
          <w:lang w:val="uk-UA"/>
        </w:rPr>
        <w:t xml:space="preserve">Після ліквідації української козацької державності російською імператрицею Катериною ІІ з 1782 по 1796 рр. перебувало у складі Новгород-Сіверського намісництва, з 1797 р. – повітове місто Малоросійської, а згодом – Чернігівської губернії. </w:t>
      </w:r>
    </w:p>
    <w:p w:rsidR="00E13D35" w:rsidRPr="00E13D35" w:rsidRDefault="00E13D35" w:rsidP="00E13D35">
      <w:pPr>
        <w:spacing w:after="0" w:line="240" w:lineRule="auto"/>
        <w:ind w:firstLine="709"/>
        <w:jc w:val="both"/>
        <w:rPr>
          <w:rFonts w:ascii="Arial" w:hAnsi="Arial" w:cs="Arial"/>
          <w:sz w:val="24"/>
          <w:szCs w:val="24"/>
          <w:lang w:val="uk-UA"/>
        </w:rPr>
      </w:pPr>
      <w:r w:rsidRPr="00E13D35">
        <w:rPr>
          <w:rFonts w:ascii="Arial" w:hAnsi="Arial" w:cs="Arial"/>
          <w:sz w:val="24"/>
          <w:szCs w:val="24"/>
          <w:lang w:val="uk-UA"/>
        </w:rPr>
        <w:t xml:space="preserve">1917 р. відбулися перші демократичні вибори до міської думи та до волосних земств. Нова </w:t>
      </w:r>
      <w:proofErr w:type="spellStart"/>
      <w:r w:rsidRPr="00E13D35">
        <w:rPr>
          <w:rFonts w:ascii="Arial" w:hAnsi="Arial" w:cs="Arial"/>
          <w:sz w:val="24"/>
          <w:szCs w:val="24"/>
          <w:lang w:val="uk-UA"/>
        </w:rPr>
        <w:t>Сосницька</w:t>
      </w:r>
      <w:proofErr w:type="spellEnd"/>
      <w:r w:rsidRPr="00E13D35">
        <w:rPr>
          <w:rFonts w:ascii="Arial" w:hAnsi="Arial" w:cs="Arial"/>
          <w:sz w:val="24"/>
          <w:szCs w:val="24"/>
          <w:lang w:val="uk-UA"/>
        </w:rPr>
        <w:t xml:space="preserve"> міська дума була однією з небагатьох в Україні, що на початку вересня зазначеного року підтримала Українську Центральну Раду та її Генеральний Секретаріат. </w:t>
      </w:r>
    </w:p>
    <w:p w:rsidR="00E13D35" w:rsidRPr="00E13D35" w:rsidRDefault="00E13D35" w:rsidP="00E13D35">
      <w:pPr>
        <w:spacing w:after="0" w:line="240" w:lineRule="auto"/>
        <w:ind w:firstLine="709"/>
        <w:jc w:val="both"/>
        <w:rPr>
          <w:rFonts w:ascii="Arial" w:hAnsi="Arial" w:cs="Arial"/>
          <w:sz w:val="24"/>
          <w:szCs w:val="24"/>
          <w:lang w:val="uk-UA"/>
        </w:rPr>
      </w:pPr>
      <w:r w:rsidRPr="00E13D35">
        <w:rPr>
          <w:rFonts w:ascii="Arial" w:hAnsi="Arial" w:cs="Arial"/>
          <w:sz w:val="24"/>
          <w:szCs w:val="24"/>
          <w:lang w:val="uk-UA"/>
        </w:rPr>
        <w:t xml:space="preserve">У 1923 р. </w:t>
      </w:r>
      <w:proofErr w:type="spellStart"/>
      <w:r w:rsidRPr="00E13D35">
        <w:rPr>
          <w:rFonts w:ascii="Arial" w:hAnsi="Arial" w:cs="Arial"/>
          <w:sz w:val="24"/>
          <w:szCs w:val="24"/>
          <w:lang w:val="uk-UA"/>
        </w:rPr>
        <w:t>Сосницю</w:t>
      </w:r>
      <w:proofErr w:type="spellEnd"/>
      <w:r w:rsidRPr="00E13D35">
        <w:rPr>
          <w:rFonts w:ascii="Arial" w:hAnsi="Arial" w:cs="Arial"/>
          <w:sz w:val="24"/>
          <w:szCs w:val="24"/>
          <w:lang w:val="uk-UA"/>
        </w:rPr>
        <w:t xml:space="preserve"> переведено до розряду селищ міського типу. Стала райцентром у складі </w:t>
      </w:r>
      <w:proofErr w:type="spellStart"/>
      <w:r w:rsidRPr="00E13D35">
        <w:rPr>
          <w:rFonts w:ascii="Arial" w:hAnsi="Arial" w:cs="Arial"/>
          <w:sz w:val="24"/>
          <w:szCs w:val="24"/>
          <w:lang w:val="uk-UA"/>
        </w:rPr>
        <w:t>Сновського</w:t>
      </w:r>
      <w:proofErr w:type="spellEnd"/>
      <w:r w:rsidRPr="00E13D35">
        <w:rPr>
          <w:rFonts w:ascii="Arial" w:hAnsi="Arial" w:cs="Arial"/>
          <w:sz w:val="24"/>
          <w:szCs w:val="24"/>
          <w:lang w:val="uk-UA"/>
        </w:rPr>
        <w:t xml:space="preserve"> округу, з 1925 р. – Конотопського, з 1932 р. – у складі Менського району, з 1935 р. – самостійний райцентр. Під час ІІ світової війни – один із осередків партизанського руху. </w:t>
      </w:r>
    </w:p>
    <w:p w:rsidR="009619BC" w:rsidRDefault="00E13D35" w:rsidP="00E13D35">
      <w:pPr>
        <w:spacing w:after="0" w:line="240" w:lineRule="auto"/>
        <w:ind w:firstLine="709"/>
        <w:jc w:val="both"/>
        <w:rPr>
          <w:rFonts w:ascii="Arial" w:hAnsi="Arial" w:cs="Arial"/>
          <w:sz w:val="24"/>
          <w:szCs w:val="24"/>
          <w:lang w:val="uk-UA"/>
        </w:rPr>
      </w:pPr>
      <w:r w:rsidRPr="00E13D35">
        <w:rPr>
          <w:rFonts w:ascii="Arial" w:hAnsi="Arial" w:cs="Arial"/>
          <w:sz w:val="24"/>
          <w:szCs w:val="24"/>
          <w:lang w:val="uk-UA"/>
        </w:rPr>
        <w:lastRenderedPageBreak/>
        <w:t>Протягом 1954–1958 років розпочали роботу промкомбінат, «Міжколгоспбуд», хлібопекарня, шляхово-експлуатаційна дільниця. На базі артілі «</w:t>
      </w:r>
      <w:proofErr w:type="spellStart"/>
      <w:r w:rsidRPr="00E13D35">
        <w:rPr>
          <w:rFonts w:ascii="Arial" w:hAnsi="Arial" w:cs="Arial"/>
          <w:sz w:val="24"/>
          <w:szCs w:val="24"/>
          <w:lang w:val="uk-UA"/>
        </w:rPr>
        <w:t>Швейпром</w:t>
      </w:r>
      <w:proofErr w:type="spellEnd"/>
      <w:r w:rsidRPr="00E13D35">
        <w:rPr>
          <w:rFonts w:ascii="Arial" w:hAnsi="Arial" w:cs="Arial"/>
          <w:sz w:val="24"/>
          <w:szCs w:val="24"/>
          <w:lang w:val="uk-UA"/>
        </w:rPr>
        <w:t xml:space="preserve">» у 1963 році створено швейну фабрику. У 1960 році відкрився </w:t>
      </w:r>
      <w:proofErr w:type="spellStart"/>
      <w:r w:rsidRPr="00E13D35">
        <w:rPr>
          <w:rFonts w:ascii="Arial" w:hAnsi="Arial" w:cs="Arial"/>
          <w:sz w:val="24"/>
          <w:szCs w:val="24"/>
          <w:lang w:val="uk-UA"/>
        </w:rPr>
        <w:t>Сосницький</w:t>
      </w:r>
      <w:proofErr w:type="spellEnd"/>
      <w:r w:rsidRPr="00E13D35">
        <w:rPr>
          <w:rFonts w:ascii="Arial" w:hAnsi="Arial" w:cs="Arial"/>
          <w:sz w:val="24"/>
          <w:szCs w:val="24"/>
          <w:lang w:val="uk-UA"/>
        </w:rPr>
        <w:t xml:space="preserve"> літературно-меморіальний музей </w:t>
      </w:r>
      <w:proofErr w:type="spellStart"/>
      <w:r w:rsidRPr="00E13D35">
        <w:rPr>
          <w:rFonts w:ascii="Arial" w:hAnsi="Arial" w:cs="Arial"/>
          <w:sz w:val="24"/>
          <w:szCs w:val="24"/>
          <w:lang w:val="uk-UA"/>
        </w:rPr>
        <w:t>кіномитця</w:t>
      </w:r>
      <w:proofErr w:type="spellEnd"/>
      <w:r w:rsidRPr="00E13D35">
        <w:rPr>
          <w:rFonts w:ascii="Arial" w:hAnsi="Arial" w:cs="Arial"/>
          <w:sz w:val="24"/>
          <w:szCs w:val="24"/>
          <w:lang w:val="uk-UA"/>
        </w:rPr>
        <w:t xml:space="preserve"> із світовим ім’ям О. П. Довженка.</w:t>
      </w:r>
    </w:p>
    <w:p w:rsidR="00AA4B5C" w:rsidRDefault="00AA4B5C" w:rsidP="00AA4B5C">
      <w:pPr>
        <w:spacing w:after="0" w:line="240" w:lineRule="auto"/>
        <w:ind w:firstLine="709"/>
        <w:jc w:val="both"/>
        <w:rPr>
          <w:rFonts w:ascii="Arial" w:hAnsi="Arial" w:cs="Arial"/>
          <w:color w:val="00B050"/>
          <w:sz w:val="24"/>
          <w:szCs w:val="24"/>
          <w:lang w:val="uk-UA"/>
        </w:rPr>
      </w:pPr>
    </w:p>
    <w:p w:rsidR="00E13D35" w:rsidRDefault="00E13D35" w:rsidP="00E13D35">
      <w:pPr>
        <w:spacing w:after="0" w:line="240" w:lineRule="auto"/>
        <w:ind w:firstLine="709"/>
        <w:jc w:val="both"/>
        <w:rPr>
          <w:rFonts w:ascii="Arial" w:hAnsi="Arial" w:cs="Arial"/>
          <w:b/>
          <w:sz w:val="24"/>
          <w:szCs w:val="24"/>
          <w:lang w:val="uk-UA"/>
        </w:rPr>
      </w:pPr>
      <w:r w:rsidRPr="00E13D35">
        <w:rPr>
          <w:rFonts w:ascii="Arial" w:hAnsi="Arial" w:cs="Arial"/>
          <w:b/>
          <w:sz w:val="24"/>
          <w:szCs w:val="24"/>
          <w:lang w:val="uk-UA"/>
        </w:rPr>
        <w:t>1.2. Склад громади</w:t>
      </w:r>
    </w:p>
    <w:p w:rsidR="00E13D35" w:rsidRDefault="00E13D35" w:rsidP="00E13D35">
      <w:pPr>
        <w:spacing w:after="0" w:line="240" w:lineRule="auto"/>
        <w:ind w:firstLine="709"/>
        <w:jc w:val="both"/>
        <w:rPr>
          <w:rFonts w:ascii="Arial" w:hAnsi="Arial" w:cs="Arial"/>
          <w:sz w:val="24"/>
          <w:szCs w:val="24"/>
          <w:lang w:val="uk-UA"/>
        </w:rPr>
      </w:pPr>
    </w:p>
    <w:p w:rsidR="00E13D35" w:rsidRPr="00E13D35" w:rsidRDefault="00E13D35" w:rsidP="00E13D35">
      <w:pPr>
        <w:spacing w:after="0" w:line="240" w:lineRule="auto"/>
        <w:ind w:firstLine="709"/>
        <w:jc w:val="both"/>
        <w:rPr>
          <w:rFonts w:ascii="Arial" w:hAnsi="Arial" w:cs="Arial"/>
          <w:sz w:val="24"/>
          <w:szCs w:val="24"/>
          <w:lang w:val="uk-UA"/>
        </w:rPr>
      </w:pPr>
      <w:r w:rsidRPr="00E13D35">
        <w:rPr>
          <w:rFonts w:ascii="Arial" w:hAnsi="Arial" w:cs="Arial"/>
          <w:sz w:val="24"/>
          <w:szCs w:val="24"/>
          <w:lang w:val="uk-UA"/>
        </w:rPr>
        <w:t xml:space="preserve">Громада була створена в 2017 р. – перші вибори відбулися 29 жовтня того ж року. 1 січня наступного року </w:t>
      </w:r>
      <w:proofErr w:type="spellStart"/>
      <w:r w:rsidRPr="00E13D35">
        <w:rPr>
          <w:rFonts w:ascii="Arial" w:hAnsi="Arial" w:cs="Arial"/>
          <w:sz w:val="24"/>
          <w:szCs w:val="24"/>
          <w:lang w:val="uk-UA"/>
        </w:rPr>
        <w:t>Сосницька</w:t>
      </w:r>
      <w:proofErr w:type="spellEnd"/>
      <w:r w:rsidRPr="00E13D35">
        <w:rPr>
          <w:rFonts w:ascii="Arial" w:hAnsi="Arial" w:cs="Arial"/>
          <w:sz w:val="24"/>
          <w:szCs w:val="24"/>
          <w:lang w:val="uk-UA"/>
        </w:rPr>
        <w:t xml:space="preserve"> ОТГ перейшла на прямі міжбюджетні відносини. До складу </w:t>
      </w:r>
      <w:proofErr w:type="spellStart"/>
      <w:r w:rsidRPr="00E13D35">
        <w:rPr>
          <w:rFonts w:ascii="Arial" w:hAnsi="Arial" w:cs="Arial"/>
          <w:sz w:val="24"/>
          <w:szCs w:val="24"/>
          <w:lang w:val="uk-UA"/>
        </w:rPr>
        <w:t>Сосницької</w:t>
      </w:r>
      <w:proofErr w:type="spellEnd"/>
      <w:r w:rsidRPr="00E13D35">
        <w:rPr>
          <w:rFonts w:ascii="Arial" w:hAnsi="Arial" w:cs="Arial"/>
          <w:sz w:val="24"/>
          <w:szCs w:val="24"/>
          <w:lang w:val="uk-UA"/>
        </w:rPr>
        <w:t xml:space="preserve"> селищної ради увійшло сім рад (одна селищна та шість сільських), а саме: </w:t>
      </w:r>
      <w:proofErr w:type="spellStart"/>
      <w:r w:rsidRPr="00E13D35">
        <w:rPr>
          <w:rFonts w:ascii="Arial" w:hAnsi="Arial" w:cs="Arial"/>
          <w:sz w:val="24"/>
          <w:szCs w:val="24"/>
          <w:lang w:val="uk-UA"/>
        </w:rPr>
        <w:t>Сосницька</w:t>
      </w:r>
      <w:proofErr w:type="spellEnd"/>
      <w:r w:rsidRPr="00E13D35">
        <w:rPr>
          <w:rFonts w:ascii="Arial" w:hAnsi="Arial" w:cs="Arial"/>
          <w:sz w:val="24"/>
          <w:szCs w:val="24"/>
          <w:lang w:val="uk-UA"/>
        </w:rPr>
        <w:t xml:space="preserve">, </w:t>
      </w:r>
      <w:proofErr w:type="spellStart"/>
      <w:r w:rsidRPr="00E13D35">
        <w:rPr>
          <w:rFonts w:ascii="Arial" w:hAnsi="Arial" w:cs="Arial"/>
          <w:sz w:val="24"/>
          <w:szCs w:val="24"/>
          <w:lang w:val="uk-UA"/>
        </w:rPr>
        <w:t>Волинківська</w:t>
      </w:r>
      <w:proofErr w:type="spellEnd"/>
      <w:r w:rsidRPr="00E13D35">
        <w:rPr>
          <w:rFonts w:ascii="Arial" w:hAnsi="Arial" w:cs="Arial"/>
          <w:sz w:val="24"/>
          <w:szCs w:val="24"/>
          <w:lang w:val="uk-UA"/>
        </w:rPr>
        <w:t xml:space="preserve">, </w:t>
      </w:r>
      <w:proofErr w:type="spellStart"/>
      <w:r w:rsidRPr="00E13D35">
        <w:rPr>
          <w:rFonts w:ascii="Arial" w:hAnsi="Arial" w:cs="Arial"/>
          <w:sz w:val="24"/>
          <w:szCs w:val="24"/>
          <w:lang w:val="uk-UA"/>
        </w:rPr>
        <w:t>Загребельська</w:t>
      </w:r>
      <w:proofErr w:type="spellEnd"/>
      <w:r w:rsidRPr="00E13D35">
        <w:rPr>
          <w:rFonts w:ascii="Arial" w:hAnsi="Arial" w:cs="Arial"/>
          <w:sz w:val="24"/>
          <w:szCs w:val="24"/>
          <w:lang w:val="uk-UA"/>
        </w:rPr>
        <w:t xml:space="preserve">, </w:t>
      </w:r>
      <w:proofErr w:type="spellStart"/>
      <w:r w:rsidRPr="00E13D35">
        <w:rPr>
          <w:rFonts w:ascii="Arial" w:hAnsi="Arial" w:cs="Arial"/>
          <w:sz w:val="24"/>
          <w:szCs w:val="24"/>
          <w:lang w:val="uk-UA"/>
        </w:rPr>
        <w:t>Киріївська</w:t>
      </w:r>
      <w:proofErr w:type="spellEnd"/>
      <w:r w:rsidRPr="00E13D35">
        <w:rPr>
          <w:rFonts w:ascii="Arial" w:hAnsi="Arial" w:cs="Arial"/>
          <w:sz w:val="24"/>
          <w:szCs w:val="24"/>
          <w:lang w:val="uk-UA"/>
        </w:rPr>
        <w:t xml:space="preserve">, </w:t>
      </w:r>
      <w:proofErr w:type="spellStart"/>
      <w:r w:rsidRPr="00E13D35">
        <w:rPr>
          <w:rFonts w:ascii="Arial" w:hAnsi="Arial" w:cs="Arial"/>
          <w:sz w:val="24"/>
          <w:szCs w:val="24"/>
          <w:lang w:val="uk-UA"/>
        </w:rPr>
        <w:t>Матвіївська</w:t>
      </w:r>
      <w:proofErr w:type="spellEnd"/>
      <w:r w:rsidRPr="00E13D35">
        <w:rPr>
          <w:rFonts w:ascii="Arial" w:hAnsi="Arial" w:cs="Arial"/>
          <w:sz w:val="24"/>
          <w:szCs w:val="24"/>
          <w:lang w:val="uk-UA"/>
        </w:rPr>
        <w:t xml:space="preserve">, </w:t>
      </w:r>
      <w:proofErr w:type="spellStart"/>
      <w:r w:rsidRPr="00E13D35">
        <w:rPr>
          <w:rFonts w:ascii="Arial" w:hAnsi="Arial" w:cs="Arial"/>
          <w:sz w:val="24"/>
          <w:szCs w:val="24"/>
          <w:lang w:val="uk-UA"/>
        </w:rPr>
        <w:t>Пекарівська</w:t>
      </w:r>
      <w:proofErr w:type="spellEnd"/>
      <w:r w:rsidRPr="00E13D35">
        <w:rPr>
          <w:rFonts w:ascii="Arial" w:hAnsi="Arial" w:cs="Arial"/>
          <w:sz w:val="24"/>
          <w:szCs w:val="24"/>
          <w:lang w:val="uk-UA"/>
        </w:rPr>
        <w:t xml:space="preserve">, </w:t>
      </w:r>
      <w:proofErr w:type="spellStart"/>
      <w:r w:rsidRPr="00E13D35">
        <w:rPr>
          <w:rFonts w:ascii="Arial" w:hAnsi="Arial" w:cs="Arial"/>
          <w:sz w:val="24"/>
          <w:szCs w:val="24"/>
          <w:lang w:val="uk-UA"/>
        </w:rPr>
        <w:t>Чорнотицька</w:t>
      </w:r>
      <w:proofErr w:type="spellEnd"/>
      <w:r w:rsidRPr="00E13D35">
        <w:rPr>
          <w:rFonts w:ascii="Arial" w:hAnsi="Arial" w:cs="Arial"/>
          <w:sz w:val="24"/>
          <w:szCs w:val="24"/>
          <w:lang w:val="uk-UA"/>
        </w:rPr>
        <w:t>. Всього – 15 населених пунктів.</w:t>
      </w:r>
      <w:r w:rsidR="00DF2424" w:rsidRPr="00E13D35">
        <w:rPr>
          <w:rFonts w:ascii="Arial" w:hAnsi="Arial" w:cs="Arial"/>
          <w:sz w:val="24"/>
          <w:szCs w:val="24"/>
          <w:lang w:val="uk-UA"/>
        </w:rPr>
        <w:tab/>
      </w:r>
    </w:p>
    <w:p w:rsidR="00DF2424" w:rsidRPr="00AA4B5C" w:rsidRDefault="00E13D35" w:rsidP="00E13D35">
      <w:pPr>
        <w:spacing w:after="0" w:line="240" w:lineRule="auto"/>
        <w:ind w:firstLine="709"/>
        <w:jc w:val="both"/>
        <w:rPr>
          <w:rFonts w:ascii="Arial" w:hAnsi="Arial" w:cs="Arial"/>
          <w:b/>
          <w:sz w:val="24"/>
          <w:szCs w:val="24"/>
          <w:lang w:val="uk-UA"/>
        </w:rPr>
      </w:pPr>
      <w:r>
        <w:rPr>
          <w:rFonts w:ascii="Arial" w:hAnsi="Arial" w:cs="Arial"/>
          <w:b/>
          <w:sz w:val="24"/>
          <w:szCs w:val="24"/>
          <w:lang w:val="uk-UA"/>
        </w:rPr>
        <w:t>1.3</w:t>
      </w:r>
      <w:r w:rsidR="00DF2424" w:rsidRPr="00AA4B5C">
        <w:rPr>
          <w:rFonts w:ascii="Arial" w:hAnsi="Arial" w:cs="Arial"/>
          <w:b/>
          <w:sz w:val="24"/>
          <w:szCs w:val="24"/>
          <w:lang w:val="uk-UA"/>
        </w:rPr>
        <w:t>. Географія та природний потенціал</w:t>
      </w:r>
    </w:p>
    <w:p w:rsidR="00013A2B" w:rsidRDefault="00013A2B" w:rsidP="00013A2B">
      <w:pPr>
        <w:pStyle w:val="Default"/>
        <w:ind w:firstLine="567"/>
        <w:jc w:val="both"/>
        <w:rPr>
          <w:lang w:val="uk-UA"/>
        </w:rPr>
      </w:pPr>
    </w:p>
    <w:p w:rsidR="00953A58" w:rsidRPr="00953A58" w:rsidRDefault="00953A58" w:rsidP="00953A58">
      <w:pPr>
        <w:pStyle w:val="Default"/>
        <w:ind w:firstLine="567"/>
        <w:jc w:val="both"/>
        <w:rPr>
          <w:lang w:val="uk-UA"/>
        </w:rPr>
      </w:pPr>
      <w:proofErr w:type="spellStart"/>
      <w:r w:rsidRPr="00953A58">
        <w:rPr>
          <w:lang w:val="uk-UA"/>
        </w:rPr>
        <w:t>Сосниця</w:t>
      </w:r>
      <w:proofErr w:type="spellEnd"/>
      <w:r w:rsidRPr="00953A58">
        <w:rPr>
          <w:lang w:val="uk-UA"/>
        </w:rPr>
        <w:t xml:space="preserve"> – центр однойменного району. Відстань до Чернігова – 89 км, до</w:t>
      </w:r>
      <w:r>
        <w:rPr>
          <w:lang w:val="uk-UA"/>
        </w:rPr>
        <w:t xml:space="preserve"> </w:t>
      </w:r>
      <w:r w:rsidRPr="00953A58">
        <w:rPr>
          <w:lang w:val="uk-UA"/>
        </w:rPr>
        <w:t>Новгород-Сіверського – 88 км,</w:t>
      </w:r>
      <w:r>
        <w:rPr>
          <w:lang w:val="uk-UA"/>
        </w:rPr>
        <w:t xml:space="preserve"> </w:t>
      </w:r>
      <w:r w:rsidRPr="00953A58">
        <w:rPr>
          <w:lang w:val="uk-UA"/>
        </w:rPr>
        <w:t xml:space="preserve"> до Києва – 230 км. Найближче місто – </w:t>
      </w:r>
      <w:proofErr w:type="spellStart"/>
      <w:r w:rsidRPr="00953A58">
        <w:rPr>
          <w:lang w:val="uk-UA"/>
        </w:rPr>
        <w:t>Мена</w:t>
      </w:r>
      <w:proofErr w:type="spellEnd"/>
      <w:r w:rsidRPr="00953A58">
        <w:rPr>
          <w:lang w:val="uk-UA"/>
        </w:rPr>
        <w:t xml:space="preserve"> (22 км). </w:t>
      </w:r>
      <w:r w:rsidRPr="00953A58">
        <w:rPr>
          <w:lang w:val="uk-UA"/>
        </w:rPr>
        <w:tab/>
      </w:r>
    </w:p>
    <w:p w:rsidR="00E13D35" w:rsidRDefault="00953A58" w:rsidP="00953A58">
      <w:pPr>
        <w:pStyle w:val="Default"/>
        <w:ind w:firstLine="567"/>
        <w:jc w:val="both"/>
        <w:rPr>
          <w:lang w:val="uk-UA"/>
        </w:rPr>
      </w:pPr>
      <w:r w:rsidRPr="00953A58">
        <w:rPr>
          <w:lang w:val="uk-UA"/>
        </w:rPr>
        <w:t>Площа громади – 300,41 кв. км., населення – 10644 чоловік (станом на 01.01.2017), в тому числі адміністративного центру – 7258 осіб.</w:t>
      </w:r>
    </w:p>
    <w:p w:rsidR="00953A58" w:rsidRPr="00953A58" w:rsidRDefault="00953A58" w:rsidP="00953A58">
      <w:pPr>
        <w:pStyle w:val="Default"/>
        <w:ind w:firstLine="567"/>
        <w:jc w:val="both"/>
        <w:rPr>
          <w:lang w:val="uk-UA"/>
        </w:rPr>
      </w:pPr>
      <w:proofErr w:type="spellStart"/>
      <w:r w:rsidRPr="00953A58">
        <w:rPr>
          <w:lang w:val="uk-UA"/>
        </w:rPr>
        <w:t>Сосницька</w:t>
      </w:r>
      <w:proofErr w:type="spellEnd"/>
      <w:r w:rsidRPr="00953A58">
        <w:rPr>
          <w:lang w:val="uk-UA"/>
        </w:rPr>
        <w:t xml:space="preserve"> громада розташована в зоні помірно-континентального клімату  з достатньою зволоженістю. Це західна частини </w:t>
      </w:r>
      <w:proofErr w:type="spellStart"/>
      <w:r w:rsidRPr="00953A58">
        <w:rPr>
          <w:lang w:val="uk-UA"/>
        </w:rPr>
        <w:t>Східно-Європейської</w:t>
      </w:r>
      <w:proofErr w:type="spellEnd"/>
      <w:r w:rsidRPr="00953A58">
        <w:rPr>
          <w:lang w:val="uk-UA"/>
        </w:rPr>
        <w:t xml:space="preserve"> території, природно-географічного краю Полісся. Переважають західні і північно-західні вітри з Атлантики. Найбільше опадів буває в червні – липні. Середньорічна кількість опадів – 614 мм на рік, у тому числі в теплий період — 439 мм. Відносна вологість повітря буває максимальною взимку й восени і складає 84 – 89%.</w:t>
      </w:r>
    </w:p>
    <w:p w:rsidR="00953A58" w:rsidRPr="00953A58" w:rsidRDefault="00953A58" w:rsidP="00953A58">
      <w:pPr>
        <w:pStyle w:val="Default"/>
        <w:ind w:firstLine="567"/>
        <w:jc w:val="both"/>
        <w:rPr>
          <w:lang w:val="uk-UA"/>
        </w:rPr>
      </w:pPr>
      <w:r w:rsidRPr="00953A58">
        <w:rPr>
          <w:lang w:val="uk-UA"/>
        </w:rPr>
        <w:lastRenderedPageBreak/>
        <w:t xml:space="preserve">Середньорічна температура повітря +6,1°С. Середня температура повітря липня становить + 19,2 °С, січня – 6,9°С. Зими – доволі довгі, але м`які, з відлигами. Висота снігового покриву – 23 – 25 см. Максимальна температура влітку досягає +37 °С, мінімальна взимку – 35°С. Період із температурою понад +10°С становить 155 днів. Водночас на рік припадає приблизно 128 днів, коли температура опускається нижче 0°С.  </w:t>
      </w:r>
    </w:p>
    <w:p w:rsidR="00953A58" w:rsidRPr="00953A58" w:rsidRDefault="00953A58" w:rsidP="00953A58">
      <w:pPr>
        <w:pStyle w:val="Default"/>
        <w:ind w:firstLine="567"/>
        <w:jc w:val="both"/>
        <w:rPr>
          <w:lang w:val="uk-UA"/>
        </w:rPr>
      </w:pPr>
      <w:r w:rsidRPr="00953A58">
        <w:rPr>
          <w:lang w:val="uk-UA"/>
        </w:rPr>
        <w:t xml:space="preserve">Спостерігається тенденція до збільшення кількості опадів протягом року та підвищення температури. Це дозволяє розширити перелік сільськогосподарських культур, що вирощуються за рахунок притаманних більш південним регіонам України. </w:t>
      </w:r>
    </w:p>
    <w:p w:rsidR="00953A58" w:rsidRDefault="00953A58" w:rsidP="00953A58">
      <w:pPr>
        <w:pStyle w:val="Default"/>
        <w:ind w:firstLine="567"/>
        <w:jc w:val="both"/>
      </w:pPr>
      <w:r w:rsidRPr="00953A58">
        <w:rPr>
          <w:lang w:val="uk-UA"/>
        </w:rPr>
        <w:t xml:space="preserve">За характером рельєфу територія різноманітна. Це район річкових заплав, терас Десни і Сейму, </w:t>
      </w:r>
      <w:proofErr w:type="spellStart"/>
      <w:r w:rsidRPr="00953A58">
        <w:rPr>
          <w:lang w:val="uk-UA"/>
        </w:rPr>
        <w:t>Убеді</w:t>
      </w:r>
      <w:proofErr w:type="spellEnd"/>
      <w:r w:rsidRPr="00953A58">
        <w:rPr>
          <w:lang w:val="uk-UA"/>
        </w:rPr>
        <w:t>. На півночі – рівнинна поверхня, порізана ярами і балками, що надає рельєфу хвилястого характеру.</w:t>
      </w:r>
      <w:r w:rsidRPr="00953A58">
        <w:t xml:space="preserve"> </w:t>
      </w:r>
    </w:p>
    <w:p w:rsidR="00496726" w:rsidRPr="00496726" w:rsidRDefault="00496726" w:rsidP="00496726">
      <w:pPr>
        <w:pStyle w:val="Default"/>
        <w:ind w:firstLine="567"/>
        <w:jc w:val="both"/>
        <w:rPr>
          <w:lang w:val="uk-UA"/>
        </w:rPr>
      </w:pPr>
      <w:r w:rsidRPr="00496726">
        <w:rPr>
          <w:lang w:val="uk-UA"/>
        </w:rPr>
        <w:t xml:space="preserve">Значні площі займають ліси –27 %. Переважно – мішані, субори. Є бори, світло-хвойні ліси, </w:t>
      </w:r>
      <w:proofErr w:type="spellStart"/>
      <w:r w:rsidRPr="00496726">
        <w:rPr>
          <w:lang w:val="uk-UA"/>
        </w:rPr>
        <w:t>сугрудки</w:t>
      </w:r>
      <w:proofErr w:type="spellEnd"/>
      <w:r w:rsidRPr="00496726">
        <w:rPr>
          <w:lang w:val="uk-UA"/>
        </w:rPr>
        <w:t xml:space="preserve">, листяні ліси. Переважають гінкі кучеряві сосни, але поширені також берези, осики, клени, вільхи, тополі, дуб, акація, верба. Ведуть лісове господарство та надають пов`язані з ним послуги </w:t>
      </w:r>
      <w:proofErr w:type="spellStart"/>
      <w:r w:rsidRPr="00496726">
        <w:rPr>
          <w:lang w:val="uk-UA"/>
        </w:rPr>
        <w:t>Сосницьке</w:t>
      </w:r>
      <w:proofErr w:type="spellEnd"/>
      <w:r w:rsidRPr="00496726">
        <w:rPr>
          <w:lang w:val="uk-UA"/>
        </w:rPr>
        <w:t xml:space="preserve"> лісництво ДП «</w:t>
      </w:r>
      <w:proofErr w:type="spellStart"/>
      <w:r w:rsidRPr="00496726">
        <w:rPr>
          <w:lang w:val="uk-UA"/>
        </w:rPr>
        <w:t>Холминський</w:t>
      </w:r>
      <w:proofErr w:type="spellEnd"/>
      <w:r w:rsidRPr="00496726">
        <w:rPr>
          <w:lang w:val="uk-UA"/>
        </w:rPr>
        <w:t xml:space="preserve"> лісгосп» та </w:t>
      </w:r>
      <w:proofErr w:type="spellStart"/>
      <w:r w:rsidRPr="00496726">
        <w:rPr>
          <w:lang w:val="uk-UA"/>
        </w:rPr>
        <w:t>Сосницьке</w:t>
      </w:r>
      <w:proofErr w:type="spellEnd"/>
      <w:r w:rsidRPr="00496726">
        <w:rPr>
          <w:lang w:val="uk-UA"/>
        </w:rPr>
        <w:t xml:space="preserve"> районне </w:t>
      </w:r>
      <w:proofErr w:type="spellStart"/>
      <w:r w:rsidRPr="00496726">
        <w:rPr>
          <w:lang w:val="uk-UA"/>
        </w:rPr>
        <w:t>агролісогосподарське</w:t>
      </w:r>
      <w:proofErr w:type="spellEnd"/>
      <w:r w:rsidRPr="00496726">
        <w:rPr>
          <w:lang w:val="uk-UA"/>
        </w:rPr>
        <w:t xml:space="preserve"> спеціалізоване дочірнє підприємство «</w:t>
      </w:r>
      <w:proofErr w:type="spellStart"/>
      <w:r w:rsidRPr="00496726">
        <w:rPr>
          <w:lang w:val="uk-UA"/>
        </w:rPr>
        <w:t>Сосницярайагроліспосп</w:t>
      </w:r>
      <w:proofErr w:type="spellEnd"/>
      <w:r w:rsidRPr="00496726">
        <w:rPr>
          <w:lang w:val="uk-UA"/>
        </w:rPr>
        <w:t xml:space="preserve">». На час розробки Стратегії громада фактично не має важелів впливу на використання цього ресурсу та контроль над ним. Однак очікувані зміни в Лісовому кодексі України можуть призвести до появи комунальних лісів та передачі їх частини до власності територіальних громад, що вимагатиме створення органу для управління ними. </w:t>
      </w:r>
    </w:p>
    <w:p w:rsidR="00496726" w:rsidRPr="00496726" w:rsidRDefault="00496726" w:rsidP="00496726">
      <w:pPr>
        <w:pStyle w:val="Default"/>
        <w:ind w:firstLine="567"/>
        <w:jc w:val="both"/>
        <w:rPr>
          <w:lang w:val="uk-UA"/>
        </w:rPr>
      </w:pPr>
      <w:r w:rsidRPr="00496726">
        <w:rPr>
          <w:lang w:val="uk-UA"/>
        </w:rPr>
        <w:t xml:space="preserve">Головна річка </w:t>
      </w:r>
      <w:proofErr w:type="spellStart"/>
      <w:r w:rsidRPr="00496726">
        <w:rPr>
          <w:lang w:val="uk-UA"/>
        </w:rPr>
        <w:t>Сосницької</w:t>
      </w:r>
      <w:proofErr w:type="spellEnd"/>
      <w:r w:rsidRPr="00496726">
        <w:rPr>
          <w:lang w:val="uk-UA"/>
        </w:rPr>
        <w:t xml:space="preserve"> громади – Десна, що пронизує її наскрізь. До початку 90-х рр. ХХ ст. ділянка її русла біля </w:t>
      </w:r>
      <w:proofErr w:type="spellStart"/>
      <w:r w:rsidRPr="00496726">
        <w:rPr>
          <w:lang w:val="uk-UA"/>
        </w:rPr>
        <w:t>Сосниці</w:t>
      </w:r>
      <w:proofErr w:type="spellEnd"/>
      <w:r w:rsidRPr="00496726">
        <w:rPr>
          <w:lang w:val="uk-UA"/>
        </w:rPr>
        <w:t xml:space="preserve"> була </w:t>
      </w:r>
      <w:proofErr w:type="spellStart"/>
      <w:r w:rsidRPr="00496726">
        <w:rPr>
          <w:lang w:val="uk-UA"/>
        </w:rPr>
        <w:t>судохідною</w:t>
      </w:r>
      <w:proofErr w:type="spellEnd"/>
      <w:r w:rsidRPr="00496726">
        <w:rPr>
          <w:lang w:val="uk-UA"/>
        </w:rPr>
        <w:t xml:space="preserve">. Однак припинення </w:t>
      </w:r>
      <w:r w:rsidRPr="00496726">
        <w:rPr>
          <w:lang w:val="uk-UA"/>
        </w:rPr>
        <w:lastRenderedPageBreak/>
        <w:t>систематичної очистки фарватеру привело до його обміління та захаращення руслу деревами, що впали. Нині, крім невеликих катерів, здійснювати навігацію неможливо. Це загальна проблема громад, розташованих у басейні русла річки Десна, що потребує об`єднання їх зусиль.</w:t>
      </w:r>
    </w:p>
    <w:p w:rsidR="00496726" w:rsidRPr="00496726" w:rsidRDefault="00496726" w:rsidP="00496726">
      <w:pPr>
        <w:pStyle w:val="Default"/>
        <w:ind w:firstLine="567"/>
        <w:jc w:val="both"/>
        <w:rPr>
          <w:lang w:val="uk-UA"/>
        </w:rPr>
      </w:pPr>
      <w:r w:rsidRPr="00496726">
        <w:rPr>
          <w:lang w:val="uk-UA"/>
        </w:rPr>
        <w:t xml:space="preserve">Також теренами громади протікає найбільша лівобережна притока Десни – Сейм. </w:t>
      </w:r>
    </w:p>
    <w:p w:rsidR="00496726" w:rsidRPr="00496726" w:rsidRDefault="00496726" w:rsidP="00496726">
      <w:pPr>
        <w:pStyle w:val="Default"/>
        <w:ind w:firstLine="567"/>
        <w:jc w:val="both"/>
        <w:rPr>
          <w:lang w:val="uk-UA"/>
        </w:rPr>
      </w:pPr>
      <w:r w:rsidRPr="00496726">
        <w:rPr>
          <w:lang w:val="uk-UA"/>
        </w:rPr>
        <w:t xml:space="preserve">Окрасою громади є невелика річка Убідь – правобережна притока Десни. Вона бере початок в Новгород-Сіверському районі, протікає теренами </w:t>
      </w:r>
      <w:proofErr w:type="spellStart"/>
      <w:r w:rsidRPr="00496726">
        <w:rPr>
          <w:lang w:val="uk-UA"/>
        </w:rPr>
        <w:t>Корюківської</w:t>
      </w:r>
      <w:proofErr w:type="spellEnd"/>
      <w:r w:rsidRPr="00496726">
        <w:rPr>
          <w:lang w:val="uk-UA"/>
        </w:rPr>
        <w:t xml:space="preserve"> та Менської громад. На її берегах в сосновому лісі розташований об`єкт, що може суттєво вплинути на розвиток громади – колишній державний санаторій ім. М.Щорса.</w:t>
      </w:r>
    </w:p>
    <w:p w:rsidR="00496726" w:rsidRPr="00496726" w:rsidRDefault="00496726" w:rsidP="00496726">
      <w:pPr>
        <w:pStyle w:val="Default"/>
        <w:ind w:firstLine="567"/>
        <w:jc w:val="both"/>
        <w:rPr>
          <w:lang w:val="uk-UA"/>
        </w:rPr>
      </w:pPr>
      <w:r w:rsidRPr="00496726">
        <w:rPr>
          <w:lang w:val="uk-UA"/>
        </w:rPr>
        <w:t>Разом із Десною та її притоками нараховується до двадцяти її рукавів, проток, озер і стариць. Крім річок, озер в районі є болота, які по своєму місцезнаходженню і живленню діляться на верхові, низинні і перехідні.</w:t>
      </w:r>
    </w:p>
    <w:p w:rsidR="00496726" w:rsidRPr="00496726" w:rsidRDefault="00496726" w:rsidP="00496726">
      <w:pPr>
        <w:pStyle w:val="Default"/>
        <w:ind w:firstLine="567"/>
        <w:jc w:val="both"/>
        <w:rPr>
          <w:lang w:val="uk-UA"/>
        </w:rPr>
      </w:pPr>
      <w:r w:rsidRPr="00496726">
        <w:rPr>
          <w:lang w:val="uk-UA"/>
        </w:rPr>
        <w:t xml:space="preserve">Велика кількість лісів, відносно чисте довкілля створюють сприятливі умови для розвитку рекреації, що посилюються наявністю значних, комфортних та доволі безпечних для людини водних ресурсів. </w:t>
      </w:r>
    </w:p>
    <w:p w:rsidR="00496726" w:rsidRPr="00953A58" w:rsidRDefault="00496726" w:rsidP="00496726">
      <w:pPr>
        <w:pStyle w:val="Default"/>
        <w:ind w:firstLine="567"/>
        <w:jc w:val="both"/>
        <w:rPr>
          <w:lang w:val="uk-UA"/>
        </w:rPr>
      </w:pPr>
      <w:r w:rsidRPr="00496726">
        <w:rPr>
          <w:lang w:val="uk-UA"/>
        </w:rPr>
        <w:t>Природних копалин загальнонаціонального значення на теренах громади немає. Однак є місцеві – залягають нерудні корисні копалини. За своїм походженням вони поділяються на уламкові нецементовані (пісок), уламкові землистої будови (глини, суглинки, леси), органогенні (вапняки, торф). Потенційно вони можуть становити інтерес для промислової розробки.</w:t>
      </w:r>
    </w:p>
    <w:p w:rsidR="00EE25AA" w:rsidRPr="00953A58" w:rsidRDefault="009619BC" w:rsidP="00953A58">
      <w:pPr>
        <w:pStyle w:val="23"/>
        <w:tabs>
          <w:tab w:val="left" w:pos="709"/>
        </w:tabs>
        <w:spacing w:after="0" w:line="240" w:lineRule="auto"/>
        <w:jc w:val="both"/>
        <w:rPr>
          <w:rFonts w:ascii="Arial" w:hAnsi="Arial" w:cs="Arial"/>
          <w:sz w:val="24"/>
          <w:szCs w:val="24"/>
          <w:lang w:val="uk-UA"/>
        </w:rPr>
      </w:pPr>
      <w:r w:rsidRPr="009619BC">
        <w:rPr>
          <w:rFonts w:ascii="Arial" w:hAnsi="Arial" w:cs="Arial"/>
          <w:color w:val="000000"/>
          <w:sz w:val="24"/>
          <w:szCs w:val="24"/>
          <w:lang w:val="uk-UA" w:eastAsia="ru-RU"/>
        </w:rPr>
        <w:tab/>
      </w:r>
    </w:p>
    <w:p w:rsidR="00A82AD9" w:rsidRDefault="0068594B" w:rsidP="00496726">
      <w:pPr>
        <w:spacing w:after="0" w:line="240" w:lineRule="auto"/>
        <w:ind w:firstLine="567"/>
        <w:rPr>
          <w:rFonts w:ascii="Arial" w:hAnsi="Arial" w:cs="Arial"/>
          <w:b/>
          <w:color w:val="FF0000"/>
          <w:sz w:val="24"/>
          <w:szCs w:val="24"/>
          <w:lang w:val="uk-UA"/>
        </w:rPr>
      </w:pPr>
      <w:r w:rsidRPr="002F41BC">
        <w:rPr>
          <w:rFonts w:ascii="Arial" w:hAnsi="Arial" w:cs="Arial"/>
          <w:b/>
          <w:sz w:val="24"/>
          <w:szCs w:val="24"/>
          <w:lang w:val="uk-UA"/>
        </w:rPr>
        <w:t>1</w:t>
      </w:r>
      <w:r w:rsidR="00953A58">
        <w:rPr>
          <w:rFonts w:ascii="Arial" w:hAnsi="Arial" w:cs="Arial"/>
          <w:b/>
          <w:sz w:val="24"/>
          <w:szCs w:val="24"/>
          <w:lang w:val="uk-UA"/>
        </w:rPr>
        <w:t>.4</w:t>
      </w:r>
      <w:r w:rsidRPr="002F41BC">
        <w:rPr>
          <w:rFonts w:ascii="Arial" w:hAnsi="Arial" w:cs="Arial"/>
          <w:b/>
          <w:sz w:val="24"/>
          <w:szCs w:val="24"/>
          <w:lang w:val="uk-UA"/>
        </w:rPr>
        <w:t>.</w:t>
      </w:r>
      <w:r w:rsidR="00A82AD9" w:rsidRPr="002F41BC">
        <w:rPr>
          <w:rFonts w:ascii="Arial" w:hAnsi="Arial" w:cs="Arial"/>
          <w:b/>
          <w:sz w:val="24"/>
          <w:szCs w:val="24"/>
          <w:lang w:val="uk-UA"/>
        </w:rPr>
        <w:t xml:space="preserve"> Бюджет </w:t>
      </w:r>
      <w:r w:rsidR="00DC41BC" w:rsidRPr="002F41BC">
        <w:rPr>
          <w:rFonts w:ascii="Arial" w:hAnsi="Arial" w:cs="Arial"/>
          <w:b/>
          <w:sz w:val="24"/>
          <w:szCs w:val="24"/>
          <w:lang w:val="uk-UA"/>
        </w:rPr>
        <w:t xml:space="preserve">громади </w:t>
      </w:r>
    </w:p>
    <w:p w:rsidR="002F41BC" w:rsidRPr="0060330C" w:rsidRDefault="002F41BC" w:rsidP="00EE25AA">
      <w:pPr>
        <w:spacing w:after="0" w:line="240" w:lineRule="auto"/>
        <w:ind w:firstLine="283"/>
        <w:rPr>
          <w:rFonts w:ascii="Arial" w:hAnsi="Arial" w:cs="Arial"/>
          <w:b/>
          <w:color w:val="FF0000"/>
          <w:sz w:val="24"/>
          <w:szCs w:val="24"/>
          <w:lang w:val="uk-UA"/>
        </w:rPr>
      </w:pPr>
    </w:p>
    <w:p w:rsidR="00496726" w:rsidRPr="00496726" w:rsidRDefault="00496726" w:rsidP="00496726">
      <w:pPr>
        <w:spacing w:after="0" w:line="240" w:lineRule="auto"/>
        <w:ind w:firstLine="283"/>
        <w:jc w:val="both"/>
        <w:rPr>
          <w:rFonts w:ascii="Arial" w:hAnsi="Arial" w:cs="Arial"/>
          <w:sz w:val="24"/>
          <w:szCs w:val="24"/>
          <w:lang w:val="uk-UA"/>
        </w:rPr>
      </w:pPr>
      <w:r w:rsidRPr="00496726">
        <w:rPr>
          <w:rFonts w:ascii="Arial" w:hAnsi="Arial" w:cs="Arial"/>
          <w:sz w:val="24"/>
          <w:szCs w:val="24"/>
          <w:lang w:val="uk-UA"/>
        </w:rPr>
        <w:t xml:space="preserve">За результатами 2018 р. (перший рік переходу на прямі міжбюджетні взаємини з державним бюджетом та новий </w:t>
      </w:r>
      <w:r w:rsidRPr="00496726">
        <w:rPr>
          <w:rFonts w:ascii="Arial" w:hAnsi="Arial" w:cs="Arial"/>
          <w:sz w:val="24"/>
          <w:szCs w:val="24"/>
          <w:lang w:val="uk-UA"/>
        </w:rPr>
        <w:lastRenderedPageBreak/>
        <w:t xml:space="preserve">спосіб бюджетування) загальна сума надходжень до бюджету </w:t>
      </w:r>
      <w:proofErr w:type="spellStart"/>
      <w:r w:rsidRPr="00496726">
        <w:rPr>
          <w:rFonts w:ascii="Arial" w:hAnsi="Arial" w:cs="Arial"/>
          <w:sz w:val="24"/>
          <w:szCs w:val="24"/>
          <w:lang w:val="uk-UA"/>
        </w:rPr>
        <w:t>Сосницької</w:t>
      </w:r>
      <w:proofErr w:type="spellEnd"/>
      <w:r w:rsidRPr="00496726">
        <w:rPr>
          <w:rFonts w:ascii="Arial" w:hAnsi="Arial" w:cs="Arial"/>
          <w:sz w:val="24"/>
          <w:szCs w:val="24"/>
          <w:lang w:val="uk-UA"/>
        </w:rPr>
        <w:t xml:space="preserve"> селищної ради склала 62781,1 млн. грн., в тому числі власні – 31600,5 млн. грн.</w:t>
      </w:r>
    </w:p>
    <w:p w:rsidR="00496726" w:rsidRPr="00496726" w:rsidRDefault="00496726" w:rsidP="00496726">
      <w:pPr>
        <w:spacing w:after="0" w:line="240" w:lineRule="auto"/>
        <w:ind w:firstLine="283"/>
        <w:jc w:val="both"/>
        <w:rPr>
          <w:rFonts w:ascii="Arial" w:hAnsi="Arial" w:cs="Arial"/>
          <w:sz w:val="24"/>
          <w:szCs w:val="24"/>
          <w:lang w:val="uk-UA"/>
        </w:rPr>
      </w:pPr>
      <w:r w:rsidRPr="00496726">
        <w:rPr>
          <w:rFonts w:ascii="Arial" w:hAnsi="Arial" w:cs="Arial"/>
          <w:sz w:val="24"/>
          <w:szCs w:val="24"/>
          <w:lang w:val="uk-UA"/>
        </w:rPr>
        <w:t>В порівняні з минулими роками: 2017 рік – 13300218,00 грн., 2016 рік – 7182531,00 грн.</w:t>
      </w:r>
    </w:p>
    <w:p w:rsidR="00496726" w:rsidRPr="00496726" w:rsidRDefault="00496726" w:rsidP="00496726">
      <w:pPr>
        <w:spacing w:after="0" w:line="240" w:lineRule="auto"/>
        <w:jc w:val="both"/>
        <w:rPr>
          <w:rFonts w:ascii="Arial" w:hAnsi="Arial" w:cs="Arial"/>
          <w:sz w:val="24"/>
          <w:szCs w:val="24"/>
          <w:lang w:val="uk-UA"/>
        </w:rPr>
      </w:pPr>
      <w:r w:rsidRPr="00496726">
        <w:rPr>
          <w:rFonts w:ascii="Arial" w:hAnsi="Arial" w:cs="Arial"/>
          <w:sz w:val="24"/>
          <w:szCs w:val="24"/>
          <w:lang w:val="uk-UA"/>
        </w:rPr>
        <w:t xml:space="preserve"> </w:t>
      </w:r>
      <w:r>
        <w:rPr>
          <w:rFonts w:ascii="Arial" w:hAnsi="Arial" w:cs="Arial"/>
          <w:sz w:val="24"/>
          <w:szCs w:val="24"/>
          <w:lang w:val="uk-UA"/>
        </w:rPr>
        <w:tab/>
      </w:r>
      <w:r w:rsidRPr="00496726">
        <w:rPr>
          <w:rFonts w:ascii="Arial" w:hAnsi="Arial" w:cs="Arial"/>
          <w:sz w:val="24"/>
          <w:szCs w:val="24"/>
          <w:lang w:val="uk-UA"/>
        </w:rPr>
        <w:t>Структура власних надходжень традиційна. Майже дві третини – це ПДФО. На другому місці (біля 11%) – плата за оренду землі від юридичних осіб, на другому та третьому з однако</w:t>
      </w:r>
      <w:r>
        <w:rPr>
          <w:rFonts w:ascii="Arial" w:hAnsi="Arial" w:cs="Arial"/>
          <w:sz w:val="24"/>
          <w:szCs w:val="24"/>
          <w:lang w:val="uk-UA"/>
        </w:rPr>
        <w:t>в</w:t>
      </w:r>
      <w:r w:rsidRPr="00496726">
        <w:rPr>
          <w:rFonts w:ascii="Arial" w:hAnsi="Arial" w:cs="Arial"/>
          <w:sz w:val="24"/>
          <w:szCs w:val="24"/>
          <w:lang w:val="uk-UA"/>
        </w:rPr>
        <w:t xml:space="preserve">им показником (біля 6%) </w:t>
      </w:r>
      <w:proofErr w:type="spellStart"/>
      <w:r w:rsidRPr="00496726">
        <w:rPr>
          <w:rFonts w:ascii="Arial" w:hAnsi="Arial" w:cs="Arial"/>
          <w:sz w:val="24"/>
          <w:szCs w:val="24"/>
          <w:lang w:val="uk-UA"/>
        </w:rPr>
        <w:t>–акциз</w:t>
      </w:r>
      <w:proofErr w:type="spellEnd"/>
      <w:r w:rsidRPr="00496726">
        <w:rPr>
          <w:rFonts w:ascii="Arial" w:hAnsi="Arial" w:cs="Arial"/>
          <w:sz w:val="24"/>
          <w:szCs w:val="24"/>
          <w:lang w:val="uk-UA"/>
        </w:rPr>
        <w:t xml:space="preserve"> та єдиний податок із фізичних осіб, 2,5 – 3% – це плата за оренду землі від фізичних осіб та єдиний податок із сільськогосподарських товаровиробників, по 1,6% – земельний податок від юридичних осіб та податок на нерухомість. Інші податки становлять менше 1%. До речі, податок на прибуток підприємств склав 200 грн., його можна облікувати хіба що тисячними долями відсотку, чого, в принципі, не може бути. Доля податку на нерухомість дещо вища, ніж у сусідніх громадах, але все одно мізерна для одного із основних податків місцевого самоврядування. </w:t>
      </w:r>
    </w:p>
    <w:p w:rsidR="00496726" w:rsidRPr="00496726" w:rsidRDefault="00496726" w:rsidP="00496726">
      <w:pPr>
        <w:spacing w:after="0" w:line="240" w:lineRule="auto"/>
        <w:ind w:firstLine="709"/>
        <w:jc w:val="both"/>
        <w:rPr>
          <w:rFonts w:ascii="Arial" w:hAnsi="Arial" w:cs="Arial"/>
          <w:sz w:val="24"/>
          <w:szCs w:val="24"/>
          <w:lang w:val="uk-UA"/>
        </w:rPr>
      </w:pPr>
      <w:r w:rsidRPr="00496726">
        <w:rPr>
          <w:rFonts w:ascii="Arial" w:hAnsi="Arial" w:cs="Arial"/>
          <w:sz w:val="24"/>
          <w:szCs w:val="24"/>
          <w:lang w:val="uk-UA"/>
        </w:rPr>
        <w:t>Всього доходи від податків та зборів становлять29362 тис. грн., або 95,8% власних надходжень.</w:t>
      </w:r>
      <w:r>
        <w:rPr>
          <w:rFonts w:ascii="Arial" w:hAnsi="Arial" w:cs="Arial"/>
          <w:sz w:val="24"/>
          <w:szCs w:val="24"/>
          <w:lang w:val="uk-UA"/>
        </w:rPr>
        <w:tab/>
      </w:r>
      <w:r w:rsidRPr="00496726">
        <w:rPr>
          <w:rFonts w:ascii="Arial" w:hAnsi="Arial" w:cs="Arial"/>
          <w:sz w:val="24"/>
          <w:szCs w:val="24"/>
          <w:lang w:val="uk-UA"/>
        </w:rPr>
        <w:t>Неподаткові доходи (від оренди комунального майна та інші неподаткові доходи) – 1272,0 тис. грн. або 4,2%.</w:t>
      </w:r>
    </w:p>
    <w:p w:rsidR="00496726" w:rsidRPr="00496726" w:rsidRDefault="00496726" w:rsidP="00496726">
      <w:pPr>
        <w:spacing w:after="0" w:line="240" w:lineRule="auto"/>
        <w:ind w:firstLine="709"/>
        <w:jc w:val="both"/>
        <w:rPr>
          <w:rFonts w:ascii="Arial" w:hAnsi="Arial" w:cs="Arial"/>
          <w:sz w:val="24"/>
          <w:szCs w:val="24"/>
          <w:lang w:val="uk-UA"/>
        </w:rPr>
      </w:pPr>
      <w:r w:rsidRPr="00496726">
        <w:rPr>
          <w:rFonts w:ascii="Arial" w:hAnsi="Arial" w:cs="Arial"/>
          <w:sz w:val="24"/>
          <w:szCs w:val="24"/>
          <w:lang w:val="uk-UA"/>
        </w:rPr>
        <w:t>Крім того, надходження за спеціальним фондом в 2018 р. склали 1163,2 тис. грн., з них 936,7 тис. грн.</w:t>
      </w:r>
      <w:r>
        <w:rPr>
          <w:rFonts w:ascii="Arial" w:hAnsi="Arial" w:cs="Arial"/>
          <w:sz w:val="24"/>
          <w:szCs w:val="24"/>
          <w:lang w:val="uk-UA"/>
        </w:rPr>
        <w:tab/>
      </w:r>
      <w:r w:rsidRPr="00496726">
        <w:rPr>
          <w:rFonts w:ascii="Arial" w:hAnsi="Arial" w:cs="Arial"/>
          <w:sz w:val="24"/>
          <w:szCs w:val="24"/>
          <w:lang w:val="uk-UA"/>
        </w:rPr>
        <w:t>або 80,6% – власні надходження бюджетних установ.</w:t>
      </w:r>
      <w:r>
        <w:rPr>
          <w:rFonts w:ascii="Arial" w:hAnsi="Arial" w:cs="Arial"/>
          <w:sz w:val="24"/>
          <w:szCs w:val="24"/>
          <w:lang w:val="uk-UA"/>
        </w:rPr>
        <w:tab/>
      </w:r>
      <w:r w:rsidRPr="00496726">
        <w:rPr>
          <w:rFonts w:ascii="Arial" w:hAnsi="Arial" w:cs="Arial"/>
          <w:sz w:val="24"/>
          <w:szCs w:val="24"/>
          <w:lang w:val="uk-UA"/>
        </w:rPr>
        <w:t>Це кошти за надані ними платні послуги. Вони становлять 3,7% від загального фонду. Зазначений показник є доволі високим, водночас він може бути більшим у тому разі, якщо бюджетні заклади збільшать обсяги та різноманіття</w:t>
      </w:r>
      <w:r>
        <w:rPr>
          <w:rFonts w:ascii="Arial" w:hAnsi="Arial" w:cs="Arial"/>
          <w:sz w:val="24"/>
          <w:szCs w:val="24"/>
          <w:lang w:val="uk-UA"/>
        </w:rPr>
        <w:t xml:space="preserve"> </w:t>
      </w:r>
      <w:r w:rsidRPr="00496726">
        <w:rPr>
          <w:rFonts w:ascii="Arial" w:hAnsi="Arial" w:cs="Arial"/>
          <w:sz w:val="24"/>
          <w:szCs w:val="24"/>
          <w:lang w:val="uk-UA"/>
        </w:rPr>
        <w:t>послуг</w:t>
      </w:r>
      <w:r>
        <w:rPr>
          <w:rFonts w:ascii="Arial" w:hAnsi="Arial" w:cs="Arial"/>
          <w:sz w:val="24"/>
          <w:szCs w:val="24"/>
          <w:lang w:val="uk-UA"/>
        </w:rPr>
        <w:t xml:space="preserve"> </w:t>
      </w:r>
      <w:r w:rsidRPr="00496726">
        <w:rPr>
          <w:rFonts w:ascii="Arial" w:hAnsi="Arial" w:cs="Arial"/>
          <w:sz w:val="24"/>
          <w:szCs w:val="24"/>
          <w:lang w:val="uk-UA"/>
        </w:rPr>
        <w:t xml:space="preserve">що надають відповідно до переліку, затвердженого Кабінетом Міністрів України для закладів державної форми власності. </w:t>
      </w:r>
    </w:p>
    <w:p w:rsidR="00852CC3" w:rsidRPr="008C16A9" w:rsidRDefault="00496726" w:rsidP="008C16A9">
      <w:pPr>
        <w:spacing w:after="0" w:line="240" w:lineRule="auto"/>
        <w:ind w:firstLine="709"/>
        <w:jc w:val="both"/>
        <w:rPr>
          <w:rFonts w:ascii="Arial" w:hAnsi="Arial" w:cs="Arial"/>
          <w:sz w:val="24"/>
          <w:szCs w:val="24"/>
          <w:lang w:val="uk-UA"/>
        </w:rPr>
      </w:pPr>
      <w:r w:rsidRPr="00496726">
        <w:rPr>
          <w:rFonts w:ascii="Arial" w:hAnsi="Arial" w:cs="Arial"/>
          <w:sz w:val="24"/>
          <w:szCs w:val="24"/>
          <w:lang w:val="uk-UA"/>
        </w:rPr>
        <w:t xml:space="preserve">Щодо трансфертів із державного бюджету, то майже половину (14486,4 млн. грн.) становить освітня субвенція, </w:t>
      </w:r>
      <w:r w:rsidRPr="00496726">
        <w:rPr>
          <w:rFonts w:ascii="Arial" w:hAnsi="Arial" w:cs="Arial"/>
          <w:sz w:val="24"/>
          <w:szCs w:val="24"/>
          <w:lang w:val="uk-UA"/>
        </w:rPr>
        <w:lastRenderedPageBreak/>
        <w:t>на другому місці – медична (9111,1), інфраструктурна субвенція склала 2795,9 млн. грн., додаткова дотація на здійснення переданих з державного бюджету видатків з утримання закладів освіти та охорони здоров'я–2008,4 млн. грн., базова дотація – 1821,5 млн. грн. Інші суми є незначними.</w:t>
      </w:r>
      <w:r w:rsidR="00964027">
        <w:rPr>
          <w:rFonts w:ascii="Arial" w:hAnsi="Arial" w:cs="Arial"/>
          <w:color w:val="00B050"/>
          <w:sz w:val="24"/>
          <w:szCs w:val="24"/>
          <w:lang w:val="uk-UA"/>
        </w:rPr>
        <w:tab/>
      </w:r>
    </w:p>
    <w:p w:rsidR="00964027" w:rsidRPr="00852CC3" w:rsidRDefault="006016DD" w:rsidP="00964027">
      <w:pPr>
        <w:tabs>
          <w:tab w:val="left" w:pos="567"/>
        </w:tabs>
        <w:spacing w:after="0" w:line="240" w:lineRule="auto"/>
        <w:rPr>
          <w:rFonts w:ascii="Arial" w:hAnsi="Arial" w:cs="Arial"/>
          <w:b/>
          <w:sz w:val="24"/>
          <w:szCs w:val="24"/>
          <w:lang w:val="uk-UA"/>
        </w:rPr>
      </w:pPr>
      <w:r>
        <w:rPr>
          <w:rFonts w:ascii="Arial" w:hAnsi="Arial" w:cs="Arial"/>
          <w:b/>
          <w:sz w:val="24"/>
          <w:szCs w:val="24"/>
          <w:lang w:val="uk-UA"/>
        </w:rPr>
        <w:tab/>
      </w:r>
      <w:r w:rsidR="008C16A9">
        <w:rPr>
          <w:rFonts w:ascii="Arial" w:hAnsi="Arial" w:cs="Arial"/>
          <w:b/>
          <w:sz w:val="24"/>
          <w:szCs w:val="24"/>
          <w:lang w:val="uk-UA"/>
        </w:rPr>
        <w:t>1.5</w:t>
      </w:r>
      <w:r w:rsidR="00964027" w:rsidRPr="00852CC3">
        <w:rPr>
          <w:rFonts w:ascii="Arial" w:hAnsi="Arial" w:cs="Arial"/>
          <w:b/>
          <w:sz w:val="24"/>
          <w:szCs w:val="24"/>
          <w:lang w:val="uk-UA"/>
        </w:rPr>
        <w:t xml:space="preserve">. Земельний фонд </w:t>
      </w:r>
    </w:p>
    <w:p w:rsidR="00964027" w:rsidRDefault="00964027" w:rsidP="00964027">
      <w:pPr>
        <w:tabs>
          <w:tab w:val="left" w:pos="567"/>
        </w:tabs>
        <w:spacing w:after="0" w:line="240" w:lineRule="auto"/>
        <w:rPr>
          <w:rFonts w:ascii="Arial" w:hAnsi="Arial" w:cs="Arial"/>
          <w:color w:val="00B050"/>
          <w:sz w:val="24"/>
          <w:szCs w:val="24"/>
          <w:lang w:val="uk-UA"/>
        </w:rPr>
      </w:pPr>
    </w:p>
    <w:p w:rsidR="00AF5B2C" w:rsidRPr="00AF5B2C" w:rsidRDefault="00ED4798" w:rsidP="00AF5B2C">
      <w:pPr>
        <w:tabs>
          <w:tab w:val="left" w:pos="567"/>
        </w:tabs>
        <w:spacing w:after="0" w:line="240" w:lineRule="auto"/>
        <w:jc w:val="both"/>
        <w:rPr>
          <w:rFonts w:ascii="Arial" w:hAnsi="Arial" w:cs="Arial"/>
          <w:sz w:val="24"/>
          <w:szCs w:val="24"/>
          <w:lang w:val="uk-UA"/>
        </w:rPr>
      </w:pPr>
      <w:r>
        <w:rPr>
          <w:rFonts w:ascii="Arial" w:hAnsi="Arial" w:cs="Arial"/>
          <w:sz w:val="24"/>
          <w:szCs w:val="24"/>
          <w:lang w:val="uk-UA"/>
        </w:rPr>
        <w:tab/>
      </w:r>
      <w:r w:rsidR="00AF5B2C" w:rsidRPr="00AF5B2C">
        <w:rPr>
          <w:rFonts w:ascii="Arial" w:hAnsi="Arial" w:cs="Arial"/>
          <w:sz w:val="24"/>
          <w:szCs w:val="24"/>
          <w:lang w:val="uk-UA"/>
        </w:rPr>
        <w:t xml:space="preserve">Особливість </w:t>
      </w:r>
      <w:proofErr w:type="spellStart"/>
      <w:r w:rsidR="00AF5B2C" w:rsidRPr="00AF5B2C">
        <w:rPr>
          <w:rFonts w:ascii="Arial" w:hAnsi="Arial" w:cs="Arial"/>
          <w:sz w:val="24"/>
          <w:szCs w:val="24"/>
          <w:lang w:val="uk-UA"/>
        </w:rPr>
        <w:t>Сосницької</w:t>
      </w:r>
      <w:proofErr w:type="spellEnd"/>
      <w:r w:rsidR="00AF5B2C" w:rsidRPr="00AF5B2C">
        <w:rPr>
          <w:rFonts w:ascii="Arial" w:hAnsi="Arial" w:cs="Arial"/>
          <w:sz w:val="24"/>
          <w:szCs w:val="24"/>
          <w:lang w:val="uk-UA"/>
        </w:rPr>
        <w:t xml:space="preserve"> громади – значні площі кормових угідь, що значною мірою пов`язано із заплавою Десни. В </w:t>
      </w:r>
      <w:proofErr w:type="spellStart"/>
      <w:r w:rsidR="00AF5B2C" w:rsidRPr="00AF5B2C">
        <w:rPr>
          <w:rFonts w:ascii="Arial" w:hAnsi="Arial" w:cs="Arial"/>
          <w:sz w:val="24"/>
          <w:szCs w:val="24"/>
          <w:lang w:val="uk-UA"/>
        </w:rPr>
        <w:t>Загребельському</w:t>
      </w:r>
      <w:proofErr w:type="spellEnd"/>
      <w:r w:rsidR="00AF5B2C" w:rsidRPr="00AF5B2C">
        <w:rPr>
          <w:rFonts w:ascii="Arial" w:hAnsi="Arial" w:cs="Arial"/>
          <w:sz w:val="24"/>
          <w:szCs w:val="24"/>
          <w:lang w:val="uk-UA"/>
        </w:rPr>
        <w:t xml:space="preserve"> </w:t>
      </w:r>
      <w:proofErr w:type="spellStart"/>
      <w:r w:rsidR="00AF5B2C" w:rsidRPr="00AF5B2C">
        <w:rPr>
          <w:rFonts w:ascii="Arial" w:hAnsi="Arial" w:cs="Arial"/>
          <w:sz w:val="24"/>
          <w:szCs w:val="24"/>
          <w:lang w:val="uk-UA"/>
        </w:rPr>
        <w:t>старостинському</w:t>
      </w:r>
      <w:proofErr w:type="spellEnd"/>
      <w:r w:rsidR="00AF5B2C" w:rsidRPr="00AF5B2C">
        <w:rPr>
          <w:rFonts w:ascii="Arial" w:hAnsi="Arial" w:cs="Arial"/>
          <w:sz w:val="24"/>
          <w:szCs w:val="24"/>
          <w:lang w:val="uk-UA"/>
        </w:rPr>
        <w:t xml:space="preserve"> окрузі вони складають біля 60% від </w:t>
      </w:r>
      <w:proofErr w:type="spellStart"/>
      <w:r w:rsidR="00AF5B2C" w:rsidRPr="00AF5B2C">
        <w:rPr>
          <w:rFonts w:ascii="Arial" w:hAnsi="Arial" w:cs="Arial"/>
          <w:sz w:val="24"/>
          <w:szCs w:val="24"/>
          <w:lang w:val="uk-UA"/>
        </w:rPr>
        <w:t>сільгоспземель</w:t>
      </w:r>
      <w:proofErr w:type="spellEnd"/>
      <w:r w:rsidR="00AF5B2C" w:rsidRPr="00AF5B2C">
        <w:rPr>
          <w:rFonts w:ascii="Arial" w:hAnsi="Arial" w:cs="Arial"/>
          <w:sz w:val="24"/>
          <w:szCs w:val="24"/>
          <w:lang w:val="uk-UA"/>
        </w:rPr>
        <w:t xml:space="preserve">. Подібно в </w:t>
      </w:r>
      <w:proofErr w:type="spellStart"/>
      <w:r w:rsidR="00AF5B2C" w:rsidRPr="00AF5B2C">
        <w:rPr>
          <w:rFonts w:ascii="Arial" w:hAnsi="Arial" w:cs="Arial"/>
          <w:sz w:val="24"/>
          <w:szCs w:val="24"/>
          <w:lang w:val="uk-UA"/>
        </w:rPr>
        <w:t>Матвіївському</w:t>
      </w:r>
      <w:proofErr w:type="spellEnd"/>
      <w:r w:rsidR="00AF5B2C" w:rsidRPr="00AF5B2C">
        <w:rPr>
          <w:rFonts w:ascii="Arial" w:hAnsi="Arial" w:cs="Arial"/>
          <w:sz w:val="24"/>
          <w:szCs w:val="24"/>
          <w:lang w:val="uk-UA"/>
        </w:rPr>
        <w:t xml:space="preserve"> </w:t>
      </w:r>
      <w:proofErr w:type="spellStart"/>
      <w:r w:rsidR="00AF5B2C" w:rsidRPr="00AF5B2C">
        <w:rPr>
          <w:rFonts w:ascii="Arial" w:hAnsi="Arial" w:cs="Arial"/>
          <w:sz w:val="24"/>
          <w:szCs w:val="24"/>
          <w:lang w:val="uk-UA"/>
        </w:rPr>
        <w:t>старостинськму</w:t>
      </w:r>
      <w:proofErr w:type="spellEnd"/>
      <w:r w:rsidR="00AF5B2C" w:rsidRPr="00AF5B2C">
        <w:rPr>
          <w:rFonts w:ascii="Arial" w:hAnsi="Arial" w:cs="Arial"/>
          <w:sz w:val="24"/>
          <w:szCs w:val="24"/>
          <w:lang w:val="uk-UA"/>
        </w:rPr>
        <w:t xml:space="preserve"> окрузі – 43%, в </w:t>
      </w:r>
      <w:proofErr w:type="spellStart"/>
      <w:r w:rsidR="00AF5B2C" w:rsidRPr="00AF5B2C">
        <w:rPr>
          <w:rFonts w:ascii="Arial" w:hAnsi="Arial" w:cs="Arial"/>
          <w:sz w:val="24"/>
          <w:szCs w:val="24"/>
          <w:lang w:val="uk-UA"/>
        </w:rPr>
        <w:t>Пекарівському</w:t>
      </w:r>
      <w:proofErr w:type="spellEnd"/>
      <w:r w:rsidR="00AF5B2C" w:rsidRPr="00AF5B2C">
        <w:rPr>
          <w:rFonts w:ascii="Arial" w:hAnsi="Arial" w:cs="Arial"/>
          <w:sz w:val="24"/>
          <w:szCs w:val="24"/>
          <w:lang w:val="uk-UA"/>
        </w:rPr>
        <w:t xml:space="preserve"> – біля третини. Щоправда,</w:t>
      </w:r>
      <w:r w:rsidR="00AF5B2C">
        <w:rPr>
          <w:rFonts w:ascii="Arial" w:hAnsi="Arial" w:cs="Arial"/>
          <w:sz w:val="24"/>
          <w:szCs w:val="24"/>
          <w:lang w:val="uk-UA"/>
        </w:rPr>
        <w:t xml:space="preserve"> </w:t>
      </w:r>
      <w:r w:rsidR="00AF5B2C" w:rsidRPr="00AF5B2C">
        <w:rPr>
          <w:rFonts w:ascii="Arial" w:hAnsi="Arial" w:cs="Arial"/>
          <w:sz w:val="24"/>
          <w:szCs w:val="24"/>
          <w:lang w:val="uk-UA"/>
        </w:rPr>
        <w:t xml:space="preserve">значна їх частина – не витребувані паї. Виключення становить </w:t>
      </w:r>
      <w:proofErr w:type="spellStart"/>
      <w:r w:rsidR="00AF5B2C" w:rsidRPr="00AF5B2C">
        <w:rPr>
          <w:rFonts w:ascii="Arial" w:hAnsi="Arial" w:cs="Arial"/>
          <w:sz w:val="24"/>
          <w:szCs w:val="24"/>
          <w:lang w:val="uk-UA"/>
        </w:rPr>
        <w:t>Чорнотицький</w:t>
      </w:r>
      <w:proofErr w:type="spellEnd"/>
      <w:r w:rsidR="00AF5B2C" w:rsidRPr="00AF5B2C">
        <w:rPr>
          <w:rFonts w:ascii="Arial" w:hAnsi="Arial" w:cs="Arial"/>
          <w:sz w:val="24"/>
          <w:szCs w:val="24"/>
          <w:lang w:val="uk-UA"/>
        </w:rPr>
        <w:t xml:space="preserve"> </w:t>
      </w:r>
      <w:proofErr w:type="spellStart"/>
      <w:r w:rsidR="00AF5B2C" w:rsidRPr="00AF5B2C">
        <w:rPr>
          <w:rFonts w:ascii="Arial" w:hAnsi="Arial" w:cs="Arial"/>
          <w:sz w:val="24"/>
          <w:szCs w:val="24"/>
          <w:lang w:val="uk-UA"/>
        </w:rPr>
        <w:t>старостинський</w:t>
      </w:r>
      <w:proofErr w:type="spellEnd"/>
      <w:r w:rsidR="00AF5B2C" w:rsidRPr="00AF5B2C">
        <w:rPr>
          <w:rFonts w:ascii="Arial" w:hAnsi="Arial" w:cs="Arial"/>
          <w:sz w:val="24"/>
          <w:szCs w:val="24"/>
          <w:lang w:val="uk-UA"/>
        </w:rPr>
        <w:t xml:space="preserve"> округ, де домінує рілля. Тобто, в цілому на теренах громади дуже сприятлива ситуація для </w:t>
      </w:r>
      <w:proofErr w:type="spellStart"/>
      <w:r w:rsidR="00AF5B2C" w:rsidRPr="00AF5B2C">
        <w:rPr>
          <w:rFonts w:ascii="Arial" w:hAnsi="Arial" w:cs="Arial"/>
          <w:sz w:val="24"/>
          <w:szCs w:val="24"/>
          <w:lang w:val="uk-UA"/>
        </w:rPr>
        <w:t>розвиткутваринництва</w:t>
      </w:r>
      <w:proofErr w:type="spellEnd"/>
      <w:r w:rsidR="00AF5B2C" w:rsidRPr="00AF5B2C">
        <w:rPr>
          <w:rFonts w:ascii="Arial" w:hAnsi="Arial" w:cs="Arial"/>
          <w:sz w:val="24"/>
          <w:szCs w:val="24"/>
          <w:lang w:val="uk-UA"/>
        </w:rPr>
        <w:t xml:space="preserve">,що вимагає наявності місць для  випасу худоби. Крім традиційних корів та кіз це також вівчарство. </w:t>
      </w:r>
    </w:p>
    <w:p w:rsidR="00964027" w:rsidRPr="00AF5B2C" w:rsidRDefault="008C16A9" w:rsidP="00AF5B2C">
      <w:pPr>
        <w:tabs>
          <w:tab w:val="left" w:pos="567"/>
        </w:tabs>
        <w:spacing w:after="0" w:line="240" w:lineRule="auto"/>
        <w:jc w:val="both"/>
        <w:rPr>
          <w:rFonts w:ascii="Arial" w:hAnsi="Arial" w:cs="Arial"/>
          <w:sz w:val="24"/>
          <w:szCs w:val="24"/>
          <w:lang w:val="uk-UA"/>
        </w:rPr>
      </w:pPr>
      <w:r>
        <w:rPr>
          <w:rFonts w:ascii="Arial" w:hAnsi="Arial" w:cs="Arial"/>
          <w:sz w:val="24"/>
          <w:szCs w:val="24"/>
          <w:lang w:val="uk-UA"/>
        </w:rPr>
        <w:tab/>
      </w:r>
      <w:r w:rsidR="00AF5B2C" w:rsidRPr="00AF5B2C">
        <w:rPr>
          <w:rFonts w:ascii="Arial" w:hAnsi="Arial" w:cs="Arial"/>
          <w:sz w:val="24"/>
          <w:szCs w:val="24"/>
          <w:lang w:val="uk-UA"/>
        </w:rPr>
        <w:t xml:space="preserve">Інша особливість – унікальне поєднання кількох типів </w:t>
      </w:r>
      <w:proofErr w:type="spellStart"/>
      <w:r w:rsidR="00AF5B2C" w:rsidRPr="00AF5B2C">
        <w:rPr>
          <w:rFonts w:ascii="Arial" w:hAnsi="Arial" w:cs="Arial"/>
          <w:sz w:val="24"/>
          <w:szCs w:val="24"/>
          <w:lang w:val="uk-UA"/>
        </w:rPr>
        <w:t>грунтів</w:t>
      </w:r>
      <w:proofErr w:type="spellEnd"/>
      <w:r w:rsidR="00AF5B2C" w:rsidRPr="00AF5B2C">
        <w:rPr>
          <w:rFonts w:ascii="Arial" w:hAnsi="Arial" w:cs="Arial"/>
          <w:sz w:val="24"/>
          <w:szCs w:val="24"/>
          <w:lang w:val="uk-UA"/>
        </w:rPr>
        <w:t>.</w:t>
      </w:r>
      <w:r w:rsidR="00AF5B2C">
        <w:rPr>
          <w:rFonts w:ascii="Arial" w:hAnsi="Arial" w:cs="Arial"/>
          <w:sz w:val="24"/>
          <w:szCs w:val="24"/>
          <w:lang w:val="uk-UA"/>
        </w:rPr>
        <w:t xml:space="preserve"> </w:t>
      </w:r>
      <w:proofErr w:type="spellStart"/>
      <w:r w:rsidR="00AF5B2C" w:rsidRPr="00AF5B2C">
        <w:rPr>
          <w:rFonts w:ascii="Arial" w:hAnsi="Arial" w:cs="Arial"/>
          <w:sz w:val="24"/>
          <w:szCs w:val="24"/>
          <w:lang w:val="uk-UA"/>
        </w:rPr>
        <w:t>Грунтоутворюючими</w:t>
      </w:r>
      <w:proofErr w:type="spellEnd"/>
      <w:r w:rsidR="00AF5B2C" w:rsidRPr="00AF5B2C">
        <w:rPr>
          <w:rFonts w:ascii="Arial" w:hAnsi="Arial" w:cs="Arial"/>
          <w:sz w:val="24"/>
          <w:szCs w:val="24"/>
          <w:lang w:val="uk-UA"/>
        </w:rPr>
        <w:t xml:space="preserve"> породами є: ліс, </w:t>
      </w:r>
      <w:proofErr w:type="spellStart"/>
      <w:r w:rsidR="00AF5B2C" w:rsidRPr="00AF5B2C">
        <w:rPr>
          <w:rFonts w:ascii="Arial" w:hAnsi="Arial" w:cs="Arial"/>
          <w:sz w:val="24"/>
          <w:szCs w:val="24"/>
          <w:lang w:val="uk-UA"/>
        </w:rPr>
        <w:t>лісовидні</w:t>
      </w:r>
      <w:proofErr w:type="spellEnd"/>
      <w:r w:rsidR="00AF5B2C" w:rsidRPr="00AF5B2C">
        <w:rPr>
          <w:rFonts w:ascii="Arial" w:hAnsi="Arial" w:cs="Arial"/>
          <w:sz w:val="24"/>
          <w:szCs w:val="24"/>
          <w:lang w:val="uk-UA"/>
        </w:rPr>
        <w:t xml:space="preserve"> суглинки, </w:t>
      </w:r>
      <w:proofErr w:type="spellStart"/>
      <w:r w:rsidR="00AF5B2C" w:rsidRPr="00AF5B2C">
        <w:rPr>
          <w:rFonts w:ascii="Arial" w:hAnsi="Arial" w:cs="Arial"/>
          <w:sz w:val="24"/>
          <w:szCs w:val="24"/>
          <w:lang w:val="uk-UA"/>
        </w:rPr>
        <w:t>воднольодовикові</w:t>
      </w:r>
      <w:proofErr w:type="spellEnd"/>
      <w:r w:rsidR="00AF5B2C" w:rsidRPr="00AF5B2C">
        <w:rPr>
          <w:rFonts w:ascii="Arial" w:hAnsi="Arial" w:cs="Arial"/>
          <w:sz w:val="24"/>
          <w:szCs w:val="24"/>
          <w:lang w:val="uk-UA"/>
        </w:rPr>
        <w:t xml:space="preserve"> відклади глинистих пісків і супісків. Типи </w:t>
      </w:r>
      <w:proofErr w:type="spellStart"/>
      <w:r w:rsidR="00AF5B2C" w:rsidRPr="00AF5B2C">
        <w:rPr>
          <w:rFonts w:ascii="Arial" w:hAnsi="Arial" w:cs="Arial"/>
          <w:sz w:val="24"/>
          <w:szCs w:val="24"/>
          <w:lang w:val="uk-UA"/>
        </w:rPr>
        <w:t>грунтів</w:t>
      </w:r>
      <w:proofErr w:type="spellEnd"/>
      <w:r w:rsidR="00AF5B2C" w:rsidRPr="00AF5B2C">
        <w:rPr>
          <w:rFonts w:ascii="Arial" w:hAnsi="Arial" w:cs="Arial"/>
          <w:sz w:val="24"/>
          <w:szCs w:val="24"/>
          <w:lang w:val="uk-UA"/>
        </w:rPr>
        <w:t xml:space="preserve">: дерново-середньо-підзолистий </w:t>
      </w:r>
      <w:proofErr w:type="spellStart"/>
      <w:r w:rsidR="00AF5B2C" w:rsidRPr="00AF5B2C">
        <w:rPr>
          <w:rFonts w:ascii="Arial" w:hAnsi="Arial" w:cs="Arial"/>
          <w:sz w:val="24"/>
          <w:szCs w:val="24"/>
          <w:lang w:val="uk-UA"/>
        </w:rPr>
        <w:t>грунт</w:t>
      </w:r>
      <w:proofErr w:type="spellEnd"/>
      <w:r w:rsidR="00AF5B2C" w:rsidRPr="00AF5B2C">
        <w:rPr>
          <w:rFonts w:ascii="Arial" w:hAnsi="Arial" w:cs="Arial"/>
          <w:sz w:val="24"/>
          <w:szCs w:val="24"/>
          <w:lang w:val="uk-UA"/>
        </w:rPr>
        <w:t xml:space="preserve">, дерново-підзолистий, світло-сірий опідзолений, темно-сірий опідзолений, чорнозем (втім, його </w:t>
      </w:r>
      <w:proofErr w:type="spellStart"/>
      <w:r w:rsidR="00AF5B2C" w:rsidRPr="00AF5B2C">
        <w:rPr>
          <w:rFonts w:ascii="Arial" w:hAnsi="Arial" w:cs="Arial"/>
          <w:sz w:val="24"/>
          <w:szCs w:val="24"/>
          <w:lang w:val="uk-UA"/>
        </w:rPr>
        <w:t>бальність</w:t>
      </w:r>
      <w:proofErr w:type="spellEnd"/>
      <w:r w:rsidR="00AF5B2C" w:rsidRPr="00AF5B2C">
        <w:rPr>
          <w:rFonts w:ascii="Arial" w:hAnsi="Arial" w:cs="Arial"/>
          <w:sz w:val="24"/>
          <w:szCs w:val="24"/>
          <w:lang w:val="uk-UA"/>
        </w:rPr>
        <w:t xml:space="preserve"> поступається </w:t>
      </w:r>
      <w:proofErr w:type="spellStart"/>
      <w:r w:rsidR="00AF5B2C" w:rsidRPr="00AF5B2C">
        <w:rPr>
          <w:rFonts w:ascii="Arial" w:hAnsi="Arial" w:cs="Arial"/>
          <w:sz w:val="24"/>
          <w:szCs w:val="24"/>
          <w:lang w:val="uk-UA"/>
        </w:rPr>
        <w:t>півленним</w:t>
      </w:r>
      <w:proofErr w:type="spellEnd"/>
      <w:r w:rsidR="00AF5B2C" w:rsidRPr="00AF5B2C">
        <w:rPr>
          <w:rFonts w:ascii="Arial" w:hAnsi="Arial" w:cs="Arial"/>
          <w:sz w:val="24"/>
          <w:szCs w:val="24"/>
          <w:lang w:val="uk-UA"/>
        </w:rPr>
        <w:t xml:space="preserve">) опідзолений, чорнозем глибокий, </w:t>
      </w:r>
      <w:proofErr w:type="spellStart"/>
      <w:r w:rsidR="00AF5B2C" w:rsidRPr="00AF5B2C">
        <w:rPr>
          <w:rFonts w:ascii="Arial" w:hAnsi="Arial" w:cs="Arial"/>
          <w:sz w:val="24"/>
          <w:szCs w:val="24"/>
          <w:lang w:val="uk-UA"/>
        </w:rPr>
        <w:t>вилугований</w:t>
      </w:r>
      <w:proofErr w:type="spellEnd"/>
      <w:r w:rsidR="00AF5B2C" w:rsidRPr="00AF5B2C">
        <w:rPr>
          <w:rFonts w:ascii="Arial" w:hAnsi="Arial" w:cs="Arial"/>
          <w:sz w:val="24"/>
          <w:szCs w:val="24"/>
          <w:lang w:val="uk-UA"/>
        </w:rPr>
        <w:t xml:space="preserve">, лучні та лучно-болотні </w:t>
      </w:r>
      <w:proofErr w:type="spellStart"/>
      <w:r w:rsidR="00AF5B2C" w:rsidRPr="00AF5B2C">
        <w:rPr>
          <w:rFonts w:ascii="Arial" w:hAnsi="Arial" w:cs="Arial"/>
          <w:sz w:val="24"/>
          <w:szCs w:val="24"/>
          <w:lang w:val="uk-UA"/>
        </w:rPr>
        <w:t>грунти</w:t>
      </w:r>
      <w:proofErr w:type="spellEnd"/>
      <w:r w:rsidR="00AF5B2C" w:rsidRPr="00AF5B2C">
        <w:rPr>
          <w:rFonts w:ascii="Arial" w:hAnsi="Arial" w:cs="Arial"/>
          <w:sz w:val="24"/>
          <w:szCs w:val="24"/>
          <w:lang w:val="uk-UA"/>
        </w:rPr>
        <w:t xml:space="preserve">. Тобто, крім зернових культур, на теренах громади сприятливі умови для вирощування городини, технічних культур, також садів, </w:t>
      </w:r>
      <w:proofErr w:type="spellStart"/>
      <w:r w:rsidR="00AF5B2C" w:rsidRPr="00AF5B2C">
        <w:rPr>
          <w:rFonts w:ascii="Arial" w:hAnsi="Arial" w:cs="Arial"/>
          <w:sz w:val="24"/>
          <w:szCs w:val="24"/>
          <w:lang w:val="uk-UA"/>
        </w:rPr>
        <w:t>кустарників</w:t>
      </w:r>
      <w:proofErr w:type="spellEnd"/>
      <w:r w:rsidR="00AF5B2C" w:rsidRPr="00AF5B2C">
        <w:rPr>
          <w:rFonts w:ascii="Arial" w:hAnsi="Arial" w:cs="Arial"/>
          <w:sz w:val="24"/>
          <w:szCs w:val="24"/>
          <w:lang w:val="uk-UA"/>
        </w:rPr>
        <w:t xml:space="preserve">. Природні умови дозволяють вирощувати городину або без поливу, або з дуже поміркованим його застосуванням, що здешевлює відповідну продукцію. Потенційно на теренах </w:t>
      </w:r>
      <w:r w:rsidR="00AF5B2C" w:rsidRPr="00AF5B2C">
        <w:rPr>
          <w:rFonts w:ascii="Arial" w:hAnsi="Arial" w:cs="Arial"/>
          <w:sz w:val="24"/>
          <w:szCs w:val="24"/>
          <w:lang w:val="uk-UA"/>
        </w:rPr>
        <w:lastRenderedPageBreak/>
        <w:t xml:space="preserve">громади може </w:t>
      </w:r>
      <w:proofErr w:type="spellStart"/>
      <w:r w:rsidR="00AF5B2C" w:rsidRPr="00AF5B2C">
        <w:rPr>
          <w:rFonts w:ascii="Arial" w:hAnsi="Arial" w:cs="Arial"/>
          <w:sz w:val="24"/>
          <w:szCs w:val="24"/>
          <w:lang w:val="uk-UA"/>
        </w:rPr>
        <w:t>розвинутися</w:t>
      </w:r>
      <w:proofErr w:type="spellEnd"/>
      <w:r w:rsidR="00AF5B2C" w:rsidRPr="00AF5B2C">
        <w:rPr>
          <w:rFonts w:ascii="Arial" w:hAnsi="Arial" w:cs="Arial"/>
          <w:sz w:val="24"/>
          <w:szCs w:val="24"/>
          <w:lang w:val="uk-UA"/>
        </w:rPr>
        <w:t xml:space="preserve"> диверсифіковане, стійке до примх погоди сільське господарство.  </w:t>
      </w:r>
    </w:p>
    <w:p w:rsidR="008A728C" w:rsidRPr="00BC324B" w:rsidRDefault="008A728C" w:rsidP="00BC324B">
      <w:pPr>
        <w:spacing w:after="0" w:line="240" w:lineRule="auto"/>
        <w:rPr>
          <w:rFonts w:ascii="Arial" w:hAnsi="Arial" w:cs="Arial"/>
          <w:color w:val="00B050"/>
          <w:sz w:val="24"/>
          <w:szCs w:val="24"/>
          <w:lang w:val="uk-UA"/>
        </w:rPr>
      </w:pPr>
    </w:p>
    <w:p w:rsidR="008A728C" w:rsidRDefault="008A728C" w:rsidP="008A728C">
      <w:pPr>
        <w:spacing w:after="0" w:line="240" w:lineRule="auto"/>
        <w:jc w:val="both"/>
        <w:rPr>
          <w:rFonts w:ascii="Arial" w:hAnsi="Arial" w:cs="Arial"/>
          <w:sz w:val="24"/>
          <w:szCs w:val="24"/>
          <w:lang w:val="uk-UA"/>
        </w:rPr>
      </w:pPr>
    </w:p>
    <w:p w:rsidR="008C16A9" w:rsidRDefault="008A728C" w:rsidP="008A728C">
      <w:pPr>
        <w:spacing w:after="0" w:line="240" w:lineRule="auto"/>
        <w:jc w:val="both"/>
        <w:rPr>
          <w:rFonts w:ascii="Arial" w:hAnsi="Arial" w:cs="Arial"/>
          <w:sz w:val="24"/>
          <w:szCs w:val="24"/>
          <w:lang w:val="uk-UA"/>
        </w:rPr>
      </w:pPr>
      <w:r>
        <w:rPr>
          <w:rFonts w:ascii="Arial" w:hAnsi="Arial" w:cs="Arial"/>
          <w:sz w:val="24"/>
          <w:szCs w:val="24"/>
          <w:lang w:val="uk-UA"/>
        </w:rPr>
        <w:tab/>
      </w:r>
    </w:p>
    <w:p w:rsidR="008C16A9" w:rsidRDefault="008C16A9" w:rsidP="008A728C">
      <w:pPr>
        <w:spacing w:after="0" w:line="240" w:lineRule="auto"/>
        <w:jc w:val="both"/>
        <w:rPr>
          <w:rFonts w:ascii="Arial" w:hAnsi="Arial" w:cs="Arial"/>
          <w:sz w:val="24"/>
          <w:szCs w:val="24"/>
          <w:lang w:val="uk-UA"/>
        </w:rPr>
      </w:pPr>
    </w:p>
    <w:p w:rsidR="008C16A9" w:rsidRDefault="008C16A9" w:rsidP="008A728C">
      <w:pPr>
        <w:spacing w:after="0" w:line="240" w:lineRule="auto"/>
        <w:jc w:val="both"/>
        <w:rPr>
          <w:rFonts w:ascii="Arial" w:hAnsi="Arial" w:cs="Arial"/>
          <w:sz w:val="24"/>
          <w:szCs w:val="24"/>
          <w:lang w:val="uk-UA"/>
        </w:rPr>
      </w:pPr>
    </w:p>
    <w:p w:rsidR="00AA3A27" w:rsidRDefault="008C16A9" w:rsidP="008A728C">
      <w:pPr>
        <w:spacing w:after="0" w:line="240" w:lineRule="auto"/>
        <w:jc w:val="both"/>
        <w:rPr>
          <w:rFonts w:ascii="Arial" w:hAnsi="Arial" w:cs="Arial"/>
          <w:b/>
          <w:color w:val="000000" w:themeColor="text1"/>
          <w:sz w:val="24"/>
          <w:szCs w:val="24"/>
          <w:lang w:val="uk-UA"/>
        </w:rPr>
      </w:pPr>
      <w:r>
        <w:rPr>
          <w:rFonts w:ascii="Arial" w:hAnsi="Arial" w:cs="Arial"/>
          <w:b/>
          <w:color w:val="000000" w:themeColor="text1"/>
          <w:sz w:val="24"/>
          <w:szCs w:val="24"/>
          <w:lang w:val="uk-UA"/>
        </w:rPr>
        <w:t>1.6</w:t>
      </w:r>
      <w:r w:rsidR="008A728C" w:rsidRPr="00556732">
        <w:rPr>
          <w:rFonts w:ascii="Arial" w:hAnsi="Arial" w:cs="Arial"/>
          <w:b/>
          <w:color w:val="000000" w:themeColor="text1"/>
          <w:sz w:val="24"/>
          <w:szCs w:val="24"/>
          <w:lang w:val="uk-UA"/>
        </w:rPr>
        <w:t xml:space="preserve">. </w:t>
      </w:r>
      <w:r w:rsidR="00AA3A27" w:rsidRPr="00556732">
        <w:rPr>
          <w:rFonts w:ascii="Arial" w:hAnsi="Arial" w:cs="Arial"/>
          <w:b/>
          <w:color w:val="000000" w:themeColor="text1"/>
          <w:sz w:val="24"/>
          <w:szCs w:val="24"/>
          <w:lang w:val="uk-UA"/>
        </w:rPr>
        <w:t>Чисельність населення</w:t>
      </w:r>
    </w:p>
    <w:p w:rsidR="00556732" w:rsidRPr="00556732" w:rsidRDefault="00556732" w:rsidP="008A728C">
      <w:pPr>
        <w:spacing w:after="0" w:line="240" w:lineRule="auto"/>
        <w:jc w:val="both"/>
        <w:rPr>
          <w:rFonts w:ascii="Arial" w:hAnsi="Arial" w:cs="Arial"/>
          <w:b/>
          <w:color w:val="000000" w:themeColor="text1"/>
          <w:sz w:val="24"/>
          <w:szCs w:val="24"/>
          <w:lang w:val="uk-UA"/>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07"/>
        <w:gridCol w:w="3237"/>
      </w:tblGrid>
      <w:tr w:rsidR="00AF5B2C" w:rsidRPr="00245586" w:rsidTr="00363AA8">
        <w:trPr>
          <w:trHeight w:val="574"/>
          <w:jc w:val="center"/>
        </w:trPr>
        <w:tc>
          <w:tcPr>
            <w:tcW w:w="2635" w:type="pct"/>
            <w:shd w:val="clear" w:color="auto" w:fill="EEF2F8"/>
            <w:vAlign w:val="center"/>
          </w:tcPr>
          <w:p w:rsidR="00AF5B2C" w:rsidRPr="00245586" w:rsidRDefault="00AF5B2C" w:rsidP="00A24C68">
            <w:pPr>
              <w:pStyle w:val="Default"/>
              <w:contextualSpacing/>
              <w:jc w:val="center"/>
              <w:rPr>
                <w:b/>
              </w:rPr>
            </w:pPr>
            <w:proofErr w:type="spellStart"/>
            <w:r w:rsidRPr="00245586">
              <w:rPr>
                <w:b/>
                <w:bCs/>
              </w:rPr>
              <w:t>Назва</w:t>
            </w:r>
            <w:proofErr w:type="spellEnd"/>
            <w:r w:rsidRPr="00245586">
              <w:rPr>
                <w:b/>
                <w:bCs/>
              </w:rPr>
              <w:t xml:space="preserve"> </w:t>
            </w:r>
            <w:proofErr w:type="spellStart"/>
            <w:r w:rsidRPr="00245586">
              <w:rPr>
                <w:b/>
                <w:bCs/>
              </w:rPr>
              <w:t>населеного</w:t>
            </w:r>
            <w:proofErr w:type="spellEnd"/>
            <w:r w:rsidRPr="00245586">
              <w:rPr>
                <w:b/>
                <w:bCs/>
              </w:rPr>
              <w:t xml:space="preserve"> пункту</w:t>
            </w:r>
          </w:p>
        </w:tc>
        <w:tc>
          <w:tcPr>
            <w:tcW w:w="2365" w:type="pct"/>
            <w:shd w:val="clear" w:color="auto" w:fill="EEF2F8"/>
            <w:vAlign w:val="center"/>
          </w:tcPr>
          <w:p w:rsidR="00AF5B2C" w:rsidRPr="00245586" w:rsidRDefault="00AF5B2C" w:rsidP="00A24C68">
            <w:pPr>
              <w:pStyle w:val="Default"/>
              <w:contextualSpacing/>
              <w:jc w:val="center"/>
              <w:rPr>
                <w:b/>
              </w:rPr>
            </w:pPr>
            <w:proofErr w:type="spellStart"/>
            <w:r w:rsidRPr="00245586">
              <w:rPr>
                <w:b/>
                <w:bCs/>
              </w:rPr>
              <w:t>Кількість</w:t>
            </w:r>
            <w:proofErr w:type="spellEnd"/>
            <w:r w:rsidRPr="00245586">
              <w:rPr>
                <w:b/>
                <w:bCs/>
              </w:rPr>
              <w:t xml:space="preserve"> </w:t>
            </w:r>
            <w:proofErr w:type="spellStart"/>
            <w:r w:rsidRPr="00245586">
              <w:rPr>
                <w:b/>
                <w:bCs/>
              </w:rPr>
              <w:t>населення</w:t>
            </w:r>
            <w:proofErr w:type="spellEnd"/>
            <w:r w:rsidRPr="00245586">
              <w:rPr>
                <w:b/>
                <w:bCs/>
              </w:rPr>
              <w:t xml:space="preserve">, </w:t>
            </w:r>
            <w:proofErr w:type="spellStart"/>
            <w:proofErr w:type="gramStart"/>
            <w:r w:rsidRPr="00245586">
              <w:rPr>
                <w:b/>
                <w:bCs/>
              </w:rPr>
              <w:t>осіб</w:t>
            </w:r>
            <w:proofErr w:type="spellEnd"/>
            <w:proofErr w:type="gramEnd"/>
          </w:p>
        </w:tc>
      </w:tr>
      <w:tr w:rsidR="00AF5B2C" w:rsidRPr="00B53B1E" w:rsidTr="00363AA8">
        <w:trPr>
          <w:trHeight w:val="430"/>
          <w:jc w:val="center"/>
        </w:trPr>
        <w:tc>
          <w:tcPr>
            <w:tcW w:w="2635" w:type="pct"/>
            <w:vAlign w:val="center"/>
          </w:tcPr>
          <w:p w:rsidR="00AF5B2C" w:rsidRPr="00245586" w:rsidRDefault="00AF5B2C" w:rsidP="00A24C68">
            <w:pPr>
              <w:pStyle w:val="Default"/>
              <w:contextualSpacing/>
              <w:jc w:val="center"/>
              <w:rPr>
                <w:color w:val="auto"/>
              </w:rPr>
            </w:pPr>
            <w:r>
              <w:rPr>
                <w:color w:val="auto"/>
              </w:rPr>
              <w:t>селище</w:t>
            </w:r>
            <w:r w:rsidRPr="00245586">
              <w:rPr>
                <w:color w:val="auto"/>
              </w:rPr>
              <w:t xml:space="preserve"> </w:t>
            </w:r>
            <w:proofErr w:type="spellStart"/>
            <w:r w:rsidRPr="00245586">
              <w:rPr>
                <w:color w:val="auto"/>
              </w:rPr>
              <w:t>Сосниця</w:t>
            </w:r>
            <w:proofErr w:type="spellEnd"/>
          </w:p>
        </w:tc>
        <w:tc>
          <w:tcPr>
            <w:tcW w:w="2365" w:type="pct"/>
            <w:vAlign w:val="center"/>
          </w:tcPr>
          <w:p w:rsidR="00AF5B2C" w:rsidRPr="00245586" w:rsidRDefault="00AF5B2C" w:rsidP="00A24C68">
            <w:pPr>
              <w:pStyle w:val="Default"/>
              <w:contextualSpacing/>
              <w:jc w:val="center"/>
              <w:rPr>
                <w:color w:val="auto"/>
              </w:rPr>
            </w:pPr>
            <w:r w:rsidRPr="00245586">
              <w:rPr>
                <w:color w:val="auto"/>
              </w:rPr>
              <w:t>7258</w:t>
            </w:r>
          </w:p>
        </w:tc>
      </w:tr>
      <w:tr w:rsidR="00AF5B2C" w:rsidRPr="00B53B1E" w:rsidTr="00363AA8">
        <w:trPr>
          <w:trHeight w:val="430"/>
          <w:jc w:val="center"/>
        </w:trPr>
        <w:tc>
          <w:tcPr>
            <w:tcW w:w="2635" w:type="pct"/>
            <w:vAlign w:val="center"/>
          </w:tcPr>
          <w:p w:rsidR="00AF5B2C" w:rsidRPr="00245586" w:rsidRDefault="00AF5B2C" w:rsidP="00A24C68">
            <w:pPr>
              <w:pStyle w:val="Default"/>
              <w:contextualSpacing/>
              <w:jc w:val="center"/>
              <w:rPr>
                <w:color w:val="auto"/>
              </w:rPr>
            </w:pPr>
            <w:r w:rsidRPr="00245586">
              <w:rPr>
                <w:color w:val="auto"/>
              </w:rPr>
              <w:t xml:space="preserve">с. Мале </w:t>
            </w:r>
            <w:proofErr w:type="spellStart"/>
            <w:r w:rsidRPr="00245586">
              <w:rPr>
                <w:color w:val="auto"/>
              </w:rPr>
              <w:t>Устя</w:t>
            </w:r>
            <w:proofErr w:type="spellEnd"/>
          </w:p>
        </w:tc>
        <w:tc>
          <w:tcPr>
            <w:tcW w:w="2365" w:type="pct"/>
            <w:vAlign w:val="center"/>
          </w:tcPr>
          <w:p w:rsidR="00AF5B2C" w:rsidRPr="00245586" w:rsidRDefault="00AF5B2C" w:rsidP="00A24C68">
            <w:pPr>
              <w:pStyle w:val="Default"/>
              <w:contextualSpacing/>
              <w:jc w:val="center"/>
              <w:rPr>
                <w:color w:val="auto"/>
              </w:rPr>
            </w:pPr>
            <w:r w:rsidRPr="00245586">
              <w:rPr>
                <w:color w:val="auto"/>
              </w:rPr>
              <w:t>188</w:t>
            </w:r>
          </w:p>
        </w:tc>
      </w:tr>
      <w:tr w:rsidR="00AF5B2C" w:rsidRPr="00B53B1E" w:rsidTr="00363AA8">
        <w:trPr>
          <w:trHeight w:val="430"/>
          <w:jc w:val="center"/>
        </w:trPr>
        <w:tc>
          <w:tcPr>
            <w:tcW w:w="2635" w:type="pct"/>
            <w:vAlign w:val="center"/>
          </w:tcPr>
          <w:p w:rsidR="00AF5B2C" w:rsidRPr="00245586" w:rsidRDefault="00AF5B2C" w:rsidP="00A24C68">
            <w:pPr>
              <w:pStyle w:val="Default"/>
              <w:contextualSpacing/>
              <w:jc w:val="center"/>
              <w:rPr>
                <w:color w:val="auto"/>
              </w:rPr>
            </w:pPr>
            <w:proofErr w:type="spellStart"/>
            <w:r w:rsidRPr="00245586">
              <w:rPr>
                <w:color w:val="auto"/>
              </w:rPr>
              <w:t>с</w:t>
            </w:r>
            <w:proofErr w:type="gramStart"/>
            <w:r w:rsidRPr="00245586">
              <w:rPr>
                <w:color w:val="auto"/>
              </w:rPr>
              <w:t>.Г</w:t>
            </w:r>
            <w:proofErr w:type="gramEnd"/>
            <w:r w:rsidRPr="00245586">
              <w:rPr>
                <w:color w:val="auto"/>
              </w:rPr>
              <w:t>аннівка</w:t>
            </w:r>
            <w:proofErr w:type="spellEnd"/>
          </w:p>
        </w:tc>
        <w:tc>
          <w:tcPr>
            <w:tcW w:w="2365" w:type="pct"/>
            <w:vAlign w:val="center"/>
          </w:tcPr>
          <w:p w:rsidR="00AF5B2C" w:rsidRPr="00245586" w:rsidRDefault="00AF5B2C" w:rsidP="00A24C68">
            <w:pPr>
              <w:pStyle w:val="Default"/>
              <w:contextualSpacing/>
              <w:jc w:val="center"/>
              <w:rPr>
                <w:color w:val="auto"/>
              </w:rPr>
            </w:pPr>
            <w:r w:rsidRPr="00245586">
              <w:rPr>
                <w:color w:val="auto"/>
              </w:rPr>
              <w:t>40</w:t>
            </w:r>
          </w:p>
        </w:tc>
      </w:tr>
      <w:tr w:rsidR="00AF5B2C" w:rsidRPr="00B53B1E" w:rsidTr="00363AA8">
        <w:trPr>
          <w:trHeight w:val="430"/>
          <w:jc w:val="center"/>
        </w:trPr>
        <w:tc>
          <w:tcPr>
            <w:tcW w:w="2635" w:type="pct"/>
            <w:vAlign w:val="center"/>
          </w:tcPr>
          <w:p w:rsidR="00AF5B2C" w:rsidRPr="00245586" w:rsidRDefault="00AF5B2C" w:rsidP="00A24C68">
            <w:pPr>
              <w:pStyle w:val="Default"/>
              <w:contextualSpacing/>
              <w:jc w:val="center"/>
              <w:rPr>
                <w:color w:val="auto"/>
              </w:rPr>
            </w:pPr>
            <w:r w:rsidRPr="00245586">
              <w:rPr>
                <w:color w:val="auto"/>
              </w:rPr>
              <w:t xml:space="preserve">с. </w:t>
            </w:r>
            <w:proofErr w:type="spellStart"/>
            <w:r w:rsidRPr="00245586">
              <w:rPr>
                <w:color w:val="auto"/>
              </w:rPr>
              <w:t>Загребелля</w:t>
            </w:r>
            <w:proofErr w:type="spellEnd"/>
          </w:p>
        </w:tc>
        <w:tc>
          <w:tcPr>
            <w:tcW w:w="2365" w:type="pct"/>
            <w:vAlign w:val="center"/>
          </w:tcPr>
          <w:p w:rsidR="00AF5B2C" w:rsidRPr="00245586" w:rsidRDefault="00AF5B2C" w:rsidP="00A24C68">
            <w:pPr>
              <w:pStyle w:val="Default"/>
              <w:contextualSpacing/>
              <w:jc w:val="center"/>
              <w:rPr>
                <w:color w:val="auto"/>
              </w:rPr>
            </w:pPr>
            <w:r w:rsidRPr="00245586">
              <w:rPr>
                <w:color w:val="auto"/>
              </w:rPr>
              <w:t>718</w:t>
            </w:r>
          </w:p>
        </w:tc>
      </w:tr>
      <w:tr w:rsidR="00AF5B2C" w:rsidRPr="00B53B1E" w:rsidTr="00363AA8">
        <w:trPr>
          <w:trHeight w:val="430"/>
          <w:jc w:val="center"/>
        </w:trPr>
        <w:tc>
          <w:tcPr>
            <w:tcW w:w="2635" w:type="pct"/>
            <w:vAlign w:val="center"/>
          </w:tcPr>
          <w:p w:rsidR="00AF5B2C" w:rsidRPr="00245586" w:rsidRDefault="00AF5B2C" w:rsidP="00A24C68">
            <w:pPr>
              <w:pStyle w:val="Default"/>
              <w:contextualSpacing/>
              <w:jc w:val="center"/>
              <w:rPr>
                <w:color w:val="auto"/>
              </w:rPr>
            </w:pPr>
            <w:r w:rsidRPr="00245586">
              <w:rPr>
                <w:color w:val="auto"/>
              </w:rPr>
              <w:t xml:space="preserve">с. </w:t>
            </w:r>
            <w:proofErr w:type="spellStart"/>
            <w:r w:rsidRPr="00245586">
              <w:rPr>
                <w:color w:val="auto"/>
              </w:rPr>
              <w:t>Масалаївка</w:t>
            </w:r>
            <w:proofErr w:type="spellEnd"/>
          </w:p>
        </w:tc>
        <w:tc>
          <w:tcPr>
            <w:tcW w:w="2365" w:type="pct"/>
            <w:vAlign w:val="center"/>
          </w:tcPr>
          <w:p w:rsidR="00AF5B2C" w:rsidRPr="00245586" w:rsidRDefault="00AF5B2C" w:rsidP="00A24C68">
            <w:pPr>
              <w:pStyle w:val="Default"/>
              <w:contextualSpacing/>
              <w:jc w:val="center"/>
              <w:rPr>
                <w:color w:val="auto"/>
              </w:rPr>
            </w:pPr>
            <w:r w:rsidRPr="00245586">
              <w:rPr>
                <w:color w:val="auto"/>
              </w:rPr>
              <w:t>81</w:t>
            </w:r>
          </w:p>
        </w:tc>
      </w:tr>
      <w:tr w:rsidR="00AF5B2C" w:rsidRPr="00B53B1E" w:rsidTr="00363AA8">
        <w:trPr>
          <w:trHeight w:val="363"/>
          <w:jc w:val="center"/>
        </w:trPr>
        <w:tc>
          <w:tcPr>
            <w:tcW w:w="2635" w:type="pct"/>
            <w:vAlign w:val="center"/>
          </w:tcPr>
          <w:p w:rsidR="00AF5B2C" w:rsidRPr="00245586" w:rsidRDefault="00AF5B2C" w:rsidP="00A24C68">
            <w:pPr>
              <w:pStyle w:val="Default"/>
              <w:contextualSpacing/>
              <w:jc w:val="center"/>
              <w:rPr>
                <w:color w:val="auto"/>
              </w:rPr>
            </w:pPr>
            <w:r w:rsidRPr="00245586">
              <w:rPr>
                <w:color w:val="auto"/>
              </w:rPr>
              <w:t xml:space="preserve">с. </w:t>
            </w:r>
            <w:proofErr w:type="spellStart"/>
            <w:r w:rsidRPr="00245586">
              <w:rPr>
                <w:color w:val="auto"/>
              </w:rPr>
              <w:t>Гапішківка</w:t>
            </w:r>
            <w:proofErr w:type="spellEnd"/>
          </w:p>
        </w:tc>
        <w:tc>
          <w:tcPr>
            <w:tcW w:w="2365" w:type="pct"/>
            <w:vAlign w:val="center"/>
          </w:tcPr>
          <w:p w:rsidR="00AF5B2C" w:rsidRPr="00245586" w:rsidRDefault="00AF5B2C" w:rsidP="00A24C68">
            <w:pPr>
              <w:pStyle w:val="Default"/>
              <w:contextualSpacing/>
              <w:jc w:val="center"/>
              <w:rPr>
                <w:color w:val="auto"/>
              </w:rPr>
            </w:pPr>
            <w:r w:rsidRPr="00245586">
              <w:rPr>
                <w:color w:val="auto"/>
              </w:rPr>
              <w:t>3</w:t>
            </w:r>
          </w:p>
        </w:tc>
      </w:tr>
      <w:tr w:rsidR="00AF5B2C" w:rsidRPr="00B53B1E" w:rsidTr="00363AA8">
        <w:trPr>
          <w:trHeight w:val="363"/>
          <w:jc w:val="center"/>
        </w:trPr>
        <w:tc>
          <w:tcPr>
            <w:tcW w:w="2635" w:type="pct"/>
            <w:vAlign w:val="center"/>
          </w:tcPr>
          <w:p w:rsidR="00AF5B2C" w:rsidRPr="00245586" w:rsidRDefault="00AF5B2C" w:rsidP="00A24C68">
            <w:pPr>
              <w:pStyle w:val="Default"/>
              <w:contextualSpacing/>
              <w:jc w:val="center"/>
              <w:rPr>
                <w:color w:val="auto"/>
              </w:rPr>
            </w:pPr>
            <w:r w:rsidRPr="00245586">
              <w:rPr>
                <w:color w:val="auto"/>
              </w:rPr>
              <w:t xml:space="preserve">с. </w:t>
            </w:r>
            <w:proofErr w:type="spellStart"/>
            <w:r w:rsidRPr="00245586">
              <w:rPr>
                <w:color w:val="auto"/>
              </w:rPr>
              <w:t>Пекарів</w:t>
            </w:r>
            <w:proofErr w:type="spellEnd"/>
          </w:p>
        </w:tc>
        <w:tc>
          <w:tcPr>
            <w:tcW w:w="2365" w:type="pct"/>
            <w:vAlign w:val="center"/>
          </w:tcPr>
          <w:p w:rsidR="00AF5B2C" w:rsidRPr="00245586" w:rsidRDefault="00AF5B2C" w:rsidP="00A24C68">
            <w:pPr>
              <w:pStyle w:val="Default"/>
              <w:contextualSpacing/>
              <w:jc w:val="center"/>
              <w:rPr>
                <w:color w:val="auto"/>
              </w:rPr>
            </w:pPr>
            <w:r w:rsidRPr="00245586">
              <w:rPr>
                <w:color w:val="auto"/>
              </w:rPr>
              <w:t>203</w:t>
            </w:r>
          </w:p>
        </w:tc>
      </w:tr>
      <w:tr w:rsidR="00AF5B2C" w:rsidRPr="00B53B1E" w:rsidTr="00363AA8">
        <w:trPr>
          <w:trHeight w:val="363"/>
          <w:jc w:val="center"/>
        </w:trPr>
        <w:tc>
          <w:tcPr>
            <w:tcW w:w="2635" w:type="pct"/>
            <w:vAlign w:val="center"/>
          </w:tcPr>
          <w:p w:rsidR="00AF5B2C" w:rsidRPr="00245586" w:rsidRDefault="00AF5B2C" w:rsidP="00A24C68">
            <w:pPr>
              <w:pStyle w:val="Default"/>
              <w:contextualSpacing/>
              <w:jc w:val="center"/>
              <w:rPr>
                <w:color w:val="auto"/>
              </w:rPr>
            </w:pPr>
            <w:proofErr w:type="spellStart"/>
            <w:r w:rsidRPr="00245586">
              <w:rPr>
                <w:color w:val="auto"/>
              </w:rPr>
              <w:t>с</w:t>
            </w:r>
            <w:proofErr w:type="gramStart"/>
            <w:r w:rsidRPr="00245586">
              <w:rPr>
                <w:color w:val="auto"/>
              </w:rPr>
              <w:t>.С</w:t>
            </w:r>
            <w:proofErr w:type="gramEnd"/>
            <w:r w:rsidRPr="00245586">
              <w:rPr>
                <w:color w:val="auto"/>
              </w:rPr>
              <w:t>инютин</w:t>
            </w:r>
            <w:proofErr w:type="spellEnd"/>
          </w:p>
        </w:tc>
        <w:tc>
          <w:tcPr>
            <w:tcW w:w="2365" w:type="pct"/>
            <w:vAlign w:val="center"/>
          </w:tcPr>
          <w:p w:rsidR="00AF5B2C" w:rsidRPr="00245586" w:rsidRDefault="00AF5B2C" w:rsidP="00A24C68">
            <w:pPr>
              <w:pStyle w:val="Default"/>
              <w:contextualSpacing/>
              <w:jc w:val="center"/>
              <w:rPr>
                <w:color w:val="auto"/>
              </w:rPr>
            </w:pPr>
            <w:r w:rsidRPr="00245586">
              <w:rPr>
                <w:color w:val="auto"/>
              </w:rPr>
              <w:t>144</w:t>
            </w:r>
          </w:p>
        </w:tc>
      </w:tr>
      <w:tr w:rsidR="00AF5B2C" w:rsidRPr="00B53B1E" w:rsidTr="00363AA8">
        <w:trPr>
          <w:trHeight w:val="363"/>
          <w:jc w:val="center"/>
        </w:trPr>
        <w:tc>
          <w:tcPr>
            <w:tcW w:w="2635" w:type="pct"/>
            <w:vAlign w:val="center"/>
          </w:tcPr>
          <w:p w:rsidR="00AF5B2C" w:rsidRPr="00245586" w:rsidRDefault="00AF5B2C" w:rsidP="00A24C68">
            <w:pPr>
              <w:pStyle w:val="Default"/>
              <w:contextualSpacing/>
              <w:jc w:val="center"/>
              <w:rPr>
                <w:color w:val="auto"/>
              </w:rPr>
            </w:pPr>
            <w:r w:rsidRPr="00245586">
              <w:rPr>
                <w:color w:val="auto"/>
              </w:rPr>
              <w:t xml:space="preserve">с. </w:t>
            </w:r>
            <w:proofErr w:type="spellStart"/>
            <w:r w:rsidRPr="00245586">
              <w:rPr>
                <w:color w:val="auto"/>
              </w:rPr>
              <w:t>Кнути</w:t>
            </w:r>
            <w:proofErr w:type="spellEnd"/>
          </w:p>
        </w:tc>
        <w:tc>
          <w:tcPr>
            <w:tcW w:w="2365" w:type="pct"/>
            <w:vAlign w:val="center"/>
          </w:tcPr>
          <w:p w:rsidR="00AF5B2C" w:rsidRPr="00245586" w:rsidRDefault="00AF5B2C" w:rsidP="00A24C68">
            <w:pPr>
              <w:pStyle w:val="Default"/>
              <w:contextualSpacing/>
              <w:jc w:val="center"/>
              <w:rPr>
                <w:color w:val="auto"/>
              </w:rPr>
            </w:pPr>
            <w:r w:rsidRPr="00245586">
              <w:rPr>
                <w:color w:val="auto"/>
              </w:rPr>
              <w:t>179</w:t>
            </w:r>
          </w:p>
        </w:tc>
      </w:tr>
      <w:tr w:rsidR="00AF5B2C" w:rsidRPr="00B53B1E" w:rsidTr="00363AA8">
        <w:trPr>
          <w:trHeight w:val="363"/>
          <w:jc w:val="center"/>
        </w:trPr>
        <w:tc>
          <w:tcPr>
            <w:tcW w:w="2635" w:type="pct"/>
            <w:vAlign w:val="center"/>
          </w:tcPr>
          <w:p w:rsidR="00AF5B2C" w:rsidRPr="00245586" w:rsidRDefault="00AF5B2C" w:rsidP="00A24C68">
            <w:pPr>
              <w:pStyle w:val="Default"/>
              <w:contextualSpacing/>
              <w:jc w:val="center"/>
              <w:rPr>
                <w:color w:val="auto"/>
              </w:rPr>
            </w:pPr>
            <w:proofErr w:type="spellStart"/>
            <w:r w:rsidRPr="00245586">
              <w:rPr>
                <w:color w:val="auto"/>
              </w:rPr>
              <w:t>с</w:t>
            </w:r>
            <w:proofErr w:type="gramStart"/>
            <w:r w:rsidRPr="00245586">
              <w:rPr>
                <w:color w:val="auto"/>
              </w:rPr>
              <w:t>.К</w:t>
            </w:r>
            <w:proofErr w:type="gramEnd"/>
            <w:r w:rsidRPr="00245586">
              <w:rPr>
                <w:color w:val="auto"/>
              </w:rPr>
              <w:t>остирів</w:t>
            </w:r>
            <w:proofErr w:type="spellEnd"/>
          </w:p>
        </w:tc>
        <w:tc>
          <w:tcPr>
            <w:tcW w:w="2365" w:type="pct"/>
            <w:vAlign w:val="center"/>
          </w:tcPr>
          <w:p w:rsidR="00AF5B2C" w:rsidRPr="00245586" w:rsidRDefault="00AF5B2C" w:rsidP="00A24C68">
            <w:pPr>
              <w:pStyle w:val="Default"/>
              <w:contextualSpacing/>
              <w:jc w:val="center"/>
              <w:rPr>
                <w:color w:val="auto"/>
              </w:rPr>
            </w:pPr>
            <w:r w:rsidRPr="00245586">
              <w:rPr>
                <w:color w:val="auto"/>
              </w:rPr>
              <w:t>9</w:t>
            </w:r>
          </w:p>
        </w:tc>
      </w:tr>
      <w:tr w:rsidR="00AF5B2C" w:rsidRPr="00B53B1E" w:rsidTr="00363AA8">
        <w:trPr>
          <w:trHeight w:val="363"/>
          <w:jc w:val="center"/>
        </w:trPr>
        <w:tc>
          <w:tcPr>
            <w:tcW w:w="2635" w:type="pct"/>
            <w:vAlign w:val="center"/>
          </w:tcPr>
          <w:p w:rsidR="00AF5B2C" w:rsidRPr="00245586" w:rsidRDefault="00AF5B2C" w:rsidP="00A24C68">
            <w:pPr>
              <w:pStyle w:val="Default"/>
              <w:contextualSpacing/>
              <w:jc w:val="center"/>
              <w:rPr>
                <w:color w:val="auto"/>
              </w:rPr>
            </w:pPr>
            <w:proofErr w:type="spellStart"/>
            <w:r w:rsidRPr="00245586">
              <w:rPr>
                <w:color w:val="auto"/>
              </w:rPr>
              <w:t>с</w:t>
            </w:r>
            <w:proofErr w:type="gramStart"/>
            <w:r w:rsidRPr="00245586">
              <w:rPr>
                <w:color w:val="auto"/>
              </w:rPr>
              <w:t>.В</w:t>
            </w:r>
            <w:proofErr w:type="gramEnd"/>
            <w:r w:rsidRPr="00245586">
              <w:rPr>
                <w:color w:val="auto"/>
              </w:rPr>
              <w:t>олинка</w:t>
            </w:r>
            <w:proofErr w:type="spellEnd"/>
          </w:p>
        </w:tc>
        <w:tc>
          <w:tcPr>
            <w:tcW w:w="2365" w:type="pct"/>
            <w:vAlign w:val="center"/>
          </w:tcPr>
          <w:p w:rsidR="00AF5B2C" w:rsidRPr="00245586" w:rsidRDefault="00AF5B2C" w:rsidP="00A24C68">
            <w:pPr>
              <w:pStyle w:val="Default"/>
              <w:contextualSpacing/>
              <w:jc w:val="center"/>
              <w:rPr>
                <w:color w:val="auto"/>
              </w:rPr>
            </w:pPr>
            <w:r w:rsidRPr="00245586">
              <w:rPr>
                <w:color w:val="auto"/>
              </w:rPr>
              <w:t>552</w:t>
            </w:r>
          </w:p>
        </w:tc>
      </w:tr>
      <w:tr w:rsidR="00AF5B2C" w:rsidRPr="00B53B1E" w:rsidTr="00363AA8">
        <w:trPr>
          <w:trHeight w:val="363"/>
          <w:jc w:val="center"/>
        </w:trPr>
        <w:tc>
          <w:tcPr>
            <w:tcW w:w="2635" w:type="pct"/>
            <w:vAlign w:val="center"/>
          </w:tcPr>
          <w:p w:rsidR="00AF5B2C" w:rsidRPr="00245586" w:rsidRDefault="00AF5B2C" w:rsidP="00A24C68">
            <w:pPr>
              <w:pStyle w:val="Default"/>
              <w:contextualSpacing/>
              <w:jc w:val="center"/>
              <w:rPr>
                <w:color w:val="auto"/>
              </w:rPr>
            </w:pPr>
            <w:proofErr w:type="spellStart"/>
            <w:r w:rsidRPr="00245586">
              <w:rPr>
                <w:color w:val="auto"/>
              </w:rPr>
              <w:t>с</w:t>
            </w:r>
            <w:proofErr w:type="gramStart"/>
            <w:r w:rsidRPr="00245586">
              <w:rPr>
                <w:color w:val="auto"/>
              </w:rPr>
              <w:t>.Ч</w:t>
            </w:r>
            <w:proofErr w:type="gramEnd"/>
            <w:r w:rsidRPr="00245586">
              <w:rPr>
                <w:color w:val="auto"/>
              </w:rPr>
              <w:t>орнотичі</w:t>
            </w:r>
            <w:proofErr w:type="spellEnd"/>
          </w:p>
        </w:tc>
        <w:tc>
          <w:tcPr>
            <w:tcW w:w="2365" w:type="pct"/>
            <w:vAlign w:val="center"/>
          </w:tcPr>
          <w:p w:rsidR="00AF5B2C" w:rsidRPr="00245586" w:rsidRDefault="00AF5B2C" w:rsidP="00A24C68">
            <w:pPr>
              <w:pStyle w:val="Default"/>
              <w:contextualSpacing/>
              <w:jc w:val="center"/>
              <w:rPr>
                <w:color w:val="auto"/>
              </w:rPr>
            </w:pPr>
            <w:r w:rsidRPr="00245586">
              <w:rPr>
                <w:color w:val="auto"/>
              </w:rPr>
              <w:t>723</w:t>
            </w:r>
          </w:p>
        </w:tc>
      </w:tr>
      <w:tr w:rsidR="00AF5B2C" w:rsidRPr="00B53B1E" w:rsidTr="00363AA8">
        <w:trPr>
          <w:trHeight w:val="363"/>
          <w:jc w:val="center"/>
        </w:trPr>
        <w:tc>
          <w:tcPr>
            <w:tcW w:w="2635" w:type="pct"/>
            <w:vAlign w:val="center"/>
          </w:tcPr>
          <w:p w:rsidR="00AF5B2C" w:rsidRPr="00245586" w:rsidRDefault="00AF5B2C" w:rsidP="00A24C68">
            <w:pPr>
              <w:pStyle w:val="Default"/>
              <w:contextualSpacing/>
              <w:jc w:val="center"/>
              <w:rPr>
                <w:color w:val="auto"/>
              </w:rPr>
            </w:pPr>
            <w:proofErr w:type="spellStart"/>
            <w:r w:rsidRPr="00245586">
              <w:rPr>
                <w:color w:val="auto"/>
              </w:rPr>
              <w:t>с</w:t>
            </w:r>
            <w:proofErr w:type="gramStart"/>
            <w:r w:rsidRPr="00245586">
              <w:rPr>
                <w:color w:val="auto"/>
              </w:rPr>
              <w:t>.К</w:t>
            </w:r>
            <w:proofErr w:type="gramEnd"/>
            <w:r w:rsidRPr="00245586">
              <w:rPr>
                <w:color w:val="auto"/>
              </w:rPr>
              <w:t>иріївка</w:t>
            </w:r>
            <w:proofErr w:type="spellEnd"/>
          </w:p>
        </w:tc>
        <w:tc>
          <w:tcPr>
            <w:tcW w:w="2365" w:type="pct"/>
            <w:vAlign w:val="center"/>
          </w:tcPr>
          <w:p w:rsidR="00AF5B2C" w:rsidRPr="00245586" w:rsidRDefault="00AF5B2C" w:rsidP="00A24C68">
            <w:pPr>
              <w:pStyle w:val="Default"/>
              <w:contextualSpacing/>
              <w:jc w:val="center"/>
              <w:rPr>
                <w:color w:val="auto"/>
              </w:rPr>
            </w:pPr>
            <w:r w:rsidRPr="00245586">
              <w:rPr>
                <w:color w:val="auto"/>
              </w:rPr>
              <w:t>399</w:t>
            </w:r>
          </w:p>
        </w:tc>
      </w:tr>
      <w:tr w:rsidR="00AF5B2C" w:rsidRPr="00B53B1E" w:rsidTr="00363AA8">
        <w:trPr>
          <w:trHeight w:val="363"/>
          <w:jc w:val="center"/>
        </w:trPr>
        <w:tc>
          <w:tcPr>
            <w:tcW w:w="2635" w:type="pct"/>
            <w:vAlign w:val="center"/>
          </w:tcPr>
          <w:p w:rsidR="00AF5B2C" w:rsidRPr="00245586" w:rsidRDefault="00AF5B2C" w:rsidP="00A24C68">
            <w:pPr>
              <w:pStyle w:val="Default"/>
              <w:contextualSpacing/>
              <w:jc w:val="center"/>
              <w:rPr>
                <w:color w:val="auto"/>
              </w:rPr>
            </w:pPr>
            <w:r w:rsidRPr="00245586">
              <w:rPr>
                <w:color w:val="auto"/>
              </w:rPr>
              <w:t xml:space="preserve">с. </w:t>
            </w:r>
            <w:proofErr w:type="spellStart"/>
            <w:r w:rsidRPr="00245586">
              <w:rPr>
                <w:color w:val="auto"/>
              </w:rPr>
              <w:t>Матвіївка</w:t>
            </w:r>
            <w:proofErr w:type="spellEnd"/>
          </w:p>
        </w:tc>
        <w:tc>
          <w:tcPr>
            <w:tcW w:w="2365" w:type="pct"/>
            <w:vAlign w:val="center"/>
          </w:tcPr>
          <w:p w:rsidR="00AF5B2C" w:rsidRPr="00245586" w:rsidRDefault="00AF5B2C" w:rsidP="00A24C68">
            <w:pPr>
              <w:pStyle w:val="Default"/>
              <w:contextualSpacing/>
              <w:jc w:val="center"/>
              <w:rPr>
                <w:color w:val="auto"/>
              </w:rPr>
            </w:pPr>
            <w:r w:rsidRPr="00245586">
              <w:rPr>
                <w:color w:val="auto"/>
              </w:rPr>
              <w:t>159</w:t>
            </w:r>
          </w:p>
        </w:tc>
      </w:tr>
      <w:tr w:rsidR="00AF5B2C" w:rsidRPr="00B53B1E" w:rsidTr="00363AA8">
        <w:trPr>
          <w:trHeight w:val="363"/>
          <w:jc w:val="center"/>
        </w:trPr>
        <w:tc>
          <w:tcPr>
            <w:tcW w:w="2635" w:type="pct"/>
            <w:vAlign w:val="center"/>
          </w:tcPr>
          <w:p w:rsidR="00AF5B2C" w:rsidRPr="00245586" w:rsidRDefault="00AF5B2C" w:rsidP="00A24C68">
            <w:pPr>
              <w:pStyle w:val="Default"/>
              <w:contextualSpacing/>
              <w:jc w:val="center"/>
              <w:rPr>
                <w:color w:val="auto"/>
              </w:rPr>
            </w:pPr>
            <w:r w:rsidRPr="00245586">
              <w:rPr>
                <w:color w:val="auto"/>
              </w:rPr>
              <w:t xml:space="preserve">с. </w:t>
            </w:r>
            <w:proofErr w:type="spellStart"/>
            <w:r w:rsidRPr="00245586">
              <w:rPr>
                <w:color w:val="auto"/>
              </w:rPr>
              <w:t>Полісся</w:t>
            </w:r>
            <w:proofErr w:type="spellEnd"/>
          </w:p>
        </w:tc>
        <w:tc>
          <w:tcPr>
            <w:tcW w:w="2365" w:type="pct"/>
            <w:vAlign w:val="center"/>
          </w:tcPr>
          <w:p w:rsidR="00AF5B2C" w:rsidRPr="00245586" w:rsidRDefault="00AF5B2C" w:rsidP="00A24C68">
            <w:pPr>
              <w:pStyle w:val="Default"/>
              <w:contextualSpacing/>
              <w:jc w:val="center"/>
              <w:rPr>
                <w:color w:val="auto"/>
              </w:rPr>
            </w:pPr>
            <w:r w:rsidRPr="00245586">
              <w:rPr>
                <w:color w:val="auto"/>
              </w:rPr>
              <w:t>247</w:t>
            </w:r>
          </w:p>
        </w:tc>
      </w:tr>
      <w:tr w:rsidR="00AF5B2C" w:rsidRPr="00B53B1E" w:rsidTr="00363AA8">
        <w:trPr>
          <w:trHeight w:val="363"/>
          <w:jc w:val="center"/>
        </w:trPr>
        <w:tc>
          <w:tcPr>
            <w:tcW w:w="2635" w:type="pct"/>
            <w:vAlign w:val="center"/>
          </w:tcPr>
          <w:p w:rsidR="00AF5B2C" w:rsidRPr="00AF5B2C" w:rsidRDefault="00AF5B2C" w:rsidP="00A24C68">
            <w:pPr>
              <w:pStyle w:val="Default"/>
              <w:contextualSpacing/>
              <w:jc w:val="center"/>
              <w:rPr>
                <w:color w:val="auto"/>
                <w:lang w:val="uk-UA"/>
              </w:rPr>
            </w:pPr>
            <w:r>
              <w:rPr>
                <w:color w:val="auto"/>
                <w:lang w:val="uk-UA"/>
              </w:rPr>
              <w:t>Всього</w:t>
            </w:r>
          </w:p>
        </w:tc>
        <w:tc>
          <w:tcPr>
            <w:tcW w:w="2365" w:type="pct"/>
            <w:vAlign w:val="center"/>
          </w:tcPr>
          <w:p w:rsidR="00AF5B2C" w:rsidRPr="00AF5B2C" w:rsidRDefault="00AF5B2C" w:rsidP="00A24C68">
            <w:pPr>
              <w:pStyle w:val="Default"/>
              <w:contextualSpacing/>
              <w:jc w:val="center"/>
              <w:rPr>
                <w:color w:val="auto"/>
                <w:lang w:val="uk-UA"/>
              </w:rPr>
            </w:pPr>
            <w:r>
              <w:rPr>
                <w:color w:val="auto"/>
                <w:lang w:val="uk-UA"/>
              </w:rPr>
              <w:t>10 903</w:t>
            </w:r>
          </w:p>
        </w:tc>
      </w:tr>
    </w:tbl>
    <w:p w:rsidR="0060330C" w:rsidRDefault="00AF5B2C" w:rsidP="00AF5B2C">
      <w:pPr>
        <w:spacing w:after="0" w:line="240" w:lineRule="auto"/>
        <w:ind w:firstLine="709"/>
        <w:jc w:val="both"/>
        <w:rPr>
          <w:rFonts w:ascii="Arial" w:hAnsi="Arial" w:cs="Arial"/>
          <w:sz w:val="24"/>
          <w:szCs w:val="24"/>
          <w:lang w:val="uk-UA"/>
        </w:rPr>
      </w:pPr>
      <w:r w:rsidRPr="00AF5B2C">
        <w:rPr>
          <w:rFonts w:ascii="Arial" w:hAnsi="Arial" w:cs="Arial"/>
          <w:sz w:val="24"/>
          <w:szCs w:val="24"/>
          <w:lang w:val="uk-UA"/>
        </w:rPr>
        <w:lastRenderedPageBreak/>
        <w:t xml:space="preserve">Отже, на території громади є лише один значний населений пункт – селище </w:t>
      </w:r>
      <w:proofErr w:type="spellStart"/>
      <w:r w:rsidRPr="00AF5B2C">
        <w:rPr>
          <w:rFonts w:ascii="Arial" w:hAnsi="Arial" w:cs="Arial"/>
          <w:sz w:val="24"/>
          <w:szCs w:val="24"/>
          <w:lang w:val="uk-UA"/>
        </w:rPr>
        <w:t>Сосниця</w:t>
      </w:r>
      <w:proofErr w:type="spellEnd"/>
      <w:r w:rsidRPr="00AF5B2C">
        <w:rPr>
          <w:rFonts w:ascii="Arial" w:hAnsi="Arial" w:cs="Arial"/>
          <w:sz w:val="24"/>
          <w:szCs w:val="24"/>
          <w:lang w:val="uk-UA"/>
        </w:rPr>
        <w:t xml:space="preserve">, мешканці якого домінують у складі громади (68%). Села </w:t>
      </w:r>
      <w:proofErr w:type="spellStart"/>
      <w:r w:rsidRPr="00AF5B2C">
        <w:rPr>
          <w:rFonts w:ascii="Arial" w:hAnsi="Arial" w:cs="Arial"/>
          <w:sz w:val="24"/>
          <w:szCs w:val="24"/>
          <w:lang w:val="uk-UA"/>
        </w:rPr>
        <w:t>Чорнотичі</w:t>
      </w:r>
      <w:proofErr w:type="spellEnd"/>
      <w:r w:rsidRPr="00AF5B2C">
        <w:rPr>
          <w:rFonts w:ascii="Arial" w:hAnsi="Arial" w:cs="Arial"/>
          <w:sz w:val="24"/>
          <w:szCs w:val="24"/>
          <w:lang w:val="uk-UA"/>
        </w:rPr>
        <w:t xml:space="preserve"> та Загребелля, що посідають друге та третє місця за </w:t>
      </w:r>
      <w:r w:rsidRPr="00AF5B2C">
        <w:rPr>
          <w:rFonts w:ascii="Arial" w:hAnsi="Arial" w:cs="Arial"/>
          <w:sz w:val="24"/>
          <w:szCs w:val="24"/>
          <w:lang w:val="uk-UA"/>
        </w:rPr>
        <w:lastRenderedPageBreak/>
        <w:t>чисельністю населення, менше від адміністративного центру в десять разів. Відносно значним є також село Волинка.</w:t>
      </w:r>
    </w:p>
    <w:p w:rsidR="00363AA8" w:rsidRDefault="00AF5B2C" w:rsidP="00363AA8">
      <w:pPr>
        <w:spacing w:after="0" w:line="240" w:lineRule="auto"/>
        <w:ind w:firstLine="709"/>
        <w:jc w:val="both"/>
        <w:rPr>
          <w:rFonts w:ascii="Arial" w:hAnsi="Arial" w:cs="Arial"/>
          <w:sz w:val="24"/>
          <w:szCs w:val="24"/>
          <w:lang w:val="uk-UA"/>
        </w:rPr>
      </w:pPr>
      <w:r>
        <w:rPr>
          <w:rFonts w:ascii="Arial" w:hAnsi="Arial" w:cs="Arial"/>
          <w:sz w:val="24"/>
          <w:szCs w:val="24"/>
          <w:lang w:val="uk-UA"/>
        </w:rPr>
        <w:t>С</w:t>
      </w:r>
      <w:r w:rsidRPr="00AF5B2C">
        <w:rPr>
          <w:rFonts w:ascii="Arial" w:hAnsi="Arial" w:cs="Arial"/>
          <w:sz w:val="24"/>
          <w:szCs w:val="24"/>
          <w:lang w:val="uk-UA"/>
        </w:rPr>
        <w:t xml:space="preserve">оціально-вікові дані в </w:t>
      </w:r>
      <w:proofErr w:type="spellStart"/>
      <w:r w:rsidRPr="00AF5B2C">
        <w:rPr>
          <w:rFonts w:ascii="Arial" w:hAnsi="Arial" w:cs="Arial"/>
          <w:sz w:val="24"/>
          <w:szCs w:val="24"/>
          <w:lang w:val="uk-UA"/>
        </w:rPr>
        <w:t>Сосницькій</w:t>
      </w:r>
      <w:proofErr w:type="spellEnd"/>
      <w:r w:rsidRPr="00AF5B2C">
        <w:rPr>
          <w:rFonts w:ascii="Arial" w:hAnsi="Arial" w:cs="Arial"/>
          <w:sz w:val="24"/>
          <w:szCs w:val="24"/>
          <w:lang w:val="uk-UA"/>
        </w:rPr>
        <w:t xml:space="preserve"> громаді виглядають так:</w:t>
      </w:r>
    </w:p>
    <w:tbl>
      <w:tblPr>
        <w:tblpPr w:leftFromText="180" w:rightFromText="180" w:vertAnchor="text" w:horzAnchor="margin" w:tblpY="144"/>
        <w:tblW w:w="7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8"/>
        <w:gridCol w:w="3468"/>
        <w:gridCol w:w="52"/>
        <w:gridCol w:w="1726"/>
        <w:gridCol w:w="29"/>
      </w:tblGrid>
      <w:tr w:rsidR="00363AA8" w:rsidRPr="00363AA8" w:rsidTr="008C16A9">
        <w:trPr>
          <w:trHeight w:val="496"/>
        </w:trPr>
        <w:tc>
          <w:tcPr>
            <w:tcW w:w="5266" w:type="dxa"/>
            <w:gridSpan w:val="2"/>
            <w:shd w:val="clear" w:color="auto" w:fill="DEEAF6" w:themeFill="accent1" w:themeFillTint="33"/>
          </w:tcPr>
          <w:p w:rsidR="00363AA8" w:rsidRPr="00127852" w:rsidRDefault="00127852" w:rsidP="00A24C68">
            <w:pPr>
              <w:jc w:val="center"/>
              <w:rPr>
                <w:rFonts w:ascii="Arial" w:hAnsi="Arial" w:cs="Arial"/>
                <w:b/>
                <w:sz w:val="24"/>
                <w:szCs w:val="24"/>
                <w:lang w:val="uk-UA"/>
              </w:rPr>
            </w:pPr>
            <w:r w:rsidRPr="00127852">
              <w:rPr>
                <w:rFonts w:ascii="Arial" w:hAnsi="Arial" w:cs="Arial"/>
                <w:b/>
                <w:sz w:val="24"/>
                <w:szCs w:val="24"/>
                <w:lang w:val="uk-UA"/>
              </w:rPr>
              <w:t>Категорія</w:t>
            </w:r>
          </w:p>
        </w:tc>
        <w:tc>
          <w:tcPr>
            <w:tcW w:w="1807" w:type="dxa"/>
            <w:gridSpan w:val="3"/>
            <w:shd w:val="clear" w:color="auto" w:fill="DEEAF6" w:themeFill="accent1" w:themeFillTint="33"/>
          </w:tcPr>
          <w:p w:rsidR="00363AA8" w:rsidRPr="00363AA8" w:rsidRDefault="00127852" w:rsidP="00A24C68">
            <w:pPr>
              <w:jc w:val="center"/>
              <w:rPr>
                <w:rFonts w:ascii="Arial" w:hAnsi="Arial" w:cs="Arial"/>
                <w:b/>
                <w:sz w:val="24"/>
                <w:szCs w:val="24"/>
                <w:lang w:val="uk-UA"/>
              </w:rPr>
            </w:pPr>
            <w:r>
              <w:rPr>
                <w:rFonts w:ascii="Arial" w:hAnsi="Arial" w:cs="Arial"/>
                <w:b/>
                <w:sz w:val="24"/>
                <w:szCs w:val="24"/>
                <w:lang w:val="uk-UA"/>
              </w:rPr>
              <w:t>Кількість</w:t>
            </w:r>
            <w:r w:rsidR="00363AA8" w:rsidRPr="00363AA8">
              <w:rPr>
                <w:rFonts w:ascii="Arial" w:hAnsi="Arial" w:cs="Arial"/>
                <w:b/>
                <w:sz w:val="24"/>
                <w:szCs w:val="24"/>
                <w:lang w:val="uk-UA"/>
              </w:rPr>
              <w:t xml:space="preserve"> </w:t>
            </w:r>
          </w:p>
        </w:tc>
      </w:tr>
      <w:tr w:rsidR="00363AA8" w:rsidRPr="00363AA8" w:rsidTr="008C16A9">
        <w:trPr>
          <w:trHeight w:val="207"/>
        </w:trPr>
        <w:tc>
          <w:tcPr>
            <w:tcW w:w="1798" w:type="dxa"/>
            <w:vMerge w:val="restart"/>
            <w:shd w:val="clear" w:color="auto" w:fill="DEEAF6" w:themeFill="accent1" w:themeFillTint="33"/>
          </w:tcPr>
          <w:p w:rsidR="00363AA8" w:rsidRPr="00363AA8" w:rsidRDefault="00363AA8" w:rsidP="00A24C68">
            <w:pPr>
              <w:rPr>
                <w:rFonts w:ascii="Arial" w:hAnsi="Arial" w:cs="Arial"/>
                <w:bCs/>
                <w:sz w:val="24"/>
                <w:szCs w:val="24"/>
                <w:lang w:val="uk-UA"/>
              </w:rPr>
            </w:pPr>
            <w:r w:rsidRPr="00363AA8">
              <w:rPr>
                <w:rFonts w:ascii="Arial" w:hAnsi="Arial" w:cs="Arial"/>
                <w:bCs/>
                <w:sz w:val="24"/>
                <w:szCs w:val="24"/>
                <w:lang w:val="uk-UA"/>
              </w:rPr>
              <w:t>Гендерна структура нас</w:t>
            </w:r>
            <w:r>
              <w:rPr>
                <w:rFonts w:ascii="Arial" w:hAnsi="Arial" w:cs="Arial"/>
                <w:bCs/>
                <w:sz w:val="24"/>
                <w:szCs w:val="24"/>
                <w:lang w:val="uk-UA"/>
              </w:rPr>
              <w:t>е</w:t>
            </w:r>
            <w:r w:rsidRPr="00363AA8">
              <w:rPr>
                <w:rFonts w:ascii="Arial" w:hAnsi="Arial" w:cs="Arial"/>
                <w:bCs/>
                <w:sz w:val="24"/>
                <w:szCs w:val="24"/>
                <w:lang w:val="uk-UA"/>
              </w:rPr>
              <w:t>лення</w:t>
            </w:r>
          </w:p>
        </w:tc>
        <w:tc>
          <w:tcPr>
            <w:tcW w:w="3467" w:type="dxa"/>
          </w:tcPr>
          <w:p w:rsidR="00363AA8" w:rsidRPr="00363AA8" w:rsidRDefault="00363AA8" w:rsidP="00A24C68">
            <w:pPr>
              <w:rPr>
                <w:rFonts w:ascii="Arial" w:hAnsi="Arial" w:cs="Arial"/>
                <w:bCs/>
                <w:sz w:val="24"/>
                <w:szCs w:val="24"/>
                <w:lang w:val="uk-UA"/>
              </w:rPr>
            </w:pPr>
            <w:r w:rsidRPr="00363AA8">
              <w:rPr>
                <w:rFonts w:ascii="Arial" w:hAnsi="Arial" w:cs="Arial"/>
                <w:bCs/>
                <w:sz w:val="24"/>
                <w:szCs w:val="24"/>
                <w:lang w:val="uk-UA"/>
              </w:rPr>
              <w:t>Разом</w:t>
            </w:r>
          </w:p>
        </w:tc>
        <w:tc>
          <w:tcPr>
            <w:tcW w:w="1807" w:type="dxa"/>
            <w:gridSpan w:val="3"/>
            <w:vAlign w:val="center"/>
          </w:tcPr>
          <w:p w:rsidR="00363AA8" w:rsidRPr="00363AA8" w:rsidRDefault="00363AA8" w:rsidP="00A24C68">
            <w:pPr>
              <w:jc w:val="center"/>
              <w:rPr>
                <w:rFonts w:ascii="Arial" w:hAnsi="Arial" w:cs="Arial"/>
                <w:sz w:val="24"/>
                <w:szCs w:val="24"/>
                <w:lang w:val="uk-UA"/>
              </w:rPr>
            </w:pPr>
            <w:r w:rsidRPr="00363AA8">
              <w:rPr>
                <w:rFonts w:ascii="Arial" w:hAnsi="Arial" w:cs="Arial"/>
                <w:sz w:val="24"/>
                <w:szCs w:val="24"/>
                <w:lang w:val="uk-UA"/>
              </w:rPr>
              <w:t>10913</w:t>
            </w:r>
          </w:p>
        </w:tc>
      </w:tr>
      <w:tr w:rsidR="00363AA8" w:rsidRPr="00363AA8" w:rsidTr="008C16A9">
        <w:trPr>
          <w:trHeight w:val="535"/>
        </w:trPr>
        <w:tc>
          <w:tcPr>
            <w:tcW w:w="1798" w:type="dxa"/>
            <w:vMerge/>
            <w:shd w:val="clear" w:color="auto" w:fill="DEEAF6" w:themeFill="accent1" w:themeFillTint="33"/>
          </w:tcPr>
          <w:p w:rsidR="00363AA8" w:rsidRPr="00363AA8" w:rsidRDefault="00363AA8" w:rsidP="00A24C68">
            <w:pPr>
              <w:rPr>
                <w:rFonts w:ascii="Arial" w:hAnsi="Arial" w:cs="Arial"/>
                <w:bCs/>
                <w:sz w:val="24"/>
                <w:szCs w:val="24"/>
                <w:lang w:val="uk-UA"/>
              </w:rPr>
            </w:pPr>
          </w:p>
        </w:tc>
        <w:tc>
          <w:tcPr>
            <w:tcW w:w="3467" w:type="dxa"/>
          </w:tcPr>
          <w:p w:rsidR="00363AA8" w:rsidRPr="00363AA8" w:rsidRDefault="00363AA8" w:rsidP="00A24C68">
            <w:pPr>
              <w:rPr>
                <w:rFonts w:ascii="Arial" w:hAnsi="Arial" w:cs="Arial"/>
                <w:bCs/>
                <w:sz w:val="24"/>
                <w:szCs w:val="24"/>
                <w:lang w:val="uk-UA"/>
              </w:rPr>
            </w:pPr>
            <w:r w:rsidRPr="00363AA8">
              <w:rPr>
                <w:rFonts w:ascii="Arial" w:hAnsi="Arial" w:cs="Arial"/>
                <w:bCs/>
                <w:sz w:val="24"/>
                <w:szCs w:val="24"/>
                <w:lang w:val="uk-UA"/>
              </w:rPr>
              <w:t>Чоловіків</w:t>
            </w:r>
          </w:p>
        </w:tc>
        <w:tc>
          <w:tcPr>
            <w:tcW w:w="1807" w:type="dxa"/>
            <w:gridSpan w:val="3"/>
            <w:vAlign w:val="center"/>
          </w:tcPr>
          <w:p w:rsidR="00363AA8" w:rsidRPr="00363AA8" w:rsidRDefault="00363AA8" w:rsidP="00A24C68">
            <w:pPr>
              <w:jc w:val="center"/>
              <w:rPr>
                <w:rFonts w:ascii="Arial" w:hAnsi="Arial" w:cs="Arial"/>
                <w:sz w:val="24"/>
                <w:szCs w:val="24"/>
                <w:lang w:val="uk-UA"/>
              </w:rPr>
            </w:pPr>
            <w:r w:rsidRPr="00363AA8">
              <w:rPr>
                <w:rFonts w:ascii="Arial" w:hAnsi="Arial" w:cs="Arial"/>
                <w:sz w:val="24"/>
                <w:szCs w:val="24"/>
                <w:lang w:val="uk-UA"/>
              </w:rPr>
              <w:t>4966</w:t>
            </w:r>
          </w:p>
        </w:tc>
      </w:tr>
      <w:tr w:rsidR="00363AA8" w:rsidRPr="00363AA8" w:rsidTr="008C16A9">
        <w:trPr>
          <w:trHeight w:val="401"/>
        </w:trPr>
        <w:tc>
          <w:tcPr>
            <w:tcW w:w="1798" w:type="dxa"/>
            <w:vMerge/>
            <w:shd w:val="clear" w:color="auto" w:fill="DEEAF6" w:themeFill="accent1" w:themeFillTint="33"/>
          </w:tcPr>
          <w:p w:rsidR="00363AA8" w:rsidRPr="00363AA8" w:rsidRDefault="00363AA8" w:rsidP="00A24C68">
            <w:pPr>
              <w:rPr>
                <w:rFonts w:ascii="Arial" w:hAnsi="Arial" w:cs="Arial"/>
                <w:bCs/>
                <w:sz w:val="24"/>
                <w:szCs w:val="24"/>
                <w:lang w:val="uk-UA"/>
              </w:rPr>
            </w:pPr>
          </w:p>
        </w:tc>
        <w:tc>
          <w:tcPr>
            <w:tcW w:w="3467" w:type="dxa"/>
          </w:tcPr>
          <w:p w:rsidR="00363AA8" w:rsidRPr="00363AA8" w:rsidRDefault="00363AA8" w:rsidP="00A24C68">
            <w:pPr>
              <w:rPr>
                <w:rFonts w:ascii="Arial" w:hAnsi="Arial" w:cs="Arial"/>
                <w:bCs/>
                <w:sz w:val="24"/>
                <w:szCs w:val="24"/>
                <w:lang w:val="uk-UA"/>
              </w:rPr>
            </w:pPr>
            <w:r w:rsidRPr="00363AA8">
              <w:rPr>
                <w:rFonts w:ascii="Arial" w:hAnsi="Arial" w:cs="Arial"/>
                <w:bCs/>
                <w:sz w:val="24"/>
                <w:szCs w:val="24"/>
                <w:lang w:val="uk-UA"/>
              </w:rPr>
              <w:t>Жінок</w:t>
            </w:r>
          </w:p>
        </w:tc>
        <w:tc>
          <w:tcPr>
            <w:tcW w:w="1807" w:type="dxa"/>
            <w:gridSpan w:val="3"/>
            <w:vAlign w:val="center"/>
          </w:tcPr>
          <w:p w:rsidR="00363AA8" w:rsidRPr="00363AA8" w:rsidRDefault="00363AA8" w:rsidP="00A24C68">
            <w:pPr>
              <w:jc w:val="center"/>
              <w:rPr>
                <w:rFonts w:ascii="Arial" w:hAnsi="Arial" w:cs="Arial"/>
                <w:sz w:val="24"/>
                <w:szCs w:val="24"/>
                <w:lang w:val="uk-UA"/>
              </w:rPr>
            </w:pPr>
            <w:r w:rsidRPr="00363AA8">
              <w:rPr>
                <w:rFonts w:ascii="Arial" w:hAnsi="Arial" w:cs="Arial"/>
                <w:sz w:val="24"/>
                <w:szCs w:val="24"/>
                <w:lang w:val="uk-UA"/>
              </w:rPr>
              <w:t>5947</w:t>
            </w:r>
          </w:p>
        </w:tc>
      </w:tr>
      <w:tr w:rsidR="00363AA8" w:rsidRPr="00363AA8" w:rsidTr="008C16A9">
        <w:trPr>
          <w:gridAfter w:val="1"/>
          <w:wAfter w:w="29" w:type="dxa"/>
          <w:trHeight w:val="130"/>
        </w:trPr>
        <w:tc>
          <w:tcPr>
            <w:tcW w:w="1798" w:type="dxa"/>
            <w:vMerge w:val="restart"/>
            <w:shd w:val="clear" w:color="auto" w:fill="DEEAF6" w:themeFill="accent1" w:themeFillTint="33"/>
          </w:tcPr>
          <w:p w:rsidR="00363AA8" w:rsidRPr="00363AA8" w:rsidRDefault="00363AA8" w:rsidP="00A24C68">
            <w:pPr>
              <w:rPr>
                <w:rFonts w:ascii="Arial" w:hAnsi="Arial" w:cs="Arial"/>
                <w:bCs/>
                <w:sz w:val="24"/>
                <w:szCs w:val="24"/>
                <w:lang w:val="uk-UA"/>
              </w:rPr>
            </w:pPr>
            <w:r w:rsidRPr="00363AA8">
              <w:rPr>
                <w:rFonts w:ascii="Arial" w:hAnsi="Arial" w:cs="Arial"/>
                <w:bCs/>
                <w:sz w:val="24"/>
                <w:szCs w:val="24"/>
                <w:lang w:val="uk-UA"/>
              </w:rPr>
              <w:t>Віковий розподіл</w:t>
            </w:r>
          </w:p>
        </w:tc>
        <w:tc>
          <w:tcPr>
            <w:tcW w:w="3520" w:type="dxa"/>
            <w:gridSpan w:val="2"/>
          </w:tcPr>
          <w:p w:rsidR="00363AA8" w:rsidRPr="00363AA8" w:rsidRDefault="00363AA8" w:rsidP="00A24C68">
            <w:pPr>
              <w:rPr>
                <w:rFonts w:ascii="Arial" w:hAnsi="Arial" w:cs="Arial"/>
                <w:bCs/>
                <w:sz w:val="24"/>
                <w:szCs w:val="24"/>
                <w:lang w:val="uk-UA"/>
              </w:rPr>
            </w:pPr>
            <w:r w:rsidRPr="00363AA8">
              <w:rPr>
                <w:rFonts w:ascii="Arial" w:hAnsi="Arial" w:cs="Arial"/>
                <w:bCs/>
                <w:sz w:val="24"/>
                <w:szCs w:val="24"/>
                <w:lang w:val="uk-UA"/>
              </w:rPr>
              <w:t>0 – 18, в т.ч.:</w:t>
            </w:r>
          </w:p>
        </w:tc>
        <w:tc>
          <w:tcPr>
            <w:tcW w:w="1726" w:type="dxa"/>
            <w:vAlign w:val="center"/>
          </w:tcPr>
          <w:p w:rsidR="00363AA8" w:rsidRPr="00363AA8" w:rsidRDefault="00363AA8" w:rsidP="00A24C68">
            <w:pPr>
              <w:jc w:val="center"/>
              <w:rPr>
                <w:rFonts w:ascii="Arial" w:hAnsi="Arial" w:cs="Arial"/>
                <w:sz w:val="24"/>
                <w:szCs w:val="24"/>
                <w:lang w:val="uk-UA"/>
              </w:rPr>
            </w:pPr>
            <w:r w:rsidRPr="00363AA8">
              <w:rPr>
                <w:rFonts w:ascii="Arial" w:hAnsi="Arial" w:cs="Arial"/>
                <w:sz w:val="24"/>
                <w:szCs w:val="24"/>
                <w:lang w:val="uk-UA"/>
              </w:rPr>
              <w:t>1792</w:t>
            </w:r>
          </w:p>
        </w:tc>
      </w:tr>
      <w:tr w:rsidR="00363AA8" w:rsidRPr="00363AA8" w:rsidTr="008C16A9">
        <w:trPr>
          <w:gridAfter w:val="1"/>
          <w:wAfter w:w="29" w:type="dxa"/>
          <w:trHeight w:val="130"/>
        </w:trPr>
        <w:tc>
          <w:tcPr>
            <w:tcW w:w="1798" w:type="dxa"/>
            <w:vMerge/>
            <w:shd w:val="clear" w:color="auto" w:fill="DEEAF6" w:themeFill="accent1" w:themeFillTint="33"/>
          </w:tcPr>
          <w:p w:rsidR="00363AA8" w:rsidRPr="00363AA8" w:rsidRDefault="00363AA8" w:rsidP="00A24C68">
            <w:pPr>
              <w:rPr>
                <w:rFonts w:ascii="Arial" w:hAnsi="Arial" w:cs="Arial"/>
                <w:bCs/>
                <w:sz w:val="24"/>
                <w:szCs w:val="24"/>
                <w:lang w:val="uk-UA"/>
              </w:rPr>
            </w:pPr>
          </w:p>
        </w:tc>
        <w:tc>
          <w:tcPr>
            <w:tcW w:w="3520" w:type="dxa"/>
            <w:gridSpan w:val="2"/>
          </w:tcPr>
          <w:p w:rsidR="00363AA8" w:rsidRPr="00363AA8" w:rsidRDefault="00363AA8" w:rsidP="00A24C68">
            <w:pPr>
              <w:rPr>
                <w:rFonts w:ascii="Arial" w:hAnsi="Arial" w:cs="Arial"/>
                <w:i/>
                <w:sz w:val="24"/>
                <w:szCs w:val="24"/>
              </w:rPr>
            </w:pPr>
            <w:proofErr w:type="spellStart"/>
            <w:r w:rsidRPr="00363AA8">
              <w:rPr>
                <w:rFonts w:ascii="Arial" w:hAnsi="Arial" w:cs="Arial"/>
                <w:i/>
                <w:sz w:val="24"/>
                <w:szCs w:val="24"/>
              </w:rPr>
              <w:t>Діти</w:t>
            </w:r>
            <w:proofErr w:type="spellEnd"/>
            <w:r w:rsidRPr="00363AA8">
              <w:rPr>
                <w:rFonts w:ascii="Arial" w:hAnsi="Arial" w:cs="Arial"/>
                <w:i/>
                <w:sz w:val="24"/>
                <w:szCs w:val="24"/>
              </w:rPr>
              <w:t xml:space="preserve"> </w:t>
            </w:r>
            <w:proofErr w:type="spellStart"/>
            <w:r w:rsidRPr="00363AA8">
              <w:rPr>
                <w:rFonts w:ascii="Arial" w:hAnsi="Arial" w:cs="Arial"/>
                <w:i/>
                <w:sz w:val="24"/>
                <w:szCs w:val="24"/>
              </w:rPr>
              <w:t>дошкільного</w:t>
            </w:r>
            <w:proofErr w:type="spellEnd"/>
            <w:r w:rsidRPr="00363AA8">
              <w:rPr>
                <w:rFonts w:ascii="Arial" w:hAnsi="Arial" w:cs="Arial"/>
                <w:i/>
                <w:sz w:val="24"/>
                <w:szCs w:val="24"/>
              </w:rPr>
              <w:t xml:space="preserve"> </w:t>
            </w:r>
            <w:proofErr w:type="spellStart"/>
            <w:r w:rsidRPr="00363AA8">
              <w:rPr>
                <w:rFonts w:ascii="Arial" w:hAnsi="Arial" w:cs="Arial"/>
                <w:i/>
                <w:sz w:val="24"/>
                <w:szCs w:val="24"/>
              </w:rPr>
              <w:t>віку</w:t>
            </w:r>
            <w:proofErr w:type="spellEnd"/>
          </w:p>
        </w:tc>
        <w:tc>
          <w:tcPr>
            <w:tcW w:w="1726" w:type="dxa"/>
            <w:vAlign w:val="center"/>
          </w:tcPr>
          <w:p w:rsidR="00363AA8" w:rsidRPr="00363AA8" w:rsidRDefault="00363AA8" w:rsidP="00A24C68">
            <w:pPr>
              <w:jc w:val="center"/>
              <w:rPr>
                <w:rFonts w:ascii="Arial" w:hAnsi="Arial" w:cs="Arial"/>
                <w:sz w:val="24"/>
                <w:szCs w:val="24"/>
                <w:lang w:val="uk-UA"/>
              </w:rPr>
            </w:pPr>
            <w:r w:rsidRPr="00363AA8">
              <w:rPr>
                <w:rFonts w:ascii="Arial" w:hAnsi="Arial" w:cs="Arial"/>
                <w:sz w:val="24"/>
                <w:szCs w:val="24"/>
                <w:lang w:val="uk-UA"/>
              </w:rPr>
              <w:t>630</w:t>
            </w:r>
          </w:p>
        </w:tc>
      </w:tr>
      <w:tr w:rsidR="00363AA8" w:rsidRPr="00363AA8" w:rsidTr="008C16A9">
        <w:trPr>
          <w:gridAfter w:val="1"/>
          <w:wAfter w:w="29" w:type="dxa"/>
          <w:trHeight w:val="130"/>
        </w:trPr>
        <w:tc>
          <w:tcPr>
            <w:tcW w:w="1798" w:type="dxa"/>
            <w:vMerge/>
            <w:shd w:val="clear" w:color="auto" w:fill="DEEAF6" w:themeFill="accent1" w:themeFillTint="33"/>
          </w:tcPr>
          <w:p w:rsidR="00363AA8" w:rsidRPr="00363AA8" w:rsidRDefault="00363AA8" w:rsidP="00A24C68">
            <w:pPr>
              <w:rPr>
                <w:rFonts w:ascii="Arial" w:hAnsi="Arial" w:cs="Arial"/>
                <w:bCs/>
                <w:sz w:val="24"/>
                <w:szCs w:val="24"/>
                <w:lang w:val="uk-UA"/>
              </w:rPr>
            </w:pPr>
          </w:p>
        </w:tc>
        <w:tc>
          <w:tcPr>
            <w:tcW w:w="3520" w:type="dxa"/>
            <w:gridSpan w:val="2"/>
          </w:tcPr>
          <w:p w:rsidR="00363AA8" w:rsidRPr="00363AA8" w:rsidRDefault="00363AA8" w:rsidP="00A24C68">
            <w:pPr>
              <w:rPr>
                <w:rFonts w:ascii="Arial" w:hAnsi="Arial" w:cs="Arial"/>
                <w:i/>
                <w:sz w:val="24"/>
                <w:szCs w:val="24"/>
              </w:rPr>
            </w:pPr>
            <w:proofErr w:type="spellStart"/>
            <w:r w:rsidRPr="00363AA8">
              <w:rPr>
                <w:rFonts w:ascii="Arial" w:hAnsi="Arial" w:cs="Arial"/>
                <w:i/>
                <w:sz w:val="24"/>
                <w:szCs w:val="24"/>
              </w:rPr>
              <w:t>Діти</w:t>
            </w:r>
            <w:proofErr w:type="spellEnd"/>
            <w:r w:rsidRPr="00363AA8">
              <w:rPr>
                <w:rFonts w:ascii="Arial" w:hAnsi="Arial" w:cs="Arial"/>
                <w:i/>
                <w:sz w:val="24"/>
                <w:szCs w:val="24"/>
              </w:rPr>
              <w:t xml:space="preserve"> </w:t>
            </w:r>
            <w:proofErr w:type="spellStart"/>
            <w:r w:rsidRPr="00363AA8">
              <w:rPr>
                <w:rFonts w:ascii="Arial" w:hAnsi="Arial" w:cs="Arial"/>
                <w:i/>
                <w:sz w:val="24"/>
                <w:szCs w:val="24"/>
              </w:rPr>
              <w:t>шкільного</w:t>
            </w:r>
            <w:proofErr w:type="spellEnd"/>
            <w:r w:rsidRPr="00363AA8">
              <w:rPr>
                <w:rFonts w:ascii="Arial" w:hAnsi="Arial" w:cs="Arial"/>
                <w:i/>
                <w:sz w:val="24"/>
                <w:szCs w:val="24"/>
              </w:rPr>
              <w:t xml:space="preserve"> </w:t>
            </w:r>
            <w:proofErr w:type="spellStart"/>
            <w:r w:rsidRPr="00363AA8">
              <w:rPr>
                <w:rFonts w:ascii="Arial" w:hAnsi="Arial" w:cs="Arial"/>
                <w:i/>
                <w:sz w:val="24"/>
                <w:szCs w:val="24"/>
              </w:rPr>
              <w:t>віку</w:t>
            </w:r>
            <w:proofErr w:type="spellEnd"/>
          </w:p>
        </w:tc>
        <w:tc>
          <w:tcPr>
            <w:tcW w:w="1726" w:type="dxa"/>
            <w:vAlign w:val="center"/>
          </w:tcPr>
          <w:p w:rsidR="00363AA8" w:rsidRPr="00363AA8" w:rsidRDefault="00363AA8" w:rsidP="00A24C68">
            <w:pPr>
              <w:jc w:val="center"/>
              <w:rPr>
                <w:rFonts w:ascii="Arial" w:hAnsi="Arial" w:cs="Arial"/>
                <w:sz w:val="24"/>
                <w:szCs w:val="24"/>
                <w:lang w:val="uk-UA"/>
              </w:rPr>
            </w:pPr>
            <w:r w:rsidRPr="00363AA8">
              <w:rPr>
                <w:rFonts w:ascii="Arial" w:hAnsi="Arial" w:cs="Arial"/>
                <w:sz w:val="24"/>
                <w:szCs w:val="24"/>
                <w:lang w:val="uk-UA"/>
              </w:rPr>
              <w:t>1162</w:t>
            </w:r>
          </w:p>
        </w:tc>
      </w:tr>
      <w:tr w:rsidR="00363AA8" w:rsidRPr="00363AA8" w:rsidTr="008C16A9">
        <w:trPr>
          <w:gridAfter w:val="1"/>
          <w:wAfter w:w="29" w:type="dxa"/>
          <w:trHeight w:val="550"/>
        </w:trPr>
        <w:tc>
          <w:tcPr>
            <w:tcW w:w="1798" w:type="dxa"/>
            <w:vMerge/>
            <w:shd w:val="clear" w:color="auto" w:fill="DEEAF6" w:themeFill="accent1" w:themeFillTint="33"/>
          </w:tcPr>
          <w:p w:rsidR="00363AA8" w:rsidRPr="00363AA8" w:rsidRDefault="00363AA8" w:rsidP="00A24C68">
            <w:pPr>
              <w:rPr>
                <w:rFonts w:ascii="Arial" w:hAnsi="Arial" w:cs="Arial"/>
                <w:bCs/>
                <w:sz w:val="24"/>
                <w:szCs w:val="24"/>
                <w:lang w:val="uk-UA"/>
              </w:rPr>
            </w:pPr>
          </w:p>
        </w:tc>
        <w:tc>
          <w:tcPr>
            <w:tcW w:w="3520" w:type="dxa"/>
            <w:gridSpan w:val="2"/>
          </w:tcPr>
          <w:p w:rsidR="00363AA8" w:rsidRPr="00363AA8" w:rsidRDefault="00363AA8" w:rsidP="00A24C68">
            <w:pPr>
              <w:rPr>
                <w:rFonts w:ascii="Arial" w:hAnsi="Arial" w:cs="Arial"/>
                <w:bCs/>
                <w:sz w:val="24"/>
                <w:szCs w:val="24"/>
                <w:lang w:val="uk-UA"/>
              </w:rPr>
            </w:pPr>
            <w:r w:rsidRPr="00363AA8">
              <w:rPr>
                <w:rFonts w:ascii="Arial" w:hAnsi="Arial" w:cs="Arial"/>
                <w:bCs/>
                <w:sz w:val="24"/>
                <w:szCs w:val="24"/>
                <w:lang w:val="uk-UA"/>
              </w:rPr>
              <w:t>19 – 35</w:t>
            </w:r>
          </w:p>
        </w:tc>
        <w:tc>
          <w:tcPr>
            <w:tcW w:w="1726" w:type="dxa"/>
            <w:vAlign w:val="center"/>
          </w:tcPr>
          <w:p w:rsidR="00363AA8" w:rsidRPr="00363AA8" w:rsidRDefault="00363AA8" w:rsidP="00A24C68">
            <w:pPr>
              <w:jc w:val="center"/>
              <w:rPr>
                <w:rFonts w:ascii="Arial" w:hAnsi="Arial" w:cs="Arial"/>
                <w:sz w:val="24"/>
                <w:szCs w:val="24"/>
                <w:lang w:val="en-US"/>
              </w:rPr>
            </w:pPr>
            <w:r w:rsidRPr="00363AA8">
              <w:rPr>
                <w:rFonts w:ascii="Arial" w:hAnsi="Arial" w:cs="Arial"/>
                <w:sz w:val="24"/>
                <w:szCs w:val="24"/>
                <w:lang w:val="en-US"/>
              </w:rPr>
              <w:t>2331</w:t>
            </w:r>
          </w:p>
        </w:tc>
      </w:tr>
      <w:tr w:rsidR="00363AA8" w:rsidRPr="00363AA8" w:rsidTr="008C16A9">
        <w:trPr>
          <w:gridAfter w:val="1"/>
          <w:wAfter w:w="29" w:type="dxa"/>
          <w:trHeight w:val="535"/>
        </w:trPr>
        <w:tc>
          <w:tcPr>
            <w:tcW w:w="1798" w:type="dxa"/>
            <w:vMerge/>
            <w:shd w:val="clear" w:color="auto" w:fill="DEEAF6" w:themeFill="accent1" w:themeFillTint="33"/>
          </w:tcPr>
          <w:p w:rsidR="00363AA8" w:rsidRPr="00363AA8" w:rsidRDefault="00363AA8" w:rsidP="00A24C68">
            <w:pPr>
              <w:rPr>
                <w:rFonts w:ascii="Arial" w:hAnsi="Arial" w:cs="Arial"/>
                <w:bCs/>
                <w:sz w:val="24"/>
                <w:szCs w:val="24"/>
                <w:lang w:val="uk-UA"/>
              </w:rPr>
            </w:pPr>
          </w:p>
        </w:tc>
        <w:tc>
          <w:tcPr>
            <w:tcW w:w="3520" w:type="dxa"/>
            <w:gridSpan w:val="2"/>
          </w:tcPr>
          <w:p w:rsidR="00363AA8" w:rsidRPr="00363AA8" w:rsidRDefault="00363AA8" w:rsidP="00A24C68">
            <w:pPr>
              <w:rPr>
                <w:rFonts w:ascii="Arial" w:hAnsi="Arial" w:cs="Arial"/>
                <w:bCs/>
                <w:sz w:val="24"/>
                <w:szCs w:val="24"/>
                <w:lang w:val="uk-UA"/>
              </w:rPr>
            </w:pPr>
            <w:r w:rsidRPr="00363AA8">
              <w:rPr>
                <w:rFonts w:ascii="Arial" w:hAnsi="Arial" w:cs="Arial"/>
                <w:bCs/>
                <w:sz w:val="24"/>
                <w:szCs w:val="24"/>
                <w:lang w:val="uk-UA"/>
              </w:rPr>
              <w:t>35 – 59</w:t>
            </w:r>
          </w:p>
        </w:tc>
        <w:tc>
          <w:tcPr>
            <w:tcW w:w="1726" w:type="dxa"/>
            <w:vAlign w:val="center"/>
          </w:tcPr>
          <w:p w:rsidR="00363AA8" w:rsidRPr="00363AA8" w:rsidRDefault="00363AA8" w:rsidP="00A24C68">
            <w:pPr>
              <w:jc w:val="center"/>
              <w:rPr>
                <w:rFonts w:ascii="Arial" w:hAnsi="Arial" w:cs="Arial"/>
                <w:sz w:val="24"/>
                <w:szCs w:val="24"/>
                <w:lang w:val="en-US"/>
              </w:rPr>
            </w:pPr>
            <w:r w:rsidRPr="00363AA8">
              <w:rPr>
                <w:rFonts w:ascii="Arial" w:hAnsi="Arial" w:cs="Arial"/>
                <w:sz w:val="24"/>
                <w:szCs w:val="24"/>
                <w:lang w:val="en-US"/>
              </w:rPr>
              <w:t>4276</w:t>
            </w:r>
          </w:p>
        </w:tc>
      </w:tr>
      <w:tr w:rsidR="00363AA8" w:rsidRPr="00363AA8" w:rsidTr="008C16A9">
        <w:trPr>
          <w:gridAfter w:val="1"/>
          <w:wAfter w:w="29" w:type="dxa"/>
          <w:trHeight w:val="706"/>
        </w:trPr>
        <w:tc>
          <w:tcPr>
            <w:tcW w:w="1798" w:type="dxa"/>
            <w:vMerge/>
            <w:shd w:val="clear" w:color="auto" w:fill="DEEAF6" w:themeFill="accent1" w:themeFillTint="33"/>
          </w:tcPr>
          <w:p w:rsidR="00363AA8" w:rsidRPr="00363AA8" w:rsidRDefault="00363AA8" w:rsidP="00A24C68">
            <w:pPr>
              <w:rPr>
                <w:rFonts w:ascii="Arial" w:hAnsi="Arial" w:cs="Arial"/>
                <w:bCs/>
                <w:sz w:val="24"/>
                <w:szCs w:val="24"/>
                <w:lang w:val="uk-UA"/>
              </w:rPr>
            </w:pPr>
          </w:p>
        </w:tc>
        <w:tc>
          <w:tcPr>
            <w:tcW w:w="3520" w:type="dxa"/>
            <w:gridSpan w:val="2"/>
          </w:tcPr>
          <w:p w:rsidR="00363AA8" w:rsidRPr="00363AA8" w:rsidRDefault="00363AA8" w:rsidP="00A24C68">
            <w:pPr>
              <w:rPr>
                <w:rFonts w:ascii="Arial" w:hAnsi="Arial" w:cs="Arial"/>
                <w:bCs/>
                <w:sz w:val="24"/>
                <w:szCs w:val="24"/>
                <w:lang w:val="uk-UA"/>
              </w:rPr>
            </w:pPr>
            <w:r w:rsidRPr="00363AA8">
              <w:rPr>
                <w:rFonts w:ascii="Arial" w:hAnsi="Arial" w:cs="Arial"/>
                <w:bCs/>
                <w:sz w:val="24"/>
                <w:szCs w:val="24"/>
                <w:lang w:val="uk-UA"/>
              </w:rPr>
              <w:t>60 та старше</w:t>
            </w:r>
          </w:p>
        </w:tc>
        <w:tc>
          <w:tcPr>
            <w:tcW w:w="1726" w:type="dxa"/>
            <w:vAlign w:val="center"/>
          </w:tcPr>
          <w:p w:rsidR="00363AA8" w:rsidRPr="00363AA8" w:rsidRDefault="00363AA8" w:rsidP="00A24C68">
            <w:pPr>
              <w:jc w:val="center"/>
              <w:rPr>
                <w:rFonts w:ascii="Arial" w:hAnsi="Arial" w:cs="Arial"/>
                <w:sz w:val="24"/>
                <w:szCs w:val="24"/>
                <w:lang w:val="uk-UA"/>
              </w:rPr>
            </w:pPr>
            <w:r w:rsidRPr="00363AA8">
              <w:rPr>
                <w:rFonts w:ascii="Arial" w:hAnsi="Arial" w:cs="Arial"/>
                <w:sz w:val="24"/>
                <w:szCs w:val="24"/>
                <w:lang w:val="uk-UA"/>
              </w:rPr>
              <w:t>2998</w:t>
            </w:r>
          </w:p>
          <w:p w:rsidR="00363AA8" w:rsidRPr="00363AA8" w:rsidRDefault="00363AA8" w:rsidP="00A24C68">
            <w:pPr>
              <w:jc w:val="center"/>
              <w:rPr>
                <w:rFonts w:ascii="Arial" w:hAnsi="Arial" w:cs="Arial"/>
                <w:sz w:val="24"/>
                <w:szCs w:val="24"/>
                <w:lang w:val="uk-UA"/>
              </w:rPr>
            </w:pPr>
          </w:p>
        </w:tc>
      </w:tr>
      <w:tr w:rsidR="00363AA8" w:rsidRPr="00363AA8" w:rsidTr="008C16A9">
        <w:trPr>
          <w:gridAfter w:val="1"/>
          <w:wAfter w:w="29" w:type="dxa"/>
          <w:trHeight w:val="740"/>
        </w:trPr>
        <w:tc>
          <w:tcPr>
            <w:tcW w:w="1798" w:type="dxa"/>
            <w:shd w:val="clear" w:color="auto" w:fill="DEEAF6" w:themeFill="accent1" w:themeFillTint="33"/>
          </w:tcPr>
          <w:p w:rsidR="00363AA8" w:rsidRPr="00363AA8" w:rsidRDefault="00363AA8" w:rsidP="00A24C68">
            <w:pPr>
              <w:rPr>
                <w:rFonts w:ascii="Arial" w:hAnsi="Arial" w:cs="Arial"/>
                <w:bCs/>
                <w:sz w:val="24"/>
                <w:szCs w:val="24"/>
                <w:lang w:val="uk-UA"/>
              </w:rPr>
            </w:pPr>
            <w:r w:rsidRPr="00363AA8">
              <w:rPr>
                <w:rFonts w:ascii="Arial" w:hAnsi="Arial" w:cs="Arial"/>
                <w:bCs/>
                <w:sz w:val="24"/>
                <w:szCs w:val="24"/>
                <w:lang w:val="uk-UA"/>
              </w:rPr>
              <w:t>Економічні фактори</w:t>
            </w:r>
          </w:p>
        </w:tc>
        <w:tc>
          <w:tcPr>
            <w:tcW w:w="3520" w:type="dxa"/>
            <w:gridSpan w:val="2"/>
          </w:tcPr>
          <w:p w:rsidR="00363AA8" w:rsidRPr="00363AA8" w:rsidRDefault="00363AA8" w:rsidP="00A24C68">
            <w:pPr>
              <w:rPr>
                <w:rFonts w:ascii="Arial" w:hAnsi="Arial" w:cs="Arial"/>
                <w:bCs/>
                <w:sz w:val="24"/>
                <w:szCs w:val="24"/>
                <w:lang w:val="uk-UA"/>
              </w:rPr>
            </w:pPr>
            <w:r w:rsidRPr="00363AA8">
              <w:rPr>
                <w:rFonts w:ascii="Arial" w:hAnsi="Arial" w:cs="Arial"/>
                <w:bCs/>
                <w:sz w:val="24"/>
                <w:szCs w:val="24"/>
                <w:lang w:val="uk-UA"/>
              </w:rPr>
              <w:t>Кількість безробітних (офіційно зареєстровані)</w:t>
            </w:r>
          </w:p>
        </w:tc>
        <w:tc>
          <w:tcPr>
            <w:tcW w:w="1726" w:type="dxa"/>
            <w:vAlign w:val="center"/>
          </w:tcPr>
          <w:p w:rsidR="00363AA8" w:rsidRPr="00363AA8" w:rsidRDefault="00363AA8" w:rsidP="00A24C68">
            <w:pPr>
              <w:jc w:val="center"/>
              <w:rPr>
                <w:rFonts w:ascii="Arial" w:hAnsi="Arial" w:cs="Arial"/>
                <w:sz w:val="24"/>
                <w:szCs w:val="24"/>
                <w:lang w:val="uk-UA"/>
              </w:rPr>
            </w:pPr>
            <w:r w:rsidRPr="00363AA8">
              <w:rPr>
                <w:rFonts w:ascii="Arial" w:hAnsi="Arial" w:cs="Arial"/>
                <w:sz w:val="24"/>
                <w:szCs w:val="24"/>
                <w:lang w:val="en-US"/>
              </w:rPr>
              <w:t>310</w:t>
            </w:r>
          </w:p>
        </w:tc>
      </w:tr>
      <w:tr w:rsidR="00363AA8" w:rsidRPr="00363AA8" w:rsidTr="008C16A9">
        <w:trPr>
          <w:gridAfter w:val="1"/>
          <w:wAfter w:w="29" w:type="dxa"/>
          <w:trHeight w:val="522"/>
        </w:trPr>
        <w:tc>
          <w:tcPr>
            <w:tcW w:w="1798" w:type="dxa"/>
            <w:vMerge w:val="restart"/>
            <w:shd w:val="clear" w:color="auto" w:fill="DEEAF6" w:themeFill="accent1" w:themeFillTint="33"/>
          </w:tcPr>
          <w:p w:rsidR="00363AA8" w:rsidRPr="00363AA8" w:rsidRDefault="00363AA8" w:rsidP="00A24C68">
            <w:pPr>
              <w:rPr>
                <w:rFonts w:ascii="Arial" w:hAnsi="Arial" w:cs="Arial"/>
                <w:bCs/>
                <w:sz w:val="24"/>
                <w:szCs w:val="24"/>
                <w:lang w:val="uk-UA"/>
              </w:rPr>
            </w:pPr>
            <w:r w:rsidRPr="00363AA8">
              <w:rPr>
                <w:rFonts w:ascii="Arial" w:hAnsi="Arial" w:cs="Arial"/>
                <w:bCs/>
                <w:sz w:val="24"/>
                <w:szCs w:val="24"/>
                <w:lang w:val="uk-UA"/>
              </w:rPr>
              <w:t>Уразливі групи</w:t>
            </w:r>
          </w:p>
        </w:tc>
        <w:tc>
          <w:tcPr>
            <w:tcW w:w="3520" w:type="dxa"/>
            <w:gridSpan w:val="2"/>
          </w:tcPr>
          <w:p w:rsidR="00363AA8" w:rsidRPr="00363AA8" w:rsidRDefault="00363AA8" w:rsidP="00A24C68">
            <w:pPr>
              <w:rPr>
                <w:rFonts w:ascii="Arial" w:hAnsi="Arial" w:cs="Arial"/>
                <w:bCs/>
                <w:sz w:val="24"/>
                <w:szCs w:val="24"/>
                <w:lang w:val="uk-UA"/>
              </w:rPr>
            </w:pPr>
            <w:r w:rsidRPr="00363AA8">
              <w:rPr>
                <w:rFonts w:ascii="Arial" w:hAnsi="Arial" w:cs="Arial"/>
                <w:bCs/>
                <w:sz w:val="24"/>
                <w:szCs w:val="24"/>
                <w:lang w:val="uk-UA"/>
              </w:rPr>
              <w:t>ВПО/Біженці</w:t>
            </w:r>
          </w:p>
        </w:tc>
        <w:tc>
          <w:tcPr>
            <w:tcW w:w="1726" w:type="dxa"/>
            <w:shd w:val="clear" w:color="auto" w:fill="auto"/>
            <w:vAlign w:val="center"/>
          </w:tcPr>
          <w:p w:rsidR="00363AA8" w:rsidRPr="00363AA8" w:rsidRDefault="00363AA8" w:rsidP="00A24C68">
            <w:pPr>
              <w:jc w:val="center"/>
              <w:rPr>
                <w:rFonts w:ascii="Arial" w:hAnsi="Arial" w:cs="Arial"/>
                <w:sz w:val="24"/>
                <w:szCs w:val="24"/>
                <w:lang w:val="uk-UA"/>
              </w:rPr>
            </w:pPr>
            <w:r w:rsidRPr="00363AA8">
              <w:rPr>
                <w:rFonts w:ascii="Arial" w:hAnsi="Arial" w:cs="Arial"/>
                <w:sz w:val="24"/>
                <w:szCs w:val="24"/>
                <w:lang w:val="uk-UA"/>
              </w:rPr>
              <w:t>104</w:t>
            </w:r>
          </w:p>
        </w:tc>
      </w:tr>
      <w:tr w:rsidR="00363AA8" w:rsidRPr="00363AA8" w:rsidTr="008C16A9">
        <w:trPr>
          <w:gridAfter w:val="1"/>
          <w:wAfter w:w="29" w:type="dxa"/>
          <w:trHeight w:val="550"/>
        </w:trPr>
        <w:tc>
          <w:tcPr>
            <w:tcW w:w="1798" w:type="dxa"/>
            <w:vMerge/>
            <w:shd w:val="clear" w:color="auto" w:fill="DEEAF6" w:themeFill="accent1" w:themeFillTint="33"/>
          </w:tcPr>
          <w:p w:rsidR="00363AA8" w:rsidRPr="00363AA8" w:rsidRDefault="00363AA8" w:rsidP="00A24C68">
            <w:pPr>
              <w:rPr>
                <w:rFonts w:ascii="Arial" w:hAnsi="Arial" w:cs="Arial"/>
                <w:bCs/>
                <w:sz w:val="24"/>
                <w:szCs w:val="24"/>
                <w:lang w:val="uk-UA"/>
              </w:rPr>
            </w:pPr>
          </w:p>
        </w:tc>
        <w:tc>
          <w:tcPr>
            <w:tcW w:w="3520" w:type="dxa"/>
            <w:gridSpan w:val="2"/>
          </w:tcPr>
          <w:p w:rsidR="00363AA8" w:rsidRPr="00363AA8" w:rsidRDefault="00363AA8" w:rsidP="00A24C68">
            <w:pPr>
              <w:rPr>
                <w:rFonts w:ascii="Arial" w:hAnsi="Arial" w:cs="Arial"/>
                <w:bCs/>
                <w:sz w:val="24"/>
                <w:szCs w:val="24"/>
                <w:lang w:val="uk-UA"/>
              </w:rPr>
            </w:pPr>
            <w:r w:rsidRPr="00363AA8">
              <w:rPr>
                <w:rFonts w:ascii="Arial" w:hAnsi="Arial" w:cs="Arial"/>
                <w:bCs/>
                <w:sz w:val="24"/>
                <w:szCs w:val="24"/>
                <w:lang w:val="uk-UA"/>
              </w:rPr>
              <w:t>Інваліди</w:t>
            </w:r>
          </w:p>
        </w:tc>
        <w:tc>
          <w:tcPr>
            <w:tcW w:w="1726" w:type="dxa"/>
            <w:shd w:val="clear" w:color="auto" w:fill="auto"/>
            <w:vAlign w:val="center"/>
          </w:tcPr>
          <w:p w:rsidR="00363AA8" w:rsidRPr="00363AA8" w:rsidRDefault="00363AA8" w:rsidP="00A24C68">
            <w:pPr>
              <w:jc w:val="center"/>
              <w:rPr>
                <w:rFonts w:ascii="Arial" w:hAnsi="Arial" w:cs="Arial"/>
                <w:sz w:val="24"/>
                <w:szCs w:val="24"/>
                <w:lang w:val="uk-UA"/>
              </w:rPr>
            </w:pPr>
            <w:r w:rsidRPr="00363AA8">
              <w:rPr>
                <w:rFonts w:ascii="Arial" w:hAnsi="Arial" w:cs="Arial"/>
                <w:sz w:val="24"/>
                <w:szCs w:val="24"/>
                <w:lang w:val="uk-UA"/>
              </w:rPr>
              <w:t>472</w:t>
            </w:r>
          </w:p>
        </w:tc>
      </w:tr>
      <w:tr w:rsidR="00363AA8" w:rsidRPr="00363AA8" w:rsidTr="008C16A9">
        <w:trPr>
          <w:gridAfter w:val="1"/>
          <w:wAfter w:w="29" w:type="dxa"/>
          <w:trHeight w:val="535"/>
        </w:trPr>
        <w:tc>
          <w:tcPr>
            <w:tcW w:w="1798" w:type="dxa"/>
            <w:vMerge/>
            <w:shd w:val="clear" w:color="auto" w:fill="DEEAF6" w:themeFill="accent1" w:themeFillTint="33"/>
          </w:tcPr>
          <w:p w:rsidR="00363AA8" w:rsidRPr="00363AA8" w:rsidRDefault="00363AA8" w:rsidP="00A24C68">
            <w:pPr>
              <w:rPr>
                <w:rFonts w:ascii="Arial" w:hAnsi="Arial" w:cs="Arial"/>
                <w:bCs/>
                <w:sz w:val="24"/>
                <w:szCs w:val="24"/>
                <w:lang w:val="uk-UA"/>
              </w:rPr>
            </w:pPr>
          </w:p>
        </w:tc>
        <w:tc>
          <w:tcPr>
            <w:tcW w:w="3520" w:type="dxa"/>
            <w:gridSpan w:val="2"/>
          </w:tcPr>
          <w:p w:rsidR="00363AA8" w:rsidRPr="00363AA8" w:rsidRDefault="00363AA8" w:rsidP="00A24C68">
            <w:pPr>
              <w:rPr>
                <w:rFonts w:ascii="Arial" w:hAnsi="Arial" w:cs="Arial"/>
                <w:bCs/>
                <w:sz w:val="24"/>
                <w:szCs w:val="24"/>
                <w:lang w:val="uk-UA"/>
              </w:rPr>
            </w:pPr>
            <w:r w:rsidRPr="00363AA8">
              <w:rPr>
                <w:rFonts w:ascii="Arial" w:hAnsi="Arial" w:cs="Arial"/>
                <w:bCs/>
                <w:sz w:val="24"/>
                <w:szCs w:val="24"/>
                <w:lang w:val="uk-UA"/>
              </w:rPr>
              <w:t>Пенсіонери</w:t>
            </w:r>
          </w:p>
        </w:tc>
        <w:tc>
          <w:tcPr>
            <w:tcW w:w="1726" w:type="dxa"/>
            <w:shd w:val="clear" w:color="auto" w:fill="auto"/>
            <w:vAlign w:val="center"/>
          </w:tcPr>
          <w:p w:rsidR="00363AA8" w:rsidRPr="00363AA8" w:rsidRDefault="00363AA8" w:rsidP="00A24C68">
            <w:pPr>
              <w:jc w:val="center"/>
              <w:rPr>
                <w:rFonts w:ascii="Arial" w:hAnsi="Arial" w:cs="Arial"/>
                <w:sz w:val="24"/>
                <w:szCs w:val="24"/>
                <w:lang w:val="en-US"/>
              </w:rPr>
            </w:pPr>
            <w:r w:rsidRPr="00363AA8">
              <w:rPr>
                <w:rFonts w:ascii="Arial" w:hAnsi="Arial" w:cs="Arial"/>
                <w:sz w:val="24"/>
                <w:szCs w:val="24"/>
                <w:lang w:val="en-US"/>
              </w:rPr>
              <w:t>3566</w:t>
            </w:r>
          </w:p>
        </w:tc>
      </w:tr>
      <w:tr w:rsidR="00363AA8" w:rsidRPr="00363AA8" w:rsidTr="008C16A9">
        <w:trPr>
          <w:gridAfter w:val="1"/>
          <w:wAfter w:w="29" w:type="dxa"/>
          <w:trHeight w:val="299"/>
        </w:trPr>
        <w:tc>
          <w:tcPr>
            <w:tcW w:w="1798" w:type="dxa"/>
            <w:vMerge/>
            <w:shd w:val="clear" w:color="auto" w:fill="DEEAF6" w:themeFill="accent1" w:themeFillTint="33"/>
          </w:tcPr>
          <w:p w:rsidR="00363AA8" w:rsidRPr="00363AA8" w:rsidRDefault="00363AA8" w:rsidP="00A24C68">
            <w:pPr>
              <w:rPr>
                <w:rFonts w:ascii="Arial" w:hAnsi="Arial" w:cs="Arial"/>
                <w:bCs/>
                <w:sz w:val="24"/>
                <w:szCs w:val="24"/>
                <w:lang w:val="uk-UA"/>
              </w:rPr>
            </w:pPr>
          </w:p>
        </w:tc>
        <w:tc>
          <w:tcPr>
            <w:tcW w:w="3520" w:type="dxa"/>
            <w:gridSpan w:val="2"/>
          </w:tcPr>
          <w:p w:rsidR="00363AA8" w:rsidRPr="00363AA8" w:rsidRDefault="00363AA8" w:rsidP="00A24C68">
            <w:pPr>
              <w:rPr>
                <w:rFonts w:ascii="Arial" w:hAnsi="Arial" w:cs="Arial"/>
                <w:bCs/>
                <w:sz w:val="24"/>
                <w:szCs w:val="24"/>
                <w:lang w:val="uk-UA"/>
              </w:rPr>
            </w:pPr>
            <w:r w:rsidRPr="00363AA8">
              <w:rPr>
                <w:rFonts w:ascii="Arial" w:hAnsi="Arial" w:cs="Arial"/>
                <w:bCs/>
                <w:sz w:val="24"/>
                <w:szCs w:val="24"/>
                <w:lang w:val="uk-UA"/>
              </w:rPr>
              <w:t>Ветерани (в т.ч. АТО)</w:t>
            </w:r>
          </w:p>
        </w:tc>
        <w:tc>
          <w:tcPr>
            <w:tcW w:w="1726" w:type="dxa"/>
            <w:shd w:val="clear" w:color="auto" w:fill="auto"/>
            <w:vAlign w:val="center"/>
          </w:tcPr>
          <w:p w:rsidR="00363AA8" w:rsidRPr="00363AA8" w:rsidRDefault="00363AA8" w:rsidP="00A24C68">
            <w:pPr>
              <w:jc w:val="center"/>
              <w:rPr>
                <w:rFonts w:ascii="Arial" w:hAnsi="Arial" w:cs="Arial"/>
                <w:sz w:val="24"/>
                <w:szCs w:val="24"/>
                <w:lang w:val="uk-UA"/>
              </w:rPr>
            </w:pPr>
            <w:r w:rsidRPr="00363AA8">
              <w:rPr>
                <w:rFonts w:ascii="Arial" w:hAnsi="Arial" w:cs="Arial"/>
                <w:sz w:val="24"/>
                <w:szCs w:val="24"/>
                <w:lang w:val="uk-UA"/>
              </w:rPr>
              <w:t>542</w:t>
            </w:r>
          </w:p>
        </w:tc>
      </w:tr>
    </w:tbl>
    <w:p w:rsidR="00363AA8" w:rsidRDefault="00363AA8" w:rsidP="0060330C">
      <w:pPr>
        <w:spacing w:after="0" w:line="240" w:lineRule="auto"/>
        <w:ind w:firstLine="709"/>
        <w:jc w:val="both"/>
        <w:rPr>
          <w:rFonts w:ascii="Arial" w:hAnsi="Arial" w:cs="Arial"/>
          <w:sz w:val="24"/>
          <w:szCs w:val="24"/>
          <w:lang w:val="uk-UA"/>
        </w:rPr>
      </w:pPr>
    </w:p>
    <w:p w:rsidR="00821F35" w:rsidRDefault="00821F35" w:rsidP="00821F35">
      <w:pPr>
        <w:spacing w:after="0" w:line="240" w:lineRule="auto"/>
        <w:rPr>
          <w:rFonts w:ascii="Arial" w:hAnsi="Arial" w:cs="Arial"/>
          <w:sz w:val="24"/>
          <w:szCs w:val="24"/>
          <w:lang w:val="uk-UA"/>
        </w:rPr>
      </w:pPr>
    </w:p>
    <w:p w:rsidR="00821F35" w:rsidRPr="008C16A9" w:rsidRDefault="00821F35" w:rsidP="008C16A9">
      <w:pPr>
        <w:spacing w:after="0" w:line="240" w:lineRule="auto"/>
        <w:rPr>
          <w:rFonts w:ascii="Arial" w:hAnsi="Arial" w:cs="Arial"/>
          <w:color w:val="00B050"/>
          <w:sz w:val="24"/>
          <w:szCs w:val="24"/>
          <w:lang w:val="uk-UA"/>
        </w:rPr>
      </w:pPr>
      <w:r>
        <w:rPr>
          <w:rFonts w:ascii="Arial" w:hAnsi="Arial" w:cs="Arial"/>
          <w:color w:val="00B050"/>
          <w:sz w:val="24"/>
          <w:szCs w:val="24"/>
          <w:lang w:val="uk-UA"/>
        </w:rPr>
        <w:tab/>
      </w:r>
      <w:r w:rsidR="008C16A9">
        <w:rPr>
          <w:rFonts w:ascii="Arial" w:hAnsi="Arial" w:cs="Arial"/>
          <w:b/>
          <w:color w:val="000000" w:themeColor="text1"/>
          <w:sz w:val="24"/>
          <w:szCs w:val="24"/>
          <w:lang w:val="uk-UA"/>
        </w:rPr>
        <w:t>1.7</w:t>
      </w:r>
      <w:r w:rsidRPr="00B5722E">
        <w:rPr>
          <w:rFonts w:ascii="Arial" w:hAnsi="Arial" w:cs="Arial"/>
          <w:b/>
          <w:color w:val="000000" w:themeColor="text1"/>
          <w:sz w:val="24"/>
          <w:szCs w:val="24"/>
          <w:lang w:val="uk-UA"/>
        </w:rPr>
        <w:t>. Нормативна база</w:t>
      </w:r>
    </w:p>
    <w:p w:rsidR="00821F35" w:rsidRDefault="00821F35" w:rsidP="00821F35">
      <w:pPr>
        <w:spacing w:after="0" w:line="240" w:lineRule="auto"/>
        <w:rPr>
          <w:rFonts w:ascii="Arial" w:hAnsi="Arial" w:cs="Arial"/>
          <w:color w:val="00B050"/>
          <w:sz w:val="24"/>
          <w:szCs w:val="24"/>
          <w:lang w:val="uk-UA"/>
        </w:rPr>
      </w:pPr>
    </w:p>
    <w:p w:rsidR="00821F35" w:rsidRPr="00B25712" w:rsidRDefault="00821F35" w:rsidP="00AC5E89">
      <w:pPr>
        <w:pStyle w:val="a3"/>
        <w:numPr>
          <w:ilvl w:val="0"/>
          <w:numId w:val="4"/>
        </w:numPr>
        <w:ind w:left="540" w:right="-1" w:hanging="540"/>
        <w:jc w:val="both"/>
        <w:rPr>
          <w:rFonts w:ascii="Arial" w:hAnsi="Arial" w:cs="Arial"/>
          <w:sz w:val="24"/>
        </w:rPr>
      </w:pPr>
      <w:r w:rsidRPr="00B25712">
        <w:rPr>
          <w:rFonts w:ascii="Arial" w:hAnsi="Arial" w:cs="Arial"/>
          <w:sz w:val="24"/>
        </w:rPr>
        <w:t>Закон України про ратифікацію Рамкової конвенції Організації Об'єднаних Націй про зміну клімату від 29.10.1996 № 435 96-ВР та по Рамкової конвенції Організації Об'єднаних Націй про зміну клімату від 09.05.1992;</w:t>
      </w:r>
    </w:p>
    <w:p w:rsidR="00821F35" w:rsidRPr="00B25712" w:rsidRDefault="00821F35" w:rsidP="00AC5E89">
      <w:pPr>
        <w:pStyle w:val="a3"/>
        <w:numPr>
          <w:ilvl w:val="0"/>
          <w:numId w:val="4"/>
        </w:numPr>
        <w:ind w:left="540" w:right="-1" w:hanging="540"/>
        <w:jc w:val="both"/>
        <w:rPr>
          <w:rFonts w:ascii="Arial" w:hAnsi="Arial" w:cs="Arial"/>
          <w:sz w:val="24"/>
        </w:rPr>
      </w:pPr>
      <w:r w:rsidRPr="00B25712">
        <w:rPr>
          <w:rFonts w:ascii="Arial" w:hAnsi="Arial" w:cs="Arial"/>
          <w:sz w:val="24"/>
        </w:rPr>
        <w:t>Закон України про ратифікацію Кіотського протоколу до Рамкової конвенції Організації Об'єднаних Націй про зміну клімату від 04.02.2004 № 1430-IV та Кіотського протоколу до Рамкової конвенції Організації Об'єднаних Націй про зміну клімату від 11.12.1997;</w:t>
      </w:r>
    </w:p>
    <w:p w:rsidR="00821F35" w:rsidRPr="00B25712" w:rsidRDefault="00821F35" w:rsidP="00AC5E89">
      <w:pPr>
        <w:pStyle w:val="a3"/>
        <w:numPr>
          <w:ilvl w:val="0"/>
          <w:numId w:val="4"/>
        </w:numPr>
        <w:ind w:left="540" w:right="-1" w:hanging="540"/>
        <w:jc w:val="both"/>
        <w:rPr>
          <w:rFonts w:ascii="Arial" w:hAnsi="Arial" w:cs="Arial"/>
          <w:sz w:val="24"/>
        </w:rPr>
      </w:pPr>
      <w:r w:rsidRPr="00B25712">
        <w:rPr>
          <w:rFonts w:ascii="Arial" w:hAnsi="Arial" w:cs="Arial"/>
          <w:sz w:val="24"/>
        </w:rPr>
        <w:t>Закон України Про стратегію сталого розвитку України до 2020 року від 12.01.2015 № 5/2015</w:t>
      </w:r>
    </w:p>
    <w:p w:rsidR="00821F35" w:rsidRPr="00B25712" w:rsidRDefault="00821F35" w:rsidP="00AC5E89">
      <w:pPr>
        <w:pStyle w:val="a3"/>
        <w:numPr>
          <w:ilvl w:val="0"/>
          <w:numId w:val="4"/>
        </w:numPr>
        <w:ind w:left="540" w:right="-1" w:hanging="540"/>
        <w:jc w:val="both"/>
        <w:rPr>
          <w:rFonts w:ascii="Arial" w:hAnsi="Arial" w:cs="Arial"/>
          <w:sz w:val="24"/>
        </w:rPr>
      </w:pPr>
      <w:r w:rsidRPr="00B25712">
        <w:rPr>
          <w:rFonts w:ascii="Arial" w:hAnsi="Arial" w:cs="Arial"/>
          <w:sz w:val="24"/>
        </w:rPr>
        <w:t>Закон України про енергозбереження від 01.07.1994 № 74/94-ВР</w:t>
      </w:r>
    </w:p>
    <w:p w:rsidR="00821F35" w:rsidRPr="00B25712" w:rsidRDefault="00821F35" w:rsidP="00AC5E89">
      <w:pPr>
        <w:pStyle w:val="a3"/>
        <w:numPr>
          <w:ilvl w:val="0"/>
          <w:numId w:val="5"/>
        </w:numPr>
        <w:ind w:left="540" w:right="-1" w:hanging="540"/>
        <w:jc w:val="both"/>
        <w:rPr>
          <w:rFonts w:ascii="Arial" w:hAnsi="Arial" w:cs="Arial"/>
          <w:sz w:val="24"/>
        </w:rPr>
      </w:pPr>
      <w:r w:rsidRPr="00B25712">
        <w:rPr>
          <w:rFonts w:ascii="Arial" w:hAnsi="Arial" w:cs="Arial"/>
          <w:sz w:val="24"/>
        </w:rPr>
        <w:t>Закон України про місцеве самоврядування в Україні від 21.05.1997 № 280/97-ВР;</w:t>
      </w:r>
    </w:p>
    <w:p w:rsidR="00821F35" w:rsidRPr="00B25712" w:rsidRDefault="00821F35" w:rsidP="00AC5E89">
      <w:pPr>
        <w:pStyle w:val="a3"/>
        <w:numPr>
          <w:ilvl w:val="0"/>
          <w:numId w:val="5"/>
        </w:numPr>
        <w:ind w:left="540" w:right="-1" w:hanging="540"/>
        <w:jc w:val="both"/>
        <w:rPr>
          <w:rFonts w:ascii="Arial" w:hAnsi="Arial" w:cs="Arial"/>
          <w:sz w:val="24"/>
        </w:rPr>
      </w:pPr>
      <w:r w:rsidRPr="00B25712">
        <w:rPr>
          <w:rFonts w:ascii="Arial" w:hAnsi="Arial" w:cs="Arial"/>
          <w:sz w:val="24"/>
        </w:rPr>
        <w:t>Закон України про альтернативні джерела енергії від 20.02.2003 № 555-IV;</w:t>
      </w:r>
    </w:p>
    <w:p w:rsidR="00821F35" w:rsidRPr="00B25712" w:rsidRDefault="00821F35" w:rsidP="00AC5E89">
      <w:pPr>
        <w:pStyle w:val="a3"/>
        <w:numPr>
          <w:ilvl w:val="0"/>
          <w:numId w:val="5"/>
        </w:numPr>
        <w:ind w:left="540" w:right="-1" w:hanging="540"/>
        <w:jc w:val="both"/>
        <w:rPr>
          <w:rFonts w:ascii="Arial" w:hAnsi="Arial" w:cs="Arial"/>
          <w:sz w:val="24"/>
        </w:rPr>
      </w:pPr>
      <w:r w:rsidRPr="00B25712">
        <w:rPr>
          <w:rFonts w:ascii="Arial" w:hAnsi="Arial" w:cs="Arial"/>
          <w:sz w:val="24"/>
        </w:rPr>
        <w:t>Закон України про основні засади (стратегію) національної екологічної політики України на період до 2020 року від 21.12.2010 р № 2818-VI;</w:t>
      </w:r>
    </w:p>
    <w:p w:rsidR="00821F35" w:rsidRPr="00B25712" w:rsidRDefault="00821F35" w:rsidP="00AC5E89">
      <w:pPr>
        <w:pStyle w:val="a3"/>
        <w:numPr>
          <w:ilvl w:val="0"/>
          <w:numId w:val="5"/>
        </w:numPr>
        <w:ind w:left="540" w:right="-1" w:hanging="540"/>
        <w:jc w:val="both"/>
        <w:rPr>
          <w:rFonts w:ascii="Arial" w:hAnsi="Arial" w:cs="Arial"/>
          <w:sz w:val="24"/>
        </w:rPr>
      </w:pPr>
      <w:r w:rsidRPr="00B25712">
        <w:rPr>
          <w:rFonts w:ascii="Arial" w:hAnsi="Arial" w:cs="Arial"/>
          <w:sz w:val="24"/>
        </w:rPr>
        <w:t xml:space="preserve">Постанова Кабінету Міністрів України про затвердження Державної цільової економічної програми енергоефективності і розвитку сфери виробництва енергоносіїв з відновлюваних джерел </w:t>
      </w:r>
      <w:r w:rsidRPr="00B25712">
        <w:rPr>
          <w:rFonts w:ascii="Arial" w:hAnsi="Arial" w:cs="Arial"/>
          <w:sz w:val="24"/>
        </w:rPr>
        <w:lastRenderedPageBreak/>
        <w:t>енергії та альтернативних видів палива на 2010-2016 роки від 01.03.2010 № 243</w:t>
      </w:r>
    </w:p>
    <w:p w:rsidR="00821F35" w:rsidRPr="00B25712" w:rsidRDefault="00821F35" w:rsidP="00AC5E89">
      <w:pPr>
        <w:pStyle w:val="a3"/>
        <w:numPr>
          <w:ilvl w:val="0"/>
          <w:numId w:val="5"/>
        </w:numPr>
        <w:ind w:left="540" w:right="-1" w:hanging="540"/>
        <w:jc w:val="both"/>
        <w:rPr>
          <w:rFonts w:ascii="Arial" w:hAnsi="Arial" w:cs="Arial"/>
          <w:sz w:val="24"/>
        </w:rPr>
      </w:pPr>
      <w:r w:rsidRPr="00B25712">
        <w:rPr>
          <w:rFonts w:ascii="Arial" w:hAnsi="Arial" w:cs="Arial"/>
          <w:sz w:val="24"/>
        </w:rPr>
        <w:t>Постанова Кабінету Міністрів України про Комплексну державну програму енергозбереження України від 05.02.1997 № 148;</w:t>
      </w:r>
    </w:p>
    <w:p w:rsidR="00821F35" w:rsidRPr="00B25712" w:rsidRDefault="00821F35" w:rsidP="00AC5E89">
      <w:pPr>
        <w:pStyle w:val="a3"/>
        <w:numPr>
          <w:ilvl w:val="0"/>
          <w:numId w:val="5"/>
        </w:numPr>
        <w:ind w:left="540" w:right="-1" w:hanging="540"/>
        <w:jc w:val="both"/>
        <w:rPr>
          <w:rFonts w:ascii="Arial" w:hAnsi="Arial" w:cs="Arial"/>
          <w:sz w:val="24"/>
        </w:rPr>
      </w:pPr>
      <w:r w:rsidRPr="00B25712">
        <w:rPr>
          <w:rFonts w:ascii="Arial" w:hAnsi="Arial" w:cs="Arial"/>
          <w:sz w:val="24"/>
        </w:rPr>
        <w:t>Наказ Кабінету України про затвердження Енергетичної стратегії України до 2030 року від 24.07.2013 р № 1071-р;</w:t>
      </w:r>
    </w:p>
    <w:p w:rsidR="00821F35" w:rsidRPr="00B25712" w:rsidRDefault="00821F35" w:rsidP="00AC5E89">
      <w:pPr>
        <w:pStyle w:val="a3"/>
        <w:numPr>
          <w:ilvl w:val="0"/>
          <w:numId w:val="5"/>
        </w:numPr>
        <w:ind w:left="540" w:right="-1" w:hanging="540"/>
        <w:jc w:val="both"/>
        <w:rPr>
          <w:rFonts w:ascii="Arial" w:hAnsi="Arial" w:cs="Arial"/>
          <w:sz w:val="24"/>
        </w:rPr>
      </w:pPr>
      <w:r w:rsidRPr="00B25712">
        <w:rPr>
          <w:rFonts w:ascii="Arial" w:hAnsi="Arial" w:cs="Arial"/>
          <w:sz w:val="24"/>
        </w:rPr>
        <w:t>Постанова Кабінету Міністрів України про визначення Пріоритетних напрямів енергозбереження від 04.07.2006 № 631;</w:t>
      </w:r>
    </w:p>
    <w:p w:rsidR="00821F35" w:rsidRPr="00B25712" w:rsidRDefault="00821F35" w:rsidP="00AC5E89">
      <w:pPr>
        <w:pStyle w:val="a3"/>
        <w:numPr>
          <w:ilvl w:val="0"/>
          <w:numId w:val="5"/>
        </w:numPr>
        <w:ind w:left="540" w:right="-1" w:hanging="540"/>
        <w:jc w:val="both"/>
        <w:rPr>
          <w:rFonts w:ascii="Arial" w:hAnsi="Arial" w:cs="Arial"/>
          <w:sz w:val="24"/>
        </w:rPr>
      </w:pPr>
      <w:r w:rsidRPr="00B25712">
        <w:rPr>
          <w:rFonts w:ascii="Arial" w:hAnsi="Arial" w:cs="Arial"/>
          <w:sz w:val="24"/>
        </w:rPr>
        <w:t>Постанова Кабінету України про державну експертизу з енергозбереження від 15.07. 1998 р № 1094;</w:t>
      </w:r>
    </w:p>
    <w:p w:rsidR="00821F35" w:rsidRPr="00B25712" w:rsidRDefault="00821F35" w:rsidP="00AC5E89">
      <w:pPr>
        <w:pStyle w:val="a3"/>
        <w:numPr>
          <w:ilvl w:val="0"/>
          <w:numId w:val="5"/>
        </w:numPr>
        <w:ind w:left="540" w:right="-1" w:hanging="540"/>
        <w:jc w:val="both"/>
        <w:rPr>
          <w:rFonts w:ascii="Arial" w:hAnsi="Arial" w:cs="Arial"/>
          <w:sz w:val="24"/>
        </w:rPr>
      </w:pPr>
      <w:r w:rsidRPr="00B25712">
        <w:rPr>
          <w:rFonts w:ascii="Arial" w:hAnsi="Arial" w:cs="Arial"/>
          <w:sz w:val="24"/>
        </w:rPr>
        <w:t>Закон України про ратифікацію Паризької угоди від 14.07.2016 № 1469-VIII запобігання забрудненню повітря, води і ґрунту в результаті діяльності в енергетичному секторі,</w:t>
      </w:r>
      <w:r w:rsidR="006E1FC4">
        <w:rPr>
          <w:rFonts w:ascii="Arial" w:hAnsi="Arial" w:cs="Arial"/>
          <w:sz w:val="24"/>
        </w:rPr>
        <w:t xml:space="preserve"> </w:t>
      </w:r>
      <w:r w:rsidRPr="00B25712">
        <w:rPr>
          <w:rFonts w:ascii="Arial" w:hAnsi="Arial" w:cs="Arial"/>
          <w:sz w:val="24"/>
        </w:rPr>
        <w:t>підвищення енергоефективності та енергозбереження,</w:t>
      </w:r>
      <w:r w:rsidR="006E1FC4">
        <w:rPr>
          <w:rFonts w:ascii="Arial" w:hAnsi="Arial" w:cs="Arial"/>
          <w:sz w:val="24"/>
        </w:rPr>
        <w:t xml:space="preserve"> </w:t>
      </w:r>
      <w:r w:rsidRPr="00B25712">
        <w:rPr>
          <w:rFonts w:ascii="Arial" w:hAnsi="Arial" w:cs="Arial"/>
          <w:sz w:val="24"/>
        </w:rPr>
        <w:t>збільшення кількості і потужності установок поновлюваних джерел енергії тощо</w:t>
      </w:r>
    </w:p>
    <w:p w:rsidR="00821F35" w:rsidRPr="00B25712" w:rsidRDefault="00821F35" w:rsidP="00AC5E89">
      <w:pPr>
        <w:pStyle w:val="a3"/>
        <w:numPr>
          <w:ilvl w:val="0"/>
          <w:numId w:val="6"/>
        </w:numPr>
        <w:ind w:left="540" w:right="-1" w:hanging="540"/>
        <w:jc w:val="both"/>
        <w:rPr>
          <w:rFonts w:ascii="Arial" w:hAnsi="Arial" w:cs="Arial"/>
          <w:sz w:val="24"/>
        </w:rPr>
      </w:pPr>
      <w:r w:rsidRPr="00B25712">
        <w:rPr>
          <w:rFonts w:ascii="Arial" w:hAnsi="Arial" w:cs="Arial"/>
          <w:sz w:val="24"/>
        </w:rPr>
        <w:t>Енергетична стратегія України на період до 2030 року, 2013 р. (відповідно до Плану першочергових заходів Кабінету Міністрів України, вона повинна бути замінена новою Енергетичною стратегією України на період до 2035 року);</w:t>
      </w:r>
    </w:p>
    <w:p w:rsidR="00821F35" w:rsidRPr="00B25712" w:rsidRDefault="00821F35" w:rsidP="00AC5E89">
      <w:pPr>
        <w:pStyle w:val="a3"/>
        <w:numPr>
          <w:ilvl w:val="0"/>
          <w:numId w:val="6"/>
        </w:numPr>
        <w:ind w:left="540" w:right="-1" w:hanging="540"/>
        <w:jc w:val="both"/>
        <w:rPr>
          <w:rFonts w:ascii="Arial" w:hAnsi="Arial" w:cs="Arial"/>
          <w:sz w:val="24"/>
        </w:rPr>
      </w:pPr>
      <w:r w:rsidRPr="00B25712">
        <w:rPr>
          <w:rFonts w:ascii="Arial" w:hAnsi="Arial" w:cs="Arial"/>
          <w:sz w:val="24"/>
        </w:rPr>
        <w:t>Національний план дій з енергоефективності на період до 2020 року, 2015 р.;</w:t>
      </w:r>
    </w:p>
    <w:p w:rsidR="00821F35" w:rsidRDefault="00821F35" w:rsidP="00AC5E89">
      <w:pPr>
        <w:pStyle w:val="a3"/>
        <w:numPr>
          <w:ilvl w:val="0"/>
          <w:numId w:val="6"/>
        </w:numPr>
        <w:ind w:left="540" w:right="-1" w:hanging="540"/>
        <w:jc w:val="both"/>
        <w:rPr>
          <w:rFonts w:ascii="Arial" w:hAnsi="Arial" w:cs="Arial"/>
          <w:sz w:val="24"/>
        </w:rPr>
      </w:pPr>
      <w:r w:rsidRPr="00B25712">
        <w:rPr>
          <w:rFonts w:ascii="Arial" w:hAnsi="Arial" w:cs="Arial"/>
          <w:sz w:val="24"/>
        </w:rPr>
        <w:t>Національний план дій з відновлюваної енергетики на період до 2020 року, 2014 р.</w:t>
      </w:r>
    </w:p>
    <w:p w:rsidR="00B56FC7" w:rsidRPr="00B25712" w:rsidRDefault="00B56FC7" w:rsidP="00B56FC7">
      <w:pPr>
        <w:pStyle w:val="a3"/>
        <w:ind w:left="540" w:right="-1"/>
        <w:jc w:val="both"/>
        <w:rPr>
          <w:rFonts w:ascii="Arial" w:hAnsi="Arial" w:cs="Arial"/>
          <w:sz w:val="24"/>
        </w:rPr>
      </w:pPr>
    </w:p>
    <w:p w:rsidR="00B56FC7" w:rsidRPr="00B5722E" w:rsidRDefault="008C16A9" w:rsidP="00B56FC7">
      <w:pPr>
        <w:pStyle w:val="a3"/>
        <w:ind w:right="-1" w:firstLine="720"/>
        <w:jc w:val="both"/>
        <w:rPr>
          <w:rFonts w:ascii="Arial" w:hAnsi="Arial" w:cs="Arial"/>
          <w:b/>
          <w:color w:val="000000" w:themeColor="text1"/>
          <w:sz w:val="24"/>
        </w:rPr>
      </w:pPr>
      <w:r>
        <w:rPr>
          <w:rFonts w:ascii="Arial" w:hAnsi="Arial" w:cs="Arial"/>
          <w:b/>
          <w:color w:val="000000" w:themeColor="text1"/>
          <w:sz w:val="24"/>
        </w:rPr>
        <w:t>1.7</w:t>
      </w:r>
      <w:r w:rsidR="00B56FC7" w:rsidRPr="00B5722E">
        <w:rPr>
          <w:rFonts w:ascii="Arial" w:hAnsi="Arial" w:cs="Arial"/>
          <w:b/>
          <w:color w:val="000000" w:themeColor="text1"/>
          <w:sz w:val="24"/>
        </w:rPr>
        <w:t xml:space="preserve">.1. План пріоритетних дій </w:t>
      </w:r>
      <w:r w:rsidR="006264DE" w:rsidRPr="00B5722E">
        <w:rPr>
          <w:rFonts w:ascii="Arial" w:hAnsi="Arial" w:cs="Arial"/>
          <w:b/>
          <w:color w:val="000000" w:themeColor="text1"/>
          <w:sz w:val="24"/>
        </w:rPr>
        <w:t xml:space="preserve">Уряду </w:t>
      </w:r>
    </w:p>
    <w:p w:rsidR="00B56FC7" w:rsidRPr="00B25712" w:rsidRDefault="00B56FC7" w:rsidP="00B56FC7">
      <w:pPr>
        <w:pStyle w:val="a3"/>
        <w:ind w:right="-1" w:firstLine="708"/>
        <w:jc w:val="both"/>
        <w:rPr>
          <w:rFonts w:ascii="Arial" w:hAnsi="Arial" w:cs="Arial"/>
          <w:sz w:val="24"/>
        </w:rPr>
      </w:pPr>
    </w:p>
    <w:p w:rsidR="00B56FC7" w:rsidRPr="00B25712" w:rsidRDefault="00B56FC7" w:rsidP="00AC5E89">
      <w:pPr>
        <w:pStyle w:val="a3"/>
        <w:numPr>
          <w:ilvl w:val="0"/>
          <w:numId w:val="3"/>
        </w:numPr>
        <w:ind w:left="540" w:right="-1" w:hanging="540"/>
        <w:jc w:val="both"/>
        <w:rPr>
          <w:rFonts w:ascii="Arial" w:hAnsi="Arial" w:cs="Arial"/>
          <w:sz w:val="24"/>
        </w:rPr>
      </w:pPr>
      <w:r w:rsidRPr="00B25712">
        <w:rPr>
          <w:rFonts w:ascii="Arial" w:hAnsi="Arial" w:cs="Arial"/>
          <w:sz w:val="24"/>
        </w:rPr>
        <w:t>Розробка та затвердження нової національної енергетичної стратегії до 2035 року;</w:t>
      </w:r>
    </w:p>
    <w:p w:rsidR="00B56FC7" w:rsidRPr="00B25712" w:rsidRDefault="00B56FC7" w:rsidP="00AC5E89">
      <w:pPr>
        <w:pStyle w:val="a3"/>
        <w:numPr>
          <w:ilvl w:val="0"/>
          <w:numId w:val="3"/>
        </w:numPr>
        <w:ind w:left="540" w:right="-1" w:hanging="540"/>
        <w:jc w:val="both"/>
        <w:rPr>
          <w:rFonts w:ascii="Arial" w:hAnsi="Arial" w:cs="Arial"/>
          <w:sz w:val="24"/>
        </w:rPr>
      </w:pPr>
      <w:r w:rsidRPr="00B25712">
        <w:rPr>
          <w:rFonts w:ascii="Arial" w:hAnsi="Arial" w:cs="Arial"/>
          <w:sz w:val="24"/>
        </w:rPr>
        <w:lastRenderedPageBreak/>
        <w:t>Реформування газового ринку і податкової системи в національній газодобувної промисловості для стимулювання видобутку газу;</w:t>
      </w:r>
    </w:p>
    <w:p w:rsidR="00B56FC7" w:rsidRPr="00B25712" w:rsidRDefault="00B56FC7" w:rsidP="00AC5E89">
      <w:pPr>
        <w:pStyle w:val="a3"/>
        <w:numPr>
          <w:ilvl w:val="0"/>
          <w:numId w:val="3"/>
        </w:numPr>
        <w:ind w:left="540" w:right="-1" w:hanging="540"/>
        <w:jc w:val="both"/>
        <w:rPr>
          <w:rFonts w:ascii="Arial" w:hAnsi="Arial" w:cs="Arial"/>
          <w:sz w:val="24"/>
        </w:rPr>
      </w:pPr>
      <w:r w:rsidRPr="00B25712">
        <w:rPr>
          <w:rFonts w:ascii="Arial" w:hAnsi="Arial" w:cs="Arial"/>
          <w:sz w:val="24"/>
        </w:rPr>
        <w:t>Підвищення ефективності виробництва електроенергії і тепла за рахунок технологічних удосконалень; мінімізація тепловтрат в мережах теплопостачання. Стимулювання інвестицій в генерацію і постачання тепла;</w:t>
      </w:r>
    </w:p>
    <w:p w:rsidR="00B56FC7" w:rsidRPr="00B25712" w:rsidRDefault="00B56FC7" w:rsidP="00AC5E89">
      <w:pPr>
        <w:pStyle w:val="a3"/>
        <w:numPr>
          <w:ilvl w:val="0"/>
          <w:numId w:val="3"/>
        </w:numPr>
        <w:ind w:left="540" w:right="-1" w:hanging="540"/>
        <w:jc w:val="both"/>
        <w:rPr>
          <w:rFonts w:ascii="Arial" w:hAnsi="Arial" w:cs="Arial"/>
          <w:sz w:val="24"/>
        </w:rPr>
      </w:pPr>
      <w:r w:rsidRPr="00B25712">
        <w:rPr>
          <w:rFonts w:ascii="Arial" w:hAnsi="Arial" w:cs="Arial"/>
          <w:sz w:val="24"/>
        </w:rPr>
        <w:t>Підвищення енергоефективності (технології, інвестиції, вдосконалення регулювання у відповідності до стандартів ЄС);</w:t>
      </w:r>
    </w:p>
    <w:p w:rsidR="00B56FC7" w:rsidRPr="00B25712" w:rsidRDefault="00B56FC7" w:rsidP="00AC5E89">
      <w:pPr>
        <w:pStyle w:val="a3"/>
        <w:numPr>
          <w:ilvl w:val="0"/>
          <w:numId w:val="3"/>
        </w:numPr>
        <w:ind w:left="540" w:right="-1" w:hanging="540"/>
        <w:jc w:val="both"/>
        <w:rPr>
          <w:rFonts w:ascii="Arial" w:hAnsi="Arial" w:cs="Arial"/>
          <w:sz w:val="24"/>
        </w:rPr>
      </w:pPr>
      <w:r w:rsidRPr="00B25712">
        <w:rPr>
          <w:rFonts w:ascii="Arial" w:hAnsi="Arial" w:cs="Arial"/>
          <w:sz w:val="24"/>
        </w:rPr>
        <w:t>Впровадження системи планування скорочення промислових викидів відповідно до Національного плану скорочення викидів та вимог Директиви 2010/75/ЄС);</w:t>
      </w:r>
    </w:p>
    <w:p w:rsidR="00B56FC7" w:rsidRPr="00B25712" w:rsidRDefault="00B56FC7" w:rsidP="00AC5E89">
      <w:pPr>
        <w:pStyle w:val="a3"/>
        <w:numPr>
          <w:ilvl w:val="0"/>
          <w:numId w:val="2"/>
        </w:numPr>
        <w:ind w:left="540" w:right="-1" w:hanging="540"/>
        <w:jc w:val="both"/>
        <w:rPr>
          <w:rFonts w:ascii="Arial" w:hAnsi="Arial" w:cs="Arial"/>
          <w:sz w:val="24"/>
        </w:rPr>
      </w:pPr>
      <w:r w:rsidRPr="00B25712">
        <w:rPr>
          <w:rFonts w:ascii="Arial" w:hAnsi="Arial" w:cs="Arial"/>
          <w:sz w:val="24"/>
        </w:rPr>
        <w:t xml:space="preserve">Впровадження технологій і заходів, спрямованих на підвищення енергоефективності та енергозбереження в комунальному і промисловому секторах (наприклад, </w:t>
      </w:r>
      <w:proofErr w:type="spellStart"/>
      <w:r w:rsidRPr="00B25712">
        <w:rPr>
          <w:rFonts w:ascii="Arial" w:hAnsi="Arial" w:cs="Arial"/>
          <w:sz w:val="24"/>
        </w:rPr>
        <w:t>теплосанація</w:t>
      </w:r>
      <w:proofErr w:type="spellEnd"/>
      <w:r w:rsidRPr="00B25712">
        <w:rPr>
          <w:rFonts w:ascii="Arial" w:hAnsi="Arial" w:cs="Arial"/>
          <w:sz w:val="24"/>
        </w:rPr>
        <w:t xml:space="preserve"> будівель і т.д.);</w:t>
      </w:r>
    </w:p>
    <w:p w:rsidR="00B56FC7" w:rsidRPr="00B25712" w:rsidRDefault="00B56FC7" w:rsidP="00AC5E89">
      <w:pPr>
        <w:pStyle w:val="a3"/>
        <w:numPr>
          <w:ilvl w:val="0"/>
          <w:numId w:val="2"/>
        </w:numPr>
        <w:ind w:left="540" w:right="-1" w:hanging="540"/>
        <w:jc w:val="both"/>
        <w:rPr>
          <w:rFonts w:ascii="Arial" w:hAnsi="Arial" w:cs="Arial"/>
          <w:sz w:val="24"/>
        </w:rPr>
      </w:pPr>
      <w:r w:rsidRPr="00B25712">
        <w:rPr>
          <w:rFonts w:ascii="Arial" w:hAnsi="Arial" w:cs="Arial"/>
          <w:sz w:val="24"/>
        </w:rPr>
        <w:t>Підвищення енергетичної незалежності шляхом будівництва та введення в експлуатацію об'єктів відновлюваних джерел енергії;</w:t>
      </w:r>
    </w:p>
    <w:p w:rsidR="00B56FC7" w:rsidRPr="00B25712" w:rsidRDefault="00B56FC7" w:rsidP="00595435">
      <w:pPr>
        <w:pStyle w:val="a3"/>
        <w:numPr>
          <w:ilvl w:val="0"/>
          <w:numId w:val="2"/>
        </w:numPr>
        <w:ind w:left="540" w:right="-1" w:hanging="540"/>
        <w:jc w:val="both"/>
        <w:rPr>
          <w:rFonts w:ascii="Arial" w:hAnsi="Arial" w:cs="Arial"/>
          <w:sz w:val="24"/>
        </w:rPr>
      </w:pPr>
      <w:r w:rsidRPr="00B25712">
        <w:rPr>
          <w:rFonts w:ascii="Arial" w:hAnsi="Arial" w:cs="Arial"/>
          <w:sz w:val="24"/>
        </w:rPr>
        <w:t>Стимулювання проектів і заходів, спрямованих на зниження споживання газу.</w:t>
      </w:r>
    </w:p>
    <w:p w:rsidR="007427B6" w:rsidRPr="00B5722E" w:rsidRDefault="007427B6" w:rsidP="006264DE">
      <w:pPr>
        <w:pStyle w:val="a3"/>
        <w:ind w:right="-1"/>
        <w:jc w:val="both"/>
        <w:rPr>
          <w:rFonts w:ascii="Arial" w:hAnsi="Arial" w:cs="Arial"/>
          <w:b/>
          <w:color w:val="000000" w:themeColor="text1"/>
          <w:sz w:val="24"/>
        </w:rPr>
      </w:pPr>
    </w:p>
    <w:p w:rsidR="00B56FC7" w:rsidRPr="00B5722E" w:rsidRDefault="008C16A9" w:rsidP="00595435">
      <w:pPr>
        <w:pStyle w:val="a3"/>
        <w:ind w:left="426" w:right="-1"/>
        <w:jc w:val="both"/>
        <w:rPr>
          <w:rFonts w:ascii="Arial" w:hAnsi="Arial" w:cs="Arial"/>
          <w:b/>
          <w:color w:val="000000" w:themeColor="text1"/>
          <w:sz w:val="24"/>
        </w:rPr>
      </w:pPr>
      <w:r>
        <w:rPr>
          <w:rFonts w:ascii="Arial" w:hAnsi="Arial" w:cs="Arial"/>
          <w:b/>
          <w:color w:val="000000" w:themeColor="text1"/>
          <w:sz w:val="24"/>
        </w:rPr>
        <w:t>1.7</w:t>
      </w:r>
      <w:r w:rsidR="00B56FC7" w:rsidRPr="00B5722E">
        <w:rPr>
          <w:rFonts w:ascii="Arial" w:hAnsi="Arial" w:cs="Arial"/>
          <w:b/>
          <w:color w:val="000000" w:themeColor="text1"/>
          <w:sz w:val="24"/>
        </w:rPr>
        <w:t>.2. Місцеві ініціативи</w:t>
      </w:r>
    </w:p>
    <w:p w:rsidR="00B56FC7" w:rsidRPr="00B25712" w:rsidRDefault="00B56FC7" w:rsidP="00595435">
      <w:pPr>
        <w:pStyle w:val="a3"/>
        <w:ind w:left="426" w:right="-1"/>
        <w:jc w:val="both"/>
        <w:rPr>
          <w:rFonts w:ascii="Arial" w:hAnsi="Arial" w:cs="Arial"/>
          <w:sz w:val="24"/>
        </w:rPr>
      </w:pPr>
    </w:p>
    <w:p w:rsidR="00821F35" w:rsidRPr="00B5722E" w:rsidRDefault="00B56FC7" w:rsidP="008C16A9">
      <w:pPr>
        <w:pStyle w:val="a3"/>
        <w:numPr>
          <w:ilvl w:val="0"/>
          <w:numId w:val="7"/>
        </w:numPr>
        <w:ind w:left="567" w:right="-1" w:hanging="567"/>
        <w:jc w:val="both"/>
        <w:rPr>
          <w:rFonts w:ascii="Arial" w:hAnsi="Arial" w:cs="Arial"/>
          <w:color w:val="00B050"/>
          <w:sz w:val="24"/>
        </w:rPr>
      </w:pPr>
      <w:r w:rsidRPr="00B56FC7">
        <w:rPr>
          <w:rFonts w:ascii="Arial" w:hAnsi="Arial" w:cs="Arial"/>
          <w:sz w:val="24"/>
        </w:rPr>
        <w:t xml:space="preserve">Рішення </w:t>
      </w:r>
      <w:r w:rsidR="007E6D38">
        <w:rPr>
          <w:rFonts w:ascii="Arial" w:hAnsi="Arial" w:cs="Arial"/>
          <w:sz w:val="24"/>
        </w:rPr>
        <w:t>селищної</w:t>
      </w:r>
      <w:r w:rsidRPr="00B56FC7">
        <w:rPr>
          <w:rFonts w:ascii="Arial" w:hAnsi="Arial" w:cs="Arial"/>
          <w:sz w:val="24"/>
        </w:rPr>
        <w:t xml:space="preserve"> ради "Про приєднання до європейської ініціативи «Угода мерів»</w:t>
      </w:r>
      <w:r w:rsidR="00595435">
        <w:rPr>
          <w:rFonts w:ascii="Arial" w:hAnsi="Arial" w:cs="Arial"/>
          <w:sz w:val="24"/>
        </w:rPr>
        <w:t>;</w:t>
      </w:r>
    </w:p>
    <w:p w:rsidR="008C16A9" w:rsidRDefault="00B5722E" w:rsidP="008C16A9">
      <w:pPr>
        <w:pStyle w:val="afd"/>
        <w:numPr>
          <w:ilvl w:val="0"/>
          <w:numId w:val="7"/>
        </w:numPr>
        <w:ind w:left="567" w:hanging="567"/>
        <w:jc w:val="both"/>
        <w:rPr>
          <w:rFonts w:ascii="Arial" w:hAnsi="Arial" w:cs="Arial"/>
          <w:sz w:val="24"/>
          <w:szCs w:val="24"/>
          <w:lang w:val="uk-UA" w:eastAsia="ru-RU"/>
        </w:rPr>
      </w:pPr>
      <w:r w:rsidRPr="00B5722E">
        <w:rPr>
          <w:rFonts w:ascii="Arial" w:hAnsi="Arial" w:cs="Arial"/>
          <w:sz w:val="24"/>
          <w:szCs w:val="24"/>
          <w:lang w:val="uk-UA" w:eastAsia="ru-RU"/>
        </w:rPr>
        <w:t>Підписання про приєднання до Меморандуму про співпра</w:t>
      </w:r>
      <w:r w:rsidR="008C16A9">
        <w:rPr>
          <w:rFonts w:ascii="Arial" w:hAnsi="Arial" w:cs="Arial"/>
          <w:sz w:val="24"/>
          <w:szCs w:val="24"/>
          <w:lang w:val="uk-UA" w:eastAsia="ru-RU"/>
        </w:rPr>
        <w:t>цю з експертним співтовариством;</w:t>
      </w:r>
    </w:p>
    <w:p w:rsidR="00B5722E" w:rsidRPr="00B5722E" w:rsidRDefault="008C16A9" w:rsidP="008C16A9">
      <w:pPr>
        <w:pStyle w:val="afd"/>
        <w:numPr>
          <w:ilvl w:val="0"/>
          <w:numId w:val="7"/>
        </w:numPr>
        <w:ind w:left="567" w:hanging="567"/>
        <w:jc w:val="both"/>
        <w:rPr>
          <w:rFonts w:ascii="Arial" w:hAnsi="Arial" w:cs="Arial"/>
          <w:sz w:val="24"/>
          <w:szCs w:val="24"/>
          <w:lang w:val="uk-UA" w:eastAsia="ru-RU"/>
        </w:rPr>
      </w:pPr>
      <w:r>
        <w:rPr>
          <w:rFonts w:ascii="Arial" w:hAnsi="Arial" w:cs="Arial"/>
          <w:sz w:val="24"/>
          <w:szCs w:val="24"/>
          <w:lang w:val="uk-UA" w:eastAsia="ru-RU"/>
        </w:rPr>
        <w:t xml:space="preserve">Стратегія розвитку </w:t>
      </w:r>
      <w:proofErr w:type="spellStart"/>
      <w:r>
        <w:rPr>
          <w:rFonts w:ascii="Arial" w:hAnsi="Arial" w:cs="Arial"/>
          <w:sz w:val="24"/>
          <w:szCs w:val="24"/>
          <w:lang w:val="uk-UA" w:eastAsia="ru-RU"/>
        </w:rPr>
        <w:t>Сосницької</w:t>
      </w:r>
      <w:proofErr w:type="spellEnd"/>
      <w:r>
        <w:rPr>
          <w:rFonts w:ascii="Arial" w:hAnsi="Arial" w:cs="Arial"/>
          <w:sz w:val="24"/>
          <w:szCs w:val="24"/>
          <w:lang w:val="uk-UA" w:eastAsia="ru-RU"/>
        </w:rPr>
        <w:t xml:space="preserve"> об’єднаної територіальної громади на 2019 – 2027 роки.</w:t>
      </w:r>
      <w:r w:rsidR="00B5722E" w:rsidRPr="00B5722E">
        <w:rPr>
          <w:rFonts w:ascii="Arial" w:hAnsi="Arial" w:cs="Arial"/>
          <w:sz w:val="24"/>
          <w:szCs w:val="24"/>
          <w:lang w:val="uk-UA" w:eastAsia="ru-RU"/>
        </w:rPr>
        <w:t xml:space="preserve">   </w:t>
      </w:r>
    </w:p>
    <w:p w:rsidR="00B5722E" w:rsidRPr="00C835C4" w:rsidRDefault="00B5722E" w:rsidP="00B5722E">
      <w:pPr>
        <w:pStyle w:val="a3"/>
        <w:ind w:left="283" w:right="-1"/>
        <w:jc w:val="both"/>
        <w:rPr>
          <w:rFonts w:ascii="Arial" w:hAnsi="Arial" w:cs="Arial"/>
          <w:color w:val="00B050"/>
          <w:sz w:val="24"/>
        </w:rPr>
      </w:pPr>
    </w:p>
    <w:p w:rsidR="00C835C4" w:rsidRDefault="00C835C4" w:rsidP="00C835C4">
      <w:pPr>
        <w:pStyle w:val="a3"/>
        <w:ind w:right="-1"/>
        <w:jc w:val="both"/>
        <w:rPr>
          <w:rFonts w:ascii="Arial" w:hAnsi="Arial" w:cs="Arial"/>
          <w:sz w:val="24"/>
        </w:rPr>
      </w:pPr>
    </w:p>
    <w:p w:rsidR="007427B6" w:rsidRDefault="007427B6" w:rsidP="007E6D38">
      <w:pPr>
        <w:pStyle w:val="a3"/>
        <w:ind w:right="-1"/>
        <w:rPr>
          <w:rFonts w:ascii="Arial" w:hAnsi="Arial" w:cs="Arial"/>
          <w:sz w:val="24"/>
        </w:rPr>
      </w:pPr>
    </w:p>
    <w:p w:rsidR="007E6D38" w:rsidRDefault="007E6D38" w:rsidP="007E6D38">
      <w:pPr>
        <w:pStyle w:val="a3"/>
        <w:ind w:right="-1"/>
        <w:rPr>
          <w:rFonts w:ascii="Arial" w:hAnsi="Arial" w:cs="Arial"/>
          <w:sz w:val="24"/>
        </w:rPr>
      </w:pPr>
    </w:p>
    <w:p w:rsidR="007427B6" w:rsidRDefault="007427B6" w:rsidP="00B56FC7">
      <w:pPr>
        <w:pStyle w:val="a3"/>
        <w:ind w:right="-1"/>
        <w:jc w:val="center"/>
        <w:rPr>
          <w:rFonts w:ascii="Arial" w:hAnsi="Arial" w:cs="Arial"/>
          <w:sz w:val="24"/>
        </w:rPr>
      </w:pPr>
    </w:p>
    <w:p w:rsidR="00C835C4" w:rsidRDefault="00C835C4" w:rsidP="00B56FC7">
      <w:pPr>
        <w:pStyle w:val="a3"/>
        <w:ind w:right="-1"/>
        <w:jc w:val="center"/>
        <w:rPr>
          <w:rFonts w:ascii="Arial" w:hAnsi="Arial" w:cs="Arial"/>
          <w:sz w:val="24"/>
        </w:rPr>
      </w:pPr>
    </w:p>
    <w:p w:rsidR="007427B6" w:rsidRDefault="007427B6" w:rsidP="00B56FC7">
      <w:pPr>
        <w:pStyle w:val="a3"/>
        <w:ind w:right="-1"/>
        <w:jc w:val="center"/>
        <w:rPr>
          <w:rFonts w:ascii="Arial" w:hAnsi="Arial" w:cs="Arial"/>
          <w:sz w:val="24"/>
        </w:rPr>
      </w:pPr>
    </w:p>
    <w:p w:rsidR="00547346" w:rsidRDefault="00547346" w:rsidP="00002902">
      <w:pPr>
        <w:pStyle w:val="a3"/>
        <w:ind w:right="-1"/>
        <w:rPr>
          <w:rFonts w:ascii="Arial" w:hAnsi="Arial" w:cs="Arial"/>
          <w:sz w:val="24"/>
        </w:rPr>
        <w:sectPr w:rsidR="00547346" w:rsidSect="00547346">
          <w:type w:val="continuous"/>
          <w:pgSz w:w="16838" w:h="11906" w:orient="landscape"/>
          <w:pgMar w:top="1134" w:right="1134" w:bottom="1134" w:left="1418" w:header="709" w:footer="709" w:gutter="0"/>
          <w:cols w:num="2" w:space="708"/>
          <w:titlePg/>
          <w:docGrid w:linePitch="360"/>
        </w:sectPr>
      </w:pPr>
    </w:p>
    <w:p w:rsidR="00002902" w:rsidRDefault="00002902" w:rsidP="007E6D38">
      <w:pPr>
        <w:spacing w:after="0" w:line="240" w:lineRule="auto"/>
        <w:jc w:val="center"/>
        <w:rPr>
          <w:rFonts w:ascii="Arial" w:hAnsi="Arial" w:cs="Arial"/>
          <w:b/>
          <w:sz w:val="40"/>
          <w:szCs w:val="40"/>
          <w:lang w:val="uk-UA"/>
        </w:rPr>
      </w:pPr>
      <w:r w:rsidRPr="00051613">
        <w:rPr>
          <w:rFonts w:ascii="Arial" w:hAnsi="Arial" w:cs="Arial"/>
          <w:b/>
          <w:sz w:val="40"/>
          <w:szCs w:val="40"/>
          <w:lang w:val="uk-UA"/>
        </w:rPr>
        <w:lastRenderedPageBreak/>
        <w:t xml:space="preserve">РОЗДІЛ 2. </w:t>
      </w:r>
      <w:r>
        <w:rPr>
          <w:rFonts w:ascii="Arial" w:hAnsi="Arial" w:cs="Arial"/>
          <w:b/>
          <w:sz w:val="40"/>
          <w:szCs w:val="40"/>
          <w:lang w:val="uk-UA"/>
        </w:rPr>
        <w:t xml:space="preserve">АНАЛІЗ ВИРОБНИЦТВА ТА </w:t>
      </w:r>
      <w:r w:rsidRPr="00051613">
        <w:rPr>
          <w:rFonts w:ascii="Arial" w:hAnsi="Arial" w:cs="Arial"/>
          <w:b/>
          <w:sz w:val="40"/>
          <w:szCs w:val="40"/>
          <w:lang w:val="uk-UA"/>
        </w:rPr>
        <w:t>СПОЖИВАННЯ</w:t>
      </w:r>
    </w:p>
    <w:p w:rsidR="00002902" w:rsidRPr="00051613" w:rsidRDefault="00002902" w:rsidP="007E6D38">
      <w:pPr>
        <w:spacing w:after="0" w:line="240" w:lineRule="auto"/>
        <w:jc w:val="center"/>
        <w:rPr>
          <w:rFonts w:ascii="Arial" w:hAnsi="Arial" w:cs="Arial"/>
          <w:b/>
          <w:sz w:val="40"/>
          <w:szCs w:val="40"/>
          <w:lang w:val="uk-UA"/>
        </w:rPr>
      </w:pPr>
      <w:r w:rsidRPr="00051613">
        <w:rPr>
          <w:rFonts w:ascii="Arial" w:hAnsi="Arial" w:cs="Arial"/>
          <w:b/>
          <w:sz w:val="40"/>
          <w:szCs w:val="40"/>
          <w:lang w:val="uk-UA"/>
        </w:rPr>
        <w:t>ЕНЕРГЕТИЧНИХ РЕСУРСІВ</w:t>
      </w:r>
    </w:p>
    <w:p w:rsidR="00002902" w:rsidRDefault="00002902" w:rsidP="00002902">
      <w:pPr>
        <w:spacing w:after="0" w:line="240" w:lineRule="auto"/>
        <w:ind w:right="-1" w:firstLine="720"/>
        <w:rPr>
          <w:rFonts w:ascii="Arial" w:hAnsi="Arial" w:cs="Arial"/>
          <w:b/>
          <w:sz w:val="24"/>
          <w:szCs w:val="24"/>
          <w:lang w:val="uk-UA"/>
        </w:rPr>
      </w:pPr>
    </w:p>
    <w:p w:rsidR="00002902" w:rsidRPr="00181642" w:rsidRDefault="00002902" w:rsidP="00181642">
      <w:pPr>
        <w:spacing w:after="0" w:line="240" w:lineRule="auto"/>
        <w:ind w:right="-1" w:firstLine="720"/>
        <w:jc w:val="center"/>
        <w:rPr>
          <w:rFonts w:ascii="Arial" w:hAnsi="Arial" w:cs="Arial"/>
          <w:b/>
          <w:sz w:val="32"/>
          <w:szCs w:val="32"/>
          <w:lang w:val="uk-UA"/>
        </w:rPr>
      </w:pPr>
      <w:r w:rsidRPr="00181642">
        <w:rPr>
          <w:rFonts w:ascii="Arial" w:hAnsi="Arial" w:cs="Arial"/>
          <w:b/>
          <w:sz w:val="32"/>
          <w:szCs w:val="32"/>
          <w:lang w:val="uk-UA"/>
        </w:rPr>
        <w:t xml:space="preserve">2.1. Основні </w:t>
      </w:r>
      <w:r w:rsidR="007E6D38">
        <w:rPr>
          <w:rFonts w:ascii="Arial" w:hAnsi="Arial" w:cs="Arial"/>
          <w:b/>
          <w:sz w:val="32"/>
          <w:szCs w:val="32"/>
          <w:lang w:val="uk-UA"/>
        </w:rPr>
        <w:t>споживачі енергоресурсів у громаді</w:t>
      </w:r>
    </w:p>
    <w:p w:rsidR="00002902" w:rsidRPr="00051613" w:rsidRDefault="00002902" w:rsidP="00181642">
      <w:pPr>
        <w:spacing w:after="0" w:line="240" w:lineRule="auto"/>
        <w:ind w:right="-1"/>
        <w:rPr>
          <w:rFonts w:ascii="Arial" w:hAnsi="Arial" w:cs="Arial"/>
          <w:b/>
          <w:sz w:val="24"/>
          <w:szCs w:val="24"/>
          <w:lang w:val="uk-UA"/>
        </w:rPr>
        <w:sectPr w:rsidR="00002902" w:rsidRPr="00051613" w:rsidSect="00181642">
          <w:type w:val="continuous"/>
          <w:pgSz w:w="16838" w:h="11906" w:orient="landscape"/>
          <w:pgMar w:top="1134" w:right="1134" w:bottom="851" w:left="1418" w:header="709" w:footer="709" w:gutter="0"/>
          <w:cols w:space="708"/>
          <w:titlePg/>
          <w:docGrid w:linePitch="360"/>
        </w:sectPr>
      </w:pPr>
    </w:p>
    <w:p w:rsidR="00002902" w:rsidRDefault="00002902" w:rsidP="00002902">
      <w:pPr>
        <w:pStyle w:val="a3"/>
        <w:ind w:right="-1" w:firstLine="720"/>
        <w:jc w:val="both"/>
        <w:rPr>
          <w:rFonts w:ascii="Arial" w:hAnsi="Arial" w:cs="Arial"/>
          <w:b/>
          <w:sz w:val="24"/>
        </w:rPr>
      </w:pPr>
    </w:p>
    <w:p w:rsidR="00002902" w:rsidRPr="006A574F" w:rsidRDefault="00002902" w:rsidP="00002902">
      <w:pPr>
        <w:pStyle w:val="a3"/>
        <w:ind w:right="-1" w:firstLine="720"/>
        <w:jc w:val="both"/>
        <w:rPr>
          <w:rFonts w:ascii="Arial" w:hAnsi="Arial" w:cs="Arial"/>
          <w:b/>
          <w:sz w:val="24"/>
        </w:rPr>
      </w:pPr>
      <w:r>
        <w:rPr>
          <w:rFonts w:ascii="Arial" w:hAnsi="Arial" w:cs="Arial"/>
          <w:b/>
          <w:sz w:val="24"/>
        </w:rPr>
        <w:t>2.1.1</w:t>
      </w:r>
      <w:r w:rsidRPr="006A574F">
        <w:rPr>
          <w:rFonts w:ascii="Arial" w:hAnsi="Arial" w:cs="Arial"/>
          <w:b/>
          <w:sz w:val="24"/>
        </w:rPr>
        <w:t>.</w:t>
      </w:r>
      <w:r w:rsidRPr="006A574F">
        <w:rPr>
          <w:rFonts w:ascii="Arial" w:hAnsi="Arial" w:cs="Arial"/>
          <w:sz w:val="24"/>
        </w:rPr>
        <w:tab/>
      </w:r>
      <w:r w:rsidRPr="006A574F">
        <w:rPr>
          <w:rFonts w:ascii="Arial" w:hAnsi="Arial" w:cs="Arial"/>
          <w:b/>
          <w:sz w:val="24"/>
        </w:rPr>
        <w:t>Житловий фонд</w:t>
      </w:r>
    </w:p>
    <w:p w:rsidR="00002902" w:rsidRDefault="00002902" w:rsidP="00002902">
      <w:pPr>
        <w:pStyle w:val="a3"/>
        <w:ind w:right="-1" w:firstLine="720"/>
        <w:jc w:val="both"/>
        <w:rPr>
          <w:rFonts w:ascii="Arial" w:hAnsi="Arial" w:cs="Arial"/>
          <w:b/>
          <w:color w:val="7030A0"/>
          <w:sz w:val="24"/>
        </w:rPr>
      </w:pPr>
    </w:p>
    <w:p w:rsidR="00127852" w:rsidRDefault="00127852" w:rsidP="00002902">
      <w:pPr>
        <w:pStyle w:val="25"/>
        <w:ind w:firstLine="709"/>
        <w:jc w:val="both"/>
        <w:rPr>
          <w:rFonts w:ascii="Arial" w:hAnsi="Arial" w:cs="Arial"/>
          <w:lang w:val="uk-UA"/>
        </w:rPr>
      </w:pPr>
      <w:r w:rsidRPr="00127852">
        <w:rPr>
          <w:rFonts w:ascii="Arial" w:hAnsi="Arial" w:cs="Arial"/>
          <w:lang w:val="uk-UA"/>
        </w:rPr>
        <w:t xml:space="preserve">На теренах </w:t>
      </w:r>
      <w:proofErr w:type="spellStart"/>
      <w:r w:rsidRPr="00127852">
        <w:rPr>
          <w:rFonts w:ascii="Arial" w:hAnsi="Arial" w:cs="Arial"/>
          <w:lang w:val="uk-UA"/>
        </w:rPr>
        <w:t>Сосницької</w:t>
      </w:r>
      <w:proofErr w:type="spellEnd"/>
      <w:r w:rsidRPr="00127852">
        <w:rPr>
          <w:rFonts w:ascii="Arial" w:hAnsi="Arial" w:cs="Arial"/>
          <w:lang w:val="uk-UA"/>
        </w:rPr>
        <w:t xml:space="preserve"> громади панує садибний тип забудови – 99%.</w:t>
      </w:r>
      <w:r>
        <w:rPr>
          <w:rFonts w:ascii="Arial" w:hAnsi="Arial" w:cs="Arial"/>
          <w:lang w:val="uk-UA"/>
        </w:rPr>
        <w:t xml:space="preserve"> Структура житлового фонду виглядає наступним чином:</w:t>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9"/>
        <w:gridCol w:w="1436"/>
      </w:tblGrid>
      <w:tr w:rsidR="00127852" w:rsidRPr="00127852" w:rsidTr="00A24C68">
        <w:trPr>
          <w:trHeight w:val="164"/>
          <w:jc w:val="center"/>
        </w:trPr>
        <w:tc>
          <w:tcPr>
            <w:tcW w:w="3978" w:type="pct"/>
            <w:shd w:val="clear" w:color="auto" w:fill="DEEAF6" w:themeFill="accent1" w:themeFillTint="33"/>
            <w:noWrap/>
          </w:tcPr>
          <w:p w:rsidR="00127852" w:rsidRPr="00A24C68" w:rsidRDefault="00127852" w:rsidP="00A24C68">
            <w:pPr>
              <w:pStyle w:val="25"/>
              <w:jc w:val="center"/>
              <w:rPr>
                <w:rFonts w:ascii="Arial" w:hAnsi="Arial" w:cs="Arial"/>
                <w:b/>
                <w:lang w:val="uk-UA"/>
              </w:rPr>
            </w:pPr>
            <w:r w:rsidRPr="00A24C68">
              <w:rPr>
                <w:rFonts w:ascii="Arial" w:hAnsi="Arial" w:cs="Arial"/>
                <w:b/>
                <w:lang w:val="uk-UA"/>
              </w:rPr>
              <w:t>Показники</w:t>
            </w:r>
          </w:p>
          <w:p w:rsidR="00A24C68" w:rsidRPr="00127852" w:rsidRDefault="00A24C68" w:rsidP="00127852">
            <w:pPr>
              <w:pStyle w:val="25"/>
              <w:rPr>
                <w:rFonts w:ascii="Arial" w:hAnsi="Arial" w:cs="Arial"/>
                <w:lang w:val="uk-UA"/>
              </w:rPr>
            </w:pPr>
          </w:p>
        </w:tc>
        <w:tc>
          <w:tcPr>
            <w:tcW w:w="1022" w:type="pct"/>
            <w:shd w:val="clear" w:color="auto" w:fill="DEEAF6" w:themeFill="accent1" w:themeFillTint="33"/>
          </w:tcPr>
          <w:p w:rsidR="00127852" w:rsidRPr="00127852" w:rsidRDefault="00127852" w:rsidP="00127852">
            <w:pPr>
              <w:pStyle w:val="25"/>
              <w:rPr>
                <w:rFonts w:ascii="Arial" w:hAnsi="Arial" w:cs="Arial"/>
                <w:lang w:val="uk-UA"/>
              </w:rPr>
            </w:pPr>
          </w:p>
        </w:tc>
      </w:tr>
      <w:tr w:rsidR="00127852" w:rsidRPr="00127852" w:rsidTr="00A24C68">
        <w:trPr>
          <w:trHeight w:val="168"/>
          <w:jc w:val="center"/>
        </w:trPr>
        <w:tc>
          <w:tcPr>
            <w:tcW w:w="3978" w:type="pct"/>
          </w:tcPr>
          <w:p w:rsidR="00127852" w:rsidRPr="00127852" w:rsidRDefault="00127852" w:rsidP="00127852">
            <w:pPr>
              <w:pStyle w:val="25"/>
              <w:rPr>
                <w:rFonts w:ascii="Arial" w:hAnsi="Arial" w:cs="Arial"/>
                <w:lang w:val="uk-UA"/>
              </w:rPr>
            </w:pPr>
            <w:r w:rsidRPr="00127852">
              <w:rPr>
                <w:rFonts w:ascii="Arial" w:hAnsi="Arial" w:cs="Arial"/>
                <w:lang w:val="uk-UA"/>
              </w:rPr>
              <w:t>Заселені будинки разом</w:t>
            </w:r>
          </w:p>
        </w:tc>
        <w:tc>
          <w:tcPr>
            <w:tcW w:w="1022" w:type="pct"/>
            <w:noWrap/>
          </w:tcPr>
          <w:p w:rsidR="00127852" w:rsidRPr="00127852" w:rsidRDefault="00127852" w:rsidP="00127852">
            <w:pPr>
              <w:pStyle w:val="25"/>
              <w:rPr>
                <w:rFonts w:ascii="Arial" w:hAnsi="Arial" w:cs="Arial"/>
                <w:lang w:val="uk-UA"/>
              </w:rPr>
            </w:pPr>
            <w:r w:rsidRPr="00127852">
              <w:rPr>
                <w:rFonts w:ascii="Arial" w:hAnsi="Arial" w:cs="Arial"/>
                <w:lang w:val="uk-UA"/>
              </w:rPr>
              <w:t>4575</w:t>
            </w:r>
          </w:p>
        </w:tc>
      </w:tr>
      <w:tr w:rsidR="00127852" w:rsidRPr="00127852" w:rsidTr="00A24C68">
        <w:trPr>
          <w:trHeight w:val="164"/>
          <w:jc w:val="center"/>
        </w:trPr>
        <w:tc>
          <w:tcPr>
            <w:tcW w:w="3978" w:type="pct"/>
          </w:tcPr>
          <w:p w:rsidR="00127852" w:rsidRPr="00127852" w:rsidRDefault="00127852" w:rsidP="00127852">
            <w:pPr>
              <w:pStyle w:val="25"/>
              <w:rPr>
                <w:rFonts w:ascii="Arial" w:hAnsi="Arial" w:cs="Arial"/>
                <w:lang w:val="uk-UA"/>
              </w:rPr>
            </w:pPr>
            <w:r w:rsidRPr="00127852">
              <w:rPr>
                <w:rFonts w:ascii="Arial" w:hAnsi="Arial" w:cs="Arial"/>
                <w:lang w:val="uk-UA"/>
              </w:rPr>
              <w:t>у тому числі:- індивідуальні будинки</w:t>
            </w:r>
          </w:p>
        </w:tc>
        <w:tc>
          <w:tcPr>
            <w:tcW w:w="1022" w:type="pct"/>
            <w:noWrap/>
          </w:tcPr>
          <w:p w:rsidR="00127852" w:rsidRPr="00127852" w:rsidRDefault="00127852" w:rsidP="00127852">
            <w:pPr>
              <w:pStyle w:val="25"/>
              <w:rPr>
                <w:rFonts w:ascii="Arial" w:hAnsi="Arial" w:cs="Arial"/>
                <w:lang w:val="uk-UA"/>
              </w:rPr>
            </w:pPr>
            <w:r w:rsidRPr="00127852">
              <w:rPr>
                <w:rFonts w:ascii="Arial" w:hAnsi="Arial" w:cs="Arial"/>
                <w:lang w:val="uk-UA"/>
              </w:rPr>
              <w:t>4129</w:t>
            </w:r>
          </w:p>
        </w:tc>
      </w:tr>
      <w:tr w:rsidR="00127852" w:rsidRPr="00127852" w:rsidTr="00A24C68">
        <w:trPr>
          <w:trHeight w:val="475"/>
          <w:jc w:val="center"/>
        </w:trPr>
        <w:tc>
          <w:tcPr>
            <w:tcW w:w="3978" w:type="pct"/>
          </w:tcPr>
          <w:p w:rsidR="00127852" w:rsidRPr="00127852" w:rsidRDefault="00127852" w:rsidP="00127852">
            <w:pPr>
              <w:pStyle w:val="25"/>
              <w:rPr>
                <w:rFonts w:ascii="Arial" w:hAnsi="Arial" w:cs="Arial"/>
                <w:lang w:val="uk-UA"/>
              </w:rPr>
            </w:pPr>
            <w:r w:rsidRPr="00127852">
              <w:rPr>
                <w:rFonts w:ascii="Arial" w:hAnsi="Arial" w:cs="Arial"/>
                <w:lang w:val="uk-UA"/>
              </w:rPr>
              <w:t xml:space="preserve">                      - Багатоповерхові будинки</w:t>
            </w:r>
          </w:p>
          <w:p w:rsidR="00A24C68" w:rsidRDefault="00A24C68" w:rsidP="00127852">
            <w:pPr>
              <w:pStyle w:val="25"/>
              <w:rPr>
                <w:rFonts w:ascii="Arial" w:hAnsi="Arial" w:cs="Arial"/>
                <w:lang w:val="uk-UA"/>
              </w:rPr>
            </w:pPr>
          </w:p>
          <w:p w:rsidR="00127852" w:rsidRPr="00127852" w:rsidRDefault="00127852" w:rsidP="00127852">
            <w:pPr>
              <w:pStyle w:val="25"/>
              <w:rPr>
                <w:rFonts w:ascii="Arial" w:hAnsi="Arial" w:cs="Arial"/>
                <w:lang w:val="uk-UA"/>
              </w:rPr>
            </w:pPr>
            <w:r w:rsidRPr="00127852">
              <w:rPr>
                <w:rFonts w:ascii="Arial" w:hAnsi="Arial" w:cs="Arial"/>
                <w:lang w:val="uk-UA"/>
              </w:rPr>
              <w:t>В тому числі</w:t>
            </w:r>
            <w:r>
              <w:rPr>
                <w:rFonts w:ascii="Arial" w:hAnsi="Arial" w:cs="Arial"/>
                <w:lang w:val="uk-UA"/>
              </w:rPr>
              <w:t>:</w:t>
            </w:r>
            <w:r w:rsidRPr="00127852">
              <w:rPr>
                <w:rFonts w:ascii="Arial" w:hAnsi="Arial" w:cs="Arial"/>
                <w:lang w:val="uk-UA"/>
              </w:rPr>
              <w:t xml:space="preserve">  двоповерхові</w:t>
            </w:r>
          </w:p>
          <w:p w:rsidR="00127852" w:rsidRPr="00127852" w:rsidRDefault="00127852" w:rsidP="00127852">
            <w:pPr>
              <w:pStyle w:val="25"/>
              <w:rPr>
                <w:rFonts w:ascii="Arial" w:hAnsi="Arial" w:cs="Arial"/>
                <w:lang w:val="uk-UA"/>
              </w:rPr>
            </w:pPr>
            <w:r>
              <w:rPr>
                <w:rFonts w:ascii="Arial" w:hAnsi="Arial" w:cs="Arial"/>
                <w:lang w:val="uk-UA"/>
              </w:rPr>
              <w:t xml:space="preserve">                        три</w:t>
            </w:r>
            <w:r w:rsidRPr="00127852">
              <w:rPr>
                <w:rFonts w:ascii="Arial" w:hAnsi="Arial" w:cs="Arial"/>
                <w:lang w:val="uk-UA"/>
              </w:rPr>
              <w:t>поверхові</w:t>
            </w:r>
          </w:p>
          <w:p w:rsidR="00127852" w:rsidRPr="00127852" w:rsidRDefault="00127852" w:rsidP="00127852">
            <w:pPr>
              <w:pStyle w:val="25"/>
              <w:rPr>
                <w:rFonts w:ascii="Arial" w:hAnsi="Arial" w:cs="Arial"/>
                <w:lang w:val="uk-UA"/>
              </w:rPr>
            </w:pPr>
            <w:r w:rsidRPr="00127852">
              <w:rPr>
                <w:rFonts w:ascii="Arial" w:hAnsi="Arial" w:cs="Arial"/>
                <w:lang w:val="uk-UA"/>
              </w:rPr>
              <w:t xml:space="preserve">                         п</w:t>
            </w:r>
            <w:r w:rsidRPr="00A24C68">
              <w:rPr>
                <w:rFonts w:ascii="Arial" w:hAnsi="Arial" w:cs="Arial"/>
              </w:rPr>
              <w:t>’</w:t>
            </w:r>
            <w:proofErr w:type="spellStart"/>
            <w:r w:rsidRPr="00127852">
              <w:rPr>
                <w:rFonts w:ascii="Arial" w:hAnsi="Arial" w:cs="Arial"/>
                <w:lang w:val="uk-UA"/>
              </w:rPr>
              <w:t>ятиповерхові</w:t>
            </w:r>
            <w:proofErr w:type="spellEnd"/>
          </w:p>
          <w:p w:rsidR="00A24C68" w:rsidRPr="00127852" w:rsidRDefault="00127852" w:rsidP="00127852">
            <w:pPr>
              <w:pStyle w:val="25"/>
              <w:rPr>
                <w:rFonts w:ascii="Arial" w:hAnsi="Arial" w:cs="Arial"/>
                <w:lang w:val="uk-UA"/>
              </w:rPr>
            </w:pPr>
            <w:r w:rsidRPr="00127852">
              <w:rPr>
                <w:rFonts w:ascii="Arial" w:hAnsi="Arial" w:cs="Arial"/>
                <w:lang w:val="uk-UA"/>
              </w:rPr>
              <w:t xml:space="preserve">                         кількість квартир</w:t>
            </w:r>
          </w:p>
        </w:tc>
        <w:tc>
          <w:tcPr>
            <w:tcW w:w="1022" w:type="pct"/>
            <w:noWrap/>
          </w:tcPr>
          <w:p w:rsidR="00127852" w:rsidRDefault="00127852" w:rsidP="00127852">
            <w:pPr>
              <w:pStyle w:val="25"/>
              <w:rPr>
                <w:rFonts w:ascii="Arial" w:hAnsi="Arial" w:cs="Arial"/>
                <w:lang w:val="uk-UA"/>
              </w:rPr>
            </w:pPr>
            <w:r w:rsidRPr="00127852">
              <w:rPr>
                <w:rFonts w:ascii="Arial" w:hAnsi="Arial" w:cs="Arial"/>
                <w:lang w:val="uk-UA"/>
              </w:rPr>
              <w:t>38</w:t>
            </w:r>
          </w:p>
          <w:p w:rsidR="00A24C68" w:rsidRPr="00127852" w:rsidRDefault="00A24C68" w:rsidP="00127852">
            <w:pPr>
              <w:pStyle w:val="25"/>
              <w:rPr>
                <w:rFonts w:ascii="Arial" w:hAnsi="Arial" w:cs="Arial"/>
                <w:lang w:val="uk-UA"/>
              </w:rPr>
            </w:pPr>
          </w:p>
          <w:p w:rsidR="00127852" w:rsidRPr="00127852" w:rsidRDefault="00127852" w:rsidP="00127852">
            <w:pPr>
              <w:pStyle w:val="25"/>
              <w:rPr>
                <w:rFonts w:ascii="Arial" w:hAnsi="Arial" w:cs="Arial"/>
                <w:lang w:val="uk-UA"/>
              </w:rPr>
            </w:pPr>
            <w:r w:rsidRPr="00127852">
              <w:rPr>
                <w:rFonts w:ascii="Arial" w:hAnsi="Arial" w:cs="Arial"/>
                <w:lang w:val="uk-UA"/>
              </w:rPr>
              <w:t>35</w:t>
            </w:r>
          </w:p>
          <w:p w:rsidR="00127852" w:rsidRPr="00127852" w:rsidRDefault="00127852" w:rsidP="00127852">
            <w:pPr>
              <w:pStyle w:val="25"/>
              <w:rPr>
                <w:rFonts w:ascii="Arial" w:hAnsi="Arial" w:cs="Arial"/>
                <w:lang w:val="uk-UA"/>
              </w:rPr>
            </w:pPr>
            <w:r w:rsidRPr="00127852">
              <w:rPr>
                <w:rFonts w:ascii="Arial" w:hAnsi="Arial" w:cs="Arial"/>
                <w:lang w:val="uk-UA"/>
              </w:rPr>
              <w:t>1</w:t>
            </w:r>
          </w:p>
          <w:p w:rsidR="00127852" w:rsidRPr="00127852" w:rsidRDefault="00127852" w:rsidP="00127852">
            <w:pPr>
              <w:pStyle w:val="25"/>
              <w:rPr>
                <w:rFonts w:ascii="Arial" w:hAnsi="Arial" w:cs="Arial"/>
                <w:lang w:val="uk-UA"/>
              </w:rPr>
            </w:pPr>
            <w:r w:rsidRPr="00127852">
              <w:rPr>
                <w:rFonts w:ascii="Arial" w:hAnsi="Arial" w:cs="Arial"/>
                <w:lang w:val="uk-UA"/>
              </w:rPr>
              <w:t>2</w:t>
            </w:r>
          </w:p>
          <w:p w:rsidR="00127852" w:rsidRPr="00127852" w:rsidRDefault="00127852" w:rsidP="00127852">
            <w:pPr>
              <w:pStyle w:val="25"/>
              <w:rPr>
                <w:rFonts w:ascii="Arial" w:hAnsi="Arial" w:cs="Arial"/>
                <w:lang w:val="uk-UA"/>
              </w:rPr>
            </w:pPr>
            <w:r w:rsidRPr="00127852">
              <w:rPr>
                <w:rFonts w:ascii="Arial" w:hAnsi="Arial" w:cs="Arial"/>
                <w:lang w:val="uk-UA"/>
              </w:rPr>
              <w:t>1090</w:t>
            </w:r>
          </w:p>
        </w:tc>
      </w:tr>
      <w:tr w:rsidR="00127852" w:rsidRPr="00127852" w:rsidTr="00A24C68">
        <w:trPr>
          <w:trHeight w:val="93"/>
          <w:jc w:val="center"/>
        </w:trPr>
        <w:tc>
          <w:tcPr>
            <w:tcW w:w="3978" w:type="pct"/>
          </w:tcPr>
          <w:p w:rsidR="00127852" w:rsidRDefault="00127852" w:rsidP="00127852">
            <w:pPr>
              <w:pStyle w:val="25"/>
              <w:rPr>
                <w:rFonts w:ascii="Arial" w:hAnsi="Arial" w:cs="Arial"/>
                <w:lang w:val="uk-UA"/>
              </w:rPr>
            </w:pPr>
            <w:r w:rsidRPr="00127852">
              <w:rPr>
                <w:rFonts w:ascii="Arial" w:hAnsi="Arial" w:cs="Arial"/>
                <w:lang w:val="uk-UA"/>
              </w:rPr>
              <w:t>Створених ОСББ</w:t>
            </w:r>
          </w:p>
          <w:p w:rsidR="00A24C68" w:rsidRPr="00127852" w:rsidRDefault="00A24C68" w:rsidP="00127852">
            <w:pPr>
              <w:pStyle w:val="25"/>
              <w:rPr>
                <w:rFonts w:ascii="Arial" w:hAnsi="Arial" w:cs="Arial"/>
                <w:lang w:val="uk-UA"/>
              </w:rPr>
            </w:pPr>
          </w:p>
        </w:tc>
        <w:tc>
          <w:tcPr>
            <w:tcW w:w="1022" w:type="pct"/>
            <w:noWrap/>
          </w:tcPr>
          <w:p w:rsidR="00127852" w:rsidRPr="00127852" w:rsidRDefault="00127852" w:rsidP="00127852">
            <w:pPr>
              <w:pStyle w:val="25"/>
              <w:rPr>
                <w:rFonts w:ascii="Arial" w:hAnsi="Arial" w:cs="Arial"/>
                <w:lang w:val="uk-UA"/>
              </w:rPr>
            </w:pPr>
            <w:r w:rsidRPr="00127852">
              <w:rPr>
                <w:rFonts w:ascii="Arial" w:hAnsi="Arial" w:cs="Arial"/>
                <w:lang w:val="uk-UA"/>
              </w:rPr>
              <w:t>8</w:t>
            </w:r>
          </w:p>
        </w:tc>
      </w:tr>
      <w:tr w:rsidR="00127852" w:rsidRPr="00127852" w:rsidTr="00A24C68">
        <w:trPr>
          <w:trHeight w:val="143"/>
          <w:jc w:val="center"/>
        </w:trPr>
        <w:tc>
          <w:tcPr>
            <w:tcW w:w="3978" w:type="pct"/>
          </w:tcPr>
          <w:p w:rsidR="00127852" w:rsidRDefault="00127852" w:rsidP="00127852">
            <w:pPr>
              <w:pStyle w:val="25"/>
              <w:rPr>
                <w:rFonts w:ascii="Arial" w:hAnsi="Arial" w:cs="Arial"/>
                <w:lang w:val="uk-UA"/>
              </w:rPr>
            </w:pPr>
            <w:bookmarkStart w:id="0" w:name="_Toc240966340"/>
            <w:bookmarkStart w:id="1" w:name="_Toc254274111"/>
            <w:r w:rsidRPr="00127852">
              <w:rPr>
                <w:rFonts w:ascii="Arial" w:hAnsi="Arial" w:cs="Arial"/>
                <w:lang w:val="uk-UA"/>
              </w:rPr>
              <w:t xml:space="preserve">Житловий фонд, тис. кв. м </w:t>
            </w:r>
            <w:bookmarkEnd w:id="0"/>
            <w:bookmarkEnd w:id="1"/>
            <w:r w:rsidRPr="00127852">
              <w:rPr>
                <w:rFonts w:ascii="Arial" w:hAnsi="Arial" w:cs="Arial"/>
                <w:lang w:val="uk-UA"/>
              </w:rPr>
              <w:t>загальної площі</w:t>
            </w:r>
          </w:p>
          <w:p w:rsidR="00A24C68" w:rsidRPr="00127852" w:rsidRDefault="00A24C68" w:rsidP="00127852">
            <w:pPr>
              <w:pStyle w:val="25"/>
              <w:rPr>
                <w:rFonts w:ascii="Arial" w:hAnsi="Arial" w:cs="Arial"/>
                <w:lang w:val="uk-UA"/>
              </w:rPr>
            </w:pPr>
          </w:p>
        </w:tc>
        <w:tc>
          <w:tcPr>
            <w:tcW w:w="1022" w:type="pct"/>
            <w:noWrap/>
          </w:tcPr>
          <w:p w:rsidR="00127852" w:rsidRPr="00127852" w:rsidRDefault="00127852" w:rsidP="00127852">
            <w:pPr>
              <w:pStyle w:val="25"/>
              <w:rPr>
                <w:rFonts w:ascii="Arial" w:hAnsi="Arial" w:cs="Arial"/>
                <w:lang w:val="uk-UA"/>
              </w:rPr>
            </w:pPr>
            <w:r w:rsidRPr="00127852">
              <w:rPr>
                <w:rFonts w:ascii="Arial" w:hAnsi="Arial" w:cs="Arial"/>
                <w:lang w:val="uk-UA"/>
              </w:rPr>
              <w:t>270</w:t>
            </w:r>
          </w:p>
        </w:tc>
      </w:tr>
      <w:tr w:rsidR="00127852" w:rsidRPr="00127852" w:rsidTr="00A24C68">
        <w:trPr>
          <w:trHeight w:val="271"/>
          <w:jc w:val="center"/>
        </w:trPr>
        <w:tc>
          <w:tcPr>
            <w:tcW w:w="3978" w:type="pct"/>
          </w:tcPr>
          <w:p w:rsidR="00127852" w:rsidRPr="00127852" w:rsidRDefault="00127852" w:rsidP="00127852">
            <w:pPr>
              <w:pStyle w:val="25"/>
              <w:rPr>
                <w:rFonts w:ascii="Arial" w:hAnsi="Arial" w:cs="Arial"/>
                <w:lang w:val="uk-UA"/>
              </w:rPr>
            </w:pPr>
            <w:r w:rsidRPr="00127852">
              <w:rPr>
                <w:rFonts w:ascii="Arial" w:hAnsi="Arial" w:cs="Arial"/>
                <w:lang w:val="uk-UA"/>
              </w:rPr>
              <w:t>% помешкань, підключених до комунального водопостачання</w:t>
            </w:r>
          </w:p>
        </w:tc>
        <w:tc>
          <w:tcPr>
            <w:tcW w:w="1022" w:type="pct"/>
            <w:noWrap/>
          </w:tcPr>
          <w:p w:rsidR="00127852" w:rsidRPr="00127852" w:rsidRDefault="00127852" w:rsidP="00127852">
            <w:pPr>
              <w:pStyle w:val="25"/>
              <w:rPr>
                <w:rFonts w:ascii="Arial" w:hAnsi="Arial" w:cs="Arial"/>
                <w:lang w:val="uk-UA"/>
              </w:rPr>
            </w:pPr>
            <w:r w:rsidRPr="00127852">
              <w:rPr>
                <w:rFonts w:ascii="Arial" w:hAnsi="Arial" w:cs="Arial"/>
                <w:lang w:val="uk-UA"/>
              </w:rPr>
              <w:t>59</w:t>
            </w:r>
          </w:p>
        </w:tc>
      </w:tr>
      <w:tr w:rsidR="00127852" w:rsidRPr="00127852" w:rsidTr="00A24C68">
        <w:trPr>
          <w:trHeight w:val="276"/>
          <w:jc w:val="center"/>
        </w:trPr>
        <w:tc>
          <w:tcPr>
            <w:tcW w:w="3978" w:type="pct"/>
          </w:tcPr>
          <w:p w:rsidR="00127852" w:rsidRPr="00127852" w:rsidRDefault="00127852" w:rsidP="00127852">
            <w:pPr>
              <w:pStyle w:val="25"/>
              <w:rPr>
                <w:rFonts w:ascii="Arial" w:hAnsi="Arial" w:cs="Arial"/>
                <w:lang w:val="uk-UA"/>
              </w:rPr>
            </w:pPr>
            <w:r w:rsidRPr="00127852">
              <w:rPr>
                <w:rFonts w:ascii="Arial" w:hAnsi="Arial" w:cs="Arial"/>
                <w:lang w:val="uk-UA"/>
              </w:rPr>
              <w:t>% помешкань, підключених до комунального газопостачання</w:t>
            </w:r>
          </w:p>
        </w:tc>
        <w:tc>
          <w:tcPr>
            <w:tcW w:w="1022" w:type="pct"/>
            <w:noWrap/>
          </w:tcPr>
          <w:p w:rsidR="00127852" w:rsidRPr="00127852" w:rsidRDefault="00127852" w:rsidP="00127852">
            <w:pPr>
              <w:pStyle w:val="25"/>
              <w:rPr>
                <w:rFonts w:ascii="Arial" w:hAnsi="Arial" w:cs="Arial"/>
                <w:lang w:val="uk-UA"/>
              </w:rPr>
            </w:pPr>
            <w:r w:rsidRPr="00127852">
              <w:rPr>
                <w:rFonts w:ascii="Arial" w:hAnsi="Arial" w:cs="Arial"/>
                <w:lang w:val="uk-UA"/>
              </w:rPr>
              <w:t>63</w:t>
            </w:r>
          </w:p>
        </w:tc>
      </w:tr>
      <w:tr w:rsidR="00127852" w:rsidRPr="00127852" w:rsidTr="00A24C68">
        <w:trPr>
          <w:trHeight w:val="276"/>
          <w:jc w:val="center"/>
        </w:trPr>
        <w:tc>
          <w:tcPr>
            <w:tcW w:w="3978" w:type="pct"/>
          </w:tcPr>
          <w:p w:rsidR="00127852" w:rsidRPr="00127852" w:rsidRDefault="00127852" w:rsidP="00127852">
            <w:pPr>
              <w:pStyle w:val="25"/>
              <w:rPr>
                <w:rFonts w:ascii="Arial" w:hAnsi="Arial" w:cs="Arial"/>
                <w:lang w:val="uk-UA"/>
              </w:rPr>
            </w:pPr>
            <w:r w:rsidRPr="00127852">
              <w:rPr>
                <w:rFonts w:ascii="Arial" w:hAnsi="Arial" w:cs="Arial"/>
                <w:lang w:val="uk-UA"/>
              </w:rPr>
              <w:t xml:space="preserve">% помешкань, підключених до комунальної </w:t>
            </w:r>
            <w:r w:rsidRPr="00127852">
              <w:rPr>
                <w:rFonts w:ascii="Arial" w:hAnsi="Arial" w:cs="Arial"/>
                <w:lang w:val="uk-UA"/>
              </w:rPr>
              <w:lastRenderedPageBreak/>
              <w:t>системи каналізації</w:t>
            </w:r>
          </w:p>
        </w:tc>
        <w:tc>
          <w:tcPr>
            <w:tcW w:w="1022" w:type="pct"/>
            <w:noWrap/>
          </w:tcPr>
          <w:p w:rsidR="00127852" w:rsidRPr="00127852" w:rsidRDefault="00127852" w:rsidP="00127852">
            <w:pPr>
              <w:pStyle w:val="25"/>
              <w:rPr>
                <w:rFonts w:ascii="Arial" w:hAnsi="Arial" w:cs="Arial"/>
                <w:lang w:val="uk-UA"/>
              </w:rPr>
            </w:pPr>
            <w:r w:rsidRPr="00127852">
              <w:rPr>
                <w:rFonts w:ascii="Arial" w:hAnsi="Arial" w:cs="Arial"/>
                <w:lang w:val="uk-UA"/>
              </w:rPr>
              <w:t>14</w:t>
            </w:r>
          </w:p>
        </w:tc>
      </w:tr>
      <w:tr w:rsidR="00127852" w:rsidRPr="00127852" w:rsidTr="00A24C68">
        <w:trPr>
          <w:trHeight w:val="145"/>
          <w:jc w:val="center"/>
        </w:trPr>
        <w:tc>
          <w:tcPr>
            <w:tcW w:w="3978" w:type="pct"/>
          </w:tcPr>
          <w:p w:rsidR="00127852" w:rsidRPr="00127852" w:rsidRDefault="00127852" w:rsidP="00127852">
            <w:pPr>
              <w:pStyle w:val="25"/>
              <w:rPr>
                <w:rFonts w:ascii="Arial" w:hAnsi="Arial" w:cs="Arial"/>
                <w:lang w:val="uk-UA"/>
              </w:rPr>
            </w:pPr>
            <w:r w:rsidRPr="00127852">
              <w:rPr>
                <w:rFonts w:ascii="Arial" w:hAnsi="Arial" w:cs="Arial"/>
                <w:lang w:val="uk-UA"/>
              </w:rPr>
              <w:t>% помешкань, підключених до центрального опалення</w:t>
            </w:r>
          </w:p>
        </w:tc>
        <w:tc>
          <w:tcPr>
            <w:tcW w:w="1022" w:type="pct"/>
            <w:noWrap/>
          </w:tcPr>
          <w:p w:rsidR="00127852" w:rsidRPr="00127852" w:rsidRDefault="00127852" w:rsidP="00127852">
            <w:pPr>
              <w:pStyle w:val="25"/>
              <w:rPr>
                <w:rFonts w:ascii="Arial" w:hAnsi="Arial" w:cs="Arial"/>
                <w:lang w:val="uk-UA"/>
              </w:rPr>
            </w:pPr>
            <w:r w:rsidRPr="00127852">
              <w:rPr>
                <w:rFonts w:ascii="Arial" w:hAnsi="Arial" w:cs="Arial"/>
                <w:lang w:val="uk-UA"/>
              </w:rPr>
              <w:t>0,005</w:t>
            </w:r>
          </w:p>
        </w:tc>
      </w:tr>
    </w:tbl>
    <w:p w:rsidR="00181642" w:rsidRDefault="00181642" w:rsidP="00181642">
      <w:pPr>
        <w:spacing w:after="0" w:line="240" w:lineRule="auto"/>
        <w:ind w:right="-1" w:firstLine="709"/>
        <w:rPr>
          <w:rFonts w:ascii="Arial" w:hAnsi="Arial" w:cs="Arial"/>
          <w:b/>
          <w:sz w:val="24"/>
        </w:rPr>
      </w:pPr>
    </w:p>
    <w:p w:rsidR="0091259D" w:rsidRDefault="0091259D" w:rsidP="00181642">
      <w:pPr>
        <w:spacing w:after="0" w:line="240" w:lineRule="auto"/>
        <w:ind w:right="-1" w:firstLine="709"/>
        <w:rPr>
          <w:rFonts w:ascii="Arial" w:hAnsi="Arial" w:cs="Arial"/>
          <w:b/>
          <w:sz w:val="24"/>
        </w:rPr>
      </w:pPr>
    </w:p>
    <w:p w:rsidR="00002902" w:rsidRDefault="00002902" w:rsidP="00181642">
      <w:pPr>
        <w:spacing w:after="0" w:line="240" w:lineRule="auto"/>
        <w:ind w:right="-1" w:firstLine="709"/>
        <w:rPr>
          <w:rFonts w:ascii="Arial" w:hAnsi="Arial" w:cs="Arial"/>
          <w:b/>
          <w:sz w:val="24"/>
          <w:szCs w:val="24"/>
          <w:lang w:val="uk-UA"/>
        </w:rPr>
      </w:pPr>
      <w:r>
        <w:rPr>
          <w:rFonts w:ascii="Arial" w:hAnsi="Arial" w:cs="Arial"/>
          <w:b/>
          <w:sz w:val="24"/>
        </w:rPr>
        <w:t>2.1.2</w:t>
      </w:r>
      <w:r w:rsidRPr="00051613">
        <w:rPr>
          <w:rFonts w:ascii="Arial" w:hAnsi="Arial" w:cs="Arial"/>
          <w:b/>
          <w:sz w:val="24"/>
        </w:rPr>
        <w:t>.</w:t>
      </w:r>
      <w:r w:rsidRPr="00051613">
        <w:rPr>
          <w:rFonts w:ascii="Arial" w:hAnsi="Arial" w:cs="Arial"/>
          <w:b/>
          <w:sz w:val="24"/>
          <w:szCs w:val="24"/>
          <w:lang w:val="uk-UA"/>
        </w:rPr>
        <w:t xml:space="preserve"> </w:t>
      </w:r>
      <w:r>
        <w:rPr>
          <w:rFonts w:ascii="Arial" w:hAnsi="Arial" w:cs="Arial"/>
          <w:b/>
          <w:sz w:val="24"/>
          <w:szCs w:val="24"/>
          <w:lang w:val="uk-UA"/>
        </w:rPr>
        <w:t>Муніципальні об’єкти</w:t>
      </w:r>
    </w:p>
    <w:p w:rsidR="00002902" w:rsidRDefault="00002902" w:rsidP="00002902">
      <w:pPr>
        <w:spacing w:after="0" w:line="240" w:lineRule="auto"/>
        <w:ind w:right="-1" w:firstLine="709"/>
        <w:rPr>
          <w:rFonts w:ascii="Arial" w:hAnsi="Arial" w:cs="Arial"/>
          <w:b/>
          <w:sz w:val="24"/>
          <w:szCs w:val="24"/>
          <w:lang w:val="uk-UA"/>
        </w:rPr>
      </w:pPr>
    </w:p>
    <w:p w:rsidR="00E35795" w:rsidRPr="00E35795" w:rsidRDefault="00E35795" w:rsidP="00E35795">
      <w:pPr>
        <w:spacing w:after="0" w:line="240" w:lineRule="auto"/>
        <w:ind w:right="-1" w:firstLine="709"/>
        <w:jc w:val="both"/>
        <w:rPr>
          <w:rFonts w:ascii="Arial" w:hAnsi="Arial" w:cs="Arial"/>
          <w:sz w:val="24"/>
          <w:szCs w:val="24"/>
          <w:lang w:val="uk-UA"/>
        </w:rPr>
      </w:pPr>
      <w:r w:rsidRPr="00E35795">
        <w:rPr>
          <w:rFonts w:ascii="Arial" w:hAnsi="Arial" w:cs="Arial"/>
          <w:sz w:val="24"/>
          <w:szCs w:val="24"/>
          <w:lang w:val="uk-UA"/>
        </w:rPr>
        <w:t xml:space="preserve">У селах, які входять до складу </w:t>
      </w:r>
      <w:proofErr w:type="spellStart"/>
      <w:r w:rsidRPr="00E35795">
        <w:rPr>
          <w:rFonts w:ascii="Arial" w:hAnsi="Arial" w:cs="Arial"/>
          <w:sz w:val="24"/>
          <w:szCs w:val="24"/>
          <w:lang w:val="uk-UA"/>
        </w:rPr>
        <w:t>об΄єднаної</w:t>
      </w:r>
      <w:proofErr w:type="spellEnd"/>
      <w:r w:rsidRPr="00E35795">
        <w:rPr>
          <w:rFonts w:ascii="Arial" w:hAnsi="Arial" w:cs="Arial"/>
          <w:sz w:val="24"/>
          <w:szCs w:val="24"/>
          <w:lang w:val="uk-UA"/>
        </w:rPr>
        <w:t xml:space="preserve"> територіальної громади, функціонують:</w:t>
      </w:r>
    </w:p>
    <w:p w:rsidR="00E35795" w:rsidRPr="00E35795" w:rsidRDefault="00E35795" w:rsidP="00E35795">
      <w:pPr>
        <w:spacing w:after="0" w:line="240" w:lineRule="auto"/>
        <w:ind w:right="-1" w:firstLine="709"/>
        <w:jc w:val="both"/>
        <w:rPr>
          <w:rFonts w:ascii="Arial" w:hAnsi="Arial" w:cs="Arial"/>
          <w:sz w:val="24"/>
          <w:szCs w:val="24"/>
          <w:lang w:val="uk-UA"/>
        </w:rPr>
      </w:pPr>
    </w:p>
    <w:p w:rsidR="00E35795" w:rsidRPr="007E1768" w:rsidRDefault="007E1768" w:rsidP="007E1768">
      <w:pPr>
        <w:pStyle w:val="afd"/>
        <w:numPr>
          <w:ilvl w:val="0"/>
          <w:numId w:val="41"/>
        </w:numPr>
        <w:spacing w:after="0" w:line="240" w:lineRule="auto"/>
        <w:ind w:left="993" w:right="-1"/>
        <w:jc w:val="both"/>
        <w:rPr>
          <w:rFonts w:ascii="Arial" w:hAnsi="Arial" w:cs="Arial"/>
          <w:sz w:val="24"/>
          <w:szCs w:val="24"/>
          <w:lang w:val="uk-UA"/>
        </w:rPr>
      </w:pPr>
      <w:r w:rsidRPr="007E1768">
        <w:rPr>
          <w:rFonts w:ascii="Arial" w:hAnsi="Arial" w:cs="Arial"/>
          <w:sz w:val="24"/>
          <w:szCs w:val="24"/>
          <w:lang w:val="uk-UA"/>
        </w:rPr>
        <w:t>6 шкіл І, І-ІІ, І-ІІІ ступенів;</w:t>
      </w:r>
    </w:p>
    <w:p w:rsidR="007E1768" w:rsidRPr="007E1768" w:rsidRDefault="007E1768" w:rsidP="007E1768">
      <w:pPr>
        <w:pStyle w:val="afd"/>
        <w:numPr>
          <w:ilvl w:val="0"/>
          <w:numId w:val="41"/>
        </w:numPr>
        <w:spacing w:after="0" w:line="240" w:lineRule="auto"/>
        <w:ind w:left="993" w:right="-1"/>
        <w:jc w:val="both"/>
        <w:rPr>
          <w:rFonts w:ascii="Arial" w:hAnsi="Arial" w:cs="Arial"/>
          <w:sz w:val="24"/>
          <w:szCs w:val="24"/>
          <w:lang w:val="uk-UA"/>
        </w:rPr>
      </w:pPr>
      <w:r w:rsidRPr="007E1768">
        <w:rPr>
          <w:rFonts w:ascii="Arial" w:hAnsi="Arial" w:cs="Arial"/>
          <w:sz w:val="24"/>
          <w:szCs w:val="24"/>
          <w:lang w:val="uk-UA"/>
        </w:rPr>
        <w:t>5 дитячих садків;</w:t>
      </w:r>
    </w:p>
    <w:p w:rsidR="007E1768" w:rsidRPr="007E1768" w:rsidRDefault="007E1768" w:rsidP="007E1768">
      <w:pPr>
        <w:pStyle w:val="afd"/>
        <w:numPr>
          <w:ilvl w:val="0"/>
          <w:numId w:val="41"/>
        </w:numPr>
        <w:spacing w:after="0" w:line="240" w:lineRule="auto"/>
        <w:ind w:left="993" w:right="-1"/>
        <w:jc w:val="both"/>
        <w:rPr>
          <w:rFonts w:ascii="Arial" w:hAnsi="Arial" w:cs="Arial"/>
          <w:sz w:val="24"/>
          <w:szCs w:val="24"/>
          <w:lang w:val="uk-UA"/>
        </w:rPr>
      </w:pPr>
      <w:r w:rsidRPr="007E1768">
        <w:rPr>
          <w:rFonts w:ascii="Arial" w:hAnsi="Arial" w:cs="Arial"/>
          <w:sz w:val="24"/>
          <w:szCs w:val="24"/>
          <w:lang w:val="uk-UA"/>
        </w:rPr>
        <w:t>2 заклади позашкільної освіти;</w:t>
      </w:r>
    </w:p>
    <w:p w:rsidR="007E1768" w:rsidRPr="007E1768" w:rsidRDefault="007E1768" w:rsidP="007E1768">
      <w:pPr>
        <w:pStyle w:val="afd"/>
        <w:numPr>
          <w:ilvl w:val="0"/>
          <w:numId w:val="41"/>
        </w:numPr>
        <w:spacing w:after="0" w:line="240" w:lineRule="auto"/>
        <w:ind w:left="993" w:right="-1"/>
        <w:jc w:val="both"/>
        <w:rPr>
          <w:rFonts w:ascii="Arial" w:hAnsi="Arial" w:cs="Arial"/>
          <w:sz w:val="24"/>
          <w:szCs w:val="24"/>
          <w:lang w:val="uk-UA"/>
        </w:rPr>
      </w:pPr>
      <w:r w:rsidRPr="007E1768">
        <w:rPr>
          <w:rFonts w:ascii="Arial" w:hAnsi="Arial" w:cs="Arial"/>
          <w:sz w:val="24"/>
          <w:szCs w:val="24"/>
          <w:lang w:val="uk-UA"/>
        </w:rPr>
        <w:t>24 заклади культури;</w:t>
      </w:r>
    </w:p>
    <w:p w:rsidR="007E1768" w:rsidRPr="007E1768" w:rsidRDefault="007E1768" w:rsidP="007E1768">
      <w:pPr>
        <w:pStyle w:val="afd"/>
        <w:numPr>
          <w:ilvl w:val="0"/>
          <w:numId w:val="41"/>
        </w:numPr>
        <w:spacing w:after="0" w:line="240" w:lineRule="auto"/>
        <w:ind w:left="993" w:right="-1"/>
        <w:jc w:val="both"/>
        <w:rPr>
          <w:rFonts w:ascii="Arial" w:hAnsi="Arial" w:cs="Arial"/>
          <w:sz w:val="24"/>
          <w:szCs w:val="24"/>
          <w:lang w:val="uk-UA"/>
        </w:rPr>
      </w:pPr>
      <w:r w:rsidRPr="007E1768">
        <w:rPr>
          <w:rFonts w:ascii="Arial" w:hAnsi="Arial" w:cs="Arial"/>
          <w:sz w:val="24"/>
          <w:szCs w:val="24"/>
          <w:lang w:val="uk-UA"/>
        </w:rPr>
        <w:t>1 заклад фізичної культури;</w:t>
      </w:r>
    </w:p>
    <w:p w:rsidR="007E1768" w:rsidRPr="007E1768" w:rsidRDefault="007E1768" w:rsidP="007E1768">
      <w:pPr>
        <w:pStyle w:val="afd"/>
        <w:numPr>
          <w:ilvl w:val="0"/>
          <w:numId w:val="41"/>
        </w:numPr>
        <w:spacing w:after="0" w:line="240" w:lineRule="auto"/>
        <w:ind w:left="993" w:right="-1"/>
        <w:jc w:val="both"/>
        <w:rPr>
          <w:rFonts w:ascii="Arial" w:hAnsi="Arial" w:cs="Arial"/>
          <w:sz w:val="24"/>
          <w:szCs w:val="24"/>
          <w:lang w:val="uk-UA"/>
        </w:rPr>
      </w:pPr>
      <w:r w:rsidRPr="007E1768">
        <w:rPr>
          <w:rFonts w:ascii="Arial" w:hAnsi="Arial" w:cs="Arial"/>
          <w:sz w:val="24"/>
          <w:szCs w:val="24"/>
          <w:lang w:val="uk-UA"/>
        </w:rPr>
        <w:t xml:space="preserve">9 </w:t>
      </w:r>
      <w:proofErr w:type="spellStart"/>
      <w:r w:rsidRPr="007E1768">
        <w:rPr>
          <w:rFonts w:ascii="Arial" w:hAnsi="Arial" w:cs="Arial"/>
          <w:sz w:val="24"/>
          <w:szCs w:val="24"/>
          <w:lang w:val="uk-UA"/>
        </w:rPr>
        <w:t>ФАПів</w:t>
      </w:r>
      <w:proofErr w:type="spellEnd"/>
      <w:r w:rsidRPr="007E1768">
        <w:rPr>
          <w:rFonts w:ascii="Arial" w:hAnsi="Arial" w:cs="Arial"/>
          <w:sz w:val="24"/>
          <w:szCs w:val="24"/>
          <w:lang w:val="uk-UA"/>
        </w:rPr>
        <w:t>;</w:t>
      </w:r>
    </w:p>
    <w:p w:rsidR="007E1768" w:rsidRPr="007E1768" w:rsidRDefault="007E1768" w:rsidP="007E1768">
      <w:pPr>
        <w:pStyle w:val="afd"/>
        <w:numPr>
          <w:ilvl w:val="0"/>
          <w:numId w:val="41"/>
        </w:numPr>
        <w:spacing w:after="0" w:line="240" w:lineRule="auto"/>
        <w:ind w:left="993" w:right="-1"/>
        <w:jc w:val="both"/>
        <w:rPr>
          <w:rFonts w:ascii="Arial" w:hAnsi="Arial" w:cs="Arial"/>
          <w:sz w:val="24"/>
          <w:szCs w:val="24"/>
          <w:lang w:val="uk-UA"/>
        </w:rPr>
      </w:pPr>
      <w:r w:rsidRPr="007E1768">
        <w:rPr>
          <w:rFonts w:ascii="Arial" w:hAnsi="Arial" w:cs="Arial"/>
          <w:sz w:val="24"/>
          <w:szCs w:val="24"/>
          <w:lang w:val="uk-UA"/>
        </w:rPr>
        <w:t>4 поліклінік та амбулаторій;</w:t>
      </w:r>
    </w:p>
    <w:p w:rsidR="007E1768" w:rsidRPr="007E1768" w:rsidRDefault="007E1768" w:rsidP="007E1768">
      <w:pPr>
        <w:pStyle w:val="afd"/>
        <w:numPr>
          <w:ilvl w:val="0"/>
          <w:numId w:val="41"/>
        </w:numPr>
        <w:spacing w:after="0" w:line="240" w:lineRule="auto"/>
        <w:ind w:left="993" w:right="-1"/>
        <w:jc w:val="both"/>
        <w:rPr>
          <w:rFonts w:ascii="Arial" w:hAnsi="Arial" w:cs="Arial"/>
          <w:sz w:val="24"/>
          <w:szCs w:val="24"/>
          <w:lang w:val="uk-UA"/>
        </w:rPr>
      </w:pPr>
      <w:r w:rsidRPr="007E1768">
        <w:rPr>
          <w:rFonts w:ascii="Arial" w:hAnsi="Arial" w:cs="Arial"/>
          <w:sz w:val="24"/>
          <w:szCs w:val="24"/>
          <w:lang w:val="uk-UA"/>
        </w:rPr>
        <w:t>1 лікарня;</w:t>
      </w:r>
    </w:p>
    <w:p w:rsidR="007E1768" w:rsidRPr="007E1768" w:rsidRDefault="007E1768" w:rsidP="007E1768">
      <w:pPr>
        <w:pStyle w:val="afd"/>
        <w:numPr>
          <w:ilvl w:val="0"/>
          <w:numId w:val="41"/>
        </w:numPr>
        <w:spacing w:after="0" w:line="240" w:lineRule="auto"/>
        <w:ind w:left="993" w:right="-1"/>
        <w:jc w:val="both"/>
        <w:rPr>
          <w:rFonts w:ascii="Arial" w:hAnsi="Arial" w:cs="Arial"/>
          <w:sz w:val="24"/>
          <w:szCs w:val="24"/>
          <w:lang w:val="uk-UA"/>
        </w:rPr>
      </w:pPr>
      <w:r w:rsidRPr="007E1768">
        <w:rPr>
          <w:rFonts w:ascii="Arial" w:hAnsi="Arial" w:cs="Arial"/>
          <w:sz w:val="24"/>
          <w:szCs w:val="24"/>
          <w:lang w:val="uk-UA"/>
        </w:rPr>
        <w:t>1 пункт постійного базування станцій</w:t>
      </w:r>
    </w:p>
    <w:p w:rsidR="007E1768" w:rsidRDefault="007E1768" w:rsidP="00E35795">
      <w:pPr>
        <w:spacing w:after="0" w:line="240" w:lineRule="auto"/>
        <w:ind w:right="-1" w:firstLine="709"/>
        <w:jc w:val="both"/>
        <w:rPr>
          <w:rFonts w:ascii="Arial" w:hAnsi="Arial" w:cs="Arial"/>
          <w:b/>
          <w:sz w:val="24"/>
          <w:szCs w:val="24"/>
          <w:lang w:val="uk-UA"/>
        </w:rPr>
      </w:pPr>
    </w:p>
    <w:p w:rsidR="00002902" w:rsidRPr="006A574F" w:rsidRDefault="00002902" w:rsidP="00002902">
      <w:pPr>
        <w:spacing w:after="0" w:line="240" w:lineRule="auto"/>
        <w:ind w:right="-1" w:firstLine="709"/>
        <w:jc w:val="both"/>
        <w:rPr>
          <w:rFonts w:ascii="Arial" w:hAnsi="Arial" w:cs="Arial"/>
          <w:b/>
          <w:sz w:val="24"/>
          <w:szCs w:val="24"/>
          <w:lang w:val="uk-UA"/>
        </w:rPr>
      </w:pPr>
      <w:r>
        <w:rPr>
          <w:rFonts w:ascii="Arial" w:hAnsi="Arial" w:cs="Arial"/>
          <w:b/>
          <w:sz w:val="24"/>
          <w:szCs w:val="24"/>
          <w:lang w:val="uk-UA"/>
        </w:rPr>
        <w:t>2.1.3</w:t>
      </w:r>
      <w:r w:rsidRPr="006A574F">
        <w:rPr>
          <w:rFonts w:ascii="Arial" w:hAnsi="Arial" w:cs="Arial"/>
          <w:b/>
          <w:sz w:val="24"/>
          <w:szCs w:val="24"/>
          <w:lang w:val="uk-UA"/>
        </w:rPr>
        <w:t>. Промисловість та мале підприємництво</w:t>
      </w:r>
    </w:p>
    <w:p w:rsidR="00002902" w:rsidRDefault="00002902" w:rsidP="00002902">
      <w:pPr>
        <w:spacing w:after="0" w:line="240" w:lineRule="auto"/>
        <w:ind w:firstLine="709"/>
        <w:jc w:val="both"/>
        <w:rPr>
          <w:rFonts w:ascii="Arial" w:hAnsi="Arial" w:cs="Arial"/>
          <w:b/>
          <w:bCs/>
          <w:sz w:val="24"/>
          <w:szCs w:val="24"/>
          <w:lang w:val="uk-UA"/>
        </w:rPr>
      </w:pPr>
    </w:p>
    <w:p w:rsidR="007E1768" w:rsidRPr="007E1768" w:rsidRDefault="007E1768" w:rsidP="007E1768">
      <w:pPr>
        <w:spacing w:after="0" w:line="240" w:lineRule="auto"/>
        <w:ind w:right="-1" w:firstLine="709"/>
        <w:jc w:val="both"/>
        <w:rPr>
          <w:rFonts w:ascii="Arial" w:hAnsi="Arial" w:cs="Arial"/>
          <w:bCs/>
          <w:sz w:val="24"/>
          <w:szCs w:val="24"/>
          <w:lang w:val="uk-UA"/>
        </w:rPr>
      </w:pPr>
      <w:r w:rsidRPr="007E1768">
        <w:rPr>
          <w:rFonts w:ascii="Arial" w:hAnsi="Arial" w:cs="Arial"/>
          <w:bCs/>
          <w:sz w:val="24"/>
          <w:szCs w:val="24"/>
          <w:lang w:val="uk-UA"/>
        </w:rPr>
        <w:t xml:space="preserve">Основа економіки громади – сільське господарство. Переважає рослинництво – вирощуються зернові, соняшник, кукурудза. Це сфера діяльності  середніх сільгосппідприємств. Серед них найбільший внесок у </w:t>
      </w:r>
      <w:r w:rsidRPr="007E1768">
        <w:rPr>
          <w:rFonts w:ascii="Arial" w:hAnsi="Arial" w:cs="Arial"/>
          <w:bCs/>
          <w:sz w:val="24"/>
          <w:szCs w:val="24"/>
          <w:lang w:val="uk-UA"/>
        </w:rPr>
        <w:lastRenderedPageBreak/>
        <w:t xml:space="preserve">наповнення бюджету громади роблять фермерські господарства: «Швед Микола </w:t>
      </w:r>
      <w:proofErr w:type="spellStart"/>
      <w:r w:rsidRPr="007E1768">
        <w:rPr>
          <w:rFonts w:ascii="Arial" w:hAnsi="Arial" w:cs="Arial"/>
          <w:bCs/>
          <w:sz w:val="24"/>
          <w:szCs w:val="24"/>
          <w:lang w:val="uk-UA"/>
        </w:rPr>
        <w:t>Дмитрович»¸</w:t>
      </w:r>
      <w:proofErr w:type="spellEnd"/>
      <w:r>
        <w:rPr>
          <w:rFonts w:ascii="Arial" w:hAnsi="Arial" w:cs="Arial"/>
          <w:bCs/>
          <w:sz w:val="24"/>
          <w:szCs w:val="24"/>
          <w:lang w:val="uk-UA"/>
        </w:rPr>
        <w:t xml:space="preserve"> </w:t>
      </w:r>
      <w:r w:rsidRPr="007E1768">
        <w:rPr>
          <w:rFonts w:ascii="Arial" w:hAnsi="Arial" w:cs="Arial"/>
          <w:bCs/>
          <w:sz w:val="24"/>
          <w:szCs w:val="24"/>
          <w:lang w:val="uk-UA"/>
        </w:rPr>
        <w:t>«АГРО-ПРОГРЕС КАДД», «Хутірське», «</w:t>
      </w:r>
      <w:proofErr w:type="spellStart"/>
      <w:r w:rsidRPr="007E1768">
        <w:rPr>
          <w:rFonts w:ascii="Arial" w:hAnsi="Arial" w:cs="Arial"/>
          <w:bCs/>
          <w:sz w:val="24"/>
          <w:szCs w:val="24"/>
          <w:lang w:val="uk-UA"/>
        </w:rPr>
        <w:t>Інтер-агро-база»¸</w:t>
      </w:r>
      <w:proofErr w:type="spellEnd"/>
      <w:r w:rsidRPr="007E1768">
        <w:rPr>
          <w:rFonts w:ascii="Arial" w:hAnsi="Arial" w:cs="Arial"/>
          <w:bCs/>
          <w:sz w:val="24"/>
          <w:szCs w:val="24"/>
          <w:lang w:val="uk-UA"/>
        </w:rPr>
        <w:t xml:space="preserve"> приватне підприємство «</w:t>
      </w:r>
      <w:proofErr w:type="spellStart"/>
      <w:r w:rsidRPr="007E1768">
        <w:rPr>
          <w:rFonts w:ascii="Arial" w:hAnsi="Arial" w:cs="Arial"/>
          <w:bCs/>
          <w:sz w:val="24"/>
          <w:szCs w:val="24"/>
          <w:lang w:val="uk-UA"/>
        </w:rPr>
        <w:t>Сосницькі</w:t>
      </w:r>
      <w:proofErr w:type="spellEnd"/>
      <w:r w:rsidRPr="007E1768">
        <w:rPr>
          <w:rFonts w:ascii="Arial" w:hAnsi="Arial" w:cs="Arial"/>
          <w:bCs/>
          <w:sz w:val="24"/>
          <w:szCs w:val="24"/>
          <w:lang w:val="uk-UA"/>
        </w:rPr>
        <w:t xml:space="preserve"> аграрні інвестиції», д</w:t>
      </w:r>
      <w:r>
        <w:rPr>
          <w:rFonts w:ascii="Arial" w:hAnsi="Arial" w:cs="Arial"/>
          <w:bCs/>
          <w:sz w:val="24"/>
          <w:szCs w:val="24"/>
          <w:lang w:val="uk-UA"/>
        </w:rPr>
        <w:t xml:space="preserve">очірнє підприємство «Зернятко», ТОВ «КАПЕЛОУ» </w:t>
      </w:r>
      <w:r w:rsidRPr="007E1768">
        <w:rPr>
          <w:rFonts w:ascii="Arial" w:hAnsi="Arial" w:cs="Arial"/>
          <w:bCs/>
          <w:sz w:val="24"/>
          <w:szCs w:val="24"/>
          <w:lang w:val="uk-UA"/>
        </w:rPr>
        <w:t xml:space="preserve"> </w:t>
      </w:r>
    </w:p>
    <w:p w:rsidR="007E1768" w:rsidRDefault="007E1768" w:rsidP="007E1768">
      <w:pPr>
        <w:spacing w:after="0" w:line="240" w:lineRule="auto"/>
        <w:ind w:right="-1"/>
        <w:jc w:val="both"/>
        <w:rPr>
          <w:rFonts w:ascii="Arial" w:hAnsi="Arial" w:cs="Arial"/>
          <w:bCs/>
          <w:sz w:val="24"/>
          <w:szCs w:val="24"/>
          <w:lang w:val="uk-UA"/>
        </w:rPr>
      </w:pPr>
      <w:r w:rsidRPr="007E1768">
        <w:rPr>
          <w:rFonts w:ascii="Arial" w:hAnsi="Arial" w:cs="Arial"/>
          <w:bCs/>
          <w:sz w:val="24"/>
          <w:szCs w:val="24"/>
          <w:lang w:val="uk-UA"/>
        </w:rPr>
        <w:tab/>
        <w:t>Серед підприємств найбільший обсяг ПДФО надходить від приватного акціонерного товариства «Еліта», ДП «</w:t>
      </w:r>
      <w:proofErr w:type="spellStart"/>
      <w:r w:rsidRPr="007E1768">
        <w:rPr>
          <w:rFonts w:ascii="Arial" w:hAnsi="Arial" w:cs="Arial"/>
          <w:bCs/>
          <w:sz w:val="24"/>
          <w:szCs w:val="24"/>
          <w:lang w:val="uk-UA"/>
        </w:rPr>
        <w:t>Холминське</w:t>
      </w:r>
      <w:proofErr w:type="spellEnd"/>
      <w:r w:rsidRPr="007E1768">
        <w:rPr>
          <w:rFonts w:ascii="Arial" w:hAnsi="Arial" w:cs="Arial"/>
          <w:bCs/>
          <w:sz w:val="24"/>
          <w:szCs w:val="24"/>
          <w:lang w:val="uk-UA"/>
        </w:rPr>
        <w:t xml:space="preserve"> лісове господарство» та </w:t>
      </w:r>
      <w:proofErr w:type="spellStart"/>
      <w:r w:rsidRPr="007E1768">
        <w:rPr>
          <w:rFonts w:ascii="Arial" w:hAnsi="Arial" w:cs="Arial"/>
          <w:bCs/>
          <w:sz w:val="24"/>
          <w:szCs w:val="24"/>
          <w:lang w:val="uk-UA"/>
        </w:rPr>
        <w:t>Сосницького</w:t>
      </w:r>
      <w:proofErr w:type="spellEnd"/>
      <w:r w:rsidRPr="007E1768">
        <w:rPr>
          <w:rFonts w:ascii="Arial" w:hAnsi="Arial" w:cs="Arial"/>
          <w:bCs/>
          <w:sz w:val="24"/>
          <w:szCs w:val="24"/>
          <w:lang w:val="uk-UA"/>
        </w:rPr>
        <w:t xml:space="preserve"> районного дочірнього </w:t>
      </w:r>
      <w:proofErr w:type="spellStart"/>
      <w:r w:rsidRPr="007E1768">
        <w:rPr>
          <w:rFonts w:ascii="Arial" w:hAnsi="Arial" w:cs="Arial"/>
          <w:bCs/>
          <w:sz w:val="24"/>
          <w:szCs w:val="24"/>
          <w:lang w:val="uk-UA"/>
        </w:rPr>
        <w:t>агролісогосподарського</w:t>
      </w:r>
      <w:proofErr w:type="spellEnd"/>
      <w:r w:rsidRPr="007E1768">
        <w:rPr>
          <w:rFonts w:ascii="Arial" w:hAnsi="Arial" w:cs="Arial"/>
          <w:bCs/>
          <w:sz w:val="24"/>
          <w:szCs w:val="24"/>
          <w:lang w:val="uk-UA"/>
        </w:rPr>
        <w:t xml:space="preserve"> спеціалізованого підприємства «</w:t>
      </w:r>
      <w:proofErr w:type="spellStart"/>
      <w:r w:rsidRPr="007E1768">
        <w:rPr>
          <w:rFonts w:ascii="Arial" w:hAnsi="Arial" w:cs="Arial"/>
          <w:bCs/>
          <w:sz w:val="24"/>
          <w:szCs w:val="24"/>
          <w:lang w:val="uk-UA"/>
        </w:rPr>
        <w:t>Сосницярайагролісгосп</w:t>
      </w:r>
      <w:proofErr w:type="spellEnd"/>
      <w:r w:rsidRPr="007E1768">
        <w:rPr>
          <w:rFonts w:ascii="Arial" w:hAnsi="Arial" w:cs="Arial"/>
          <w:bCs/>
          <w:sz w:val="24"/>
          <w:szCs w:val="24"/>
          <w:lang w:val="uk-UA"/>
        </w:rPr>
        <w:t xml:space="preserve">». </w:t>
      </w:r>
    </w:p>
    <w:p w:rsidR="007E1768" w:rsidRPr="007E1768" w:rsidRDefault="007E1768" w:rsidP="007E1768">
      <w:pPr>
        <w:spacing w:after="0" w:line="240" w:lineRule="auto"/>
        <w:ind w:right="-1"/>
        <w:jc w:val="both"/>
        <w:rPr>
          <w:rFonts w:ascii="Arial" w:hAnsi="Arial" w:cs="Arial"/>
          <w:bCs/>
          <w:sz w:val="24"/>
          <w:szCs w:val="24"/>
          <w:lang w:val="uk-UA"/>
        </w:rPr>
      </w:pPr>
      <w:r>
        <w:rPr>
          <w:rFonts w:ascii="Arial" w:hAnsi="Arial" w:cs="Arial"/>
          <w:bCs/>
          <w:sz w:val="24"/>
          <w:szCs w:val="24"/>
          <w:lang w:val="uk-UA"/>
        </w:rPr>
        <w:tab/>
      </w:r>
      <w:r w:rsidRPr="007E1768">
        <w:rPr>
          <w:rFonts w:ascii="Arial" w:hAnsi="Arial" w:cs="Arial"/>
          <w:bCs/>
          <w:sz w:val="24"/>
          <w:szCs w:val="24"/>
          <w:lang w:val="uk-UA"/>
        </w:rPr>
        <w:t xml:space="preserve">ПАТ «Еліта» – єдине підприємство, що за офіційними даними здійснювало експортно-імпортні операції (постачало тканину та фурнітуру до Латвії). </w:t>
      </w:r>
    </w:p>
    <w:p w:rsidR="007E1768" w:rsidRPr="007E1768" w:rsidRDefault="007E1768" w:rsidP="007E1768">
      <w:pPr>
        <w:spacing w:after="0" w:line="240" w:lineRule="auto"/>
        <w:ind w:right="-1" w:firstLine="709"/>
        <w:jc w:val="both"/>
        <w:rPr>
          <w:rFonts w:ascii="Arial" w:hAnsi="Arial" w:cs="Arial"/>
          <w:bCs/>
          <w:sz w:val="24"/>
          <w:szCs w:val="24"/>
          <w:lang w:val="uk-UA"/>
        </w:rPr>
      </w:pPr>
      <w:r w:rsidRPr="007E1768">
        <w:rPr>
          <w:rFonts w:ascii="Arial" w:hAnsi="Arial" w:cs="Arial"/>
          <w:bCs/>
          <w:sz w:val="24"/>
          <w:szCs w:val="24"/>
          <w:lang w:val="uk-UA"/>
        </w:rPr>
        <w:t xml:space="preserve">Серед інших підприємств на ринку помітні </w:t>
      </w:r>
      <w:proofErr w:type="spellStart"/>
      <w:r w:rsidRPr="007E1768">
        <w:rPr>
          <w:rFonts w:ascii="Arial" w:hAnsi="Arial" w:cs="Arial"/>
          <w:bCs/>
          <w:sz w:val="24"/>
          <w:szCs w:val="24"/>
          <w:lang w:val="uk-UA"/>
        </w:rPr>
        <w:t>Сосницький</w:t>
      </w:r>
      <w:proofErr w:type="spellEnd"/>
      <w:r w:rsidRPr="007E1768">
        <w:rPr>
          <w:rFonts w:ascii="Arial" w:hAnsi="Arial" w:cs="Arial"/>
          <w:bCs/>
          <w:sz w:val="24"/>
          <w:szCs w:val="24"/>
          <w:lang w:val="uk-UA"/>
        </w:rPr>
        <w:t xml:space="preserve"> хлібокомбінат райспоживспілки, ЗАТ «</w:t>
      </w:r>
      <w:proofErr w:type="spellStart"/>
      <w:r w:rsidRPr="007E1768">
        <w:rPr>
          <w:rFonts w:ascii="Arial" w:hAnsi="Arial" w:cs="Arial"/>
          <w:bCs/>
          <w:sz w:val="24"/>
          <w:szCs w:val="24"/>
          <w:lang w:val="uk-UA"/>
        </w:rPr>
        <w:t>Сосницький</w:t>
      </w:r>
      <w:proofErr w:type="spellEnd"/>
      <w:r w:rsidRPr="007E1768">
        <w:rPr>
          <w:rFonts w:ascii="Arial" w:hAnsi="Arial" w:cs="Arial"/>
          <w:bCs/>
          <w:sz w:val="24"/>
          <w:szCs w:val="24"/>
          <w:lang w:val="uk-UA"/>
        </w:rPr>
        <w:t xml:space="preserve"> </w:t>
      </w:r>
      <w:proofErr w:type="spellStart"/>
      <w:r w:rsidRPr="007E1768">
        <w:rPr>
          <w:rFonts w:ascii="Arial" w:hAnsi="Arial" w:cs="Arial"/>
          <w:bCs/>
          <w:sz w:val="24"/>
          <w:szCs w:val="24"/>
          <w:lang w:val="uk-UA"/>
        </w:rPr>
        <w:t>сирзавод</w:t>
      </w:r>
      <w:proofErr w:type="spellEnd"/>
      <w:r w:rsidRPr="007E1768">
        <w:rPr>
          <w:rFonts w:ascii="Arial" w:hAnsi="Arial" w:cs="Arial"/>
          <w:bCs/>
          <w:sz w:val="24"/>
          <w:szCs w:val="24"/>
          <w:lang w:val="uk-UA"/>
        </w:rPr>
        <w:t xml:space="preserve">». </w:t>
      </w:r>
    </w:p>
    <w:p w:rsidR="00002902" w:rsidRDefault="007E1768" w:rsidP="007E1768">
      <w:pPr>
        <w:spacing w:after="0" w:line="240" w:lineRule="auto"/>
        <w:ind w:right="-1"/>
        <w:jc w:val="both"/>
        <w:rPr>
          <w:rFonts w:ascii="Arial" w:hAnsi="Arial" w:cs="Arial"/>
          <w:bCs/>
          <w:sz w:val="24"/>
          <w:szCs w:val="24"/>
          <w:lang w:val="uk-UA"/>
        </w:rPr>
      </w:pPr>
      <w:r w:rsidRPr="007E1768">
        <w:rPr>
          <w:rFonts w:ascii="Arial" w:hAnsi="Arial" w:cs="Arial"/>
          <w:bCs/>
          <w:sz w:val="24"/>
          <w:szCs w:val="24"/>
          <w:lang w:val="uk-UA"/>
        </w:rPr>
        <w:t xml:space="preserve">На теренах </w:t>
      </w:r>
      <w:proofErr w:type="spellStart"/>
      <w:r w:rsidRPr="007E1768">
        <w:rPr>
          <w:rFonts w:ascii="Arial" w:hAnsi="Arial" w:cs="Arial"/>
          <w:bCs/>
          <w:sz w:val="24"/>
          <w:szCs w:val="24"/>
          <w:lang w:val="uk-UA"/>
        </w:rPr>
        <w:t>Сосницької</w:t>
      </w:r>
      <w:proofErr w:type="spellEnd"/>
      <w:r w:rsidRPr="007E1768">
        <w:rPr>
          <w:rFonts w:ascii="Arial" w:hAnsi="Arial" w:cs="Arial"/>
          <w:bCs/>
          <w:sz w:val="24"/>
          <w:szCs w:val="24"/>
          <w:lang w:val="uk-UA"/>
        </w:rPr>
        <w:t xml:space="preserve"> громади працює 2</w:t>
      </w:r>
      <w:r>
        <w:rPr>
          <w:rFonts w:ascii="Arial" w:hAnsi="Arial" w:cs="Arial"/>
          <w:bCs/>
          <w:sz w:val="24"/>
          <w:szCs w:val="24"/>
          <w:lang w:val="uk-UA"/>
        </w:rPr>
        <w:t xml:space="preserve"> </w:t>
      </w:r>
      <w:r w:rsidRPr="007E1768">
        <w:rPr>
          <w:rFonts w:ascii="Arial" w:hAnsi="Arial" w:cs="Arial"/>
          <w:bCs/>
          <w:sz w:val="24"/>
          <w:szCs w:val="24"/>
          <w:lang w:val="uk-UA"/>
        </w:rPr>
        <w:t xml:space="preserve">бензозаправки, 2 </w:t>
      </w:r>
      <w:proofErr w:type="spellStart"/>
      <w:r w:rsidRPr="007E1768">
        <w:rPr>
          <w:rFonts w:ascii="Arial" w:hAnsi="Arial" w:cs="Arial"/>
          <w:bCs/>
          <w:sz w:val="24"/>
          <w:szCs w:val="24"/>
          <w:lang w:val="uk-UA"/>
        </w:rPr>
        <w:t>газозаправки</w:t>
      </w:r>
      <w:proofErr w:type="spellEnd"/>
      <w:r w:rsidRPr="007E1768">
        <w:rPr>
          <w:rFonts w:ascii="Arial" w:hAnsi="Arial" w:cs="Arial"/>
          <w:bCs/>
          <w:sz w:val="24"/>
          <w:szCs w:val="24"/>
          <w:lang w:val="uk-UA"/>
        </w:rPr>
        <w:t>,</w:t>
      </w:r>
      <w:r>
        <w:rPr>
          <w:rFonts w:ascii="Arial" w:hAnsi="Arial" w:cs="Arial"/>
          <w:bCs/>
          <w:sz w:val="24"/>
          <w:szCs w:val="24"/>
          <w:lang w:val="uk-UA"/>
        </w:rPr>
        <w:t xml:space="preserve"> </w:t>
      </w:r>
      <w:r w:rsidRPr="007E1768">
        <w:rPr>
          <w:rFonts w:ascii="Arial" w:hAnsi="Arial" w:cs="Arial"/>
          <w:bCs/>
          <w:sz w:val="24"/>
          <w:szCs w:val="24"/>
          <w:lang w:val="uk-UA"/>
        </w:rPr>
        <w:t xml:space="preserve">(та ще 1 бензозаправка в </w:t>
      </w:r>
      <w:proofErr w:type="spellStart"/>
      <w:r w:rsidRPr="007E1768">
        <w:rPr>
          <w:rFonts w:ascii="Arial" w:hAnsi="Arial" w:cs="Arial"/>
          <w:bCs/>
          <w:sz w:val="24"/>
          <w:szCs w:val="24"/>
          <w:lang w:val="uk-UA"/>
        </w:rPr>
        <w:t>с.Авдіївка</w:t>
      </w:r>
      <w:proofErr w:type="spellEnd"/>
      <w:r w:rsidRPr="007E1768">
        <w:rPr>
          <w:rFonts w:ascii="Arial" w:hAnsi="Arial" w:cs="Arial"/>
          <w:bCs/>
          <w:sz w:val="24"/>
          <w:szCs w:val="24"/>
          <w:lang w:val="uk-UA"/>
        </w:rPr>
        <w:t xml:space="preserve"> </w:t>
      </w:r>
      <w:proofErr w:type="spellStart"/>
      <w:r w:rsidRPr="007E1768">
        <w:rPr>
          <w:rFonts w:ascii="Arial" w:hAnsi="Arial" w:cs="Arial"/>
          <w:bCs/>
          <w:sz w:val="24"/>
          <w:szCs w:val="24"/>
          <w:lang w:val="uk-UA"/>
        </w:rPr>
        <w:t>Сосницького</w:t>
      </w:r>
      <w:proofErr w:type="spellEnd"/>
      <w:r w:rsidRPr="007E1768">
        <w:rPr>
          <w:rFonts w:ascii="Arial" w:hAnsi="Arial" w:cs="Arial"/>
          <w:bCs/>
          <w:sz w:val="24"/>
          <w:szCs w:val="24"/>
          <w:lang w:val="uk-UA"/>
        </w:rPr>
        <w:t xml:space="preserve"> району), діє кілька загальноукраїнських та обласних підприємств</w:t>
      </w:r>
      <w:r>
        <w:rPr>
          <w:rFonts w:ascii="Arial" w:hAnsi="Arial" w:cs="Arial"/>
          <w:bCs/>
          <w:sz w:val="24"/>
          <w:szCs w:val="24"/>
          <w:lang w:val="uk-UA"/>
        </w:rPr>
        <w:t>,</w:t>
      </w:r>
      <w:r w:rsidRPr="007E1768">
        <w:rPr>
          <w:rFonts w:ascii="Arial" w:hAnsi="Arial" w:cs="Arial"/>
          <w:bCs/>
          <w:sz w:val="24"/>
          <w:szCs w:val="24"/>
          <w:lang w:val="uk-UA"/>
        </w:rPr>
        <w:t xml:space="preserve"> а саме:  ПАТ «</w:t>
      </w:r>
      <w:proofErr w:type="spellStart"/>
      <w:r w:rsidRPr="007E1768">
        <w:rPr>
          <w:rFonts w:ascii="Arial" w:hAnsi="Arial" w:cs="Arial"/>
          <w:bCs/>
          <w:sz w:val="24"/>
          <w:szCs w:val="24"/>
          <w:lang w:val="uk-UA"/>
        </w:rPr>
        <w:t>Облтеплокоменерго</w:t>
      </w:r>
      <w:proofErr w:type="spellEnd"/>
      <w:r w:rsidRPr="007E1768">
        <w:rPr>
          <w:rFonts w:ascii="Arial" w:hAnsi="Arial" w:cs="Arial"/>
          <w:bCs/>
          <w:sz w:val="24"/>
          <w:szCs w:val="24"/>
          <w:lang w:val="uk-UA"/>
        </w:rPr>
        <w:t>», філія «Управління магістральних газопроводів «</w:t>
      </w:r>
      <w:proofErr w:type="spellStart"/>
      <w:r w:rsidRPr="007E1768">
        <w:rPr>
          <w:rFonts w:ascii="Arial" w:hAnsi="Arial" w:cs="Arial"/>
          <w:bCs/>
          <w:sz w:val="24"/>
          <w:szCs w:val="24"/>
          <w:lang w:val="uk-UA"/>
        </w:rPr>
        <w:t>Київтрансгаз</w:t>
      </w:r>
      <w:proofErr w:type="spellEnd"/>
      <w:r w:rsidRPr="007E1768">
        <w:rPr>
          <w:rFonts w:ascii="Arial" w:hAnsi="Arial" w:cs="Arial"/>
          <w:bCs/>
          <w:sz w:val="24"/>
          <w:szCs w:val="24"/>
          <w:lang w:val="uk-UA"/>
        </w:rPr>
        <w:t xml:space="preserve">» акціонерного </w:t>
      </w:r>
      <w:proofErr w:type="spellStart"/>
      <w:r w:rsidRPr="007E1768">
        <w:rPr>
          <w:rFonts w:ascii="Arial" w:hAnsi="Arial" w:cs="Arial"/>
          <w:bCs/>
          <w:sz w:val="24"/>
          <w:szCs w:val="24"/>
          <w:lang w:val="uk-UA"/>
        </w:rPr>
        <w:t>товарства</w:t>
      </w:r>
      <w:proofErr w:type="spellEnd"/>
      <w:r w:rsidRPr="007E1768">
        <w:rPr>
          <w:rFonts w:ascii="Arial" w:hAnsi="Arial" w:cs="Arial"/>
          <w:bCs/>
          <w:sz w:val="24"/>
          <w:szCs w:val="24"/>
          <w:lang w:val="uk-UA"/>
        </w:rPr>
        <w:t xml:space="preserve"> «</w:t>
      </w:r>
      <w:proofErr w:type="spellStart"/>
      <w:r w:rsidRPr="007E1768">
        <w:rPr>
          <w:rFonts w:ascii="Arial" w:hAnsi="Arial" w:cs="Arial"/>
          <w:bCs/>
          <w:sz w:val="24"/>
          <w:szCs w:val="24"/>
          <w:lang w:val="uk-UA"/>
        </w:rPr>
        <w:t>Укртрансгаз</w:t>
      </w:r>
      <w:proofErr w:type="spellEnd"/>
      <w:r w:rsidRPr="007E1768">
        <w:rPr>
          <w:rFonts w:ascii="Arial" w:hAnsi="Arial" w:cs="Arial"/>
          <w:bCs/>
          <w:sz w:val="24"/>
          <w:szCs w:val="24"/>
          <w:lang w:val="uk-UA"/>
        </w:rPr>
        <w:t>», дочірнє підприємство «</w:t>
      </w:r>
      <w:proofErr w:type="spellStart"/>
      <w:r w:rsidRPr="007E1768">
        <w:rPr>
          <w:rFonts w:ascii="Arial" w:hAnsi="Arial" w:cs="Arial"/>
          <w:bCs/>
          <w:sz w:val="24"/>
          <w:szCs w:val="24"/>
          <w:lang w:val="uk-UA"/>
        </w:rPr>
        <w:t>Укрсівербуд</w:t>
      </w:r>
      <w:proofErr w:type="spellEnd"/>
      <w:r w:rsidRPr="007E1768">
        <w:rPr>
          <w:rFonts w:ascii="Arial" w:hAnsi="Arial" w:cs="Arial"/>
          <w:bCs/>
          <w:sz w:val="24"/>
          <w:szCs w:val="24"/>
          <w:lang w:val="uk-UA"/>
        </w:rPr>
        <w:t>» ЗАТ «ДСК», філія «</w:t>
      </w:r>
      <w:proofErr w:type="spellStart"/>
      <w:r w:rsidRPr="007E1768">
        <w:rPr>
          <w:rFonts w:ascii="Arial" w:hAnsi="Arial" w:cs="Arial"/>
          <w:bCs/>
          <w:sz w:val="24"/>
          <w:szCs w:val="24"/>
          <w:lang w:val="uk-UA"/>
        </w:rPr>
        <w:t>Сосницька</w:t>
      </w:r>
      <w:proofErr w:type="spellEnd"/>
      <w:r w:rsidRPr="007E1768">
        <w:rPr>
          <w:rFonts w:ascii="Arial" w:hAnsi="Arial" w:cs="Arial"/>
          <w:bCs/>
          <w:sz w:val="24"/>
          <w:szCs w:val="24"/>
          <w:lang w:val="uk-UA"/>
        </w:rPr>
        <w:t xml:space="preserve"> дорожньо-експлуатаційна дільниця дочірнього підприємства «Чернігівський </w:t>
      </w:r>
      <w:proofErr w:type="spellStart"/>
      <w:r w:rsidRPr="007E1768">
        <w:rPr>
          <w:rFonts w:ascii="Arial" w:hAnsi="Arial" w:cs="Arial"/>
          <w:bCs/>
          <w:sz w:val="24"/>
          <w:szCs w:val="24"/>
          <w:lang w:val="uk-UA"/>
        </w:rPr>
        <w:t>облавтодор</w:t>
      </w:r>
      <w:proofErr w:type="spellEnd"/>
      <w:r w:rsidRPr="007E1768">
        <w:rPr>
          <w:rFonts w:ascii="Arial" w:hAnsi="Arial" w:cs="Arial"/>
          <w:bCs/>
          <w:sz w:val="24"/>
          <w:szCs w:val="24"/>
          <w:lang w:val="uk-UA"/>
        </w:rPr>
        <w:t>», ПАТ «Укртелеком», ДП «Укрпошта</w:t>
      </w:r>
      <w:r w:rsidR="00D9764F">
        <w:rPr>
          <w:rFonts w:ascii="Arial" w:hAnsi="Arial" w:cs="Arial"/>
          <w:bCs/>
          <w:sz w:val="24"/>
          <w:szCs w:val="24"/>
          <w:lang w:val="uk-UA"/>
        </w:rPr>
        <w:t>».</w:t>
      </w:r>
    </w:p>
    <w:p w:rsidR="00D9764F" w:rsidRDefault="00D9764F" w:rsidP="00D9764F">
      <w:pPr>
        <w:spacing w:after="0" w:line="240" w:lineRule="auto"/>
        <w:ind w:right="-1" w:firstLine="709"/>
        <w:jc w:val="both"/>
        <w:rPr>
          <w:rFonts w:ascii="Arial" w:hAnsi="Arial" w:cs="Arial"/>
          <w:sz w:val="24"/>
          <w:szCs w:val="24"/>
          <w:lang w:val="uk-UA"/>
        </w:rPr>
      </w:pPr>
      <w:r w:rsidRPr="00D9764F">
        <w:rPr>
          <w:rFonts w:ascii="Arial" w:hAnsi="Arial" w:cs="Arial"/>
          <w:sz w:val="24"/>
          <w:szCs w:val="24"/>
          <w:lang w:val="uk-UA"/>
        </w:rPr>
        <w:t>Крім того, в громаді зареєстровано та діє біля 300 фізичних осіб-підприємців у різних сферах економіки, але переважно це - діяльність сфери сервісу.</w:t>
      </w:r>
    </w:p>
    <w:tbl>
      <w:tblPr>
        <w:tblW w:w="51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7"/>
        <w:gridCol w:w="989"/>
        <w:gridCol w:w="1130"/>
        <w:gridCol w:w="1130"/>
      </w:tblGrid>
      <w:tr w:rsidR="00D9764F" w:rsidRPr="00D9764F" w:rsidTr="00A24C68">
        <w:trPr>
          <w:trHeight w:val="417"/>
        </w:trPr>
        <w:tc>
          <w:tcPr>
            <w:tcW w:w="2789" w:type="pct"/>
            <w:shd w:val="clear" w:color="auto" w:fill="DEEAF6" w:themeFill="accent1" w:themeFillTint="33"/>
            <w:noWrap/>
            <w:vAlign w:val="center"/>
          </w:tcPr>
          <w:p w:rsidR="00D9764F" w:rsidRPr="00A24C68" w:rsidRDefault="00D9764F" w:rsidP="00D9764F">
            <w:pPr>
              <w:pStyle w:val="25"/>
              <w:rPr>
                <w:rFonts w:ascii="Arial" w:hAnsi="Arial" w:cs="Arial"/>
                <w:b/>
                <w:lang w:val="uk-UA"/>
              </w:rPr>
            </w:pPr>
          </w:p>
          <w:p w:rsidR="00A24C68" w:rsidRPr="00A24C68" w:rsidRDefault="00A24C68" w:rsidP="00D9764F">
            <w:pPr>
              <w:pStyle w:val="25"/>
              <w:rPr>
                <w:rFonts w:ascii="Arial" w:hAnsi="Arial" w:cs="Arial"/>
                <w:b/>
                <w:lang w:val="uk-UA"/>
              </w:rPr>
            </w:pPr>
          </w:p>
        </w:tc>
        <w:tc>
          <w:tcPr>
            <w:tcW w:w="673" w:type="pct"/>
            <w:shd w:val="clear" w:color="auto" w:fill="DEEAF6" w:themeFill="accent1" w:themeFillTint="33"/>
            <w:vAlign w:val="center"/>
          </w:tcPr>
          <w:p w:rsidR="00D9764F" w:rsidRPr="00A24C68" w:rsidRDefault="00D9764F" w:rsidP="00D9764F">
            <w:pPr>
              <w:pStyle w:val="25"/>
              <w:jc w:val="center"/>
              <w:rPr>
                <w:rFonts w:ascii="Arial" w:hAnsi="Arial" w:cs="Arial"/>
                <w:b/>
                <w:lang w:val="uk-UA"/>
              </w:rPr>
            </w:pPr>
            <w:r w:rsidRPr="00A24C68">
              <w:rPr>
                <w:rFonts w:ascii="Arial" w:hAnsi="Arial" w:cs="Arial"/>
                <w:b/>
                <w:lang w:val="uk-UA"/>
              </w:rPr>
              <w:t>2016</w:t>
            </w:r>
          </w:p>
        </w:tc>
        <w:tc>
          <w:tcPr>
            <w:tcW w:w="769" w:type="pct"/>
            <w:shd w:val="clear" w:color="auto" w:fill="DEEAF6" w:themeFill="accent1" w:themeFillTint="33"/>
            <w:vAlign w:val="center"/>
          </w:tcPr>
          <w:p w:rsidR="00D9764F" w:rsidRPr="00A24C68" w:rsidRDefault="00D9764F" w:rsidP="00D9764F">
            <w:pPr>
              <w:pStyle w:val="25"/>
              <w:jc w:val="center"/>
              <w:rPr>
                <w:rFonts w:ascii="Arial" w:hAnsi="Arial" w:cs="Arial"/>
                <w:b/>
                <w:lang w:val="uk-UA"/>
              </w:rPr>
            </w:pPr>
            <w:r w:rsidRPr="00A24C68">
              <w:rPr>
                <w:rFonts w:ascii="Arial" w:hAnsi="Arial" w:cs="Arial"/>
                <w:b/>
                <w:lang w:val="uk-UA"/>
              </w:rPr>
              <w:t>2017</w:t>
            </w:r>
          </w:p>
        </w:tc>
        <w:tc>
          <w:tcPr>
            <w:tcW w:w="769" w:type="pct"/>
            <w:shd w:val="clear" w:color="auto" w:fill="DEEAF6" w:themeFill="accent1" w:themeFillTint="33"/>
            <w:vAlign w:val="center"/>
          </w:tcPr>
          <w:p w:rsidR="00D9764F" w:rsidRPr="00A24C68" w:rsidRDefault="00D9764F" w:rsidP="00D9764F">
            <w:pPr>
              <w:pStyle w:val="25"/>
              <w:jc w:val="center"/>
              <w:rPr>
                <w:rFonts w:ascii="Arial" w:hAnsi="Arial" w:cs="Arial"/>
                <w:b/>
                <w:lang w:val="uk-UA"/>
              </w:rPr>
            </w:pPr>
            <w:r w:rsidRPr="00A24C68">
              <w:rPr>
                <w:rFonts w:ascii="Arial" w:hAnsi="Arial" w:cs="Arial"/>
                <w:b/>
                <w:lang w:val="uk-UA"/>
              </w:rPr>
              <w:t>2018</w:t>
            </w:r>
          </w:p>
        </w:tc>
      </w:tr>
      <w:tr w:rsidR="00D9764F" w:rsidRPr="00D9764F" w:rsidTr="00A24C68">
        <w:trPr>
          <w:trHeight w:val="395"/>
        </w:trPr>
        <w:tc>
          <w:tcPr>
            <w:tcW w:w="2789" w:type="pct"/>
            <w:shd w:val="clear" w:color="auto" w:fill="auto"/>
            <w:noWrap/>
          </w:tcPr>
          <w:p w:rsidR="00D9764F" w:rsidRPr="00D9764F" w:rsidRDefault="00D9764F" w:rsidP="00D9764F">
            <w:pPr>
              <w:pStyle w:val="25"/>
              <w:rPr>
                <w:rFonts w:ascii="Arial" w:hAnsi="Arial" w:cs="Arial"/>
                <w:lang w:val="uk-UA"/>
              </w:rPr>
            </w:pPr>
            <w:r w:rsidRPr="00D9764F">
              <w:rPr>
                <w:rFonts w:ascii="Arial" w:hAnsi="Arial" w:cs="Arial"/>
                <w:lang w:val="uk-UA"/>
              </w:rPr>
              <w:t>Кількість</w:t>
            </w:r>
          </w:p>
        </w:tc>
        <w:tc>
          <w:tcPr>
            <w:tcW w:w="673" w:type="pct"/>
            <w:shd w:val="clear" w:color="auto" w:fill="auto"/>
          </w:tcPr>
          <w:p w:rsidR="00D9764F" w:rsidRPr="00D9764F" w:rsidRDefault="00D9764F" w:rsidP="00D9764F">
            <w:pPr>
              <w:pStyle w:val="25"/>
              <w:jc w:val="center"/>
              <w:rPr>
                <w:rFonts w:ascii="Arial" w:hAnsi="Arial" w:cs="Arial"/>
                <w:lang w:val="en-US"/>
              </w:rPr>
            </w:pPr>
            <w:r w:rsidRPr="00D9764F">
              <w:rPr>
                <w:rFonts w:ascii="Arial" w:hAnsi="Arial" w:cs="Arial"/>
                <w:lang w:val="en-US"/>
              </w:rPr>
              <w:t>330</w:t>
            </w:r>
          </w:p>
        </w:tc>
        <w:tc>
          <w:tcPr>
            <w:tcW w:w="769" w:type="pct"/>
            <w:shd w:val="clear" w:color="auto" w:fill="auto"/>
          </w:tcPr>
          <w:p w:rsidR="00D9764F" w:rsidRPr="00D9764F" w:rsidRDefault="00D9764F" w:rsidP="00D9764F">
            <w:pPr>
              <w:pStyle w:val="25"/>
              <w:jc w:val="center"/>
              <w:rPr>
                <w:rFonts w:ascii="Arial" w:hAnsi="Arial" w:cs="Arial"/>
                <w:lang w:val="en-US"/>
              </w:rPr>
            </w:pPr>
            <w:r w:rsidRPr="00D9764F">
              <w:rPr>
                <w:rFonts w:ascii="Arial" w:hAnsi="Arial" w:cs="Arial"/>
                <w:lang w:val="en-US"/>
              </w:rPr>
              <w:t>300</w:t>
            </w:r>
          </w:p>
        </w:tc>
        <w:tc>
          <w:tcPr>
            <w:tcW w:w="769" w:type="pct"/>
            <w:shd w:val="clear" w:color="auto" w:fill="auto"/>
          </w:tcPr>
          <w:p w:rsidR="00D9764F" w:rsidRPr="00D9764F" w:rsidRDefault="00D9764F" w:rsidP="00D9764F">
            <w:pPr>
              <w:pStyle w:val="25"/>
              <w:jc w:val="center"/>
              <w:rPr>
                <w:rFonts w:ascii="Arial" w:hAnsi="Arial" w:cs="Arial"/>
                <w:lang w:val="uk-UA"/>
              </w:rPr>
            </w:pPr>
            <w:r w:rsidRPr="00D9764F">
              <w:rPr>
                <w:rFonts w:ascii="Arial" w:hAnsi="Arial" w:cs="Arial"/>
                <w:lang w:val="uk-UA"/>
              </w:rPr>
              <w:t>295</w:t>
            </w:r>
          </w:p>
        </w:tc>
      </w:tr>
      <w:tr w:rsidR="00D9764F" w:rsidRPr="00D9764F" w:rsidTr="00A24C68">
        <w:trPr>
          <w:trHeight w:val="395"/>
        </w:trPr>
        <w:tc>
          <w:tcPr>
            <w:tcW w:w="2789" w:type="pct"/>
            <w:shd w:val="clear" w:color="auto" w:fill="auto"/>
            <w:noWrap/>
          </w:tcPr>
          <w:p w:rsidR="00D9764F" w:rsidRPr="00D9764F" w:rsidRDefault="00D9764F" w:rsidP="00D9764F">
            <w:pPr>
              <w:pStyle w:val="25"/>
              <w:rPr>
                <w:rFonts w:ascii="Arial" w:hAnsi="Arial" w:cs="Arial"/>
                <w:lang w:val="uk-UA"/>
              </w:rPr>
            </w:pPr>
            <w:r w:rsidRPr="00D9764F">
              <w:rPr>
                <w:rFonts w:ascii="Arial" w:hAnsi="Arial" w:cs="Arial"/>
                <w:lang w:val="uk-UA"/>
              </w:rPr>
              <w:t xml:space="preserve">В т.ч. сплачених податків у </w:t>
            </w:r>
          </w:p>
          <w:p w:rsidR="00D9764F" w:rsidRPr="00D9764F" w:rsidRDefault="00D9764F" w:rsidP="00D9764F">
            <w:pPr>
              <w:pStyle w:val="25"/>
              <w:rPr>
                <w:rFonts w:ascii="Arial" w:hAnsi="Arial" w:cs="Arial"/>
                <w:lang w:val="uk-UA"/>
              </w:rPr>
            </w:pPr>
            <w:r w:rsidRPr="00D9764F">
              <w:rPr>
                <w:rFonts w:ascii="Arial" w:hAnsi="Arial" w:cs="Arial"/>
                <w:lang w:val="uk-UA"/>
              </w:rPr>
              <w:t xml:space="preserve">власних надходженнях бюджету </w:t>
            </w:r>
            <w:r w:rsidRPr="00D9764F">
              <w:rPr>
                <w:rFonts w:ascii="Arial" w:hAnsi="Arial" w:cs="Arial"/>
                <w:lang w:val="uk-UA"/>
              </w:rPr>
              <w:lastRenderedPageBreak/>
              <w:t>громади, тис. грн.</w:t>
            </w:r>
          </w:p>
        </w:tc>
        <w:tc>
          <w:tcPr>
            <w:tcW w:w="673" w:type="pct"/>
            <w:shd w:val="clear" w:color="auto" w:fill="auto"/>
          </w:tcPr>
          <w:p w:rsidR="00D9764F" w:rsidRPr="00D9764F" w:rsidRDefault="00D9764F" w:rsidP="00D9764F">
            <w:pPr>
              <w:pStyle w:val="25"/>
              <w:jc w:val="center"/>
              <w:rPr>
                <w:rFonts w:ascii="Arial" w:hAnsi="Arial" w:cs="Arial"/>
                <w:lang w:val="uk-UA"/>
              </w:rPr>
            </w:pPr>
            <w:r w:rsidRPr="00D9764F">
              <w:rPr>
                <w:rFonts w:ascii="Arial" w:hAnsi="Arial" w:cs="Arial"/>
                <w:lang w:val="uk-UA"/>
              </w:rPr>
              <w:t>865,12</w:t>
            </w:r>
          </w:p>
        </w:tc>
        <w:tc>
          <w:tcPr>
            <w:tcW w:w="769" w:type="pct"/>
            <w:shd w:val="clear" w:color="auto" w:fill="auto"/>
          </w:tcPr>
          <w:p w:rsidR="00D9764F" w:rsidRPr="00D9764F" w:rsidRDefault="00D9764F" w:rsidP="00D9764F">
            <w:pPr>
              <w:pStyle w:val="25"/>
              <w:jc w:val="center"/>
              <w:rPr>
                <w:rFonts w:ascii="Arial" w:hAnsi="Arial" w:cs="Arial"/>
                <w:lang w:val="uk-UA"/>
              </w:rPr>
            </w:pPr>
            <w:r w:rsidRPr="00D9764F">
              <w:rPr>
                <w:rFonts w:ascii="Arial" w:hAnsi="Arial" w:cs="Arial"/>
                <w:lang w:val="uk-UA"/>
              </w:rPr>
              <w:t>1462,6</w:t>
            </w:r>
          </w:p>
        </w:tc>
        <w:tc>
          <w:tcPr>
            <w:tcW w:w="769" w:type="pct"/>
            <w:shd w:val="clear" w:color="auto" w:fill="auto"/>
          </w:tcPr>
          <w:p w:rsidR="00D9764F" w:rsidRPr="00D9764F" w:rsidRDefault="00D9764F" w:rsidP="00D9764F">
            <w:pPr>
              <w:pStyle w:val="25"/>
              <w:jc w:val="center"/>
              <w:rPr>
                <w:rFonts w:ascii="Arial" w:hAnsi="Arial" w:cs="Arial"/>
                <w:lang w:val="uk-UA"/>
              </w:rPr>
            </w:pPr>
            <w:r w:rsidRPr="00D9764F">
              <w:rPr>
                <w:rFonts w:ascii="Arial" w:hAnsi="Arial" w:cs="Arial"/>
                <w:lang w:val="uk-UA"/>
              </w:rPr>
              <w:t>1717,89</w:t>
            </w:r>
          </w:p>
        </w:tc>
      </w:tr>
      <w:tr w:rsidR="00D9764F" w:rsidRPr="00D9764F" w:rsidTr="00A24C68">
        <w:trPr>
          <w:trHeight w:val="395"/>
        </w:trPr>
        <w:tc>
          <w:tcPr>
            <w:tcW w:w="2789" w:type="pct"/>
            <w:shd w:val="clear" w:color="auto" w:fill="auto"/>
            <w:noWrap/>
          </w:tcPr>
          <w:p w:rsidR="00D9764F" w:rsidRPr="00D9764F" w:rsidRDefault="00D9764F" w:rsidP="00D9764F">
            <w:pPr>
              <w:pStyle w:val="25"/>
              <w:rPr>
                <w:rFonts w:ascii="Arial" w:hAnsi="Arial" w:cs="Arial"/>
                <w:lang w:val="uk-UA"/>
              </w:rPr>
            </w:pPr>
            <w:r w:rsidRPr="00D9764F">
              <w:rPr>
                <w:rFonts w:ascii="Arial" w:hAnsi="Arial" w:cs="Arial"/>
                <w:lang w:val="uk-UA"/>
              </w:rPr>
              <w:t>Податок на доходи фізичних осіб, що сплачується</w:t>
            </w:r>
          </w:p>
          <w:p w:rsidR="00D9764F" w:rsidRPr="00D9764F" w:rsidRDefault="00D9764F" w:rsidP="00D9764F">
            <w:pPr>
              <w:pStyle w:val="25"/>
              <w:rPr>
                <w:rFonts w:ascii="Arial" w:hAnsi="Arial" w:cs="Arial"/>
                <w:lang w:val="uk-UA"/>
              </w:rPr>
            </w:pPr>
            <w:r w:rsidRPr="00D9764F">
              <w:rPr>
                <w:rFonts w:ascii="Arial" w:hAnsi="Arial" w:cs="Arial"/>
                <w:lang w:val="uk-UA"/>
              </w:rPr>
              <w:t xml:space="preserve">податковими агентами, із доходів платника податку </w:t>
            </w:r>
          </w:p>
          <w:p w:rsidR="00D9764F" w:rsidRPr="00D9764F" w:rsidRDefault="00D9764F" w:rsidP="00D9764F">
            <w:pPr>
              <w:pStyle w:val="25"/>
              <w:rPr>
                <w:rFonts w:ascii="Arial" w:hAnsi="Arial" w:cs="Arial"/>
                <w:lang w:val="uk-UA"/>
              </w:rPr>
            </w:pPr>
            <w:r w:rsidRPr="00D9764F">
              <w:rPr>
                <w:rFonts w:ascii="Arial" w:hAnsi="Arial" w:cs="Arial"/>
                <w:lang w:val="uk-UA"/>
              </w:rPr>
              <w:t>у вигляді заробітної плати</w:t>
            </w:r>
          </w:p>
        </w:tc>
        <w:tc>
          <w:tcPr>
            <w:tcW w:w="673" w:type="pct"/>
            <w:shd w:val="clear" w:color="auto" w:fill="auto"/>
          </w:tcPr>
          <w:p w:rsidR="00D9764F" w:rsidRPr="00D9764F" w:rsidRDefault="00D9764F" w:rsidP="00D9764F">
            <w:pPr>
              <w:pStyle w:val="25"/>
              <w:jc w:val="center"/>
              <w:rPr>
                <w:rFonts w:ascii="Arial" w:hAnsi="Arial" w:cs="Arial"/>
                <w:lang w:val="uk-UA"/>
              </w:rPr>
            </w:pPr>
            <w:r w:rsidRPr="00D9764F">
              <w:rPr>
                <w:rFonts w:ascii="Arial" w:hAnsi="Arial" w:cs="Arial"/>
                <w:lang w:val="uk-UA"/>
              </w:rPr>
              <w:t>136,8</w:t>
            </w:r>
          </w:p>
        </w:tc>
        <w:tc>
          <w:tcPr>
            <w:tcW w:w="769" w:type="pct"/>
            <w:shd w:val="clear" w:color="auto" w:fill="auto"/>
          </w:tcPr>
          <w:p w:rsidR="00D9764F" w:rsidRPr="00D9764F" w:rsidRDefault="00D9764F" w:rsidP="00D9764F">
            <w:pPr>
              <w:pStyle w:val="25"/>
              <w:jc w:val="center"/>
              <w:rPr>
                <w:rFonts w:ascii="Arial" w:hAnsi="Arial" w:cs="Arial"/>
                <w:lang w:val="uk-UA"/>
              </w:rPr>
            </w:pPr>
            <w:r w:rsidRPr="00D9764F">
              <w:rPr>
                <w:rFonts w:ascii="Arial" w:hAnsi="Arial" w:cs="Arial"/>
                <w:lang w:val="uk-UA"/>
              </w:rPr>
              <w:t>416,97</w:t>
            </w:r>
          </w:p>
        </w:tc>
        <w:tc>
          <w:tcPr>
            <w:tcW w:w="769" w:type="pct"/>
            <w:shd w:val="clear" w:color="auto" w:fill="auto"/>
          </w:tcPr>
          <w:p w:rsidR="00D9764F" w:rsidRPr="00D9764F" w:rsidRDefault="00D9764F" w:rsidP="00D9764F">
            <w:pPr>
              <w:pStyle w:val="25"/>
              <w:jc w:val="center"/>
              <w:rPr>
                <w:rFonts w:ascii="Arial" w:hAnsi="Arial" w:cs="Arial"/>
                <w:lang w:val="uk-UA"/>
              </w:rPr>
            </w:pPr>
            <w:r w:rsidRPr="00D9764F">
              <w:rPr>
                <w:rFonts w:ascii="Arial" w:hAnsi="Arial" w:cs="Arial"/>
                <w:lang w:val="uk-UA"/>
              </w:rPr>
              <w:t>524,35</w:t>
            </w:r>
          </w:p>
        </w:tc>
      </w:tr>
      <w:tr w:rsidR="00D9764F" w:rsidRPr="00D9764F" w:rsidTr="00A24C68">
        <w:trPr>
          <w:trHeight w:val="395"/>
        </w:trPr>
        <w:tc>
          <w:tcPr>
            <w:tcW w:w="2789" w:type="pct"/>
            <w:shd w:val="clear" w:color="auto" w:fill="auto"/>
            <w:noWrap/>
          </w:tcPr>
          <w:p w:rsidR="00D9764F" w:rsidRPr="00D9764F" w:rsidRDefault="00D9764F" w:rsidP="00D9764F">
            <w:pPr>
              <w:pStyle w:val="25"/>
              <w:rPr>
                <w:rFonts w:ascii="Arial" w:hAnsi="Arial" w:cs="Arial"/>
                <w:lang w:val="uk-UA"/>
              </w:rPr>
            </w:pPr>
            <w:r w:rsidRPr="00D9764F">
              <w:rPr>
                <w:rFonts w:ascii="Arial" w:hAnsi="Arial" w:cs="Arial"/>
                <w:lang w:val="uk-UA"/>
              </w:rPr>
              <w:t>Єдиний податок з фізичних осіб</w:t>
            </w:r>
          </w:p>
        </w:tc>
        <w:tc>
          <w:tcPr>
            <w:tcW w:w="673" w:type="pct"/>
            <w:shd w:val="clear" w:color="auto" w:fill="auto"/>
          </w:tcPr>
          <w:p w:rsidR="00D9764F" w:rsidRPr="00D9764F" w:rsidRDefault="00D9764F" w:rsidP="00D9764F">
            <w:pPr>
              <w:pStyle w:val="25"/>
              <w:jc w:val="center"/>
              <w:rPr>
                <w:rFonts w:ascii="Arial" w:hAnsi="Arial" w:cs="Arial"/>
                <w:lang w:val="uk-UA"/>
              </w:rPr>
            </w:pPr>
            <w:r w:rsidRPr="00D9764F">
              <w:rPr>
                <w:rFonts w:ascii="Arial" w:hAnsi="Arial" w:cs="Arial"/>
                <w:lang w:val="uk-UA"/>
              </w:rPr>
              <w:t>728,32</w:t>
            </w:r>
          </w:p>
        </w:tc>
        <w:tc>
          <w:tcPr>
            <w:tcW w:w="769" w:type="pct"/>
            <w:shd w:val="clear" w:color="auto" w:fill="auto"/>
          </w:tcPr>
          <w:p w:rsidR="00D9764F" w:rsidRPr="00D9764F" w:rsidRDefault="00D9764F" w:rsidP="00D9764F">
            <w:pPr>
              <w:pStyle w:val="25"/>
              <w:jc w:val="center"/>
              <w:rPr>
                <w:rFonts w:ascii="Arial" w:hAnsi="Arial" w:cs="Arial"/>
                <w:lang w:val="uk-UA"/>
              </w:rPr>
            </w:pPr>
            <w:r w:rsidRPr="00D9764F">
              <w:rPr>
                <w:rFonts w:ascii="Arial" w:hAnsi="Arial" w:cs="Arial"/>
                <w:lang w:val="uk-UA"/>
              </w:rPr>
              <w:t>1045,63</w:t>
            </w:r>
          </w:p>
        </w:tc>
        <w:tc>
          <w:tcPr>
            <w:tcW w:w="769" w:type="pct"/>
            <w:shd w:val="clear" w:color="auto" w:fill="auto"/>
          </w:tcPr>
          <w:p w:rsidR="00D9764F" w:rsidRPr="00D9764F" w:rsidRDefault="00D9764F" w:rsidP="00D9764F">
            <w:pPr>
              <w:pStyle w:val="25"/>
              <w:jc w:val="center"/>
              <w:rPr>
                <w:rFonts w:ascii="Arial" w:hAnsi="Arial" w:cs="Arial"/>
                <w:lang w:val="uk-UA"/>
              </w:rPr>
            </w:pPr>
            <w:r w:rsidRPr="00D9764F">
              <w:rPr>
                <w:rFonts w:ascii="Arial" w:hAnsi="Arial" w:cs="Arial"/>
                <w:lang w:val="uk-UA"/>
              </w:rPr>
              <w:t>1193,54</w:t>
            </w:r>
          </w:p>
        </w:tc>
      </w:tr>
    </w:tbl>
    <w:p w:rsidR="00D9764F" w:rsidRPr="00D9764F" w:rsidRDefault="00D9764F" w:rsidP="00D9764F">
      <w:pPr>
        <w:spacing w:after="0" w:line="240" w:lineRule="auto"/>
        <w:ind w:right="-1" w:firstLine="709"/>
        <w:jc w:val="both"/>
        <w:rPr>
          <w:rFonts w:ascii="Arial" w:hAnsi="Arial" w:cs="Arial"/>
          <w:sz w:val="24"/>
          <w:szCs w:val="24"/>
          <w:lang w:val="uk-UA"/>
        </w:rPr>
      </w:pPr>
    </w:p>
    <w:p w:rsidR="00002902" w:rsidRDefault="00002902" w:rsidP="00002902">
      <w:pPr>
        <w:spacing w:after="0" w:line="240" w:lineRule="auto"/>
        <w:ind w:right="-1" w:firstLine="709"/>
        <w:jc w:val="both"/>
        <w:rPr>
          <w:rFonts w:ascii="Arial" w:hAnsi="Arial" w:cs="Arial"/>
          <w:b/>
          <w:color w:val="00B0F0"/>
          <w:sz w:val="24"/>
          <w:szCs w:val="24"/>
          <w:lang w:val="uk-UA"/>
        </w:rPr>
      </w:pPr>
      <w:r>
        <w:rPr>
          <w:rFonts w:ascii="Arial" w:hAnsi="Arial" w:cs="Arial"/>
          <w:b/>
          <w:sz w:val="24"/>
          <w:szCs w:val="24"/>
          <w:lang w:val="uk-UA"/>
        </w:rPr>
        <w:t xml:space="preserve">2.1.4. </w:t>
      </w:r>
      <w:r w:rsidRPr="0049225E">
        <w:rPr>
          <w:rFonts w:ascii="Arial" w:hAnsi="Arial" w:cs="Arial"/>
          <w:b/>
          <w:sz w:val="24"/>
          <w:szCs w:val="24"/>
          <w:lang w:val="uk-UA"/>
        </w:rPr>
        <w:t>Транспорт</w:t>
      </w:r>
    </w:p>
    <w:p w:rsidR="00002902" w:rsidRDefault="00002902" w:rsidP="00002902">
      <w:pPr>
        <w:spacing w:after="0" w:line="240" w:lineRule="auto"/>
        <w:ind w:right="-1"/>
        <w:jc w:val="both"/>
        <w:rPr>
          <w:rFonts w:ascii="Arial" w:hAnsi="Arial" w:cs="Arial"/>
          <w:b/>
          <w:color w:val="00B0F0"/>
          <w:sz w:val="24"/>
          <w:szCs w:val="24"/>
          <w:lang w:val="uk-UA"/>
        </w:rPr>
      </w:pPr>
    </w:p>
    <w:p w:rsidR="00002902" w:rsidRPr="00FF4564" w:rsidRDefault="00002902" w:rsidP="00767CC9">
      <w:pPr>
        <w:pStyle w:val="afb"/>
        <w:ind w:firstLine="567"/>
        <w:jc w:val="center"/>
        <w:rPr>
          <w:rFonts w:ascii="Arial" w:hAnsi="Arial" w:cs="Arial"/>
          <w:b/>
          <w:sz w:val="24"/>
          <w:szCs w:val="24"/>
          <w:lang w:val="uk-UA"/>
        </w:rPr>
      </w:pPr>
      <w:r w:rsidRPr="00FF4564">
        <w:rPr>
          <w:rFonts w:ascii="Arial" w:hAnsi="Arial" w:cs="Arial"/>
          <w:b/>
          <w:sz w:val="24"/>
          <w:szCs w:val="24"/>
          <w:lang w:val="uk-UA"/>
        </w:rPr>
        <w:t>Протяжність автомобільних доріг та їх тип покриття</w:t>
      </w:r>
    </w:p>
    <w:p w:rsidR="00002902" w:rsidRDefault="00002902" w:rsidP="00002902">
      <w:pPr>
        <w:spacing w:after="0" w:line="240" w:lineRule="auto"/>
        <w:ind w:right="-1"/>
        <w:jc w:val="both"/>
        <w:rPr>
          <w:rFonts w:ascii="Arial" w:hAnsi="Arial" w:cs="Arial"/>
          <w:b/>
          <w:color w:val="00B0F0"/>
          <w:sz w:val="24"/>
          <w:szCs w:val="24"/>
          <w:lang w:val="uk-UA"/>
        </w:rPr>
      </w:pPr>
    </w:p>
    <w:p w:rsidR="00767CC9" w:rsidRDefault="00767CC9" w:rsidP="00767CC9">
      <w:pPr>
        <w:spacing w:after="0" w:line="240" w:lineRule="auto"/>
        <w:ind w:right="-1" w:firstLine="709"/>
        <w:jc w:val="both"/>
        <w:rPr>
          <w:rFonts w:ascii="Arial" w:hAnsi="Arial" w:cs="Arial"/>
          <w:sz w:val="24"/>
          <w:szCs w:val="24"/>
          <w:lang w:val="uk-UA"/>
        </w:rPr>
      </w:pPr>
      <w:r w:rsidRPr="00767CC9">
        <w:rPr>
          <w:rFonts w:ascii="Arial" w:hAnsi="Arial" w:cs="Arial"/>
          <w:sz w:val="24"/>
          <w:szCs w:val="24"/>
          <w:lang w:val="uk-UA"/>
        </w:rPr>
        <w:t xml:space="preserve">Територія </w:t>
      </w:r>
      <w:proofErr w:type="spellStart"/>
      <w:r w:rsidRPr="00767CC9">
        <w:rPr>
          <w:rFonts w:ascii="Arial" w:hAnsi="Arial" w:cs="Arial"/>
          <w:sz w:val="24"/>
          <w:szCs w:val="24"/>
          <w:lang w:val="uk-UA"/>
        </w:rPr>
        <w:t>Сосницької</w:t>
      </w:r>
      <w:proofErr w:type="spellEnd"/>
      <w:r w:rsidRPr="00767CC9">
        <w:rPr>
          <w:rFonts w:ascii="Arial" w:hAnsi="Arial" w:cs="Arial"/>
          <w:sz w:val="24"/>
          <w:szCs w:val="24"/>
          <w:lang w:val="uk-UA"/>
        </w:rPr>
        <w:t xml:space="preserve"> територіальної громади має досить розвинуту мережу національних, територіальних, обласних, районних та сільських</w:t>
      </w:r>
      <w:r>
        <w:rPr>
          <w:rFonts w:ascii="Arial" w:hAnsi="Arial" w:cs="Arial"/>
          <w:sz w:val="24"/>
          <w:szCs w:val="24"/>
          <w:lang w:val="uk-UA"/>
        </w:rPr>
        <w:t xml:space="preserve"> </w:t>
      </w:r>
      <w:r w:rsidRPr="00767CC9">
        <w:rPr>
          <w:rFonts w:ascii="Arial" w:hAnsi="Arial" w:cs="Arial"/>
          <w:sz w:val="24"/>
          <w:szCs w:val="24"/>
          <w:lang w:val="uk-UA"/>
        </w:rPr>
        <w:t>доріг. Їх протяжність із твердим покриттям становить 199,5 км. Структура відображена в таблиці:</w:t>
      </w:r>
    </w:p>
    <w:tbl>
      <w:tblPr>
        <w:tblStyle w:val="a5"/>
        <w:tblW w:w="7088" w:type="dxa"/>
        <w:tblInd w:w="-5" w:type="dxa"/>
        <w:tblLayout w:type="fixed"/>
        <w:tblLook w:val="04A0" w:firstRow="1" w:lastRow="0" w:firstColumn="1" w:lastColumn="0" w:noHBand="0" w:noVBand="1"/>
      </w:tblPr>
      <w:tblGrid>
        <w:gridCol w:w="1110"/>
        <w:gridCol w:w="4419"/>
        <w:gridCol w:w="1559"/>
      </w:tblGrid>
      <w:tr w:rsidR="00767CC9" w:rsidRPr="008C16A9" w:rsidTr="00A24C68">
        <w:trPr>
          <w:trHeight w:val="960"/>
        </w:trPr>
        <w:tc>
          <w:tcPr>
            <w:tcW w:w="1110" w:type="dxa"/>
            <w:shd w:val="clear" w:color="auto" w:fill="DEEAF6" w:themeFill="accent1" w:themeFillTint="33"/>
          </w:tcPr>
          <w:p w:rsidR="00767CC9" w:rsidRPr="008C16A9" w:rsidRDefault="00767CC9" w:rsidP="00767CC9">
            <w:pPr>
              <w:pStyle w:val="25"/>
              <w:rPr>
                <w:lang w:val="uk-UA"/>
              </w:rPr>
            </w:pPr>
            <w:r w:rsidRPr="008C16A9">
              <w:rPr>
                <w:lang w:val="uk-UA"/>
              </w:rPr>
              <w:t>Індекс дороги</w:t>
            </w:r>
          </w:p>
        </w:tc>
        <w:tc>
          <w:tcPr>
            <w:tcW w:w="4419" w:type="dxa"/>
            <w:shd w:val="clear" w:color="auto" w:fill="DEEAF6" w:themeFill="accent1" w:themeFillTint="33"/>
          </w:tcPr>
          <w:p w:rsidR="00767CC9" w:rsidRPr="008C16A9" w:rsidRDefault="00767CC9" w:rsidP="00767CC9">
            <w:pPr>
              <w:pStyle w:val="25"/>
              <w:rPr>
                <w:lang w:val="uk-UA"/>
              </w:rPr>
            </w:pPr>
            <w:r w:rsidRPr="008C16A9">
              <w:rPr>
                <w:lang w:val="uk-UA"/>
              </w:rPr>
              <w:t>Найменування автодороги  загального користування</w:t>
            </w:r>
          </w:p>
        </w:tc>
        <w:tc>
          <w:tcPr>
            <w:tcW w:w="1559" w:type="dxa"/>
            <w:shd w:val="clear" w:color="auto" w:fill="DEEAF6" w:themeFill="accent1" w:themeFillTint="33"/>
          </w:tcPr>
          <w:p w:rsidR="00767CC9" w:rsidRPr="008C16A9" w:rsidRDefault="00767CC9" w:rsidP="00767CC9">
            <w:pPr>
              <w:pStyle w:val="25"/>
              <w:jc w:val="center"/>
              <w:rPr>
                <w:lang w:val="uk-UA"/>
              </w:rPr>
            </w:pPr>
            <w:r w:rsidRPr="008C16A9">
              <w:rPr>
                <w:lang w:val="uk-UA"/>
              </w:rPr>
              <w:t>Приблизна протяжність, км</w:t>
            </w:r>
          </w:p>
        </w:tc>
      </w:tr>
      <w:tr w:rsidR="00767CC9" w:rsidRPr="008C16A9" w:rsidTr="00A24C68">
        <w:trPr>
          <w:trHeight w:val="276"/>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Національні автодороги</w:t>
            </w:r>
          </w:p>
        </w:tc>
        <w:tc>
          <w:tcPr>
            <w:tcW w:w="1559" w:type="dxa"/>
          </w:tcPr>
          <w:p w:rsidR="00767CC9" w:rsidRPr="008C16A9" w:rsidRDefault="00767CC9" w:rsidP="00767CC9">
            <w:pPr>
              <w:pStyle w:val="25"/>
              <w:jc w:val="center"/>
              <w:rPr>
                <w:lang w:val="uk-UA"/>
              </w:rPr>
            </w:pPr>
          </w:p>
        </w:tc>
      </w:tr>
      <w:tr w:rsidR="00767CC9" w:rsidRPr="008C16A9" w:rsidTr="00A24C68">
        <w:trPr>
          <w:trHeight w:val="276"/>
        </w:trPr>
        <w:tc>
          <w:tcPr>
            <w:tcW w:w="1110" w:type="dxa"/>
          </w:tcPr>
          <w:p w:rsidR="00767CC9" w:rsidRPr="008C16A9" w:rsidRDefault="00767CC9" w:rsidP="00767CC9">
            <w:pPr>
              <w:pStyle w:val="25"/>
              <w:rPr>
                <w:lang w:val="uk-UA"/>
              </w:rPr>
            </w:pPr>
            <w:r w:rsidRPr="008C16A9">
              <w:rPr>
                <w:lang w:val="uk-UA"/>
              </w:rPr>
              <w:t>Н-27</w:t>
            </w:r>
          </w:p>
        </w:tc>
        <w:tc>
          <w:tcPr>
            <w:tcW w:w="4419" w:type="dxa"/>
          </w:tcPr>
          <w:p w:rsidR="00767CC9" w:rsidRPr="008C16A9" w:rsidRDefault="00767CC9" w:rsidP="00767CC9">
            <w:pPr>
              <w:pStyle w:val="25"/>
              <w:rPr>
                <w:lang w:val="uk-UA"/>
              </w:rPr>
            </w:pPr>
            <w:proofErr w:type="spellStart"/>
            <w:r w:rsidRPr="008C16A9">
              <w:rPr>
                <w:lang w:val="uk-UA"/>
              </w:rPr>
              <w:t>Чернігів-Мена-Сосниця-Грем’яч</w:t>
            </w:r>
            <w:proofErr w:type="spellEnd"/>
          </w:p>
        </w:tc>
        <w:tc>
          <w:tcPr>
            <w:tcW w:w="1559" w:type="dxa"/>
          </w:tcPr>
          <w:p w:rsidR="00767CC9" w:rsidRPr="008C16A9" w:rsidRDefault="00767CC9" w:rsidP="00767CC9">
            <w:pPr>
              <w:pStyle w:val="25"/>
              <w:jc w:val="center"/>
              <w:rPr>
                <w:lang w:val="uk-UA"/>
              </w:rPr>
            </w:pPr>
            <w:r w:rsidRPr="008C16A9">
              <w:rPr>
                <w:lang w:val="uk-UA"/>
              </w:rPr>
              <w:t>24,8</w:t>
            </w:r>
          </w:p>
        </w:tc>
      </w:tr>
      <w:tr w:rsidR="00767CC9" w:rsidRPr="008C16A9" w:rsidTr="00A24C68">
        <w:trPr>
          <w:trHeight w:val="276"/>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Територіальні автодороги</w:t>
            </w:r>
          </w:p>
        </w:tc>
        <w:tc>
          <w:tcPr>
            <w:tcW w:w="1559" w:type="dxa"/>
          </w:tcPr>
          <w:p w:rsidR="00767CC9" w:rsidRPr="008C16A9" w:rsidRDefault="00767CC9" w:rsidP="00767CC9">
            <w:pPr>
              <w:pStyle w:val="25"/>
              <w:jc w:val="center"/>
              <w:rPr>
                <w:lang w:val="uk-UA"/>
              </w:rPr>
            </w:pPr>
          </w:p>
        </w:tc>
      </w:tr>
      <w:tr w:rsidR="00767CC9" w:rsidRPr="008C16A9" w:rsidTr="00A24C68">
        <w:trPr>
          <w:trHeight w:val="276"/>
        </w:trPr>
        <w:tc>
          <w:tcPr>
            <w:tcW w:w="1110" w:type="dxa"/>
          </w:tcPr>
          <w:p w:rsidR="00767CC9" w:rsidRPr="008C16A9" w:rsidRDefault="00767CC9" w:rsidP="00767CC9">
            <w:pPr>
              <w:pStyle w:val="25"/>
              <w:rPr>
                <w:lang w:val="uk-UA"/>
              </w:rPr>
            </w:pPr>
            <w:r w:rsidRPr="008C16A9">
              <w:rPr>
                <w:lang w:val="uk-UA"/>
              </w:rPr>
              <w:t>Т-25-16</w:t>
            </w:r>
          </w:p>
        </w:tc>
        <w:tc>
          <w:tcPr>
            <w:tcW w:w="4419" w:type="dxa"/>
          </w:tcPr>
          <w:p w:rsidR="00767CC9" w:rsidRPr="008C16A9" w:rsidRDefault="00767CC9" w:rsidP="00767CC9">
            <w:pPr>
              <w:pStyle w:val="25"/>
              <w:rPr>
                <w:lang w:val="uk-UA"/>
              </w:rPr>
            </w:pPr>
            <w:proofErr w:type="spellStart"/>
            <w:r w:rsidRPr="008C16A9">
              <w:rPr>
                <w:lang w:val="uk-UA"/>
              </w:rPr>
              <w:t>Сосниця-Короп-а</w:t>
            </w:r>
            <w:proofErr w:type="spellEnd"/>
            <w:r w:rsidRPr="008C16A9">
              <w:rPr>
                <w:lang w:val="uk-UA"/>
              </w:rPr>
              <w:t>/д М-02</w:t>
            </w:r>
          </w:p>
        </w:tc>
        <w:tc>
          <w:tcPr>
            <w:tcW w:w="1559" w:type="dxa"/>
          </w:tcPr>
          <w:p w:rsidR="00767CC9" w:rsidRPr="008C16A9" w:rsidRDefault="00767CC9" w:rsidP="00767CC9">
            <w:pPr>
              <w:pStyle w:val="25"/>
              <w:jc w:val="center"/>
              <w:rPr>
                <w:lang w:val="uk-UA"/>
              </w:rPr>
            </w:pPr>
            <w:r w:rsidRPr="008C16A9">
              <w:rPr>
                <w:lang w:val="uk-UA"/>
              </w:rPr>
              <w:t>2,0</w:t>
            </w:r>
          </w:p>
        </w:tc>
      </w:tr>
      <w:tr w:rsidR="00767CC9" w:rsidRPr="008C16A9" w:rsidTr="00A24C68">
        <w:trPr>
          <w:trHeight w:val="264"/>
        </w:trPr>
        <w:tc>
          <w:tcPr>
            <w:tcW w:w="1110" w:type="dxa"/>
          </w:tcPr>
          <w:p w:rsidR="00767CC9" w:rsidRPr="008C16A9" w:rsidRDefault="00767CC9" w:rsidP="00767CC9">
            <w:pPr>
              <w:pStyle w:val="25"/>
              <w:rPr>
                <w:lang w:val="uk-UA"/>
              </w:rPr>
            </w:pPr>
            <w:r w:rsidRPr="008C16A9">
              <w:rPr>
                <w:lang w:val="uk-UA"/>
              </w:rPr>
              <w:t>Т-25-21</w:t>
            </w:r>
          </w:p>
        </w:tc>
        <w:tc>
          <w:tcPr>
            <w:tcW w:w="4419" w:type="dxa"/>
          </w:tcPr>
          <w:p w:rsidR="00767CC9" w:rsidRPr="008C16A9" w:rsidRDefault="00767CC9" w:rsidP="00767CC9">
            <w:pPr>
              <w:pStyle w:val="25"/>
              <w:rPr>
                <w:lang w:val="uk-UA"/>
              </w:rPr>
            </w:pPr>
            <w:proofErr w:type="spellStart"/>
            <w:r w:rsidRPr="008C16A9">
              <w:rPr>
                <w:lang w:val="uk-UA"/>
              </w:rPr>
              <w:t>Сосниця-Шаповалівка</w:t>
            </w:r>
            <w:proofErr w:type="spellEnd"/>
            <w:r w:rsidRPr="008C16A9">
              <w:rPr>
                <w:lang w:val="uk-UA"/>
              </w:rPr>
              <w:t xml:space="preserve"> – а/д М-02</w:t>
            </w:r>
          </w:p>
        </w:tc>
        <w:tc>
          <w:tcPr>
            <w:tcW w:w="1559" w:type="dxa"/>
          </w:tcPr>
          <w:p w:rsidR="00767CC9" w:rsidRPr="008C16A9" w:rsidRDefault="00767CC9" w:rsidP="00767CC9">
            <w:pPr>
              <w:pStyle w:val="25"/>
              <w:jc w:val="center"/>
              <w:rPr>
                <w:lang w:val="uk-UA"/>
              </w:rPr>
            </w:pPr>
            <w:r w:rsidRPr="008C16A9">
              <w:rPr>
                <w:lang w:val="uk-UA"/>
              </w:rPr>
              <w:t>9,0</w:t>
            </w:r>
          </w:p>
        </w:tc>
      </w:tr>
      <w:tr w:rsidR="00767CC9" w:rsidRPr="008C16A9" w:rsidTr="00A24C68">
        <w:trPr>
          <w:trHeight w:val="276"/>
        </w:trPr>
        <w:tc>
          <w:tcPr>
            <w:tcW w:w="1110" w:type="dxa"/>
          </w:tcPr>
          <w:p w:rsidR="00767CC9" w:rsidRPr="008C16A9" w:rsidRDefault="00767CC9" w:rsidP="00767CC9">
            <w:pPr>
              <w:pStyle w:val="25"/>
              <w:rPr>
                <w:lang w:val="uk-UA"/>
              </w:rPr>
            </w:pPr>
            <w:r w:rsidRPr="008C16A9">
              <w:rPr>
                <w:lang w:val="uk-UA"/>
              </w:rPr>
              <w:t>Т-25-32</w:t>
            </w:r>
          </w:p>
        </w:tc>
        <w:tc>
          <w:tcPr>
            <w:tcW w:w="4419" w:type="dxa"/>
          </w:tcPr>
          <w:p w:rsidR="00767CC9" w:rsidRPr="008C16A9" w:rsidRDefault="00767CC9" w:rsidP="00767CC9">
            <w:pPr>
              <w:pStyle w:val="25"/>
              <w:rPr>
                <w:lang w:val="uk-UA"/>
              </w:rPr>
            </w:pPr>
            <w:proofErr w:type="spellStart"/>
            <w:r w:rsidRPr="008C16A9">
              <w:rPr>
                <w:lang w:val="uk-UA"/>
              </w:rPr>
              <w:t>Матвіївка-Сосниця</w:t>
            </w:r>
            <w:proofErr w:type="spellEnd"/>
          </w:p>
        </w:tc>
        <w:tc>
          <w:tcPr>
            <w:tcW w:w="1559" w:type="dxa"/>
          </w:tcPr>
          <w:p w:rsidR="00767CC9" w:rsidRPr="008C16A9" w:rsidRDefault="00767CC9" w:rsidP="00767CC9">
            <w:pPr>
              <w:pStyle w:val="25"/>
              <w:jc w:val="center"/>
              <w:rPr>
                <w:lang w:val="uk-UA"/>
              </w:rPr>
            </w:pPr>
            <w:r w:rsidRPr="008C16A9">
              <w:rPr>
                <w:lang w:val="uk-UA"/>
              </w:rPr>
              <w:t>24,0</w:t>
            </w:r>
          </w:p>
        </w:tc>
      </w:tr>
      <w:tr w:rsidR="00767CC9" w:rsidRPr="008C16A9" w:rsidTr="00A24C68">
        <w:trPr>
          <w:trHeight w:val="276"/>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Разом</w:t>
            </w:r>
          </w:p>
        </w:tc>
        <w:tc>
          <w:tcPr>
            <w:tcW w:w="1559" w:type="dxa"/>
          </w:tcPr>
          <w:p w:rsidR="00767CC9" w:rsidRPr="008C16A9" w:rsidRDefault="00767CC9" w:rsidP="00767CC9">
            <w:pPr>
              <w:pStyle w:val="25"/>
              <w:jc w:val="center"/>
              <w:rPr>
                <w:lang w:val="uk-UA"/>
              </w:rPr>
            </w:pPr>
            <w:r w:rsidRPr="008C16A9">
              <w:rPr>
                <w:lang w:val="uk-UA"/>
              </w:rPr>
              <w:t>35,0</w:t>
            </w:r>
          </w:p>
        </w:tc>
      </w:tr>
      <w:tr w:rsidR="00767CC9" w:rsidRPr="008C16A9" w:rsidTr="00A24C68">
        <w:trPr>
          <w:trHeight w:val="276"/>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Обласні автодороги</w:t>
            </w:r>
          </w:p>
        </w:tc>
        <w:tc>
          <w:tcPr>
            <w:tcW w:w="1559" w:type="dxa"/>
          </w:tcPr>
          <w:p w:rsidR="00767CC9" w:rsidRPr="008C16A9" w:rsidRDefault="00767CC9" w:rsidP="00767CC9">
            <w:pPr>
              <w:pStyle w:val="25"/>
              <w:jc w:val="center"/>
              <w:rPr>
                <w:lang w:val="uk-UA"/>
              </w:rPr>
            </w:pPr>
          </w:p>
        </w:tc>
      </w:tr>
      <w:tr w:rsidR="00767CC9" w:rsidRPr="008C16A9" w:rsidTr="00A24C68">
        <w:trPr>
          <w:trHeight w:val="276"/>
        </w:trPr>
        <w:tc>
          <w:tcPr>
            <w:tcW w:w="1110" w:type="dxa"/>
          </w:tcPr>
          <w:p w:rsidR="00767CC9" w:rsidRPr="008C16A9" w:rsidRDefault="00767CC9" w:rsidP="00767CC9">
            <w:pPr>
              <w:pStyle w:val="25"/>
              <w:rPr>
                <w:lang w:val="uk-UA"/>
              </w:rPr>
            </w:pPr>
            <w:r w:rsidRPr="008C16A9">
              <w:rPr>
                <w:lang w:val="uk-UA"/>
              </w:rPr>
              <w:t>О251804</w:t>
            </w:r>
          </w:p>
        </w:tc>
        <w:tc>
          <w:tcPr>
            <w:tcW w:w="4419" w:type="dxa"/>
          </w:tcPr>
          <w:p w:rsidR="00767CC9" w:rsidRPr="008C16A9" w:rsidRDefault="00767CC9" w:rsidP="00767CC9">
            <w:pPr>
              <w:pStyle w:val="25"/>
              <w:rPr>
                <w:lang w:val="uk-UA"/>
              </w:rPr>
            </w:pPr>
            <w:r w:rsidRPr="008C16A9">
              <w:rPr>
                <w:lang w:val="uk-UA"/>
              </w:rPr>
              <w:t xml:space="preserve">до с. </w:t>
            </w:r>
            <w:proofErr w:type="spellStart"/>
            <w:r w:rsidRPr="008C16A9">
              <w:rPr>
                <w:lang w:val="uk-UA"/>
              </w:rPr>
              <w:t>Чорнотичі</w:t>
            </w:r>
            <w:proofErr w:type="spellEnd"/>
          </w:p>
        </w:tc>
        <w:tc>
          <w:tcPr>
            <w:tcW w:w="1559" w:type="dxa"/>
          </w:tcPr>
          <w:p w:rsidR="00767CC9" w:rsidRPr="008C16A9" w:rsidRDefault="00767CC9" w:rsidP="00767CC9">
            <w:pPr>
              <w:pStyle w:val="25"/>
              <w:jc w:val="center"/>
              <w:rPr>
                <w:lang w:val="uk-UA"/>
              </w:rPr>
            </w:pPr>
            <w:r w:rsidRPr="008C16A9">
              <w:rPr>
                <w:lang w:val="uk-UA"/>
              </w:rPr>
              <w:t>18,0</w:t>
            </w:r>
          </w:p>
        </w:tc>
      </w:tr>
      <w:tr w:rsidR="00767CC9" w:rsidRPr="008C16A9" w:rsidTr="00A24C68">
        <w:trPr>
          <w:trHeight w:val="276"/>
        </w:trPr>
        <w:tc>
          <w:tcPr>
            <w:tcW w:w="1110" w:type="dxa"/>
          </w:tcPr>
          <w:p w:rsidR="00767CC9" w:rsidRPr="008C16A9" w:rsidRDefault="00767CC9" w:rsidP="00767CC9">
            <w:pPr>
              <w:pStyle w:val="25"/>
              <w:rPr>
                <w:lang w:val="uk-UA"/>
              </w:rPr>
            </w:pPr>
            <w:r w:rsidRPr="008C16A9">
              <w:rPr>
                <w:lang w:val="uk-UA"/>
              </w:rPr>
              <w:t>О251804</w:t>
            </w:r>
          </w:p>
        </w:tc>
        <w:tc>
          <w:tcPr>
            <w:tcW w:w="4419" w:type="dxa"/>
          </w:tcPr>
          <w:p w:rsidR="00767CC9" w:rsidRPr="008C16A9" w:rsidRDefault="00767CC9" w:rsidP="00767CC9">
            <w:pPr>
              <w:pStyle w:val="25"/>
              <w:rPr>
                <w:lang w:val="uk-UA"/>
              </w:rPr>
            </w:pPr>
            <w:r w:rsidRPr="008C16A9">
              <w:rPr>
                <w:lang w:val="uk-UA"/>
              </w:rPr>
              <w:t xml:space="preserve">до с. </w:t>
            </w:r>
            <w:proofErr w:type="spellStart"/>
            <w:r w:rsidRPr="008C16A9">
              <w:rPr>
                <w:lang w:val="uk-UA"/>
              </w:rPr>
              <w:t>Киріївка</w:t>
            </w:r>
            <w:proofErr w:type="spellEnd"/>
          </w:p>
        </w:tc>
        <w:tc>
          <w:tcPr>
            <w:tcW w:w="1559" w:type="dxa"/>
          </w:tcPr>
          <w:p w:rsidR="00767CC9" w:rsidRPr="008C16A9" w:rsidRDefault="00767CC9" w:rsidP="00767CC9">
            <w:pPr>
              <w:pStyle w:val="25"/>
              <w:jc w:val="center"/>
              <w:rPr>
                <w:lang w:val="uk-UA"/>
              </w:rPr>
            </w:pPr>
            <w:r w:rsidRPr="008C16A9">
              <w:rPr>
                <w:lang w:val="uk-UA"/>
              </w:rPr>
              <w:t>4,0</w:t>
            </w:r>
          </w:p>
        </w:tc>
      </w:tr>
      <w:tr w:rsidR="00767CC9" w:rsidRPr="008C16A9" w:rsidTr="00A24C68">
        <w:trPr>
          <w:trHeight w:val="264"/>
        </w:trPr>
        <w:tc>
          <w:tcPr>
            <w:tcW w:w="1110" w:type="dxa"/>
          </w:tcPr>
          <w:p w:rsidR="00767CC9" w:rsidRPr="008C16A9" w:rsidRDefault="00767CC9" w:rsidP="00767CC9">
            <w:pPr>
              <w:pStyle w:val="25"/>
              <w:rPr>
                <w:lang w:val="uk-UA"/>
              </w:rPr>
            </w:pPr>
            <w:r w:rsidRPr="008C16A9">
              <w:rPr>
                <w:lang w:val="uk-UA"/>
              </w:rPr>
              <w:t>О251808</w:t>
            </w:r>
          </w:p>
        </w:tc>
        <w:tc>
          <w:tcPr>
            <w:tcW w:w="4419" w:type="dxa"/>
          </w:tcPr>
          <w:p w:rsidR="00767CC9" w:rsidRPr="008C16A9" w:rsidRDefault="00767CC9" w:rsidP="00767CC9">
            <w:pPr>
              <w:pStyle w:val="25"/>
              <w:rPr>
                <w:lang w:val="uk-UA"/>
              </w:rPr>
            </w:pPr>
            <w:r w:rsidRPr="008C16A9">
              <w:rPr>
                <w:lang w:val="uk-UA"/>
              </w:rPr>
              <w:t xml:space="preserve">А/д Т-25-16 – </w:t>
            </w:r>
            <w:proofErr w:type="spellStart"/>
            <w:r w:rsidRPr="008C16A9">
              <w:rPr>
                <w:lang w:val="uk-UA"/>
              </w:rPr>
              <w:t>Загребелля-Гапішківка</w:t>
            </w:r>
            <w:proofErr w:type="spellEnd"/>
          </w:p>
        </w:tc>
        <w:tc>
          <w:tcPr>
            <w:tcW w:w="1559" w:type="dxa"/>
          </w:tcPr>
          <w:p w:rsidR="00767CC9" w:rsidRPr="008C16A9" w:rsidRDefault="00767CC9" w:rsidP="00767CC9">
            <w:pPr>
              <w:pStyle w:val="25"/>
              <w:jc w:val="center"/>
              <w:rPr>
                <w:lang w:val="uk-UA"/>
              </w:rPr>
            </w:pPr>
            <w:r w:rsidRPr="008C16A9">
              <w:rPr>
                <w:lang w:val="uk-UA"/>
              </w:rPr>
              <w:t>4,0</w:t>
            </w:r>
          </w:p>
        </w:tc>
      </w:tr>
      <w:tr w:rsidR="00767CC9" w:rsidRPr="008C16A9" w:rsidTr="00A24C68">
        <w:trPr>
          <w:trHeight w:val="276"/>
        </w:trPr>
        <w:tc>
          <w:tcPr>
            <w:tcW w:w="1110" w:type="dxa"/>
          </w:tcPr>
          <w:p w:rsidR="00767CC9" w:rsidRPr="008C16A9" w:rsidRDefault="00767CC9" w:rsidP="00767CC9">
            <w:pPr>
              <w:pStyle w:val="25"/>
              <w:rPr>
                <w:lang w:val="uk-UA"/>
              </w:rPr>
            </w:pPr>
            <w:r w:rsidRPr="008C16A9">
              <w:rPr>
                <w:lang w:val="uk-UA"/>
              </w:rPr>
              <w:t>О251809</w:t>
            </w:r>
          </w:p>
        </w:tc>
        <w:tc>
          <w:tcPr>
            <w:tcW w:w="4419" w:type="dxa"/>
          </w:tcPr>
          <w:p w:rsidR="00767CC9" w:rsidRPr="008C16A9" w:rsidRDefault="00767CC9" w:rsidP="00767CC9">
            <w:pPr>
              <w:pStyle w:val="25"/>
              <w:rPr>
                <w:lang w:val="uk-UA"/>
              </w:rPr>
            </w:pPr>
            <w:r w:rsidRPr="008C16A9">
              <w:rPr>
                <w:lang w:val="uk-UA"/>
              </w:rPr>
              <w:t>А/д Р-12-Сосниця</w:t>
            </w:r>
          </w:p>
        </w:tc>
        <w:tc>
          <w:tcPr>
            <w:tcW w:w="1559" w:type="dxa"/>
          </w:tcPr>
          <w:p w:rsidR="00767CC9" w:rsidRPr="008C16A9" w:rsidRDefault="00767CC9" w:rsidP="00767CC9">
            <w:pPr>
              <w:pStyle w:val="25"/>
              <w:jc w:val="center"/>
              <w:rPr>
                <w:lang w:val="uk-UA"/>
              </w:rPr>
            </w:pPr>
            <w:r w:rsidRPr="008C16A9">
              <w:rPr>
                <w:lang w:val="uk-UA"/>
              </w:rPr>
              <w:t>4,4</w:t>
            </w:r>
          </w:p>
        </w:tc>
      </w:tr>
      <w:tr w:rsidR="00767CC9" w:rsidRPr="008C16A9" w:rsidTr="00A24C68">
        <w:trPr>
          <w:trHeight w:val="276"/>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Разом</w:t>
            </w:r>
          </w:p>
        </w:tc>
        <w:tc>
          <w:tcPr>
            <w:tcW w:w="1559" w:type="dxa"/>
          </w:tcPr>
          <w:p w:rsidR="00767CC9" w:rsidRPr="008C16A9" w:rsidRDefault="00767CC9" w:rsidP="00767CC9">
            <w:pPr>
              <w:pStyle w:val="25"/>
              <w:jc w:val="center"/>
              <w:rPr>
                <w:lang w:val="uk-UA"/>
              </w:rPr>
            </w:pPr>
            <w:r w:rsidRPr="008C16A9">
              <w:rPr>
                <w:lang w:val="uk-UA"/>
              </w:rPr>
              <w:t>30,4</w:t>
            </w:r>
          </w:p>
        </w:tc>
      </w:tr>
      <w:tr w:rsidR="00767CC9" w:rsidRPr="008C16A9" w:rsidTr="00A24C68">
        <w:trPr>
          <w:trHeight w:val="276"/>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Районні автодороги</w:t>
            </w:r>
          </w:p>
        </w:tc>
        <w:tc>
          <w:tcPr>
            <w:tcW w:w="1559" w:type="dxa"/>
          </w:tcPr>
          <w:p w:rsidR="00767CC9" w:rsidRPr="008C16A9" w:rsidRDefault="00767CC9" w:rsidP="00767CC9">
            <w:pPr>
              <w:pStyle w:val="25"/>
              <w:jc w:val="center"/>
              <w:rPr>
                <w:lang w:val="uk-UA"/>
              </w:rPr>
            </w:pPr>
          </w:p>
        </w:tc>
      </w:tr>
      <w:tr w:rsidR="00767CC9" w:rsidRPr="008C16A9" w:rsidTr="00A24C68">
        <w:trPr>
          <w:trHeight w:val="288"/>
        </w:trPr>
        <w:tc>
          <w:tcPr>
            <w:tcW w:w="1110" w:type="dxa"/>
          </w:tcPr>
          <w:p w:rsidR="00767CC9" w:rsidRPr="008C16A9" w:rsidRDefault="00767CC9" w:rsidP="00767CC9">
            <w:pPr>
              <w:pStyle w:val="25"/>
              <w:rPr>
                <w:lang w:val="uk-UA"/>
              </w:rPr>
            </w:pPr>
            <w:r w:rsidRPr="008C16A9">
              <w:rPr>
                <w:lang w:val="uk-UA"/>
              </w:rPr>
              <w:t>С251801</w:t>
            </w:r>
          </w:p>
        </w:tc>
        <w:tc>
          <w:tcPr>
            <w:tcW w:w="4419" w:type="dxa"/>
          </w:tcPr>
          <w:p w:rsidR="00767CC9" w:rsidRPr="008C16A9" w:rsidRDefault="00767CC9" w:rsidP="00767CC9">
            <w:pPr>
              <w:pStyle w:val="25"/>
              <w:rPr>
                <w:lang w:val="uk-UA"/>
              </w:rPr>
            </w:pPr>
            <w:proofErr w:type="spellStart"/>
            <w:r w:rsidRPr="008C16A9">
              <w:rPr>
                <w:lang w:val="uk-UA"/>
              </w:rPr>
              <w:t>Костирів</w:t>
            </w:r>
            <w:proofErr w:type="spellEnd"/>
            <w:r w:rsidRPr="008C16A9">
              <w:rPr>
                <w:lang w:val="uk-UA"/>
              </w:rPr>
              <w:t xml:space="preserve"> – </w:t>
            </w:r>
            <w:proofErr w:type="spellStart"/>
            <w:r w:rsidRPr="008C16A9">
              <w:rPr>
                <w:lang w:val="uk-UA"/>
              </w:rPr>
              <w:t>Кнути-а</w:t>
            </w:r>
            <w:proofErr w:type="spellEnd"/>
            <w:r w:rsidRPr="008C16A9">
              <w:rPr>
                <w:lang w:val="uk-UA"/>
              </w:rPr>
              <w:t xml:space="preserve">/д Т-25-17 </w:t>
            </w:r>
          </w:p>
        </w:tc>
        <w:tc>
          <w:tcPr>
            <w:tcW w:w="1559" w:type="dxa"/>
          </w:tcPr>
          <w:p w:rsidR="00767CC9" w:rsidRPr="008C16A9" w:rsidRDefault="00767CC9" w:rsidP="00767CC9">
            <w:pPr>
              <w:pStyle w:val="25"/>
              <w:jc w:val="center"/>
              <w:rPr>
                <w:lang w:val="uk-UA"/>
              </w:rPr>
            </w:pPr>
            <w:r w:rsidRPr="008C16A9">
              <w:rPr>
                <w:lang w:val="uk-UA"/>
              </w:rPr>
              <w:t>4,0</w:t>
            </w:r>
          </w:p>
        </w:tc>
      </w:tr>
      <w:tr w:rsidR="00767CC9" w:rsidRPr="008C16A9" w:rsidTr="00A24C68">
        <w:trPr>
          <w:trHeight w:val="276"/>
        </w:trPr>
        <w:tc>
          <w:tcPr>
            <w:tcW w:w="1110" w:type="dxa"/>
          </w:tcPr>
          <w:p w:rsidR="00767CC9" w:rsidRPr="008C16A9" w:rsidRDefault="00767CC9" w:rsidP="00767CC9">
            <w:pPr>
              <w:pStyle w:val="25"/>
              <w:rPr>
                <w:lang w:val="uk-UA"/>
              </w:rPr>
            </w:pPr>
            <w:r w:rsidRPr="008C16A9">
              <w:rPr>
                <w:lang w:val="uk-UA"/>
              </w:rPr>
              <w:t>С251808</w:t>
            </w:r>
          </w:p>
        </w:tc>
        <w:tc>
          <w:tcPr>
            <w:tcW w:w="4419" w:type="dxa"/>
          </w:tcPr>
          <w:p w:rsidR="00767CC9" w:rsidRPr="008C16A9" w:rsidRDefault="00767CC9" w:rsidP="00767CC9">
            <w:pPr>
              <w:pStyle w:val="25"/>
              <w:rPr>
                <w:lang w:val="uk-UA"/>
              </w:rPr>
            </w:pPr>
            <w:r w:rsidRPr="008C16A9">
              <w:rPr>
                <w:lang w:val="uk-UA"/>
              </w:rPr>
              <w:t xml:space="preserve">А/д Р-12 – </w:t>
            </w:r>
            <w:proofErr w:type="spellStart"/>
            <w:r w:rsidRPr="008C16A9">
              <w:rPr>
                <w:lang w:val="uk-UA"/>
              </w:rPr>
              <w:t>Ганнівка</w:t>
            </w:r>
            <w:proofErr w:type="spellEnd"/>
            <w:r w:rsidRPr="008C16A9">
              <w:rPr>
                <w:lang w:val="uk-UA"/>
              </w:rPr>
              <w:t xml:space="preserve"> </w:t>
            </w:r>
          </w:p>
        </w:tc>
        <w:tc>
          <w:tcPr>
            <w:tcW w:w="1559" w:type="dxa"/>
          </w:tcPr>
          <w:p w:rsidR="00767CC9" w:rsidRPr="008C16A9" w:rsidRDefault="00767CC9" w:rsidP="00767CC9">
            <w:pPr>
              <w:pStyle w:val="25"/>
              <w:jc w:val="center"/>
              <w:rPr>
                <w:lang w:val="uk-UA"/>
              </w:rPr>
            </w:pPr>
            <w:r w:rsidRPr="008C16A9">
              <w:rPr>
                <w:lang w:val="uk-UA"/>
              </w:rPr>
              <w:t>1,4</w:t>
            </w:r>
          </w:p>
        </w:tc>
      </w:tr>
      <w:tr w:rsidR="00767CC9" w:rsidRPr="008C16A9" w:rsidTr="00A24C68">
        <w:trPr>
          <w:trHeight w:val="276"/>
        </w:trPr>
        <w:tc>
          <w:tcPr>
            <w:tcW w:w="1110" w:type="dxa"/>
          </w:tcPr>
          <w:p w:rsidR="00767CC9" w:rsidRPr="008C16A9" w:rsidRDefault="00767CC9" w:rsidP="00767CC9">
            <w:pPr>
              <w:pStyle w:val="25"/>
              <w:rPr>
                <w:lang w:val="uk-UA"/>
              </w:rPr>
            </w:pPr>
            <w:r w:rsidRPr="008C16A9">
              <w:rPr>
                <w:lang w:val="uk-UA"/>
              </w:rPr>
              <w:t>С251809</w:t>
            </w:r>
          </w:p>
        </w:tc>
        <w:tc>
          <w:tcPr>
            <w:tcW w:w="4419" w:type="dxa"/>
          </w:tcPr>
          <w:p w:rsidR="00767CC9" w:rsidRPr="008C16A9" w:rsidRDefault="00767CC9" w:rsidP="00767CC9">
            <w:pPr>
              <w:pStyle w:val="25"/>
              <w:rPr>
                <w:lang w:val="uk-UA"/>
              </w:rPr>
            </w:pPr>
            <w:r w:rsidRPr="008C16A9">
              <w:rPr>
                <w:lang w:val="uk-UA"/>
              </w:rPr>
              <w:t xml:space="preserve">А/д Т-25-17 </w:t>
            </w:r>
            <w:proofErr w:type="spellStart"/>
            <w:r w:rsidRPr="008C16A9">
              <w:rPr>
                <w:lang w:val="uk-UA"/>
              </w:rPr>
              <w:t>Синютин</w:t>
            </w:r>
            <w:proofErr w:type="spellEnd"/>
          </w:p>
        </w:tc>
        <w:tc>
          <w:tcPr>
            <w:tcW w:w="1559" w:type="dxa"/>
          </w:tcPr>
          <w:p w:rsidR="00767CC9" w:rsidRPr="008C16A9" w:rsidRDefault="00767CC9" w:rsidP="00767CC9">
            <w:pPr>
              <w:pStyle w:val="25"/>
              <w:jc w:val="center"/>
              <w:rPr>
                <w:lang w:val="uk-UA"/>
              </w:rPr>
            </w:pPr>
            <w:r w:rsidRPr="008C16A9">
              <w:rPr>
                <w:lang w:val="uk-UA"/>
              </w:rPr>
              <w:t>2,4</w:t>
            </w:r>
          </w:p>
        </w:tc>
      </w:tr>
      <w:tr w:rsidR="00767CC9" w:rsidRPr="008C16A9" w:rsidTr="00A24C68">
        <w:trPr>
          <w:trHeight w:val="264"/>
        </w:trPr>
        <w:tc>
          <w:tcPr>
            <w:tcW w:w="1110" w:type="dxa"/>
          </w:tcPr>
          <w:p w:rsidR="00767CC9" w:rsidRPr="008C16A9" w:rsidRDefault="00767CC9" w:rsidP="00767CC9">
            <w:pPr>
              <w:pStyle w:val="25"/>
              <w:rPr>
                <w:lang w:val="uk-UA"/>
              </w:rPr>
            </w:pPr>
            <w:r w:rsidRPr="008C16A9">
              <w:rPr>
                <w:lang w:val="uk-UA"/>
              </w:rPr>
              <w:t>С251815</w:t>
            </w:r>
          </w:p>
        </w:tc>
        <w:tc>
          <w:tcPr>
            <w:tcW w:w="4419" w:type="dxa"/>
          </w:tcPr>
          <w:p w:rsidR="00767CC9" w:rsidRPr="008C16A9" w:rsidRDefault="00767CC9" w:rsidP="00767CC9">
            <w:pPr>
              <w:pStyle w:val="25"/>
              <w:rPr>
                <w:lang w:val="uk-UA"/>
              </w:rPr>
            </w:pPr>
            <w:r w:rsidRPr="008C16A9">
              <w:rPr>
                <w:lang w:val="uk-UA"/>
              </w:rPr>
              <w:t xml:space="preserve">А/д Т-25-16 – </w:t>
            </w:r>
            <w:proofErr w:type="spellStart"/>
            <w:r w:rsidRPr="008C16A9">
              <w:rPr>
                <w:lang w:val="uk-UA"/>
              </w:rPr>
              <w:t>Масалаївка</w:t>
            </w:r>
            <w:proofErr w:type="spellEnd"/>
          </w:p>
        </w:tc>
        <w:tc>
          <w:tcPr>
            <w:tcW w:w="1559" w:type="dxa"/>
          </w:tcPr>
          <w:p w:rsidR="00767CC9" w:rsidRPr="008C16A9" w:rsidRDefault="00767CC9" w:rsidP="00767CC9">
            <w:pPr>
              <w:pStyle w:val="25"/>
              <w:jc w:val="center"/>
              <w:rPr>
                <w:lang w:val="uk-UA"/>
              </w:rPr>
            </w:pPr>
            <w:r w:rsidRPr="008C16A9">
              <w:rPr>
                <w:lang w:val="uk-UA"/>
              </w:rPr>
              <w:t>2,4</w:t>
            </w:r>
          </w:p>
        </w:tc>
      </w:tr>
      <w:tr w:rsidR="00767CC9" w:rsidRPr="008C16A9" w:rsidTr="00A24C68">
        <w:trPr>
          <w:trHeight w:val="276"/>
        </w:trPr>
        <w:tc>
          <w:tcPr>
            <w:tcW w:w="1110" w:type="dxa"/>
          </w:tcPr>
          <w:p w:rsidR="00767CC9" w:rsidRPr="008C16A9" w:rsidRDefault="00767CC9" w:rsidP="00767CC9">
            <w:pPr>
              <w:pStyle w:val="25"/>
              <w:rPr>
                <w:lang w:val="uk-UA"/>
              </w:rPr>
            </w:pPr>
            <w:r w:rsidRPr="008C16A9">
              <w:rPr>
                <w:lang w:val="uk-UA"/>
              </w:rPr>
              <w:t>С251821</w:t>
            </w:r>
          </w:p>
        </w:tc>
        <w:tc>
          <w:tcPr>
            <w:tcW w:w="4419" w:type="dxa"/>
          </w:tcPr>
          <w:p w:rsidR="00767CC9" w:rsidRPr="008C16A9" w:rsidRDefault="00767CC9" w:rsidP="00767CC9">
            <w:pPr>
              <w:pStyle w:val="25"/>
              <w:rPr>
                <w:lang w:val="uk-UA"/>
              </w:rPr>
            </w:pPr>
            <w:proofErr w:type="spellStart"/>
            <w:r w:rsidRPr="008C16A9">
              <w:rPr>
                <w:lang w:val="uk-UA"/>
              </w:rPr>
              <w:t>Сосниця-Пекарів</w:t>
            </w:r>
            <w:proofErr w:type="spellEnd"/>
          </w:p>
        </w:tc>
        <w:tc>
          <w:tcPr>
            <w:tcW w:w="1559" w:type="dxa"/>
          </w:tcPr>
          <w:p w:rsidR="00767CC9" w:rsidRPr="008C16A9" w:rsidRDefault="00767CC9" w:rsidP="00767CC9">
            <w:pPr>
              <w:pStyle w:val="25"/>
              <w:jc w:val="center"/>
              <w:rPr>
                <w:lang w:val="uk-UA"/>
              </w:rPr>
            </w:pPr>
            <w:r w:rsidRPr="008C16A9">
              <w:rPr>
                <w:lang w:val="uk-UA"/>
              </w:rPr>
              <w:t>12,9</w:t>
            </w:r>
          </w:p>
        </w:tc>
      </w:tr>
      <w:tr w:rsidR="00767CC9" w:rsidRPr="008C16A9" w:rsidTr="00A24C68">
        <w:trPr>
          <w:trHeight w:val="276"/>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Разом</w:t>
            </w:r>
          </w:p>
        </w:tc>
        <w:tc>
          <w:tcPr>
            <w:tcW w:w="1559" w:type="dxa"/>
          </w:tcPr>
          <w:p w:rsidR="00767CC9" w:rsidRPr="008C16A9" w:rsidRDefault="00767CC9" w:rsidP="00767CC9">
            <w:pPr>
              <w:pStyle w:val="25"/>
              <w:jc w:val="center"/>
              <w:rPr>
                <w:lang w:val="uk-UA"/>
              </w:rPr>
            </w:pPr>
            <w:r w:rsidRPr="008C16A9">
              <w:rPr>
                <w:lang w:val="uk-UA"/>
              </w:rPr>
              <w:t>23,1</w:t>
            </w:r>
          </w:p>
        </w:tc>
      </w:tr>
      <w:tr w:rsidR="00767CC9" w:rsidRPr="008C16A9" w:rsidTr="00A24C68">
        <w:trPr>
          <w:trHeight w:val="276"/>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Сільські дороги</w:t>
            </w:r>
          </w:p>
        </w:tc>
        <w:tc>
          <w:tcPr>
            <w:tcW w:w="1559" w:type="dxa"/>
          </w:tcPr>
          <w:p w:rsidR="00767CC9" w:rsidRPr="008C16A9" w:rsidRDefault="00767CC9" w:rsidP="00767CC9">
            <w:pPr>
              <w:pStyle w:val="25"/>
              <w:jc w:val="center"/>
              <w:rPr>
                <w:lang w:val="uk-UA"/>
              </w:rPr>
            </w:pPr>
          </w:p>
        </w:tc>
      </w:tr>
      <w:tr w:rsidR="00767CC9" w:rsidRPr="008C16A9" w:rsidTr="00A24C68">
        <w:trPr>
          <w:trHeight w:val="276"/>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 xml:space="preserve">селище </w:t>
            </w:r>
            <w:proofErr w:type="spellStart"/>
            <w:r w:rsidRPr="008C16A9">
              <w:rPr>
                <w:lang w:val="uk-UA"/>
              </w:rPr>
              <w:t>Сосниця</w:t>
            </w:r>
            <w:proofErr w:type="spellEnd"/>
          </w:p>
        </w:tc>
        <w:tc>
          <w:tcPr>
            <w:tcW w:w="1559" w:type="dxa"/>
          </w:tcPr>
          <w:p w:rsidR="00767CC9" w:rsidRPr="008C16A9" w:rsidRDefault="00767CC9" w:rsidP="00767CC9">
            <w:pPr>
              <w:pStyle w:val="25"/>
              <w:jc w:val="center"/>
              <w:rPr>
                <w:lang w:val="uk-UA"/>
              </w:rPr>
            </w:pPr>
            <w:r w:rsidRPr="008C16A9">
              <w:rPr>
                <w:lang w:val="uk-UA"/>
              </w:rPr>
              <w:t>35,0</w:t>
            </w:r>
          </w:p>
        </w:tc>
      </w:tr>
      <w:tr w:rsidR="00767CC9" w:rsidRPr="008C16A9" w:rsidTr="00A24C68">
        <w:trPr>
          <w:trHeight w:val="276"/>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с. Мале Устя</w:t>
            </w:r>
          </w:p>
        </w:tc>
        <w:tc>
          <w:tcPr>
            <w:tcW w:w="1559" w:type="dxa"/>
          </w:tcPr>
          <w:p w:rsidR="00767CC9" w:rsidRPr="008C16A9" w:rsidRDefault="00767CC9" w:rsidP="00767CC9">
            <w:pPr>
              <w:pStyle w:val="25"/>
              <w:jc w:val="center"/>
              <w:rPr>
                <w:lang w:val="uk-UA"/>
              </w:rPr>
            </w:pPr>
            <w:r w:rsidRPr="008C16A9">
              <w:rPr>
                <w:lang w:val="uk-UA"/>
              </w:rPr>
              <w:t>0,8</w:t>
            </w:r>
          </w:p>
        </w:tc>
      </w:tr>
      <w:tr w:rsidR="00767CC9" w:rsidRPr="008C16A9" w:rsidTr="00A24C68">
        <w:trPr>
          <w:trHeight w:val="264"/>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 xml:space="preserve">с. </w:t>
            </w:r>
            <w:proofErr w:type="spellStart"/>
            <w:r w:rsidRPr="008C16A9">
              <w:rPr>
                <w:lang w:val="uk-UA"/>
              </w:rPr>
              <w:t>Ганнівка</w:t>
            </w:r>
            <w:proofErr w:type="spellEnd"/>
          </w:p>
        </w:tc>
        <w:tc>
          <w:tcPr>
            <w:tcW w:w="1559" w:type="dxa"/>
          </w:tcPr>
          <w:p w:rsidR="00767CC9" w:rsidRPr="008C16A9" w:rsidRDefault="00767CC9" w:rsidP="00767CC9">
            <w:pPr>
              <w:pStyle w:val="25"/>
              <w:jc w:val="center"/>
              <w:rPr>
                <w:lang w:val="uk-UA"/>
              </w:rPr>
            </w:pPr>
            <w:r w:rsidRPr="008C16A9">
              <w:rPr>
                <w:lang w:val="uk-UA"/>
              </w:rPr>
              <w:t>0,5</w:t>
            </w:r>
          </w:p>
        </w:tc>
      </w:tr>
      <w:tr w:rsidR="00767CC9" w:rsidRPr="008C16A9" w:rsidTr="00A24C68">
        <w:trPr>
          <w:trHeight w:val="276"/>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 xml:space="preserve">с. Загребелля </w:t>
            </w:r>
          </w:p>
        </w:tc>
        <w:tc>
          <w:tcPr>
            <w:tcW w:w="1559" w:type="dxa"/>
          </w:tcPr>
          <w:p w:rsidR="00767CC9" w:rsidRPr="008C16A9" w:rsidRDefault="00767CC9" w:rsidP="00767CC9">
            <w:pPr>
              <w:pStyle w:val="25"/>
              <w:jc w:val="center"/>
              <w:rPr>
                <w:lang w:val="uk-UA"/>
              </w:rPr>
            </w:pPr>
            <w:r w:rsidRPr="008C16A9">
              <w:rPr>
                <w:lang w:val="uk-UA"/>
              </w:rPr>
              <w:t>3,0</w:t>
            </w:r>
          </w:p>
        </w:tc>
      </w:tr>
      <w:tr w:rsidR="00767CC9" w:rsidRPr="008C16A9" w:rsidTr="00A24C68">
        <w:trPr>
          <w:trHeight w:val="276"/>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 xml:space="preserve">с. </w:t>
            </w:r>
            <w:proofErr w:type="spellStart"/>
            <w:r w:rsidRPr="008C16A9">
              <w:rPr>
                <w:lang w:val="uk-UA"/>
              </w:rPr>
              <w:t>Масалаївка</w:t>
            </w:r>
            <w:proofErr w:type="spellEnd"/>
          </w:p>
        </w:tc>
        <w:tc>
          <w:tcPr>
            <w:tcW w:w="1559" w:type="dxa"/>
          </w:tcPr>
          <w:p w:rsidR="00767CC9" w:rsidRPr="008C16A9" w:rsidRDefault="00767CC9" w:rsidP="00767CC9">
            <w:pPr>
              <w:pStyle w:val="25"/>
              <w:jc w:val="center"/>
              <w:rPr>
                <w:lang w:val="uk-UA"/>
              </w:rPr>
            </w:pPr>
            <w:r w:rsidRPr="008C16A9">
              <w:rPr>
                <w:lang w:val="uk-UA"/>
              </w:rPr>
              <w:t>-</w:t>
            </w:r>
          </w:p>
        </w:tc>
      </w:tr>
      <w:tr w:rsidR="00767CC9" w:rsidRPr="008C16A9" w:rsidTr="00A24C68">
        <w:trPr>
          <w:trHeight w:val="276"/>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 xml:space="preserve">с. </w:t>
            </w:r>
            <w:proofErr w:type="spellStart"/>
            <w:r w:rsidRPr="008C16A9">
              <w:rPr>
                <w:lang w:val="uk-UA"/>
              </w:rPr>
              <w:t>Гапишківка</w:t>
            </w:r>
            <w:proofErr w:type="spellEnd"/>
          </w:p>
        </w:tc>
        <w:tc>
          <w:tcPr>
            <w:tcW w:w="1559" w:type="dxa"/>
          </w:tcPr>
          <w:p w:rsidR="00767CC9" w:rsidRPr="008C16A9" w:rsidRDefault="00767CC9" w:rsidP="00767CC9">
            <w:pPr>
              <w:pStyle w:val="25"/>
              <w:jc w:val="center"/>
              <w:rPr>
                <w:lang w:val="uk-UA"/>
              </w:rPr>
            </w:pPr>
            <w:r w:rsidRPr="008C16A9">
              <w:rPr>
                <w:lang w:val="uk-UA"/>
              </w:rPr>
              <w:t>-</w:t>
            </w:r>
          </w:p>
        </w:tc>
      </w:tr>
      <w:tr w:rsidR="00767CC9" w:rsidRPr="008C16A9" w:rsidTr="00A24C68">
        <w:trPr>
          <w:trHeight w:val="276"/>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с. Волинка</w:t>
            </w:r>
          </w:p>
        </w:tc>
        <w:tc>
          <w:tcPr>
            <w:tcW w:w="1559" w:type="dxa"/>
          </w:tcPr>
          <w:p w:rsidR="00767CC9" w:rsidRPr="008C16A9" w:rsidRDefault="00767CC9" w:rsidP="00767CC9">
            <w:pPr>
              <w:pStyle w:val="25"/>
              <w:jc w:val="center"/>
              <w:rPr>
                <w:lang w:val="uk-UA"/>
              </w:rPr>
            </w:pPr>
            <w:r w:rsidRPr="008C16A9">
              <w:rPr>
                <w:lang w:val="uk-UA"/>
              </w:rPr>
              <w:t>12,0</w:t>
            </w:r>
          </w:p>
        </w:tc>
      </w:tr>
      <w:tr w:rsidR="00767CC9" w:rsidRPr="008C16A9" w:rsidTr="00A24C68">
        <w:trPr>
          <w:trHeight w:val="276"/>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с. Полісся</w:t>
            </w:r>
          </w:p>
        </w:tc>
        <w:tc>
          <w:tcPr>
            <w:tcW w:w="1559" w:type="dxa"/>
          </w:tcPr>
          <w:p w:rsidR="00767CC9" w:rsidRPr="008C16A9" w:rsidRDefault="00767CC9" w:rsidP="00767CC9">
            <w:pPr>
              <w:pStyle w:val="25"/>
              <w:jc w:val="center"/>
              <w:rPr>
                <w:lang w:val="uk-UA"/>
              </w:rPr>
            </w:pPr>
            <w:r w:rsidRPr="008C16A9">
              <w:rPr>
                <w:lang w:val="uk-UA"/>
              </w:rPr>
              <w:t>5,3</w:t>
            </w:r>
          </w:p>
        </w:tc>
      </w:tr>
      <w:tr w:rsidR="00767CC9" w:rsidRPr="008C16A9" w:rsidTr="00A24C68">
        <w:trPr>
          <w:trHeight w:val="264"/>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 xml:space="preserve">с. </w:t>
            </w:r>
            <w:proofErr w:type="spellStart"/>
            <w:r w:rsidRPr="008C16A9">
              <w:rPr>
                <w:lang w:val="uk-UA"/>
              </w:rPr>
              <w:t>Матвіївка</w:t>
            </w:r>
            <w:proofErr w:type="spellEnd"/>
          </w:p>
        </w:tc>
        <w:tc>
          <w:tcPr>
            <w:tcW w:w="1559" w:type="dxa"/>
          </w:tcPr>
          <w:p w:rsidR="00767CC9" w:rsidRPr="008C16A9" w:rsidRDefault="00767CC9" w:rsidP="00767CC9">
            <w:pPr>
              <w:pStyle w:val="25"/>
              <w:jc w:val="center"/>
              <w:rPr>
                <w:lang w:val="uk-UA"/>
              </w:rPr>
            </w:pPr>
            <w:r w:rsidRPr="008C16A9">
              <w:rPr>
                <w:lang w:val="uk-UA"/>
              </w:rPr>
              <w:t>4,2</w:t>
            </w:r>
          </w:p>
        </w:tc>
      </w:tr>
      <w:tr w:rsidR="00767CC9" w:rsidRPr="008C16A9" w:rsidTr="00A24C68">
        <w:trPr>
          <w:trHeight w:val="276"/>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 xml:space="preserve">с. </w:t>
            </w:r>
            <w:proofErr w:type="spellStart"/>
            <w:r w:rsidRPr="008C16A9">
              <w:rPr>
                <w:lang w:val="uk-UA"/>
              </w:rPr>
              <w:t>Киріївка</w:t>
            </w:r>
            <w:proofErr w:type="spellEnd"/>
          </w:p>
        </w:tc>
        <w:tc>
          <w:tcPr>
            <w:tcW w:w="1559" w:type="dxa"/>
          </w:tcPr>
          <w:p w:rsidR="00767CC9" w:rsidRPr="008C16A9" w:rsidRDefault="00767CC9" w:rsidP="00767CC9">
            <w:pPr>
              <w:pStyle w:val="25"/>
              <w:jc w:val="center"/>
              <w:rPr>
                <w:lang w:val="uk-UA"/>
              </w:rPr>
            </w:pPr>
            <w:r w:rsidRPr="008C16A9">
              <w:rPr>
                <w:lang w:val="uk-UA"/>
              </w:rPr>
              <w:t>4,0</w:t>
            </w:r>
          </w:p>
        </w:tc>
      </w:tr>
      <w:tr w:rsidR="00767CC9" w:rsidRPr="008C16A9" w:rsidTr="00A24C68">
        <w:trPr>
          <w:trHeight w:val="276"/>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 xml:space="preserve">с. </w:t>
            </w:r>
            <w:proofErr w:type="spellStart"/>
            <w:r w:rsidRPr="008C16A9">
              <w:rPr>
                <w:lang w:val="uk-UA"/>
              </w:rPr>
              <w:t>Чорнотичі</w:t>
            </w:r>
            <w:proofErr w:type="spellEnd"/>
          </w:p>
        </w:tc>
        <w:tc>
          <w:tcPr>
            <w:tcW w:w="1559" w:type="dxa"/>
          </w:tcPr>
          <w:p w:rsidR="00767CC9" w:rsidRPr="008C16A9" w:rsidRDefault="00767CC9" w:rsidP="00767CC9">
            <w:pPr>
              <w:pStyle w:val="25"/>
              <w:jc w:val="center"/>
              <w:rPr>
                <w:lang w:val="uk-UA"/>
              </w:rPr>
            </w:pPr>
            <w:r w:rsidRPr="008C16A9">
              <w:rPr>
                <w:lang w:val="uk-UA"/>
              </w:rPr>
              <w:t>9,9</w:t>
            </w:r>
          </w:p>
        </w:tc>
      </w:tr>
      <w:tr w:rsidR="00767CC9" w:rsidRPr="008C16A9" w:rsidTr="00A24C68">
        <w:trPr>
          <w:trHeight w:val="276"/>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с. Пекарів</w:t>
            </w:r>
          </w:p>
        </w:tc>
        <w:tc>
          <w:tcPr>
            <w:tcW w:w="1559" w:type="dxa"/>
          </w:tcPr>
          <w:p w:rsidR="00767CC9" w:rsidRPr="008C16A9" w:rsidRDefault="00767CC9" w:rsidP="00767CC9">
            <w:pPr>
              <w:pStyle w:val="25"/>
              <w:jc w:val="center"/>
              <w:rPr>
                <w:lang w:val="uk-UA"/>
              </w:rPr>
            </w:pPr>
            <w:r w:rsidRPr="008C16A9">
              <w:rPr>
                <w:lang w:val="uk-UA"/>
              </w:rPr>
              <w:t>5,0</w:t>
            </w:r>
          </w:p>
        </w:tc>
      </w:tr>
      <w:tr w:rsidR="00767CC9" w:rsidRPr="008C16A9" w:rsidTr="00A24C68">
        <w:trPr>
          <w:trHeight w:val="276"/>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 xml:space="preserve">с. </w:t>
            </w:r>
            <w:proofErr w:type="spellStart"/>
            <w:r w:rsidRPr="008C16A9">
              <w:rPr>
                <w:lang w:val="uk-UA"/>
              </w:rPr>
              <w:t>Костирів</w:t>
            </w:r>
            <w:proofErr w:type="spellEnd"/>
          </w:p>
        </w:tc>
        <w:tc>
          <w:tcPr>
            <w:tcW w:w="1559" w:type="dxa"/>
          </w:tcPr>
          <w:p w:rsidR="00767CC9" w:rsidRPr="008C16A9" w:rsidRDefault="00767CC9" w:rsidP="00767CC9">
            <w:pPr>
              <w:pStyle w:val="25"/>
              <w:jc w:val="center"/>
              <w:rPr>
                <w:lang w:val="uk-UA"/>
              </w:rPr>
            </w:pPr>
            <w:r w:rsidRPr="008C16A9">
              <w:rPr>
                <w:lang w:val="uk-UA"/>
              </w:rPr>
              <w:t>2,0</w:t>
            </w:r>
          </w:p>
        </w:tc>
      </w:tr>
      <w:tr w:rsidR="00767CC9" w:rsidRPr="008C16A9" w:rsidTr="00A24C68">
        <w:trPr>
          <w:trHeight w:val="276"/>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 xml:space="preserve">с. </w:t>
            </w:r>
            <w:proofErr w:type="spellStart"/>
            <w:r w:rsidRPr="008C16A9">
              <w:rPr>
                <w:lang w:val="uk-UA"/>
              </w:rPr>
              <w:t>Кнути</w:t>
            </w:r>
            <w:proofErr w:type="spellEnd"/>
          </w:p>
        </w:tc>
        <w:tc>
          <w:tcPr>
            <w:tcW w:w="1559" w:type="dxa"/>
          </w:tcPr>
          <w:p w:rsidR="00767CC9" w:rsidRPr="008C16A9" w:rsidRDefault="00767CC9" w:rsidP="00767CC9">
            <w:pPr>
              <w:pStyle w:val="25"/>
              <w:jc w:val="center"/>
              <w:rPr>
                <w:lang w:val="uk-UA"/>
              </w:rPr>
            </w:pPr>
            <w:r w:rsidRPr="008C16A9">
              <w:rPr>
                <w:lang w:val="uk-UA"/>
              </w:rPr>
              <w:t>4,5</w:t>
            </w:r>
          </w:p>
        </w:tc>
      </w:tr>
      <w:tr w:rsidR="00767CC9" w:rsidRPr="008C16A9" w:rsidTr="00A24C68">
        <w:trPr>
          <w:trHeight w:val="264"/>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 xml:space="preserve">с. </w:t>
            </w:r>
            <w:proofErr w:type="spellStart"/>
            <w:r w:rsidRPr="008C16A9">
              <w:rPr>
                <w:lang w:val="uk-UA"/>
              </w:rPr>
              <w:t>Синютин</w:t>
            </w:r>
            <w:proofErr w:type="spellEnd"/>
          </w:p>
        </w:tc>
        <w:tc>
          <w:tcPr>
            <w:tcW w:w="1559" w:type="dxa"/>
          </w:tcPr>
          <w:p w:rsidR="00767CC9" w:rsidRPr="008C16A9" w:rsidRDefault="00767CC9" w:rsidP="00767CC9">
            <w:pPr>
              <w:pStyle w:val="25"/>
              <w:jc w:val="center"/>
              <w:rPr>
                <w:lang w:val="uk-UA"/>
              </w:rPr>
            </w:pPr>
            <w:r w:rsidRPr="008C16A9">
              <w:rPr>
                <w:lang w:val="uk-UA"/>
              </w:rPr>
              <w:t>-</w:t>
            </w:r>
          </w:p>
        </w:tc>
      </w:tr>
      <w:tr w:rsidR="00767CC9" w:rsidRPr="008C16A9" w:rsidTr="00A24C68">
        <w:trPr>
          <w:trHeight w:val="276"/>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Разом</w:t>
            </w:r>
          </w:p>
        </w:tc>
        <w:tc>
          <w:tcPr>
            <w:tcW w:w="1559" w:type="dxa"/>
          </w:tcPr>
          <w:p w:rsidR="00767CC9" w:rsidRPr="008C16A9" w:rsidRDefault="00767CC9" w:rsidP="00767CC9">
            <w:pPr>
              <w:pStyle w:val="25"/>
              <w:jc w:val="center"/>
              <w:rPr>
                <w:lang w:val="uk-UA"/>
              </w:rPr>
            </w:pPr>
            <w:r w:rsidRPr="008C16A9">
              <w:rPr>
                <w:lang w:val="uk-UA"/>
              </w:rPr>
              <w:t>86,2</w:t>
            </w:r>
          </w:p>
        </w:tc>
      </w:tr>
      <w:tr w:rsidR="00767CC9" w:rsidRPr="008C16A9" w:rsidTr="00A24C68">
        <w:trPr>
          <w:trHeight w:val="276"/>
        </w:trPr>
        <w:tc>
          <w:tcPr>
            <w:tcW w:w="1110" w:type="dxa"/>
          </w:tcPr>
          <w:p w:rsidR="00767CC9" w:rsidRPr="008C16A9" w:rsidRDefault="00767CC9" w:rsidP="00767CC9">
            <w:pPr>
              <w:pStyle w:val="25"/>
              <w:rPr>
                <w:lang w:val="uk-UA"/>
              </w:rPr>
            </w:pPr>
          </w:p>
        </w:tc>
        <w:tc>
          <w:tcPr>
            <w:tcW w:w="4419" w:type="dxa"/>
          </w:tcPr>
          <w:p w:rsidR="00767CC9" w:rsidRPr="008C16A9" w:rsidRDefault="00767CC9" w:rsidP="00767CC9">
            <w:pPr>
              <w:pStyle w:val="25"/>
              <w:rPr>
                <w:lang w:val="uk-UA"/>
              </w:rPr>
            </w:pPr>
            <w:r w:rsidRPr="008C16A9">
              <w:rPr>
                <w:lang w:val="uk-UA"/>
              </w:rPr>
              <w:t>ВСЬОГО</w:t>
            </w:r>
          </w:p>
        </w:tc>
        <w:tc>
          <w:tcPr>
            <w:tcW w:w="1559" w:type="dxa"/>
          </w:tcPr>
          <w:p w:rsidR="00767CC9" w:rsidRPr="008C16A9" w:rsidRDefault="00767CC9" w:rsidP="00767CC9">
            <w:pPr>
              <w:pStyle w:val="25"/>
              <w:jc w:val="center"/>
              <w:rPr>
                <w:lang w:val="uk-UA"/>
              </w:rPr>
            </w:pPr>
            <w:r w:rsidRPr="008C16A9">
              <w:rPr>
                <w:lang w:val="uk-UA"/>
              </w:rPr>
              <w:t>199,5</w:t>
            </w:r>
          </w:p>
        </w:tc>
      </w:tr>
    </w:tbl>
    <w:p w:rsidR="00767CC9" w:rsidRPr="00767CC9" w:rsidRDefault="00767CC9" w:rsidP="00767CC9">
      <w:pPr>
        <w:spacing w:after="0" w:line="240" w:lineRule="auto"/>
        <w:ind w:right="-1" w:firstLine="709"/>
        <w:jc w:val="both"/>
        <w:rPr>
          <w:rFonts w:ascii="Arial" w:hAnsi="Arial" w:cs="Arial"/>
          <w:sz w:val="24"/>
          <w:szCs w:val="24"/>
          <w:lang w:val="uk-UA"/>
        </w:rPr>
      </w:pPr>
    </w:p>
    <w:p w:rsidR="00002902" w:rsidRDefault="00002902" w:rsidP="00002902">
      <w:pPr>
        <w:spacing w:after="0" w:line="240" w:lineRule="auto"/>
        <w:ind w:right="-1"/>
        <w:rPr>
          <w:rFonts w:ascii="Arial" w:hAnsi="Arial" w:cs="Arial"/>
          <w:b/>
          <w:color w:val="00B0F0"/>
          <w:sz w:val="24"/>
          <w:szCs w:val="24"/>
          <w:lang w:val="uk-UA"/>
        </w:rPr>
      </w:pPr>
      <w:r>
        <w:rPr>
          <w:rFonts w:ascii="Arial" w:hAnsi="Arial" w:cs="Arial"/>
          <w:b/>
          <w:color w:val="00B0F0"/>
          <w:sz w:val="24"/>
          <w:szCs w:val="24"/>
          <w:lang w:val="uk-UA"/>
        </w:rPr>
        <w:tab/>
      </w:r>
      <w:r w:rsidRPr="0049225E">
        <w:rPr>
          <w:rFonts w:ascii="Arial" w:hAnsi="Arial" w:cs="Arial"/>
          <w:b/>
          <w:sz w:val="24"/>
          <w:szCs w:val="24"/>
          <w:lang w:val="uk-UA"/>
        </w:rPr>
        <w:t>Приватний транспорт</w:t>
      </w:r>
    </w:p>
    <w:p w:rsidR="00002902" w:rsidRDefault="00002902" w:rsidP="00002902">
      <w:pPr>
        <w:spacing w:after="0" w:line="240" w:lineRule="auto"/>
        <w:ind w:right="-1" w:firstLine="709"/>
        <w:rPr>
          <w:rFonts w:ascii="Arial" w:hAnsi="Arial" w:cs="Arial"/>
          <w:sz w:val="24"/>
          <w:szCs w:val="24"/>
          <w:lang w:val="uk-UA"/>
        </w:rPr>
      </w:pPr>
    </w:p>
    <w:p w:rsidR="00002902" w:rsidRDefault="00002902" w:rsidP="00767CC9">
      <w:pPr>
        <w:spacing w:after="0" w:line="240" w:lineRule="auto"/>
        <w:ind w:right="-1" w:firstLine="709"/>
        <w:jc w:val="both"/>
        <w:rPr>
          <w:rFonts w:ascii="Arial" w:hAnsi="Arial" w:cs="Arial"/>
          <w:sz w:val="24"/>
          <w:szCs w:val="24"/>
          <w:lang w:val="uk-UA"/>
        </w:rPr>
      </w:pPr>
      <w:r>
        <w:rPr>
          <w:rFonts w:ascii="Arial" w:hAnsi="Arial" w:cs="Arial"/>
          <w:sz w:val="24"/>
          <w:szCs w:val="24"/>
          <w:lang w:val="uk-UA"/>
        </w:rPr>
        <w:t xml:space="preserve">Згідно наявної інформації з автоматизованої бази даних НАІС на території </w:t>
      </w:r>
      <w:proofErr w:type="spellStart"/>
      <w:r w:rsidR="00767CC9">
        <w:rPr>
          <w:rFonts w:ascii="Arial" w:hAnsi="Arial" w:cs="Arial"/>
          <w:sz w:val="24"/>
          <w:szCs w:val="24"/>
          <w:lang w:val="uk-UA"/>
        </w:rPr>
        <w:t>Сосницької</w:t>
      </w:r>
      <w:proofErr w:type="spellEnd"/>
      <w:r w:rsidR="003E1F50">
        <w:rPr>
          <w:rFonts w:ascii="Arial" w:hAnsi="Arial" w:cs="Arial"/>
          <w:sz w:val="24"/>
          <w:szCs w:val="24"/>
          <w:lang w:val="uk-UA"/>
        </w:rPr>
        <w:t xml:space="preserve"> громади</w:t>
      </w:r>
      <w:r>
        <w:rPr>
          <w:rFonts w:ascii="Arial" w:hAnsi="Arial" w:cs="Arial"/>
          <w:sz w:val="24"/>
          <w:szCs w:val="24"/>
          <w:lang w:val="uk-UA"/>
        </w:rPr>
        <w:t xml:space="preserve"> зареєстровано</w:t>
      </w:r>
      <w:r w:rsidR="00767CC9">
        <w:rPr>
          <w:rFonts w:ascii="Arial" w:hAnsi="Arial" w:cs="Arial"/>
          <w:sz w:val="24"/>
          <w:szCs w:val="24"/>
          <w:lang w:val="uk-UA"/>
        </w:rPr>
        <w:t xml:space="preserve"> 3889 транспортних засобів.</w:t>
      </w:r>
    </w:p>
    <w:p w:rsidR="00767CC9" w:rsidRDefault="00767CC9" w:rsidP="00767CC9">
      <w:pPr>
        <w:spacing w:after="0" w:line="240" w:lineRule="auto"/>
        <w:ind w:right="-1" w:firstLine="709"/>
        <w:rPr>
          <w:rFonts w:ascii="Arial" w:hAnsi="Arial" w:cs="Arial"/>
          <w:sz w:val="24"/>
          <w:szCs w:val="24"/>
          <w:lang w:val="uk-UA"/>
        </w:rPr>
      </w:pPr>
    </w:p>
    <w:p w:rsidR="00002902" w:rsidRDefault="00002902" w:rsidP="00002902">
      <w:pPr>
        <w:spacing w:after="0" w:line="240" w:lineRule="auto"/>
        <w:ind w:right="-1" w:firstLine="360"/>
        <w:rPr>
          <w:rFonts w:ascii="Arial" w:hAnsi="Arial" w:cs="Arial"/>
          <w:b/>
          <w:color w:val="7030A0"/>
          <w:sz w:val="24"/>
          <w:szCs w:val="24"/>
          <w:lang w:val="uk-UA"/>
        </w:rPr>
      </w:pPr>
      <w:r>
        <w:rPr>
          <w:rFonts w:ascii="Arial" w:hAnsi="Arial" w:cs="Arial"/>
          <w:b/>
          <w:color w:val="7030A0"/>
          <w:sz w:val="24"/>
          <w:szCs w:val="24"/>
          <w:lang w:val="uk-UA"/>
        </w:rPr>
        <w:lastRenderedPageBreak/>
        <w:t xml:space="preserve"> </w:t>
      </w:r>
      <w:r>
        <w:rPr>
          <w:rFonts w:ascii="Arial" w:hAnsi="Arial" w:cs="Arial"/>
          <w:b/>
          <w:color w:val="7030A0"/>
          <w:sz w:val="24"/>
          <w:szCs w:val="24"/>
          <w:lang w:val="uk-UA"/>
        </w:rPr>
        <w:tab/>
      </w:r>
      <w:r w:rsidRPr="0049225E">
        <w:rPr>
          <w:rFonts w:ascii="Arial" w:hAnsi="Arial" w:cs="Arial"/>
          <w:b/>
          <w:sz w:val="24"/>
          <w:szCs w:val="24"/>
          <w:lang w:val="uk-UA"/>
        </w:rPr>
        <w:t>Громадський транспорт</w:t>
      </w:r>
    </w:p>
    <w:p w:rsidR="00002902" w:rsidRDefault="00002902" w:rsidP="00002902">
      <w:pPr>
        <w:spacing w:after="0" w:line="240" w:lineRule="auto"/>
        <w:ind w:right="-1" w:firstLine="360"/>
        <w:rPr>
          <w:rFonts w:ascii="Arial" w:hAnsi="Arial" w:cs="Arial"/>
          <w:b/>
          <w:color w:val="7030A0"/>
          <w:sz w:val="24"/>
          <w:szCs w:val="24"/>
          <w:lang w:val="uk-UA"/>
        </w:rPr>
      </w:pPr>
    </w:p>
    <w:p w:rsidR="00002902" w:rsidRDefault="008819A5" w:rsidP="008819A5">
      <w:pPr>
        <w:spacing w:after="0" w:line="240" w:lineRule="auto"/>
        <w:ind w:right="-1" w:firstLine="720"/>
        <w:jc w:val="both"/>
        <w:rPr>
          <w:rFonts w:ascii="Arial" w:hAnsi="Arial" w:cs="Arial"/>
          <w:sz w:val="24"/>
          <w:szCs w:val="24"/>
          <w:lang w:val="uk-UA"/>
        </w:rPr>
      </w:pPr>
      <w:r w:rsidRPr="008819A5">
        <w:rPr>
          <w:rFonts w:ascii="Arial" w:hAnsi="Arial" w:cs="Arial"/>
          <w:sz w:val="24"/>
          <w:szCs w:val="24"/>
          <w:lang w:val="uk-UA"/>
        </w:rPr>
        <w:t xml:space="preserve">Автобусне сполучення на території громади здійснюють </w:t>
      </w:r>
      <w:proofErr w:type="spellStart"/>
      <w:r w:rsidRPr="008819A5">
        <w:rPr>
          <w:rFonts w:ascii="Arial" w:hAnsi="Arial" w:cs="Arial"/>
          <w:sz w:val="24"/>
          <w:szCs w:val="24"/>
          <w:lang w:val="uk-UA"/>
        </w:rPr>
        <w:t>ПраТ</w:t>
      </w:r>
      <w:proofErr w:type="spellEnd"/>
      <w:r w:rsidRPr="008819A5">
        <w:rPr>
          <w:rFonts w:ascii="Arial" w:hAnsi="Arial" w:cs="Arial"/>
          <w:sz w:val="24"/>
          <w:szCs w:val="24"/>
          <w:lang w:val="uk-UA"/>
        </w:rPr>
        <w:t xml:space="preserve"> «</w:t>
      </w:r>
      <w:proofErr w:type="spellStart"/>
      <w:r w:rsidRPr="008819A5">
        <w:rPr>
          <w:rFonts w:ascii="Arial" w:hAnsi="Arial" w:cs="Arial"/>
          <w:sz w:val="24"/>
          <w:szCs w:val="24"/>
          <w:lang w:val="uk-UA"/>
        </w:rPr>
        <w:t>Сосницьке</w:t>
      </w:r>
      <w:proofErr w:type="spellEnd"/>
      <w:r w:rsidRPr="008819A5">
        <w:rPr>
          <w:rFonts w:ascii="Arial" w:hAnsi="Arial" w:cs="Arial"/>
          <w:sz w:val="24"/>
          <w:szCs w:val="24"/>
          <w:lang w:val="uk-UA"/>
        </w:rPr>
        <w:t xml:space="preserve"> АТП № 17452» та ПП «Кравченко М.В.». Крім того, через селище </w:t>
      </w:r>
      <w:proofErr w:type="spellStart"/>
      <w:r w:rsidRPr="008819A5">
        <w:rPr>
          <w:rFonts w:ascii="Arial" w:hAnsi="Arial" w:cs="Arial"/>
          <w:sz w:val="24"/>
          <w:szCs w:val="24"/>
          <w:lang w:val="uk-UA"/>
        </w:rPr>
        <w:t>Сосниця</w:t>
      </w:r>
      <w:proofErr w:type="spellEnd"/>
      <w:r w:rsidRPr="008819A5">
        <w:rPr>
          <w:rFonts w:ascii="Arial" w:hAnsi="Arial" w:cs="Arial"/>
          <w:sz w:val="24"/>
          <w:szCs w:val="24"/>
          <w:lang w:val="uk-UA"/>
        </w:rPr>
        <w:t xml:space="preserve"> в напрямку Чернігова та в зворотному здійснюють пасажирські перевезення перевізники з селища Короп, міст Новгород-Сіверський та м. </w:t>
      </w:r>
      <w:proofErr w:type="spellStart"/>
      <w:r w:rsidRPr="008819A5">
        <w:rPr>
          <w:rFonts w:ascii="Arial" w:hAnsi="Arial" w:cs="Arial"/>
          <w:sz w:val="24"/>
          <w:szCs w:val="24"/>
          <w:lang w:val="uk-UA"/>
        </w:rPr>
        <w:t>Борзна</w:t>
      </w:r>
      <w:proofErr w:type="spellEnd"/>
      <w:r w:rsidRPr="008819A5">
        <w:rPr>
          <w:rFonts w:ascii="Arial" w:hAnsi="Arial" w:cs="Arial"/>
          <w:sz w:val="24"/>
          <w:szCs w:val="24"/>
          <w:lang w:val="uk-UA"/>
        </w:rPr>
        <w:t xml:space="preserve">. Діючі автобусні маршрути зорієнтовані на районний центр, тобто </w:t>
      </w:r>
      <w:proofErr w:type="spellStart"/>
      <w:r w:rsidRPr="008819A5">
        <w:rPr>
          <w:rFonts w:ascii="Arial" w:hAnsi="Arial" w:cs="Arial"/>
          <w:sz w:val="24"/>
          <w:szCs w:val="24"/>
          <w:lang w:val="uk-UA"/>
        </w:rPr>
        <w:t>Сосницю</w:t>
      </w:r>
      <w:proofErr w:type="spellEnd"/>
      <w:r w:rsidRPr="008819A5">
        <w:rPr>
          <w:rFonts w:ascii="Arial" w:hAnsi="Arial" w:cs="Arial"/>
          <w:sz w:val="24"/>
          <w:szCs w:val="24"/>
          <w:lang w:val="uk-UA"/>
        </w:rPr>
        <w:t xml:space="preserve">, однак далеко не завжди вони враховують інтереси </w:t>
      </w:r>
      <w:proofErr w:type="spellStart"/>
      <w:r w:rsidRPr="008819A5">
        <w:rPr>
          <w:rFonts w:ascii="Arial" w:hAnsi="Arial" w:cs="Arial"/>
          <w:sz w:val="24"/>
          <w:szCs w:val="24"/>
          <w:lang w:val="uk-UA"/>
        </w:rPr>
        <w:t>старостинських</w:t>
      </w:r>
      <w:proofErr w:type="spellEnd"/>
      <w:r w:rsidRPr="008819A5">
        <w:rPr>
          <w:rFonts w:ascii="Arial" w:hAnsi="Arial" w:cs="Arial"/>
          <w:sz w:val="24"/>
          <w:szCs w:val="24"/>
          <w:lang w:val="uk-UA"/>
        </w:rPr>
        <w:t xml:space="preserve"> округів громади та їх населених пунктів. Графік руху рейсів також не є зручним.</w:t>
      </w:r>
    </w:p>
    <w:p w:rsidR="008C16A9" w:rsidRDefault="008C16A9" w:rsidP="008819A5">
      <w:pPr>
        <w:spacing w:after="0" w:line="240" w:lineRule="auto"/>
        <w:ind w:right="-1" w:firstLine="720"/>
        <w:jc w:val="both"/>
        <w:rPr>
          <w:rFonts w:ascii="Arial" w:hAnsi="Arial" w:cs="Arial"/>
          <w:sz w:val="24"/>
          <w:szCs w:val="24"/>
          <w:lang w:val="uk-UA"/>
        </w:rPr>
      </w:pPr>
    </w:p>
    <w:p w:rsidR="008C16A9" w:rsidRPr="008C16A9" w:rsidRDefault="008C16A9" w:rsidP="008819A5">
      <w:pPr>
        <w:spacing w:after="0" w:line="240" w:lineRule="auto"/>
        <w:ind w:right="-1" w:firstLine="720"/>
        <w:jc w:val="both"/>
        <w:rPr>
          <w:rFonts w:ascii="Arial" w:hAnsi="Arial" w:cs="Arial"/>
          <w:b/>
          <w:sz w:val="24"/>
          <w:szCs w:val="24"/>
          <w:lang w:val="uk-UA"/>
        </w:rPr>
      </w:pPr>
      <w:r w:rsidRPr="008C16A9">
        <w:rPr>
          <w:rFonts w:ascii="Arial" w:hAnsi="Arial" w:cs="Arial"/>
          <w:b/>
          <w:sz w:val="24"/>
          <w:szCs w:val="24"/>
          <w:lang w:val="uk-UA"/>
        </w:rPr>
        <w:t>Муніципальний транспорт</w:t>
      </w:r>
    </w:p>
    <w:p w:rsidR="00002902" w:rsidRDefault="00002902" w:rsidP="00002902">
      <w:pPr>
        <w:spacing w:after="0" w:line="240" w:lineRule="auto"/>
        <w:ind w:right="-1" w:firstLine="720"/>
        <w:rPr>
          <w:rFonts w:ascii="Arial" w:hAnsi="Arial" w:cs="Arial"/>
          <w:b/>
          <w:sz w:val="24"/>
          <w:szCs w:val="24"/>
          <w:lang w:val="uk-UA"/>
        </w:rPr>
      </w:pPr>
    </w:p>
    <w:p w:rsidR="008C16A9" w:rsidRDefault="008C16A9" w:rsidP="003465CA">
      <w:pPr>
        <w:spacing w:after="0" w:line="240" w:lineRule="auto"/>
        <w:ind w:right="-1" w:firstLine="720"/>
        <w:jc w:val="center"/>
        <w:rPr>
          <w:rFonts w:ascii="Arial" w:hAnsi="Arial" w:cs="Arial"/>
          <w:b/>
          <w:sz w:val="24"/>
          <w:szCs w:val="24"/>
          <w:lang w:val="uk-UA"/>
        </w:rPr>
      </w:pPr>
      <w:r>
        <w:rPr>
          <w:rFonts w:ascii="Arial" w:hAnsi="Arial" w:cs="Arial"/>
          <w:b/>
          <w:sz w:val="24"/>
          <w:szCs w:val="24"/>
          <w:lang w:val="uk-UA"/>
        </w:rPr>
        <w:t xml:space="preserve">Споживання палива муніципальним транспортом </w:t>
      </w:r>
      <w:r w:rsidR="003465CA">
        <w:rPr>
          <w:rFonts w:ascii="Arial" w:hAnsi="Arial" w:cs="Arial"/>
          <w:b/>
          <w:sz w:val="24"/>
          <w:szCs w:val="24"/>
          <w:lang w:val="uk-UA"/>
        </w:rPr>
        <w:t>в тис літрів з 2014 по 2018 роки</w:t>
      </w:r>
    </w:p>
    <w:tbl>
      <w:tblPr>
        <w:tblStyle w:val="a5"/>
        <w:tblW w:w="7261" w:type="dxa"/>
        <w:tblInd w:w="279" w:type="dxa"/>
        <w:tblLook w:val="04A0" w:firstRow="1" w:lastRow="0" w:firstColumn="1" w:lastColumn="0" w:noHBand="0" w:noVBand="1"/>
      </w:tblPr>
      <w:tblGrid>
        <w:gridCol w:w="1701"/>
        <w:gridCol w:w="1134"/>
        <w:gridCol w:w="1134"/>
        <w:gridCol w:w="1134"/>
        <w:gridCol w:w="1134"/>
        <w:gridCol w:w="1024"/>
      </w:tblGrid>
      <w:tr w:rsidR="003465CA" w:rsidTr="00504076">
        <w:trPr>
          <w:trHeight w:val="987"/>
        </w:trPr>
        <w:tc>
          <w:tcPr>
            <w:tcW w:w="1701" w:type="dxa"/>
            <w:shd w:val="clear" w:color="auto" w:fill="DEEAF6" w:themeFill="accent1" w:themeFillTint="33"/>
            <w:vAlign w:val="center"/>
          </w:tcPr>
          <w:p w:rsidR="003465CA" w:rsidRDefault="003465CA" w:rsidP="003465CA">
            <w:pPr>
              <w:spacing w:after="0" w:line="240" w:lineRule="auto"/>
              <w:ind w:right="-1"/>
              <w:jc w:val="center"/>
              <w:rPr>
                <w:rFonts w:ascii="Arial" w:hAnsi="Arial" w:cs="Arial"/>
                <w:b/>
                <w:sz w:val="24"/>
                <w:szCs w:val="24"/>
                <w:lang w:val="uk-UA"/>
              </w:rPr>
            </w:pPr>
            <w:r>
              <w:rPr>
                <w:rFonts w:ascii="Arial" w:hAnsi="Arial" w:cs="Arial"/>
                <w:b/>
                <w:sz w:val="24"/>
                <w:szCs w:val="24"/>
                <w:lang w:val="uk-UA"/>
              </w:rPr>
              <w:t>Вид палива</w:t>
            </w:r>
          </w:p>
        </w:tc>
        <w:tc>
          <w:tcPr>
            <w:tcW w:w="1134" w:type="dxa"/>
            <w:shd w:val="clear" w:color="auto" w:fill="DEEAF6" w:themeFill="accent1" w:themeFillTint="33"/>
            <w:vAlign w:val="center"/>
          </w:tcPr>
          <w:p w:rsidR="003465CA" w:rsidRDefault="003465CA" w:rsidP="003465CA">
            <w:pPr>
              <w:spacing w:after="0" w:line="240" w:lineRule="auto"/>
              <w:ind w:right="-1"/>
              <w:jc w:val="center"/>
              <w:rPr>
                <w:rFonts w:ascii="Arial" w:hAnsi="Arial" w:cs="Arial"/>
                <w:b/>
                <w:sz w:val="24"/>
                <w:szCs w:val="24"/>
                <w:lang w:val="uk-UA"/>
              </w:rPr>
            </w:pPr>
            <w:r>
              <w:rPr>
                <w:rFonts w:ascii="Arial" w:hAnsi="Arial" w:cs="Arial"/>
                <w:b/>
                <w:sz w:val="24"/>
                <w:szCs w:val="24"/>
                <w:lang w:val="uk-UA"/>
              </w:rPr>
              <w:t>2014</w:t>
            </w:r>
          </w:p>
        </w:tc>
        <w:tc>
          <w:tcPr>
            <w:tcW w:w="1134" w:type="dxa"/>
            <w:shd w:val="clear" w:color="auto" w:fill="DEEAF6" w:themeFill="accent1" w:themeFillTint="33"/>
            <w:vAlign w:val="center"/>
          </w:tcPr>
          <w:p w:rsidR="003465CA" w:rsidRDefault="003465CA" w:rsidP="003465CA">
            <w:pPr>
              <w:spacing w:after="0" w:line="240" w:lineRule="auto"/>
              <w:ind w:right="-1"/>
              <w:jc w:val="center"/>
              <w:rPr>
                <w:rFonts w:ascii="Arial" w:hAnsi="Arial" w:cs="Arial"/>
                <w:b/>
                <w:sz w:val="24"/>
                <w:szCs w:val="24"/>
                <w:lang w:val="uk-UA"/>
              </w:rPr>
            </w:pPr>
            <w:r>
              <w:rPr>
                <w:rFonts w:ascii="Arial" w:hAnsi="Arial" w:cs="Arial"/>
                <w:b/>
                <w:sz w:val="24"/>
                <w:szCs w:val="24"/>
                <w:lang w:val="uk-UA"/>
              </w:rPr>
              <w:t>2015</w:t>
            </w:r>
          </w:p>
        </w:tc>
        <w:tc>
          <w:tcPr>
            <w:tcW w:w="1134" w:type="dxa"/>
            <w:shd w:val="clear" w:color="auto" w:fill="DEEAF6" w:themeFill="accent1" w:themeFillTint="33"/>
            <w:vAlign w:val="center"/>
          </w:tcPr>
          <w:p w:rsidR="003465CA" w:rsidRDefault="003465CA" w:rsidP="003465CA">
            <w:pPr>
              <w:spacing w:after="0" w:line="240" w:lineRule="auto"/>
              <w:ind w:right="-1"/>
              <w:jc w:val="center"/>
              <w:rPr>
                <w:rFonts w:ascii="Arial" w:hAnsi="Arial" w:cs="Arial"/>
                <w:b/>
                <w:sz w:val="24"/>
                <w:szCs w:val="24"/>
                <w:lang w:val="uk-UA"/>
              </w:rPr>
            </w:pPr>
            <w:r>
              <w:rPr>
                <w:rFonts w:ascii="Arial" w:hAnsi="Arial" w:cs="Arial"/>
                <w:b/>
                <w:sz w:val="24"/>
                <w:szCs w:val="24"/>
                <w:lang w:val="uk-UA"/>
              </w:rPr>
              <w:t>2016</w:t>
            </w:r>
          </w:p>
        </w:tc>
        <w:tc>
          <w:tcPr>
            <w:tcW w:w="1134" w:type="dxa"/>
            <w:shd w:val="clear" w:color="auto" w:fill="DEEAF6" w:themeFill="accent1" w:themeFillTint="33"/>
            <w:vAlign w:val="center"/>
          </w:tcPr>
          <w:p w:rsidR="003465CA" w:rsidRDefault="003465CA" w:rsidP="003465CA">
            <w:pPr>
              <w:spacing w:after="0" w:line="240" w:lineRule="auto"/>
              <w:ind w:right="-1"/>
              <w:jc w:val="center"/>
              <w:rPr>
                <w:rFonts w:ascii="Arial" w:hAnsi="Arial" w:cs="Arial"/>
                <w:b/>
                <w:sz w:val="24"/>
                <w:szCs w:val="24"/>
                <w:lang w:val="uk-UA"/>
              </w:rPr>
            </w:pPr>
            <w:r>
              <w:rPr>
                <w:rFonts w:ascii="Arial" w:hAnsi="Arial" w:cs="Arial"/>
                <w:b/>
                <w:sz w:val="24"/>
                <w:szCs w:val="24"/>
                <w:lang w:val="uk-UA"/>
              </w:rPr>
              <w:t>2017</w:t>
            </w:r>
          </w:p>
        </w:tc>
        <w:tc>
          <w:tcPr>
            <w:tcW w:w="1024" w:type="dxa"/>
            <w:shd w:val="clear" w:color="auto" w:fill="DEEAF6" w:themeFill="accent1" w:themeFillTint="33"/>
            <w:vAlign w:val="center"/>
          </w:tcPr>
          <w:p w:rsidR="003465CA" w:rsidRDefault="003465CA" w:rsidP="003465CA">
            <w:pPr>
              <w:spacing w:after="0" w:line="240" w:lineRule="auto"/>
              <w:ind w:right="-1"/>
              <w:jc w:val="center"/>
              <w:rPr>
                <w:rFonts w:ascii="Arial" w:hAnsi="Arial" w:cs="Arial"/>
                <w:b/>
                <w:sz w:val="24"/>
                <w:szCs w:val="24"/>
                <w:lang w:val="uk-UA"/>
              </w:rPr>
            </w:pPr>
            <w:r>
              <w:rPr>
                <w:rFonts w:ascii="Arial" w:hAnsi="Arial" w:cs="Arial"/>
                <w:b/>
                <w:sz w:val="24"/>
                <w:szCs w:val="24"/>
                <w:lang w:val="uk-UA"/>
              </w:rPr>
              <w:t>2018</w:t>
            </w:r>
          </w:p>
        </w:tc>
      </w:tr>
      <w:tr w:rsidR="003465CA" w:rsidTr="00504076">
        <w:trPr>
          <w:trHeight w:val="493"/>
        </w:trPr>
        <w:tc>
          <w:tcPr>
            <w:tcW w:w="1701" w:type="dxa"/>
            <w:vAlign w:val="center"/>
          </w:tcPr>
          <w:p w:rsidR="003465CA" w:rsidRDefault="003465CA" w:rsidP="003465CA">
            <w:pPr>
              <w:spacing w:after="0" w:line="240" w:lineRule="auto"/>
              <w:ind w:right="-1"/>
              <w:jc w:val="center"/>
              <w:rPr>
                <w:rFonts w:ascii="Arial" w:hAnsi="Arial" w:cs="Arial"/>
                <w:b/>
                <w:sz w:val="24"/>
                <w:szCs w:val="24"/>
                <w:lang w:val="uk-UA"/>
              </w:rPr>
            </w:pPr>
            <w:r>
              <w:rPr>
                <w:rFonts w:ascii="Arial" w:hAnsi="Arial" w:cs="Arial"/>
                <w:b/>
                <w:sz w:val="24"/>
                <w:szCs w:val="24"/>
                <w:lang w:val="uk-UA"/>
              </w:rPr>
              <w:t>Бензин</w:t>
            </w:r>
          </w:p>
        </w:tc>
        <w:tc>
          <w:tcPr>
            <w:tcW w:w="1134" w:type="dxa"/>
            <w:vAlign w:val="center"/>
          </w:tcPr>
          <w:p w:rsidR="003465CA" w:rsidRPr="00504076" w:rsidRDefault="00761696" w:rsidP="003465CA">
            <w:pPr>
              <w:spacing w:after="0" w:line="240" w:lineRule="auto"/>
              <w:ind w:right="-1"/>
              <w:jc w:val="center"/>
              <w:rPr>
                <w:rFonts w:ascii="Arial" w:hAnsi="Arial" w:cs="Arial"/>
                <w:sz w:val="24"/>
                <w:szCs w:val="24"/>
                <w:lang w:val="uk-UA"/>
              </w:rPr>
            </w:pPr>
            <w:r>
              <w:rPr>
                <w:rFonts w:ascii="Arial" w:hAnsi="Arial" w:cs="Arial"/>
                <w:sz w:val="24"/>
                <w:szCs w:val="24"/>
                <w:lang w:val="uk-UA"/>
              </w:rPr>
              <w:t>28,035</w:t>
            </w:r>
          </w:p>
        </w:tc>
        <w:tc>
          <w:tcPr>
            <w:tcW w:w="1134" w:type="dxa"/>
            <w:vAlign w:val="center"/>
          </w:tcPr>
          <w:p w:rsidR="003465CA" w:rsidRPr="00504076" w:rsidRDefault="00761696" w:rsidP="003465CA">
            <w:pPr>
              <w:spacing w:after="0" w:line="240" w:lineRule="auto"/>
              <w:ind w:right="-1"/>
              <w:jc w:val="center"/>
              <w:rPr>
                <w:rFonts w:ascii="Arial" w:hAnsi="Arial" w:cs="Arial"/>
                <w:sz w:val="24"/>
                <w:szCs w:val="24"/>
                <w:lang w:val="uk-UA"/>
              </w:rPr>
            </w:pPr>
            <w:r>
              <w:rPr>
                <w:rFonts w:ascii="Arial" w:hAnsi="Arial" w:cs="Arial"/>
                <w:sz w:val="24"/>
                <w:szCs w:val="24"/>
                <w:lang w:val="uk-UA"/>
              </w:rPr>
              <w:t>23,291</w:t>
            </w:r>
          </w:p>
        </w:tc>
        <w:tc>
          <w:tcPr>
            <w:tcW w:w="1134" w:type="dxa"/>
            <w:vAlign w:val="center"/>
          </w:tcPr>
          <w:p w:rsidR="003465CA" w:rsidRPr="00504076" w:rsidRDefault="00761696" w:rsidP="003218A5">
            <w:pPr>
              <w:spacing w:after="0" w:line="240" w:lineRule="auto"/>
              <w:ind w:right="-1"/>
              <w:jc w:val="center"/>
              <w:rPr>
                <w:rFonts w:ascii="Arial" w:hAnsi="Arial" w:cs="Arial"/>
                <w:sz w:val="24"/>
                <w:szCs w:val="24"/>
                <w:lang w:val="uk-UA"/>
              </w:rPr>
            </w:pPr>
            <w:r>
              <w:rPr>
                <w:rFonts w:ascii="Arial" w:hAnsi="Arial" w:cs="Arial"/>
                <w:sz w:val="24"/>
                <w:szCs w:val="24"/>
                <w:lang w:val="uk-UA"/>
              </w:rPr>
              <w:t>20,87</w:t>
            </w:r>
          </w:p>
        </w:tc>
        <w:tc>
          <w:tcPr>
            <w:tcW w:w="1134" w:type="dxa"/>
            <w:vAlign w:val="center"/>
          </w:tcPr>
          <w:p w:rsidR="003465CA" w:rsidRPr="00504076" w:rsidRDefault="00761696" w:rsidP="003218A5">
            <w:pPr>
              <w:spacing w:after="0" w:line="240" w:lineRule="auto"/>
              <w:ind w:right="-1"/>
              <w:jc w:val="center"/>
              <w:rPr>
                <w:rFonts w:ascii="Arial" w:hAnsi="Arial" w:cs="Arial"/>
                <w:sz w:val="24"/>
                <w:szCs w:val="24"/>
                <w:lang w:val="uk-UA"/>
              </w:rPr>
            </w:pPr>
            <w:r>
              <w:rPr>
                <w:rFonts w:ascii="Arial" w:hAnsi="Arial" w:cs="Arial"/>
                <w:sz w:val="24"/>
                <w:szCs w:val="24"/>
                <w:lang w:val="uk-UA"/>
              </w:rPr>
              <w:t>22,7</w:t>
            </w:r>
          </w:p>
        </w:tc>
        <w:tc>
          <w:tcPr>
            <w:tcW w:w="1024" w:type="dxa"/>
            <w:vAlign w:val="center"/>
          </w:tcPr>
          <w:p w:rsidR="003465CA" w:rsidRPr="00504076" w:rsidRDefault="00761696" w:rsidP="003218A5">
            <w:pPr>
              <w:spacing w:after="0" w:line="240" w:lineRule="auto"/>
              <w:ind w:right="-1"/>
              <w:jc w:val="center"/>
              <w:rPr>
                <w:rFonts w:ascii="Arial" w:hAnsi="Arial" w:cs="Arial"/>
                <w:sz w:val="24"/>
                <w:szCs w:val="24"/>
                <w:lang w:val="uk-UA"/>
              </w:rPr>
            </w:pPr>
            <w:r>
              <w:rPr>
                <w:rFonts w:ascii="Arial" w:hAnsi="Arial" w:cs="Arial"/>
                <w:sz w:val="24"/>
                <w:szCs w:val="24"/>
                <w:lang w:val="uk-UA"/>
              </w:rPr>
              <w:t>22,02</w:t>
            </w:r>
          </w:p>
        </w:tc>
      </w:tr>
      <w:tr w:rsidR="003465CA" w:rsidTr="00504076">
        <w:trPr>
          <w:trHeight w:val="472"/>
        </w:trPr>
        <w:tc>
          <w:tcPr>
            <w:tcW w:w="1701" w:type="dxa"/>
            <w:vAlign w:val="center"/>
          </w:tcPr>
          <w:p w:rsidR="003465CA" w:rsidRDefault="003465CA" w:rsidP="003465CA">
            <w:pPr>
              <w:spacing w:after="0" w:line="240" w:lineRule="auto"/>
              <w:ind w:right="-1"/>
              <w:jc w:val="center"/>
              <w:rPr>
                <w:rFonts w:ascii="Arial" w:hAnsi="Arial" w:cs="Arial"/>
                <w:b/>
                <w:sz w:val="24"/>
                <w:szCs w:val="24"/>
                <w:lang w:val="uk-UA"/>
              </w:rPr>
            </w:pPr>
            <w:r>
              <w:rPr>
                <w:rFonts w:ascii="Arial" w:hAnsi="Arial" w:cs="Arial"/>
                <w:b/>
                <w:sz w:val="24"/>
                <w:szCs w:val="24"/>
                <w:lang w:val="uk-UA"/>
              </w:rPr>
              <w:t>Дизель</w:t>
            </w:r>
          </w:p>
        </w:tc>
        <w:tc>
          <w:tcPr>
            <w:tcW w:w="1134" w:type="dxa"/>
            <w:vAlign w:val="center"/>
          </w:tcPr>
          <w:p w:rsidR="003465CA" w:rsidRPr="00504076" w:rsidRDefault="003218A5" w:rsidP="003218A5">
            <w:pPr>
              <w:spacing w:after="0" w:line="240" w:lineRule="auto"/>
              <w:ind w:right="-1"/>
              <w:jc w:val="center"/>
              <w:rPr>
                <w:rFonts w:ascii="Arial" w:hAnsi="Arial" w:cs="Arial"/>
                <w:sz w:val="24"/>
                <w:szCs w:val="24"/>
                <w:lang w:val="uk-UA"/>
              </w:rPr>
            </w:pPr>
            <w:r>
              <w:rPr>
                <w:rFonts w:ascii="Arial" w:hAnsi="Arial" w:cs="Arial"/>
                <w:sz w:val="24"/>
                <w:szCs w:val="24"/>
                <w:lang w:val="uk-UA"/>
              </w:rPr>
              <w:t>17,818</w:t>
            </w:r>
          </w:p>
        </w:tc>
        <w:tc>
          <w:tcPr>
            <w:tcW w:w="1134" w:type="dxa"/>
            <w:vAlign w:val="center"/>
          </w:tcPr>
          <w:p w:rsidR="003465CA" w:rsidRPr="00504076" w:rsidRDefault="003218A5" w:rsidP="003465CA">
            <w:pPr>
              <w:spacing w:after="0" w:line="240" w:lineRule="auto"/>
              <w:ind w:right="-1"/>
              <w:jc w:val="center"/>
              <w:rPr>
                <w:rFonts w:ascii="Arial" w:hAnsi="Arial" w:cs="Arial"/>
                <w:sz w:val="24"/>
                <w:szCs w:val="24"/>
                <w:lang w:val="uk-UA"/>
              </w:rPr>
            </w:pPr>
            <w:r>
              <w:rPr>
                <w:rFonts w:ascii="Arial" w:hAnsi="Arial" w:cs="Arial"/>
                <w:sz w:val="24"/>
                <w:szCs w:val="24"/>
                <w:lang w:val="uk-UA"/>
              </w:rPr>
              <w:t>13,242</w:t>
            </w:r>
          </w:p>
        </w:tc>
        <w:tc>
          <w:tcPr>
            <w:tcW w:w="1134" w:type="dxa"/>
            <w:vAlign w:val="center"/>
          </w:tcPr>
          <w:p w:rsidR="003465CA" w:rsidRPr="00504076" w:rsidRDefault="00504076" w:rsidP="003218A5">
            <w:pPr>
              <w:spacing w:after="0" w:line="240" w:lineRule="auto"/>
              <w:ind w:right="-1"/>
              <w:jc w:val="center"/>
              <w:rPr>
                <w:rFonts w:ascii="Arial" w:hAnsi="Arial" w:cs="Arial"/>
                <w:sz w:val="24"/>
                <w:szCs w:val="24"/>
                <w:lang w:val="uk-UA"/>
              </w:rPr>
            </w:pPr>
            <w:r w:rsidRPr="00504076">
              <w:rPr>
                <w:rFonts w:ascii="Arial" w:hAnsi="Arial" w:cs="Arial"/>
                <w:sz w:val="24"/>
                <w:szCs w:val="24"/>
                <w:lang w:val="uk-UA"/>
              </w:rPr>
              <w:t>20,</w:t>
            </w:r>
            <w:r w:rsidR="003218A5">
              <w:rPr>
                <w:rFonts w:ascii="Arial" w:hAnsi="Arial" w:cs="Arial"/>
                <w:sz w:val="24"/>
                <w:szCs w:val="24"/>
                <w:lang w:val="uk-UA"/>
              </w:rPr>
              <w:t>948</w:t>
            </w:r>
          </w:p>
        </w:tc>
        <w:tc>
          <w:tcPr>
            <w:tcW w:w="1134" w:type="dxa"/>
            <w:vAlign w:val="center"/>
          </w:tcPr>
          <w:p w:rsidR="003465CA" w:rsidRPr="00504076" w:rsidRDefault="003218A5" w:rsidP="003465CA">
            <w:pPr>
              <w:spacing w:after="0" w:line="240" w:lineRule="auto"/>
              <w:ind w:right="-1"/>
              <w:jc w:val="center"/>
              <w:rPr>
                <w:rFonts w:ascii="Arial" w:hAnsi="Arial" w:cs="Arial"/>
                <w:sz w:val="24"/>
                <w:szCs w:val="24"/>
                <w:lang w:val="uk-UA"/>
              </w:rPr>
            </w:pPr>
            <w:r>
              <w:rPr>
                <w:rFonts w:ascii="Arial" w:hAnsi="Arial" w:cs="Arial"/>
                <w:sz w:val="24"/>
                <w:szCs w:val="24"/>
                <w:lang w:val="uk-UA"/>
              </w:rPr>
              <w:t>17,272</w:t>
            </w:r>
          </w:p>
        </w:tc>
        <w:tc>
          <w:tcPr>
            <w:tcW w:w="1024" w:type="dxa"/>
            <w:vAlign w:val="center"/>
          </w:tcPr>
          <w:p w:rsidR="003465CA" w:rsidRPr="00504076" w:rsidRDefault="003218A5" w:rsidP="003465CA">
            <w:pPr>
              <w:spacing w:after="0" w:line="240" w:lineRule="auto"/>
              <w:ind w:right="-1"/>
              <w:jc w:val="center"/>
              <w:rPr>
                <w:rFonts w:ascii="Arial" w:hAnsi="Arial" w:cs="Arial"/>
                <w:sz w:val="24"/>
                <w:szCs w:val="24"/>
                <w:lang w:val="uk-UA"/>
              </w:rPr>
            </w:pPr>
            <w:r>
              <w:rPr>
                <w:rFonts w:ascii="Arial" w:hAnsi="Arial" w:cs="Arial"/>
                <w:sz w:val="24"/>
                <w:szCs w:val="24"/>
                <w:lang w:val="uk-UA"/>
              </w:rPr>
              <w:t>12,444</w:t>
            </w:r>
          </w:p>
        </w:tc>
      </w:tr>
      <w:tr w:rsidR="003465CA" w:rsidTr="00504076">
        <w:trPr>
          <w:trHeight w:val="493"/>
        </w:trPr>
        <w:tc>
          <w:tcPr>
            <w:tcW w:w="1701" w:type="dxa"/>
            <w:vAlign w:val="center"/>
          </w:tcPr>
          <w:p w:rsidR="003465CA" w:rsidRDefault="003465CA" w:rsidP="003465CA">
            <w:pPr>
              <w:spacing w:after="0" w:line="240" w:lineRule="auto"/>
              <w:ind w:right="-1"/>
              <w:jc w:val="center"/>
              <w:rPr>
                <w:rFonts w:ascii="Arial" w:hAnsi="Arial" w:cs="Arial"/>
                <w:b/>
                <w:sz w:val="24"/>
                <w:szCs w:val="24"/>
                <w:lang w:val="uk-UA"/>
              </w:rPr>
            </w:pPr>
            <w:r>
              <w:rPr>
                <w:rFonts w:ascii="Arial" w:hAnsi="Arial" w:cs="Arial"/>
                <w:b/>
                <w:sz w:val="24"/>
                <w:szCs w:val="24"/>
                <w:lang w:val="uk-UA"/>
              </w:rPr>
              <w:t>Газ</w:t>
            </w:r>
          </w:p>
        </w:tc>
        <w:tc>
          <w:tcPr>
            <w:tcW w:w="1134" w:type="dxa"/>
            <w:vAlign w:val="center"/>
          </w:tcPr>
          <w:p w:rsidR="003465CA" w:rsidRPr="00504076" w:rsidRDefault="00504076" w:rsidP="003465CA">
            <w:pPr>
              <w:spacing w:after="0" w:line="240" w:lineRule="auto"/>
              <w:ind w:right="-1"/>
              <w:jc w:val="center"/>
              <w:rPr>
                <w:rFonts w:ascii="Arial" w:hAnsi="Arial" w:cs="Arial"/>
                <w:sz w:val="24"/>
                <w:szCs w:val="24"/>
                <w:lang w:val="uk-UA"/>
              </w:rPr>
            </w:pPr>
            <w:r w:rsidRPr="00504076">
              <w:rPr>
                <w:rFonts w:ascii="Arial" w:hAnsi="Arial" w:cs="Arial"/>
                <w:sz w:val="24"/>
                <w:szCs w:val="24"/>
                <w:lang w:val="uk-UA"/>
              </w:rPr>
              <w:t>-*</w:t>
            </w:r>
          </w:p>
        </w:tc>
        <w:tc>
          <w:tcPr>
            <w:tcW w:w="1134" w:type="dxa"/>
            <w:vAlign w:val="center"/>
          </w:tcPr>
          <w:p w:rsidR="003465CA" w:rsidRPr="00504076" w:rsidRDefault="00504076" w:rsidP="003465CA">
            <w:pPr>
              <w:spacing w:after="0" w:line="240" w:lineRule="auto"/>
              <w:ind w:right="-1"/>
              <w:jc w:val="center"/>
              <w:rPr>
                <w:rFonts w:ascii="Arial" w:hAnsi="Arial" w:cs="Arial"/>
                <w:sz w:val="24"/>
                <w:szCs w:val="24"/>
                <w:lang w:val="uk-UA"/>
              </w:rPr>
            </w:pPr>
            <w:r w:rsidRPr="00504076">
              <w:rPr>
                <w:rFonts w:ascii="Arial" w:hAnsi="Arial" w:cs="Arial"/>
                <w:sz w:val="24"/>
                <w:szCs w:val="24"/>
                <w:lang w:val="uk-UA"/>
              </w:rPr>
              <w:t>-*</w:t>
            </w:r>
          </w:p>
        </w:tc>
        <w:tc>
          <w:tcPr>
            <w:tcW w:w="1134" w:type="dxa"/>
            <w:vAlign w:val="center"/>
          </w:tcPr>
          <w:p w:rsidR="003465CA" w:rsidRPr="00504076" w:rsidRDefault="003218A5" w:rsidP="003465CA">
            <w:pPr>
              <w:spacing w:after="0" w:line="240" w:lineRule="auto"/>
              <w:ind w:right="-1"/>
              <w:jc w:val="center"/>
              <w:rPr>
                <w:rFonts w:ascii="Arial" w:hAnsi="Arial" w:cs="Arial"/>
                <w:sz w:val="24"/>
                <w:szCs w:val="24"/>
                <w:lang w:val="uk-UA"/>
              </w:rPr>
            </w:pPr>
            <w:r>
              <w:rPr>
                <w:rFonts w:ascii="Arial" w:hAnsi="Arial" w:cs="Arial"/>
                <w:sz w:val="24"/>
                <w:szCs w:val="24"/>
                <w:lang w:val="uk-UA"/>
              </w:rPr>
              <w:t>1,9</w:t>
            </w:r>
            <w:r w:rsidR="00504076" w:rsidRPr="00504076">
              <w:rPr>
                <w:rFonts w:ascii="Arial" w:hAnsi="Arial" w:cs="Arial"/>
                <w:sz w:val="24"/>
                <w:szCs w:val="24"/>
                <w:lang w:val="uk-UA"/>
              </w:rPr>
              <w:t>39</w:t>
            </w:r>
          </w:p>
        </w:tc>
        <w:tc>
          <w:tcPr>
            <w:tcW w:w="1134" w:type="dxa"/>
            <w:vAlign w:val="center"/>
          </w:tcPr>
          <w:p w:rsidR="003465CA" w:rsidRPr="00504076" w:rsidRDefault="003218A5" w:rsidP="003465CA">
            <w:pPr>
              <w:spacing w:after="0" w:line="240" w:lineRule="auto"/>
              <w:ind w:right="-1"/>
              <w:jc w:val="center"/>
              <w:rPr>
                <w:rFonts w:ascii="Arial" w:hAnsi="Arial" w:cs="Arial"/>
                <w:sz w:val="24"/>
                <w:szCs w:val="24"/>
                <w:lang w:val="uk-UA"/>
              </w:rPr>
            </w:pPr>
            <w:r>
              <w:rPr>
                <w:rFonts w:ascii="Arial" w:hAnsi="Arial" w:cs="Arial"/>
                <w:sz w:val="24"/>
                <w:szCs w:val="24"/>
                <w:lang w:val="uk-UA"/>
              </w:rPr>
              <w:t>6,3</w:t>
            </w:r>
            <w:r w:rsidR="00504076" w:rsidRPr="00504076">
              <w:rPr>
                <w:rFonts w:ascii="Arial" w:hAnsi="Arial" w:cs="Arial"/>
                <w:sz w:val="24"/>
                <w:szCs w:val="24"/>
                <w:lang w:val="uk-UA"/>
              </w:rPr>
              <w:t>43</w:t>
            </w:r>
          </w:p>
        </w:tc>
        <w:tc>
          <w:tcPr>
            <w:tcW w:w="1024" w:type="dxa"/>
            <w:vAlign w:val="center"/>
          </w:tcPr>
          <w:p w:rsidR="003465CA" w:rsidRPr="00504076" w:rsidRDefault="003218A5" w:rsidP="003465CA">
            <w:pPr>
              <w:spacing w:after="0" w:line="240" w:lineRule="auto"/>
              <w:ind w:right="-1"/>
              <w:jc w:val="center"/>
              <w:rPr>
                <w:rFonts w:ascii="Arial" w:hAnsi="Arial" w:cs="Arial"/>
                <w:sz w:val="24"/>
                <w:szCs w:val="24"/>
                <w:lang w:val="uk-UA"/>
              </w:rPr>
            </w:pPr>
            <w:r>
              <w:rPr>
                <w:rFonts w:ascii="Arial" w:hAnsi="Arial" w:cs="Arial"/>
                <w:sz w:val="24"/>
                <w:szCs w:val="24"/>
                <w:lang w:val="uk-UA"/>
              </w:rPr>
              <w:t>8,2</w:t>
            </w:r>
            <w:r w:rsidR="00504076" w:rsidRPr="00504076">
              <w:rPr>
                <w:rFonts w:ascii="Arial" w:hAnsi="Arial" w:cs="Arial"/>
                <w:sz w:val="24"/>
                <w:szCs w:val="24"/>
                <w:lang w:val="uk-UA"/>
              </w:rPr>
              <w:t>27</w:t>
            </w:r>
          </w:p>
        </w:tc>
      </w:tr>
    </w:tbl>
    <w:p w:rsidR="003465CA" w:rsidRPr="00504076" w:rsidRDefault="00504076" w:rsidP="00504076">
      <w:pPr>
        <w:spacing w:after="0" w:line="240" w:lineRule="auto"/>
        <w:ind w:right="-1" w:firstLine="720"/>
        <w:rPr>
          <w:rFonts w:ascii="Arial" w:hAnsi="Arial" w:cs="Arial"/>
          <w:sz w:val="16"/>
          <w:szCs w:val="16"/>
          <w:lang w:val="uk-UA"/>
        </w:rPr>
      </w:pPr>
      <w:r w:rsidRPr="00504076">
        <w:rPr>
          <w:rFonts w:ascii="Arial" w:hAnsi="Arial" w:cs="Arial"/>
          <w:sz w:val="16"/>
          <w:szCs w:val="16"/>
          <w:lang w:val="uk-UA"/>
        </w:rPr>
        <w:t>-* дані відсутні</w:t>
      </w:r>
    </w:p>
    <w:p w:rsidR="003465CA" w:rsidRPr="00504076" w:rsidRDefault="00504076" w:rsidP="00504076">
      <w:pPr>
        <w:spacing w:after="0" w:line="240" w:lineRule="auto"/>
        <w:ind w:right="-1" w:firstLine="284"/>
        <w:rPr>
          <w:rFonts w:ascii="Arial" w:hAnsi="Arial" w:cs="Arial"/>
          <w:b/>
          <w:sz w:val="24"/>
          <w:szCs w:val="24"/>
          <w:lang w:val="uk-UA"/>
        </w:rPr>
      </w:pPr>
      <w:r>
        <w:rPr>
          <w:rFonts w:ascii="Arial" w:hAnsi="Arial" w:cs="Arial"/>
          <w:b/>
          <w:noProof/>
          <w:sz w:val="24"/>
          <w:szCs w:val="24"/>
          <w:lang w:eastAsia="ru-RU"/>
        </w:rPr>
        <w:lastRenderedPageBreak/>
        <w:drawing>
          <wp:inline distT="0" distB="0" distL="0" distR="0">
            <wp:extent cx="4579620" cy="3070860"/>
            <wp:effectExtent l="0" t="0" r="11430" b="152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8460F" w:rsidRDefault="0058460F" w:rsidP="008819A5">
      <w:pPr>
        <w:spacing w:after="0" w:line="240" w:lineRule="auto"/>
        <w:ind w:right="-1"/>
        <w:rPr>
          <w:rFonts w:ascii="Arial" w:hAnsi="Arial" w:cs="Arial"/>
          <w:b/>
          <w:sz w:val="28"/>
          <w:szCs w:val="28"/>
          <w:lang w:val="uk-UA"/>
        </w:rPr>
        <w:sectPr w:rsidR="0058460F" w:rsidSect="003461FB">
          <w:type w:val="continuous"/>
          <w:pgSz w:w="16838" w:h="11906" w:orient="landscape"/>
          <w:pgMar w:top="1134" w:right="1134" w:bottom="1134" w:left="1276" w:header="709" w:footer="709" w:gutter="0"/>
          <w:cols w:num="2" w:space="708"/>
          <w:titlePg/>
          <w:docGrid w:linePitch="360"/>
        </w:sectPr>
      </w:pPr>
    </w:p>
    <w:p w:rsidR="00002902" w:rsidRPr="0058460F" w:rsidRDefault="00002902" w:rsidP="00A24C68">
      <w:pPr>
        <w:spacing w:after="0" w:line="240" w:lineRule="auto"/>
        <w:ind w:right="-1"/>
        <w:jc w:val="center"/>
        <w:rPr>
          <w:rFonts w:ascii="Arial" w:hAnsi="Arial" w:cs="Arial"/>
          <w:b/>
          <w:sz w:val="32"/>
          <w:szCs w:val="32"/>
          <w:lang w:val="uk-UA"/>
        </w:rPr>
      </w:pPr>
      <w:r w:rsidRPr="0058460F">
        <w:rPr>
          <w:rFonts w:ascii="Arial" w:hAnsi="Arial" w:cs="Arial"/>
          <w:b/>
          <w:sz w:val="32"/>
          <w:szCs w:val="32"/>
          <w:lang w:val="uk-UA"/>
        </w:rPr>
        <w:lastRenderedPageBreak/>
        <w:t xml:space="preserve">2.2. Аналіз  споживання </w:t>
      </w:r>
      <w:proofErr w:type="spellStart"/>
      <w:r w:rsidRPr="0058460F">
        <w:rPr>
          <w:rFonts w:ascii="Arial" w:hAnsi="Arial" w:cs="Arial"/>
          <w:b/>
          <w:sz w:val="32"/>
          <w:szCs w:val="32"/>
          <w:lang w:val="uk-UA"/>
        </w:rPr>
        <w:t>паливно</w:t>
      </w:r>
      <w:proofErr w:type="spellEnd"/>
      <w:r w:rsidRPr="0058460F">
        <w:rPr>
          <w:rFonts w:ascii="Arial" w:hAnsi="Arial" w:cs="Arial"/>
          <w:b/>
          <w:sz w:val="32"/>
          <w:szCs w:val="32"/>
          <w:lang w:val="uk-UA"/>
        </w:rPr>
        <w:t xml:space="preserve"> енергетичних ресурсів</w:t>
      </w:r>
    </w:p>
    <w:p w:rsidR="0058460F" w:rsidRDefault="0058460F" w:rsidP="00A24C68">
      <w:pPr>
        <w:spacing w:after="0" w:line="240" w:lineRule="auto"/>
        <w:jc w:val="center"/>
        <w:rPr>
          <w:rFonts w:ascii="Arial" w:hAnsi="Arial" w:cs="Arial"/>
          <w:color w:val="FF0000"/>
          <w:sz w:val="24"/>
          <w:szCs w:val="24"/>
          <w:lang w:val="uk-UA"/>
        </w:rPr>
        <w:sectPr w:rsidR="0058460F" w:rsidSect="0058460F">
          <w:type w:val="continuous"/>
          <w:pgSz w:w="16838" w:h="11906" w:orient="landscape"/>
          <w:pgMar w:top="1134" w:right="1134" w:bottom="1134" w:left="1276" w:header="709" w:footer="709" w:gutter="0"/>
          <w:cols w:space="708"/>
          <w:titlePg/>
          <w:docGrid w:linePitch="360"/>
        </w:sectPr>
      </w:pPr>
    </w:p>
    <w:p w:rsidR="002A532F" w:rsidRPr="002A532F" w:rsidRDefault="002A532F" w:rsidP="00821F35">
      <w:pPr>
        <w:spacing w:after="0" w:line="240" w:lineRule="auto"/>
        <w:rPr>
          <w:rFonts w:ascii="Arial" w:hAnsi="Arial" w:cs="Arial"/>
          <w:color w:val="FF0000"/>
          <w:sz w:val="24"/>
          <w:szCs w:val="24"/>
          <w:lang w:val="uk-UA"/>
        </w:rPr>
      </w:pPr>
    </w:p>
    <w:p w:rsidR="006E1FC4" w:rsidRPr="0058460F" w:rsidRDefault="0058460F" w:rsidP="002A532F">
      <w:pPr>
        <w:spacing w:after="0" w:line="240" w:lineRule="auto"/>
        <w:ind w:firstLine="709"/>
        <w:jc w:val="both"/>
        <w:rPr>
          <w:rFonts w:ascii="Arial" w:hAnsi="Arial" w:cs="Arial"/>
          <w:b/>
          <w:sz w:val="24"/>
          <w:szCs w:val="24"/>
          <w:lang w:val="uk-UA"/>
        </w:rPr>
      </w:pPr>
      <w:r>
        <w:rPr>
          <w:rFonts w:ascii="Arial" w:hAnsi="Arial" w:cs="Arial"/>
          <w:b/>
          <w:sz w:val="24"/>
          <w:szCs w:val="24"/>
          <w:lang w:val="uk-UA"/>
        </w:rPr>
        <w:t>2.2</w:t>
      </w:r>
      <w:r w:rsidR="006E1FC4" w:rsidRPr="0058460F">
        <w:rPr>
          <w:rFonts w:ascii="Arial" w:hAnsi="Arial" w:cs="Arial"/>
          <w:b/>
          <w:sz w:val="24"/>
          <w:szCs w:val="24"/>
          <w:lang w:val="uk-UA"/>
        </w:rPr>
        <w:t>.</w:t>
      </w:r>
      <w:r>
        <w:rPr>
          <w:rFonts w:ascii="Arial" w:hAnsi="Arial" w:cs="Arial"/>
          <w:b/>
          <w:sz w:val="24"/>
          <w:szCs w:val="24"/>
          <w:lang w:val="uk-UA"/>
        </w:rPr>
        <w:t>1</w:t>
      </w:r>
      <w:r w:rsidR="006E1FC4" w:rsidRPr="0058460F">
        <w:rPr>
          <w:rFonts w:ascii="Arial" w:hAnsi="Arial" w:cs="Arial"/>
          <w:b/>
          <w:sz w:val="24"/>
          <w:szCs w:val="24"/>
          <w:lang w:val="uk-UA"/>
        </w:rPr>
        <w:t xml:space="preserve"> Газопостачання</w:t>
      </w:r>
    </w:p>
    <w:p w:rsidR="006E1FC4" w:rsidRDefault="006E1FC4" w:rsidP="006E1FC4">
      <w:pPr>
        <w:spacing w:after="0" w:line="240" w:lineRule="auto"/>
        <w:jc w:val="both"/>
        <w:rPr>
          <w:rFonts w:ascii="Arial" w:hAnsi="Arial" w:cs="Arial"/>
          <w:b/>
          <w:color w:val="00B050"/>
          <w:sz w:val="24"/>
          <w:szCs w:val="24"/>
          <w:lang w:val="uk-UA"/>
        </w:rPr>
      </w:pPr>
    </w:p>
    <w:p w:rsidR="002A532F" w:rsidRDefault="006E1FC4" w:rsidP="006E1FC4">
      <w:pPr>
        <w:spacing w:after="0" w:line="240" w:lineRule="auto"/>
        <w:ind w:firstLine="709"/>
        <w:jc w:val="both"/>
        <w:rPr>
          <w:rFonts w:ascii="Arial" w:hAnsi="Arial" w:cs="Arial"/>
          <w:sz w:val="24"/>
          <w:szCs w:val="24"/>
          <w:lang w:val="uk-UA"/>
        </w:rPr>
      </w:pPr>
      <w:r w:rsidRPr="0021643C">
        <w:rPr>
          <w:rFonts w:ascii="Arial" w:hAnsi="Arial" w:cs="Arial"/>
          <w:sz w:val="24"/>
          <w:szCs w:val="24"/>
          <w:lang w:val="uk-UA"/>
        </w:rPr>
        <w:t xml:space="preserve">Газопостачання у громаді здійснює </w:t>
      </w:r>
      <w:r w:rsidR="006B6EEB">
        <w:rPr>
          <w:rFonts w:ascii="Arial" w:hAnsi="Arial" w:cs="Arial"/>
          <w:sz w:val="24"/>
          <w:szCs w:val="24"/>
          <w:lang w:val="uk-UA"/>
        </w:rPr>
        <w:t>ПАТ «</w:t>
      </w:r>
      <w:proofErr w:type="spellStart"/>
      <w:r w:rsidR="006B6EEB">
        <w:rPr>
          <w:rFonts w:ascii="Arial" w:hAnsi="Arial" w:cs="Arial"/>
          <w:sz w:val="24"/>
          <w:szCs w:val="24"/>
          <w:lang w:val="uk-UA"/>
        </w:rPr>
        <w:t>Чернігівгаз</w:t>
      </w:r>
      <w:proofErr w:type="spellEnd"/>
      <w:r w:rsidR="006B6EEB">
        <w:rPr>
          <w:rFonts w:ascii="Arial" w:hAnsi="Arial" w:cs="Arial"/>
          <w:sz w:val="24"/>
          <w:szCs w:val="24"/>
          <w:lang w:val="uk-UA"/>
        </w:rPr>
        <w:t>».</w:t>
      </w:r>
    </w:p>
    <w:p w:rsidR="006B6EEB" w:rsidRDefault="006B6EEB" w:rsidP="00B917B7">
      <w:pPr>
        <w:spacing w:after="0" w:line="240" w:lineRule="auto"/>
        <w:jc w:val="center"/>
        <w:rPr>
          <w:rFonts w:ascii="Arial" w:hAnsi="Arial" w:cs="Arial"/>
          <w:sz w:val="24"/>
          <w:szCs w:val="24"/>
          <w:lang w:val="uk-UA"/>
        </w:rPr>
      </w:pPr>
    </w:p>
    <w:p w:rsidR="002A532F" w:rsidRPr="00B917B7" w:rsidRDefault="006E1FC4" w:rsidP="00B917B7">
      <w:pPr>
        <w:spacing w:after="0" w:line="240" w:lineRule="auto"/>
        <w:jc w:val="center"/>
        <w:rPr>
          <w:rFonts w:ascii="Arial" w:hAnsi="Arial" w:cs="Arial"/>
          <w:b/>
          <w:sz w:val="24"/>
          <w:szCs w:val="24"/>
          <w:vertAlign w:val="superscript"/>
          <w:lang w:val="uk-UA"/>
        </w:rPr>
      </w:pPr>
      <w:r w:rsidRPr="00FD3B47">
        <w:rPr>
          <w:rFonts w:ascii="Arial" w:hAnsi="Arial" w:cs="Arial"/>
          <w:b/>
          <w:sz w:val="24"/>
          <w:szCs w:val="24"/>
          <w:lang w:val="uk-UA"/>
        </w:rPr>
        <w:t>Фактичне споживання природного газу за категоріями споживачів</w:t>
      </w:r>
      <w:r>
        <w:rPr>
          <w:rFonts w:ascii="Arial" w:hAnsi="Arial" w:cs="Arial"/>
          <w:b/>
          <w:sz w:val="24"/>
          <w:szCs w:val="24"/>
          <w:lang w:val="uk-UA"/>
        </w:rPr>
        <w:t xml:space="preserve"> в тис м</w:t>
      </w:r>
      <w:r>
        <w:rPr>
          <w:rFonts w:ascii="Arial" w:hAnsi="Arial" w:cs="Arial"/>
          <w:b/>
          <w:sz w:val="24"/>
          <w:szCs w:val="24"/>
          <w:vertAlign w:val="superscript"/>
          <w:lang w:val="uk-UA"/>
        </w:rPr>
        <w:t>3</w:t>
      </w:r>
    </w:p>
    <w:p w:rsidR="002A532F" w:rsidRDefault="002A532F" w:rsidP="002A532F">
      <w:pPr>
        <w:spacing w:after="0" w:line="240" w:lineRule="auto"/>
        <w:rPr>
          <w:rFonts w:ascii="Arial" w:hAnsi="Arial" w:cs="Arial"/>
          <w:b/>
          <w:sz w:val="24"/>
          <w:szCs w:val="24"/>
          <w:lang w:val="uk-UA"/>
        </w:rPr>
      </w:pPr>
    </w:p>
    <w:tbl>
      <w:tblPr>
        <w:tblStyle w:val="a5"/>
        <w:tblW w:w="7241" w:type="dxa"/>
        <w:tblInd w:w="-289" w:type="dxa"/>
        <w:tblLook w:val="04A0" w:firstRow="1" w:lastRow="0" w:firstColumn="1" w:lastColumn="0" w:noHBand="0" w:noVBand="1"/>
      </w:tblPr>
      <w:tblGrid>
        <w:gridCol w:w="2072"/>
        <w:gridCol w:w="1024"/>
        <w:gridCol w:w="1018"/>
        <w:gridCol w:w="1084"/>
        <w:gridCol w:w="1038"/>
        <w:gridCol w:w="1005"/>
      </w:tblGrid>
      <w:tr w:rsidR="006E1FC4" w:rsidTr="00B917B7">
        <w:trPr>
          <w:trHeight w:val="438"/>
        </w:trPr>
        <w:tc>
          <w:tcPr>
            <w:tcW w:w="2073" w:type="dxa"/>
            <w:shd w:val="clear" w:color="auto" w:fill="DEEAF6" w:themeFill="accent1" w:themeFillTint="33"/>
          </w:tcPr>
          <w:p w:rsidR="006E1FC4" w:rsidRPr="00B917B7" w:rsidRDefault="006E1FC4" w:rsidP="003461FB">
            <w:pPr>
              <w:jc w:val="center"/>
              <w:rPr>
                <w:rFonts w:ascii="Arial" w:hAnsi="Arial" w:cs="Arial"/>
                <w:b/>
                <w:sz w:val="24"/>
                <w:szCs w:val="24"/>
                <w:lang w:val="uk-UA"/>
              </w:rPr>
            </w:pPr>
            <w:r w:rsidRPr="00B917B7">
              <w:rPr>
                <w:rFonts w:ascii="Arial" w:hAnsi="Arial" w:cs="Arial"/>
                <w:b/>
                <w:sz w:val="24"/>
                <w:szCs w:val="24"/>
                <w:lang w:val="uk-UA"/>
              </w:rPr>
              <w:t>Категорія споживачів</w:t>
            </w:r>
          </w:p>
        </w:tc>
        <w:tc>
          <w:tcPr>
            <w:tcW w:w="1046" w:type="dxa"/>
            <w:shd w:val="clear" w:color="auto" w:fill="DEEAF6" w:themeFill="accent1" w:themeFillTint="33"/>
          </w:tcPr>
          <w:p w:rsidR="006E1FC4" w:rsidRPr="00B917B7" w:rsidRDefault="006E1FC4" w:rsidP="003461FB">
            <w:pPr>
              <w:jc w:val="center"/>
              <w:rPr>
                <w:rFonts w:ascii="Arial" w:hAnsi="Arial" w:cs="Arial"/>
                <w:b/>
                <w:sz w:val="24"/>
                <w:szCs w:val="24"/>
                <w:lang w:val="uk-UA"/>
              </w:rPr>
            </w:pPr>
            <w:r w:rsidRPr="00B917B7">
              <w:rPr>
                <w:rFonts w:ascii="Arial" w:hAnsi="Arial" w:cs="Arial"/>
                <w:b/>
                <w:sz w:val="24"/>
                <w:szCs w:val="24"/>
                <w:lang w:val="uk-UA"/>
              </w:rPr>
              <w:t>2014</w:t>
            </w:r>
          </w:p>
        </w:tc>
        <w:tc>
          <w:tcPr>
            <w:tcW w:w="1025" w:type="dxa"/>
            <w:shd w:val="clear" w:color="auto" w:fill="DEEAF6" w:themeFill="accent1" w:themeFillTint="33"/>
          </w:tcPr>
          <w:p w:rsidR="006E1FC4" w:rsidRPr="00B917B7" w:rsidRDefault="006E1FC4" w:rsidP="003461FB">
            <w:pPr>
              <w:jc w:val="center"/>
              <w:rPr>
                <w:rFonts w:ascii="Arial" w:hAnsi="Arial" w:cs="Arial"/>
                <w:b/>
                <w:sz w:val="24"/>
                <w:szCs w:val="24"/>
                <w:lang w:val="uk-UA"/>
              </w:rPr>
            </w:pPr>
            <w:r w:rsidRPr="00B917B7">
              <w:rPr>
                <w:rFonts w:ascii="Arial" w:hAnsi="Arial" w:cs="Arial"/>
                <w:b/>
                <w:sz w:val="24"/>
                <w:szCs w:val="24"/>
                <w:lang w:val="uk-UA"/>
              </w:rPr>
              <w:t>2015</w:t>
            </w:r>
          </w:p>
        </w:tc>
        <w:tc>
          <w:tcPr>
            <w:tcW w:w="1025" w:type="dxa"/>
            <w:shd w:val="clear" w:color="auto" w:fill="DEEAF6" w:themeFill="accent1" w:themeFillTint="33"/>
          </w:tcPr>
          <w:p w:rsidR="006E1FC4" w:rsidRPr="00B917B7" w:rsidRDefault="006E1FC4" w:rsidP="003461FB">
            <w:pPr>
              <w:jc w:val="center"/>
              <w:rPr>
                <w:rFonts w:ascii="Arial" w:hAnsi="Arial" w:cs="Arial"/>
                <w:b/>
                <w:sz w:val="24"/>
                <w:szCs w:val="24"/>
                <w:lang w:val="uk-UA"/>
              </w:rPr>
            </w:pPr>
            <w:r w:rsidRPr="00B917B7">
              <w:rPr>
                <w:rFonts w:ascii="Arial" w:hAnsi="Arial" w:cs="Arial"/>
                <w:b/>
                <w:sz w:val="24"/>
                <w:szCs w:val="24"/>
                <w:lang w:val="uk-UA"/>
              </w:rPr>
              <w:t>2016</w:t>
            </w:r>
          </w:p>
        </w:tc>
        <w:tc>
          <w:tcPr>
            <w:tcW w:w="1047" w:type="dxa"/>
            <w:shd w:val="clear" w:color="auto" w:fill="DEEAF6" w:themeFill="accent1" w:themeFillTint="33"/>
          </w:tcPr>
          <w:p w:rsidR="006E1FC4" w:rsidRPr="00B917B7" w:rsidRDefault="006E1FC4" w:rsidP="003461FB">
            <w:pPr>
              <w:jc w:val="center"/>
              <w:rPr>
                <w:rFonts w:ascii="Arial" w:hAnsi="Arial" w:cs="Arial"/>
                <w:b/>
                <w:sz w:val="24"/>
                <w:szCs w:val="24"/>
                <w:lang w:val="uk-UA"/>
              </w:rPr>
            </w:pPr>
            <w:r w:rsidRPr="00B917B7">
              <w:rPr>
                <w:rFonts w:ascii="Arial" w:hAnsi="Arial" w:cs="Arial"/>
                <w:b/>
                <w:sz w:val="24"/>
                <w:szCs w:val="24"/>
                <w:lang w:val="uk-UA"/>
              </w:rPr>
              <w:t>2017</w:t>
            </w:r>
          </w:p>
        </w:tc>
        <w:tc>
          <w:tcPr>
            <w:tcW w:w="1025" w:type="dxa"/>
            <w:shd w:val="clear" w:color="auto" w:fill="DEEAF6" w:themeFill="accent1" w:themeFillTint="33"/>
          </w:tcPr>
          <w:p w:rsidR="006E1FC4" w:rsidRPr="00B917B7" w:rsidRDefault="006E1FC4" w:rsidP="003461FB">
            <w:pPr>
              <w:jc w:val="center"/>
              <w:rPr>
                <w:rFonts w:ascii="Arial" w:hAnsi="Arial" w:cs="Arial"/>
                <w:b/>
                <w:sz w:val="24"/>
                <w:szCs w:val="24"/>
                <w:lang w:val="uk-UA"/>
              </w:rPr>
            </w:pPr>
            <w:r w:rsidRPr="00B917B7">
              <w:rPr>
                <w:rFonts w:ascii="Arial" w:hAnsi="Arial" w:cs="Arial"/>
                <w:b/>
                <w:sz w:val="24"/>
                <w:szCs w:val="24"/>
                <w:lang w:val="uk-UA"/>
              </w:rPr>
              <w:t>2018</w:t>
            </w:r>
          </w:p>
        </w:tc>
      </w:tr>
      <w:tr w:rsidR="006E1FC4" w:rsidTr="00B917B7">
        <w:trPr>
          <w:trHeight w:val="1010"/>
        </w:trPr>
        <w:tc>
          <w:tcPr>
            <w:tcW w:w="2073" w:type="dxa"/>
          </w:tcPr>
          <w:p w:rsidR="006E1FC4" w:rsidRPr="00B917B7" w:rsidRDefault="006E1FC4" w:rsidP="003461FB">
            <w:pPr>
              <w:jc w:val="center"/>
              <w:rPr>
                <w:rFonts w:ascii="Arial" w:hAnsi="Arial" w:cs="Arial"/>
                <w:b/>
                <w:sz w:val="24"/>
                <w:szCs w:val="24"/>
                <w:lang w:val="uk-UA"/>
              </w:rPr>
            </w:pPr>
            <w:r w:rsidRPr="00B917B7">
              <w:rPr>
                <w:rFonts w:ascii="Arial" w:hAnsi="Arial" w:cs="Arial"/>
                <w:b/>
                <w:sz w:val="24"/>
                <w:szCs w:val="24"/>
                <w:lang w:val="uk-UA"/>
              </w:rPr>
              <w:t>Муніципальні будівлі</w:t>
            </w:r>
          </w:p>
        </w:tc>
        <w:tc>
          <w:tcPr>
            <w:tcW w:w="1046" w:type="dxa"/>
          </w:tcPr>
          <w:p w:rsidR="006E1FC4" w:rsidRPr="00B917B7" w:rsidRDefault="00CD4AD2" w:rsidP="003461FB">
            <w:pPr>
              <w:jc w:val="center"/>
              <w:rPr>
                <w:rFonts w:ascii="Arial" w:hAnsi="Arial" w:cs="Arial"/>
                <w:sz w:val="24"/>
                <w:szCs w:val="24"/>
                <w:lang w:val="uk-UA"/>
              </w:rPr>
            </w:pPr>
            <w:r>
              <w:rPr>
                <w:rFonts w:ascii="Arial" w:hAnsi="Arial" w:cs="Arial"/>
                <w:sz w:val="24"/>
                <w:szCs w:val="24"/>
                <w:lang w:val="uk-UA"/>
              </w:rPr>
              <w:t>340,1</w:t>
            </w:r>
          </w:p>
        </w:tc>
        <w:tc>
          <w:tcPr>
            <w:tcW w:w="1025" w:type="dxa"/>
          </w:tcPr>
          <w:p w:rsidR="006E1FC4" w:rsidRPr="00B917B7" w:rsidRDefault="00CD4AD2" w:rsidP="003461FB">
            <w:pPr>
              <w:jc w:val="center"/>
              <w:rPr>
                <w:rFonts w:ascii="Arial" w:hAnsi="Arial" w:cs="Arial"/>
                <w:sz w:val="24"/>
                <w:szCs w:val="24"/>
                <w:lang w:val="uk-UA"/>
              </w:rPr>
            </w:pPr>
            <w:r>
              <w:rPr>
                <w:rFonts w:ascii="Arial" w:hAnsi="Arial" w:cs="Arial"/>
                <w:sz w:val="24"/>
                <w:szCs w:val="24"/>
                <w:lang w:val="uk-UA"/>
              </w:rPr>
              <w:t>134,02</w:t>
            </w:r>
          </w:p>
        </w:tc>
        <w:tc>
          <w:tcPr>
            <w:tcW w:w="1025" w:type="dxa"/>
          </w:tcPr>
          <w:p w:rsidR="006E1FC4" w:rsidRPr="00B917B7" w:rsidRDefault="007C0FBF" w:rsidP="003461FB">
            <w:pPr>
              <w:jc w:val="center"/>
              <w:rPr>
                <w:rFonts w:ascii="Arial" w:hAnsi="Arial" w:cs="Arial"/>
                <w:sz w:val="24"/>
                <w:szCs w:val="24"/>
                <w:lang w:val="uk-UA"/>
              </w:rPr>
            </w:pPr>
            <w:r>
              <w:rPr>
                <w:rFonts w:ascii="Arial" w:hAnsi="Arial" w:cs="Arial"/>
                <w:sz w:val="24"/>
                <w:szCs w:val="24"/>
                <w:lang w:val="uk-UA"/>
              </w:rPr>
              <w:t>146,035</w:t>
            </w:r>
          </w:p>
        </w:tc>
        <w:tc>
          <w:tcPr>
            <w:tcW w:w="1047" w:type="dxa"/>
          </w:tcPr>
          <w:p w:rsidR="006E1FC4" w:rsidRPr="00B917B7" w:rsidRDefault="007C0FBF" w:rsidP="003461FB">
            <w:pPr>
              <w:jc w:val="center"/>
              <w:rPr>
                <w:rFonts w:ascii="Arial" w:hAnsi="Arial" w:cs="Arial"/>
                <w:sz w:val="24"/>
                <w:szCs w:val="24"/>
                <w:lang w:val="uk-UA"/>
              </w:rPr>
            </w:pPr>
            <w:r>
              <w:rPr>
                <w:rFonts w:ascii="Arial" w:hAnsi="Arial" w:cs="Arial"/>
                <w:sz w:val="24"/>
                <w:szCs w:val="24"/>
                <w:lang w:val="uk-UA"/>
              </w:rPr>
              <w:t>135,37</w:t>
            </w:r>
          </w:p>
        </w:tc>
        <w:tc>
          <w:tcPr>
            <w:tcW w:w="1025" w:type="dxa"/>
          </w:tcPr>
          <w:p w:rsidR="006E1FC4" w:rsidRPr="00B917B7" w:rsidRDefault="007C0FBF" w:rsidP="003461FB">
            <w:pPr>
              <w:jc w:val="center"/>
              <w:rPr>
                <w:rFonts w:ascii="Arial" w:hAnsi="Arial" w:cs="Arial"/>
                <w:sz w:val="24"/>
                <w:szCs w:val="24"/>
                <w:lang w:val="uk-UA"/>
              </w:rPr>
            </w:pPr>
            <w:r>
              <w:rPr>
                <w:rFonts w:ascii="Arial" w:hAnsi="Arial" w:cs="Arial"/>
                <w:sz w:val="24"/>
                <w:szCs w:val="24"/>
                <w:lang w:val="uk-UA"/>
              </w:rPr>
              <w:t>118,5</w:t>
            </w:r>
          </w:p>
        </w:tc>
      </w:tr>
      <w:tr w:rsidR="006E1FC4" w:rsidTr="00B917B7">
        <w:trPr>
          <w:trHeight w:val="930"/>
        </w:trPr>
        <w:tc>
          <w:tcPr>
            <w:tcW w:w="2073" w:type="dxa"/>
          </w:tcPr>
          <w:p w:rsidR="006E1FC4" w:rsidRPr="00B917B7" w:rsidRDefault="006E1FC4" w:rsidP="003461FB">
            <w:pPr>
              <w:jc w:val="center"/>
              <w:rPr>
                <w:rFonts w:ascii="Arial" w:hAnsi="Arial" w:cs="Arial"/>
                <w:b/>
                <w:sz w:val="24"/>
                <w:szCs w:val="24"/>
                <w:lang w:val="uk-UA"/>
              </w:rPr>
            </w:pPr>
            <w:r w:rsidRPr="00B917B7">
              <w:rPr>
                <w:rFonts w:ascii="Arial" w:hAnsi="Arial" w:cs="Arial"/>
                <w:b/>
                <w:sz w:val="24"/>
                <w:szCs w:val="24"/>
                <w:lang w:val="uk-UA"/>
              </w:rPr>
              <w:lastRenderedPageBreak/>
              <w:t>Житлові будівлі</w:t>
            </w:r>
          </w:p>
        </w:tc>
        <w:tc>
          <w:tcPr>
            <w:tcW w:w="1046" w:type="dxa"/>
          </w:tcPr>
          <w:p w:rsidR="006E1FC4" w:rsidRPr="00B917B7" w:rsidRDefault="006D0B21" w:rsidP="003461FB">
            <w:pPr>
              <w:jc w:val="center"/>
              <w:rPr>
                <w:rFonts w:ascii="Arial" w:hAnsi="Arial" w:cs="Arial"/>
                <w:sz w:val="24"/>
                <w:szCs w:val="24"/>
                <w:lang w:val="uk-UA"/>
              </w:rPr>
            </w:pPr>
            <w:r>
              <w:rPr>
                <w:rFonts w:ascii="Arial" w:hAnsi="Arial" w:cs="Arial"/>
                <w:sz w:val="24"/>
                <w:szCs w:val="24"/>
                <w:lang w:val="uk-UA"/>
              </w:rPr>
              <w:t>9765</w:t>
            </w:r>
          </w:p>
        </w:tc>
        <w:tc>
          <w:tcPr>
            <w:tcW w:w="1025" w:type="dxa"/>
          </w:tcPr>
          <w:p w:rsidR="006E1FC4" w:rsidRPr="00B917B7" w:rsidRDefault="006D0B21" w:rsidP="003461FB">
            <w:pPr>
              <w:jc w:val="center"/>
              <w:rPr>
                <w:rFonts w:ascii="Arial" w:hAnsi="Arial" w:cs="Arial"/>
                <w:sz w:val="24"/>
                <w:szCs w:val="24"/>
                <w:lang w:val="uk-UA"/>
              </w:rPr>
            </w:pPr>
            <w:r>
              <w:rPr>
                <w:rFonts w:ascii="Arial" w:hAnsi="Arial" w:cs="Arial"/>
                <w:sz w:val="24"/>
                <w:szCs w:val="24"/>
                <w:lang w:val="uk-UA"/>
              </w:rPr>
              <w:t>9654</w:t>
            </w:r>
          </w:p>
        </w:tc>
        <w:tc>
          <w:tcPr>
            <w:tcW w:w="1025" w:type="dxa"/>
          </w:tcPr>
          <w:p w:rsidR="006E1FC4" w:rsidRPr="00B917B7" w:rsidRDefault="006D0B21" w:rsidP="003461FB">
            <w:pPr>
              <w:jc w:val="center"/>
              <w:rPr>
                <w:rFonts w:ascii="Arial" w:hAnsi="Arial" w:cs="Arial"/>
                <w:sz w:val="24"/>
                <w:szCs w:val="24"/>
                <w:lang w:val="uk-UA"/>
              </w:rPr>
            </w:pPr>
            <w:r>
              <w:rPr>
                <w:rFonts w:ascii="Arial" w:hAnsi="Arial" w:cs="Arial"/>
                <w:sz w:val="24"/>
                <w:szCs w:val="24"/>
                <w:lang w:val="uk-UA"/>
              </w:rPr>
              <w:t>9328</w:t>
            </w:r>
          </w:p>
        </w:tc>
        <w:tc>
          <w:tcPr>
            <w:tcW w:w="1047" w:type="dxa"/>
          </w:tcPr>
          <w:p w:rsidR="006E1FC4" w:rsidRPr="00B917B7" w:rsidRDefault="006D0B21" w:rsidP="003461FB">
            <w:pPr>
              <w:jc w:val="center"/>
              <w:rPr>
                <w:rFonts w:ascii="Arial" w:hAnsi="Arial" w:cs="Arial"/>
                <w:sz w:val="24"/>
                <w:szCs w:val="24"/>
                <w:lang w:val="uk-UA"/>
              </w:rPr>
            </w:pPr>
            <w:r>
              <w:rPr>
                <w:rFonts w:ascii="Arial" w:hAnsi="Arial" w:cs="Arial"/>
                <w:sz w:val="24"/>
                <w:szCs w:val="24"/>
                <w:lang w:val="uk-UA"/>
              </w:rPr>
              <w:t>8756</w:t>
            </w:r>
          </w:p>
        </w:tc>
        <w:tc>
          <w:tcPr>
            <w:tcW w:w="1025" w:type="dxa"/>
          </w:tcPr>
          <w:p w:rsidR="006E1FC4" w:rsidRPr="00B917B7" w:rsidRDefault="006D0B21" w:rsidP="006B6EEB">
            <w:pPr>
              <w:jc w:val="center"/>
              <w:rPr>
                <w:rFonts w:ascii="Arial" w:hAnsi="Arial" w:cs="Arial"/>
                <w:sz w:val="24"/>
                <w:szCs w:val="24"/>
                <w:lang w:val="uk-UA"/>
              </w:rPr>
            </w:pPr>
            <w:r>
              <w:rPr>
                <w:rFonts w:ascii="Arial" w:hAnsi="Arial" w:cs="Arial"/>
                <w:sz w:val="24"/>
                <w:szCs w:val="24"/>
                <w:lang w:val="uk-UA"/>
              </w:rPr>
              <w:t>8210</w:t>
            </w:r>
          </w:p>
        </w:tc>
      </w:tr>
      <w:tr w:rsidR="002A532F" w:rsidTr="00B917B7">
        <w:trPr>
          <w:trHeight w:val="920"/>
        </w:trPr>
        <w:tc>
          <w:tcPr>
            <w:tcW w:w="2073" w:type="dxa"/>
          </w:tcPr>
          <w:p w:rsidR="002A532F" w:rsidRPr="00B917B7" w:rsidRDefault="00B917B7" w:rsidP="003461FB">
            <w:pPr>
              <w:jc w:val="center"/>
              <w:rPr>
                <w:rFonts w:ascii="Arial" w:hAnsi="Arial" w:cs="Arial"/>
                <w:b/>
                <w:sz w:val="24"/>
                <w:szCs w:val="24"/>
                <w:lang w:val="uk-UA"/>
              </w:rPr>
            </w:pPr>
            <w:r w:rsidRPr="00B917B7">
              <w:rPr>
                <w:rFonts w:ascii="Arial" w:hAnsi="Arial" w:cs="Arial"/>
                <w:b/>
                <w:sz w:val="24"/>
                <w:szCs w:val="24"/>
                <w:lang w:val="uk-UA"/>
              </w:rPr>
              <w:t>Промисловість</w:t>
            </w:r>
          </w:p>
        </w:tc>
        <w:tc>
          <w:tcPr>
            <w:tcW w:w="1046" w:type="dxa"/>
          </w:tcPr>
          <w:p w:rsidR="002A532F" w:rsidRPr="00B917B7" w:rsidRDefault="00B917B7" w:rsidP="003461FB">
            <w:pPr>
              <w:jc w:val="center"/>
              <w:rPr>
                <w:rFonts w:ascii="Arial" w:hAnsi="Arial" w:cs="Arial"/>
                <w:sz w:val="24"/>
                <w:szCs w:val="24"/>
                <w:lang w:val="uk-UA"/>
              </w:rPr>
            </w:pPr>
            <w:r w:rsidRPr="00B917B7">
              <w:rPr>
                <w:rFonts w:ascii="Arial" w:hAnsi="Arial" w:cs="Arial"/>
                <w:sz w:val="24"/>
                <w:szCs w:val="24"/>
                <w:lang w:val="uk-UA"/>
              </w:rPr>
              <w:t>-*</w:t>
            </w:r>
          </w:p>
        </w:tc>
        <w:tc>
          <w:tcPr>
            <w:tcW w:w="1025" w:type="dxa"/>
          </w:tcPr>
          <w:p w:rsidR="002A532F" w:rsidRPr="00B917B7" w:rsidRDefault="00B917B7" w:rsidP="003461FB">
            <w:pPr>
              <w:jc w:val="center"/>
              <w:rPr>
                <w:rFonts w:ascii="Arial" w:hAnsi="Arial" w:cs="Arial"/>
                <w:sz w:val="24"/>
                <w:szCs w:val="24"/>
                <w:lang w:val="uk-UA"/>
              </w:rPr>
            </w:pPr>
            <w:r w:rsidRPr="00B917B7">
              <w:rPr>
                <w:rFonts w:ascii="Arial" w:hAnsi="Arial" w:cs="Arial"/>
                <w:sz w:val="24"/>
                <w:szCs w:val="24"/>
                <w:lang w:val="uk-UA"/>
              </w:rPr>
              <w:t>-*</w:t>
            </w:r>
          </w:p>
        </w:tc>
        <w:tc>
          <w:tcPr>
            <w:tcW w:w="1025" w:type="dxa"/>
          </w:tcPr>
          <w:p w:rsidR="002A532F" w:rsidRPr="00B917B7" w:rsidRDefault="00B917B7" w:rsidP="003461FB">
            <w:pPr>
              <w:jc w:val="center"/>
              <w:rPr>
                <w:rFonts w:ascii="Arial" w:hAnsi="Arial" w:cs="Arial"/>
                <w:sz w:val="24"/>
                <w:szCs w:val="24"/>
                <w:lang w:val="uk-UA"/>
              </w:rPr>
            </w:pPr>
            <w:r w:rsidRPr="00B917B7">
              <w:rPr>
                <w:rFonts w:ascii="Arial" w:hAnsi="Arial" w:cs="Arial"/>
                <w:sz w:val="24"/>
                <w:szCs w:val="24"/>
                <w:lang w:val="uk-UA"/>
              </w:rPr>
              <w:t>-*</w:t>
            </w:r>
          </w:p>
        </w:tc>
        <w:tc>
          <w:tcPr>
            <w:tcW w:w="1047" w:type="dxa"/>
          </w:tcPr>
          <w:p w:rsidR="002A532F" w:rsidRPr="00B917B7" w:rsidRDefault="00B917B7" w:rsidP="003461FB">
            <w:pPr>
              <w:jc w:val="center"/>
              <w:rPr>
                <w:rFonts w:ascii="Arial" w:hAnsi="Arial" w:cs="Arial"/>
                <w:sz w:val="24"/>
                <w:szCs w:val="24"/>
                <w:lang w:val="uk-UA"/>
              </w:rPr>
            </w:pPr>
            <w:r w:rsidRPr="00B917B7">
              <w:rPr>
                <w:rFonts w:ascii="Arial" w:hAnsi="Arial" w:cs="Arial"/>
                <w:sz w:val="24"/>
                <w:szCs w:val="24"/>
                <w:lang w:val="uk-UA"/>
              </w:rPr>
              <w:t>-*</w:t>
            </w:r>
          </w:p>
        </w:tc>
        <w:tc>
          <w:tcPr>
            <w:tcW w:w="1025" w:type="dxa"/>
          </w:tcPr>
          <w:p w:rsidR="002A532F" w:rsidRPr="00B917B7" w:rsidRDefault="00B917B7" w:rsidP="003461FB">
            <w:pPr>
              <w:jc w:val="center"/>
              <w:rPr>
                <w:rFonts w:ascii="Arial" w:hAnsi="Arial" w:cs="Arial"/>
                <w:sz w:val="24"/>
                <w:szCs w:val="24"/>
                <w:lang w:val="uk-UA"/>
              </w:rPr>
            </w:pPr>
            <w:r w:rsidRPr="00B917B7">
              <w:rPr>
                <w:rFonts w:ascii="Arial" w:hAnsi="Arial" w:cs="Arial"/>
                <w:sz w:val="24"/>
                <w:szCs w:val="24"/>
                <w:lang w:val="uk-UA"/>
              </w:rPr>
              <w:t>-*</w:t>
            </w:r>
          </w:p>
        </w:tc>
      </w:tr>
    </w:tbl>
    <w:p w:rsidR="002A532F" w:rsidRPr="002A532F" w:rsidRDefault="00B917B7" w:rsidP="002A532F">
      <w:pPr>
        <w:spacing w:after="0" w:line="240" w:lineRule="auto"/>
        <w:ind w:left="-142" w:firstLine="142"/>
        <w:jc w:val="both"/>
        <w:rPr>
          <w:rFonts w:ascii="Arial" w:hAnsi="Arial" w:cs="Arial"/>
          <w:sz w:val="16"/>
          <w:szCs w:val="16"/>
          <w:lang w:val="uk-UA"/>
        </w:rPr>
      </w:pPr>
      <w:r>
        <w:rPr>
          <w:rFonts w:ascii="Arial" w:hAnsi="Arial" w:cs="Arial"/>
          <w:sz w:val="16"/>
          <w:szCs w:val="16"/>
          <w:lang w:val="uk-UA"/>
        </w:rPr>
        <w:t>-* даних не надано</w:t>
      </w:r>
    </w:p>
    <w:p w:rsidR="006E1FC4" w:rsidRDefault="006E1FC4" w:rsidP="00B917B7">
      <w:pPr>
        <w:spacing w:after="0" w:line="240" w:lineRule="auto"/>
        <w:ind w:left="-284"/>
        <w:jc w:val="both"/>
        <w:rPr>
          <w:rFonts w:ascii="Arial" w:hAnsi="Arial" w:cs="Arial"/>
          <w:color w:val="00B050"/>
          <w:sz w:val="24"/>
          <w:szCs w:val="24"/>
          <w:lang w:val="uk-UA"/>
        </w:rPr>
      </w:pPr>
      <w:r>
        <w:rPr>
          <w:rFonts w:ascii="Arial" w:hAnsi="Arial" w:cs="Arial"/>
          <w:noProof/>
          <w:color w:val="00B050"/>
          <w:sz w:val="24"/>
          <w:szCs w:val="24"/>
          <w:lang w:eastAsia="ru-RU"/>
        </w:rPr>
        <w:lastRenderedPageBreak/>
        <w:drawing>
          <wp:inline distT="0" distB="0" distL="0" distR="0" wp14:anchorId="7A2EB5D8" wp14:editId="6D0313AE">
            <wp:extent cx="4902200" cy="2882900"/>
            <wp:effectExtent l="0" t="0" r="12700" b="1270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E1FC4" w:rsidRPr="00670938" w:rsidRDefault="006E1FC4" w:rsidP="00B917B7">
      <w:pPr>
        <w:spacing w:after="0" w:line="240" w:lineRule="auto"/>
        <w:ind w:left="-284"/>
        <w:jc w:val="both"/>
        <w:rPr>
          <w:rFonts w:ascii="Arial" w:hAnsi="Arial" w:cs="Arial"/>
          <w:color w:val="00B050"/>
          <w:sz w:val="24"/>
          <w:szCs w:val="24"/>
          <w:lang w:val="uk-UA"/>
        </w:rPr>
      </w:pPr>
      <w:r>
        <w:rPr>
          <w:rFonts w:ascii="Arial" w:hAnsi="Arial" w:cs="Arial"/>
          <w:noProof/>
          <w:color w:val="00B050"/>
          <w:sz w:val="24"/>
          <w:szCs w:val="24"/>
          <w:lang w:eastAsia="ru-RU"/>
        </w:rPr>
        <w:drawing>
          <wp:inline distT="0" distB="0" distL="0" distR="0" wp14:anchorId="2A16EFED" wp14:editId="4CFF185C">
            <wp:extent cx="4853940" cy="2819400"/>
            <wp:effectExtent l="0" t="0" r="381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E1FC4" w:rsidRDefault="006E1FC4" w:rsidP="006E1FC4">
      <w:pPr>
        <w:spacing w:after="0" w:line="240" w:lineRule="auto"/>
        <w:jc w:val="both"/>
        <w:rPr>
          <w:rFonts w:ascii="Arial" w:hAnsi="Arial" w:cs="Arial"/>
          <w:b/>
          <w:color w:val="00B050"/>
          <w:sz w:val="24"/>
          <w:szCs w:val="24"/>
          <w:lang w:val="uk-UA"/>
        </w:rPr>
      </w:pPr>
      <w:r>
        <w:rPr>
          <w:rFonts w:ascii="Arial" w:hAnsi="Arial" w:cs="Arial"/>
          <w:b/>
          <w:color w:val="00B050"/>
          <w:sz w:val="24"/>
          <w:szCs w:val="24"/>
          <w:lang w:val="uk-UA"/>
        </w:rPr>
        <w:tab/>
      </w:r>
      <w:r w:rsidR="00670938" w:rsidRPr="00B917B7">
        <w:rPr>
          <w:rFonts w:ascii="Arial" w:hAnsi="Arial" w:cs="Arial"/>
          <w:b/>
          <w:sz w:val="24"/>
          <w:szCs w:val="24"/>
          <w:lang w:val="uk-UA"/>
        </w:rPr>
        <w:t>2.2</w:t>
      </w:r>
      <w:r w:rsidR="00B917B7">
        <w:rPr>
          <w:rFonts w:ascii="Arial" w:hAnsi="Arial" w:cs="Arial"/>
          <w:b/>
          <w:sz w:val="24"/>
          <w:szCs w:val="24"/>
          <w:lang w:val="uk-UA"/>
        </w:rPr>
        <w:t xml:space="preserve">.2 </w:t>
      </w:r>
      <w:r w:rsidRPr="00B917B7">
        <w:rPr>
          <w:rFonts w:ascii="Arial" w:hAnsi="Arial" w:cs="Arial"/>
          <w:b/>
          <w:sz w:val="24"/>
          <w:szCs w:val="24"/>
          <w:lang w:val="uk-UA"/>
        </w:rPr>
        <w:t>Електропостачання</w:t>
      </w:r>
    </w:p>
    <w:p w:rsidR="006E1FC4" w:rsidRPr="00E079AA" w:rsidRDefault="006E1FC4" w:rsidP="006E1FC4">
      <w:pPr>
        <w:spacing w:after="0" w:line="240" w:lineRule="auto"/>
        <w:jc w:val="both"/>
        <w:rPr>
          <w:rFonts w:ascii="Arial" w:hAnsi="Arial" w:cs="Arial"/>
          <w:b/>
          <w:color w:val="00B050"/>
          <w:sz w:val="24"/>
          <w:szCs w:val="24"/>
          <w:lang w:val="uk-UA"/>
        </w:rPr>
      </w:pPr>
    </w:p>
    <w:p w:rsidR="00670938" w:rsidRPr="00670938" w:rsidRDefault="006E1FC4" w:rsidP="00670938">
      <w:pPr>
        <w:spacing w:after="0" w:line="240" w:lineRule="auto"/>
        <w:jc w:val="both"/>
        <w:rPr>
          <w:rFonts w:ascii="Arial" w:hAnsi="Arial" w:cs="Arial"/>
          <w:color w:val="000000" w:themeColor="text1"/>
          <w:sz w:val="24"/>
          <w:szCs w:val="24"/>
          <w:lang w:val="uk-UA"/>
        </w:rPr>
      </w:pPr>
      <w:r>
        <w:rPr>
          <w:rFonts w:ascii="Arial" w:hAnsi="Arial" w:cs="Arial"/>
          <w:color w:val="000000" w:themeColor="text1"/>
          <w:sz w:val="24"/>
          <w:szCs w:val="24"/>
          <w:lang w:val="uk-UA"/>
        </w:rPr>
        <w:lastRenderedPageBreak/>
        <w:tab/>
      </w:r>
      <w:r w:rsidR="00670938" w:rsidRPr="00670938">
        <w:rPr>
          <w:rFonts w:ascii="Arial" w:hAnsi="Arial" w:cs="Arial"/>
          <w:color w:val="000000" w:themeColor="text1"/>
          <w:sz w:val="24"/>
          <w:szCs w:val="24"/>
          <w:lang w:val="uk-UA"/>
        </w:rPr>
        <w:t xml:space="preserve">На території  </w:t>
      </w:r>
      <w:proofErr w:type="spellStart"/>
      <w:r w:rsidR="006B6EEB">
        <w:rPr>
          <w:rFonts w:ascii="Arial" w:hAnsi="Arial" w:cs="Arial"/>
          <w:color w:val="000000" w:themeColor="text1"/>
          <w:sz w:val="24"/>
          <w:szCs w:val="24"/>
          <w:lang w:val="uk-UA"/>
        </w:rPr>
        <w:t>Сосницької</w:t>
      </w:r>
      <w:proofErr w:type="spellEnd"/>
      <w:r w:rsidR="00743F25">
        <w:rPr>
          <w:rFonts w:ascii="Arial" w:hAnsi="Arial" w:cs="Arial"/>
          <w:color w:val="000000" w:themeColor="text1"/>
          <w:sz w:val="24"/>
          <w:szCs w:val="24"/>
          <w:lang w:val="uk-UA"/>
        </w:rPr>
        <w:t xml:space="preserve"> ОТГ електропостачання здійснює </w:t>
      </w:r>
      <w:r w:rsidR="006B6EEB">
        <w:rPr>
          <w:rFonts w:ascii="Arial" w:hAnsi="Arial" w:cs="Arial"/>
          <w:color w:val="000000" w:themeColor="text1"/>
          <w:sz w:val="24"/>
          <w:szCs w:val="24"/>
          <w:lang w:val="uk-UA"/>
        </w:rPr>
        <w:t>ПАТ «</w:t>
      </w:r>
      <w:proofErr w:type="spellStart"/>
      <w:r w:rsidR="006B6EEB">
        <w:rPr>
          <w:rFonts w:ascii="Arial" w:hAnsi="Arial" w:cs="Arial"/>
          <w:color w:val="000000" w:themeColor="text1"/>
          <w:sz w:val="24"/>
          <w:szCs w:val="24"/>
          <w:lang w:val="uk-UA"/>
        </w:rPr>
        <w:t>Чернігівобленерго</w:t>
      </w:r>
      <w:proofErr w:type="spellEnd"/>
      <w:r w:rsidR="006B6EEB">
        <w:rPr>
          <w:rFonts w:ascii="Arial" w:hAnsi="Arial" w:cs="Arial"/>
          <w:color w:val="000000" w:themeColor="text1"/>
          <w:sz w:val="24"/>
          <w:szCs w:val="24"/>
          <w:lang w:val="uk-UA"/>
        </w:rPr>
        <w:t>».</w:t>
      </w:r>
    </w:p>
    <w:p w:rsidR="006E1FC4" w:rsidRDefault="006E1FC4" w:rsidP="00670938">
      <w:pPr>
        <w:spacing w:after="0" w:line="240" w:lineRule="auto"/>
        <w:jc w:val="both"/>
        <w:rPr>
          <w:rFonts w:ascii="Arial" w:hAnsi="Arial" w:cs="Arial"/>
          <w:color w:val="000000" w:themeColor="text1"/>
          <w:sz w:val="24"/>
          <w:szCs w:val="24"/>
          <w:lang w:val="uk-UA"/>
        </w:rPr>
      </w:pPr>
      <w:r>
        <w:rPr>
          <w:rFonts w:ascii="Arial" w:hAnsi="Arial" w:cs="Arial"/>
          <w:color w:val="000000" w:themeColor="text1"/>
          <w:sz w:val="24"/>
          <w:szCs w:val="24"/>
          <w:lang w:val="uk-UA"/>
        </w:rPr>
        <w:tab/>
      </w:r>
    </w:p>
    <w:p w:rsidR="006E1FC4" w:rsidRDefault="006E1FC4" w:rsidP="006E1FC4">
      <w:pPr>
        <w:spacing w:after="0" w:line="240" w:lineRule="auto"/>
        <w:jc w:val="center"/>
        <w:rPr>
          <w:rFonts w:ascii="Arial" w:hAnsi="Arial" w:cs="Arial"/>
          <w:b/>
          <w:sz w:val="24"/>
          <w:szCs w:val="24"/>
          <w:lang w:val="uk-UA"/>
        </w:rPr>
      </w:pPr>
      <w:r w:rsidRPr="00FD3B47">
        <w:rPr>
          <w:rFonts w:ascii="Arial" w:hAnsi="Arial" w:cs="Arial"/>
          <w:b/>
          <w:sz w:val="24"/>
          <w:szCs w:val="24"/>
          <w:lang w:val="uk-UA"/>
        </w:rPr>
        <w:t xml:space="preserve">Фактичне споживання </w:t>
      </w:r>
      <w:r>
        <w:rPr>
          <w:rFonts w:ascii="Arial" w:hAnsi="Arial" w:cs="Arial"/>
          <w:b/>
          <w:sz w:val="24"/>
          <w:szCs w:val="24"/>
          <w:lang w:val="uk-UA"/>
        </w:rPr>
        <w:t>електроенергії</w:t>
      </w:r>
      <w:r w:rsidRPr="00FD3B47">
        <w:rPr>
          <w:rFonts w:ascii="Arial" w:hAnsi="Arial" w:cs="Arial"/>
          <w:b/>
          <w:sz w:val="24"/>
          <w:szCs w:val="24"/>
          <w:lang w:val="uk-UA"/>
        </w:rPr>
        <w:t xml:space="preserve"> за категоріями споживачів</w:t>
      </w:r>
      <w:r>
        <w:rPr>
          <w:rFonts w:ascii="Arial" w:hAnsi="Arial" w:cs="Arial"/>
          <w:b/>
          <w:sz w:val="24"/>
          <w:szCs w:val="24"/>
          <w:lang w:val="uk-UA"/>
        </w:rPr>
        <w:t xml:space="preserve"> в МВт/</w:t>
      </w:r>
      <w:proofErr w:type="spellStart"/>
      <w:r>
        <w:rPr>
          <w:rFonts w:ascii="Arial" w:hAnsi="Arial" w:cs="Arial"/>
          <w:b/>
          <w:sz w:val="24"/>
          <w:szCs w:val="24"/>
          <w:lang w:val="uk-UA"/>
        </w:rPr>
        <w:t>год</w:t>
      </w:r>
      <w:proofErr w:type="spellEnd"/>
    </w:p>
    <w:p w:rsidR="006E1FC4" w:rsidRDefault="006E1FC4" w:rsidP="00283880">
      <w:pPr>
        <w:spacing w:after="0" w:line="240" w:lineRule="auto"/>
        <w:ind w:left="-284"/>
        <w:rPr>
          <w:rFonts w:ascii="Arial" w:hAnsi="Arial" w:cs="Arial"/>
          <w:b/>
          <w:sz w:val="24"/>
          <w:szCs w:val="24"/>
          <w:lang w:val="uk-UA"/>
        </w:rPr>
      </w:pPr>
    </w:p>
    <w:tbl>
      <w:tblPr>
        <w:tblStyle w:val="a5"/>
        <w:tblW w:w="7266" w:type="dxa"/>
        <w:tblLayout w:type="fixed"/>
        <w:tblLook w:val="04A0" w:firstRow="1" w:lastRow="0" w:firstColumn="1" w:lastColumn="0" w:noHBand="0" w:noVBand="1"/>
      </w:tblPr>
      <w:tblGrid>
        <w:gridCol w:w="2095"/>
        <w:gridCol w:w="1098"/>
        <w:gridCol w:w="971"/>
        <w:gridCol w:w="1136"/>
        <w:gridCol w:w="1002"/>
        <w:gridCol w:w="964"/>
      </w:tblGrid>
      <w:tr w:rsidR="00283880" w:rsidTr="00283880">
        <w:trPr>
          <w:trHeight w:val="1088"/>
        </w:trPr>
        <w:tc>
          <w:tcPr>
            <w:tcW w:w="2095" w:type="dxa"/>
            <w:shd w:val="clear" w:color="auto" w:fill="DEEAF6" w:themeFill="accent1" w:themeFillTint="33"/>
          </w:tcPr>
          <w:p w:rsidR="006E1FC4" w:rsidRDefault="006E1FC4" w:rsidP="00283880">
            <w:pPr>
              <w:spacing w:after="0" w:line="240" w:lineRule="auto"/>
              <w:ind w:left="-113" w:firstLine="113"/>
              <w:jc w:val="center"/>
              <w:rPr>
                <w:rFonts w:ascii="Arial" w:hAnsi="Arial" w:cs="Arial"/>
                <w:b/>
                <w:sz w:val="24"/>
                <w:szCs w:val="24"/>
                <w:lang w:val="uk-UA"/>
              </w:rPr>
            </w:pPr>
            <w:r>
              <w:rPr>
                <w:rFonts w:ascii="Arial" w:hAnsi="Arial" w:cs="Arial"/>
                <w:b/>
                <w:sz w:val="24"/>
                <w:szCs w:val="24"/>
                <w:lang w:val="uk-UA"/>
              </w:rPr>
              <w:t>Категорія споживачів</w:t>
            </w:r>
          </w:p>
        </w:tc>
        <w:tc>
          <w:tcPr>
            <w:tcW w:w="1098" w:type="dxa"/>
            <w:shd w:val="clear" w:color="auto" w:fill="DEEAF6" w:themeFill="accent1" w:themeFillTint="33"/>
          </w:tcPr>
          <w:p w:rsidR="006E1FC4" w:rsidRDefault="006E1FC4" w:rsidP="003461FB">
            <w:pPr>
              <w:spacing w:after="0" w:line="240" w:lineRule="auto"/>
              <w:jc w:val="center"/>
              <w:rPr>
                <w:rFonts w:ascii="Arial" w:hAnsi="Arial" w:cs="Arial"/>
                <w:b/>
                <w:sz w:val="24"/>
                <w:szCs w:val="24"/>
                <w:lang w:val="uk-UA"/>
              </w:rPr>
            </w:pPr>
            <w:r>
              <w:rPr>
                <w:rFonts w:ascii="Arial" w:hAnsi="Arial" w:cs="Arial"/>
                <w:b/>
                <w:sz w:val="24"/>
                <w:szCs w:val="24"/>
                <w:lang w:val="uk-UA"/>
              </w:rPr>
              <w:t>2014</w:t>
            </w:r>
          </w:p>
        </w:tc>
        <w:tc>
          <w:tcPr>
            <w:tcW w:w="971" w:type="dxa"/>
            <w:shd w:val="clear" w:color="auto" w:fill="DEEAF6" w:themeFill="accent1" w:themeFillTint="33"/>
          </w:tcPr>
          <w:p w:rsidR="006E1FC4" w:rsidRDefault="006E1FC4" w:rsidP="003461FB">
            <w:pPr>
              <w:spacing w:after="0" w:line="240" w:lineRule="auto"/>
              <w:jc w:val="center"/>
              <w:rPr>
                <w:rFonts w:ascii="Arial" w:hAnsi="Arial" w:cs="Arial"/>
                <w:b/>
                <w:sz w:val="24"/>
                <w:szCs w:val="24"/>
                <w:lang w:val="uk-UA"/>
              </w:rPr>
            </w:pPr>
            <w:r>
              <w:rPr>
                <w:rFonts w:ascii="Arial" w:hAnsi="Arial" w:cs="Arial"/>
                <w:b/>
                <w:sz w:val="24"/>
                <w:szCs w:val="24"/>
                <w:lang w:val="uk-UA"/>
              </w:rPr>
              <w:t>2015</w:t>
            </w:r>
          </w:p>
        </w:tc>
        <w:tc>
          <w:tcPr>
            <w:tcW w:w="1136" w:type="dxa"/>
            <w:shd w:val="clear" w:color="auto" w:fill="DEEAF6" w:themeFill="accent1" w:themeFillTint="33"/>
          </w:tcPr>
          <w:p w:rsidR="006E1FC4" w:rsidRDefault="006E1FC4" w:rsidP="003461FB">
            <w:pPr>
              <w:spacing w:after="0" w:line="240" w:lineRule="auto"/>
              <w:jc w:val="center"/>
              <w:rPr>
                <w:rFonts w:ascii="Arial" w:hAnsi="Arial" w:cs="Arial"/>
                <w:b/>
                <w:sz w:val="24"/>
                <w:szCs w:val="24"/>
                <w:lang w:val="uk-UA"/>
              </w:rPr>
            </w:pPr>
            <w:r>
              <w:rPr>
                <w:rFonts w:ascii="Arial" w:hAnsi="Arial" w:cs="Arial"/>
                <w:b/>
                <w:sz w:val="24"/>
                <w:szCs w:val="24"/>
                <w:lang w:val="uk-UA"/>
              </w:rPr>
              <w:t>2016</w:t>
            </w:r>
          </w:p>
        </w:tc>
        <w:tc>
          <w:tcPr>
            <w:tcW w:w="1002" w:type="dxa"/>
            <w:shd w:val="clear" w:color="auto" w:fill="DEEAF6" w:themeFill="accent1" w:themeFillTint="33"/>
          </w:tcPr>
          <w:p w:rsidR="006E1FC4" w:rsidRDefault="006E1FC4" w:rsidP="003461FB">
            <w:pPr>
              <w:spacing w:after="0" w:line="240" w:lineRule="auto"/>
              <w:jc w:val="center"/>
              <w:rPr>
                <w:rFonts w:ascii="Arial" w:hAnsi="Arial" w:cs="Arial"/>
                <w:b/>
                <w:sz w:val="24"/>
                <w:szCs w:val="24"/>
                <w:lang w:val="uk-UA"/>
              </w:rPr>
            </w:pPr>
            <w:r>
              <w:rPr>
                <w:rFonts w:ascii="Arial" w:hAnsi="Arial" w:cs="Arial"/>
                <w:b/>
                <w:sz w:val="24"/>
                <w:szCs w:val="24"/>
                <w:lang w:val="uk-UA"/>
              </w:rPr>
              <w:t>2017</w:t>
            </w:r>
          </w:p>
        </w:tc>
        <w:tc>
          <w:tcPr>
            <w:tcW w:w="964" w:type="dxa"/>
            <w:shd w:val="clear" w:color="auto" w:fill="DEEAF6" w:themeFill="accent1" w:themeFillTint="33"/>
          </w:tcPr>
          <w:p w:rsidR="006E1FC4" w:rsidRDefault="006E1FC4" w:rsidP="003461FB">
            <w:pPr>
              <w:spacing w:after="0" w:line="240" w:lineRule="auto"/>
              <w:jc w:val="center"/>
              <w:rPr>
                <w:rFonts w:ascii="Arial" w:hAnsi="Arial" w:cs="Arial"/>
                <w:b/>
                <w:sz w:val="24"/>
                <w:szCs w:val="24"/>
                <w:lang w:val="uk-UA"/>
              </w:rPr>
            </w:pPr>
            <w:r>
              <w:rPr>
                <w:rFonts w:ascii="Arial" w:hAnsi="Arial" w:cs="Arial"/>
                <w:b/>
                <w:sz w:val="24"/>
                <w:szCs w:val="24"/>
                <w:lang w:val="uk-UA"/>
              </w:rPr>
              <w:t>2018</w:t>
            </w:r>
          </w:p>
        </w:tc>
      </w:tr>
      <w:tr w:rsidR="006E1FC4" w:rsidTr="00283880">
        <w:trPr>
          <w:trHeight w:val="991"/>
        </w:trPr>
        <w:tc>
          <w:tcPr>
            <w:tcW w:w="2095" w:type="dxa"/>
          </w:tcPr>
          <w:p w:rsidR="006E1FC4" w:rsidRPr="00505815" w:rsidRDefault="00670938" w:rsidP="003461FB">
            <w:pPr>
              <w:spacing w:after="0" w:line="240" w:lineRule="auto"/>
              <w:jc w:val="center"/>
              <w:rPr>
                <w:rFonts w:ascii="Arial" w:hAnsi="Arial" w:cs="Arial"/>
                <w:b/>
                <w:sz w:val="24"/>
                <w:szCs w:val="24"/>
                <w:lang w:val="uk-UA"/>
              </w:rPr>
            </w:pPr>
            <w:r>
              <w:rPr>
                <w:rFonts w:ascii="Arial" w:hAnsi="Arial" w:cs="Arial"/>
                <w:b/>
                <w:sz w:val="24"/>
                <w:szCs w:val="24"/>
                <w:lang w:val="uk-UA"/>
              </w:rPr>
              <w:t>Муніципальні будівлі</w:t>
            </w:r>
          </w:p>
        </w:tc>
        <w:tc>
          <w:tcPr>
            <w:tcW w:w="1098" w:type="dxa"/>
          </w:tcPr>
          <w:p w:rsidR="006E1FC4" w:rsidRPr="00505815" w:rsidRDefault="00CA2F09" w:rsidP="003461FB">
            <w:pPr>
              <w:spacing w:after="0" w:line="240" w:lineRule="auto"/>
              <w:jc w:val="center"/>
              <w:rPr>
                <w:rFonts w:ascii="Arial" w:hAnsi="Arial" w:cs="Arial"/>
                <w:sz w:val="24"/>
                <w:szCs w:val="24"/>
                <w:lang w:val="uk-UA"/>
              </w:rPr>
            </w:pPr>
            <w:r>
              <w:rPr>
                <w:rFonts w:ascii="Arial" w:hAnsi="Arial" w:cs="Arial"/>
                <w:sz w:val="24"/>
                <w:szCs w:val="24"/>
                <w:lang w:val="uk-UA"/>
              </w:rPr>
              <w:t>839</w:t>
            </w:r>
          </w:p>
        </w:tc>
        <w:tc>
          <w:tcPr>
            <w:tcW w:w="971" w:type="dxa"/>
          </w:tcPr>
          <w:p w:rsidR="006E1FC4" w:rsidRPr="00505815" w:rsidRDefault="00CA2F09" w:rsidP="003461FB">
            <w:pPr>
              <w:spacing w:after="0" w:line="240" w:lineRule="auto"/>
              <w:jc w:val="center"/>
              <w:rPr>
                <w:rFonts w:ascii="Arial" w:hAnsi="Arial" w:cs="Arial"/>
                <w:sz w:val="24"/>
                <w:szCs w:val="24"/>
                <w:lang w:val="uk-UA"/>
              </w:rPr>
            </w:pPr>
            <w:r>
              <w:rPr>
                <w:rFonts w:ascii="Arial" w:hAnsi="Arial" w:cs="Arial"/>
                <w:sz w:val="24"/>
                <w:szCs w:val="24"/>
                <w:lang w:val="uk-UA"/>
              </w:rPr>
              <w:t>759</w:t>
            </w:r>
          </w:p>
        </w:tc>
        <w:tc>
          <w:tcPr>
            <w:tcW w:w="1136" w:type="dxa"/>
          </w:tcPr>
          <w:p w:rsidR="006E1FC4" w:rsidRPr="00505815" w:rsidRDefault="00CA2F09" w:rsidP="003461FB">
            <w:pPr>
              <w:spacing w:after="0" w:line="240" w:lineRule="auto"/>
              <w:jc w:val="center"/>
              <w:rPr>
                <w:rFonts w:ascii="Arial" w:hAnsi="Arial" w:cs="Arial"/>
                <w:sz w:val="24"/>
                <w:szCs w:val="24"/>
                <w:lang w:val="uk-UA"/>
              </w:rPr>
            </w:pPr>
            <w:r>
              <w:rPr>
                <w:rFonts w:ascii="Arial" w:hAnsi="Arial" w:cs="Arial"/>
                <w:sz w:val="24"/>
                <w:szCs w:val="24"/>
                <w:lang w:val="uk-UA"/>
              </w:rPr>
              <w:t>750</w:t>
            </w:r>
          </w:p>
        </w:tc>
        <w:tc>
          <w:tcPr>
            <w:tcW w:w="1002" w:type="dxa"/>
          </w:tcPr>
          <w:p w:rsidR="006E1FC4" w:rsidRPr="00505815" w:rsidRDefault="00CA2F09" w:rsidP="003461FB">
            <w:pPr>
              <w:spacing w:after="0" w:line="240" w:lineRule="auto"/>
              <w:jc w:val="center"/>
              <w:rPr>
                <w:rFonts w:ascii="Arial" w:hAnsi="Arial" w:cs="Arial"/>
                <w:sz w:val="24"/>
                <w:szCs w:val="24"/>
                <w:lang w:val="uk-UA"/>
              </w:rPr>
            </w:pPr>
            <w:r>
              <w:rPr>
                <w:rFonts w:ascii="Arial" w:hAnsi="Arial" w:cs="Arial"/>
                <w:sz w:val="24"/>
                <w:szCs w:val="24"/>
                <w:lang w:val="uk-UA"/>
              </w:rPr>
              <w:t>779</w:t>
            </w:r>
          </w:p>
        </w:tc>
        <w:tc>
          <w:tcPr>
            <w:tcW w:w="964" w:type="dxa"/>
          </w:tcPr>
          <w:p w:rsidR="006E1FC4" w:rsidRPr="00505815" w:rsidRDefault="00CA2F09" w:rsidP="003461FB">
            <w:pPr>
              <w:spacing w:after="0" w:line="240" w:lineRule="auto"/>
              <w:jc w:val="center"/>
              <w:rPr>
                <w:rFonts w:ascii="Arial" w:hAnsi="Arial" w:cs="Arial"/>
                <w:sz w:val="24"/>
                <w:szCs w:val="24"/>
                <w:lang w:val="uk-UA"/>
              </w:rPr>
            </w:pPr>
            <w:r>
              <w:rPr>
                <w:rFonts w:ascii="Arial" w:hAnsi="Arial" w:cs="Arial"/>
                <w:sz w:val="24"/>
                <w:szCs w:val="24"/>
                <w:lang w:val="uk-UA"/>
              </w:rPr>
              <w:t>623</w:t>
            </w:r>
          </w:p>
        </w:tc>
      </w:tr>
      <w:tr w:rsidR="006E1FC4" w:rsidTr="00283880">
        <w:trPr>
          <w:trHeight w:val="991"/>
        </w:trPr>
        <w:tc>
          <w:tcPr>
            <w:tcW w:w="2095" w:type="dxa"/>
          </w:tcPr>
          <w:p w:rsidR="006E1FC4" w:rsidRPr="00505815" w:rsidRDefault="00670938" w:rsidP="003461FB">
            <w:pPr>
              <w:spacing w:after="0" w:line="240" w:lineRule="auto"/>
              <w:jc w:val="center"/>
              <w:rPr>
                <w:rFonts w:ascii="Arial" w:hAnsi="Arial" w:cs="Arial"/>
                <w:b/>
                <w:sz w:val="24"/>
                <w:szCs w:val="24"/>
                <w:lang w:val="uk-UA"/>
              </w:rPr>
            </w:pPr>
            <w:r>
              <w:rPr>
                <w:rFonts w:ascii="Arial" w:hAnsi="Arial" w:cs="Arial"/>
                <w:b/>
                <w:sz w:val="24"/>
                <w:szCs w:val="24"/>
                <w:lang w:val="uk-UA"/>
              </w:rPr>
              <w:t>Житлові будівлі</w:t>
            </w:r>
          </w:p>
        </w:tc>
        <w:tc>
          <w:tcPr>
            <w:tcW w:w="1098" w:type="dxa"/>
          </w:tcPr>
          <w:p w:rsidR="006E1FC4" w:rsidRPr="00505815" w:rsidRDefault="00CA2F09" w:rsidP="003461FB">
            <w:pPr>
              <w:spacing w:after="0" w:line="240" w:lineRule="auto"/>
              <w:jc w:val="center"/>
              <w:rPr>
                <w:rFonts w:ascii="Arial" w:hAnsi="Arial" w:cs="Arial"/>
                <w:sz w:val="24"/>
                <w:szCs w:val="24"/>
                <w:lang w:val="uk-UA"/>
              </w:rPr>
            </w:pPr>
            <w:r>
              <w:rPr>
                <w:rFonts w:ascii="Arial" w:hAnsi="Arial" w:cs="Arial"/>
                <w:sz w:val="24"/>
                <w:szCs w:val="24"/>
                <w:lang w:val="uk-UA"/>
              </w:rPr>
              <w:t>13137</w:t>
            </w:r>
          </w:p>
        </w:tc>
        <w:tc>
          <w:tcPr>
            <w:tcW w:w="971" w:type="dxa"/>
          </w:tcPr>
          <w:p w:rsidR="006E1FC4" w:rsidRPr="00505815" w:rsidRDefault="00FE5AA3" w:rsidP="003461FB">
            <w:pPr>
              <w:spacing w:after="0" w:line="240" w:lineRule="auto"/>
              <w:jc w:val="center"/>
              <w:rPr>
                <w:rFonts w:ascii="Arial" w:hAnsi="Arial" w:cs="Arial"/>
                <w:sz w:val="24"/>
                <w:szCs w:val="24"/>
                <w:lang w:val="uk-UA"/>
              </w:rPr>
            </w:pPr>
            <w:r>
              <w:rPr>
                <w:rFonts w:ascii="Arial" w:hAnsi="Arial" w:cs="Arial"/>
                <w:sz w:val="24"/>
                <w:szCs w:val="24"/>
                <w:lang w:val="uk-UA"/>
              </w:rPr>
              <w:t>12687</w:t>
            </w:r>
          </w:p>
        </w:tc>
        <w:tc>
          <w:tcPr>
            <w:tcW w:w="1136" w:type="dxa"/>
          </w:tcPr>
          <w:p w:rsidR="006E1FC4" w:rsidRPr="00505815" w:rsidRDefault="00CA2F09" w:rsidP="003461FB">
            <w:pPr>
              <w:spacing w:after="0" w:line="240" w:lineRule="auto"/>
              <w:jc w:val="center"/>
              <w:rPr>
                <w:rFonts w:ascii="Arial" w:hAnsi="Arial" w:cs="Arial"/>
                <w:sz w:val="24"/>
                <w:szCs w:val="24"/>
                <w:lang w:val="uk-UA"/>
              </w:rPr>
            </w:pPr>
            <w:r>
              <w:rPr>
                <w:rFonts w:ascii="Arial" w:hAnsi="Arial" w:cs="Arial"/>
                <w:sz w:val="24"/>
                <w:szCs w:val="24"/>
                <w:lang w:val="uk-UA"/>
              </w:rPr>
              <w:t>12830</w:t>
            </w:r>
          </w:p>
        </w:tc>
        <w:tc>
          <w:tcPr>
            <w:tcW w:w="1002" w:type="dxa"/>
          </w:tcPr>
          <w:p w:rsidR="006E1FC4" w:rsidRPr="00505815" w:rsidRDefault="00CA2F09" w:rsidP="003461FB">
            <w:pPr>
              <w:spacing w:after="0" w:line="240" w:lineRule="auto"/>
              <w:jc w:val="center"/>
              <w:rPr>
                <w:rFonts w:ascii="Arial" w:hAnsi="Arial" w:cs="Arial"/>
                <w:sz w:val="24"/>
                <w:szCs w:val="24"/>
                <w:lang w:val="uk-UA"/>
              </w:rPr>
            </w:pPr>
            <w:r>
              <w:rPr>
                <w:rFonts w:ascii="Arial" w:hAnsi="Arial" w:cs="Arial"/>
                <w:sz w:val="24"/>
                <w:szCs w:val="24"/>
                <w:lang w:val="uk-UA"/>
              </w:rPr>
              <w:t>8178</w:t>
            </w:r>
          </w:p>
        </w:tc>
        <w:tc>
          <w:tcPr>
            <w:tcW w:w="964" w:type="dxa"/>
          </w:tcPr>
          <w:p w:rsidR="006E1FC4" w:rsidRPr="00505815" w:rsidRDefault="00CA2F09" w:rsidP="003461FB">
            <w:pPr>
              <w:spacing w:after="0" w:line="240" w:lineRule="auto"/>
              <w:jc w:val="center"/>
              <w:rPr>
                <w:rFonts w:ascii="Arial" w:hAnsi="Arial" w:cs="Arial"/>
                <w:sz w:val="24"/>
                <w:szCs w:val="24"/>
                <w:lang w:val="uk-UA"/>
              </w:rPr>
            </w:pPr>
            <w:r>
              <w:rPr>
                <w:rFonts w:ascii="Arial" w:hAnsi="Arial" w:cs="Arial"/>
                <w:sz w:val="24"/>
                <w:szCs w:val="24"/>
                <w:lang w:val="uk-UA"/>
              </w:rPr>
              <w:t>7796</w:t>
            </w:r>
          </w:p>
        </w:tc>
      </w:tr>
      <w:tr w:rsidR="006E1FC4" w:rsidTr="00283880">
        <w:trPr>
          <w:trHeight w:val="991"/>
        </w:trPr>
        <w:tc>
          <w:tcPr>
            <w:tcW w:w="2095" w:type="dxa"/>
          </w:tcPr>
          <w:p w:rsidR="006E1FC4" w:rsidRPr="00505815" w:rsidRDefault="00743F25" w:rsidP="003461FB">
            <w:pPr>
              <w:spacing w:after="0" w:line="240" w:lineRule="auto"/>
              <w:jc w:val="center"/>
              <w:rPr>
                <w:rFonts w:ascii="Arial" w:hAnsi="Arial" w:cs="Arial"/>
                <w:b/>
                <w:sz w:val="24"/>
                <w:szCs w:val="24"/>
                <w:lang w:val="uk-UA"/>
              </w:rPr>
            </w:pPr>
            <w:r>
              <w:rPr>
                <w:rFonts w:ascii="Arial" w:hAnsi="Arial" w:cs="Arial"/>
                <w:b/>
                <w:sz w:val="24"/>
                <w:szCs w:val="24"/>
                <w:lang w:val="uk-UA"/>
              </w:rPr>
              <w:t>Інші</w:t>
            </w:r>
          </w:p>
        </w:tc>
        <w:tc>
          <w:tcPr>
            <w:tcW w:w="1098" w:type="dxa"/>
          </w:tcPr>
          <w:p w:rsidR="006E1FC4" w:rsidRPr="00505815" w:rsidRDefault="00CA2F09" w:rsidP="003461FB">
            <w:pPr>
              <w:spacing w:after="0" w:line="240" w:lineRule="auto"/>
              <w:jc w:val="center"/>
              <w:rPr>
                <w:rFonts w:ascii="Arial" w:hAnsi="Arial" w:cs="Arial"/>
                <w:sz w:val="24"/>
                <w:szCs w:val="24"/>
                <w:lang w:val="uk-UA"/>
              </w:rPr>
            </w:pPr>
            <w:r>
              <w:rPr>
                <w:rFonts w:ascii="Arial" w:hAnsi="Arial" w:cs="Arial"/>
                <w:sz w:val="24"/>
                <w:szCs w:val="24"/>
                <w:lang w:val="uk-UA"/>
              </w:rPr>
              <w:t>1487</w:t>
            </w:r>
          </w:p>
        </w:tc>
        <w:tc>
          <w:tcPr>
            <w:tcW w:w="971" w:type="dxa"/>
          </w:tcPr>
          <w:p w:rsidR="006E1FC4" w:rsidRPr="00505815" w:rsidRDefault="00CA2F09" w:rsidP="003461FB">
            <w:pPr>
              <w:spacing w:after="0" w:line="240" w:lineRule="auto"/>
              <w:jc w:val="center"/>
              <w:rPr>
                <w:rFonts w:ascii="Arial" w:hAnsi="Arial" w:cs="Arial"/>
                <w:sz w:val="24"/>
                <w:szCs w:val="24"/>
                <w:lang w:val="uk-UA"/>
              </w:rPr>
            </w:pPr>
            <w:r>
              <w:rPr>
                <w:rFonts w:ascii="Arial" w:hAnsi="Arial" w:cs="Arial"/>
                <w:sz w:val="24"/>
                <w:szCs w:val="24"/>
                <w:lang w:val="uk-UA"/>
              </w:rPr>
              <w:t>1336</w:t>
            </w:r>
          </w:p>
        </w:tc>
        <w:tc>
          <w:tcPr>
            <w:tcW w:w="1136" w:type="dxa"/>
          </w:tcPr>
          <w:p w:rsidR="006E1FC4" w:rsidRPr="00505815" w:rsidRDefault="00CA2F09" w:rsidP="003461FB">
            <w:pPr>
              <w:spacing w:after="0" w:line="240" w:lineRule="auto"/>
              <w:jc w:val="center"/>
              <w:rPr>
                <w:rFonts w:ascii="Arial" w:hAnsi="Arial" w:cs="Arial"/>
                <w:sz w:val="24"/>
                <w:szCs w:val="24"/>
                <w:lang w:val="uk-UA"/>
              </w:rPr>
            </w:pPr>
            <w:r>
              <w:rPr>
                <w:rFonts w:ascii="Arial" w:hAnsi="Arial" w:cs="Arial"/>
                <w:sz w:val="24"/>
                <w:szCs w:val="24"/>
                <w:lang w:val="uk-UA"/>
              </w:rPr>
              <w:t>1406</w:t>
            </w:r>
          </w:p>
        </w:tc>
        <w:tc>
          <w:tcPr>
            <w:tcW w:w="1002" w:type="dxa"/>
          </w:tcPr>
          <w:p w:rsidR="006E1FC4" w:rsidRPr="00505815" w:rsidRDefault="00CA2F09" w:rsidP="003461FB">
            <w:pPr>
              <w:spacing w:after="0" w:line="240" w:lineRule="auto"/>
              <w:jc w:val="center"/>
              <w:rPr>
                <w:rFonts w:ascii="Arial" w:hAnsi="Arial" w:cs="Arial"/>
                <w:sz w:val="24"/>
                <w:szCs w:val="24"/>
                <w:lang w:val="uk-UA"/>
              </w:rPr>
            </w:pPr>
            <w:r>
              <w:rPr>
                <w:rFonts w:ascii="Arial" w:hAnsi="Arial" w:cs="Arial"/>
                <w:sz w:val="24"/>
                <w:szCs w:val="24"/>
                <w:lang w:val="uk-UA"/>
              </w:rPr>
              <w:t>1199</w:t>
            </w:r>
          </w:p>
        </w:tc>
        <w:tc>
          <w:tcPr>
            <w:tcW w:w="964" w:type="dxa"/>
          </w:tcPr>
          <w:p w:rsidR="006E1FC4" w:rsidRPr="00505815" w:rsidRDefault="00CA2F09" w:rsidP="003461FB">
            <w:pPr>
              <w:spacing w:after="0" w:line="240" w:lineRule="auto"/>
              <w:jc w:val="center"/>
              <w:rPr>
                <w:rFonts w:ascii="Arial" w:hAnsi="Arial" w:cs="Arial"/>
                <w:sz w:val="24"/>
                <w:szCs w:val="24"/>
                <w:lang w:val="uk-UA"/>
              </w:rPr>
            </w:pPr>
            <w:r>
              <w:rPr>
                <w:rFonts w:ascii="Arial" w:hAnsi="Arial" w:cs="Arial"/>
                <w:sz w:val="24"/>
                <w:szCs w:val="24"/>
                <w:lang w:val="uk-UA"/>
              </w:rPr>
              <w:t>1003</w:t>
            </w:r>
          </w:p>
        </w:tc>
      </w:tr>
      <w:tr w:rsidR="00277ADC" w:rsidTr="00283880">
        <w:trPr>
          <w:trHeight w:val="991"/>
        </w:trPr>
        <w:tc>
          <w:tcPr>
            <w:tcW w:w="2095" w:type="dxa"/>
          </w:tcPr>
          <w:p w:rsidR="00277ADC" w:rsidRDefault="00743F25" w:rsidP="003461FB">
            <w:pPr>
              <w:spacing w:after="0" w:line="240" w:lineRule="auto"/>
              <w:jc w:val="center"/>
              <w:rPr>
                <w:rFonts w:ascii="Arial" w:hAnsi="Arial" w:cs="Arial"/>
                <w:b/>
                <w:sz w:val="24"/>
                <w:szCs w:val="24"/>
                <w:lang w:val="uk-UA"/>
              </w:rPr>
            </w:pPr>
            <w:r>
              <w:rPr>
                <w:rFonts w:ascii="Arial" w:hAnsi="Arial" w:cs="Arial"/>
                <w:b/>
                <w:sz w:val="24"/>
                <w:szCs w:val="24"/>
                <w:lang w:val="uk-UA"/>
              </w:rPr>
              <w:t>Промисловість</w:t>
            </w:r>
          </w:p>
        </w:tc>
        <w:tc>
          <w:tcPr>
            <w:tcW w:w="1098" w:type="dxa"/>
          </w:tcPr>
          <w:p w:rsidR="00277ADC" w:rsidRDefault="00CA2F09" w:rsidP="003461FB">
            <w:pPr>
              <w:spacing w:after="0" w:line="240" w:lineRule="auto"/>
              <w:jc w:val="center"/>
              <w:rPr>
                <w:rFonts w:ascii="Arial" w:hAnsi="Arial" w:cs="Arial"/>
                <w:sz w:val="24"/>
                <w:szCs w:val="24"/>
                <w:lang w:val="uk-UA"/>
              </w:rPr>
            </w:pPr>
            <w:r>
              <w:rPr>
                <w:rFonts w:ascii="Arial" w:hAnsi="Arial" w:cs="Arial"/>
                <w:sz w:val="24"/>
                <w:szCs w:val="24"/>
                <w:lang w:val="uk-UA"/>
              </w:rPr>
              <w:t>962</w:t>
            </w:r>
          </w:p>
        </w:tc>
        <w:tc>
          <w:tcPr>
            <w:tcW w:w="971" w:type="dxa"/>
          </w:tcPr>
          <w:p w:rsidR="00277ADC" w:rsidRDefault="00CA2F09" w:rsidP="003461FB">
            <w:pPr>
              <w:spacing w:after="0" w:line="240" w:lineRule="auto"/>
              <w:jc w:val="center"/>
              <w:rPr>
                <w:rFonts w:ascii="Arial" w:hAnsi="Arial" w:cs="Arial"/>
                <w:sz w:val="24"/>
                <w:szCs w:val="24"/>
                <w:lang w:val="uk-UA"/>
              </w:rPr>
            </w:pPr>
            <w:r>
              <w:rPr>
                <w:rFonts w:ascii="Arial" w:hAnsi="Arial" w:cs="Arial"/>
                <w:sz w:val="24"/>
                <w:szCs w:val="24"/>
                <w:lang w:val="uk-UA"/>
              </w:rPr>
              <w:t>916</w:t>
            </w:r>
          </w:p>
        </w:tc>
        <w:tc>
          <w:tcPr>
            <w:tcW w:w="1136" w:type="dxa"/>
          </w:tcPr>
          <w:p w:rsidR="00277ADC" w:rsidRDefault="00FE5AA3" w:rsidP="003461FB">
            <w:pPr>
              <w:spacing w:after="0" w:line="240" w:lineRule="auto"/>
              <w:jc w:val="center"/>
              <w:rPr>
                <w:rFonts w:ascii="Arial" w:hAnsi="Arial" w:cs="Arial"/>
                <w:sz w:val="24"/>
                <w:szCs w:val="24"/>
                <w:lang w:val="uk-UA"/>
              </w:rPr>
            </w:pPr>
            <w:r>
              <w:rPr>
                <w:rFonts w:ascii="Arial" w:hAnsi="Arial" w:cs="Arial"/>
                <w:sz w:val="24"/>
                <w:szCs w:val="24"/>
                <w:lang w:val="uk-UA"/>
              </w:rPr>
              <w:t>939</w:t>
            </w:r>
          </w:p>
        </w:tc>
        <w:tc>
          <w:tcPr>
            <w:tcW w:w="1002" w:type="dxa"/>
          </w:tcPr>
          <w:p w:rsidR="00277ADC" w:rsidRDefault="00CA2F09" w:rsidP="003461FB">
            <w:pPr>
              <w:spacing w:after="0" w:line="240" w:lineRule="auto"/>
              <w:jc w:val="center"/>
              <w:rPr>
                <w:rFonts w:ascii="Arial" w:hAnsi="Arial" w:cs="Arial"/>
                <w:sz w:val="24"/>
                <w:szCs w:val="24"/>
                <w:lang w:val="uk-UA"/>
              </w:rPr>
            </w:pPr>
            <w:r>
              <w:rPr>
                <w:rFonts w:ascii="Arial" w:hAnsi="Arial" w:cs="Arial"/>
                <w:sz w:val="24"/>
                <w:szCs w:val="24"/>
                <w:lang w:val="uk-UA"/>
              </w:rPr>
              <w:t>732</w:t>
            </w:r>
          </w:p>
        </w:tc>
        <w:tc>
          <w:tcPr>
            <w:tcW w:w="964" w:type="dxa"/>
          </w:tcPr>
          <w:p w:rsidR="00277ADC" w:rsidRDefault="00CA2F09" w:rsidP="003461FB">
            <w:pPr>
              <w:spacing w:after="0" w:line="240" w:lineRule="auto"/>
              <w:jc w:val="center"/>
              <w:rPr>
                <w:rFonts w:ascii="Arial" w:hAnsi="Arial" w:cs="Arial"/>
                <w:sz w:val="24"/>
                <w:szCs w:val="24"/>
                <w:lang w:val="uk-UA"/>
              </w:rPr>
            </w:pPr>
            <w:r>
              <w:rPr>
                <w:rFonts w:ascii="Arial" w:hAnsi="Arial" w:cs="Arial"/>
                <w:sz w:val="24"/>
                <w:szCs w:val="24"/>
                <w:lang w:val="uk-UA"/>
              </w:rPr>
              <w:t>478</w:t>
            </w:r>
          </w:p>
        </w:tc>
      </w:tr>
    </w:tbl>
    <w:p w:rsidR="006E1FC4" w:rsidRPr="00C31608" w:rsidRDefault="006E1FC4" w:rsidP="006E1FC4">
      <w:pPr>
        <w:spacing w:after="0" w:line="240" w:lineRule="auto"/>
        <w:ind w:left="-142" w:firstLine="142"/>
        <w:jc w:val="both"/>
        <w:rPr>
          <w:rFonts w:ascii="Arial" w:hAnsi="Arial" w:cs="Arial"/>
          <w:sz w:val="20"/>
          <w:szCs w:val="20"/>
          <w:lang w:val="uk-UA"/>
        </w:rPr>
      </w:pPr>
      <w:r>
        <w:rPr>
          <w:rFonts w:ascii="Arial" w:hAnsi="Arial" w:cs="Arial"/>
          <w:b/>
          <w:color w:val="00B050"/>
          <w:sz w:val="24"/>
          <w:szCs w:val="24"/>
          <w:lang w:val="uk-UA"/>
        </w:rPr>
        <w:tab/>
      </w:r>
    </w:p>
    <w:p w:rsidR="006E1FC4" w:rsidRDefault="006E1FC4" w:rsidP="006E1FC4">
      <w:pPr>
        <w:spacing w:after="0" w:line="240" w:lineRule="auto"/>
        <w:rPr>
          <w:rFonts w:ascii="Arial" w:hAnsi="Arial" w:cs="Arial"/>
          <w:b/>
          <w:color w:val="00B050"/>
          <w:sz w:val="24"/>
          <w:szCs w:val="24"/>
          <w:lang w:val="en-US"/>
        </w:rPr>
      </w:pPr>
    </w:p>
    <w:p w:rsidR="006E1FC4" w:rsidRDefault="006E1FC4" w:rsidP="006E1FC4">
      <w:pPr>
        <w:spacing w:after="0" w:line="240" w:lineRule="auto"/>
        <w:rPr>
          <w:rFonts w:ascii="Arial" w:hAnsi="Arial" w:cs="Arial"/>
          <w:b/>
          <w:color w:val="00B050"/>
          <w:sz w:val="24"/>
          <w:szCs w:val="24"/>
          <w:lang w:val="en-US"/>
        </w:rPr>
      </w:pPr>
    </w:p>
    <w:p w:rsidR="006E1FC4" w:rsidRDefault="006E1FC4" w:rsidP="006E1FC4">
      <w:pPr>
        <w:spacing w:after="0" w:line="240" w:lineRule="auto"/>
        <w:rPr>
          <w:rFonts w:ascii="Arial" w:hAnsi="Arial" w:cs="Arial"/>
          <w:b/>
          <w:color w:val="00B050"/>
          <w:sz w:val="24"/>
          <w:szCs w:val="24"/>
          <w:lang w:val="en-US"/>
        </w:rPr>
      </w:pPr>
    </w:p>
    <w:p w:rsidR="006E1FC4" w:rsidRPr="00743F25" w:rsidRDefault="006E1FC4" w:rsidP="006E1FC4">
      <w:pPr>
        <w:spacing w:after="0" w:line="240" w:lineRule="auto"/>
        <w:rPr>
          <w:rFonts w:ascii="Arial" w:hAnsi="Arial" w:cs="Arial"/>
          <w:b/>
          <w:color w:val="00B050"/>
          <w:sz w:val="24"/>
          <w:szCs w:val="24"/>
          <w:lang w:val="en-US"/>
        </w:rPr>
      </w:pPr>
      <w:r>
        <w:rPr>
          <w:rFonts w:ascii="Arial" w:hAnsi="Arial" w:cs="Arial"/>
          <w:b/>
          <w:noProof/>
          <w:color w:val="00B050"/>
          <w:sz w:val="24"/>
          <w:szCs w:val="24"/>
          <w:lang w:eastAsia="ru-RU"/>
        </w:rPr>
        <w:lastRenderedPageBreak/>
        <w:drawing>
          <wp:inline distT="0" distB="0" distL="0" distR="0" wp14:anchorId="71566347" wp14:editId="1A2B7D2D">
            <wp:extent cx="4356100" cy="2940050"/>
            <wp:effectExtent l="0" t="0" r="6350" b="1270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E1FC4" w:rsidRDefault="006E1FC4" w:rsidP="006E1FC4">
      <w:pPr>
        <w:spacing w:after="0" w:line="240" w:lineRule="auto"/>
        <w:rPr>
          <w:rFonts w:ascii="Arial" w:hAnsi="Arial" w:cs="Arial"/>
          <w:b/>
          <w:color w:val="00B050"/>
          <w:sz w:val="24"/>
          <w:szCs w:val="24"/>
          <w:lang w:val="uk-UA"/>
        </w:rPr>
      </w:pPr>
      <w:r>
        <w:rPr>
          <w:rFonts w:ascii="Arial" w:hAnsi="Arial" w:cs="Arial"/>
          <w:b/>
          <w:noProof/>
          <w:color w:val="00B050"/>
          <w:sz w:val="24"/>
          <w:szCs w:val="24"/>
          <w:lang w:eastAsia="ru-RU"/>
        </w:rPr>
        <w:drawing>
          <wp:inline distT="0" distB="0" distL="0" distR="0" wp14:anchorId="116DEDDC" wp14:editId="414AC17A">
            <wp:extent cx="4356100" cy="3086100"/>
            <wp:effectExtent l="0" t="0" r="63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E5AA3" w:rsidRPr="0085548F" w:rsidRDefault="00FE5AA3" w:rsidP="00FE5AA3">
      <w:pPr>
        <w:spacing w:after="0" w:line="240" w:lineRule="auto"/>
        <w:ind w:right="-1" w:firstLine="709"/>
        <w:rPr>
          <w:rFonts w:ascii="Arial" w:hAnsi="Arial" w:cs="Arial"/>
          <w:b/>
          <w:sz w:val="24"/>
          <w:szCs w:val="24"/>
          <w:lang w:val="uk-UA"/>
        </w:rPr>
      </w:pPr>
      <w:r w:rsidRPr="0085548F">
        <w:rPr>
          <w:rFonts w:ascii="Arial" w:hAnsi="Arial" w:cs="Arial"/>
          <w:b/>
          <w:sz w:val="24"/>
          <w:szCs w:val="24"/>
          <w:lang w:val="uk-UA"/>
        </w:rPr>
        <w:lastRenderedPageBreak/>
        <w:t>2.2.</w:t>
      </w:r>
      <w:r>
        <w:rPr>
          <w:rFonts w:ascii="Arial" w:hAnsi="Arial" w:cs="Arial"/>
          <w:b/>
          <w:sz w:val="24"/>
          <w:szCs w:val="24"/>
          <w:lang w:val="uk-UA"/>
        </w:rPr>
        <w:t>3.</w:t>
      </w:r>
      <w:r w:rsidRPr="0085548F">
        <w:rPr>
          <w:rFonts w:ascii="Arial" w:hAnsi="Arial" w:cs="Arial"/>
          <w:b/>
          <w:sz w:val="24"/>
          <w:szCs w:val="24"/>
          <w:lang w:val="uk-UA"/>
        </w:rPr>
        <w:t xml:space="preserve"> Теплопостачання</w:t>
      </w:r>
    </w:p>
    <w:p w:rsidR="00FE5AA3" w:rsidRDefault="00FE5AA3" w:rsidP="00FE5AA3">
      <w:pPr>
        <w:spacing w:after="0" w:line="240" w:lineRule="auto"/>
        <w:ind w:right="-1" w:firstLine="709"/>
        <w:jc w:val="both"/>
        <w:rPr>
          <w:rFonts w:ascii="Arial" w:hAnsi="Arial" w:cs="Arial"/>
          <w:sz w:val="24"/>
          <w:szCs w:val="24"/>
          <w:lang w:val="uk-UA"/>
        </w:rPr>
      </w:pPr>
    </w:p>
    <w:p w:rsidR="00FE5AA3" w:rsidRPr="00D67356" w:rsidRDefault="00FE5AA3" w:rsidP="00FE5AA3">
      <w:pPr>
        <w:pStyle w:val="afb"/>
        <w:ind w:firstLine="709"/>
        <w:jc w:val="both"/>
        <w:rPr>
          <w:rFonts w:ascii="Arial" w:hAnsi="Arial" w:cs="Arial"/>
          <w:sz w:val="24"/>
          <w:szCs w:val="24"/>
          <w:lang w:val="uk-UA"/>
        </w:rPr>
      </w:pPr>
      <w:r w:rsidRPr="00D67356">
        <w:rPr>
          <w:rFonts w:ascii="Arial" w:hAnsi="Arial" w:cs="Arial"/>
          <w:sz w:val="24"/>
          <w:szCs w:val="24"/>
          <w:lang w:val="uk-UA"/>
        </w:rPr>
        <w:t xml:space="preserve">Теплопостачання у </w:t>
      </w:r>
      <w:r w:rsidR="008819A5">
        <w:rPr>
          <w:rFonts w:ascii="Arial" w:hAnsi="Arial" w:cs="Arial"/>
          <w:sz w:val="24"/>
          <w:szCs w:val="24"/>
          <w:lang w:val="uk-UA"/>
        </w:rPr>
        <w:t>громаді</w:t>
      </w:r>
      <w:r w:rsidRPr="00D67356">
        <w:rPr>
          <w:rFonts w:ascii="Arial" w:hAnsi="Arial" w:cs="Arial"/>
          <w:sz w:val="24"/>
          <w:szCs w:val="24"/>
          <w:lang w:val="uk-UA"/>
        </w:rPr>
        <w:t xml:space="preserve"> здійснює </w:t>
      </w:r>
      <w:r w:rsidR="008819A5">
        <w:rPr>
          <w:rFonts w:ascii="Arial" w:hAnsi="Arial" w:cs="Arial"/>
          <w:sz w:val="24"/>
          <w:szCs w:val="24"/>
          <w:lang w:val="uk-UA"/>
        </w:rPr>
        <w:t>АТ «ОТКЕ»</w:t>
      </w:r>
    </w:p>
    <w:p w:rsidR="00FE5AA3" w:rsidRPr="00D67356" w:rsidRDefault="00FE5AA3" w:rsidP="00FE5AA3">
      <w:pPr>
        <w:pStyle w:val="afb"/>
        <w:ind w:firstLine="709"/>
        <w:jc w:val="both"/>
        <w:rPr>
          <w:rFonts w:ascii="Arial" w:hAnsi="Arial" w:cs="Arial"/>
          <w:sz w:val="24"/>
          <w:szCs w:val="24"/>
          <w:lang w:val="uk-UA"/>
        </w:rPr>
      </w:pPr>
      <w:r>
        <w:rPr>
          <w:rFonts w:ascii="Arial" w:hAnsi="Arial" w:cs="Arial"/>
          <w:sz w:val="24"/>
          <w:szCs w:val="24"/>
          <w:lang w:val="uk-UA"/>
        </w:rPr>
        <w:t xml:space="preserve">На балансі підприємства </w:t>
      </w:r>
      <w:r w:rsidR="008819A5">
        <w:rPr>
          <w:rFonts w:ascii="Arial" w:hAnsi="Arial" w:cs="Arial"/>
          <w:sz w:val="24"/>
          <w:szCs w:val="24"/>
          <w:lang w:val="uk-UA"/>
        </w:rPr>
        <w:t xml:space="preserve"> – </w:t>
      </w:r>
      <w:r>
        <w:rPr>
          <w:rFonts w:ascii="Arial" w:hAnsi="Arial" w:cs="Arial"/>
          <w:sz w:val="24"/>
          <w:szCs w:val="24"/>
          <w:lang w:val="uk-UA"/>
        </w:rPr>
        <w:t xml:space="preserve">2 </w:t>
      </w:r>
      <w:r w:rsidR="008819A5">
        <w:rPr>
          <w:rFonts w:ascii="Arial" w:hAnsi="Arial" w:cs="Arial"/>
          <w:sz w:val="24"/>
          <w:szCs w:val="24"/>
          <w:lang w:val="uk-UA"/>
        </w:rPr>
        <w:t xml:space="preserve">котельні загальною встановленою потужність – 7,8 </w:t>
      </w:r>
      <w:proofErr w:type="spellStart"/>
      <w:r>
        <w:rPr>
          <w:rFonts w:ascii="Arial" w:hAnsi="Arial" w:cs="Arial"/>
          <w:sz w:val="24"/>
          <w:szCs w:val="24"/>
          <w:lang w:val="uk-UA"/>
        </w:rPr>
        <w:t>Г</w:t>
      </w:r>
      <w:r w:rsidRPr="00D67356">
        <w:rPr>
          <w:rFonts w:ascii="Arial" w:hAnsi="Arial" w:cs="Arial"/>
          <w:sz w:val="24"/>
          <w:szCs w:val="24"/>
          <w:lang w:val="uk-UA"/>
        </w:rPr>
        <w:t>кал</w:t>
      </w:r>
      <w:proofErr w:type="spellEnd"/>
      <w:r w:rsidR="008819A5">
        <w:rPr>
          <w:rFonts w:ascii="Arial" w:hAnsi="Arial" w:cs="Arial"/>
          <w:sz w:val="24"/>
          <w:szCs w:val="24"/>
          <w:lang w:val="uk-UA"/>
        </w:rPr>
        <w:t>/год</w:t>
      </w:r>
      <w:r w:rsidRPr="00D67356">
        <w:rPr>
          <w:rFonts w:ascii="Arial" w:hAnsi="Arial" w:cs="Arial"/>
          <w:sz w:val="24"/>
          <w:szCs w:val="24"/>
          <w:lang w:val="uk-UA"/>
        </w:rPr>
        <w:t>.</w:t>
      </w:r>
    </w:p>
    <w:p w:rsidR="00FE5AA3" w:rsidRPr="001670D2" w:rsidRDefault="00FE5AA3" w:rsidP="00FE5AA3">
      <w:pPr>
        <w:spacing w:after="0" w:line="240" w:lineRule="auto"/>
        <w:ind w:right="-1"/>
        <w:jc w:val="both"/>
        <w:rPr>
          <w:rFonts w:ascii="Arial" w:hAnsi="Arial" w:cs="Arial"/>
          <w:b/>
          <w:color w:val="0099FF"/>
          <w:sz w:val="24"/>
          <w:szCs w:val="24"/>
          <w:lang w:val="uk-UA"/>
        </w:rPr>
      </w:pPr>
    </w:p>
    <w:p w:rsidR="00FE5AA3" w:rsidRDefault="00FE5AA3" w:rsidP="00FE5AA3">
      <w:pPr>
        <w:spacing w:after="0" w:line="240" w:lineRule="auto"/>
        <w:ind w:right="-1" w:firstLine="709"/>
        <w:jc w:val="center"/>
        <w:rPr>
          <w:rFonts w:ascii="Arial" w:hAnsi="Arial" w:cs="Arial"/>
          <w:b/>
          <w:sz w:val="24"/>
          <w:szCs w:val="24"/>
          <w:lang w:val="uk-UA"/>
        </w:rPr>
      </w:pPr>
      <w:r w:rsidRPr="002652B4">
        <w:rPr>
          <w:rFonts w:ascii="Arial" w:hAnsi="Arial" w:cs="Arial"/>
          <w:b/>
          <w:sz w:val="24"/>
          <w:szCs w:val="24"/>
          <w:lang w:val="uk-UA"/>
        </w:rPr>
        <w:t>Фактичне споживання теплової енергії по групам спо</w:t>
      </w:r>
      <w:r>
        <w:rPr>
          <w:rFonts w:ascii="Arial" w:hAnsi="Arial" w:cs="Arial"/>
          <w:b/>
          <w:sz w:val="24"/>
          <w:szCs w:val="24"/>
          <w:lang w:val="uk-UA"/>
        </w:rPr>
        <w:t xml:space="preserve">живачів в </w:t>
      </w:r>
      <w:proofErr w:type="spellStart"/>
      <w:r>
        <w:rPr>
          <w:rFonts w:ascii="Arial" w:hAnsi="Arial" w:cs="Arial"/>
          <w:b/>
          <w:sz w:val="24"/>
          <w:szCs w:val="24"/>
          <w:lang w:val="uk-UA"/>
        </w:rPr>
        <w:t>Гкал</w:t>
      </w:r>
      <w:proofErr w:type="spellEnd"/>
      <w:r>
        <w:rPr>
          <w:rFonts w:ascii="Arial" w:hAnsi="Arial" w:cs="Arial"/>
          <w:b/>
          <w:sz w:val="24"/>
          <w:szCs w:val="24"/>
          <w:lang w:val="uk-UA"/>
        </w:rPr>
        <w:t xml:space="preserve"> з 2014 по 2018 роки</w:t>
      </w:r>
    </w:p>
    <w:p w:rsidR="00FE5AA3" w:rsidRPr="002652B4" w:rsidRDefault="00FE5AA3" w:rsidP="00FE5AA3">
      <w:pPr>
        <w:spacing w:after="0" w:line="240" w:lineRule="auto"/>
        <w:ind w:right="-1" w:firstLine="709"/>
        <w:jc w:val="center"/>
        <w:rPr>
          <w:rFonts w:ascii="Arial" w:hAnsi="Arial" w:cs="Arial"/>
          <w:b/>
          <w:sz w:val="24"/>
          <w:szCs w:val="24"/>
          <w:lang w:val="uk-UA"/>
        </w:rPr>
      </w:pPr>
    </w:p>
    <w:tbl>
      <w:tblPr>
        <w:tblStyle w:val="a5"/>
        <w:tblW w:w="7117" w:type="dxa"/>
        <w:tblLook w:val="04A0" w:firstRow="1" w:lastRow="0" w:firstColumn="1" w:lastColumn="0" w:noHBand="0" w:noVBand="1"/>
      </w:tblPr>
      <w:tblGrid>
        <w:gridCol w:w="1707"/>
        <w:gridCol w:w="1074"/>
        <w:gridCol w:w="1093"/>
        <w:gridCol w:w="1093"/>
        <w:gridCol w:w="1075"/>
        <w:gridCol w:w="1075"/>
      </w:tblGrid>
      <w:tr w:rsidR="008819A5" w:rsidTr="008819A5">
        <w:trPr>
          <w:trHeight w:val="195"/>
        </w:trPr>
        <w:tc>
          <w:tcPr>
            <w:tcW w:w="1707" w:type="dxa"/>
            <w:shd w:val="clear" w:color="auto" w:fill="DEEAF6" w:themeFill="accent1" w:themeFillTint="33"/>
          </w:tcPr>
          <w:p w:rsidR="00FE5AA3" w:rsidRDefault="00FE5AA3" w:rsidP="00A24C68">
            <w:pPr>
              <w:spacing w:after="0" w:line="240" w:lineRule="auto"/>
              <w:ind w:right="-1"/>
              <w:jc w:val="center"/>
              <w:rPr>
                <w:rFonts w:ascii="Arial" w:hAnsi="Arial" w:cs="Arial"/>
                <w:b/>
                <w:sz w:val="24"/>
                <w:szCs w:val="24"/>
                <w:lang w:val="uk-UA"/>
              </w:rPr>
            </w:pPr>
          </w:p>
          <w:p w:rsidR="00FE5AA3" w:rsidRDefault="00FE5AA3" w:rsidP="00A24C68">
            <w:pPr>
              <w:spacing w:after="0" w:line="240" w:lineRule="auto"/>
              <w:ind w:right="-1"/>
              <w:jc w:val="center"/>
              <w:rPr>
                <w:rFonts w:ascii="Arial" w:hAnsi="Arial" w:cs="Arial"/>
                <w:b/>
                <w:sz w:val="24"/>
                <w:szCs w:val="24"/>
                <w:lang w:val="uk-UA"/>
              </w:rPr>
            </w:pPr>
            <w:r>
              <w:rPr>
                <w:rFonts w:ascii="Arial" w:hAnsi="Arial" w:cs="Arial"/>
                <w:b/>
                <w:sz w:val="24"/>
                <w:szCs w:val="24"/>
                <w:lang w:val="uk-UA"/>
              </w:rPr>
              <w:t xml:space="preserve">Категорія споживачів </w:t>
            </w:r>
          </w:p>
          <w:p w:rsidR="00FE5AA3" w:rsidRDefault="00FE5AA3" w:rsidP="00A24C68">
            <w:pPr>
              <w:spacing w:after="0" w:line="240" w:lineRule="auto"/>
              <w:ind w:right="-1"/>
              <w:jc w:val="center"/>
              <w:rPr>
                <w:rFonts w:ascii="Arial" w:hAnsi="Arial" w:cs="Arial"/>
                <w:b/>
                <w:sz w:val="24"/>
                <w:szCs w:val="24"/>
                <w:lang w:val="uk-UA"/>
              </w:rPr>
            </w:pPr>
          </w:p>
        </w:tc>
        <w:tc>
          <w:tcPr>
            <w:tcW w:w="1074" w:type="dxa"/>
            <w:shd w:val="clear" w:color="auto" w:fill="DEEAF6" w:themeFill="accent1" w:themeFillTint="33"/>
          </w:tcPr>
          <w:p w:rsidR="00FE5AA3" w:rsidRDefault="00FE5AA3" w:rsidP="00A24C68">
            <w:pPr>
              <w:spacing w:after="0" w:line="240" w:lineRule="auto"/>
              <w:ind w:right="-1"/>
              <w:jc w:val="center"/>
              <w:rPr>
                <w:rFonts w:ascii="Arial" w:hAnsi="Arial" w:cs="Arial"/>
                <w:b/>
                <w:sz w:val="24"/>
                <w:szCs w:val="24"/>
                <w:lang w:val="uk-UA"/>
              </w:rPr>
            </w:pPr>
          </w:p>
          <w:p w:rsidR="00FE5AA3" w:rsidRDefault="00FE5AA3" w:rsidP="00A24C68">
            <w:pPr>
              <w:spacing w:after="0" w:line="240" w:lineRule="auto"/>
              <w:ind w:right="-1"/>
              <w:jc w:val="center"/>
              <w:rPr>
                <w:rFonts w:ascii="Arial" w:hAnsi="Arial" w:cs="Arial"/>
                <w:b/>
                <w:sz w:val="24"/>
                <w:szCs w:val="24"/>
                <w:lang w:val="uk-UA"/>
              </w:rPr>
            </w:pPr>
            <w:r>
              <w:rPr>
                <w:rFonts w:ascii="Arial" w:hAnsi="Arial" w:cs="Arial"/>
                <w:b/>
                <w:sz w:val="24"/>
                <w:szCs w:val="24"/>
                <w:lang w:val="uk-UA"/>
              </w:rPr>
              <w:t>2014</w:t>
            </w:r>
          </w:p>
        </w:tc>
        <w:tc>
          <w:tcPr>
            <w:tcW w:w="1093" w:type="dxa"/>
            <w:shd w:val="clear" w:color="auto" w:fill="DEEAF6" w:themeFill="accent1" w:themeFillTint="33"/>
          </w:tcPr>
          <w:p w:rsidR="00FE5AA3" w:rsidRDefault="00FE5AA3" w:rsidP="00A24C68">
            <w:pPr>
              <w:spacing w:after="0" w:line="240" w:lineRule="auto"/>
              <w:ind w:right="-1"/>
              <w:jc w:val="center"/>
              <w:rPr>
                <w:rFonts w:ascii="Arial" w:hAnsi="Arial" w:cs="Arial"/>
                <w:b/>
                <w:sz w:val="24"/>
                <w:szCs w:val="24"/>
                <w:lang w:val="uk-UA"/>
              </w:rPr>
            </w:pPr>
          </w:p>
          <w:p w:rsidR="00FE5AA3" w:rsidRDefault="00FE5AA3" w:rsidP="00A24C68">
            <w:pPr>
              <w:spacing w:after="0" w:line="240" w:lineRule="auto"/>
              <w:ind w:right="-1"/>
              <w:jc w:val="center"/>
              <w:rPr>
                <w:rFonts w:ascii="Arial" w:hAnsi="Arial" w:cs="Arial"/>
                <w:b/>
                <w:sz w:val="24"/>
                <w:szCs w:val="24"/>
                <w:lang w:val="uk-UA"/>
              </w:rPr>
            </w:pPr>
            <w:r>
              <w:rPr>
                <w:rFonts w:ascii="Arial" w:hAnsi="Arial" w:cs="Arial"/>
                <w:b/>
                <w:sz w:val="24"/>
                <w:szCs w:val="24"/>
                <w:lang w:val="uk-UA"/>
              </w:rPr>
              <w:t>2015</w:t>
            </w:r>
          </w:p>
        </w:tc>
        <w:tc>
          <w:tcPr>
            <w:tcW w:w="1093" w:type="dxa"/>
            <w:shd w:val="clear" w:color="auto" w:fill="DEEAF6" w:themeFill="accent1" w:themeFillTint="33"/>
          </w:tcPr>
          <w:p w:rsidR="00FE5AA3" w:rsidRDefault="00FE5AA3" w:rsidP="00A24C68">
            <w:pPr>
              <w:spacing w:after="0" w:line="240" w:lineRule="auto"/>
              <w:ind w:right="-1"/>
              <w:jc w:val="center"/>
              <w:rPr>
                <w:rFonts w:ascii="Arial" w:hAnsi="Arial" w:cs="Arial"/>
                <w:b/>
                <w:sz w:val="24"/>
                <w:szCs w:val="24"/>
                <w:lang w:val="uk-UA"/>
              </w:rPr>
            </w:pPr>
          </w:p>
          <w:p w:rsidR="00FE5AA3" w:rsidRDefault="00FE5AA3" w:rsidP="00A24C68">
            <w:pPr>
              <w:spacing w:after="0" w:line="240" w:lineRule="auto"/>
              <w:ind w:right="-1"/>
              <w:jc w:val="center"/>
              <w:rPr>
                <w:rFonts w:ascii="Arial" w:hAnsi="Arial" w:cs="Arial"/>
                <w:b/>
                <w:sz w:val="24"/>
                <w:szCs w:val="24"/>
                <w:lang w:val="uk-UA"/>
              </w:rPr>
            </w:pPr>
            <w:r>
              <w:rPr>
                <w:rFonts w:ascii="Arial" w:hAnsi="Arial" w:cs="Arial"/>
                <w:b/>
                <w:sz w:val="24"/>
                <w:szCs w:val="24"/>
                <w:lang w:val="uk-UA"/>
              </w:rPr>
              <w:t>2016</w:t>
            </w:r>
          </w:p>
        </w:tc>
        <w:tc>
          <w:tcPr>
            <w:tcW w:w="1075" w:type="dxa"/>
            <w:shd w:val="clear" w:color="auto" w:fill="DEEAF6" w:themeFill="accent1" w:themeFillTint="33"/>
          </w:tcPr>
          <w:p w:rsidR="00FE5AA3" w:rsidRDefault="00FE5AA3" w:rsidP="00A24C68">
            <w:pPr>
              <w:spacing w:after="0" w:line="240" w:lineRule="auto"/>
              <w:ind w:right="-1"/>
              <w:jc w:val="center"/>
              <w:rPr>
                <w:rFonts w:ascii="Arial" w:hAnsi="Arial" w:cs="Arial"/>
                <w:b/>
                <w:sz w:val="24"/>
                <w:szCs w:val="24"/>
                <w:lang w:val="uk-UA"/>
              </w:rPr>
            </w:pPr>
          </w:p>
          <w:p w:rsidR="00FE5AA3" w:rsidRDefault="00FE5AA3" w:rsidP="00A24C68">
            <w:pPr>
              <w:spacing w:after="0" w:line="240" w:lineRule="auto"/>
              <w:ind w:right="-1"/>
              <w:jc w:val="center"/>
              <w:rPr>
                <w:rFonts w:ascii="Arial" w:hAnsi="Arial" w:cs="Arial"/>
                <w:b/>
                <w:sz w:val="24"/>
                <w:szCs w:val="24"/>
                <w:lang w:val="uk-UA"/>
              </w:rPr>
            </w:pPr>
            <w:r>
              <w:rPr>
                <w:rFonts w:ascii="Arial" w:hAnsi="Arial" w:cs="Arial"/>
                <w:b/>
                <w:sz w:val="24"/>
                <w:szCs w:val="24"/>
                <w:lang w:val="uk-UA"/>
              </w:rPr>
              <w:t>2017</w:t>
            </w:r>
          </w:p>
        </w:tc>
        <w:tc>
          <w:tcPr>
            <w:tcW w:w="1075" w:type="dxa"/>
            <w:shd w:val="clear" w:color="auto" w:fill="DEEAF6" w:themeFill="accent1" w:themeFillTint="33"/>
          </w:tcPr>
          <w:p w:rsidR="00FE5AA3" w:rsidRDefault="00FE5AA3" w:rsidP="00A24C68">
            <w:pPr>
              <w:spacing w:after="0" w:line="240" w:lineRule="auto"/>
              <w:ind w:right="-1"/>
              <w:jc w:val="center"/>
              <w:rPr>
                <w:rFonts w:ascii="Arial" w:hAnsi="Arial" w:cs="Arial"/>
                <w:b/>
                <w:sz w:val="24"/>
                <w:szCs w:val="24"/>
                <w:lang w:val="uk-UA"/>
              </w:rPr>
            </w:pPr>
          </w:p>
          <w:p w:rsidR="00FE5AA3" w:rsidRDefault="00FE5AA3" w:rsidP="00A24C68">
            <w:pPr>
              <w:spacing w:after="0" w:line="240" w:lineRule="auto"/>
              <w:ind w:right="-1"/>
              <w:jc w:val="center"/>
              <w:rPr>
                <w:rFonts w:ascii="Arial" w:hAnsi="Arial" w:cs="Arial"/>
                <w:b/>
                <w:sz w:val="24"/>
                <w:szCs w:val="24"/>
                <w:lang w:val="uk-UA"/>
              </w:rPr>
            </w:pPr>
            <w:r>
              <w:rPr>
                <w:rFonts w:ascii="Arial" w:hAnsi="Arial" w:cs="Arial"/>
                <w:b/>
                <w:sz w:val="24"/>
                <w:szCs w:val="24"/>
                <w:lang w:val="uk-UA"/>
              </w:rPr>
              <w:t>2018</w:t>
            </w:r>
          </w:p>
        </w:tc>
      </w:tr>
      <w:tr w:rsidR="00FE5AA3" w:rsidTr="008819A5">
        <w:trPr>
          <w:trHeight w:val="1454"/>
        </w:trPr>
        <w:tc>
          <w:tcPr>
            <w:tcW w:w="1707" w:type="dxa"/>
          </w:tcPr>
          <w:p w:rsidR="00FE5AA3" w:rsidRDefault="00FE5AA3" w:rsidP="00A24C68">
            <w:pPr>
              <w:spacing w:after="0" w:line="240" w:lineRule="auto"/>
              <w:ind w:right="-1"/>
              <w:jc w:val="center"/>
              <w:rPr>
                <w:rFonts w:ascii="Arial" w:hAnsi="Arial" w:cs="Arial"/>
                <w:b/>
                <w:sz w:val="24"/>
                <w:szCs w:val="24"/>
                <w:lang w:val="uk-UA"/>
              </w:rPr>
            </w:pPr>
          </w:p>
          <w:p w:rsidR="00FE5AA3" w:rsidRDefault="00FE5AA3" w:rsidP="00A24C68">
            <w:pPr>
              <w:spacing w:after="0" w:line="240" w:lineRule="auto"/>
              <w:ind w:right="-1"/>
              <w:jc w:val="center"/>
              <w:rPr>
                <w:rFonts w:ascii="Arial" w:hAnsi="Arial" w:cs="Arial"/>
                <w:b/>
                <w:sz w:val="24"/>
                <w:szCs w:val="24"/>
                <w:lang w:val="uk-UA"/>
              </w:rPr>
            </w:pPr>
            <w:r>
              <w:rPr>
                <w:rFonts w:ascii="Arial" w:hAnsi="Arial" w:cs="Arial"/>
                <w:b/>
                <w:sz w:val="24"/>
                <w:szCs w:val="24"/>
                <w:lang w:val="uk-UA"/>
              </w:rPr>
              <w:t>Бюджетні установи</w:t>
            </w:r>
          </w:p>
          <w:p w:rsidR="00FE5AA3" w:rsidRDefault="00FE5AA3" w:rsidP="00A24C68">
            <w:pPr>
              <w:spacing w:after="0" w:line="240" w:lineRule="auto"/>
              <w:ind w:right="-1"/>
              <w:jc w:val="center"/>
              <w:rPr>
                <w:rFonts w:ascii="Arial" w:hAnsi="Arial" w:cs="Arial"/>
                <w:b/>
                <w:sz w:val="24"/>
                <w:szCs w:val="24"/>
                <w:lang w:val="uk-UA"/>
              </w:rPr>
            </w:pPr>
          </w:p>
        </w:tc>
        <w:tc>
          <w:tcPr>
            <w:tcW w:w="1074" w:type="dxa"/>
          </w:tcPr>
          <w:p w:rsidR="00FE5AA3" w:rsidRDefault="00FE5AA3" w:rsidP="00A24C68">
            <w:pPr>
              <w:spacing w:after="0" w:line="240" w:lineRule="auto"/>
              <w:ind w:right="-1"/>
              <w:jc w:val="center"/>
              <w:rPr>
                <w:rFonts w:ascii="Arial" w:hAnsi="Arial" w:cs="Arial"/>
                <w:sz w:val="24"/>
                <w:szCs w:val="24"/>
                <w:lang w:val="uk-UA"/>
              </w:rPr>
            </w:pPr>
          </w:p>
          <w:p w:rsidR="00FE5AA3" w:rsidRPr="00364F5D" w:rsidRDefault="008819A5" w:rsidP="00A24C68">
            <w:pPr>
              <w:spacing w:after="0" w:line="240" w:lineRule="auto"/>
              <w:ind w:right="-1"/>
              <w:jc w:val="center"/>
              <w:rPr>
                <w:rFonts w:ascii="Arial" w:hAnsi="Arial" w:cs="Arial"/>
                <w:sz w:val="24"/>
                <w:szCs w:val="24"/>
                <w:lang w:val="uk-UA"/>
              </w:rPr>
            </w:pPr>
            <w:r>
              <w:rPr>
                <w:rFonts w:ascii="Arial" w:hAnsi="Arial" w:cs="Arial"/>
                <w:sz w:val="24"/>
                <w:szCs w:val="24"/>
                <w:lang w:val="uk-UA"/>
              </w:rPr>
              <w:t>1129,1</w:t>
            </w:r>
          </w:p>
        </w:tc>
        <w:tc>
          <w:tcPr>
            <w:tcW w:w="1093" w:type="dxa"/>
          </w:tcPr>
          <w:p w:rsidR="00FE5AA3" w:rsidRDefault="00FE5AA3" w:rsidP="00A24C68">
            <w:pPr>
              <w:spacing w:after="0" w:line="240" w:lineRule="auto"/>
              <w:ind w:right="-1"/>
              <w:jc w:val="center"/>
              <w:rPr>
                <w:rFonts w:ascii="Arial" w:hAnsi="Arial" w:cs="Arial"/>
                <w:sz w:val="24"/>
                <w:szCs w:val="24"/>
                <w:lang w:val="uk-UA"/>
              </w:rPr>
            </w:pPr>
          </w:p>
          <w:p w:rsidR="00FE5AA3" w:rsidRPr="00364F5D" w:rsidRDefault="008819A5" w:rsidP="00A24C68">
            <w:pPr>
              <w:spacing w:after="0" w:line="240" w:lineRule="auto"/>
              <w:ind w:right="-1"/>
              <w:jc w:val="center"/>
              <w:rPr>
                <w:rFonts w:ascii="Arial" w:hAnsi="Arial" w:cs="Arial"/>
                <w:sz w:val="24"/>
                <w:szCs w:val="24"/>
                <w:lang w:val="uk-UA"/>
              </w:rPr>
            </w:pPr>
            <w:r>
              <w:rPr>
                <w:rFonts w:ascii="Arial" w:hAnsi="Arial" w:cs="Arial"/>
                <w:sz w:val="24"/>
                <w:szCs w:val="24"/>
                <w:lang w:val="uk-UA"/>
              </w:rPr>
              <w:t>1078,79</w:t>
            </w:r>
          </w:p>
        </w:tc>
        <w:tc>
          <w:tcPr>
            <w:tcW w:w="1093" w:type="dxa"/>
          </w:tcPr>
          <w:p w:rsidR="00FE5AA3" w:rsidRDefault="00FE5AA3" w:rsidP="00A24C68">
            <w:pPr>
              <w:spacing w:after="0" w:line="240" w:lineRule="auto"/>
              <w:ind w:right="-1"/>
              <w:jc w:val="center"/>
              <w:rPr>
                <w:rFonts w:ascii="Arial" w:hAnsi="Arial" w:cs="Arial"/>
                <w:sz w:val="24"/>
                <w:szCs w:val="24"/>
                <w:lang w:val="uk-UA"/>
              </w:rPr>
            </w:pPr>
          </w:p>
          <w:p w:rsidR="00FE5AA3" w:rsidRPr="00364F5D" w:rsidRDefault="008819A5" w:rsidP="00A24C68">
            <w:pPr>
              <w:spacing w:after="0" w:line="240" w:lineRule="auto"/>
              <w:ind w:right="-1"/>
              <w:jc w:val="center"/>
              <w:rPr>
                <w:rFonts w:ascii="Arial" w:hAnsi="Arial" w:cs="Arial"/>
                <w:sz w:val="24"/>
                <w:szCs w:val="24"/>
                <w:lang w:val="uk-UA"/>
              </w:rPr>
            </w:pPr>
            <w:r>
              <w:rPr>
                <w:rFonts w:ascii="Arial" w:hAnsi="Arial" w:cs="Arial"/>
                <w:sz w:val="24"/>
                <w:szCs w:val="24"/>
                <w:lang w:val="uk-UA"/>
              </w:rPr>
              <w:t>1005,51</w:t>
            </w:r>
          </w:p>
        </w:tc>
        <w:tc>
          <w:tcPr>
            <w:tcW w:w="1075" w:type="dxa"/>
          </w:tcPr>
          <w:p w:rsidR="00FE5AA3" w:rsidRDefault="00FE5AA3" w:rsidP="00A24C68">
            <w:pPr>
              <w:spacing w:after="0" w:line="240" w:lineRule="auto"/>
              <w:ind w:right="-1"/>
              <w:jc w:val="center"/>
              <w:rPr>
                <w:rFonts w:ascii="Arial" w:hAnsi="Arial" w:cs="Arial"/>
                <w:sz w:val="24"/>
                <w:szCs w:val="24"/>
                <w:lang w:val="uk-UA"/>
              </w:rPr>
            </w:pPr>
          </w:p>
          <w:p w:rsidR="00FE5AA3" w:rsidRPr="00364F5D" w:rsidRDefault="008819A5" w:rsidP="00A24C68">
            <w:pPr>
              <w:spacing w:after="0" w:line="240" w:lineRule="auto"/>
              <w:ind w:right="-1"/>
              <w:jc w:val="center"/>
              <w:rPr>
                <w:rFonts w:ascii="Arial" w:hAnsi="Arial" w:cs="Arial"/>
                <w:sz w:val="24"/>
                <w:szCs w:val="24"/>
                <w:lang w:val="uk-UA"/>
              </w:rPr>
            </w:pPr>
            <w:r>
              <w:rPr>
                <w:rFonts w:ascii="Arial" w:hAnsi="Arial" w:cs="Arial"/>
                <w:sz w:val="24"/>
                <w:szCs w:val="24"/>
                <w:lang w:val="uk-UA"/>
              </w:rPr>
              <w:t>875,29</w:t>
            </w:r>
          </w:p>
        </w:tc>
        <w:tc>
          <w:tcPr>
            <w:tcW w:w="1075" w:type="dxa"/>
          </w:tcPr>
          <w:p w:rsidR="00FE5AA3" w:rsidRDefault="00FE5AA3" w:rsidP="00A24C68">
            <w:pPr>
              <w:spacing w:after="0" w:line="240" w:lineRule="auto"/>
              <w:ind w:right="-1"/>
              <w:jc w:val="center"/>
              <w:rPr>
                <w:rFonts w:ascii="Arial" w:hAnsi="Arial" w:cs="Arial"/>
                <w:sz w:val="24"/>
                <w:szCs w:val="24"/>
                <w:lang w:val="uk-UA"/>
              </w:rPr>
            </w:pPr>
          </w:p>
          <w:p w:rsidR="00FE5AA3" w:rsidRPr="00364F5D" w:rsidRDefault="008819A5" w:rsidP="008819A5">
            <w:pPr>
              <w:spacing w:after="0" w:line="240" w:lineRule="auto"/>
              <w:ind w:right="-1"/>
              <w:jc w:val="center"/>
              <w:rPr>
                <w:rFonts w:ascii="Arial" w:hAnsi="Arial" w:cs="Arial"/>
                <w:sz w:val="24"/>
                <w:szCs w:val="24"/>
                <w:lang w:val="uk-UA"/>
              </w:rPr>
            </w:pPr>
            <w:r>
              <w:rPr>
                <w:rFonts w:ascii="Arial" w:hAnsi="Arial" w:cs="Arial"/>
                <w:sz w:val="24"/>
                <w:szCs w:val="24"/>
                <w:lang w:val="uk-UA"/>
              </w:rPr>
              <w:t>983,98</w:t>
            </w:r>
          </w:p>
        </w:tc>
      </w:tr>
      <w:tr w:rsidR="00FE5AA3" w:rsidTr="008819A5">
        <w:trPr>
          <w:trHeight w:val="1435"/>
        </w:trPr>
        <w:tc>
          <w:tcPr>
            <w:tcW w:w="1707" w:type="dxa"/>
          </w:tcPr>
          <w:p w:rsidR="00FE5AA3" w:rsidRDefault="00FE5AA3" w:rsidP="00A24C68">
            <w:pPr>
              <w:spacing w:after="0" w:line="240" w:lineRule="auto"/>
              <w:ind w:right="-1"/>
              <w:jc w:val="center"/>
              <w:rPr>
                <w:rFonts w:ascii="Arial" w:hAnsi="Arial" w:cs="Arial"/>
                <w:b/>
                <w:sz w:val="24"/>
                <w:szCs w:val="24"/>
                <w:lang w:val="uk-UA"/>
              </w:rPr>
            </w:pPr>
          </w:p>
          <w:p w:rsidR="00FE5AA3" w:rsidRDefault="00FE5AA3" w:rsidP="00A24C68">
            <w:pPr>
              <w:spacing w:after="0" w:line="240" w:lineRule="auto"/>
              <w:ind w:right="-1"/>
              <w:jc w:val="center"/>
              <w:rPr>
                <w:rFonts w:ascii="Arial" w:hAnsi="Arial" w:cs="Arial"/>
                <w:b/>
                <w:sz w:val="24"/>
                <w:szCs w:val="24"/>
                <w:lang w:val="uk-UA"/>
              </w:rPr>
            </w:pPr>
            <w:r>
              <w:rPr>
                <w:rFonts w:ascii="Arial" w:hAnsi="Arial" w:cs="Arial"/>
                <w:b/>
                <w:sz w:val="24"/>
                <w:szCs w:val="24"/>
                <w:lang w:val="uk-UA"/>
              </w:rPr>
              <w:t>Населення</w:t>
            </w:r>
          </w:p>
          <w:p w:rsidR="00FE5AA3" w:rsidRDefault="00FE5AA3" w:rsidP="00A24C68">
            <w:pPr>
              <w:spacing w:after="0" w:line="240" w:lineRule="auto"/>
              <w:ind w:right="-1"/>
              <w:rPr>
                <w:rFonts w:ascii="Arial" w:hAnsi="Arial" w:cs="Arial"/>
                <w:b/>
                <w:sz w:val="24"/>
                <w:szCs w:val="24"/>
                <w:lang w:val="uk-UA"/>
              </w:rPr>
            </w:pPr>
          </w:p>
        </w:tc>
        <w:tc>
          <w:tcPr>
            <w:tcW w:w="1074" w:type="dxa"/>
          </w:tcPr>
          <w:p w:rsidR="00FE5AA3" w:rsidRDefault="00FE5AA3" w:rsidP="00A24C68">
            <w:pPr>
              <w:spacing w:after="0" w:line="240" w:lineRule="auto"/>
              <w:ind w:right="-1"/>
              <w:jc w:val="center"/>
              <w:rPr>
                <w:rFonts w:ascii="Arial" w:hAnsi="Arial" w:cs="Arial"/>
                <w:sz w:val="24"/>
                <w:szCs w:val="24"/>
                <w:lang w:val="uk-UA"/>
              </w:rPr>
            </w:pPr>
          </w:p>
          <w:p w:rsidR="00FE5AA3" w:rsidRPr="00364F5D" w:rsidRDefault="008819A5" w:rsidP="00A24C68">
            <w:pPr>
              <w:spacing w:after="0" w:line="240" w:lineRule="auto"/>
              <w:ind w:right="-1"/>
              <w:jc w:val="center"/>
              <w:rPr>
                <w:rFonts w:ascii="Arial" w:hAnsi="Arial" w:cs="Arial"/>
                <w:sz w:val="24"/>
                <w:szCs w:val="24"/>
                <w:lang w:val="uk-UA"/>
              </w:rPr>
            </w:pPr>
            <w:r>
              <w:rPr>
                <w:rFonts w:ascii="Arial" w:hAnsi="Arial" w:cs="Arial"/>
                <w:sz w:val="24"/>
                <w:szCs w:val="24"/>
                <w:lang w:val="uk-UA"/>
              </w:rPr>
              <w:t>580,52</w:t>
            </w:r>
          </w:p>
        </w:tc>
        <w:tc>
          <w:tcPr>
            <w:tcW w:w="1093" w:type="dxa"/>
          </w:tcPr>
          <w:p w:rsidR="00FE5AA3" w:rsidRDefault="00FE5AA3" w:rsidP="00A24C68">
            <w:pPr>
              <w:spacing w:after="0" w:line="240" w:lineRule="auto"/>
              <w:ind w:right="-1"/>
              <w:jc w:val="center"/>
              <w:rPr>
                <w:rFonts w:ascii="Arial" w:hAnsi="Arial" w:cs="Arial"/>
                <w:sz w:val="24"/>
                <w:szCs w:val="24"/>
                <w:lang w:val="uk-UA"/>
              </w:rPr>
            </w:pPr>
          </w:p>
          <w:p w:rsidR="00FE5AA3" w:rsidRPr="00364F5D" w:rsidRDefault="008819A5" w:rsidP="00A24C68">
            <w:pPr>
              <w:spacing w:after="0" w:line="240" w:lineRule="auto"/>
              <w:ind w:right="-1"/>
              <w:jc w:val="center"/>
              <w:rPr>
                <w:rFonts w:ascii="Arial" w:hAnsi="Arial" w:cs="Arial"/>
                <w:sz w:val="24"/>
                <w:szCs w:val="24"/>
                <w:lang w:val="uk-UA"/>
              </w:rPr>
            </w:pPr>
            <w:r>
              <w:rPr>
                <w:rFonts w:ascii="Arial" w:hAnsi="Arial" w:cs="Arial"/>
                <w:sz w:val="24"/>
                <w:szCs w:val="24"/>
                <w:lang w:val="uk-UA"/>
              </w:rPr>
              <w:t>499,7</w:t>
            </w:r>
          </w:p>
        </w:tc>
        <w:tc>
          <w:tcPr>
            <w:tcW w:w="1093" w:type="dxa"/>
          </w:tcPr>
          <w:p w:rsidR="00FE5AA3" w:rsidRDefault="00FE5AA3" w:rsidP="00A24C68">
            <w:pPr>
              <w:spacing w:after="0" w:line="240" w:lineRule="auto"/>
              <w:ind w:right="-1"/>
              <w:jc w:val="center"/>
              <w:rPr>
                <w:rFonts w:ascii="Arial" w:hAnsi="Arial" w:cs="Arial"/>
                <w:sz w:val="24"/>
                <w:szCs w:val="24"/>
                <w:lang w:val="uk-UA"/>
              </w:rPr>
            </w:pPr>
          </w:p>
          <w:p w:rsidR="00FE5AA3" w:rsidRPr="00364F5D" w:rsidRDefault="008819A5" w:rsidP="00A24C68">
            <w:pPr>
              <w:spacing w:after="0" w:line="240" w:lineRule="auto"/>
              <w:ind w:right="-1"/>
              <w:jc w:val="center"/>
              <w:rPr>
                <w:rFonts w:ascii="Arial" w:hAnsi="Arial" w:cs="Arial"/>
                <w:sz w:val="24"/>
                <w:szCs w:val="24"/>
                <w:lang w:val="uk-UA"/>
              </w:rPr>
            </w:pPr>
            <w:r>
              <w:rPr>
                <w:rFonts w:ascii="Arial" w:hAnsi="Arial" w:cs="Arial"/>
                <w:sz w:val="24"/>
                <w:szCs w:val="24"/>
                <w:lang w:val="uk-UA"/>
              </w:rPr>
              <w:t>641,3</w:t>
            </w:r>
          </w:p>
        </w:tc>
        <w:tc>
          <w:tcPr>
            <w:tcW w:w="1075" w:type="dxa"/>
          </w:tcPr>
          <w:p w:rsidR="00FE5AA3" w:rsidRDefault="00FE5AA3" w:rsidP="00A24C68">
            <w:pPr>
              <w:spacing w:after="0" w:line="240" w:lineRule="auto"/>
              <w:ind w:right="-1"/>
              <w:jc w:val="center"/>
              <w:rPr>
                <w:rFonts w:ascii="Arial" w:hAnsi="Arial" w:cs="Arial"/>
                <w:sz w:val="24"/>
                <w:szCs w:val="24"/>
                <w:lang w:val="uk-UA"/>
              </w:rPr>
            </w:pPr>
          </w:p>
          <w:p w:rsidR="00FE5AA3" w:rsidRPr="00364F5D" w:rsidRDefault="008819A5" w:rsidP="00A24C68">
            <w:pPr>
              <w:spacing w:after="0" w:line="240" w:lineRule="auto"/>
              <w:ind w:right="-1"/>
              <w:jc w:val="center"/>
              <w:rPr>
                <w:rFonts w:ascii="Arial" w:hAnsi="Arial" w:cs="Arial"/>
                <w:sz w:val="24"/>
                <w:szCs w:val="24"/>
                <w:lang w:val="uk-UA"/>
              </w:rPr>
            </w:pPr>
            <w:r>
              <w:rPr>
                <w:rFonts w:ascii="Arial" w:hAnsi="Arial" w:cs="Arial"/>
                <w:sz w:val="24"/>
                <w:szCs w:val="24"/>
                <w:lang w:val="uk-UA"/>
              </w:rPr>
              <w:t>544,98</w:t>
            </w:r>
          </w:p>
        </w:tc>
        <w:tc>
          <w:tcPr>
            <w:tcW w:w="1075" w:type="dxa"/>
          </w:tcPr>
          <w:p w:rsidR="00FE5AA3" w:rsidRDefault="00FE5AA3" w:rsidP="00A24C68">
            <w:pPr>
              <w:spacing w:after="0" w:line="240" w:lineRule="auto"/>
              <w:ind w:right="-1"/>
              <w:jc w:val="center"/>
              <w:rPr>
                <w:rFonts w:ascii="Arial" w:hAnsi="Arial" w:cs="Arial"/>
                <w:sz w:val="24"/>
                <w:szCs w:val="24"/>
                <w:lang w:val="uk-UA"/>
              </w:rPr>
            </w:pPr>
          </w:p>
          <w:p w:rsidR="00FE5AA3" w:rsidRPr="00364F5D" w:rsidRDefault="008819A5" w:rsidP="00A24C68">
            <w:pPr>
              <w:spacing w:after="0" w:line="240" w:lineRule="auto"/>
              <w:ind w:right="-1"/>
              <w:jc w:val="center"/>
              <w:rPr>
                <w:rFonts w:ascii="Arial" w:hAnsi="Arial" w:cs="Arial"/>
                <w:sz w:val="24"/>
                <w:szCs w:val="24"/>
                <w:lang w:val="uk-UA"/>
              </w:rPr>
            </w:pPr>
            <w:r>
              <w:rPr>
                <w:rFonts w:ascii="Arial" w:hAnsi="Arial" w:cs="Arial"/>
                <w:sz w:val="24"/>
                <w:szCs w:val="24"/>
                <w:lang w:val="uk-UA"/>
              </w:rPr>
              <w:t>554,12</w:t>
            </w:r>
          </w:p>
        </w:tc>
      </w:tr>
      <w:tr w:rsidR="00FE5AA3" w:rsidTr="008819A5">
        <w:trPr>
          <w:trHeight w:val="1397"/>
        </w:trPr>
        <w:tc>
          <w:tcPr>
            <w:tcW w:w="1707" w:type="dxa"/>
          </w:tcPr>
          <w:p w:rsidR="00FE5AA3" w:rsidRDefault="00FE5AA3" w:rsidP="00A24C68">
            <w:pPr>
              <w:spacing w:after="0" w:line="240" w:lineRule="auto"/>
              <w:ind w:right="-1"/>
              <w:jc w:val="center"/>
              <w:rPr>
                <w:rFonts w:ascii="Arial" w:hAnsi="Arial" w:cs="Arial"/>
                <w:b/>
                <w:sz w:val="24"/>
                <w:szCs w:val="24"/>
                <w:lang w:val="uk-UA"/>
              </w:rPr>
            </w:pPr>
          </w:p>
          <w:p w:rsidR="00FE5AA3" w:rsidRDefault="00FE5AA3" w:rsidP="00A24C68">
            <w:pPr>
              <w:spacing w:after="0" w:line="240" w:lineRule="auto"/>
              <w:ind w:right="-1"/>
              <w:jc w:val="center"/>
              <w:rPr>
                <w:rFonts w:ascii="Arial" w:hAnsi="Arial" w:cs="Arial"/>
                <w:b/>
                <w:sz w:val="24"/>
                <w:szCs w:val="24"/>
                <w:lang w:val="uk-UA"/>
              </w:rPr>
            </w:pPr>
            <w:r>
              <w:rPr>
                <w:rFonts w:ascii="Arial" w:hAnsi="Arial" w:cs="Arial"/>
                <w:b/>
                <w:sz w:val="24"/>
                <w:szCs w:val="24"/>
                <w:lang w:val="uk-UA"/>
              </w:rPr>
              <w:t>Інші</w:t>
            </w:r>
          </w:p>
          <w:p w:rsidR="00FE5AA3" w:rsidRDefault="00FE5AA3" w:rsidP="00A24C68">
            <w:pPr>
              <w:spacing w:after="0" w:line="240" w:lineRule="auto"/>
              <w:ind w:right="-1"/>
              <w:jc w:val="center"/>
              <w:rPr>
                <w:rFonts w:ascii="Arial" w:hAnsi="Arial" w:cs="Arial"/>
                <w:b/>
                <w:sz w:val="24"/>
                <w:szCs w:val="24"/>
                <w:lang w:val="uk-UA"/>
              </w:rPr>
            </w:pPr>
          </w:p>
          <w:p w:rsidR="00FE5AA3" w:rsidRDefault="00FE5AA3" w:rsidP="00A24C68">
            <w:pPr>
              <w:spacing w:after="0" w:line="240" w:lineRule="auto"/>
              <w:ind w:right="-1"/>
              <w:jc w:val="center"/>
              <w:rPr>
                <w:rFonts w:ascii="Arial" w:hAnsi="Arial" w:cs="Arial"/>
                <w:b/>
                <w:sz w:val="24"/>
                <w:szCs w:val="24"/>
                <w:lang w:val="uk-UA"/>
              </w:rPr>
            </w:pPr>
          </w:p>
        </w:tc>
        <w:tc>
          <w:tcPr>
            <w:tcW w:w="1074" w:type="dxa"/>
          </w:tcPr>
          <w:p w:rsidR="00FE5AA3" w:rsidRDefault="00FE5AA3" w:rsidP="00A24C68">
            <w:pPr>
              <w:spacing w:after="0" w:line="240" w:lineRule="auto"/>
              <w:ind w:right="-1"/>
              <w:jc w:val="center"/>
              <w:rPr>
                <w:rFonts w:ascii="Arial" w:hAnsi="Arial" w:cs="Arial"/>
                <w:sz w:val="24"/>
                <w:szCs w:val="24"/>
                <w:lang w:val="uk-UA"/>
              </w:rPr>
            </w:pPr>
          </w:p>
          <w:p w:rsidR="00FE5AA3" w:rsidRPr="00364F5D" w:rsidRDefault="008819A5" w:rsidP="00A24C68">
            <w:pPr>
              <w:spacing w:after="0" w:line="240" w:lineRule="auto"/>
              <w:ind w:right="-1"/>
              <w:jc w:val="center"/>
              <w:rPr>
                <w:rFonts w:ascii="Arial" w:hAnsi="Arial" w:cs="Arial"/>
                <w:sz w:val="24"/>
                <w:szCs w:val="24"/>
                <w:lang w:val="uk-UA"/>
              </w:rPr>
            </w:pPr>
            <w:r>
              <w:rPr>
                <w:rFonts w:ascii="Arial" w:hAnsi="Arial" w:cs="Arial"/>
                <w:sz w:val="24"/>
                <w:szCs w:val="24"/>
                <w:lang w:val="uk-UA"/>
              </w:rPr>
              <w:t>116,82</w:t>
            </w:r>
          </w:p>
        </w:tc>
        <w:tc>
          <w:tcPr>
            <w:tcW w:w="1093" w:type="dxa"/>
          </w:tcPr>
          <w:p w:rsidR="00FE5AA3" w:rsidRDefault="00FE5AA3" w:rsidP="00A24C68">
            <w:pPr>
              <w:spacing w:after="0" w:line="240" w:lineRule="auto"/>
              <w:ind w:right="-1"/>
              <w:jc w:val="center"/>
              <w:rPr>
                <w:rFonts w:ascii="Arial" w:hAnsi="Arial" w:cs="Arial"/>
                <w:sz w:val="24"/>
                <w:szCs w:val="24"/>
                <w:lang w:val="uk-UA"/>
              </w:rPr>
            </w:pPr>
          </w:p>
          <w:p w:rsidR="00FE5AA3" w:rsidRPr="00364F5D" w:rsidRDefault="008819A5" w:rsidP="00A24C68">
            <w:pPr>
              <w:spacing w:after="0" w:line="240" w:lineRule="auto"/>
              <w:ind w:right="-1"/>
              <w:jc w:val="center"/>
              <w:rPr>
                <w:rFonts w:ascii="Arial" w:hAnsi="Arial" w:cs="Arial"/>
                <w:sz w:val="24"/>
                <w:szCs w:val="24"/>
                <w:lang w:val="uk-UA"/>
              </w:rPr>
            </w:pPr>
            <w:r>
              <w:rPr>
                <w:rFonts w:ascii="Arial" w:hAnsi="Arial" w:cs="Arial"/>
                <w:sz w:val="24"/>
                <w:szCs w:val="24"/>
                <w:lang w:val="uk-UA"/>
              </w:rPr>
              <w:t>72,56</w:t>
            </w:r>
          </w:p>
        </w:tc>
        <w:tc>
          <w:tcPr>
            <w:tcW w:w="1093" w:type="dxa"/>
          </w:tcPr>
          <w:p w:rsidR="00FE5AA3" w:rsidRDefault="00FE5AA3" w:rsidP="00A24C68">
            <w:pPr>
              <w:spacing w:after="0" w:line="240" w:lineRule="auto"/>
              <w:ind w:right="-1"/>
              <w:jc w:val="center"/>
              <w:rPr>
                <w:rFonts w:ascii="Arial" w:hAnsi="Arial" w:cs="Arial"/>
                <w:sz w:val="24"/>
                <w:szCs w:val="24"/>
                <w:lang w:val="uk-UA"/>
              </w:rPr>
            </w:pPr>
          </w:p>
          <w:p w:rsidR="00FE5AA3" w:rsidRPr="00364F5D" w:rsidRDefault="008819A5" w:rsidP="00A24C68">
            <w:pPr>
              <w:spacing w:after="0" w:line="240" w:lineRule="auto"/>
              <w:ind w:right="-1"/>
              <w:jc w:val="center"/>
              <w:rPr>
                <w:rFonts w:ascii="Arial" w:hAnsi="Arial" w:cs="Arial"/>
                <w:sz w:val="24"/>
                <w:szCs w:val="24"/>
                <w:lang w:val="uk-UA"/>
              </w:rPr>
            </w:pPr>
            <w:r>
              <w:rPr>
                <w:rFonts w:ascii="Arial" w:hAnsi="Arial" w:cs="Arial"/>
                <w:sz w:val="24"/>
                <w:szCs w:val="24"/>
                <w:lang w:val="uk-UA"/>
              </w:rPr>
              <w:t>18,62</w:t>
            </w:r>
          </w:p>
        </w:tc>
        <w:tc>
          <w:tcPr>
            <w:tcW w:w="1075" w:type="dxa"/>
          </w:tcPr>
          <w:p w:rsidR="00FE5AA3" w:rsidRDefault="00FE5AA3" w:rsidP="00A24C68">
            <w:pPr>
              <w:spacing w:after="0" w:line="240" w:lineRule="auto"/>
              <w:ind w:right="-1"/>
              <w:jc w:val="center"/>
              <w:rPr>
                <w:rFonts w:ascii="Arial" w:hAnsi="Arial" w:cs="Arial"/>
                <w:sz w:val="24"/>
                <w:szCs w:val="24"/>
                <w:lang w:val="uk-UA"/>
              </w:rPr>
            </w:pPr>
          </w:p>
          <w:p w:rsidR="00FE5AA3" w:rsidRPr="00364F5D" w:rsidRDefault="008819A5" w:rsidP="00A24C68">
            <w:pPr>
              <w:spacing w:after="0" w:line="240" w:lineRule="auto"/>
              <w:ind w:right="-1"/>
              <w:jc w:val="center"/>
              <w:rPr>
                <w:rFonts w:ascii="Arial" w:hAnsi="Arial" w:cs="Arial"/>
                <w:sz w:val="24"/>
                <w:szCs w:val="24"/>
                <w:lang w:val="uk-UA"/>
              </w:rPr>
            </w:pPr>
            <w:r>
              <w:rPr>
                <w:rFonts w:ascii="Arial" w:hAnsi="Arial" w:cs="Arial"/>
                <w:sz w:val="24"/>
                <w:szCs w:val="24"/>
                <w:lang w:val="uk-UA"/>
              </w:rPr>
              <w:t>8,85</w:t>
            </w:r>
          </w:p>
        </w:tc>
        <w:tc>
          <w:tcPr>
            <w:tcW w:w="1075" w:type="dxa"/>
          </w:tcPr>
          <w:p w:rsidR="00FE5AA3" w:rsidRDefault="00FE5AA3" w:rsidP="00A24C68">
            <w:pPr>
              <w:spacing w:after="0" w:line="240" w:lineRule="auto"/>
              <w:ind w:right="-1"/>
              <w:jc w:val="center"/>
              <w:rPr>
                <w:rFonts w:ascii="Arial" w:hAnsi="Arial" w:cs="Arial"/>
                <w:sz w:val="24"/>
                <w:szCs w:val="24"/>
                <w:lang w:val="uk-UA"/>
              </w:rPr>
            </w:pPr>
          </w:p>
          <w:p w:rsidR="00FE5AA3" w:rsidRPr="00364F5D" w:rsidRDefault="008819A5" w:rsidP="00A24C68">
            <w:pPr>
              <w:spacing w:after="0" w:line="240" w:lineRule="auto"/>
              <w:ind w:right="-1"/>
              <w:jc w:val="center"/>
              <w:rPr>
                <w:rFonts w:ascii="Arial" w:hAnsi="Arial" w:cs="Arial"/>
                <w:sz w:val="24"/>
                <w:szCs w:val="24"/>
                <w:lang w:val="uk-UA"/>
              </w:rPr>
            </w:pPr>
            <w:r>
              <w:rPr>
                <w:rFonts w:ascii="Arial" w:hAnsi="Arial" w:cs="Arial"/>
                <w:sz w:val="24"/>
                <w:szCs w:val="24"/>
                <w:lang w:val="uk-UA"/>
              </w:rPr>
              <w:t>6,22</w:t>
            </w:r>
          </w:p>
        </w:tc>
      </w:tr>
    </w:tbl>
    <w:p w:rsidR="00FE5AA3" w:rsidRDefault="006E1FC4" w:rsidP="006E1FC4">
      <w:pPr>
        <w:spacing w:after="0" w:line="240" w:lineRule="auto"/>
        <w:rPr>
          <w:rFonts w:ascii="Arial" w:hAnsi="Arial" w:cs="Arial"/>
          <w:b/>
          <w:color w:val="00B050"/>
          <w:sz w:val="24"/>
          <w:szCs w:val="24"/>
          <w:lang w:val="uk-UA"/>
        </w:rPr>
      </w:pPr>
      <w:r>
        <w:rPr>
          <w:rFonts w:ascii="Arial" w:hAnsi="Arial" w:cs="Arial"/>
          <w:b/>
          <w:color w:val="00B050"/>
          <w:sz w:val="24"/>
          <w:szCs w:val="24"/>
          <w:lang w:val="uk-UA"/>
        </w:rPr>
        <w:tab/>
      </w:r>
    </w:p>
    <w:p w:rsidR="008819A5" w:rsidRDefault="008819A5" w:rsidP="008819A5">
      <w:pPr>
        <w:spacing w:after="0" w:line="240" w:lineRule="auto"/>
        <w:ind w:firstLine="709"/>
        <w:rPr>
          <w:rFonts w:ascii="Arial" w:hAnsi="Arial" w:cs="Arial"/>
          <w:b/>
          <w:sz w:val="24"/>
          <w:szCs w:val="24"/>
          <w:lang w:val="uk-UA"/>
        </w:rPr>
      </w:pPr>
    </w:p>
    <w:p w:rsidR="008819A5" w:rsidRDefault="008819A5" w:rsidP="008819A5">
      <w:pPr>
        <w:spacing w:after="0" w:line="240" w:lineRule="auto"/>
        <w:ind w:firstLine="709"/>
        <w:rPr>
          <w:rFonts w:ascii="Arial" w:hAnsi="Arial" w:cs="Arial"/>
          <w:b/>
          <w:sz w:val="24"/>
          <w:szCs w:val="24"/>
          <w:lang w:val="uk-UA"/>
        </w:rPr>
      </w:pPr>
    </w:p>
    <w:p w:rsidR="008819A5" w:rsidRDefault="008819A5" w:rsidP="008819A5">
      <w:pPr>
        <w:spacing w:after="0" w:line="240" w:lineRule="auto"/>
        <w:ind w:firstLine="709"/>
        <w:rPr>
          <w:rFonts w:ascii="Arial" w:hAnsi="Arial" w:cs="Arial"/>
          <w:b/>
          <w:sz w:val="24"/>
          <w:szCs w:val="24"/>
          <w:lang w:val="uk-UA"/>
        </w:rPr>
      </w:pPr>
    </w:p>
    <w:p w:rsidR="008819A5" w:rsidRDefault="008819A5" w:rsidP="008819A5">
      <w:pPr>
        <w:spacing w:after="0" w:line="240" w:lineRule="auto"/>
        <w:ind w:firstLine="709"/>
        <w:rPr>
          <w:rFonts w:ascii="Arial" w:hAnsi="Arial" w:cs="Arial"/>
          <w:b/>
          <w:sz w:val="24"/>
          <w:szCs w:val="24"/>
          <w:lang w:val="uk-UA"/>
        </w:rPr>
      </w:pPr>
    </w:p>
    <w:p w:rsidR="008819A5" w:rsidRDefault="008819A5" w:rsidP="008819A5">
      <w:pPr>
        <w:spacing w:after="0" w:line="240" w:lineRule="auto"/>
        <w:rPr>
          <w:rFonts w:ascii="Arial" w:hAnsi="Arial" w:cs="Arial"/>
          <w:b/>
          <w:sz w:val="24"/>
          <w:szCs w:val="24"/>
          <w:lang w:val="uk-UA"/>
        </w:rPr>
      </w:pPr>
    </w:p>
    <w:p w:rsidR="008819A5" w:rsidRDefault="008819A5" w:rsidP="008819A5">
      <w:pPr>
        <w:spacing w:after="0" w:line="240" w:lineRule="auto"/>
        <w:ind w:firstLine="426"/>
        <w:rPr>
          <w:rFonts w:ascii="Arial" w:hAnsi="Arial" w:cs="Arial"/>
          <w:b/>
          <w:sz w:val="24"/>
          <w:szCs w:val="24"/>
          <w:lang w:val="uk-UA"/>
        </w:rPr>
      </w:pPr>
      <w:r>
        <w:rPr>
          <w:rFonts w:ascii="Arial" w:hAnsi="Arial" w:cs="Arial"/>
          <w:b/>
          <w:noProof/>
          <w:sz w:val="24"/>
          <w:szCs w:val="24"/>
          <w:lang w:eastAsia="ru-RU"/>
        </w:rPr>
        <w:lastRenderedPageBreak/>
        <w:drawing>
          <wp:inline distT="0" distB="0" distL="0" distR="0">
            <wp:extent cx="4401185" cy="2567305"/>
            <wp:effectExtent l="0" t="0" r="18415" b="444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819A5" w:rsidRDefault="008819A5" w:rsidP="008819A5">
      <w:pPr>
        <w:spacing w:after="0" w:line="240" w:lineRule="auto"/>
        <w:ind w:firstLine="426"/>
        <w:rPr>
          <w:rFonts w:ascii="Arial" w:hAnsi="Arial" w:cs="Arial"/>
          <w:b/>
          <w:sz w:val="24"/>
          <w:szCs w:val="24"/>
          <w:lang w:val="uk-UA"/>
        </w:rPr>
      </w:pPr>
      <w:r>
        <w:rPr>
          <w:rFonts w:ascii="Arial" w:hAnsi="Arial" w:cs="Arial"/>
          <w:b/>
          <w:noProof/>
          <w:sz w:val="24"/>
          <w:szCs w:val="24"/>
          <w:lang w:eastAsia="ru-RU"/>
        </w:rPr>
        <w:drawing>
          <wp:inline distT="0" distB="0" distL="0" distR="0">
            <wp:extent cx="4434840" cy="3383280"/>
            <wp:effectExtent l="0" t="0" r="3810" b="762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E1FC4" w:rsidRPr="00DE592C" w:rsidRDefault="00DE592C" w:rsidP="008819A5">
      <w:pPr>
        <w:spacing w:after="0" w:line="240" w:lineRule="auto"/>
        <w:ind w:firstLine="709"/>
        <w:rPr>
          <w:rFonts w:ascii="Arial" w:hAnsi="Arial" w:cs="Arial"/>
          <w:b/>
          <w:sz w:val="24"/>
          <w:szCs w:val="24"/>
          <w:lang w:val="uk-UA"/>
        </w:rPr>
      </w:pPr>
      <w:r w:rsidRPr="00DE592C">
        <w:rPr>
          <w:rFonts w:ascii="Arial" w:hAnsi="Arial" w:cs="Arial"/>
          <w:b/>
          <w:sz w:val="24"/>
          <w:szCs w:val="24"/>
          <w:lang w:val="uk-UA"/>
        </w:rPr>
        <w:lastRenderedPageBreak/>
        <w:t>2.2</w:t>
      </w:r>
      <w:r w:rsidR="006E1FC4" w:rsidRPr="00DE592C">
        <w:rPr>
          <w:rFonts w:ascii="Arial" w:hAnsi="Arial" w:cs="Arial"/>
          <w:b/>
          <w:sz w:val="24"/>
          <w:szCs w:val="24"/>
          <w:lang w:val="uk-UA"/>
        </w:rPr>
        <w:t>.</w:t>
      </w:r>
      <w:r w:rsidR="008819A5">
        <w:rPr>
          <w:rFonts w:ascii="Arial" w:hAnsi="Arial" w:cs="Arial"/>
          <w:b/>
          <w:sz w:val="24"/>
          <w:szCs w:val="24"/>
          <w:lang w:val="uk-UA"/>
        </w:rPr>
        <w:t>4</w:t>
      </w:r>
      <w:r w:rsidR="006E1FC4" w:rsidRPr="00DE592C">
        <w:rPr>
          <w:rFonts w:ascii="Arial" w:hAnsi="Arial" w:cs="Arial"/>
          <w:b/>
          <w:sz w:val="24"/>
          <w:szCs w:val="24"/>
          <w:lang w:val="uk-UA"/>
        </w:rPr>
        <w:t xml:space="preserve"> Муніципальне освітлення</w:t>
      </w:r>
    </w:p>
    <w:p w:rsidR="001B726C" w:rsidRPr="00DE592C" w:rsidRDefault="001B726C" w:rsidP="006E1FC4">
      <w:pPr>
        <w:spacing w:after="0" w:line="240" w:lineRule="auto"/>
        <w:rPr>
          <w:rFonts w:ascii="Arial" w:hAnsi="Arial" w:cs="Arial"/>
          <w:b/>
          <w:sz w:val="24"/>
          <w:szCs w:val="24"/>
          <w:lang w:val="uk-UA"/>
        </w:rPr>
      </w:pPr>
    </w:p>
    <w:p w:rsidR="001B726C" w:rsidRPr="009973C0" w:rsidRDefault="00DE592C" w:rsidP="00DE592C">
      <w:pPr>
        <w:spacing w:after="0" w:line="240" w:lineRule="auto"/>
        <w:jc w:val="center"/>
        <w:rPr>
          <w:rFonts w:ascii="Arial" w:hAnsi="Arial" w:cs="Arial"/>
          <w:sz w:val="24"/>
          <w:szCs w:val="24"/>
          <w:lang w:val="uk-UA"/>
        </w:rPr>
      </w:pPr>
      <w:r w:rsidRPr="009973C0">
        <w:rPr>
          <w:rFonts w:ascii="Arial" w:hAnsi="Arial" w:cs="Arial"/>
          <w:sz w:val="24"/>
          <w:szCs w:val="24"/>
          <w:lang w:val="uk-UA"/>
        </w:rPr>
        <w:t>Загальне використання електроенергії на муніципальне освітлення в МВ/</w:t>
      </w:r>
      <w:proofErr w:type="spellStart"/>
      <w:r w:rsidRPr="009973C0">
        <w:rPr>
          <w:rFonts w:ascii="Arial" w:hAnsi="Arial" w:cs="Arial"/>
          <w:sz w:val="24"/>
          <w:szCs w:val="24"/>
          <w:lang w:val="uk-UA"/>
        </w:rPr>
        <w:t>год</w:t>
      </w:r>
      <w:proofErr w:type="spellEnd"/>
      <w:r w:rsidRPr="009973C0">
        <w:rPr>
          <w:rFonts w:ascii="Arial" w:hAnsi="Arial" w:cs="Arial"/>
          <w:sz w:val="24"/>
          <w:szCs w:val="24"/>
          <w:lang w:val="uk-UA"/>
        </w:rPr>
        <w:t xml:space="preserve"> за період 2014 - 2018 роки</w:t>
      </w:r>
    </w:p>
    <w:p w:rsidR="001B726C" w:rsidRDefault="001B726C" w:rsidP="006E1FC4">
      <w:pPr>
        <w:spacing w:after="0" w:line="240" w:lineRule="auto"/>
        <w:rPr>
          <w:rFonts w:ascii="Arial" w:hAnsi="Arial" w:cs="Arial"/>
          <w:b/>
          <w:color w:val="00B050"/>
          <w:sz w:val="24"/>
          <w:szCs w:val="24"/>
          <w:lang w:val="uk-UA"/>
        </w:rPr>
      </w:pPr>
    </w:p>
    <w:tbl>
      <w:tblPr>
        <w:tblStyle w:val="a5"/>
        <w:tblW w:w="7043" w:type="dxa"/>
        <w:tblLook w:val="04A0" w:firstRow="1" w:lastRow="0" w:firstColumn="1" w:lastColumn="0" w:noHBand="0" w:noVBand="1"/>
      </w:tblPr>
      <w:tblGrid>
        <w:gridCol w:w="1407"/>
        <w:gridCol w:w="1409"/>
        <w:gridCol w:w="1409"/>
        <w:gridCol w:w="1409"/>
        <w:gridCol w:w="1409"/>
      </w:tblGrid>
      <w:tr w:rsidR="006E1FC4" w:rsidTr="009973C0">
        <w:trPr>
          <w:trHeight w:val="656"/>
        </w:trPr>
        <w:tc>
          <w:tcPr>
            <w:tcW w:w="1407" w:type="dxa"/>
            <w:shd w:val="clear" w:color="auto" w:fill="DEEAF6" w:themeFill="accent1" w:themeFillTint="33"/>
            <w:vAlign w:val="center"/>
          </w:tcPr>
          <w:p w:rsidR="006E1FC4" w:rsidRPr="00C5756E" w:rsidRDefault="006E1FC4" w:rsidP="003461FB">
            <w:pPr>
              <w:spacing w:after="0" w:line="240" w:lineRule="auto"/>
              <w:jc w:val="center"/>
              <w:rPr>
                <w:rFonts w:ascii="Arial" w:hAnsi="Arial" w:cs="Arial"/>
                <w:b/>
                <w:sz w:val="24"/>
                <w:szCs w:val="24"/>
                <w:lang w:val="uk-UA"/>
              </w:rPr>
            </w:pPr>
            <w:r>
              <w:rPr>
                <w:rFonts w:ascii="Arial" w:hAnsi="Arial" w:cs="Arial"/>
                <w:b/>
                <w:sz w:val="24"/>
                <w:szCs w:val="24"/>
                <w:lang w:val="uk-UA"/>
              </w:rPr>
              <w:t>2014</w:t>
            </w:r>
          </w:p>
        </w:tc>
        <w:tc>
          <w:tcPr>
            <w:tcW w:w="1409" w:type="dxa"/>
            <w:shd w:val="clear" w:color="auto" w:fill="DEEAF6" w:themeFill="accent1" w:themeFillTint="33"/>
            <w:vAlign w:val="center"/>
          </w:tcPr>
          <w:p w:rsidR="006E1FC4" w:rsidRPr="00C5756E" w:rsidRDefault="006E1FC4" w:rsidP="003461FB">
            <w:pPr>
              <w:spacing w:after="0" w:line="240" w:lineRule="auto"/>
              <w:jc w:val="center"/>
              <w:rPr>
                <w:rFonts w:ascii="Arial" w:hAnsi="Arial" w:cs="Arial"/>
                <w:b/>
                <w:sz w:val="24"/>
                <w:szCs w:val="24"/>
                <w:lang w:val="uk-UA"/>
              </w:rPr>
            </w:pPr>
            <w:r>
              <w:rPr>
                <w:rFonts w:ascii="Arial" w:hAnsi="Arial" w:cs="Arial"/>
                <w:b/>
                <w:sz w:val="24"/>
                <w:szCs w:val="24"/>
                <w:lang w:val="uk-UA"/>
              </w:rPr>
              <w:t>2015</w:t>
            </w:r>
          </w:p>
        </w:tc>
        <w:tc>
          <w:tcPr>
            <w:tcW w:w="1409" w:type="dxa"/>
            <w:shd w:val="clear" w:color="auto" w:fill="DEEAF6" w:themeFill="accent1" w:themeFillTint="33"/>
            <w:vAlign w:val="center"/>
          </w:tcPr>
          <w:p w:rsidR="006E1FC4" w:rsidRPr="00C5756E" w:rsidRDefault="006E1FC4" w:rsidP="003461FB">
            <w:pPr>
              <w:spacing w:after="0" w:line="240" w:lineRule="auto"/>
              <w:jc w:val="center"/>
              <w:rPr>
                <w:rFonts w:ascii="Arial" w:hAnsi="Arial" w:cs="Arial"/>
                <w:b/>
                <w:sz w:val="24"/>
                <w:szCs w:val="24"/>
                <w:lang w:val="uk-UA"/>
              </w:rPr>
            </w:pPr>
            <w:r>
              <w:rPr>
                <w:rFonts w:ascii="Arial" w:hAnsi="Arial" w:cs="Arial"/>
                <w:b/>
                <w:sz w:val="24"/>
                <w:szCs w:val="24"/>
                <w:lang w:val="uk-UA"/>
              </w:rPr>
              <w:t>2016</w:t>
            </w:r>
          </w:p>
        </w:tc>
        <w:tc>
          <w:tcPr>
            <w:tcW w:w="1409" w:type="dxa"/>
            <w:shd w:val="clear" w:color="auto" w:fill="DEEAF6" w:themeFill="accent1" w:themeFillTint="33"/>
            <w:vAlign w:val="center"/>
          </w:tcPr>
          <w:p w:rsidR="006E1FC4" w:rsidRPr="00C5756E" w:rsidRDefault="006E1FC4" w:rsidP="003461FB">
            <w:pPr>
              <w:spacing w:after="0" w:line="240" w:lineRule="auto"/>
              <w:jc w:val="center"/>
              <w:rPr>
                <w:rFonts w:ascii="Arial" w:hAnsi="Arial" w:cs="Arial"/>
                <w:b/>
                <w:sz w:val="24"/>
                <w:szCs w:val="24"/>
                <w:lang w:val="uk-UA"/>
              </w:rPr>
            </w:pPr>
            <w:r>
              <w:rPr>
                <w:rFonts w:ascii="Arial" w:hAnsi="Arial" w:cs="Arial"/>
                <w:b/>
                <w:sz w:val="24"/>
                <w:szCs w:val="24"/>
                <w:lang w:val="uk-UA"/>
              </w:rPr>
              <w:t>2017</w:t>
            </w:r>
          </w:p>
        </w:tc>
        <w:tc>
          <w:tcPr>
            <w:tcW w:w="1409" w:type="dxa"/>
            <w:shd w:val="clear" w:color="auto" w:fill="DEEAF6" w:themeFill="accent1" w:themeFillTint="33"/>
            <w:vAlign w:val="center"/>
          </w:tcPr>
          <w:p w:rsidR="006E1FC4" w:rsidRPr="00C5756E" w:rsidRDefault="006E1FC4" w:rsidP="003461FB">
            <w:pPr>
              <w:spacing w:after="0" w:line="240" w:lineRule="auto"/>
              <w:jc w:val="center"/>
              <w:rPr>
                <w:rFonts w:ascii="Arial" w:hAnsi="Arial" w:cs="Arial"/>
                <w:b/>
                <w:sz w:val="24"/>
                <w:szCs w:val="24"/>
                <w:lang w:val="uk-UA"/>
              </w:rPr>
            </w:pPr>
            <w:r>
              <w:rPr>
                <w:rFonts w:ascii="Arial" w:hAnsi="Arial" w:cs="Arial"/>
                <w:b/>
                <w:sz w:val="24"/>
                <w:szCs w:val="24"/>
                <w:lang w:val="uk-UA"/>
              </w:rPr>
              <w:t>2018</w:t>
            </w:r>
          </w:p>
        </w:tc>
      </w:tr>
      <w:tr w:rsidR="006E1FC4" w:rsidTr="009973C0">
        <w:trPr>
          <w:trHeight w:val="628"/>
        </w:trPr>
        <w:tc>
          <w:tcPr>
            <w:tcW w:w="1407" w:type="dxa"/>
            <w:vAlign w:val="center"/>
          </w:tcPr>
          <w:p w:rsidR="006E1FC4" w:rsidRPr="00C5756E" w:rsidRDefault="009672E4" w:rsidP="003461FB">
            <w:pPr>
              <w:spacing w:after="0" w:line="240" w:lineRule="auto"/>
              <w:jc w:val="center"/>
              <w:rPr>
                <w:rFonts w:ascii="Arial" w:hAnsi="Arial" w:cs="Arial"/>
                <w:sz w:val="24"/>
                <w:szCs w:val="24"/>
                <w:lang w:val="uk-UA"/>
              </w:rPr>
            </w:pPr>
            <w:r>
              <w:rPr>
                <w:rFonts w:ascii="Arial" w:hAnsi="Arial" w:cs="Arial"/>
                <w:sz w:val="24"/>
                <w:szCs w:val="24"/>
                <w:lang w:val="uk-UA"/>
              </w:rPr>
              <w:t>33,285</w:t>
            </w:r>
          </w:p>
        </w:tc>
        <w:tc>
          <w:tcPr>
            <w:tcW w:w="1409" w:type="dxa"/>
            <w:vAlign w:val="center"/>
          </w:tcPr>
          <w:p w:rsidR="006E1FC4" w:rsidRPr="00C5756E" w:rsidRDefault="009672E4" w:rsidP="003461FB">
            <w:pPr>
              <w:spacing w:after="0" w:line="240" w:lineRule="auto"/>
              <w:jc w:val="center"/>
              <w:rPr>
                <w:rFonts w:ascii="Arial" w:hAnsi="Arial" w:cs="Arial"/>
                <w:sz w:val="24"/>
                <w:szCs w:val="24"/>
                <w:lang w:val="uk-UA"/>
              </w:rPr>
            </w:pPr>
            <w:r>
              <w:rPr>
                <w:rFonts w:ascii="Arial" w:hAnsi="Arial" w:cs="Arial"/>
                <w:sz w:val="24"/>
                <w:szCs w:val="24"/>
                <w:lang w:val="uk-UA"/>
              </w:rPr>
              <w:t>52,432</w:t>
            </w:r>
          </w:p>
        </w:tc>
        <w:tc>
          <w:tcPr>
            <w:tcW w:w="1409" w:type="dxa"/>
            <w:vAlign w:val="center"/>
          </w:tcPr>
          <w:p w:rsidR="006E1FC4" w:rsidRPr="00C5756E" w:rsidRDefault="009672E4" w:rsidP="003461FB">
            <w:pPr>
              <w:spacing w:after="0" w:line="240" w:lineRule="auto"/>
              <w:jc w:val="center"/>
              <w:rPr>
                <w:rFonts w:ascii="Arial" w:hAnsi="Arial" w:cs="Arial"/>
                <w:sz w:val="24"/>
                <w:szCs w:val="24"/>
                <w:lang w:val="uk-UA"/>
              </w:rPr>
            </w:pPr>
            <w:r>
              <w:rPr>
                <w:rFonts w:ascii="Arial" w:hAnsi="Arial" w:cs="Arial"/>
                <w:sz w:val="24"/>
                <w:szCs w:val="24"/>
                <w:lang w:val="uk-UA"/>
              </w:rPr>
              <w:t>71,93</w:t>
            </w:r>
          </w:p>
        </w:tc>
        <w:tc>
          <w:tcPr>
            <w:tcW w:w="1409" w:type="dxa"/>
            <w:vAlign w:val="center"/>
          </w:tcPr>
          <w:p w:rsidR="006E1FC4" w:rsidRPr="00C5756E" w:rsidRDefault="009672E4" w:rsidP="003461FB">
            <w:pPr>
              <w:spacing w:after="0" w:line="240" w:lineRule="auto"/>
              <w:jc w:val="center"/>
              <w:rPr>
                <w:rFonts w:ascii="Arial" w:hAnsi="Arial" w:cs="Arial"/>
                <w:sz w:val="24"/>
                <w:szCs w:val="24"/>
                <w:lang w:val="uk-UA"/>
              </w:rPr>
            </w:pPr>
            <w:r>
              <w:rPr>
                <w:rFonts w:ascii="Arial" w:hAnsi="Arial" w:cs="Arial"/>
                <w:sz w:val="24"/>
                <w:szCs w:val="24"/>
                <w:lang w:val="uk-UA"/>
              </w:rPr>
              <w:t>42,155</w:t>
            </w:r>
          </w:p>
        </w:tc>
        <w:tc>
          <w:tcPr>
            <w:tcW w:w="1409" w:type="dxa"/>
            <w:vAlign w:val="center"/>
          </w:tcPr>
          <w:p w:rsidR="006E1FC4" w:rsidRPr="00C5756E" w:rsidRDefault="009672E4" w:rsidP="003461FB">
            <w:pPr>
              <w:spacing w:after="0" w:line="240" w:lineRule="auto"/>
              <w:jc w:val="center"/>
              <w:rPr>
                <w:rFonts w:ascii="Arial" w:hAnsi="Arial" w:cs="Arial"/>
                <w:sz w:val="24"/>
                <w:szCs w:val="24"/>
                <w:lang w:val="uk-UA"/>
              </w:rPr>
            </w:pPr>
            <w:r>
              <w:rPr>
                <w:rFonts w:ascii="Arial" w:hAnsi="Arial" w:cs="Arial"/>
                <w:sz w:val="24"/>
                <w:szCs w:val="24"/>
                <w:lang w:val="uk-UA"/>
              </w:rPr>
              <w:t>61,095</w:t>
            </w:r>
          </w:p>
        </w:tc>
      </w:tr>
    </w:tbl>
    <w:p w:rsidR="006E1FC4" w:rsidRDefault="00DE592C" w:rsidP="006E1FC4">
      <w:pPr>
        <w:spacing w:after="0" w:line="240" w:lineRule="auto"/>
        <w:jc w:val="both"/>
        <w:rPr>
          <w:rFonts w:ascii="Arial" w:hAnsi="Arial" w:cs="Arial"/>
          <w:color w:val="00B050"/>
          <w:sz w:val="24"/>
          <w:szCs w:val="24"/>
          <w:lang w:val="uk-UA"/>
        </w:rPr>
      </w:pPr>
      <w:r>
        <w:rPr>
          <w:rFonts w:ascii="Arial" w:hAnsi="Arial" w:cs="Arial"/>
          <w:noProof/>
          <w:color w:val="00B050"/>
          <w:sz w:val="24"/>
          <w:szCs w:val="24"/>
          <w:lang w:eastAsia="ru-RU"/>
        </w:rPr>
        <w:drawing>
          <wp:inline distT="0" distB="0" distL="0" distR="0">
            <wp:extent cx="4419600" cy="2651760"/>
            <wp:effectExtent l="0" t="0" r="0" b="1524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E1FC4" w:rsidRPr="001B726C" w:rsidRDefault="006E1FC4" w:rsidP="006E1FC4">
      <w:pPr>
        <w:spacing w:after="0" w:line="240" w:lineRule="auto"/>
        <w:jc w:val="both"/>
        <w:rPr>
          <w:rFonts w:ascii="Arial" w:hAnsi="Arial" w:cs="Arial"/>
          <w:b/>
          <w:color w:val="00B050"/>
          <w:sz w:val="24"/>
          <w:szCs w:val="24"/>
          <w:lang w:val="uk-UA"/>
        </w:rPr>
      </w:pPr>
      <w:r>
        <w:rPr>
          <w:rFonts w:ascii="Arial" w:hAnsi="Arial" w:cs="Arial"/>
          <w:color w:val="00B050"/>
          <w:sz w:val="24"/>
          <w:szCs w:val="24"/>
          <w:lang w:val="uk-UA"/>
        </w:rPr>
        <w:tab/>
      </w:r>
    </w:p>
    <w:p w:rsidR="00283880" w:rsidRDefault="006E1FC4" w:rsidP="00077591">
      <w:pPr>
        <w:spacing w:after="0" w:line="240" w:lineRule="auto"/>
        <w:jc w:val="both"/>
        <w:rPr>
          <w:rFonts w:ascii="Arial" w:hAnsi="Arial" w:cs="Arial"/>
          <w:b/>
          <w:sz w:val="24"/>
          <w:szCs w:val="24"/>
          <w:lang w:val="uk-UA"/>
        </w:rPr>
      </w:pPr>
      <w:r>
        <w:rPr>
          <w:rFonts w:ascii="Arial" w:hAnsi="Arial" w:cs="Arial"/>
          <w:color w:val="00B050"/>
          <w:sz w:val="24"/>
          <w:szCs w:val="24"/>
          <w:lang w:val="uk-UA"/>
        </w:rPr>
        <w:tab/>
      </w:r>
      <w:r w:rsidR="00D53688" w:rsidRPr="00D53688">
        <w:rPr>
          <w:rFonts w:ascii="Arial" w:hAnsi="Arial" w:cs="Arial"/>
          <w:b/>
          <w:sz w:val="24"/>
          <w:szCs w:val="24"/>
          <w:lang w:val="uk-UA"/>
        </w:rPr>
        <w:t>2.2.5. Біопаливо та вугілля</w:t>
      </w:r>
    </w:p>
    <w:p w:rsidR="00D53688" w:rsidRDefault="00D53688" w:rsidP="00077591">
      <w:pPr>
        <w:spacing w:after="0" w:line="240" w:lineRule="auto"/>
        <w:jc w:val="both"/>
        <w:rPr>
          <w:rFonts w:ascii="Arial" w:hAnsi="Arial" w:cs="Arial"/>
          <w:b/>
          <w:sz w:val="24"/>
          <w:szCs w:val="24"/>
          <w:lang w:val="uk-UA"/>
        </w:rPr>
      </w:pPr>
    </w:p>
    <w:p w:rsidR="00D53688" w:rsidRDefault="00D53688" w:rsidP="00D53688">
      <w:pPr>
        <w:spacing w:after="0" w:line="240" w:lineRule="auto"/>
        <w:ind w:firstLine="709"/>
        <w:jc w:val="both"/>
        <w:rPr>
          <w:rFonts w:ascii="Arial" w:hAnsi="Arial" w:cs="Arial"/>
          <w:sz w:val="24"/>
          <w:szCs w:val="24"/>
          <w:lang w:val="uk-UA"/>
        </w:rPr>
      </w:pPr>
      <w:r w:rsidRPr="00D53688">
        <w:rPr>
          <w:rFonts w:ascii="Arial" w:hAnsi="Arial" w:cs="Arial"/>
          <w:sz w:val="24"/>
          <w:szCs w:val="24"/>
          <w:lang w:val="uk-UA"/>
        </w:rPr>
        <w:t xml:space="preserve">В деяких бюджетних установах </w:t>
      </w:r>
      <w:proofErr w:type="spellStart"/>
      <w:r w:rsidRPr="00D53688">
        <w:rPr>
          <w:rFonts w:ascii="Arial" w:hAnsi="Arial" w:cs="Arial"/>
          <w:sz w:val="24"/>
          <w:szCs w:val="24"/>
          <w:lang w:val="uk-UA"/>
        </w:rPr>
        <w:t>Сосницької</w:t>
      </w:r>
      <w:proofErr w:type="spellEnd"/>
      <w:r w:rsidRPr="00D53688">
        <w:rPr>
          <w:rFonts w:ascii="Arial" w:hAnsi="Arial" w:cs="Arial"/>
          <w:sz w:val="24"/>
          <w:szCs w:val="24"/>
          <w:lang w:val="uk-UA"/>
        </w:rPr>
        <w:t xml:space="preserve"> селищної ради встановлені котли для спалення дров та вугілля. Інформація щодо споживання біопалива іншими секторами громади відсутня.</w:t>
      </w:r>
    </w:p>
    <w:p w:rsidR="00D53688" w:rsidRDefault="00D53688" w:rsidP="00D53688">
      <w:pPr>
        <w:spacing w:after="0" w:line="240" w:lineRule="auto"/>
        <w:ind w:firstLine="709"/>
        <w:jc w:val="both"/>
        <w:rPr>
          <w:rFonts w:ascii="Arial" w:hAnsi="Arial" w:cs="Arial"/>
          <w:sz w:val="24"/>
          <w:szCs w:val="24"/>
          <w:lang w:val="uk-UA"/>
        </w:rPr>
      </w:pPr>
    </w:p>
    <w:p w:rsidR="00D53688" w:rsidRDefault="00D53688" w:rsidP="00D53688">
      <w:pPr>
        <w:spacing w:after="0" w:line="240" w:lineRule="auto"/>
        <w:ind w:firstLine="709"/>
        <w:jc w:val="center"/>
        <w:rPr>
          <w:rFonts w:ascii="Arial" w:hAnsi="Arial" w:cs="Arial"/>
          <w:b/>
          <w:sz w:val="24"/>
          <w:szCs w:val="24"/>
          <w:lang w:val="uk-UA"/>
        </w:rPr>
      </w:pPr>
      <w:r w:rsidRPr="00D53688">
        <w:rPr>
          <w:rFonts w:ascii="Arial" w:hAnsi="Arial" w:cs="Arial"/>
          <w:b/>
          <w:sz w:val="24"/>
          <w:szCs w:val="24"/>
          <w:lang w:val="uk-UA"/>
        </w:rPr>
        <w:lastRenderedPageBreak/>
        <w:t>Споживання біопалива та вугілля муніципальними будівлями в період 2014 – 2018 років</w:t>
      </w:r>
    </w:p>
    <w:p w:rsidR="009672E4" w:rsidRDefault="009672E4" w:rsidP="00D53688">
      <w:pPr>
        <w:spacing w:after="0" w:line="240" w:lineRule="auto"/>
        <w:ind w:firstLine="709"/>
        <w:jc w:val="center"/>
        <w:rPr>
          <w:rFonts w:ascii="Arial" w:hAnsi="Arial" w:cs="Arial"/>
          <w:b/>
          <w:sz w:val="24"/>
          <w:szCs w:val="24"/>
          <w:lang w:val="uk-UA"/>
        </w:rPr>
      </w:pPr>
    </w:p>
    <w:tbl>
      <w:tblPr>
        <w:tblStyle w:val="a5"/>
        <w:tblW w:w="7344" w:type="dxa"/>
        <w:tblInd w:w="279" w:type="dxa"/>
        <w:tblLook w:val="04A0" w:firstRow="1" w:lastRow="0" w:firstColumn="1" w:lastColumn="0" w:noHBand="0" w:noVBand="1"/>
      </w:tblPr>
      <w:tblGrid>
        <w:gridCol w:w="1802"/>
        <w:gridCol w:w="1112"/>
        <w:gridCol w:w="1112"/>
        <w:gridCol w:w="1112"/>
        <w:gridCol w:w="1112"/>
        <w:gridCol w:w="1094"/>
      </w:tblGrid>
      <w:tr w:rsidR="007F0D28" w:rsidTr="005E150B">
        <w:trPr>
          <w:trHeight w:val="724"/>
        </w:trPr>
        <w:tc>
          <w:tcPr>
            <w:tcW w:w="1802" w:type="dxa"/>
            <w:shd w:val="clear" w:color="auto" w:fill="DEEAF6" w:themeFill="accent1" w:themeFillTint="33"/>
          </w:tcPr>
          <w:p w:rsidR="00D53688" w:rsidRDefault="00D53688" w:rsidP="00D53688">
            <w:pPr>
              <w:spacing w:after="0" w:line="240" w:lineRule="auto"/>
              <w:jc w:val="center"/>
              <w:rPr>
                <w:rFonts w:ascii="Arial" w:hAnsi="Arial" w:cs="Arial"/>
                <w:b/>
                <w:color w:val="00B050"/>
                <w:sz w:val="24"/>
                <w:szCs w:val="24"/>
                <w:lang w:val="uk-UA"/>
              </w:rPr>
            </w:pPr>
            <w:r w:rsidRPr="00D53688">
              <w:rPr>
                <w:rFonts w:ascii="Arial" w:hAnsi="Arial" w:cs="Arial"/>
                <w:b/>
                <w:sz w:val="24"/>
                <w:szCs w:val="24"/>
                <w:lang w:val="uk-UA"/>
              </w:rPr>
              <w:t>Тип палива</w:t>
            </w:r>
          </w:p>
        </w:tc>
        <w:tc>
          <w:tcPr>
            <w:tcW w:w="1112" w:type="dxa"/>
            <w:shd w:val="clear" w:color="auto" w:fill="DEEAF6" w:themeFill="accent1" w:themeFillTint="33"/>
          </w:tcPr>
          <w:p w:rsidR="00D53688" w:rsidRPr="00D53688" w:rsidRDefault="00D53688" w:rsidP="00D53688">
            <w:pPr>
              <w:spacing w:after="0" w:line="240" w:lineRule="auto"/>
              <w:jc w:val="center"/>
              <w:rPr>
                <w:rFonts w:ascii="Arial" w:hAnsi="Arial" w:cs="Arial"/>
                <w:b/>
                <w:sz w:val="24"/>
                <w:szCs w:val="24"/>
                <w:lang w:val="uk-UA"/>
              </w:rPr>
            </w:pPr>
            <w:r w:rsidRPr="00D53688">
              <w:rPr>
                <w:rFonts w:ascii="Arial" w:hAnsi="Arial" w:cs="Arial"/>
                <w:b/>
                <w:sz w:val="24"/>
                <w:szCs w:val="24"/>
                <w:lang w:val="uk-UA"/>
              </w:rPr>
              <w:t>2014</w:t>
            </w:r>
          </w:p>
        </w:tc>
        <w:tc>
          <w:tcPr>
            <w:tcW w:w="1112" w:type="dxa"/>
            <w:shd w:val="clear" w:color="auto" w:fill="DEEAF6" w:themeFill="accent1" w:themeFillTint="33"/>
          </w:tcPr>
          <w:p w:rsidR="00D53688" w:rsidRPr="00D53688" w:rsidRDefault="00D53688" w:rsidP="00D53688">
            <w:pPr>
              <w:spacing w:after="0" w:line="240" w:lineRule="auto"/>
              <w:jc w:val="center"/>
              <w:rPr>
                <w:rFonts w:ascii="Arial" w:hAnsi="Arial" w:cs="Arial"/>
                <w:b/>
                <w:sz w:val="24"/>
                <w:szCs w:val="24"/>
                <w:lang w:val="uk-UA"/>
              </w:rPr>
            </w:pPr>
            <w:r w:rsidRPr="00D53688">
              <w:rPr>
                <w:rFonts w:ascii="Arial" w:hAnsi="Arial" w:cs="Arial"/>
                <w:b/>
                <w:sz w:val="24"/>
                <w:szCs w:val="24"/>
                <w:lang w:val="uk-UA"/>
              </w:rPr>
              <w:t>2015</w:t>
            </w:r>
          </w:p>
        </w:tc>
        <w:tc>
          <w:tcPr>
            <w:tcW w:w="1112" w:type="dxa"/>
            <w:shd w:val="clear" w:color="auto" w:fill="DEEAF6" w:themeFill="accent1" w:themeFillTint="33"/>
          </w:tcPr>
          <w:p w:rsidR="00D53688" w:rsidRPr="00D53688" w:rsidRDefault="00D53688" w:rsidP="00D53688">
            <w:pPr>
              <w:spacing w:after="0" w:line="240" w:lineRule="auto"/>
              <w:jc w:val="center"/>
              <w:rPr>
                <w:rFonts w:ascii="Arial" w:hAnsi="Arial" w:cs="Arial"/>
                <w:b/>
                <w:sz w:val="24"/>
                <w:szCs w:val="24"/>
                <w:lang w:val="uk-UA"/>
              </w:rPr>
            </w:pPr>
            <w:r w:rsidRPr="00D53688">
              <w:rPr>
                <w:rFonts w:ascii="Arial" w:hAnsi="Arial" w:cs="Arial"/>
                <w:b/>
                <w:sz w:val="24"/>
                <w:szCs w:val="24"/>
                <w:lang w:val="uk-UA"/>
              </w:rPr>
              <w:t>2016</w:t>
            </w:r>
          </w:p>
        </w:tc>
        <w:tc>
          <w:tcPr>
            <w:tcW w:w="1112" w:type="dxa"/>
            <w:shd w:val="clear" w:color="auto" w:fill="DEEAF6" w:themeFill="accent1" w:themeFillTint="33"/>
          </w:tcPr>
          <w:p w:rsidR="00D53688" w:rsidRPr="00D53688" w:rsidRDefault="00D53688" w:rsidP="00D53688">
            <w:pPr>
              <w:spacing w:after="0" w:line="240" w:lineRule="auto"/>
              <w:jc w:val="center"/>
              <w:rPr>
                <w:rFonts w:ascii="Arial" w:hAnsi="Arial" w:cs="Arial"/>
                <w:b/>
                <w:sz w:val="24"/>
                <w:szCs w:val="24"/>
                <w:lang w:val="uk-UA"/>
              </w:rPr>
            </w:pPr>
            <w:r w:rsidRPr="00D53688">
              <w:rPr>
                <w:rFonts w:ascii="Arial" w:hAnsi="Arial" w:cs="Arial"/>
                <w:b/>
                <w:sz w:val="24"/>
                <w:szCs w:val="24"/>
                <w:lang w:val="uk-UA"/>
              </w:rPr>
              <w:t>2017</w:t>
            </w:r>
          </w:p>
        </w:tc>
        <w:tc>
          <w:tcPr>
            <w:tcW w:w="1094" w:type="dxa"/>
            <w:shd w:val="clear" w:color="auto" w:fill="DEEAF6" w:themeFill="accent1" w:themeFillTint="33"/>
          </w:tcPr>
          <w:p w:rsidR="00D53688" w:rsidRPr="00D53688" w:rsidRDefault="00D53688" w:rsidP="00D53688">
            <w:pPr>
              <w:spacing w:after="0" w:line="240" w:lineRule="auto"/>
              <w:jc w:val="center"/>
              <w:rPr>
                <w:rFonts w:ascii="Arial" w:hAnsi="Arial" w:cs="Arial"/>
                <w:b/>
                <w:sz w:val="24"/>
                <w:szCs w:val="24"/>
                <w:lang w:val="uk-UA"/>
              </w:rPr>
            </w:pPr>
            <w:r w:rsidRPr="00D53688">
              <w:rPr>
                <w:rFonts w:ascii="Arial" w:hAnsi="Arial" w:cs="Arial"/>
                <w:b/>
                <w:sz w:val="24"/>
                <w:szCs w:val="24"/>
                <w:lang w:val="uk-UA"/>
              </w:rPr>
              <w:t>2018</w:t>
            </w:r>
          </w:p>
        </w:tc>
      </w:tr>
      <w:tr w:rsidR="00D53688" w:rsidTr="005E150B">
        <w:trPr>
          <w:trHeight w:val="724"/>
        </w:trPr>
        <w:tc>
          <w:tcPr>
            <w:tcW w:w="1802" w:type="dxa"/>
          </w:tcPr>
          <w:p w:rsidR="00D53688" w:rsidRPr="007F0D28" w:rsidRDefault="007F0D28" w:rsidP="00D53688">
            <w:pPr>
              <w:spacing w:after="0" w:line="240" w:lineRule="auto"/>
              <w:jc w:val="center"/>
              <w:rPr>
                <w:rFonts w:ascii="Arial" w:hAnsi="Arial" w:cs="Arial"/>
                <w:b/>
                <w:sz w:val="24"/>
                <w:szCs w:val="24"/>
                <w:vertAlign w:val="superscript"/>
                <w:lang w:val="uk-UA"/>
              </w:rPr>
            </w:pPr>
            <w:r w:rsidRPr="007F0D28">
              <w:rPr>
                <w:rFonts w:ascii="Arial" w:hAnsi="Arial" w:cs="Arial"/>
                <w:b/>
                <w:sz w:val="24"/>
                <w:szCs w:val="24"/>
                <w:lang w:val="uk-UA"/>
              </w:rPr>
              <w:t>Дрова, м</w:t>
            </w:r>
            <w:r w:rsidRPr="007F0D28">
              <w:rPr>
                <w:rFonts w:ascii="Arial" w:hAnsi="Arial" w:cs="Arial"/>
                <w:b/>
                <w:sz w:val="24"/>
                <w:szCs w:val="24"/>
                <w:vertAlign w:val="superscript"/>
                <w:lang w:val="uk-UA"/>
              </w:rPr>
              <w:t>3</w:t>
            </w:r>
          </w:p>
        </w:tc>
        <w:tc>
          <w:tcPr>
            <w:tcW w:w="1112" w:type="dxa"/>
          </w:tcPr>
          <w:p w:rsidR="00D53688" w:rsidRPr="007F0D28" w:rsidRDefault="007F0D28" w:rsidP="00D53688">
            <w:pPr>
              <w:spacing w:after="0" w:line="240" w:lineRule="auto"/>
              <w:jc w:val="center"/>
              <w:rPr>
                <w:rFonts w:ascii="Arial" w:hAnsi="Arial" w:cs="Arial"/>
                <w:sz w:val="24"/>
                <w:szCs w:val="24"/>
                <w:lang w:val="uk-UA"/>
              </w:rPr>
            </w:pPr>
            <w:r w:rsidRPr="007F0D28">
              <w:rPr>
                <w:rFonts w:ascii="Arial" w:hAnsi="Arial" w:cs="Arial"/>
                <w:sz w:val="24"/>
                <w:szCs w:val="24"/>
                <w:lang w:val="uk-UA"/>
              </w:rPr>
              <w:t>632,95</w:t>
            </w:r>
          </w:p>
        </w:tc>
        <w:tc>
          <w:tcPr>
            <w:tcW w:w="1112" w:type="dxa"/>
          </w:tcPr>
          <w:p w:rsidR="00D53688" w:rsidRPr="007F0D28" w:rsidRDefault="00BA707A" w:rsidP="00D53688">
            <w:pPr>
              <w:spacing w:after="0" w:line="240" w:lineRule="auto"/>
              <w:jc w:val="center"/>
              <w:rPr>
                <w:rFonts w:ascii="Arial" w:hAnsi="Arial" w:cs="Arial"/>
                <w:sz w:val="24"/>
                <w:szCs w:val="24"/>
                <w:lang w:val="uk-UA"/>
              </w:rPr>
            </w:pPr>
            <w:r>
              <w:rPr>
                <w:rFonts w:ascii="Arial" w:hAnsi="Arial" w:cs="Arial"/>
                <w:sz w:val="24"/>
                <w:szCs w:val="24"/>
                <w:lang w:val="uk-UA"/>
              </w:rPr>
              <w:t>832,2</w:t>
            </w:r>
          </w:p>
        </w:tc>
        <w:tc>
          <w:tcPr>
            <w:tcW w:w="1112" w:type="dxa"/>
          </w:tcPr>
          <w:p w:rsidR="00D53688" w:rsidRPr="007F0D28" w:rsidRDefault="00BA707A" w:rsidP="00D53688">
            <w:pPr>
              <w:spacing w:after="0" w:line="240" w:lineRule="auto"/>
              <w:jc w:val="center"/>
              <w:rPr>
                <w:rFonts w:ascii="Arial" w:hAnsi="Arial" w:cs="Arial"/>
                <w:sz w:val="24"/>
                <w:szCs w:val="24"/>
                <w:lang w:val="uk-UA"/>
              </w:rPr>
            </w:pPr>
            <w:r>
              <w:rPr>
                <w:rFonts w:ascii="Arial" w:hAnsi="Arial" w:cs="Arial"/>
                <w:sz w:val="24"/>
                <w:szCs w:val="24"/>
                <w:lang w:val="uk-UA"/>
              </w:rPr>
              <w:t>1023,34</w:t>
            </w:r>
          </w:p>
        </w:tc>
        <w:tc>
          <w:tcPr>
            <w:tcW w:w="1112" w:type="dxa"/>
          </w:tcPr>
          <w:p w:rsidR="00D53688" w:rsidRPr="007F0D28" w:rsidRDefault="00BA707A" w:rsidP="00D53688">
            <w:pPr>
              <w:spacing w:after="0" w:line="240" w:lineRule="auto"/>
              <w:jc w:val="center"/>
              <w:rPr>
                <w:rFonts w:ascii="Arial" w:hAnsi="Arial" w:cs="Arial"/>
                <w:sz w:val="24"/>
                <w:szCs w:val="24"/>
                <w:lang w:val="uk-UA"/>
              </w:rPr>
            </w:pPr>
            <w:r>
              <w:rPr>
                <w:rFonts w:ascii="Arial" w:hAnsi="Arial" w:cs="Arial"/>
                <w:sz w:val="24"/>
                <w:szCs w:val="24"/>
                <w:lang w:val="uk-UA"/>
              </w:rPr>
              <w:t>963,37</w:t>
            </w:r>
          </w:p>
        </w:tc>
        <w:tc>
          <w:tcPr>
            <w:tcW w:w="1094" w:type="dxa"/>
          </w:tcPr>
          <w:p w:rsidR="00D53688" w:rsidRPr="007F0D28" w:rsidRDefault="00BA707A" w:rsidP="00D53688">
            <w:pPr>
              <w:spacing w:after="0" w:line="240" w:lineRule="auto"/>
              <w:jc w:val="center"/>
              <w:rPr>
                <w:rFonts w:ascii="Arial" w:hAnsi="Arial" w:cs="Arial"/>
                <w:sz w:val="24"/>
                <w:szCs w:val="24"/>
                <w:lang w:val="uk-UA"/>
              </w:rPr>
            </w:pPr>
            <w:r>
              <w:rPr>
                <w:rFonts w:ascii="Arial" w:hAnsi="Arial" w:cs="Arial"/>
                <w:sz w:val="24"/>
                <w:szCs w:val="24"/>
                <w:lang w:val="uk-UA"/>
              </w:rPr>
              <w:t>1128,64</w:t>
            </w:r>
          </w:p>
        </w:tc>
      </w:tr>
      <w:tr w:rsidR="00D53688" w:rsidTr="005E150B">
        <w:trPr>
          <w:trHeight w:val="692"/>
        </w:trPr>
        <w:tc>
          <w:tcPr>
            <w:tcW w:w="1802" w:type="dxa"/>
          </w:tcPr>
          <w:p w:rsidR="00D53688" w:rsidRPr="007F0D28" w:rsidRDefault="005E150B" w:rsidP="00D53688">
            <w:pPr>
              <w:spacing w:after="0" w:line="240" w:lineRule="auto"/>
              <w:jc w:val="center"/>
              <w:rPr>
                <w:rFonts w:ascii="Arial" w:hAnsi="Arial" w:cs="Arial"/>
                <w:b/>
                <w:sz w:val="24"/>
                <w:szCs w:val="24"/>
                <w:lang w:val="uk-UA"/>
              </w:rPr>
            </w:pPr>
            <w:r>
              <w:rPr>
                <w:rFonts w:ascii="Arial" w:hAnsi="Arial" w:cs="Arial"/>
                <w:b/>
                <w:sz w:val="24"/>
                <w:szCs w:val="24"/>
                <w:lang w:val="uk-UA"/>
              </w:rPr>
              <w:t xml:space="preserve">Вугілля, </w:t>
            </w:r>
            <w:proofErr w:type="spellStart"/>
            <w:r>
              <w:rPr>
                <w:rFonts w:ascii="Arial" w:hAnsi="Arial" w:cs="Arial"/>
                <w:b/>
                <w:sz w:val="24"/>
                <w:szCs w:val="24"/>
                <w:lang w:val="uk-UA"/>
              </w:rPr>
              <w:t>тн</w:t>
            </w:r>
            <w:proofErr w:type="spellEnd"/>
          </w:p>
        </w:tc>
        <w:tc>
          <w:tcPr>
            <w:tcW w:w="1112" w:type="dxa"/>
          </w:tcPr>
          <w:p w:rsidR="00D53688" w:rsidRPr="007F0D28" w:rsidRDefault="007F0D28" w:rsidP="00D53688">
            <w:pPr>
              <w:spacing w:after="0" w:line="240" w:lineRule="auto"/>
              <w:jc w:val="center"/>
              <w:rPr>
                <w:rFonts w:ascii="Arial" w:hAnsi="Arial" w:cs="Arial"/>
                <w:sz w:val="24"/>
                <w:szCs w:val="24"/>
                <w:lang w:val="uk-UA"/>
              </w:rPr>
            </w:pPr>
            <w:r w:rsidRPr="007F0D28">
              <w:rPr>
                <w:rFonts w:ascii="Arial" w:hAnsi="Arial" w:cs="Arial"/>
                <w:sz w:val="24"/>
                <w:szCs w:val="24"/>
                <w:lang w:val="uk-UA"/>
              </w:rPr>
              <w:t>26</w:t>
            </w:r>
          </w:p>
        </w:tc>
        <w:tc>
          <w:tcPr>
            <w:tcW w:w="1112" w:type="dxa"/>
          </w:tcPr>
          <w:p w:rsidR="00D53688" w:rsidRPr="007F0D28" w:rsidRDefault="007F0D28" w:rsidP="00D53688">
            <w:pPr>
              <w:spacing w:after="0" w:line="240" w:lineRule="auto"/>
              <w:jc w:val="center"/>
              <w:rPr>
                <w:rFonts w:ascii="Arial" w:hAnsi="Arial" w:cs="Arial"/>
                <w:sz w:val="24"/>
                <w:szCs w:val="24"/>
                <w:lang w:val="uk-UA"/>
              </w:rPr>
            </w:pPr>
            <w:r w:rsidRPr="007F0D28">
              <w:rPr>
                <w:rFonts w:ascii="Arial" w:hAnsi="Arial" w:cs="Arial"/>
                <w:sz w:val="24"/>
                <w:szCs w:val="24"/>
                <w:lang w:val="uk-UA"/>
              </w:rPr>
              <w:t>10,7</w:t>
            </w:r>
          </w:p>
        </w:tc>
        <w:tc>
          <w:tcPr>
            <w:tcW w:w="1112" w:type="dxa"/>
          </w:tcPr>
          <w:p w:rsidR="00D53688" w:rsidRPr="007F0D28" w:rsidRDefault="007F0D28" w:rsidP="00D53688">
            <w:pPr>
              <w:spacing w:after="0" w:line="240" w:lineRule="auto"/>
              <w:jc w:val="center"/>
              <w:rPr>
                <w:rFonts w:ascii="Arial" w:hAnsi="Arial" w:cs="Arial"/>
                <w:sz w:val="24"/>
                <w:szCs w:val="24"/>
                <w:lang w:val="uk-UA"/>
              </w:rPr>
            </w:pPr>
            <w:r w:rsidRPr="007F0D28">
              <w:rPr>
                <w:rFonts w:ascii="Arial" w:hAnsi="Arial" w:cs="Arial"/>
                <w:sz w:val="24"/>
                <w:szCs w:val="24"/>
                <w:lang w:val="uk-UA"/>
              </w:rPr>
              <w:t>10,75</w:t>
            </w:r>
          </w:p>
        </w:tc>
        <w:tc>
          <w:tcPr>
            <w:tcW w:w="1112" w:type="dxa"/>
          </w:tcPr>
          <w:p w:rsidR="00D53688" w:rsidRPr="007F0D28" w:rsidRDefault="007F0D28" w:rsidP="00D53688">
            <w:pPr>
              <w:spacing w:after="0" w:line="240" w:lineRule="auto"/>
              <w:jc w:val="center"/>
              <w:rPr>
                <w:rFonts w:ascii="Arial" w:hAnsi="Arial" w:cs="Arial"/>
                <w:sz w:val="24"/>
                <w:szCs w:val="24"/>
                <w:lang w:val="uk-UA"/>
              </w:rPr>
            </w:pPr>
            <w:r w:rsidRPr="007F0D28">
              <w:rPr>
                <w:rFonts w:ascii="Arial" w:hAnsi="Arial" w:cs="Arial"/>
                <w:sz w:val="24"/>
                <w:szCs w:val="24"/>
                <w:lang w:val="uk-UA"/>
              </w:rPr>
              <w:t>16,3</w:t>
            </w:r>
          </w:p>
        </w:tc>
        <w:tc>
          <w:tcPr>
            <w:tcW w:w="1094" w:type="dxa"/>
          </w:tcPr>
          <w:p w:rsidR="00D53688" w:rsidRPr="007F0D28" w:rsidRDefault="007F0D28" w:rsidP="00D53688">
            <w:pPr>
              <w:spacing w:after="0" w:line="240" w:lineRule="auto"/>
              <w:jc w:val="center"/>
              <w:rPr>
                <w:rFonts w:ascii="Arial" w:hAnsi="Arial" w:cs="Arial"/>
                <w:sz w:val="24"/>
                <w:szCs w:val="24"/>
                <w:lang w:val="uk-UA"/>
              </w:rPr>
            </w:pPr>
            <w:r w:rsidRPr="007F0D28">
              <w:rPr>
                <w:rFonts w:ascii="Arial" w:hAnsi="Arial" w:cs="Arial"/>
                <w:sz w:val="24"/>
                <w:szCs w:val="24"/>
                <w:lang w:val="uk-UA"/>
              </w:rPr>
              <w:t>1</w:t>
            </w:r>
          </w:p>
        </w:tc>
      </w:tr>
    </w:tbl>
    <w:p w:rsidR="00D53688" w:rsidRPr="00D53688" w:rsidRDefault="00BA707A" w:rsidP="005E150B">
      <w:pPr>
        <w:spacing w:after="0" w:line="240" w:lineRule="auto"/>
        <w:ind w:firstLine="284"/>
        <w:jc w:val="center"/>
        <w:rPr>
          <w:rFonts w:ascii="Arial" w:hAnsi="Arial" w:cs="Arial"/>
          <w:b/>
          <w:color w:val="00B050"/>
          <w:sz w:val="24"/>
          <w:szCs w:val="24"/>
          <w:lang w:val="uk-UA"/>
        </w:rPr>
      </w:pPr>
      <w:r>
        <w:rPr>
          <w:rFonts w:ascii="Arial" w:hAnsi="Arial" w:cs="Arial"/>
          <w:b/>
          <w:noProof/>
          <w:color w:val="00B050"/>
          <w:sz w:val="24"/>
          <w:szCs w:val="24"/>
          <w:lang w:eastAsia="ru-RU"/>
        </w:rPr>
        <w:lastRenderedPageBreak/>
        <w:drawing>
          <wp:inline distT="0" distB="0" distL="0" distR="0">
            <wp:extent cx="4632960" cy="3162300"/>
            <wp:effectExtent l="0" t="0" r="1524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53688" w:rsidRDefault="00D53688" w:rsidP="00077591">
      <w:pPr>
        <w:spacing w:after="0" w:line="240" w:lineRule="auto"/>
        <w:jc w:val="both"/>
        <w:rPr>
          <w:rFonts w:ascii="Arial" w:hAnsi="Arial" w:cs="Arial"/>
          <w:color w:val="00B050"/>
          <w:sz w:val="24"/>
          <w:szCs w:val="24"/>
          <w:lang w:val="uk-UA"/>
        </w:rPr>
      </w:pPr>
    </w:p>
    <w:p w:rsidR="00077591" w:rsidRDefault="00077591" w:rsidP="00077591">
      <w:pPr>
        <w:spacing w:after="0" w:line="240" w:lineRule="auto"/>
        <w:jc w:val="both"/>
        <w:rPr>
          <w:rFonts w:ascii="Arial" w:hAnsi="Arial" w:cs="Arial"/>
          <w:color w:val="00B050"/>
          <w:sz w:val="24"/>
          <w:szCs w:val="24"/>
          <w:lang w:val="uk-UA"/>
        </w:rPr>
      </w:pPr>
    </w:p>
    <w:p w:rsidR="00283880" w:rsidRDefault="00283880" w:rsidP="005E150B">
      <w:pPr>
        <w:spacing w:after="0" w:line="240" w:lineRule="auto"/>
        <w:ind w:right="-1"/>
        <w:rPr>
          <w:rFonts w:ascii="Arial" w:hAnsi="Arial" w:cs="Arial"/>
          <w:color w:val="00B050"/>
          <w:sz w:val="24"/>
          <w:szCs w:val="24"/>
          <w:lang w:val="uk-UA"/>
        </w:rPr>
      </w:pPr>
    </w:p>
    <w:p w:rsidR="005E150B" w:rsidRDefault="005E150B" w:rsidP="005E150B">
      <w:pPr>
        <w:spacing w:after="0" w:line="240" w:lineRule="auto"/>
        <w:ind w:right="-1"/>
        <w:rPr>
          <w:rFonts w:ascii="Arial" w:hAnsi="Arial" w:cs="Arial"/>
          <w:b/>
          <w:color w:val="339966"/>
          <w:sz w:val="40"/>
          <w:szCs w:val="40"/>
          <w:lang w:val="uk-UA"/>
        </w:rPr>
      </w:pPr>
    </w:p>
    <w:p w:rsidR="006F7577" w:rsidRDefault="006F7577" w:rsidP="009D4F5D">
      <w:pPr>
        <w:spacing w:after="0" w:line="240" w:lineRule="auto"/>
        <w:ind w:right="-1"/>
        <w:jc w:val="center"/>
        <w:rPr>
          <w:rFonts w:ascii="Arial" w:hAnsi="Arial" w:cs="Arial"/>
          <w:b/>
          <w:color w:val="339966"/>
          <w:sz w:val="40"/>
          <w:szCs w:val="40"/>
          <w:lang w:val="uk-UA"/>
        </w:rPr>
        <w:sectPr w:rsidR="006F7577" w:rsidSect="00283880">
          <w:type w:val="continuous"/>
          <w:pgSz w:w="16838" w:h="11906" w:orient="landscape"/>
          <w:pgMar w:top="1134" w:right="1134" w:bottom="1134" w:left="1134" w:header="709" w:footer="709" w:gutter="0"/>
          <w:cols w:num="2" w:space="708"/>
          <w:titlePg/>
          <w:docGrid w:linePitch="360"/>
        </w:sectPr>
      </w:pPr>
    </w:p>
    <w:p w:rsidR="009D4F5D" w:rsidRPr="00283880" w:rsidRDefault="009D4F5D" w:rsidP="009D4F5D">
      <w:pPr>
        <w:spacing w:after="0" w:line="240" w:lineRule="auto"/>
        <w:ind w:right="-1"/>
        <w:jc w:val="center"/>
        <w:rPr>
          <w:rFonts w:ascii="Arial" w:hAnsi="Arial" w:cs="Arial"/>
          <w:b/>
          <w:sz w:val="40"/>
          <w:szCs w:val="40"/>
          <w:lang w:val="uk-UA"/>
        </w:rPr>
      </w:pPr>
      <w:r w:rsidRPr="00283880">
        <w:rPr>
          <w:rFonts w:ascii="Arial" w:hAnsi="Arial" w:cs="Arial"/>
          <w:b/>
          <w:sz w:val="40"/>
          <w:szCs w:val="40"/>
          <w:lang w:val="uk-UA"/>
        </w:rPr>
        <w:lastRenderedPageBreak/>
        <w:t>РОЗДІЛ 3. БАЗОВИЙ КАДАСТР ВИКИДІВ</w:t>
      </w:r>
    </w:p>
    <w:p w:rsidR="009D4F5D" w:rsidRPr="00283880" w:rsidRDefault="009D4F5D" w:rsidP="008A728C">
      <w:pPr>
        <w:spacing w:after="0" w:line="240" w:lineRule="auto"/>
        <w:jc w:val="both"/>
        <w:rPr>
          <w:rFonts w:ascii="Arial" w:hAnsi="Arial" w:cs="Arial"/>
          <w:sz w:val="24"/>
          <w:szCs w:val="24"/>
          <w:lang w:val="uk-UA"/>
        </w:rPr>
      </w:pPr>
    </w:p>
    <w:p w:rsidR="009D4F5D" w:rsidRPr="00283880" w:rsidRDefault="009D4F5D" w:rsidP="008A728C">
      <w:pPr>
        <w:spacing w:after="0" w:line="240" w:lineRule="auto"/>
        <w:jc w:val="both"/>
        <w:rPr>
          <w:rFonts w:ascii="Arial" w:hAnsi="Arial" w:cs="Arial"/>
          <w:sz w:val="24"/>
          <w:szCs w:val="24"/>
          <w:lang w:val="uk-UA"/>
        </w:rPr>
        <w:sectPr w:rsidR="009D4F5D" w:rsidRPr="00283880" w:rsidSect="009D4F5D">
          <w:type w:val="continuous"/>
          <w:pgSz w:w="16838" w:h="11906" w:orient="landscape"/>
          <w:pgMar w:top="1134" w:right="1134" w:bottom="1134" w:left="1418" w:header="709" w:footer="709" w:gutter="0"/>
          <w:cols w:space="708"/>
          <w:titlePg/>
          <w:docGrid w:linePitch="360"/>
        </w:sectPr>
      </w:pPr>
    </w:p>
    <w:p w:rsidR="002F1081" w:rsidRPr="00283880" w:rsidRDefault="002F1081" w:rsidP="002F1081">
      <w:pPr>
        <w:spacing w:after="0" w:line="240" w:lineRule="auto"/>
        <w:ind w:right="-1" w:firstLine="720"/>
        <w:rPr>
          <w:rFonts w:ascii="Arial" w:hAnsi="Arial" w:cs="Arial"/>
          <w:b/>
          <w:sz w:val="24"/>
          <w:szCs w:val="24"/>
          <w:lang w:val="uk-UA" w:eastAsia="ru-RU"/>
        </w:rPr>
      </w:pPr>
      <w:r w:rsidRPr="00283880">
        <w:rPr>
          <w:rFonts w:ascii="Arial" w:hAnsi="Arial" w:cs="Arial"/>
          <w:b/>
          <w:sz w:val="24"/>
          <w:szCs w:val="24"/>
          <w:lang w:val="uk-UA" w:eastAsia="ru-RU"/>
        </w:rPr>
        <w:lastRenderedPageBreak/>
        <w:t>3.1 ВСТУП</w:t>
      </w:r>
    </w:p>
    <w:p w:rsidR="002F1081" w:rsidRPr="007646B7" w:rsidRDefault="002F1081" w:rsidP="002F1081">
      <w:pPr>
        <w:spacing w:after="0" w:line="240" w:lineRule="auto"/>
        <w:ind w:right="-1" w:firstLine="720"/>
        <w:jc w:val="both"/>
        <w:rPr>
          <w:rFonts w:ascii="Arial" w:hAnsi="Arial" w:cs="Arial"/>
          <w:b/>
          <w:color w:val="000000"/>
          <w:sz w:val="24"/>
          <w:szCs w:val="24"/>
          <w:lang w:val="uk-UA" w:eastAsia="ru-RU"/>
        </w:rPr>
      </w:pPr>
    </w:p>
    <w:p w:rsidR="00077591" w:rsidRPr="00E9413B" w:rsidRDefault="006A403B" w:rsidP="00077591">
      <w:pPr>
        <w:spacing w:after="0" w:line="240" w:lineRule="auto"/>
        <w:ind w:right="-1" w:firstLine="720"/>
        <w:jc w:val="both"/>
        <w:rPr>
          <w:rFonts w:ascii="Arial" w:hAnsi="Arial" w:cs="Arial"/>
          <w:color w:val="000000"/>
          <w:sz w:val="24"/>
          <w:szCs w:val="24"/>
          <w:lang w:val="uk-UA" w:eastAsia="ru-RU"/>
        </w:rPr>
      </w:pPr>
      <w:r>
        <w:rPr>
          <w:rFonts w:ascii="Arial" w:hAnsi="Arial" w:cs="Arial"/>
          <w:color w:val="000000"/>
          <w:sz w:val="24"/>
          <w:szCs w:val="24"/>
          <w:lang w:val="uk-UA" w:eastAsia="ru-RU"/>
        </w:rPr>
        <w:t>Споживання енергії й викиди CO</w:t>
      </w:r>
      <w:r>
        <w:rPr>
          <w:rFonts w:ascii="Arial" w:hAnsi="Arial" w:cs="Arial"/>
          <w:color w:val="000000"/>
          <w:sz w:val="24"/>
          <w:szCs w:val="24"/>
          <w:vertAlign w:val="subscript"/>
          <w:lang w:val="uk-UA" w:eastAsia="ru-RU"/>
        </w:rPr>
        <w:t>2</w:t>
      </w:r>
      <w:r w:rsidR="00077591" w:rsidRPr="00E9413B">
        <w:rPr>
          <w:rFonts w:ascii="Arial" w:hAnsi="Arial" w:cs="Arial"/>
          <w:color w:val="000000"/>
          <w:sz w:val="24"/>
          <w:szCs w:val="24"/>
          <w:lang w:val="uk-UA" w:eastAsia="ru-RU"/>
        </w:rPr>
        <w:t xml:space="preserve"> на місцевому рівні залежать від багатьох факторів: економічної структури, рівня економічної активності, чисельності й щільності населення, характеристик фонду будівель, використання та рівня розвитку різних видів транспорту, п</w:t>
      </w:r>
      <w:r w:rsidR="00077591">
        <w:rPr>
          <w:rFonts w:ascii="Arial" w:hAnsi="Arial" w:cs="Arial"/>
          <w:color w:val="000000"/>
          <w:sz w:val="24"/>
          <w:szCs w:val="24"/>
          <w:lang w:val="uk-UA" w:eastAsia="ru-RU"/>
        </w:rPr>
        <w:t>озиції громадян, клімату, тощо.</w:t>
      </w:r>
    </w:p>
    <w:p w:rsidR="00077591" w:rsidRPr="00E9413B" w:rsidRDefault="00077591" w:rsidP="00077591">
      <w:pPr>
        <w:spacing w:after="0" w:line="240" w:lineRule="auto"/>
        <w:ind w:right="-1" w:firstLine="720"/>
        <w:jc w:val="both"/>
        <w:rPr>
          <w:rFonts w:ascii="Arial" w:hAnsi="Arial" w:cs="Arial"/>
          <w:color w:val="000000"/>
          <w:sz w:val="24"/>
          <w:szCs w:val="24"/>
          <w:lang w:val="uk-UA" w:eastAsia="ru-RU"/>
        </w:rPr>
      </w:pPr>
      <w:r w:rsidRPr="00E9413B">
        <w:rPr>
          <w:rFonts w:ascii="Arial" w:hAnsi="Arial" w:cs="Arial"/>
          <w:color w:val="000000"/>
          <w:sz w:val="24"/>
          <w:szCs w:val="24"/>
          <w:lang w:val="uk-UA" w:eastAsia="ru-RU"/>
        </w:rPr>
        <w:lastRenderedPageBreak/>
        <w:t>На деякі фактори можна вплинути за короткий проміжок часу (наприклад, на позицію громадян), у той час як інші піддаються впливу лише у середньостроковій а</w:t>
      </w:r>
      <w:r>
        <w:rPr>
          <w:rFonts w:ascii="Arial" w:hAnsi="Arial" w:cs="Arial"/>
          <w:color w:val="000000"/>
          <w:sz w:val="24"/>
          <w:szCs w:val="24"/>
          <w:lang w:val="uk-UA" w:eastAsia="ru-RU"/>
        </w:rPr>
        <w:t>бо довгостроковій перспективі (</w:t>
      </w:r>
      <w:r w:rsidRPr="00E9413B">
        <w:rPr>
          <w:rFonts w:ascii="Arial" w:hAnsi="Arial" w:cs="Arial"/>
          <w:color w:val="000000"/>
          <w:sz w:val="24"/>
          <w:szCs w:val="24"/>
          <w:lang w:val="uk-UA" w:eastAsia="ru-RU"/>
        </w:rPr>
        <w:t>енергетичне функціонування фонду будівель ). Корисно зрозуміти вплив цих параметрів, те, як вони змінюються у часі, й визначити, на які з них можуть впливати місцеві органи влади (в короткостроковій, середньостроковій та довгостроковій перспективі). Базовий кадастр викидів (БКВ</w:t>
      </w:r>
      <w:r w:rsidR="006A403B">
        <w:rPr>
          <w:rFonts w:ascii="Arial" w:hAnsi="Arial" w:cs="Arial"/>
          <w:color w:val="000000"/>
          <w:sz w:val="24"/>
          <w:szCs w:val="24"/>
          <w:lang w:val="uk-UA" w:eastAsia="ru-RU"/>
        </w:rPr>
        <w:t>) визначає кількість викидів СО</w:t>
      </w:r>
      <w:r w:rsidR="006A403B">
        <w:rPr>
          <w:rFonts w:ascii="Arial" w:hAnsi="Arial" w:cs="Arial"/>
          <w:color w:val="000000"/>
          <w:sz w:val="24"/>
          <w:szCs w:val="24"/>
          <w:vertAlign w:val="subscript"/>
          <w:lang w:val="uk-UA" w:eastAsia="ru-RU"/>
        </w:rPr>
        <w:t>2</w:t>
      </w:r>
      <w:r w:rsidRPr="00E9413B">
        <w:rPr>
          <w:rFonts w:ascii="Arial" w:hAnsi="Arial" w:cs="Arial"/>
          <w:color w:val="000000"/>
          <w:sz w:val="24"/>
          <w:szCs w:val="24"/>
          <w:lang w:val="uk-UA" w:eastAsia="ru-RU"/>
        </w:rPr>
        <w:t xml:space="preserve">, </w:t>
      </w:r>
      <w:r w:rsidRPr="00E9413B">
        <w:rPr>
          <w:rFonts w:ascii="Arial" w:hAnsi="Arial" w:cs="Arial"/>
          <w:color w:val="000000"/>
          <w:sz w:val="24"/>
          <w:szCs w:val="24"/>
          <w:lang w:val="uk-UA" w:eastAsia="ru-RU"/>
        </w:rPr>
        <w:lastRenderedPageBreak/>
        <w:t>пов’язаних із споживанням енергії на території підписанта Угоди. Він вия</w:t>
      </w:r>
      <w:r w:rsidR="006A403B">
        <w:rPr>
          <w:rFonts w:ascii="Arial" w:hAnsi="Arial" w:cs="Arial"/>
          <w:color w:val="000000"/>
          <w:sz w:val="24"/>
          <w:szCs w:val="24"/>
          <w:lang w:val="uk-UA" w:eastAsia="ru-RU"/>
        </w:rPr>
        <w:t>вляє основні джерела викидів CO</w:t>
      </w:r>
      <w:r w:rsidR="006A403B">
        <w:rPr>
          <w:rFonts w:ascii="Arial" w:hAnsi="Arial" w:cs="Arial"/>
          <w:color w:val="000000"/>
          <w:sz w:val="24"/>
          <w:szCs w:val="24"/>
          <w:vertAlign w:val="subscript"/>
          <w:lang w:val="uk-UA" w:eastAsia="ru-RU"/>
        </w:rPr>
        <w:t>2</w:t>
      </w:r>
      <w:r w:rsidRPr="00E9413B">
        <w:rPr>
          <w:rFonts w:ascii="Arial" w:hAnsi="Arial" w:cs="Arial"/>
          <w:color w:val="000000"/>
          <w:sz w:val="24"/>
          <w:szCs w:val="24"/>
          <w:lang w:val="uk-UA" w:eastAsia="ru-RU"/>
        </w:rPr>
        <w:t xml:space="preserve"> та відпо</w:t>
      </w:r>
      <w:r>
        <w:rPr>
          <w:rFonts w:ascii="Arial" w:hAnsi="Arial" w:cs="Arial"/>
          <w:color w:val="000000"/>
          <w:sz w:val="24"/>
          <w:szCs w:val="24"/>
          <w:lang w:val="uk-UA" w:eastAsia="ru-RU"/>
        </w:rPr>
        <w:t>відні потенціали їх скорочення.</w:t>
      </w:r>
    </w:p>
    <w:p w:rsidR="00077591" w:rsidRDefault="00077591" w:rsidP="00077591">
      <w:pPr>
        <w:spacing w:after="0" w:line="240" w:lineRule="auto"/>
        <w:ind w:right="-1" w:firstLine="720"/>
        <w:jc w:val="both"/>
        <w:rPr>
          <w:rFonts w:ascii="Arial" w:hAnsi="Arial" w:cs="Arial"/>
          <w:color w:val="000000"/>
          <w:sz w:val="24"/>
          <w:szCs w:val="24"/>
          <w:lang w:val="uk-UA" w:eastAsia="ru-RU"/>
        </w:rPr>
      </w:pPr>
      <w:r w:rsidRPr="00E9413B">
        <w:rPr>
          <w:rFonts w:ascii="Arial" w:hAnsi="Arial" w:cs="Arial"/>
          <w:color w:val="000000"/>
          <w:sz w:val="24"/>
          <w:szCs w:val="24"/>
          <w:lang w:val="uk-UA" w:eastAsia="ru-RU"/>
        </w:rPr>
        <w:t>БКВ є відправною точкою для розробки ПДСЕР</w:t>
      </w:r>
      <w:r>
        <w:rPr>
          <w:rFonts w:ascii="Arial" w:hAnsi="Arial" w:cs="Arial"/>
          <w:color w:val="000000"/>
          <w:sz w:val="24"/>
          <w:szCs w:val="24"/>
          <w:lang w:val="uk-UA" w:eastAsia="ru-RU"/>
        </w:rPr>
        <w:t>К</w:t>
      </w:r>
      <w:r w:rsidRPr="00E9413B">
        <w:rPr>
          <w:rFonts w:ascii="Arial" w:hAnsi="Arial" w:cs="Arial"/>
          <w:color w:val="000000"/>
          <w:sz w:val="24"/>
          <w:szCs w:val="24"/>
          <w:lang w:val="uk-UA" w:eastAsia="ru-RU"/>
        </w:rPr>
        <w:t>, так як він забезпечує розуміння природи сект</w:t>
      </w:r>
      <w:r w:rsidR="006A403B">
        <w:rPr>
          <w:rFonts w:ascii="Arial" w:hAnsi="Arial" w:cs="Arial"/>
          <w:color w:val="000000"/>
          <w:sz w:val="24"/>
          <w:szCs w:val="24"/>
          <w:lang w:val="uk-UA" w:eastAsia="ru-RU"/>
        </w:rPr>
        <w:t>орів, що є джерелами викидів CO</w:t>
      </w:r>
      <w:r w:rsidR="006A403B">
        <w:rPr>
          <w:rFonts w:ascii="Arial" w:hAnsi="Arial" w:cs="Arial"/>
          <w:color w:val="000000"/>
          <w:sz w:val="24"/>
          <w:szCs w:val="24"/>
          <w:vertAlign w:val="subscript"/>
          <w:lang w:val="uk-UA" w:eastAsia="ru-RU"/>
        </w:rPr>
        <w:t>2</w:t>
      </w:r>
      <w:r w:rsidRPr="00E9413B">
        <w:rPr>
          <w:rFonts w:ascii="Arial" w:hAnsi="Arial" w:cs="Arial"/>
          <w:color w:val="000000"/>
          <w:sz w:val="24"/>
          <w:szCs w:val="24"/>
          <w:lang w:val="uk-UA" w:eastAsia="ru-RU"/>
        </w:rPr>
        <w:t>, і, таким чином, допомагає обрати відповідні дії.</w:t>
      </w:r>
    </w:p>
    <w:p w:rsidR="009D4F5D" w:rsidRDefault="009D4F5D" w:rsidP="008A728C">
      <w:pPr>
        <w:spacing w:after="0" w:line="240" w:lineRule="auto"/>
        <w:jc w:val="both"/>
        <w:rPr>
          <w:rFonts w:ascii="Arial" w:hAnsi="Arial" w:cs="Arial"/>
          <w:sz w:val="24"/>
          <w:szCs w:val="24"/>
          <w:lang w:val="uk-UA"/>
        </w:rPr>
      </w:pPr>
    </w:p>
    <w:p w:rsidR="002F1081" w:rsidRPr="00283880" w:rsidRDefault="002F1081" w:rsidP="002F1081">
      <w:pPr>
        <w:spacing w:after="0" w:line="240" w:lineRule="auto"/>
        <w:ind w:right="-1" w:firstLine="720"/>
        <w:jc w:val="both"/>
        <w:rPr>
          <w:rFonts w:ascii="Arial" w:hAnsi="Arial" w:cs="Arial"/>
          <w:b/>
          <w:sz w:val="24"/>
          <w:szCs w:val="24"/>
          <w:lang w:val="uk-UA" w:eastAsia="ru-RU"/>
        </w:rPr>
      </w:pPr>
      <w:r w:rsidRPr="00283880">
        <w:rPr>
          <w:rFonts w:ascii="Arial" w:hAnsi="Arial" w:cs="Arial"/>
          <w:b/>
          <w:sz w:val="24"/>
          <w:szCs w:val="24"/>
          <w:lang w:val="uk-UA" w:eastAsia="ru-RU"/>
        </w:rPr>
        <w:t>3.2. Вибір коефіцієнтів викидів</w:t>
      </w:r>
    </w:p>
    <w:p w:rsidR="002F1081" w:rsidRPr="002F1081" w:rsidRDefault="002F1081" w:rsidP="008A728C">
      <w:pPr>
        <w:spacing w:after="0" w:line="240" w:lineRule="auto"/>
        <w:jc w:val="both"/>
        <w:rPr>
          <w:rFonts w:ascii="Arial" w:hAnsi="Arial" w:cs="Arial"/>
          <w:sz w:val="24"/>
          <w:szCs w:val="24"/>
          <w:lang w:val="uk-UA"/>
        </w:rPr>
      </w:pPr>
    </w:p>
    <w:p w:rsidR="00077591" w:rsidRPr="00891DC1" w:rsidRDefault="00077591" w:rsidP="00077591">
      <w:pPr>
        <w:spacing w:after="0" w:line="240" w:lineRule="auto"/>
        <w:ind w:right="-1" w:firstLine="720"/>
        <w:jc w:val="both"/>
        <w:rPr>
          <w:rFonts w:ascii="Arial" w:hAnsi="Arial" w:cs="Arial"/>
          <w:color w:val="000000"/>
          <w:sz w:val="24"/>
          <w:szCs w:val="24"/>
          <w:lang w:val="uk-UA" w:eastAsia="ru-RU"/>
        </w:rPr>
      </w:pPr>
      <w:r w:rsidRPr="00891DC1">
        <w:rPr>
          <w:rFonts w:ascii="Arial" w:hAnsi="Arial" w:cs="Arial"/>
          <w:color w:val="000000"/>
          <w:sz w:val="24"/>
          <w:szCs w:val="24"/>
          <w:lang w:val="uk-UA" w:eastAsia="ru-RU"/>
        </w:rPr>
        <w:t xml:space="preserve">У базовому кадастрі викиди оцінюються множенням коефіцієнту викидів на відповідні </w:t>
      </w:r>
      <w:proofErr w:type="spellStart"/>
      <w:r w:rsidRPr="00891DC1">
        <w:rPr>
          <w:rFonts w:ascii="Arial" w:hAnsi="Arial" w:cs="Arial"/>
          <w:color w:val="000000"/>
          <w:sz w:val="24"/>
          <w:szCs w:val="24"/>
          <w:lang w:val="uk-UA" w:eastAsia="ru-RU"/>
        </w:rPr>
        <w:t>да</w:t>
      </w:r>
      <w:proofErr w:type="spellEnd"/>
      <w:r w:rsidRPr="00891DC1">
        <w:rPr>
          <w:rFonts w:ascii="Arial" w:hAnsi="Arial" w:cs="Arial"/>
          <w:color w:val="000000"/>
          <w:sz w:val="24"/>
          <w:szCs w:val="24"/>
          <w:lang w:val="uk-UA" w:eastAsia="ru-RU"/>
        </w:rPr>
        <w:t xml:space="preserve"> і щодо діяльності. Коефіцієнти викидів – це коефіцієнти, які визначають викиди на одиницю</w:t>
      </w:r>
      <w:r w:rsidR="006A403B">
        <w:rPr>
          <w:rFonts w:ascii="Arial" w:hAnsi="Arial" w:cs="Arial"/>
          <w:color w:val="000000"/>
          <w:sz w:val="24"/>
          <w:szCs w:val="24"/>
          <w:lang w:val="uk-UA" w:eastAsia="ru-RU"/>
        </w:rPr>
        <w:t xml:space="preserve"> діяльності, </w:t>
      </w:r>
      <w:proofErr w:type="spellStart"/>
      <w:r w:rsidR="006A403B">
        <w:rPr>
          <w:rFonts w:ascii="Arial" w:hAnsi="Arial" w:cs="Arial"/>
          <w:color w:val="000000"/>
          <w:sz w:val="24"/>
          <w:szCs w:val="24"/>
          <w:lang w:val="uk-UA" w:eastAsia="ru-RU"/>
        </w:rPr>
        <w:t>тн</w:t>
      </w:r>
      <w:proofErr w:type="spellEnd"/>
      <w:r w:rsidR="006A403B">
        <w:rPr>
          <w:rFonts w:ascii="Arial" w:hAnsi="Arial" w:cs="Arial"/>
          <w:color w:val="000000"/>
          <w:sz w:val="24"/>
          <w:szCs w:val="24"/>
          <w:lang w:val="uk-UA" w:eastAsia="ru-RU"/>
        </w:rPr>
        <w:t xml:space="preserve"> CO</w:t>
      </w:r>
      <w:r w:rsidR="006A403B">
        <w:rPr>
          <w:rFonts w:ascii="Arial" w:hAnsi="Arial" w:cs="Arial"/>
          <w:color w:val="000000"/>
          <w:sz w:val="24"/>
          <w:szCs w:val="24"/>
          <w:vertAlign w:val="subscript"/>
          <w:lang w:val="uk-UA" w:eastAsia="ru-RU"/>
        </w:rPr>
        <w:t>2</w:t>
      </w:r>
      <w:r w:rsidRPr="00891DC1">
        <w:rPr>
          <w:rFonts w:ascii="Arial" w:hAnsi="Arial" w:cs="Arial"/>
          <w:color w:val="000000"/>
          <w:sz w:val="24"/>
          <w:szCs w:val="24"/>
          <w:lang w:val="uk-UA" w:eastAsia="ru-RU"/>
        </w:rPr>
        <w:t>/</w:t>
      </w:r>
      <w:proofErr w:type="spellStart"/>
      <w:r w:rsidRPr="00891DC1">
        <w:rPr>
          <w:rFonts w:ascii="Arial" w:hAnsi="Arial" w:cs="Arial"/>
          <w:color w:val="000000"/>
          <w:sz w:val="24"/>
          <w:szCs w:val="24"/>
          <w:lang w:val="uk-UA" w:eastAsia="ru-RU"/>
        </w:rPr>
        <w:t>МВт·год</w:t>
      </w:r>
      <w:proofErr w:type="spellEnd"/>
      <w:r w:rsidRPr="00891DC1">
        <w:rPr>
          <w:rFonts w:ascii="Arial" w:hAnsi="Arial" w:cs="Arial"/>
          <w:color w:val="000000"/>
          <w:sz w:val="24"/>
          <w:szCs w:val="24"/>
          <w:lang w:val="uk-UA" w:eastAsia="ru-RU"/>
        </w:rPr>
        <w:t>.</w:t>
      </w:r>
    </w:p>
    <w:p w:rsidR="00077591" w:rsidRPr="00891DC1" w:rsidRDefault="00077591" w:rsidP="00077591">
      <w:pPr>
        <w:spacing w:after="0" w:line="240" w:lineRule="auto"/>
        <w:ind w:right="-1" w:firstLine="720"/>
        <w:jc w:val="both"/>
        <w:rPr>
          <w:rFonts w:ascii="Arial" w:hAnsi="Arial" w:cs="Arial"/>
          <w:color w:val="000000"/>
          <w:sz w:val="24"/>
          <w:szCs w:val="24"/>
          <w:lang w:val="uk-UA" w:eastAsia="ru-RU"/>
        </w:rPr>
      </w:pPr>
      <w:r w:rsidRPr="00891DC1">
        <w:rPr>
          <w:rFonts w:ascii="Arial" w:hAnsi="Arial" w:cs="Arial"/>
          <w:color w:val="000000"/>
          <w:sz w:val="24"/>
          <w:szCs w:val="24"/>
          <w:lang w:val="uk-UA" w:eastAsia="ru-RU"/>
        </w:rPr>
        <w:t>Для розрахунку БКВ були обрані стандартні коефіцієнти викидів згідно з методологічного посібника «Як розробити «План дій щодо сталого енергетичного розвитку » в містах Східного Партнерства і Центральної Азії» Частина II - Базовий кадастр викидів ». Коефіцієнти викидів приведені нижче в таблиці.</w:t>
      </w:r>
    </w:p>
    <w:p w:rsidR="00077591" w:rsidRPr="00891DC1" w:rsidRDefault="00077591" w:rsidP="00077591">
      <w:pPr>
        <w:spacing w:after="0" w:line="240" w:lineRule="auto"/>
        <w:ind w:right="-1" w:firstLine="720"/>
        <w:jc w:val="both"/>
        <w:rPr>
          <w:rFonts w:ascii="Arial" w:hAnsi="Arial" w:cs="Arial"/>
          <w:color w:val="000000"/>
          <w:sz w:val="24"/>
          <w:szCs w:val="24"/>
          <w:lang w:val="uk-UA" w:eastAsia="ru-RU"/>
        </w:rPr>
      </w:pPr>
      <w:r w:rsidRPr="00891DC1">
        <w:rPr>
          <w:rFonts w:ascii="Arial" w:hAnsi="Arial" w:cs="Arial"/>
          <w:color w:val="000000"/>
          <w:sz w:val="24"/>
          <w:szCs w:val="24"/>
          <w:lang w:val="uk-UA" w:eastAsia="ru-RU"/>
        </w:rPr>
        <w:t>Стандартні коефіцієнти викидів засновані на змісті вуглецю в кожному виді палива, так само до в національних кадастри парникових газів в рамках РКЗК ООН та Кіотського протоколу. У цьому підході найв</w:t>
      </w:r>
      <w:r w:rsidR="006A403B">
        <w:rPr>
          <w:rFonts w:ascii="Arial" w:hAnsi="Arial" w:cs="Arial"/>
          <w:color w:val="000000"/>
          <w:sz w:val="24"/>
          <w:szCs w:val="24"/>
          <w:lang w:val="uk-UA" w:eastAsia="ru-RU"/>
        </w:rPr>
        <w:t>ажливішим парниковим газом є CO</w:t>
      </w:r>
      <w:r w:rsidR="006A403B">
        <w:rPr>
          <w:rFonts w:ascii="Arial" w:hAnsi="Arial" w:cs="Arial"/>
          <w:color w:val="000000"/>
          <w:sz w:val="24"/>
          <w:szCs w:val="24"/>
          <w:vertAlign w:val="subscript"/>
          <w:lang w:val="uk-UA" w:eastAsia="ru-RU"/>
        </w:rPr>
        <w:t>2</w:t>
      </w:r>
      <w:r w:rsidR="006A403B">
        <w:rPr>
          <w:rFonts w:ascii="Arial" w:hAnsi="Arial" w:cs="Arial"/>
          <w:color w:val="000000"/>
          <w:sz w:val="24"/>
          <w:szCs w:val="24"/>
          <w:lang w:val="uk-UA" w:eastAsia="ru-RU"/>
        </w:rPr>
        <w:t>, CH</w:t>
      </w:r>
      <w:r w:rsidR="006A403B">
        <w:rPr>
          <w:rFonts w:ascii="Arial" w:hAnsi="Arial" w:cs="Arial"/>
          <w:color w:val="000000"/>
          <w:sz w:val="24"/>
          <w:szCs w:val="24"/>
          <w:vertAlign w:val="subscript"/>
          <w:lang w:val="uk-UA" w:eastAsia="ru-RU"/>
        </w:rPr>
        <w:t>4</w:t>
      </w:r>
      <w:r w:rsidRPr="00891DC1">
        <w:rPr>
          <w:rFonts w:ascii="Arial" w:hAnsi="Arial" w:cs="Arial"/>
          <w:color w:val="000000"/>
          <w:sz w:val="24"/>
          <w:szCs w:val="24"/>
          <w:lang w:val="uk-UA" w:eastAsia="ru-RU"/>
        </w:rPr>
        <w:t xml:space="preserve"> а викиди і не розраховуються N2O.</w:t>
      </w:r>
    </w:p>
    <w:p w:rsidR="00077591" w:rsidRPr="00891DC1" w:rsidRDefault="00077591" w:rsidP="00077591">
      <w:pPr>
        <w:spacing w:after="0" w:line="240" w:lineRule="auto"/>
        <w:ind w:right="-1" w:firstLine="720"/>
        <w:jc w:val="both"/>
        <w:rPr>
          <w:rFonts w:ascii="Arial" w:hAnsi="Arial" w:cs="Arial"/>
          <w:color w:val="000000"/>
          <w:sz w:val="24"/>
          <w:szCs w:val="24"/>
          <w:lang w:val="uk-UA" w:eastAsia="ru-RU"/>
        </w:rPr>
      </w:pPr>
      <w:r w:rsidRPr="00891DC1">
        <w:rPr>
          <w:rFonts w:ascii="Arial" w:hAnsi="Arial" w:cs="Arial"/>
          <w:color w:val="000000"/>
          <w:sz w:val="24"/>
          <w:szCs w:val="24"/>
          <w:lang w:val="uk-UA" w:eastAsia="ru-RU"/>
        </w:rPr>
        <w:t xml:space="preserve">Виходячи з браку інформації для розрахунку ОЖЦ, нами взятий за робочий </w:t>
      </w:r>
      <w:r w:rsidRPr="00891DC1">
        <w:rPr>
          <w:rFonts w:ascii="Arial" w:hAnsi="Arial" w:cs="Arial"/>
          <w:b/>
          <w:i/>
          <w:color w:val="000000"/>
          <w:sz w:val="24"/>
          <w:szCs w:val="24"/>
          <w:lang w:val="uk-UA" w:eastAsia="ru-RU"/>
        </w:rPr>
        <w:t>коефіцієнт МГЕЗК запропонований Міжурядовою групою експертів з питань змін клімату</w:t>
      </w:r>
      <w:r w:rsidRPr="00891DC1">
        <w:rPr>
          <w:rFonts w:ascii="Arial" w:hAnsi="Arial" w:cs="Arial"/>
          <w:color w:val="000000"/>
          <w:sz w:val="24"/>
          <w:szCs w:val="24"/>
          <w:lang w:val="uk-UA" w:eastAsia="ru-RU"/>
        </w:rPr>
        <w:t>.</w:t>
      </w:r>
    </w:p>
    <w:p w:rsidR="00077591" w:rsidRPr="00891DC1" w:rsidRDefault="00077591" w:rsidP="00077591">
      <w:pPr>
        <w:spacing w:after="0" w:line="240" w:lineRule="auto"/>
        <w:ind w:right="-1" w:firstLine="720"/>
        <w:jc w:val="both"/>
        <w:rPr>
          <w:rFonts w:ascii="Arial" w:hAnsi="Arial" w:cs="Arial"/>
          <w:color w:val="000000"/>
          <w:sz w:val="24"/>
          <w:szCs w:val="24"/>
          <w:lang w:val="uk-UA" w:eastAsia="ru-RU"/>
        </w:rPr>
      </w:pPr>
      <w:r w:rsidRPr="00891DC1">
        <w:rPr>
          <w:rFonts w:ascii="Arial" w:hAnsi="Arial" w:cs="Arial"/>
          <w:color w:val="000000"/>
          <w:sz w:val="24"/>
          <w:szCs w:val="24"/>
          <w:lang w:val="uk-UA" w:eastAsia="ru-RU"/>
        </w:rPr>
        <w:t>При застосуванні МГЕЗК, як стандарту, доси</w:t>
      </w:r>
      <w:r w:rsidR="006A403B">
        <w:rPr>
          <w:rFonts w:ascii="Arial" w:hAnsi="Arial" w:cs="Arial"/>
          <w:color w:val="000000"/>
          <w:sz w:val="24"/>
          <w:szCs w:val="24"/>
          <w:lang w:val="uk-UA" w:eastAsia="ru-RU"/>
        </w:rPr>
        <w:t>ть звітувати лише про викиди CO</w:t>
      </w:r>
      <w:r w:rsidR="006A403B">
        <w:rPr>
          <w:rFonts w:ascii="Arial" w:hAnsi="Arial" w:cs="Arial"/>
          <w:color w:val="000000"/>
          <w:sz w:val="24"/>
          <w:szCs w:val="24"/>
          <w:vertAlign w:val="subscript"/>
          <w:lang w:val="uk-UA" w:eastAsia="ru-RU"/>
        </w:rPr>
        <w:t>2</w:t>
      </w:r>
      <w:r w:rsidRPr="00891DC1">
        <w:rPr>
          <w:rFonts w:ascii="Arial" w:hAnsi="Arial" w:cs="Arial"/>
          <w:color w:val="000000"/>
          <w:sz w:val="24"/>
          <w:szCs w:val="24"/>
          <w:lang w:val="uk-UA" w:eastAsia="ru-RU"/>
        </w:rPr>
        <w:t>, оскільки важливість інших парникових газів є незначною.</w:t>
      </w:r>
    </w:p>
    <w:p w:rsidR="00077591" w:rsidRPr="00891DC1" w:rsidRDefault="00077591" w:rsidP="00077591">
      <w:pPr>
        <w:spacing w:after="0" w:line="240" w:lineRule="auto"/>
        <w:ind w:right="-1" w:firstLine="720"/>
        <w:jc w:val="both"/>
        <w:rPr>
          <w:rFonts w:ascii="Arial" w:hAnsi="Arial" w:cs="Arial"/>
          <w:color w:val="000000"/>
          <w:sz w:val="24"/>
          <w:szCs w:val="24"/>
          <w:lang w:val="uk-UA" w:eastAsia="ru-RU"/>
        </w:rPr>
      </w:pPr>
      <w:r w:rsidRPr="00891DC1">
        <w:rPr>
          <w:rFonts w:ascii="Arial" w:hAnsi="Arial" w:cs="Arial"/>
          <w:color w:val="000000"/>
          <w:sz w:val="24"/>
          <w:szCs w:val="24"/>
          <w:lang w:val="uk-UA" w:eastAsia="ru-RU"/>
        </w:rPr>
        <w:t xml:space="preserve">Згідно з МГЕЗК стандартні коефіцієнти викидів базуються на вмісті вуглецю в паливі. Тобто, коефіцієнти </w:t>
      </w:r>
      <w:r w:rsidRPr="00891DC1">
        <w:rPr>
          <w:rFonts w:ascii="Arial" w:hAnsi="Arial" w:cs="Arial"/>
          <w:color w:val="000000"/>
          <w:sz w:val="24"/>
          <w:szCs w:val="24"/>
          <w:lang w:val="uk-UA" w:eastAsia="ru-RU"/>
        </w:rPr>
        <w:lastRenderedPageBreak/>
        <w:t>викидів, які вказані в даному посібнику, допускають, що весь вуглець, який м</w:t>
      </w:r>
      <w:r w:rsidR="006A403B">
        <w:rPr>
          <w:rFonts w:ascii="Arial" w:hAnsi="Arial" w:cs="Arial"/>
          <w:color w:val="000000"/>
          <w:sz w:val="24"/>
          <w:szCs w:val="24"/>
          <w:lang w:val="uk-UA" w:eastAsia="ru-RU"/>
        </w:rPr>
        <w:t>іститься в паливі, утворює CO</w:t>
      </w:r>
      <w:r w:rsidR="006A403B">
        <w:rPr>
          <w:rFonts w:ascii="Arial" w:hAnsi="Arial" w:cs="Arial"/>
          <w:color w:val="000000"/>
          <w:sz w:val="24"/>
          <w:szCs w:val="24"/>
          <w:vertAlign w:val="subscript"/>
          <w:lang w:val="uk-UA" w:eastAsia="ru-RU"/>
        </w:rPr>
        <w:t>2</w:t>
      </w:r>
      <w:r>
        <w:rPr>
          <w:rFonts w:ascii="Arial" w:hAnsi="Arial" w:cs="Arial"/>
          <w:color w:val="000000"/>
          <w:sz w:val="24"/>
          <w:szCs w:val="24"/>
          <w:lang w:val="uk-UA" w:eastAsia="ru-RU"/>
        </w:rPr>
        <w:t>.</w:t>
      </w:r>
    </w:p>
    <w:p w:rsidR="00077591" w:rsidRPr="00077591" w:rsidRDefault="00077591" w:rsidP="00077591">
      <w:pPr>
        <w:pStyle w:val="afb"/>
        <w:jc w:val="both"/>
        <w:rPr>
          <w:rFonts w:ascii="Arial" w:hAnsi="Arial" w:cs="Arial"/>
          <w:sz w:val="24"/>
          <w:szCs w:val="24"/>
          <w:lang w:val="uk-UA"/>
        </w:rPr>
      </w:pPr>
      <w:r w:rsidRPr="00891DC1">
        <w:rPr>
          <w:lang w:val="uk-UA"/>
        </w:rPr>
        <w:tab/>
      </w:r>
      <w:r w:rsidR="006A403B">
        <w:rPr>
          <w:rFonts w:ascii="Arial" w:hAnsi="Arial" w:cs="Arial"/>
          <w:sz w:val="24"/>
          <w:szCs w:val="24"/>
          <w:lang w:val="uk-UA"/>
        </w:rPr>
        <w:t>З метою визначення викидів СО</w:t>
      </w:r>
      <w:r w:rsidR="006A403B">
        <w:rPr>
          <w:rFonts w:ascii="Arial" w:hAnsi="Arial" w:cs="Arial"/>
          <w:sz w:val="24"/>
          <w:szCs w:val="24"/>
          <w:vertAlign w:val="subscript"/>
          <w:lang w:val="uk-UA"/>
        </w:rPr>
        <w:t>2</w:t>
      </w:r>
      <w:r w:rsidRPr="00077591">
        <w:rPr>
          <w:rFonts w:ascii="Arial" w:hAnsi="Arial" w:cs="Arial"/>
          <w:sz w:val="24"/>
          <w:szCs w:val="24"/>
          <w:lang w:val="uk-UA"/>
        </w:rPr>
        <w:t xml:space="preserve"> для спожитих енергоресурсів, наведених у таблиці, зроблено перерахунок всіх енергоресурсів у натуральному виразі до однієї одиниці - МВт*год.</w:t>
      </w:r>
    </w:p>
    <w:p w:rsidR="00077591" w:rsidRPr="00077591" w:rsidRDefault="00077591" w:rsidP="00077591">
      <w:pPr>
        <w:pStyle w:val="afb"/>
        <w:jc w:val="both"/>
        <w:rPr>
          <w:rFonts w:ascii="Arial" w:hAnsi="Arial" w:cs="Arial"/>
          <w:sz w:val="24"/>
          <w:szCs w:val="24"/>
          <w:lang w:val="uk-UA"/>
        </w:rPr>
      </w:pPr>
      <w:r w:rsidRPr="00077591">
        <w:rPr>
          <w:rFonts w:ascii="Arial" w:hAnsi="Arial" w:cs="Arial"/>
          <w:sz w:val="24"/>
          <w:szCs w:val="24"/>
          <w:lang w:val="uk-UA"/>
        </w:rPr>
        <w:t xml:space="preserve">Для перерахунку спожитих енергоресурсів у натуральних одиницях у </w:t>
      </w:r>
      <w:proofErr w:type="spellStart"/>
      <w:r w:rsidRPr="00077591">
        <w:rPr>
          <w:rFonts w:ascii="Arial" w:hAnsi="Arial" w:cs="Arial"/>
          <w:sz w:val="24"/>
          <w:szCs w:val="24"/>
          <w:lang w:val="uk-UA"/>
        </w:rPr>
        <w:t>МВт∙год</w:t>
      </w:r>
      <w:proofErr w:type="spellEnd"/>
      <w:r w:rsidRPr="00077591">
        <w:rPr>
          <w:rFonts w:ascii="Arial" w:hAnsi="Arial" w:cs="Arial"/>
          <w:sz w:val="24"/>
          <w:szCs w:val="24"/>
          <w:lang w:val="uk-UA"/>
        </w:rPr>
        <w:t xml:space="preserve"> використовувалися наступні коефіцієнти:</w:t>
      </w:r>
    </w:p>
    <w:p w:rsidR="002F1081" w:rsidRPr="007646B7" w:rsidRDefault="002F1081" w:rsidP="00077591">
      <w:pPr>
        <w:spacing w:after="0" w:line="240" w:lineRule="auto"/>
        <w:jc w:val="both"/>
        <w:rPr>
          <w:rFonts w:ascii="Arial" w:hAnsi="Arial" w:cs="Arial"/>
          <w:sz w:val="24"/>
          <w:szCs w:val="24"/>
          <w:lang w:val="uk-UA"/>
        </w:rPr>
      </w:pPr>
    </w:p>
    <w:tbl>
      <w:tblPr>
        <w:tblW w:w="66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7"/>
        <w:gridCol w:w="2253"/>
        <w:gridCol w:w="2252"/>
      </w:tblGrid>
      <w:tr w:rsidR="00283880" w:rsidRPr="002652B4" w:rsidTr="00283880">
        <w:trPr>
          <w:trHeight w:val="765"/>
        </w:trPr>
        <w:tc>
          <w:tcPr>
            <w:tcW w:w="2177" w:type="dxa"/>
            <w:shd w:val="clear" w:color="auto" w:fill="DEEAF6" w:themeFill="accent1" w:themeFillTint="33"/>
            <w:vAlign w:val="center"/>
          </w:tcPr>
          <w:p w:rsidR="00283880" w:rsidRPr="002652B4" w:rsidRDefault="00283880" w:rsidP="00E049A8">
            <w:pPr>
              <w:spacing w:after="0" w:line="240" w:lineRule="auto"/>
              <w:ind w:right="-1"/>
              <w:jc w:val="center"/>
              <w:rPr>
                <w:rFonts w:ascii="Arial" w:hAnsi="Arial" w:cs="Arial"/>
                <w:b/>
                <w:sz w:val="24"/>
                <w:szCs w:val="24"/>
                <w:lang w:val="uk-UA"/>
              </w:rPr>
            </w:pPr>
            <w:r w:rsidRPr="002652B4">
              <w:rPr>
                <w:rFonts w:ascii="Arial" w:hAnsi="Arial" w:cs="Arial"/>
                <w:b/>
                <w:sz w:val="24"/>
                <w:szCs w:val="24"/>
                <w:lang w:val="uk-UA"/>
              </w:rPr>
              <w:t>Тип енергоресурсу</w:t>
            </w:r>
          </w:p>
        </w:tc>
        <w:tc>
          <w:tcPr>
            <w:tcW w:w="2253" w:type="dxa"/>
            <w:shd w:val="clear" w:color="auto" w:fill="DEEAF6" w:themeFill="accent1" w:themeFillTint="33"/>
            <w:vAlign w:val="center"/>
          </w:tcPr>
          <w:p w:rsidR="00283880" w:rsidRPr="002652B4" w:rsidRDefault="00283880" w:rsidP="00E049A8">
            <w:pPr>
              <w:spacing w:after="0" w:line="240" w:lineRule="auto"/>
              <w:ind w:right="-1"/>
              <w:jc w:val="center"/>
              <w:rPr>
                <w:rFonts w:ascii="Arial" w:hAnsi="Arial" w:cs="Arial"/>
                <w:b/>
                <w:sz w:val="24"/>
                <w:szCs w:val="24"/>
                <w:lang w:val="uk-UA"/>
              </w:rPr>
            </w:pPr>
            <w:r w:rsidRPr="002652B4">
              <w:rPr>
                <w:rFonts w:ascii="Arial" w:hAnsi="Arial" w:cs="Arial"/>
                <w:b/>
                <w:sz w:val="24"/>
                <w:szCs w:val="24"/>
                <w:lang w:val="uk-UA"/>
              </w:rPr>
              <w:t>Натуральна одиниця виміру</w:t>
            </w:r>
          </w:p>
        </w:tc>
        <w:tc>
          <w:tcPr>
            <w:tcW w:w="2252" w:type="dxa"/>
            <w:shd w:val="clear" w:color="auto" w:fill="DEEAF6" w:themeFill="accent1" w:themeFillTint="33"/>
            <w:vAlign w:val="center"/>
          </w:tcPr>
          <w:p w:rsidR="00283880" w:rsidRPr="002652B4" w:rsidRDefault="00283880" w:rsidP="00E049A8">
            <w:pPr>
              <w:spacing w:after="0" w:line="240" w:lineRule="auto"/>
              <w:ind w:right="-1"/>
              <w:jc w:val="center"/>
              <w:rPr>
                <w:rFonts w:ascii="Arial" w:hAnsi="Arial" w:cs="Arial"/>
                <w:b/>
                <w:sz w:val="24"/>
                <w:szCs w:val="24"/>
                <w:lang w:val="uk-UA"/>
              </w:rPr>
            </w:pPr>
            <w:r w:rsidRPr="002652B4">
              <w:rPr>
                <w:rFonts w:ascii="Arial" w:hAnsi="Arial" w:cs="Arial"/>
                <w:b/>
                <w:sz w:val="24"/>
                <w:szCs w:val="24"/>
                <w:lang w:val="uk-UA"/>
              </w:rPr>
              <w:t>Коефіцієнт переводу в МВт/</w:t>
            </w:r>
            <w:proofErr w:type="spellStart"/>
            <w:r w:rsidRPr="002652B4">
              <w:rPr>
                <w:rFonts w:ascii="Arial" w:hAnsi="Arial" w:cs="Arial"/>
                <w:b/>
                <w:sz w:val="24"/>
                <w:szCs w:val="24"/>
                <w:lang w:val="uk-UA"/>
              </w:rPr>
              <w:t>год</w:t>
            </w:r>
            <w:proofErr w:type="spellEnd"/>
          </w:p>
        </w:tc>
      </w:tr>
      <w:tr w:rsidR="00283880" w:rsidRPr="002652B4" w:rsidTr="00E049A8">
        <w:trPr>
          <w:trHeight w:val="355"/>
        </w:trPr>
        <w:tc>
          <w:tcPr>
            <w:tcW w:w="2177" w:type="dxa"/>
            <w:shd w:val="clear" w:color="auto" w:fill="FFFFFF"/>
            <w:vAlign w:val="center"/>
          </w:tcPr>
          <w:p w:rsidR="00283880" w:rsidRPr="002652B4" w:rsidRDefault="00283880" w:rsidP="00E049A8">
            <w:pPr>
              <w:spacing w:after="0" w:line="240" w:lineRule="auto"/>
              <w:ind w:right="-1"/>
              <w:jc w:val="center"/>
              <w:rPr>
                <w:rFonts w:ascii="Arial" w:hAnsi="Arial" w:cs="Arial"/>
                <w:sz w:val="24"/>
                <w:szCs w:val="24"/>
                <w:lang w:val="uk-UA"/>
              </w:rPr>
            </w:pPr>
            <w:r w:rsidRPr="002652B4">
              <w:rPr>
                <w:rFonts w:ascii="Arial" w:hAnsi="Arial" w:cs="Arial"/>
                <w:sz w:val="24"/>
                <w:szCs w:val="24"/>
                <w:lang w:val="uk-UA"/>
              </w:rPr>
              <w:t>Теплова енергія</w:t>
            </w:r>
          </w:p>
        </w:tc>
        <w:tc>
          <w:tcPr>
            <w:tcW w:w="2253" w:type="dxa"/>
            <w:shd w:val="clear" w:color="auto" w:fill="FFFFFF"/>
            <w:vAlign w:val="center"/>
          </w:tcPr>
          <w:p w:rsidR="00283880" w:rsidRPr="002652B4" w:rsidRDefault="00283880" w:rsidP="00E049A8">
            <w:pPr>
              <w:spacing w:after="0" w:line="240" w:lineRule="auto"/>
              <w:ind w:right="-1"/>
              <w:jc w:val="center"/>
              <w:rPr>
                <w:rFonts w:ascii="Arial" w:hAnsi="Arial" w:cs="Arial"/>
                <w:sz w:val="24"/>
                <w:szCs w:val="24"/>
                <w:lang w:val="uk-UA"/>
              </w:rPr>
            </w:pPr>
            <w:r w:rsidRPr="002652B4">
              <w:rPr>
                <w:rFonts w:ascii="Arial" w:hAnsi="Arial" w:cs="Arial"/>
                <w:sz w:val="24"/>
                <w:szCs w:val="24"/>
                <w:lang w:val="uk-UA"/>
              </w:rPr>
              <w:t xml:space="preserve">1 </w:t>
            </w:r>
            <w:proofErr w:type="spellStart"/>
            <w:r w:rsidRPr="002652B4">
              <w:rPr>
                <w:rFonts w:ascii="Arial" w:hAnsi="Arial" w:cs="Arial"/>
                <w:sz w:val="24"/>
                <w:szCs w:val="24"/>
                <w:lang w:val="uk-UA"/>
              </w:rPr>
              <w:t>Гкал</w:t>
            </w:r>
            <w:proofErr w:type="spellEnd"/>
          </w:p>
        </w:tc>
        <w:tc>
          <w:tcPr>
            <w:tcW w:w="2252" w:type="dxa"/>
            <w:shd w:val="clear" w:color="auto" w:fill="FFFFFF"/>
            <w:vAlign w:val="center"/>
          </w:tcPr>
          <w:p w:rsidR="00283880" w:rsidRPr="002652B4" w:rsidRDefault="00283880" w:rsidP="00E049A8">
            <w:pPr>
              <w:spacing w:after="0" w:line="240" w:lineRule="auto"/>
              <w:ind w:right="-1"/>
              <w:jc w:val="center"/>
              <w:rPr>
                <w:rFonts w:ascii="Arial" w:hAnsi="Arial" w:cs="Arial"/>
                <w:sz w:val="24"/>
                <w:szCs w:val="24"/>
                <w:lang w:val="uk-UA"/>
              </w:rPr>
            </w:pPr>
            <w:r w:rsidRPr="002652B4">
              <w:rPr>
                <w:rFonts w:ascii="Arial" w:hAnsi="Arial" w:cs="Arial"/>
                <w:sz w:val="24"/>
                <w:szCs w:val="24"/>
                <w:lang w:val="uk-UA"/>
              </w:rPr>
              <w:t>1,163</w:t>
            </w:r>
          </w:p>
        </w:tc>
      </w:tr>
      <w:tr w:rsidR="00283880" w:rsidRPr="002652B4" w:rsidTr="00E049A8">
        <w:trPr>
          <w:trHeight w:val="355"/>
        </w:trPr>
        <w:tc>
          <w:tcPr>
            <w:tcW w:w="2177" w:type="dxa"/>
            <w:shd w:val="clear" w:color="auto" w:fill="FFFFFF"/>
            <w:vAlign w:val="center"/>
          </w:tcPr>
          <w:p w:rsidR="00283880" w:rsidRPr="002652B4" w:rsidRDefault="00283880" w:rsidP="00E049A8">
            <w:pPr>
              <w:spacing w:after="0" w:line="240" w:lineRule="auto"/>
              <w:ind w:right="-1"/>
              <w:jc w:val="center"/>
              <w:rPr>
                <w:rFonts w:ascii="Arial" w:hAnsi="Arial" w:cs="Arial"/>
                <w:sz w:val="24"/>
                <w:szCs w:val="24"/>
                <w:lang w:val="uk-UA"/>
              </w:rPr>
            </w:pPr>
            <w:r w:rsidRPr="002652B4">
              <w:rPr>
                <w:rFonts w:ascii="Arial" w:hAnsi="Arial" w:cs="Arial"/>
                <w:sz w:val="24"/>
                <w:szCs w:val="24"/>
                <w:lang w:val="uk-UA"/>
              </w:rPr>
              <w:t>Природний газ</w:t>
            </w:r>
          </w:p>
        </w:tc>
        <w:tc>
          <w:tcPr>
            <w:tcW w:w="2253" w:type="dxa"/>
            <w:shd w:val="clear" w:color="auto" w:fill="FFFFFF"/>
            <w:vAlign w:val="center"/>
          </w:tcPr>
          <w:p w:rsidR="00283880" w:rsidRPr="002652B4" w:rsidRDefault="00283880" w:rsidP="00E049A8">
            <w:pPr>
              <w:spacing w:after="0" w:line="240" w:lineRule="auto"/>
              <w:ind w:right="-1"/>
              <w:jc w:val="center"/>
              <w:rPr>
                <w:rFonts w:ascii="Arial" w:hAnsi="Arial" w:cs="Arial"/>
                <w:sz w:val="24"/>
                <w:szCs w:val="24"/>
                <w:vertAlign w:val="superscript"/>
                <w:lang w:val="uk-UA"/>
              </w:rPr>
            </w:pPr>
            <w:r w:rsidRPr="002652B4">
              <w:rPr>
                <w:rFonts w:ascii="Arial" w:hAnsi="Arial" w:cs="Arial"/>
                <w:sz w:val="24"/>
                <w:szCs w:val="24"/>
                <w:lang w:val="uk-UA"/>
              </w:rPr>
              <w:t>М</w:t>
            </w:r>
            <w:r w:rsidRPr="002652B4">
              <w:rPr>
                <w:rFonts w:ascii="Arial" w:hAnsi="Arial" w:cs="Arial"/>
                <w:sz w:val="24"/>
                <w:szCs w:val="24"/>
                <w:vertAlign w:val="superscript"/>
                <w:lang w:val="uk-UA"/>
              </w:rPr>
              <w:t>3</w:t>
            </w:r>
          </w:p>
        </w:tc>
        <w:tc>
          <w:tcPr>
            <w:tcW w:w="2252" w:type="dxa"/>
            <w:shd w:val="clear" w:color="auto" w:fill="FFFFFF"/>
            <w:vAlign w:val="center"/>
          </w:tcPr>
          <w:p w:rsidR="00283880" w:rsidRPr="002652B4" w:rsidRDefault="00283880" w:rsidP="00E049A8">
            <w:pPr>
              <w:spacing w:after="0" w:line="240" w:lineRule="auto"/>
              <w:ind w:right="-1"/>
              <w:jc w:val="center"/>
              <w:rPr>
                <w:rFonts w:ascii="Arial" w:hAnsi="Arial" w:cs="Arial"/>
                <w:sz w:val="24"/>
                <w:szCs w:val="24"/>
                <w:vertAlign w:val="superscript"/>
                <w:lang w:val="uk-UA"/>
              </w:rPr>
            </w:pPr>
            <w:r w:rsidRPr="002652B4">
              <w:rPr>
                <w:rFonts w:ascii="Arial" w:hAnsi="Arial" w:cs="Arial"/>
                <w:sz w:val="24"/>
                <w:szCs w:val="24"/>
                <w:lang w:val="uk-UA"/>
              </w:rPr>
              <w:t>9,45</w:t>
            </w:r>
            <w:r w:rsidRPr="002652B4">
              <w:rPr>
                <w:rFonts w:ascii="Arial" w:hAnsi="Arial" w:cs="Arial"/>
                <w:sz w:val="24"/>
                <w:szCs w:val="24"/>
                <w:vertAlign w:val="superscript"/>
                <w:lang w:val="uk-UA"/>
              </w:rPr>
              <w:t>*</w:t>
            </w:r>
          </w:p>
        </w:tc>
      </w:tr>
      <w:tr w:rsidR="00283880" w:rsidRPr="002652B4" w:rsidTr="00E049A8">
        <w:trPr>
          <w:trHeight w:val="355"/>
        </w:trPr>
        <w:tc>
          <w:tcPr>
            <w:tcW w:w="2177" w:type="dxa"/>
            <w:shd w:val="clear" w:color="auto" w:fill="FFFFFF"/>
            <w:vAlign w:val="center"/>
          </w:tcPr>
          <w:p w:rsidR="00283880" w:rsidRPr="002652B4" w:rsidRDefault="00283880" w:rsidP="00E049A8">
            <w:pPr>
              <w:spacing w:after="0" w:line="240" w:lineRule="auto"/>
              <w:ind w:right="-1"/>
              <w:jc w:val="center"/>
              <w:rPr>
                <w:rFonts w:ascii="Arial" w:hAnsi="Arial" w:cs="Arial"/>
                <w:sz w:val="24"/>
                <w:szCs w:val="24"/>
                <w:lang w:val="uk-UA"/>
              </w:rPr>
            </w:pPr>
            <w:r w:rsidRPr="002652B4">
              <w:rPr>
                <w:rFonts w:ascii="Arial" w:hAnsi="Arial" w:cs="Arial"/>
                <w:sz w:val="24"/>
                <w:szCs w:val="24"/>
                <w:lang w:val="uk-UA"/>
              </w:rPr>
              <w:t>Вугілля</w:t>
            </w:r>
          </w:p>
        </w:tc>
        <w:tc>
          <w:tcPr>
            <w:tcW w:w="2253" w:type="dxa"/>
            <w:shd w:val="clear" w:color="auto" w:fill="FFFFFF"/>
            <w:vAlign w:val="center"/>
          </w:tcPr>
          <w:p w:rsidR="00283880" w:rsidRPr="002652B4" w:rsidRDefault="006A403B" w:rsidP="00E049A8">
            <w:pPr>
              <w:spacing w:after="0" w:line="240" w:lineRule="auto"/>
              <w:ind w:right="-1"/>
              <w:jc w:val="center"/>
              <w:rPr>
                <w:rFonts w:ascii="Arial" w:hAnsi="Arial" w:cs="Arial"/>
                <w:sz w:val="24"/>
                <w:szCs w:val="24"/>
                <w:lang w:val="uk-UA"/>
              </w:rPr>
            </w:pPr>
            <w:proofErr w:type="spellStart"/>
            <w:r>
              <w:rPr>
                <w:rFonts w:ascii="Arial" w:hAnsi="Arial" w:cs="Arial"/>
                <w:sz w:val="24"/>
                <w:szCs w:val="24"/>
                <w:lang w:val="uk-UA"/>
              </w:rPr>
              <w:t>Тн</w:t>
            </w:r>
            <w:proofErr w:type="spellEnd"/>
          </w:p>
        </w:tc>
        <w:tc>
          <w:tcPr>
            <w:tcW w:w="2252" w:type="dxa"/>
            <w:shd w:val="clear" w:color="auto" w:fill="FFFFFF"/>
            <w:vAlign w:val="center"/>
          </w:tcPr>
          <w:p w:rsidR="00283880" w:rsidRPr="002652B4" w:rsidRDefault="00283880" w:rsidP="00E049A8">
            <w:pPr>
              <w:spacing w:after="0" w:line="240" w:lineRule="auto"/>
              <w:ind w:right="-1"/>
              <w:jc w:val="center"/>
              <w:rPr>
                <w:rFonts w:ascii="Arial" w:hAnsi="Arial" w:cs="Arial"/>
                <w:sz w:val="24"/>
                <w:szCs w:val="24"/>
                <w:lang w:val="uk-UA"/>
              </w:rPr>
            </w:pPr>
            <w:r w:rsidRPr="002652B4">
              <w:rPr>
                <w:rFonts w:ascii="Arial" w:hAnsi="Arial" w:cs="Arial"/>
                <w:sz w:val="24"/>
                <w:szCs w:val="24"/>
                <w:lang w:val="uk-UA"/>
              </w:rPr>
              <w:t>7,2</w:t>
            </w:r>
          </w:p>
        </w:tc>
      </w:tr>
      <w:tr w:rsidR="00283880" w:rsidRPr="002652B4" w:rsidTr="00E049A8">
        <w:trPr>
          <w:trHeight w:val="383"/>
        </w:trPr>
        <w:tc>
          <w:tcPr>
            <w:tcW w:w="2177" w:type="dxa"/>
            <w:shd w:val="clear" w:color="auto" w:fill="FFFFFF"/>
            <w:vAlign w:val="center"/>
          </w:tcPr>
          <w:p w:rsidR="00283880" w:rsidRPr="002652B4" w:rsidRDefault="00283880" w:rsidP="00E049A8">
            <w:pPr>
              <w:spacing w:after="0" w:line="240" w:lineRule="auto"/>
              <w:ind w:right="-1"/>
              <w:jc w:val="center"/>
              <w:rPr>
                <w:rFonts w:ascii="Arial" w:hAnsi="Arial" w:cs="Arial"/>
                <w:sz w:val="24"/>
                <w:szCs w:val="24"/>
                <w:lang w:val="uk-UA"/>
              </w:rPr>
            </w:pPr>
            <w:r w:rsidRPr="002652B4">
              <w:rPr>
                <w:rFonts w:ascii="Arial" w:hAnsi="Arial" w:cs="Arial"/>
                <w:sz w:val="24"/>
                <w:szCs w:val="24"/>
                <w:lang w:val="uk-UA"/>
              </w:rPr>
              <w:t>Дрова</w:t>
            </w:r>
          </w:p>
        </w:tc>
        <w:tc>
          <w:tcPr>
            <w:tcW w:w="2253" w:type="dxa"/>
            <w:shd w:val="clear" w:color="auto" w:fill="FFFFFF"/>
            <w:vAlign w:val="center"/>
          </w:tcPr>
          <w:p w:rsidR="00283880" w:rsidRPr="002652B4" w:rsidRDefault="006A403B" w:rsidP="00E049A8">
            <w:pPr>
              <w:spacing w:after="0" w:line="240" w:lineRule="auto"/>
              <w:ind w:right="-1"/>
              <w:jc w:val="center"/>
              <w:rPr>
                <w:rFonts w:ascii="Arial" w:hAnsi="Arial" w:cs="Arial"/>
                <w:sz w:val="24"/>
                <w:szCs w:val="24"/>
                <w:lang w:val="uk-UA"/>
              </w:rPr>
            </w:pPr>
            <w:proofErr w:type="spellStart"/>
            <w:r>
              <w:rPr>
                <w:rFonts w:ascii="Arial" w:hAnsi="Arial" w:cs="Arial"/>
                <w:sz w:val="24"/>
                <w:szCs w:val="24"/>
                <w:lang w:val="uk-UA"/>
              </w:rPr>
              <w:t>Тн</w:t>
            </w:r>
            <w:proofErr w:type="spellEnd"/>
          </w:p>
        </w:tc>
        <w:tc>
          <w:tcPr>
            <w:tcW w:w="2252" w:type="dxa"/>
            <w:shd w:val="clear" w:color="auto" w:fill="FFFFFF"/>
            <w:vAlign w:val="center"/>
          </w:tcPr>
          <w:p w:rsidR="00283880" w:rsidRPr="002652B4" w:rsidRDefault="00283880" w:rsidP="00E049A8">
            <w:pPr>
              <w:spacing w:after="0" w:line="240" w:lineRule="auto"/>
              <w:ind w:right="-1"/>
              <w:jc w:val="center"/>
              <w:rPr>
                <w:rFonts w:ascii="Arial" w:hAnsi="Arial" w:cs="Arial"/>
                <w:sz w:val="24"/>
                <w:szCs w:val="24"/>
                <w:lang w:val="uk-UA"/>
              </w:rPr>
            </w:pPr>
            <w:r w:rsidRPr="002652B4">
              <w:rPr>
                <w:rFonts w:ascii="Arial" w:hAnsi="Arial" w:cs="Arial"/>
                <w:sz w:val="24"/>
                <w:szCs w:val="24"/>
                <w:lang w:val="uk-UA"/>
              </w:rPr>
              <w:t>3,484</w:t>
            </w:r>
          </w:p>
        </w:tc>
      </w:tr>
      <w:tr w:rsidR="00283880" w:rsidRPr="002652B4" w:rsidTr="00E049A8">
        <w:trPr>
          <w:trHeight w:val="383"/>
        </w:trPr>
        <w:tc>
          <w:tcPr>
            <w:tcW w:w="2177" w:type="dxa"/>
            <w:shd w:val="clear" w:color="auto" w:fill="FFFFFF"/>
            <w:vAlign w:val="center"/>
          </w:tcPr>
          <w:p w:rsidR="00283880" w:rsidRPr="002652B4" w:rsidRDefault="00283880" w:rsidP="00E049A8">
            <w:pPr>
              <w:spacing w:after="0" w:line="240" w:lineRule="auto"/>
              <w:ind w:right="-1"/>
              <w:jc w:val="center"/>
              <w:rPr>
                <w:rFonts w:ascii="Arial" w:hAnsi="Arial" w:cs="Arial"/>
                <w:sz w:val="24"/>
                <w:szCs w:val="24"/>
                <w:lang w:val="uk-UA"/>
              </w:rPr>
            </w:pPr>
            <w:r>
              <w:rPr>
                <w:rFonts w:ascii="Arial" w:hAnsi="Arial" w:cs="Arial"/>
                <w:sz w:val="24"/>
                <w:szCs w:val="24"/>
                <w:lang w:val="uk-UA"/>
              </w:rPr>
              <w:t>Дизельне паливо</w:t>
            </w:r>
          </w:p>
        </w:tc>
        <w:tc>
          <w:tcPr>
            <w:tcW w:w="2253" w:type="dxa"/>
            <w:shd w:val="clear" w:color="auto" w:fill="FFFFFF"/>
            <w:vAlign w:val="center"/>
          </w:tcPr>
          <w:p w:rsidR="00283880" w:rsidRPr="002652B4" w:rsidRDefault="00283880" w:rsidP="00E049A8">
            <w:pPr>
              <w:spacing w:after="0" w:line="240" w:lineRule="auto"/>
              <w:ind w:right="-1"/>
              <w:jc w:val="center"/>
              <w:rPr>
                <w:rFonts w:ascii="Arial" w:hAnsi="Arial" w:cs="Arial"/>
                <w:sz w:val="24"/>
                <w:szCs w:val="24"/>
                <w:lang w:val="uk-UA"/>
              </w:rPr>
            </w:pPr>
            <w:r>
              <w:rPr>
                <w:rFonts w:ascii="Arial" w:hAnsi="Arial" w:cs="Arial"/>
                <w:sz w:val="24"/>
                <w:szCs w:val="24"/>
                <w:lang w:val="uk-UA"/>
              </w:rPr>
              <w:t>1000 л</w:t>
            </w:r>
          </w:p>
        </w:tc>
        <w:tc>
          <w:tcPr>
            <w:tcW w:w="2252" w:type="dxa"/>
            <w:shd w:val="clear" w:color="auto" w:fill="FFFFFF"/>
            <w:vAlign w:val="center"/>
          </w:tcPr>
          <w:p w:rsidR="00283880" w:rsidRPr="002652B4" w:rsidRDefault="00283880" w:rsidP="00E049A8">
            <w:pPr>
              <w:spacing w:after="0" w:line="240" w:lineRule="auto"/>
              <w:ind w:right="-1"/>
              <w:jc w:val="center"/>
              <w:rPr>
                <w:rFonts w:ascii="Arial" w:hAnsi="Arial" w:cs="Arial"/>
                <w:sz w:val="24"/>
                <w:szCs w:val="24"/>
                <w:lang w:val="uk-UA"/>
              </w:rPr>
            </w:pPr>
            <w:r>
              <w:rPr>
                <w:rFonts w:ascii="Arial" w:hAnsi="Arial" w:cs="Arial"/>
                <w:sz w:val="24"/>
                <w:szCs w:val="24"/>
                <w:lang w:val="uk-UA"/>
              </w:rPr>
              <w:t>10,0</w:t>
            </w:r>
          </w:p>
        </w:tc>
      </w:tr>
      <w:tr w:rsidR="00283880" w:rsidRPr="002652B4" w:rsidTr="00E049A8">
        <w:trPr>
          <w:trHeight w:val="383"/>
        </w:trPr>
        <w:tc>
          <w:tcPr>
            <w:tcW w:w="2177" w:type="dxa"/>
            <w:shd w:val="clear" w:color="auto" w:fill="FFFFFF"/>
            <w:vAlign w:val="center"/>
          </w:tcPr>
          <w:p w:rsidR="00283880" w:rsidRDefault="00283880" w:rsidP="00E049A8">
            <w:pPr>
              <w:spacing w:after="0" w:line="240" w:lineRule="auto"/>
              <w:ind w:right="-1"/>
              <w:jc w:val="center"/>
              <w:rPr>
                <w:rFonts w:ascii="Arial" w:hAnsi="Arial" w:cs="Arial"/>
                <w:sz w:val="24"/>
                <w:szCs w:val="24"/>
                <w:lang w:val="uk-UA"/>
              </w:rPr>
            </w:pPr>
            <w:r>
              <w:rPr>
                <w:rFonts w:ascii="Arial" w:hAnsi="Arial" w:cs="Arial"/>
                <w:sz w:val="24"/>
                <w:szCs w:val="24"/>
                <w:lang w:val="uk-UA"/>
              </w:rPr>
              <w:t xml:space="preserve">Бензин </w:t>
            </w:r>
          </w:p>
        </w:tc>
        <w:tc>
          <w:tcPr>
            <w:tcW w:w="2253" w:type="dxa"/>
            <w:shd w:val="clear" w:color="auto" w:fill="FFFFFF"/>
            <w:vAlign w:val="center"/>
          </w:tcPr>
          <w:p w:rsidR="00283880" w:rsidRDefault="00283880" w:rsidP="00E049A8">
            <w:pPr>
              <w:spacing w:after="0" w:line="240" w:lineRule="auto"/>
              <w:ind w:right="-1"/>
              <w:jc w:val="center"/>
              <w:rPr>
                <w:rFonts w:ascii="Arial" w:hAnsi="Arial" w:cs="Arial"/>
                <w:sz w:val="24"/>
                <w:szCs w:val="24"/>
                <w:lang w:val="uk-UA"/>
              </w:rPr>
            </w:pPr>
            <w:r>
              <w:rPr>
                <w:rFonts w:ascii="Arial" w:hAnsi="Arial" w:cs="Arial"/>
                <w:sz w:val="24"/>
                <w:szCs w:val="24"/>
                <w:lang w:val="uk-UA"/>
              </w:rPr>
              <w:t>1000 л</w:t>
            </w:r>
          </w:p>
        </w:tc>
        <w:tc>
          <w:tcPr>
            <w:tcW w:w="2252" w:type="dxa"/>
            <w:shd w:val="clear" w:color="auto" w:fill="FFFFFF"/>
            <w:vAlign w:val="center"/>
          </w:tcPr>
          <w:p w:rsidR="00283880" w:rsidRDefault="00283880" w:rsidP="00E049A8">
            <w:pPr>
              <w:spacing w:after="0" w:line="240" w:lineRule="auto"/>
              <w:ind w:right="-1"/>
              <w:jc w:val="center"/>
              <w:rPr>
                <w:rFonts w:ascii="Arial" w:hAnsi="Arial" w:cs="Arial"/>
                <w:sz w:val="24"/>
                <w:szCs w:val="24"/>
                <w:lang w:val="uk-UA"/>
              </w:rPr>
            </w:pPr>
            <w:r>
              <w:rPr>
                <w:rFonts w:ascii="Arial" w:hAnsi="Arial" w:cs="Arial"/>
                <w:sz w:val="24"/>
                <w:szCs w:val="24"/>
                <w:lang w:val="uk-UA"/>
              </w:rPr>
              <w:t>9,2</w:t>
            </w:r>
          </w:p>
        </w:tc>
      </w:tr>
      <w:tr w:rsidR="00283880" w:rsidRPr="002652B4" w:rsidTr="00E049A8">
        <w:trPr>
          <w:trHeight w:val="383"/>
        </w:trPr>
        <w:tc>
          <w:tcPr>
            <w:tcW w:w="2177" w:type="dxa"/>
            <w:shd w:val="clear" w:color="auto" w:fill="FFFFFF"/>
            <w:vAlign w:val="center"/>
          </w:tcPr>
          <w:p w:rsidR="00283880" w:rsidRDefault="00283880" w:rsidP="00E049A8">
            <w:pPr>
              <w:spacing w:after="0" w:line="240" w:lineRule="auto"/>
              <w:ind w:right="-1"/>
              <w:jc w:val="center"/>
              <w:rPr>
                <w:rFonts w:ascii="Arial" w:hAnsi="Arial" w:cs="Arial"/>
                <w:sz w:val="24"/>
                <w:szCs w:val="24"/>
                <w:lang w:val="uk-UA"/>
              </w:rPr>
            </w:pPr>
            <w:r>
              <w:rPr>
                <w:rFonts w:ascii="Arial" w:hAnsi="Arial" w:cs="Arial"/>
                <w:sz w:val="24"/>
                <w:szCs w:val="24"/>
                <w:lang w:val="uk-UA"/>
              </w:rPr>
              <w:t>Стиснений газ</w:t>
            </w:r>
          </w:p>
        </w:tc>
        <w:tc>
          <w:tcPr>
            <w:tcW w:w="2253" w:type="dxa"/>
            <w:shd w:val="clear" w:color="auto" w:fill="FFFFFF"/>
            <w:vAlign w:val="center"/>
          </w:tcPr>
          <w:p w:rsidR="00283880" w:rsidRDefault="006A403B" w:rsidP="00E049A8">
            <w:pPr>
              <w:spacing w:after="0" w:line="240" w:lineRule="auto"/>
              <w:ind w:right="-1"/>
              <w:jc w:val="center"/>
              <w:rPr>
                <w:rFonts w:ascii="Arial" w:hAnsi="Arial" w:cs="Arial"/>
                <w:sz w:val="24"/>
                <w:szCs w:val="24"/>
                <w:lang w:val="uk-UA"/>
              </w:rPr>
            </w:pPr>
            <w:proofErr w:type="spellStart"/>
            <w:r>
              <w:rPr>
                <w:rFonts w:ascii="Arial" w:hAnsi="Arial" w:cs="Arial"/>
                <w:sz w:val="24"/>
                <w:szCs w:val="24"/>
                <w:lang w:val="uk-UA"/>
              </w:rPr>
              <w:t>Тн</w:t>
            </w:r>
            <w:proofErr w:type="spellEnd"/>
          </w:p>
        </w:tc>
        <w:tc>
          <w:tcPr>
            <w:tcW w:w="2252" w:type="dxa"/>
            <w:shd w:val="clear" w:color="auto" w:fill="FFFFFF"/>
            <w:vAlign w:val="center"/>
          </w:tcPr>
          <w:p w:rsidR="00283880" w:rsidRDefault="00283880" w:rsidP="00E049A8">
            <w:pPr>
              <w:spacing w:after="0" w:line="240" w:lineRule="auto"/>
              <w:ind w:right="-1"/>
              <w:jc w:val="center"/>
              <w:rPr>
                <w:rFonts w:ascii="Arial" w:hAnsi="Arial" w:cs="Arial"/>
                <w:sz w:val="24"/>
                <w:szCs w:val="24"/>
                <w:lang w:val="uk-UA"/>
              </w:rPr>
            </w:pPr>
            <w:r>
              <w:rPr>
                <w:rFonts w:ascii="Arial" w:hAnsi="Arial" w:cs="Arial"/>
                <w:sz w:val="24"/>
                <w:szCs w:val="24"/>
                <w:lang w:val="uk-UA"/>
              </w:rPr>
              <w:t>12,5</w:t>
            </w:r>
          </w:p>
        </w:tc>
      </w:tr>
      <w:tr w:rsidR="00283880" w:rsidRPr="002652B4" w:rsidTr="00E049A8">
        <w:trPr>
          <w:trHeight w:val="383"/>
        </w:trPr>
        <w:tc>
          <w:tcPr>
            <w:tcW w:w="2177" w:type="dxa"/>
            <w:shd w:val="clear" w:color="auto" w:fill="FFFFFF"/>
            <w:vAlign w:val="center"/>
          </w:tcPr>
          <w:p w:rsidR="00283880" w:rsidRPr="002652B4" w:rsidRDefault="00283880" w:rsidP="00E049A8">
            <w:pPr>
              <w:spacing w:after="0" w:line="240" w:lineRule="auto"/>
              <w:ind w:right="-1"/>
              <w:jc w:val="center"/>
              <w:rPr>
                <w:rFonts w:ascii="Arial" w:hAnsi="Arial" w:cs="Arial"/>
                <w:sz w:val="24"/>
                <w:szCs w:val="24"/>
                <w:lang w:val="uk-UA"/>
              </w:rPr>
            </w:pPr>
            <w:r w:rsidRPr="002652B4">
              <w:rPr>
                <w:rFonts w:ascii="Arial" w:hAnsi="Arial" w:cs="Arial"/>
                <w:sz w:val="24"/>
                <w:szCs w:val="24"/>
                <w:lang w:val="uk-UA"/>
              </w:rPr>
              <w:t>Зріджений газ</w:t>
            </w:r>
          </w:p>
        </w:tc>
        <w:tc>
          <w:tcPr>
            <w:tcW w:w="2253" w:type="dxa"/>
            <w:shd w:val="clear" w:color="auto" w:fill="FFFFFF"/>
            <w:vAlign w:val="center"/>
          </w:tcPr>
          <w:p w:rsidR="00283880" w:rsidRPr="002652B4" w:rsidRDefault="00283880" w:rsidP="00E049A8">
            <w:pPr>
              <w:spacing w:after="0" w:line="240" w:lineRule="auto"/>
              <w:ind w:right="-1"/>
              <w:jc w:val="center"/>
              <w:rPr>
                <w:rFonts w:ascii="Arial" w:hAnsi="Arial" w:cs="Arial"/>
                <w:sz w:val="24"/>
                <w:szCs w:val="24"/>
                <w:lang w:val="uk-UA"/>
              </w:rPr>
            </w:pPr>
            <w:smartTag w:uri="urn:schemas-microsoft-com:office:smarttags" w:element="metricconverter">
              <w:smartTagPr>
                <w:attr w:name="ProductID" w:val="1000 л"/>
              </w:smartTagPr>
              <w:r w:rsidRPr="002652B4">
                <w:rPr>
                  <w:rFonts w:ascii="Arial" w:hAnsi="Arial" w:cs="Arial"/>
                  <w:sz w:val="24"/>
                  <w:szCs w:val="24"/>
                  <w:lang w:val="uk-UA"/>
                </w:rPr>
                <w:t>1000 л</w:t>
              </w:r>
            </w:smartTag>
          </w:p>
        </w:tc>
        <w:tc>
          <w:tcPr>
            <w:tcW w:w="2252" w:type="dxa"/>
            <w:shd w:val="clear" w:color="auto" w:fill="FFFFFF"/>
            <w:vAlign w:val="center"/>
          </w:tcPr>
          <w:p w:rsidR="00283880" w:rsidRPr="002652B4" w:rsidRDefault="00283880" w:rsidP="00E049A8">
            <w:pPr>
              <w:spacing w:after="0" w:line="240" w:lineRule="auto"/>
              <w:ind w:right="-1"/>
              <w:jc w:val="center"/>
              <w:rPr>
                <w:rFonts w:ascii="Arial" w:hAnsi="Arial" w:cs="Arial"/>
                <w:sz w:val="24"/>
                <w:szCs w:val="24"/>
                <w:lang w:val="uk-UA"/>
              </w:rPr>
            </w:pPr>
            <w:r w:rsidRPr="002652B4">
              <w:rPr>
                <w:rFonts w:ascii="Arial" w:hAnsi="Arial" w:cs="Arial"/>
                <w:sz w:val="24"/>
                <w:szCs w:val="24"/>
                <w:lang w:val="uk-UA"/>
              </w:rPr>
              <w:t>6,765</w:t>
            </w:r>
          </w:p>
        </w:tc>
      </w:tr>
    </w:tbl>
    <w:p w:rsidR="002F1081" w:rsidRPr="007646B7" w:rsidRDefault="002F1081" w:rsidP="002F1081">
      <w:pPr>
        <w:spacing w:after="0" w:line="240" w:lineRule="auto"/>
        <w:ind w:right="-1"/>
        <w:jc w:val="both"/>
        <w:rPr>
          <w:rFonts w:ascii="Arial" w:hAnsi="Arial" w:cs="Arial"/>
          <w:sz w:val="24"/>
          <w:szCs w:val="24"/>
          <w:lang w:val="uk-UA"/>
        </w:rPr>
      </w:pPr>
      <w:r w:rsidRPr="007646B7">
        <w:rPr>
          <w:rFonts w:ascii="Arial" w:hAnsi="Arial" w:cs="Arial"/>
          <w:sz w:val="24"/>
          <w:szCs w:val="24"/>
          <w:lang w:val="uk-UA"/>
        </w:rPr>
        <w:tab/>
      </w:r>
    </w:p>
    <w:p w:rsidR="002F1081" w:rsidRPr="007646B7" w:rsidRDefault="002F1081" w:rsidP="002F1081">
      <w:pPr>
        <w:spacing w:after="0" w:line="240" w:lineRule="auto"/>
        <w:ind w:right="-1"/>
        <w:jc w:val="both"/>
        <w:rPr>
          <w:rFonts w:ascii="Arial" w:hAnsi="Arial" w:cs="Arial"/>
          <w:lang w:val="uk-UA"/>
        </w:rPr>
      </w:pPr>
      <w:r w:rsidRPr="007646B7">
        <w:rPr>
          <w:rFonts w:ascii="Arial" w:hAnsi="Arial" w:cs="Arial"/>
          <w:lang w:val="uk-UA"/>
        </w:rPr>
        <w:t>*За рекомендацією об’єднаної групи експертів REC, вирішено для міст України приймати єдиний коефіцієнт переводу природного газу в МВт*год</w:t>
      </w:r>
      <w:r w:rsidR="006A403B">
        <w:rPr>
          <w:rFonts w:ascii="Arial" w:hAnsi="Arial" w:cs="Arial"/>
          <w:lang w:val="uk-UA"/>
        </w:rPr>
        <w:t>./ тис. м</w:t>
      </w:r>
      <w:r w:rsidR="006A403B">
        <w:rPr>
          <w:rFonts w:ascii="Arial" w:hAnsi="Arial" w:cs="Arial"/>
          <w:vertAlign w:val="superscript"/>
          <w:lang w:val="uk-UA"/>
        </w:rPr>
        <w:t>3</w:t>
      </w:r>
      <w:r w:rsidRPr="007646B7">
        <w:rPr>
          <w:rFonts w:ascii="Arial" w:hAnsi="Arial" w:cs="Arial"/>
          <w:lang w:val="uk-UA"/>
        </w:rPr>
        <w:t xml:space="preserve"> як, </w:t>
      </w:r>
      <w:r w:rsidRPr="007646B7">
        <w:rPr>
          <w:rFonts w:ascii="Arial" w:hAnsi="Arial" w:cs="Arial"/>
          <w:b/>
          <w:lang w:val="uk-UA"/>
        </w:rPr>
        <w:t>9,45</w:t>
      </w:r>
      <w:r w:rsidRPr="007646B7">
        <w:rPr>
          <w:rFonts w:ascii="Arial" w:hAnsi="Arial" w:cs="Arial"/>
          <w:lang w:val="uk-UA"/>
        </w:rPr>
        <w:t>.</w:t>
      </w:r>
    </w:p>
    <w:p w:rsidR="002F1081" w:rsidRPr="007646B7" w:rsidRDefault="002F1081" w:rsidP="002F1081">
      <w:pPr>
        <w:spacing w:after="0" w:line="240" w:lineRule="auto"/>
        <w:ind w:right="-1"/>
        <w:jc w:val="both"/>
        <w:rPr>
          <w:rFonts w:ascii="Arial" w:hAnsi="Arial" w:cs="Arial"/>
          <w:color w:val="000000"/>
          <w:sz w:val="24"/>
          <w:szCs w:val="24"/>
          <w:lang w:val="uk-UA" w:eastAsia="ru-RU"/>
        </w:rPr>
      </w:pPr>
    </w:p>
    <w:p w:rsidR="002F1081" w:rsidRPr="007646B7" w:rsidRDefault="002F1081" w:rsidP="002F1081">
      <w:pPr>
        <w:spacing w:after="0" w:line="240" w:lineRule="auto"/>
        <w:ind w:right="-1"/>
        <w:jc w:val="center"/>
        <w:rPr>
          <w:rFonts w:ascii="Arial" w:hAnsi="Arial" w:cs="Arial"/>
          <w:b/>
          <w:i/>
          <w:color w:val="000000"/>
          <w:sz w:val="24"/>
          <w:szCs w:val="24"/>
          <w:lang w:val="uk-UA" w:eastAsia="ru-RU"/>
        </w:rPr>
      </w:pPr>
      <w:r w:rsidRPr="007646B7">
        <w:rPr>
          <w:rFonts w:ascii="Arial" w:hAnsi="Arial" w:cs="Arial"/>
          <w:b/>
          <w:i/>
          <w:color w:val="000000"/>
          <w:sz w:val="24"/>
          <w:szCs w:val="24"/>
          <w:lang w:val="uk-UA" w:eastAsia="ru-RU"/>
        </w:rPr>
        <w:t>Стандартні коефіцієнти викидів C</w:t>
      </w:r>
      <w:r w:rsidR="00E21307">
        <w:rPr>
          <w:rFonts w:ascii="Arial" w:hAnsi="Arial" w:cs="Arial"/>
          <w:b/>
          <w:i/>
          <w:color w:val="000000"/>
          <w:sz w:val="24"/>
          <w:szCs w:val="24"/>
          <w:lang w:val="uk-UA" w:eastAsia="ru-RU"/>
        </w:rPr>
        <w:t>O</w:t>
      </w:r>
      <w:r w:rsidR="00E21307">
        <w:rPr>
          <w:rFonts w:ascii="Arial" w:hAnsi="Arial" w:cs="Arial"/>
          <w:b/>
          <w:i/>
          <w:color w:val="000000"/>
          <w:sz w:val="24"/>
          <w:szCs w:val="24"/>
          <w:vertAlign w:val="subscript"/>
          <w:lang w:val="uk-UA" w:eastAsia="ru-RU"/>
        </w:rPr>
        <w:t>2</w:t>
      </w:r>
      <w:r w:rsidRPr="007646B7">
        <w:rPr>
          <w:rFonts w:ascii="Arial" w:hAnsi="Arial" w:cs="Arial"/>
          <w:b/>
          <w:i/>
          <w:color w:val="000000"/>
          <w:sz w:val="24"/>
          <w:szCs w:val="24"/>
          <w:lang w:val="uk-UA" w:eastAsia="ru-RU"/>
        </w:rPr>
        <w:t xml:space="preserve"> </w:t>
      </w:r>
    </w:p>
    <w:p w:rsidR="002F1081" w:rsidRPr="007646B7" w:rsidRDefault="002F1081" w:rsidP="002F1081">
      <w:pPr>
        <w:spacing w:after="0" w:line="240" w:lineRule="auto"/>
        <w:ind w:right="-1"/>
        <w:jc w:val="center"/>
        <w:rPr>
          <w:rFonts w:ascii="Arial" w:hAnsi="Arial" w:cs="Arial"/>
          <w:b/>
          <w:i/>
          <w:color w:val="000000"/>
          <w:sz w:val="24"/>
          <w:szCs w:val="24"/>
          <w:lang w:val="uk-UA" w:eastAsia="ru-RU"/>
        </w:rPr>
      </w:pPr>
      <w:r w:rsidRPr="007646B7">
        <w:rPr>
          <w:rFonts w:ascii="Arial" w:hAnsi="Arial" w:cs="Arial"/>
          <w:b/>
          <w:i/>
          <w:color w:val="000000"/>
          <w:sz w:val="24"/>
          <w:szCs w:val="24"/>
          <w:lang w:val="uk-UA" w:eastAsia="ru-RU"/>
        </w:rPr>
        <w:t xml:space="preserve">(при МГЕЗК 2006 рік) </w:t>
      </w:r>
    </w:p>
    <w:p w:rsidR="002F1081" w:rsidRPr="007646B7" w:rsidRDefault="002F1081" w:rsidP="002F1081">
      <w:pPr>
        <w:spacing w:after="0" w:line="240" w:lineRule="auto"/>
        <w:ind w:right="-1"/>
        <w:jc w:val="center"/>
        <w:rPr>
          <w:rFonts w:ascii="Arial" w:hAnsi="Arial" w:cs="Arial"/>
          <w:b/>
          <w:i/>
          <w:color w:val="000000"/>
          <w:sz w:val="24"/>
          <w:szCs w:val="24"/>
          <w:lang w:val="uk-UA" w:eastAsia="ru-RU"/>
        </w:rPr>
      </w:pPr>
      <w:r w:rsidRPr="007646B7">
        <w:rPr>
          <w:rFonts w:ascii="Arial" w:hAnsi="Arial" w:cs="Arial"/>
          <w:b/>
          <w:i/>
          <w:color w:val="000000"/>
          <w:sz w:val="24"/>
          <w:szCs w:val="24"/>
          <w:lang w:val="uk-UA" w:eastAsia="ru-RU"/>
        </w:rPr>
        <w:t>для найтиповіших видів палива</w:t>
      </w:r>
    </w:p>
    <w:p w:rsidR="002F1081" w:rsidRPr="007646B7" w:rsidRDefault="002F1081" w:rsidP="002F1081">
      <w:pPr>
        <w:spacing w:after="0" w:line="240" w:lineRule="auto"/>
        <w:ind w:left="-57" w:right="-1"/>
        <w:jc w:val="both"/>
        <w:rPr>
          <w:rFonts w:ascii="Arial" w:hAnsi="Arial" w:cs="Arial"/>
          <w:b/>
          <w:color w:val="000000"/>
          <w:sz w:val="24"/>
          <w:szCs w:val="24"/>
          <w:lang w:val="uk-UA" w:eastAsia="ru-RU"/>
        </w:rPr>
      </w:pPr>
    </w:p>
    <w:tbl>
      <w:tblPr>
        <w:tblW w:w="69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6"/>
        <w:gridCol w:w="2798"/>
        <w:gridCol w:w="1763"/>
      </w:tblGrid>
      <w:tr w:rsidR="006012CF" w:rsidRPr="002652B4" w:rsidTr="006012CF">
        <w:trPr>
          <w:trHeight w:val="941"/>
        </w:trPr>
        <w:tc>
          <w:tcPr>
            <w:tcW w:w="2396" w:type="dxa"/>
            <w:shd w:val="clear" w:color="auto" w:fill="DEEAF6" w:themeFill="accent1" w:themeFillTint="33"/>
            <w:vAlign w:val="center"/>
          </w:tcPr>
          <w:p w:rsidR="006012CF" w:rsidRPr="002652B4" w:rsidRDefault="006012CF" w:rsidP="00E049A8">
            <w:pPr>
              <w:spacing w:after="0" w:line="240" w:lineRule="auto"/>
              <w:ind w:right="-1"/>
              <w:jc w:val="center"/>
              <w:rPr>
                <w:rFonts w:ascii="Arial" w:hAnsi="Arial" w:cs="Arial"/>
                <w:b/>
                <w:color w:val="000000"/>
                <w:sz w:val="24"/>
                <w:szCs w:val="24"/>
                <w:lang w:val="uk-UA" w:eastAsia="ru-RU"/>
              </w:rPr>
            </w:pPr>
            <w:r w:rsidRPr="002652B4">
              <w:rPr>
                <w:rFonts w:ascii="Arial" w:hAnsi="Arial" w:cs="Arial"/>
                <w:b/>
                <w:color w:val="000000"/>
                <w:sz w:val="24"/>
                <w:szCs w:val="24"/>
                <w:lang w:val="uk-UA" w:eastAsia="ru-RU"/>
              </w:rPr>
              <w:lastRenderedPageBreak/>
              <w:t>Енергоносії за шаблоном Угоди Мерів</w:t>
            </w:r>
          </w:p>
        </w:tc>
        <w:tc>
          <w:tcPr>
            <w:tcW w:w="2798" w:type="dxa"/>
            <w:shd w:val="clear" w:color="auto" w:fill="DEEAF6" w:themeFill="accent1" w:themeFillTint="33"/>
            <w:vAlign w:val="center"/>
          </w:tcPr>
          <w:p w:rsidR="006012CF" w:rsidRPr="002652B4" w:rsidRDefault="006012CF" w:rsidP="00E049A8">
            <w:pPr>
              <w:spacing w:after="0" w:line="240" w:lineRule="auto"/>
              <w:ind w:right="-1"/>
              <w:jc w:val="center"/>
              <w:rPr>
                <w:rFonts w:ascii="Arial" w:hAnsi="Arial" w:cs="Arial"/>
                <w:b/>
                <w:color w:val="000000"/>
                <w:sz w:val="24"/>
                <w:szCs w:val="24"/>
                <w:lang w:val="uk-UA" w:eastAsia="ru-RU"/>
              </w:rPr>
            </w:pPr>
            <w:r w:rsidRPr="002652B4">
              <w:rPr>
                <w:rFonts w:ascii="Arial" w:hAnsi="Arial" w:cs="Arial"/>
                <w:b/>
                <w:color w:val="000000"/>
                <w:sz w:val="24"/>
                <w:szCs w:val="24"/>
                <w:lang w:val="uk-UA" w:eastAsia="ru-RU"/>
              </w:rPr>
              <w:t>Стандартна назва енергоносіїв</w:t>
            </w:r>
          </w:p>
        </w:tc>
        <w:tc>
          <w:tcPr>
            <w:tcW w:w="1763" w:type="dxa"/>
            <w:shd w:val="clear" w:color="auto" w:fill="DEEAF6" w:themeFill="accent1" w:themeFillTint="33"/>
            <w:vAlign w:val="center"/>
          </w:tcPr>
          <w:p w:rsidR="006012CF" w:rsidRDefault="006A403B" w:rsidP="00E049A8">
            <w:pPr>
              <w:spacing w:after="0" w:line="240" w:lineRule="auto"/>
              <w:ind w:right="-1"/>
              <w:jc w:val="center"/>
              <w:rPr>
                <w:rFonts w:ascii="Arial" w:hAnsi="Arial" w:cs="Arial"/>
                <w:b/>
                <w:color w:val="000000"/>
                <w:sz w:val="24"/>
                <w:szCs w:val="24"/>
                <w:lang w:val="uk-UA" w:eastAsia="ru-RU"/>
              </w:rPr>
            </w:pPr>
            <w:r>
              <w:rPr>
                <w:rFonts w:ascii="Arial" w:hAnsi="Arial" w:cs="Arial"/>
                <w:b/>
                <w:color w:val="000000"/>
                <w:sz w:val="24"/>
                <w:szCs w:val="24"/>
                <w:lang w:val="uk-UA" w:eastAsia="ru-RU"/>
              </w:rPr>
              <w:t>СО</w:t>
            </w:r>
            <w:r>
              <w:rPr>
                <w:rFonts w:ascii="Arial" w:hAnsi="Arial" w:cs="Arial"/>
                <w:b/>
                <w:color w:val="000000"/>
                <w:sz w:val="24"/>
                <w:szCs w:val="24"/>
                <w:vertAlign w:val="subscript"/>
                <w:lang w:val="uk-UA" w:eastAsia="ru-RU"/>
              </w:rPr>
              <w:t>2</w:t>
            </w:r>
            <w:r w:rsidR="006012CF">
              <w:rPr>
                <w:rFonts w:ascii="Arial" w:hAnsi="Arial" w:cs="Arial"/>
                <w:b/>
                <w:color w:val="000000"/>
                <w:sz w:val="24"/>
                <w:szCs w:val="24"/>
                <w:lang w:val="uk-UA" w:eastAsia="ru-RU"/>
              </w:rPr>
              <w:t xml:space="preserve"> </w:t>
            </w:r>
            <w:proofErr w:type="spellStart"/>
            <w:r w:rsidR="006012CF">
              <w:rPr>
                <w:rFonts w:ascii="Arial" w:hAnsi="Arial" w:cs="Arial"/>
                <w:b/>
                <w:color w:val="000000"/>
                <w:sz w:val="24"/>
                <w:szCs w:val="24"/>
                <w:lang w:val="uk-UA" w:eastAsia="ru-RU"/>
              </w:rPr>
              <w:t>ек</w:t>
            </w:r>
            <w:proofErr w:type="spellEnd"/>
            <w:r w:rsidR="006012CF">
              <w:rPr>
                <w:rFonts w:ascii="Arial" w:hAnsi="Arial" w:cs="Arial"/>
                <w:b/>
                <w:color w:val="000000"/>
                <w:sz w:val="24"/>
                <w:szCs w:val="24"/>
                <w:lang w:val="uk-UA" w:eastAsia="ru-RU"/>
              </w:rPr>
              <w:t>./</w:t>
            </w:r>
            <w:r w:rsidR="006012CF" w:rsidRPr="002652B4">
              <w:rPr>
                <w:rFonts w:ascii="Arial" w:hAnsi="Arial" w:cs="Arial"/>
                <w:b/>
                <w:color w:val="000000"/>
                <w:sz w:val="24"/>
                <w:szCs w:val="24"/>
                <w:lang w:val="uk-UA" w:eastAsia="ru-RU"/>
              </w:rPr>
              <w:t>МВт.</w:t>
            </w:r>
          </w:p>
          <w:p w:rsidR="006012CF" w:rsidRPr="002652B4" w:rsidRDefault="006012CF" w:rsidP="00E049A8">
            <w:pPr>
              <w:spacing w:after="0" w:line="240" w:lineRule="auto"/>
              <w:ind w:right="-1"/>
              <w:jc w:val="center"/>
              <w:rPr>
                <w:rFonts w:ascii="Arial" w:hAnsi="Arial" w:cs="Arial"/>
                <w:b/>
                <w:color w:val="000000"/>
                <w:sz w:val="24"/>
                <w:szCs w:val="24"/>
                <w:lang w:val="uk-UA" w:eastAsia="ru-RU"/>
              </w:rPr>
            </w:pPr>
            <w:proofErr w:type="spellStart"/>
            <w:r w:rsidRPr="002652B4">
              <w:rPr>
                <w:rFonts w:ascii="Arial" w:hAnsi="Arial" w:cs="Arial"/>
                <w:b/>
                <w:color w:val="000000"/>
                <w:sz w:val="24"/>
                <w:szCs w:val="24"/>
                <w:lang w:val="uk-UA" w:eastAsia="ru-RU"/>
              </w:rPr>
              <w:t>год</w:t>
            </w:r>
            <w:proofErr w:type="spellEnd"/>
          </w:p>
        </w:tc>
      </w:tr>
      <w:tr w:rsidR="006012CF" w:rsidRPr="002652B4" w:rsidTr="006012CF">
        <w:trPr>
          <w:trHeight w:val="298"/>
        </w:trPr>
        <w:tc>
          <w:tcPr>
            <w:tcW w:w="2396" w:type="dxa"/>
            <w:vAlign w:val="center"/>
          </w:tcPr>
          <w:p w:rsidR="006012CF" w:rsidRPr="002652B4" w:rsidRDefault="006012CF" w:rsidP="00E049A8">
            <w:pPr>
              <w:spacing w:after="0" w:line="240" w:lineRule="auto"/>
              <w:ind w:right="-1"/>
              <w:jc w:val="center"/>
              <w:rPr>
                <w:rFonts w:ascii="Arial" w:hAnsi="Arial" w:cs="Arial"/>
                <w:b/>
                <w:color w:val="000000"/>
                <w:sz w:val="24"/>
                <w:szCs w:val="24"/>
                <w:lang w:val="uk-UA" w:eastAsia="ru-RU"/>
              </w:rPr>
            </w:pPr>
            <w:r w:rsidRPr="002652B4">
              <w:rPr>
                <w:rFonts w:ascii="Arial" w:hAnsi="Arial" w:cs="Arial"/>
                <w:b/>
                <w:color w:val="000000"/>
                <w:sz w:val="24"/>
                <w:szCs w:val="24"/>
                <w:lang w:val="uk-UA" w:eastAsia="ru-RU"/>
              </w:rPr>
              <w:t>Природний газ</w:t>
            </w:r>
          </w:p>
        </w:tc>
        <w:tc>
          <w:tcPr>
            <w:tcW w:w="2798" w:type="dxa"/>
            <w:vAlign w:val="center"/>
          </w:tcPr>
          <w:p w:rsidR="006012CF" w:rsidRPr="002652B4" w:rsidRDefault="006012CF" w:rsidP="00E049A8">
            <w:pPr>
              <w:spacing w:after="0" w:line="240" w:lineRule="auto"/>
              <w:ind w:right="-1"/>
              <w:jc w:val="center"/>
              <w:rPr>
                <w:rFonts w:ascii="Arial" w:hAnsi="Arial" w:cs="Arial"/>
                <w:color w:val="000000"/>
                <w:sz w:val="24"/>
                <w:szCs w:val="24"/>
                <w:lang w:val="uk-UA" w:eastAsia="ru-RU"/>
              </w:rPr>
            </w:pPr>
            <w:r w:rsidRPr="002652B4">
              <w:rPr>
                <w:rFonts w:ascii="Arial" w:hAnsi="Arial" w:cs="Arial"/>
                <w:color w:val="000000"/>
                <w:sz w:val="24"/>
                <w:szCs w:val="24"/>
                <w:lang w:val="uk-UA" w:eastAsia="ru-RU"/>
              </w:rPr>
              <w:t>Природний газ</w:t>
            </w:r>
          </w:p>
        </w:tc>
        <w:tc>
          <w:tcPr>
            <w:tcW w:w="1763" w:type="dxa"/>
            <w:vAlign w:val="center"/>
          </w:tcPr>
          <w:p w:rsidR="006012CF" w:rsidRPr="002652B4" w:rsidRDefault="006012CF" w:rsidP="00E049A8">
            <w:pPr>
              <w:spacing w:after="0" w:line="240" w:lineRule="auto"/>
              <w:ind w:right="-1"/>
              <w:jc w:val="center"/>
              <w:rPr>
                <w:rFonts w:ascii="Arial" w:hAnsi="Arial" w:cs="Arial"/>
                <w:color w:val="000000"/>
                <w:sz w:val="24"/>
                <w:szCs w:val="24"/>
                <w:lang w:val="uk-UA" w:eastAsia="ru-RU"/>
              </w:rPr>
            </w:pPr>
            <w:r w:rsidRPr="002652B4">
              <w:rPr>
                <w:rFonts w:ascii="Arial" w:hAnsi="Arial" w:cs="Arial"/>
                <w:color w:val="000000"/>
                <w:sz w:val="24"/>
                <w:szCs w:val="24"/>
                <w:lang w:val="uk-UA" w:eastAsia="ru-RU"/>
              </w:rPr>
              <w:t>0,202</w:t>
            </w:r>
          </w:p>
        </w:tc>
      </w:tr>
      <w:tr w:rsidR="006012CF" w:rsidRPr="002652B4" w:rsidTr="006012CF">
        <w:trPr>
          <w:trHeight w:val="298"/>
        </w:trPr>
        <w:tc>
          <w:tcPr>
            <w:tcW w:w="2396" w:type="dxa"/>
            <w:vAlign w:val="center"/>
          </w:tcPr>
          <w:p w:rsidR="006012CF" w:rsidRPr="002652B4" w:rsidRDefault="006012CF" w:rsidP="00E049A8">
            <w:pPr>
              <w:spacing w:after="0" w:line="240" w:lineRule="auto"/>
              <w:ind w:right="-1"/>
              <w:jc w:val="center"/>
              <w:rPr>
                <w:rFonts w:ascii="Arial" w:hAnsi="Arial" w:cs="Arial"/>
                <w:b/>
                <w:color w:val="000000"/>
                <w:sz w:val="24"/>
                <w:szCs w:val="24"/>
                <w:lang w:val="uk-UA" w:eastAsia="ru-RU"/>
              </w:rPr>
            </w:pPr>
            <w:r>
              <w:rPr>
                <w:rFonts w:ascii="Arial" w:hAnsi="Arial" w:cs="Arial"/>
                <w:b/>
                <w:color w:val="000000"/>
                <w:sz w:val="24"/>
                <w:szCs w:val="24"/>
                <w:lang w:val="uk-UA" w:eastAsia="ru-RU"/>
              </w:rPr>
              <w:t>Теплова енергія</w:t>
            </w:r>
          </w:p>
        </w:tc>
        <w:tc>
          <w:tcPr>
            <w:tcW w:w="2798" w:type="dxa"/>
            <w:vAlign w:val="center"/>
          </w:tcPr>
          <w:p w:rsidR="006012CF" w:rsidRPr="002652B4" w:rsidRDefault="006012CF" w:rsidP="00E049A8">
            <w:pPr>
              <w:spacing w:after="0" w:line="240" w:lineRule="auto"/>
              <w:ind w:right="-1"/>
              <w:jc w:val="center"/>
              <w:rPr>
                <w:rFonts w:ascii="Arial" w:hAnsi="Arial" w:cs="Arial"/>
                <w:color w:val="000000"/>
                <w:sz w:val="24"/>
                <w:szCs w:val="24"/>
                <w:lang w:val="uk-UA" w:eastAsia="ru-RU"/>
              </w:rPr>
            </w:pPr>
            <w:r>
              <w:rPr>
                <w:rFonts w:ascii="Arial" w:hAnsi="Arial" w:cs="Arial"/>
                <w:color w:val="000000"/>
                <w:sz w:val="24"/>
                <w:szCs w:val="24"/>
                <w:lang w:val="uk-UA" w:eastAsia="ru-RU"/>
              </w:rPr>
              <w:t>Теплова енергія</w:t>
            </w:r>
          </w:p>
        </w:tc>
        <w:tc>
          <w:tcPr>
            <w:tcW w:w="1763" w:type="dxa"/>
            <w:vAlign w:val="center"/>
          </w:tcPr>
          <w:p w:rsidR="006012CF" w:rsidRPr="002652B4" w:rsidRDefault="006012CF" w:rsidP="00E049A8">
            <w:pPr>
              <w:spacing w:after="0" w:line="240" w:lineRule="auto"/>
              <w:ind w:right="-1"/>
              <w:jc w:val="center"/>
              <w:rPr>
                <w:rFonts w:ascii="Arial" w:hAnsi="Arial" w:cs="Arial"/>
                <w:color w:val="000000"/>
                <w:sz w:val="24"/>
                <w:szCs w:val="24"/>
                <w:lang w:val="uk-UA" w:eastAsia="ru-RU"/>
              </w:rPr>
            </w:pPr>
            <w:r>
              <w:rPr>
                <w:rFonts w:ascii="Arial" w:hAnsi="Arial" w:cs="Arial"/>
                <w:color w:val="000000"/>
                <w:sz w:val="24"/>
                <w:szCs w:val="24"/>
                <w:lang w:val="uk-UA" w:eastAsia="ru-RU"/>
              </w:rPr>
              <w:t>0,202</w:t>
            </w:r>
          </w:p>
        </w:tc>
      </w:tr>
      <w:tr w:rsidR="006012CF" w:rsidRPr="002652B4" w:rsidTr="006012CF">
        <w:trPr>
          <w:trHeight w:val="298"/>
        </w:trPr>
        <w:tc>
          <w:tcPr>
            <w:tcW w:w="2396" w:type="dxa"/>
            <w:vAlign w:val="center"/>
          </w:tcPr>
          <w:p w:rsidR="006012CF" w:rsidRPr="002652B4" w:rsidRDefault="006012CF" w:rsidP="00E049A8">
            <w:pPr>
              <w:spacing w:after="0" w:line="240" w:lineRule="auto"/>
              <w:ind w:right="-1"/>
              <w:jc w:val="center"/>
              <w:rPr>
                <w:rFonts w:ascii="Arial" w:hAnsi="Arial" w:cs="Arial"/>
                <w:b/>
                <w:color w:val="000000"/>
                <w:sz w:val="24"/>
                <w:szCs w:val="24"/>
                <w:lang w:val="uk-UA" w:eastAsia="ru-RU"/>
              </w:rPr>
            </w:pPr>
            <w:r w:rsidRPr="002652B4">
              <w:rPr>
                <w:rFonts w:ascii="Arial" w:hAnsi="Arial" w:cs="Arial"/>
                <w:b/>
                <w:color w:val="000000"/>
                <w:sz w:val="24"/>
                <w:szCs w:val="24"/>
                <w:lang w:val="uk-UA" w:eastAsia="ru-RU"/>
              </w:rPr>
              <w:t>Рідкий газ</w:t>
            </w:r>
          </w:p>
        </w:tc>
        <w:tc>
          <w:tcPr>
            <w:tcW w:w="2798" w:type="dxa"/>
            <w:vAlign w:val="center"/>
          </w:tcPr>
          <w:p w:rsidR="006012CF" w:rsidRPr="002652B4" w:rsidRDefault="006012CF" w:rsidP="00E049A8">
            <w:pPr>
              <w:spacing w:after="0" w:line="240" w:lineRule="auto"/>
              <w:ind w:right="-1"/>
              <w:jc w:val="center"/>
              <w:rPr>
                <w:rFonts w:ascii="Arial" w:hAnsi="Arial" w:cs="Arial"/>
                <w:color w:val="000000"/>
                <w:sz w:val="24"/>
                <w:szCs w:val="24"/>
                <w:lang w:val="uk-UA" w:eastAsia="ru-RU"/>
              </w:rPr>
            </w:pPr>
            <w:r w:rsidRPr="002652B4">
              <w:rPr>
                <w:rFonts w:ascii="Arial" w:hAnsi="Arial" w:cs="Arial"/>
                <w:color w:val="000000"/>
                <w:sz w:val="24"/>
                <w:szCs w:val="24"/>
                <w:lang w:val="uk-UA" w:eastAsia="ru-RU"/>
              </w:rPr>
              <w:t>Зріджений нафтовий газ</w:t>
            </w:r>
          </w:p>
        </w:tc>
        <w:tc>
          <w:tcPr>
            <w:tcW w:w="1763" w:type="dxa"/>
            <w:vAlign w:val="center"/>
          </w:tcPr>
          <w:p w:rsidR="006012CF" w:rsidRPr="002652B4" w:rsidRDefault="006012CF" w:rsidP="00E049A8">
            <w:pPr>
              <w:spacing w:after="0" w:line="240" w:lineRule="auto"/>
              <w:ind w:right="-1"/>
              <w:jc w:val="center"/>
              <w:rPr>
                <w:rFonts w:ascii="Arial" w:hAnsi="Arial" w:cs="Arial"/>
                <w:color w:val="000000"/>
                <w:sz w:val="24"/>
                <w:szCs w:val="24"/>
                <w:lang w:val="uk-UA" w:eastAsia="ru-RU"/>
              </w:rPr>
            </w:pPr>
            <w:r w:rsidRPr="002652B4">
              <w:rPr>
                <w:rFonts w:ascii="Arial" w:hAnsi="Arial" w:cs="Arial"/>
                <w:color w:val="000000"/>
                <w:sz w:val="24"/>
                <w:szCs w:val="24"/>
                <w:lang w:val="uk-UA" w:eastAsia="ru-RU"/>
              </w:rPr>
              <w:t>0,227</w:t>
            </w:r>
          </w:p>
        </w:tc>
      </w:tr>
      <w:tr w:rsidR="006012CF" w:rsidRPr="002652B4" w:rsidTr="006012CF">
        <w:trPr>
          <w:trHeight w:val="321"/>
        </w:trPr>
        <w:tc>
          <w:tcPr>
            <w:tcW w:w="2396" w:type="dxa"/>
            <w:vAlign w:val="center"/>
          </w:tcPr>
          <w:p w:rsidR="006012CF" w:rsidRPr="002652B4" w:rsidRDefault="006012CF" w:rsidP="00E049A8">
            <w:pPr>
              <w:spacing w:after="0" w:line="240" w:lineRule="auto"/>
              <w:ind w:right="-1"/>
              <w:jc w:val="center"/>
              <w:rPr>
                <w:rFonts w:ascii="Arial" w:hAnsi="Arial" w:cs="Arial"/>
                <w:b/>
                <w:color w:val="000000"/>
                <w:sz w:val="24"/>
                <w:szCs w:val="24"/>
                <w:lang w:val="uk-UA" w:eastAsia="ru-RU"/>
              </w:rPr>
            </w:pPr>
            <w:r w:rsidRPr="002652B4">
              <w:rPr>
                <w:rFonts w:ascii="Arial" w:hAnsi="Arial" w:cs="Arial"/>
                <w:b/>
                <w:color w:val="000000"/>
                <w:sz w:val="24"/>
                <w:szCs w:val="24"/>
                <w:lang w:val="uk-UA" w:eastAsia="ru-RU"/>
              </w:rPr>
              <w:t>Рідкий газ</w:t>
            </w:r>
          </w:p>
        </w:tc>
        <w:tc>
          <w:tcPr>
            <w:tcW w:w="2798" w:type="dxa"/>
            <w:vAlign w:val="center"/>
          </w:tcPr>
          <w:p w:rsidR="006012CF" w:rsidRPr="002652B4" w:rsidRDefault="006012CF" w:rsidP="00E049A8">
            <w:pPr>
              <w:spacing w:after="0" w:line="240" w:lineRule="auto"/>
              <w:ind w:right="-1"/>
              <w:jc w:val="center"/>
              <w:rPr>
                <w:rFonts w:ascii="Arial" w:hAnsi="Arial" w:cs="Arial"/>
                <w:color w:val="000000"/>
                <w:sz w:val="24"/>
                <w:szCs w:val="24"/>
                <w:lang w:val="uk-UA" w:eastAsia="ru-RU"/>
              </w:rPr>
            </w:pPr>
            <w:r w:rsidRPr="002652B4">
              <w:rPr>
                <w:rFonts w:ascii="Arial" w:hAnsi="Arial" w:cs="Arial"/>
                <w:color w:val="000000"/>
                <w:sz w:val="24"/>
                <w:szCs w:val="24"/>
                <w:lang w:val="uk-UA" w:eastAsia="ru-RU"/>
              </w:rPr>
              <w:t>Рідкий природний газ</w:t>
            </w:r>
          </w:p>
        </w:tc>
        <w:tc>
          <w:tcPr>
            <w:tcW w:w="1763" w:type="dxa"/>
            <w:vAlign w:val="center"/>
          </w:tcPr>
          <w:p w:rsidR="006012CF" w:rsidRPr="002652B4" w:rsidRDefault="006012CF" w:rsidP="00E049A8">
            <w:pPr>
              <w:spacing w:after="0" w:line="240" w:lineRule="auto"/>
              <w:ind w:right="-1"/>
              <w:jc w:val="center"/>
              <w:rPr>
                <w:rFonts w:ascii="Arial" w:hAnsi="Arial" w:cs="Arial"/>
                <w:color w:val="000000"/>
                <w:sz w:val="24"/>
                <w:szCs w:val="24"/>
                <w:lang w:val="uk-UA" w:eastAsia="ru-RU"/>
              </w:rPr>
            </w:pPr>
            <w:r>
              <w:rPr>
                <w:rFonts w:ascii="Arial" w:hAnsi="Arial" w:cs="Arial"/>
                <w:color w:val="000000"/>
                <w:sz w:val="24"/>
                <w:szCs w:val="24"/>
                <w:lang w:val="uk-UA" w:eastAsia="ru-RU"/>
              </w:rPr>
              <w:t>0,231</w:t>
            </w:r>
          </w:p>
        </w:tc>
      </w:tr>
      <w:tr w:rsidR="006012CF" w:rsidRPr="002652B4" w:rsidTr="006012CF">
        <w:trPr>
          <w:trHeight w:val="298"/>
        </w:trPr>
        <w:tc>
          <w:tcPr>
            <w:tcW w:w="2396" w:type="dxa"/>
            <w:vAlign w:val="center"/>
          </w:tcPr>
          <w:p w:rsidR="006012CF" w:rsidRPr="002652B4" w:rsidRDefault="006012CF" w:rsidP="00E049A8">
            <w:pPr>
              <w:spacing w:after="0" w:line="240" w:lineRule="auto"/>
              <w:ind w:right="-1"/>
              <w:jc w:val="center"/>
              <w:rPr>
                <w:rFonts w:ascii="Arial" w:hAnsi="Arial" w:cs="Arial"/>
                <w:b/>
                <w:color w:val="000000"/>
                <w:sz w:val="24"/>
                <w:szCs w:val="24"/>
                <w:lang w:val="uk-UA" w:eastAsia="ru-RU"/>
              </w:rPr>
            </w:pPr>
            <w:r w:rsidRPr="002652B4">
              <w:rPr>
                <w:rFonts w:ascii="Arial" w:hAnsi="Arial" w:cs="Arial"/>
                <w:b/>
                <w:color w:val="000000"/>
                <w:sz w:val="24"/>
                <w:szCs w:val="24"/>
                <w:lang w:val="uk-UA" w:eastAsia="ru-RU"/>
              </w:rPr>
              <w:t>Дизельне паливо</w:t>
            </w:r>
          </w:p>
        </w:tc>
        <w:tc>
          <w:tcPr>
            <w:tcW w:w="2798" w:type="dxa"/>
            <w:vAlign w:val="center"/>
          </w:tcPr>
          <w:p w:rsidR="006012CF" w:rsidRPr="002652B4" w:rsidRDefault="006012CF" w:rsidP="00E049A8">
            <w:pPr>
              <w:spacing w:after="0" w:line="240" w:lineRule="auto"/>
              <w:ind w:right="-1"/>
              <w:jc w:val="center"/>
              <w:rPr>
                <w:rFonts w:ascii="Arial" w:hAnsi="Arial" w:cs="Arial"/>
                <w:color w:val="000000"/>
                <w:sz w:val="24"/>
                <w:szCs w:val="24"/>
                <w:lang w:val="uk-UA" w:eastAsia="ru-RU"/>
              </w:rPr>
            </w:pPr>
            <w:r w:rsidRPr="002652B4">
              <w:rPr>
                <w:rFonts w:ascii="Arial" w:hAnsi="Arial" w:cs="Arial"/>
                <w:color w:val="000000"/>
                <w:sz w:val="24"/>
                <w:szCs w:val="24"/>
                <w:lang w:val="uk-UA" w:eastAsia="ru-RU"/>
              </w:rPr>
              <w:t>Дизельне паливо</w:t>
            </w:r>
          </w:p>
        </w:tc>
        <w:tc>
          <w:tcPr>
            <w:tcW w:w="1763" w:type="dxa"/>
            <w:vAlign w:val="center"/>
          </w:tcPr>
          <w:p w:rsidR="006012CF" w:rsidRPr="002652B4" w:rsidRDefault="006012CF" w:rsidP="00E049A8">
            <w:pPr>
              <w:spacing w:after="0" w:line="240" w:lineRule="auto"/>
              <w:ind w:right="-1"/>
              <w:jc w:val="center"/>
              <w:rPr>
                <w:rFonts w:ascii="Arial" w:hAnsi="Arial" w:cs="Arial"/>
                <w:color w:val="000000"/>
                <w:sz w:val="24"/>
                <w:szCs w:val="24"/>
                <w:lang w:val="uk-UA" w:eastAsia="ru-RU"/>
              </w:rPr>
            </w:pPr>
            <w:r>
              <w:rPr>
                <w:rFonts w:ascii="Arial" w:hAnsi="Arial" w:cs="Arial"/>
                <w:color w:val="000000"/>
                <w:sz w:val="24"/>
                <w:szCs w:val="24"/>
                <w:lang w:val="uk-UA" w:eastAsia="ru-RU"/>
              </w:rPr>
              <w:t>0,267</w:t>
            </w:r>
          </w:p>
        </w:tc>
      </w:tr>
      <w:tr w:rsidR="006012CF" w:rsidRPr="002652B4" w:rsidTr="006012CF">
        <w:trPr>
          <w:trHeight w:val="298"/>
        </w:trPr>
        <w:tc>
          <w:tcPr>
            <w:tcW w:w="2396" w:type="dxa"/>
            <w:vAlign w:val="center"/>
          </w:tcPr>
          <w:p w:rsidR="006012CF" w:rsidRPr="002652B4" w:rsidRDefault="006012CF" w:rsidP="00E049A8">
            <w:pPr>
              <w:spacing w:after="0" w:line="240" w:lineRule="auto"/>
              <w:ind w:right="-1"/>
              <w:jc w:val="center"/>
              <w:rPr>
                <w:rFonts w:ascii="Arial" w:hAnsi="Arial" w:cs="Arial"/>
                <w:b/>
                <w:color w:val="000000"/>
                <w:sz w:val="24"/>
                <w:szCs w:val="24"/>
                <w:lang w:val="uk-UA" w:eastAsia="ru-RU"/>
              </w:rPr>
            </w:pPr>
            <w:r w:rsidRPr="002652B4">
              <w:rPr>
                <w:rFonts w:ascii="Arial" w:hAnsi="Arial" w:cs="Arial"/>
                <w:b/>
                <w:color w:val="000000"/>
                <w:sz w:val="24"/>
                <w:szCs w:val="24"/>
                <w:lang w:val="uk-UA" w:eastAsia="ru-RU"/>
              </w:rPr>
              <w:t>Бензин</w:t>
            </w:r>
          </w:p>
        </w:tc>
        <w:tc>
          <w:tcPr>
            <w:tcW w:w="2798" w:type="dxa"/>
            <w:vAlign w:val="center"/>
          </w:tcPr>
          <w:p w:rsidR="006012CF" w:rsidRPr="002652B4" w:rsidRDefault="006012CF" w:rsidP="00E049A8">
            <w:pPr>
              <w:spacing w:after="0" w:line="240" w:lineRule="auto"/>
              <w:ind w:right="-1"/>
              <w:jc w:val="center"/>
              <w:rPr>
                <w:rFonts w:ascii="Arial" w:hAnsi="Arial" w:cs="Arial"/>
                <w:color w:val="000000"/>
                <w:sz w:val="24"/>
                <w:szCs w:val="24"/>
                <w:lang w:val="uk-UA" w:eastAsia="ru-RU"/>
              </w:rPr>
            </w:pPr>
            <w:r w:rsidRPr="002652B4">
              <w:rPr>
                <w:rFonts w:ascii="Arial" w:hAnsi="Arial" w:cs="Arial"/>
                <w:color w:val="000000"/>
                <w:sz w:val="24"/>
                <w:szCs w:val="24"/>
                <w:lang w:val="uk-UA" w:eastAsia="ru-RU"/>
              </w:rPr>
              <w:t>Автомобільний бензин</w:t>
            </w:r>
          </w:p>
        </w:tc>
        <w:tc>
          <w:tcPr>
            <w:tcW w:w="1763" w:type="dxa"/>
            <w:vAlign w:val="center"/>
          </w:tcPr>
          <w:p w:rsidR="006012CF" w:rsidRPr="002652B4" w:rsidRDefault="006012CF" w:rsidP="00E049A8">
            <w:pPr>
              <w:spacing w:after="0" w:line="240" w:lineRule="auto"/>
              <w:ind w:right="-1"/>
              <w:jc w:val="center"/>
              <w:rPr>
                <w:rFonts w:ascii="Arial" w:hAnsi="Arial" w:cs="Arial"/>
                <w:color w:val="000000"/>
                <w:sz w:val="24"/>
                <w:szCs w:val="24"/>
                <w:lang w:val="uk-UA" w:eastAsia="ru-RU"/>
              </w:rPr>
            </w:pPr>
            <w:r>
              <w:rPr>
                <w:rFonts w:ascii="Arial" w:hAnsi="Arial" w:cs="Arial"/>
                <w:color w:val="000000"/>
                <w:sz w:val="24"/>
                <w:szCs w:val="24"/>
                <w:lang w:val="uk-UA" w:eastAsia="ru-RU"/>
              </w:rPr>
              <w:t>0,249</w:t>
            </w:r>
          </w:p>
        </w:tc>
      </w:tr>
      <w:tr w:rsidR="006012CF" w:rsidRPr="002652B4" w:rsidTr="006012CF">
        <w:trPr>
          <w:trHeight w:val="321"/>
        </w:trPr>
        <w:tc>
          <w:tcPr>
            <w:tcW w:w="2396" w:type="dxa"/>
            <w:vAlign w:val="center"/>
          </w:tcPr>
          <w:p w:rsidR="006012CF" w:rsidRPr="002652B4" w:rsidRDefault="006012CF" w:rsidP="00E049A8">
            <w:pPr>
              <w:spacing w:after="0" w:line="240" w:lineRule="auto"/>
              <w:ind w:right="-1"/>
              <w:jc w:val="center"/>
              <w:rPr>
                <w:rFonts w:ascii="Arial" w:hAnsi="Arial" w:cs="Arial"/>
                <w:b/>
                <w:color w:val="000000"/>
                <w:sz w:val="24"/>
                <w:szCs w:val="24"/>
                <w:lang w:val="uk-UA" w:eastAsia="ru-RU"/>
              </w:rPr>
            </w:pPr>
            <w:r w:rsidRPr="002652B4">
              <w:rPr>
                <w:rFonts w:ascii="Arial" w:hAnsi="Arial" w:cs="Arial"/>
                <w:b/>
                <w:color w:val="000000"/>
                <w:sz w:val="24"/>
                <w:szCs w:val="24"/>
                <w:lang w:val="uk-UA" w:eastAsia="ru-RU"/>
              </w:rPr>
              <w:t>Вугілля</w:t>
            </w:r>
          </w:p>
        </w:tc>
        <w:tc>
          <w:tcPr>
            <w:tcW w:w="2798" w:type="dxa"/>
            <w:vAlign w:val="center"/>
          </w:tcPr>
          <w:p w:rsidR="006012CF" w:rsidRPr="002652B4" w:rsidRDefault="006012CF" w:rsidP="00E049A8">
            <w:pPr>
              <w:spacing w:after="0" w:line="240" w:lineRule="auto"/>
              <w:ind w:right="-1"/>
              <w:jc w:val="center"/>
              <w:rPr>
                <w:rFonts w:ascii="Arial" w:hAnsi="Arial" w:cs="Arial"/>
                <w:color w:val="000000"/>
                <w:sz w:val="24"/>
                <w:szCs w:val="24"/>
                <w:lang w:val="uk-UA" w:eastAsia="ru-RU"/>
              </w:rPr>
            </w:pPr>
            <w:r w:rsidRPr="002652B4">
              <w:rPr>
                <w:rFonts w:ascii="Arial" w:hAnsi="Arial" w:cs="Arial"/>
                <w:color w:val="000000"/>
                <w:sz w:val="24"/>
                <w:szCs w:val="24"/>
                <w:lang w:val="uk-UA" w:eastAsia="ru-RU"/>
              </w:rPr>
              <w:t>Вугілля</w:t>
            </w:r>
          </w:p>
        </w:tc>
        <w:tc>
          <w:tcPr>
            <w:tcW w:w="1763" w:type="dxa"/>
            <w:vAlign w:val="center"/>
          </w:tcPr>
          <w:p w:rsidR="006012CF" w:rsidRPr="002652B4" w:rsidRDefault="006012CF" w:rsidP="00E049A8">
            <w:pPr>
              <w:spacing w:after="0" w:line="240" w:lineRule="auto"/>
              <w:ind w:right="-1"/>
              <w:jc w:val="center"/>
              <w:rPr>
                <w:rFonts w:ascii="Arial" w:hAnsi="Arial" w:cs="Arial"/>
                <w:color w:val="000000"/>
                <w:sz w:val="24"/>
                <w:szCs w:val="24"/>
                <w:lang w:val="uk-UA" w:eastAsia="ru-RU"/>
              </w:rPr>
            </w:pPr>
            <w:r w:rsidRPr="002652B4">
              <w:rPr>
                <w:rFonts w:ascii="Arial" w:hAnsi="Arial" w:cs="Arial"/>
                <w:color w:val="000000"/>
                <w:sz w:val="24"/>
                <w:szCs w:val="24"/>
                <w:lang w:val="uk-UA" w:eastAsia="ru-RU"/>
              </w:rPr>
              <w:t>0,341</w:t>
            </w:r>
          </w:p>
        </w:tc>
      </w:tr>
      <w:tr w:rsidR="006012CF" w:rsidRPr="002652B4" w:rsidTr="006012CF">
        <w:trPr>
          <w:trHeight w:val="298"/>
        </w:trPr>
        <w:tc>
          <w:tcPr>
            <w:tcW w:w="2396" w:type="dxa"/>
            <w:vAlign w:val="center"/>
          </w:tcPr>
          <w:p w:rsidR="006012CF" w:rsidRPr="002652B4" w:rsidRDefault="006012CF" w:rsidP="00E049A8">
            <w:pPr>
              <w:spacing w:after="0" w:line="240" w:lineRule="auto"/>
              <w:ind w:right="-1"/>
              <w:jc w:val="center"/>
              <w:rPr>
                <w:rFonts w:ascii="Arial" w:hAnsi="Arial" w:cs="Arial"/>
                <w:b/>
                <w:color w:val="000000"/>
                <w:sz w:val="24"/>
                <w:szCs w:val="24"/>
                <w:lang w:val="uk-UA" w:eastAsia="ru-RU"/>
              </w:rPr>
            </w:pPr>
            <w:r w:rsidRPr="002652B4">
              <w:rPr>
                <w:rFonts w:ascii="Arial" w:hAnsi="Arial" w:cs="Arial"/>
                <w:b/>
                <w:color w:val="000000"/>
                <w:sz w:val="24"/>
                <w:szCs w:val="24"/>
                <w:lang w:val="uk-UA" w:eastAsia="ru-RU"/>
              </w:rPr>
              <w:t>Дрова</w:t>
            </w:r>
          </w:p>
        </w:tc>
        <w:tc>
          <w:tcPr>
            <w:tcW w:w="2798" w:type="dxa"/>
            <w:vAlign w:val="center"/>
          </w:tcPr>
          <w:p w:rsidR="006012CF" w:rsidRPr="002652B4" w:rsidRDefault="006012CF" w:rsidP="00E049A8">
            <w:pPr>
              <w:spacing w:after="0" w:line="240" w:lineRule="auto"/>
              <w:ind w:right="-1"/>
              <w:jc w:val="center"/>
              <w:rPr>
                <w:rFonts w:ascii="Arial" w:hAnsi="Arial" w:cs="Arial"/>
                <w:color w:val="000000"/>
                <w:sz w:val="24"/>
                <w:szCs w:val="24"/>
                <w:lang w:val="uk-UA" w:eastAsia="ru-RU"/>
              </w:rPr>
            </w:pPr>
            <w:r w:rsidRPr="002652B4">
              <w:rPr>
                <w:rFonts w:ascii="Arial" w:hAnsi="Arial" w:cs="Arial"/>
                <w:color w:val="000000"/>
                <w:sz w:val="24"/>
                <w:szCs w:val="24"/>
                <w:lang w:val="uk-UA" w:eastAsia="ru-RU"/>
              </w:rPr>
              <w:t>Біопаливо</w:t>
            </w:r>
          </w:p>
        </w:tc>
        <w:tc>
          <w:tcPr>
            <w:tcW w:w="1763" w:type="dxa"/>
            <w:vAlign w:val="center"/>
          </w:tcPr>
          <w:p w:rsidR="006012CF" w:rsidRPr="002652B4" w:rsidRDefault="006012CF" w:rsidP="00E049A8">
            <w:pPr>
              <w:spacing w:after="0" w:line="240" w:lineRule="auto"/>
              <w:ind w:right="-1"/>
              <w:jc w:val="center"/>
              <w:rPr>
                <w:rFonts w:ascii="Arial" w:hAnsi="Arial" w:cs="Arial"/>
                <w:color w:val="000000"/>
                <w:sz w:val="24"/>
                <w:szCs w:val="24"/>
                <w:lang w:val="uk-UA" w:eastAsia="ru-RU"/>
              </w:rPr>
            </w:pPr>
            <w:r w:rsidRPr="002652B4">
              <w:rPr>
                <w:rFonts w:ascii="Arial" w:hAnsi="Arial" w:cs="Arial"/>
                <w:color w:val="000000"/>
                <w:sz w:val="24"/>
                <w:szCs w:val="24"/>
                <w:lang w:val="uk-UA" w:eastAsia="ru-RU"/>
              </w:rPr>
              <w:t>0,00</w:t>
            </w:r>
          </w:p>
        </w:tc>
      </w:tr>
    </w:tbl>
    <w:p w:rsidR="002F1081" w:rsidRDefault="002F1081" w:rsidP="002F1081">
      <w:pPr>
        <w:spacing w:after="0" w:line="240" w:lineRule="auto"/>
        <w:ind w:right="-1" w:firstLine="720"/>
        <w:jc w:val="both"/>
        <w:rPr>
          <w:rFonts w:ascii="Arial" w:hAnsi="Arial" w:cs="Arial"/>
          <w:b/>
          <w:color w:val="00B050"/>
          <w:sz w:val="24"/>
          <w:szCs w:val="24"/>
          <w:lang w:val="uk-UA"/>
        </w:rPr>
      </w:pPr>
    </w:p>
    <w:p w:rsidR="002F1081" w:rsidRPr="006012CF" w:rsidRDefault="002F1081" w:rsidP="006012CF">
      <w:pPr>
        <w:shd w:val="clear" w:color="auto" w:fill="FFFFFF"/>
        <w:spacing w:after="0" w:line="240" w:lineRule="auto"/>
        <w:ind w:left="-57" w:right="-1"/>
        <w:rPr>
          <w:rFonts w:ascii="Arial" w:hAnsi="Arial" w:cs="Arial"/>
          <w:b/>
          <w:color w:val="FF0000"/>
          <w:sz w:val="24"/>
          <w:szCs w:val="24"/>
          <w:lang w:val="uk-UA"/>
        </w:rPr>
      </w:pPr>
      <w:r w:rsidRPr="007646B7">
        <w:rPr>
          <w:rFonts w:ascii="Arial" w:hAnsi="Arial" w:cs="Arial"/>
          <w:color w:val="000000"/>
          <w:sz w:val="24"/>
          <w:szCs w:val="24"/>
          <w:lang w:val="uk-UA" w:eastAsia="ru-RU"/>
        </w:rPr>
        <w:tab/>
      </w:r>
      <w:r w:rsidR="006012CF">
        <w:rPr>
          <w:rFonts w:ascii="Arial" w:hAnsi="Arial" w:cs="Arial"/>
          <w:color w:val="000000"/>
          <w:sz w:val="24"/>
          <w:szCs w:val="24"/>
          <w:lang w:val="uk-UA" w:eastAsia="ru-RU"/>
        </w:rPr>
        <w:tab/>
      </w:r>
      <w:r w:rsidR="006012CF" w:rsidRPr="006012CF">
        <w:rPr>
          <w:rFonts w:ascii="Arial" w:hAnsi="Arial" w:cs="Arial"/>
          <w:b/>
          <w:sz w:val="24"/>
          <w:szCs w:val="24"/>
          <w:lang w:val="uk-UA"/>
        </w:rPr>
        <w:t>3.3</w:t>
      </w:r>
      <w:r w:rsidRPr="006012CF">
        <w:rPr>
          <w:rFonts w:ascii="Arial" w:hAnsi="Arial" w:cs="Arial"/>
          <w:b/>
          <w:sz w:val="24"/>
          <w:szCs w:val="24"/>
          <w:lang w:val="uk-UA"/>
        </w:rPr>
        <w:t>. Співвідношення одиниць виміру</w:t>
      </w:r>
    </w:p>
    <w:p w:rsidR="002F1081" w:rsidRPr="007646B7" w:rsidRDefault="002F1081" w:rsidP="002F1081">
      <w:pPr>
        <w:spacing w:after="120" w:line="240" w:lineRule="auto"/>
        <w:jc w:val="both"/>
        <w:rPr>
          <w:rFonts w:ascii="Arial" w:hAnsi="Arial" w:cs="Arial"/>
          <w:sz w:val="24"/>
          <w:szCs w:val="24"/>
          <w:lang w:val="uk-UA"/>
        </w:rPr>
      </w:pPr>
      <w:r w:rsidRPr="007646B7">
        <w:rPr>
          <w:rFonts w:ascii="Arial" w:hAnsi="Arial" w:cs="Arial"/>
          <w:sz w:val="24"/>
          <w:szCs w:val="24"/>
          <w:lang w:val="uk-UA"/>
        </w:rPr>
        <w:t>Робота i енергія</w:t>
      </w:r>
    </w:p>
    <w:p w:rsidR="002F1081" w:rsidRPr="007646B7" w:rsidRDefault="002F1081" w:rsidP="002F1081">
      <w:pPr>
        <w:spacing w:after="120" w:line="240" w:lineRule="auto"/>
        <w:jc w:val="both"/>
        <w:rPr>
          <w:rFonts w:ascii="Arial" w:hAnsi="Arial" w:cs="Arial"/>
          <w:sz w:val="24"/>
          <w:szCs w:val="24"/>
          <w:lang w:val="uk-UA"/>
        </w:rPr>
      </w:pPr>
      <w:r w:rsidRPr="007646B7">
        <w:rPr>
          <w:rFonts w:ascii="Arial" w:hAnsi="Arial" w:cs="Arial"/>
          <w:sz w:val="24"/>
          <w:szCs w:val="24"/>
          <w:lang w:val="uk-UA"/>
        </w:rPr>
        <w:t xml:space="preserve">1 Дж = 1 </w:t>
      </w:r>
      <w:proofErr w:type="spellStart"/>
      <w:r w:rsidRPr="007646B7">
        <w:rPr>
          <w:rFonts w:ascii="Arial" w:hAnsi="Arial" w:cs="Arial"/>
          <w:sz w:val="24"/>
          <w:szCs w:val="24"/>
          <w:lang w:val="uk-UA"/>
        </w:rPr>
        <w:t>Н•м</w:t>
      </w:r>
      <w:proofErr w:type="spellEnd"/>
      <w:r w:rsidRPr="007646B7">
        <w:rPr>
          <w:rFonts w:ascii="Arial" w:hAnsi="Arial" w:cs="Arial"/>
          <w:sz w:val="24"/>
          <w:szCs w:val="24"/>
          <w:lang w:val="uk-UA"/>
        </w:rPr>
        <w:t xml:space="preserve"> = 0,102 </w:t>
      </w:r>
      <w:proofErr w:type="spellStart"/>
      <w:r w:rsidRPr="007646B7">
        <w:rPr>
          <w:rFonts w:ascii="Arial" w:hAnsi="Arial" w:cs="Arial"/>
          <w:sz w:val="24"/>
          <w:szCs w:val="24"/>
          <w:lang w:val="uk-UA"/>
        </w:rPr>
        <w:t>кгс•м</w:t>
      </w:r>
      <w:proofErr w:type="spellEnd"/>
      <w:r w:rsidRPr="007646B7">
        <w:rPr>
          <w:rFonts w:ascii="Arial" w:hAnsi="Arial" w:cs="Arial"/>
          <w:sz w:val="24"/>
          <w:szCs w:val="24"/>
          <w:lang w:val="uk-UA"/>
        </w:rPr>
        <w:t xml:space="preserve"> = 0,239 кал = 0,278 •10-6  </w:t>
      </w:r>
      <w:proofErr w:type="spellStart"/>
      <w:r w:rsidRPr="007646B7">
        <w:rPr>
          <w:rFonts w:ascii="Arial" w:hAnsi="Arial" w:cs="Arial"/>
          <w:sz w:val="24"/>
          <w:szCs w:val="24"/>
          <w:lang w:val="uk-UA"/>
        </w:rPr>
        <w:t>кВт•год</w:t>
      </w:r>
      <w:proofErr w:type="spellEnd"/>
      <w:r w:rsidRPr="007646B7">
        <w:rPr>
          <w:rFonts w:ascii="Arial" w:hAnsi="Arial" w:cs="Arial"/>
          <w:sz w:val="24"/>
          <w:szCs w:val="24"/>
          <w:lang w:val="uk-UA"/>
        </w:rPr>
        <w:t xml:space="preserve"> </w:t>
      </w:r>
    </w:p>
    <w:p w:rsidR="002F1081" w:rsidRPr="007646B7" w:rsidRDefault="002F1081" w:rsidP="002F1081">
      <w:pPr>
        <w:spacing w:after="120" w:line="240" w:lineRule="auto"/>
        <w:jc w:val="both"/>
        <w:rPr>
          <w:rFonts w:ascii="Arial" w:hAnsi="Arial" w:cs="Arial"/>
          <w:sz w:val="24"/>
          <w:szCs w:val="24"/>
          <w:lang w:val="uk-UA"/>
        </w:rPr>
      </w:pPr>
      <w:r w:rsidRPr="007646B7">
        <w:rPr>
          <w:rFonts w:ascii="Arial" w:hAnsi="Arial" w:cs="Arial"/>
          <w:sz w:val="24"/>
          <w:szCs w:val="24"/>
          <w:lang w:val="uk-UA"/>
        </w:rPr>
        <w:t>1 к</w:t>
      </w:r>
      <w:bookmarkStart w:id="2" w:name="_GoBack"/>
      <w:bookmarkEnd w:id="2"/>
      <w:r w:rsidRPr="007646B7">
        <w:rPr>
          <w:rFonts w:ascii="Arial" w:hAnsi="Arial" w:cs="Arial"/>
          <w:sz w:val="24"/>
          <w:szCs w:val="24"/>
          <w:lang w:val="uk-UA"/>
        </w:rPr>
        <w:t xml:space="preserve">Дж = 102 </w:t>
      </w:r>
      <w:proofErr w:type="spellStart"/>
      <w:r w:rsidRPr="007646B7">
        <w:rPr>
          <w:rFonts w:ascii="Arial" w:hAnsi="Arial" w:cs="Arial"/>
          <w:sz w:val="24"/>
          <w:szCs w:val="24"/>
          <w:lang w:val="uk-UA"/>
        </w:rPr>
        <w:t>кгс•м</w:t>
      </w:r>
      <w:proofErr w:type="spellEnd"/>
      <w:r w:rsidRPr="007646B7">
        <w:rPr>
          <w:rFonts w:ascii="Arial" w:hAnsi="Arial" w:cs="Arial"/>
          <w:sz w:val="24"/>
          <w:szCs w:val="24"/>
          <w:lang w:val="uk-UA"/>
        </w:rPr>
        <w:t xml:space="preserve">  = 0,239 ккал = 0,278 •10-3  </w:t>
      </w:r>
      <w:proofErr w:type="spellStart"/>
      <w:r w:rsidRPr="007646B7">
        <w:rPr>
          <w:rFonts w:ascii="Arial" w:hAnsi="Arial" w:cs="Arial"/>
          <w:sz w:val="24"/>
          <w:szCs w:val="24"/>
          <w:lang w:val="uk-UA"/>
        </w:rPr>
        <w:t>кВт•год</w:t>
      </w:r>
      <w:proofErr w:type="spellEnd"/>
    </w:p>
    <w:p w:rsidR="002F1081" w:rsidRPr="007646B7" w:rsidRDefault="002F1081" w:rsidP="002F1081">
      <w:pPr>
        <w:spacing w:after="120" w:line="240" w:lineRule="auto"/>
        <w:jc w:val="both"/>
        <w:rPr>
          <w:rFonts w:ascii="Arial" w:hAnsi="Arial" w:cs="Arial"/>
          <w:sz w:val="24"/>
          <w:szCs w:val="24"/>
          <w:lang w:val="uk-UA"/>
        </w:rPr>
      </w:pPr>
      <w:r w:rsidRPr="007646B7">
        <w:rPr>
          <w:rFonts w:ascii="Arial" w:hAnsi="Arial" w:cs="Arial"/>
          <w:sz w:val="24"/>
          <w:szCs w:val="24"/>
          <w:lang w:val="uk-UA"/>
        </w:rPr>
        <w:t xml:space="preserve">1 </w:t>
      </w:r>
      <w:proofErr w:type="spellStart"/>
      <w:r w:rsidRPr="007646B7">
        <w:rPr>
          <w:rFonts w:ascii="Arial" w:hAnsi="Arial" w:cs="Arial"/>
          <w:sz w:val="24"/>
          <w:szCs w:val="24"/>
          <w:lang w:val="uk-UA"/>
        </w:rPr>
        <w:t>МДж</w:t>
      </w:r>
      <w:proofErr w:type="spellEnd"/>
      <w:r w:rsidRPr="007646B7">
        <w:rPr>
          <w:rFonts w:ascii="Arial" w:hAnsi="Arial" w:cs="Arial"/>
          <w:sz w:val="24"/>
          <w:szCs w:val="24"/>
          <w:lang w:val="uk-UA"/>
        </w:rPr>
        <w:t xml:space="preserve"> = 10*6 Дж = 103 кДж = 102 •103 </w:t>
      </w:r>
      <w:proofErr w:type="spellStart"/>
      <w:r w:rsidRPr="007646B7">
        <w:rPr>
          <w:rFonts w:ascii="Arial" w:hAnsi="Arial" w:cs="Arial"/>
          <w:sz w:val="24"/>
          <w:szCs w:val="24"/>
          <w:lang w:val="uk-UA"/>
        </w:rPr>
        <w:t>кгс•м</w:t>
      </w:r>
      <w:proofErr w:type="spellEnd"/>
      <w:r w:rsidRPr="007646B7">
        <w:rPr>
          <w:rFonts w:ascii="Arial" w:hAnsi="Arial" w:cs="Arial"/>
          <w:sz w:val="24"/>
          <w:szCs w:val="24"/>
          <w:lang w:val="uk-UA"/>
        </w:rPr>
        <w:t xml:space="preserve"> = 239 ккал = 0,278 </w:t>
      </w:r>
      <w:proofErr w:type="spellStart"/>
      <w:r w:rsidRPr="007646B7">
        <w:rPr>
          <w:rFonts w:ascii="Arial" w:hAnsi="Arial" w:cs="Arial"/>
          <w:sz w:val="24"/>
          <w:szCs w:val="24"/>
          <w:lang w:val="uk-UA"/>
        </w:rPr>
        <w:t>кВт•год</w:t>
      </w:r>
      <w:proofErr w:type="spellEnd"/>
      <w:r w:rsidRPr="007646B7">
        <w:rPr>
          <w:rFonts w:ascii="Arial" w:hAnsi="Arial" w:cs="Arial"/>
          <w:sz w:val="24"/>
          <w:szCs w:val="24"/>
          <w:lang w:val="uk-UA"/>
        </w:rPr>
        <w:t xml:space="preserve"> </w:t>
      </w:r>
    </w:p>
    <w:p w:rsidR="002F1081" w:rsidRPr="007646B7" w:rsidRDefault="002F1081" w:rsidP="002F1081">
      <w:pPr>
        <w:spacing w:after="120" w:line="240" w:lineRule="auto"/>
        <w:jc w:val="both"/>
        <w:rPr>
          <w:rFonts w:ascii="Arial" w:hAnsi="Arial" w:cs="Arial"/>
          <w:sz w:val="24"/>
          <w:szCs w:val="24"/>
          <w:lang w:val="uk-UA"/>
        </w:rPr>
      </w:pPr>
      <w:r w:rsidRPr="007646B7">
        <w:rPr>
          <w:rFonts w:ascii="Arial" w:hAnsi="Arial" w:cs="Arial"/>
          <w:sz w:val="24"/>
          <w:szCs w:val="24"/>
          <w:lang w:val="uk-UA"/>
        </w:rPr>
        <w:t xml:space="preserve">1 </w:t>
      </w:r>
      <w:proofErr w:type="spellStart"/>
      <w:r w:rsidRPr="007646B7">
        <w:rPr>
          <w:rFonts w:ascii="Arial" w:hAnsi="Arial" w:cs="Arial"/>
          <w:sz w:val="24"/>
          <w:szCs w:val="24"/>
          <w:lang w:val="uk-UA"/>
        </w:rPr>
        <w:t>кВт•год</w:t>
      </w:r>
      <w:proofErr w:type="spellEnd"/>
      <w:r w:rsidRPr="007646B7">
        <w:rPr>
          <w:rFonts w:ascii="Arial" w:hAnsi="Arial" w:cs="Arial"/>
          <w:sz w:val="24"/>
          <w:szCs w:val="24"/>
          <w:lang w:val="uk-UA"/>
        </w:rPr>
        <w:t xml:space="preserve"> = 3,6 •106 Дж = 3,6•103 кДж = 3,6 </w:t>
      </w:r>
      <w:proofErr w:type="spellStart"/>
      <w:r w:rsidRPr="007646B7">
        <w:rPr>
          <w:rFonts w:ascii="Arial" w:hAnsi="Arial" w:cs="Arial"/>
          <w:sz w:val="24"/>
          <w:szCs w:val="24"/>
          <w:lang w:val="uk-UA"/>
        </w:rPr>
        <w:t>МДж</w:t>
      </w:r>
      <w:proofErr w:type="spellEnd"/>
      <w:r w:rsidRPr="007646B7">
        <w:rPr>
          <w:rFonts w:ascii="Arial" w:hAnsi="Arial" w:cs="Arial"/>
          <w:sz w:val="24"/>
          <w:szCs w:val="24"/>
          <w:lang w:val="uk-UA"/>
        </w:rPr>
        <w:t xml:space="preserve"> = 3,6•10 -3 ГДж</w:t>
      </w:r>
    </w:p>
    <w:p w:rsidR="002F1081" w:rsidRPr="007646B7" w:rsidRDefault="002F1081" w:rsidP="002F1081">
      <w:pPr>
        <w:spacing w:after="120" w:line="240" w:lineRule="auto"/>
        <w:jc w:val="both"/>
        <w:rPr>
          <w:rFonts w:ascii="Arial" w:hAnsi="Arial" w:cs="Arial"/>
          <w:sz w:val="24"/>
          <w:szCs w:val="24"/>
          <w:lang w:val="uk-UA"/>
        </w:rPr>
      </w:pPr>
      <w:r w:rsidRPr="007646B7">
        <w:rPr>
          <w:rFonts w:ascii="Arial" w:hAnsi="Arial" w:cs="Arial"/>
          <w:sz w:val="24"/>
          <w:szCs w:val="24"/>
          <w:lang w:val="uk-UA"/>
        </w:rPr>
        <w:t>1 ккал = 10*3 кал = 4187 Дж = 4,187 кДж</w:t>
      </w:r>
    </w:p>
    <w:p w:rsidR="002F1081" w:rsidRPr="007646B7" w:rsidRDefault="002F1081" w:rsidP="002F1081">
      <w:pPr>
        <w:spacing w:after="120" w:line="240" w:lineRule="auto"/>
        <w:jc w:val="both"/>
        <w:rPr>
          <w:rFonts w:ascii="Arial" w:hAnsi="Arial" w:cs="Arial"/>
          <w:sz w:val="24"/>
          <w:szCs w:val="24"/>
          <w:lang w:val="uk-UA"/>
        </w:rPr>
      </w:pPr>
      <w:r w:rsidRPr="007646B7">
        <w:rPr>
          <w:rFonts w:ascii="Arial" w:hAnsi="Arial" w:cs="Arial"/>
          <w:sz w:val="24"/>
          <w:szCs w:val="24"/>
          <w:lang w:val="uk-UA"/>
        </w:rPr>
        <w:t xml:space="preserve">1 </w:t>
      </w:r>
      <w:proofErr w:type="spellStart"/>
      <w:r w:rsidRPr="007646B7">
        <w:rPr>
          <w:rFonts w:ascii="Arial" w:hAnsi="Arial" w:cs="Arial"/>
          <w:sz w:val="24"/>
          <w:szCs w:val="24"/>
          <w:lang w:val="uk-UA"/>
        </w:rPr>
        <w:t>Мкал</w:t>
      </w:r>
      <w:proofErr w:type="spellEnd"/>
      <w:r w:rsidRPr="007646B7">
        <w:rPr>
          <w:rFonts w:ascii="Arial" w:hAnsi="Arial" w:cs="Arial"/>
          <w:sz w:val="24"/>
          <w:szCs w:val="24"/>
          <w:lang w:val="uk-UA"/>
        </w:rPr>
        <w:t xml:space="preserve"> = 10*6 кал = 103 ккал = 4,187 •106 Дж = 4,187 •103 кДж = 4,187 </w:t>
      </w:r>
      <w:proofErr w:type="spellStart"/>
      <w:r w:rsidRPr="007646B7">
        <w:rPr>
          <w:rFonts w:ascii="Arial" w:hAnsi="Arial" w:cs="Arial"/>
          <w:sz w:val="24"/>
          <w:szCs w:val="24"/>
          <w:lang w:val="uk-UA"/>
        </w:rPr>
        <w:t>МДж</w:t>
      </w:r>
      <w:proofErr w:type="spellEnd"/>
    </w:p>
    <w:p w:rsidR="002F1081" w:rsidRPr="007646B7" w:rsidRDefault="002F1081" w:rsidP="002F1081">
      <w:pPr>
        <w:spacing w:after="120" w:line="240" w:lineRule="auto"/>
        <w:jc w:val="both"/>
        <w:rPr>
          <w:rFonts w:ascii="Arial" w:hAnsi="Arial" w:cs="Arial"/>
          <w:sz w:val="24"/>
          <w:szCs w:val="24"/>
          <w:lang w:val="uk-UA"/>
        </w:rPr>
      </w:pPr>
      <w:r w:rsidRPr="007646B7">
        <w:rPr>
          <w:rFonts w:ascii="Arial" w:hAnsi="Arial" w:cs="Arial"/>
          <w:sz w:val="24"/>
          <w:szCs w:val="24"/>
          <w:lang w:val="uk-UA"/>
        </w:rPr>
        <w:t xml:space="preserve">1 </w:t>
      </w:r>
      <w:proofErr w:type="spellStart"/>
      <w:r w:rsidRPr="007646B7">
        <w:rPr>
          <w:rFonts w:ascii="Arial" w:hAnsi="Arial" w:cs="Arial"/>
          <w:sz w:val="24"/>
          <w:szCs w:val="24"/>
          <w:lang w:val="uk-UA"/>
        </w:rPr>
        <w:t>Гкал</w:t>
      </w:r>
      <w:proofErr w:type="spellEnd"/>
      <w:r w:rsidRPr="007646B7">
        <w:rPr>
          <w:rFonts w:ascii="Arial" w:hAnsi="Arial" w:cs="Arial"/>
          <w:sz w:val="24"/>
          <w:szCs w:val="24"/>
          <w:lang w:val="uk-UA"/>
        </w:rPr>
        <w:t xml:space="preserve"> = 10*9 кал = 106 ккал = 4,187 •109 Дж = 4,187 •106 кДж = 4,187 ГДж</w:t>
      </w:r>
    </w:p>
    <w:p w:rsidR="002F1081" w:rsidRPr="007646B7" w:rsidRDefault="002F1081" w:rsidP="002F1081">
      <w:pPr>
        <w:spacing w:after="120" w:line="240" w:lineRule="auto"/>
        <w:jc w:val="both"/>
        <w:rPr>
          <w:rFonts w:ascii="Arial" w:hAnsi="Arial" w:cs="Arial"/>
          <w:sz w:val="24"/>
          <w:szCs w:val="24"/>
          <w:lang w:val="uk-UA"/>
        </w:rPr>
      </w:pPr>
      <w:r w:rsidRPr="007646B7">
        <w:rPr>
          <w:rFonts w:ascii="Arial" w:hAnsi="Arial" w:cs="Arial"/>
          <w:sz w:val="24"/>
          <w:szCs w:val="24"/>
          <w:lang w:val="uk-UA"/>
        </w:rPr>
        <w:t>Теплові одиниці</w:t>
      </w:r>
    </w:p>
    <w:p w:rsidR="002F1081" w:rsidRPr="007646B7" w:rsidRDefault="002F1081" w:rsidP="002F1081">
      <w:pPr>
        <w:spacing w:after="120" w:line="240" w:lineRule="auto"/>
        <w:jc w:val="both"/>
        <w:rPr>
          <w:rFonts w:ascii="Arial" w:hAnsi="Arial" w:cs="Arial"/>
          <w:sz w:val="24"/>
          <w:szCs w:val="24"/>
          <w:lang w:val="uk-UA"/>
        </w:rPr>
      </w:pPr>
      <w:r w:rsidRPr="007646B7">
        <w:rPr>
          <w:rFonts w:ascii="Arial" w:hAnsi="Arial" w:cs="Arial"/>
          <w:sz w:val="24"/>
          <w:szCs w:val="24"/>
          <w:lang w:val="uk-UA"/>
        </w:rPr>
        <w:lastRenderedPageBreak/>
        <w:t>1 Дж/кг = 0,239 ккал/кг</w:t>
      </w:r>
    </w:p>
    <w:p w:rsidR="002F1081" w:rsidRPr="007646B7" w:rsidRDefault="002F1081" w:rsidP="002F1081">
      <w:pPr>
        <w:spacing w:after="120" w:line="240" w:lineRule="auto"/>
        <w:jc w:val="both"/>
        <w:rPr>
          <w:rFonts w:ascii="Arial" w:hAnsi="Arial" w:cs="Arial"/>
          <w:sz w:val="24"/>
          <w:szCs w:val="24"/>
          <w:lang w:val="uk-UA"/>
        </w:rPr>
      </w:pPr>
      <w:r w:rsidRPr="007646B7">
        <w:rPr>
          <w:rFonts w:ascii="Arial" w:hAnsi="Arial" w:cs="Arial"/>
          <w:sz w:val="24"/>
          <w:szCs w:val="24"/>
          <w:lang w:val="uk-UA"/>
        </w:rPr>
        <w:t>1 ккал/кг = 4,187 кДж/кг</w:t>
      </w:r>
    </w:p>
    <w:p w:rsidR="002F1081" w:rsidRPr="007646B7" w:rsidRDefault="002F1081" w:rsidP="002F1081">
      <w:pPr>
        <w:spacing w:after="120" w:line="240" w:lineRule="auto"/>
        <w:jc w:val="both"/>
        <w:rPr>
          <w:rFonts w:ascii="Arial" w:hAnsi="Arial" w:cs="Arial"/>
          <w:sz w:val="24"/>
          <w:szCs w:val="24"/>
          <w:lang w:val="uk-UA"/>
        </w:rPr>
      </w:pPr>
      <w:r w:rsidRPr="007646B7">
        <w:rPr>
          <w:rFonts w:ascii="Arial" w:hAnsi="Arial" w:cs="Arial"/>
          <w:sz w:val="24"/>
          <w:szCs w:val="24"/>
          <w:lang w:val="uk-UA"/>
        </w:rPr>
        <w:t>1 ккал/</w:t>
      </w:r>
      <w:proofErr w:type="spellStart"/>
      <w:r w:rsidRPr="007646B7">
        <w:rPr>
          <w:rFonts w:ascii="Arial" w:hAnsi="Arial" w:cs="Arial"/>
          <w:sz w:val="24"/>
          <w:szCs w:val="24"/>
          <w:lang w:val="uk-UA"/>
        </w:rPr>
        <w:t>год</w:t>
      </w:r>
      <w:proofErr w:type="spellEnd"/>
      <w:r w:rsidRPr="007646B7">
        <w:rPr>
          <w:rFonts w:ascii="Arial" w:hAnsi="Arial" w:cs="Arial"/>
          <w:sz w:val="24"/>
          <w:szCs w:val="24"/>
          <w:lang w:val="uk-UA"/>
        </w:rPr>
        <w:t xml:space="preserve"> = 1,163 Вт</w:t>
      </w:r>
    </w:p>
    <w:p w:rsidR="002F1081" w:rsidRPr="007646B7" w:rsidRDefault="002F1081" w:rsidP="002F1081">
      <w:pPr>
        <w:spacing w:after="120" w:line="240" w:lineRule="auto"/>
        <w:jc w:val="both"/>
        <w:rPr>
          <w:rFonts w:ascii="Arial" w:hAnsi="Arial" w:cs="Arial"/>
          <w:sz w:val="24"/>
          <w:szCs w:val="24"/>
          <w:lang w:val="uk-UA"/>
        </w:rPr>
      </w:pPr>
      <w:r w:rsidRPr="007646B7">
        <w:rPr>
          <w:rFonts w:ascii="Arial" w:hAnsi="Arial" w:cs="Arial"/>
          <w:sz w:val="24"/>
          <w:szCs w:val="24"/>
          <w:lang w:val="uk-UA"/>
        </w:rPr>
        <w:t>1 ккал/(м2•год) =  1,163 Вт/м2</w:t>
      </w:r>
    </w:p>
    <w:p w:rsidR="002F1081" w:rsidRPr="007646B7" w:rsidRDefault="002F1081" w:rsidP="002F1081">
      <w:pPr>
        <w:spacing w:after="0" w:line="240" w:lineRule="auto"/>
        <w:ind w:right="-1"/>
        <w:jc w:val="both"/>
        <w:rPr>
          <w:rFonts w:ascii="Arial" w:hAnsi="Arial" w:cs="Arial"/>
          <w:sz w:val="24"/>
          <w:szCs w:val="24"/>
          <w:lang w:val="uk-UA"/>
        </w:rPr>
      </w:pPr>
      <w:r w:rsidRPr="007646B7">
        <w:rPr>
          <w:rFonts w:ascii="Arial" w:hAnsi="Arial" w:cs="Arial"/>
          <w:sz w:val="24"/>
          <w:szCs w:val="24"/>
          <w:lang w:val="uk-UA"/>
        </w:rPr>
        <w:t>*</w:t>
      </w:r>
      <w:r w:rsidRPr="007646B7">
        <w:rPr>
          <w:rFonts w:ascii="Arial" w:hAnsi="Arial" w:cs="Arial"/>
          <w:sz w:val="20"/>
          <w:szCs w:val="20"/>
          <w:lang w:val="uk-UA"/>
        </w:rPr>
        <w:t>Наказ №63 від 21.07.11р. «Про затвердження Методики розрахунку показника енергоємності валового регіонального продукту» ДЕРЖАВНЕ АГЕНТСТВО З ЕНЕРГОЕФЕКТИВНОСТІ ТА ЕНЕРГОЗБЕРЕЖЕННЯ УКРАЇНИ</w:t>
      </w:r>
    </w:p>
    <w:p w:rsidR="006012CF" w:rsidRDefault="006012CF" w:rsidP="002F1081">
      <w:pPr>
        <w:spacing w:after="0" w:line="240" w:lineRule="auto"/>
        <w:ind w:right="-1"/>
        <w:jc w:val="center"/>
        <w:rPr>
          <w:rFonts w:ascii="Arial" w:hAnsi="Arial" w:cs="Arial"/>
          <w:b/>
          <w:sz w:val="24"/>
          <w:szCs w:val="24"/>
          <w:lang w:val="uk-UA"/>
        </w:rPr>
      </w:pPr>
    </w:p>
    <w:p w:rsidR="002F1081" w:rsidRPr="007646B7" w:rsidRDefault="002F1081" w:rsidP="002F1081">
      <w:pPr>
        <w:spacing w:after="0" w:line="240" w:lineRule="auto"/>
        <w:ind w:right="-1"/>
        <w:jc w:val="center"/>
        <w:rPr>
          <w:rFonts w:ascii="Arial" w:hAnsi="Arial" w:cs="Arial"/>
          <w:b/>
          <w:sz w:val="24"/>
          <w:szCs w:val="24"/>
          <w:lang w:val="uk-UA"/>
        </w:rPr>
      </w:pPr>
      <w:r w:rsidRPr="007646B7">
        <w:rPr>
          <w:rFonts w:ascii="Arial" w:hAnsi="Arial" w:cs="Arial"/>
          <w:b/>
          <w:sz w:val="24"/>
          <w:szCs w:val="24"/>
          <w:lang w:val="uk-UA"/>
        </w:rPr>
        <w:t>Розрахун</w:t>
      </w:r>
      <w:r w:rsidR="006A403B">
        <w:rPr>
          <w:rFonts w:ascii="Arial" w:hAnsi="Arial" w:cs="Arial"/>
          <w:b/>
          <w:sz w:val="24"/>
          <w:szCs w:val="24"/>
          <w:lang w:val="uk-UA"/>
        </w:rPr>
        <w:t>ок викидів СО</w:t>
      </w:r>
      <w:r w:rsidR="006A403B">
        <w:rPr>
          <w:rFonts w:ascii="Arial" w:hAnsi="Arial" w:cs="Arial"/>
          <w:b/>
          <w:sz w:val="24"/>
          <w:szCs w:val="24"/>
          <w:vertAlign w:val="subscript"/>
          <w:lang w:val="uk-UA"/>
        </w:rPr>
        <w:t>2</w:t>
      </w:r>
      <w:r w:rsidRPr="007646B7">
        <w:rPr>
          <w:rFonts w:ascii="Arial" w:hAnsi="Arial" w:cs="Arial"/>
          <w:b/>
          <w:sz w:val="24"/>
          <w:szCs w:val="24"/>
          <w:lang w:val="uk-UA"/>
        </w:rPr>
        <w:t xml:space="preserve"> від використання біопалива/біомаси</w:t>
      </w:r>
    </w:p>
    <w:p w:rsidR="002F1081" w:rsidRPr="007646B7" w:rsidRDefault="006A403B" w:rsidP="006A403B">
      <w:pPr>
        <w:spacing w:after="0" w:line="240" w:lineRule="auto"/>
        <w:ind w:right="-1"/>
        <w:jc w:val="center"/>
        <w:rPr>
          <w:rFonts w:ascii="Arial" w:hAnsi="Arial" w:cs="Arial"/>
          <w:b/>
          <w:i/>
          <w:sz w:val="24"/>
          <w:szCs w:val="24"/>
          <w:lang w:val="uk-UA"/>
        </w:rPr>
      </w:pPr>
      <w:r>
        <w:rPr>
          <w:rFonts w:ascii="Arial" w:hAnsi="Arial" w:cs="Arial"/>
          <w:b/>
          <w:i/>
          <w:sz w:val="24"/>
          <w:szCs w:val="24"/>
          <w:lang w:val="uk-UA"/>
        </w:rPr>
        <w:t>Сталість щодо концентрації CO</w:t>
      </w:r>
      <w:r>
        <w:rPr>
          <w:rFonts w:ascii="Arial" w:hAnsi="Arial" w:cs="Arial"/>
          <w:b/>
          <w:i/>
          <w:sz w:val="24"/>
          <w:szCs w:val="24"/>
          <w:vertAlign w:val="subscript"/>
          <w:lang w:val="uk-UA"/>
        </w:rPr>
        <w:t>2</w:t>
      </w:r>
      <w:r w:rsidR="002F1081" w:rsidRPr="007646B7">
        <w:rPr>
          <w:rFonts w:ascii="Arial" w:hAnsi="Arial" w:cs="Arial"/>
          <w:b/>
          <w:i/>
          <w:sz w:val="24"/>
          <w:szCs w:val="24"/>
          <w:lang w:val="uk-UA"/>
        </w:rPr>
        <w:t xml:space="preserve"> в атмосфері</w:t>
      </w:r>
    </w:p>
    <w:p w:rsidR="006012CF" w:rsidRPr="000D12ED" w:rsidRDefault="002F1081" w:rsidP="006A403B">
      <w:pPr>
        <w:spacing w:after="0" w:line="240" w:lineRule="auto"/>
        <w:ind w:right="-1" w:firstLine="708"/>
        <w:jc w:val="both"/>
        <w:rPr>
          <w:rFonts w:ascii="Arial" w:hAnsi="Arial" w:cs="Arial"/>
          <w:i/>
          <w:sz w:val="24"/>
          <w:szCs w:val="24"/>
          <w:lang w:val="uk-UA"/>
        </w:rPr>
        <w:sectPr w:rsidR="006012CF" w:rsidRPr="000D12ED" w:rsidSect="009A4C4F">
          <w:type w:val="continuous"/>
          <w:pgSz w:w="16838" w:h="11906" w:orient="landscape"/>
          <w:pgMar w:top="1134" w:right="1134" w:bottom="1134" w:left="1418" w:header="709" w:footer="709" w:gutter="0"/>
          <w:cols w:num="2" w:space="708"/>
          <w:titlePg/>
          <w:docGrid w:linePitch="360"/>
        </w:sectPr>
      </w:pPr>
      <w:r w:rsidRPr="007646B7">
        <w:rPr>
          <w:rFonts w:ascii="Arial" w:hAnsi="Arial" w:cs="Arial"/>
          <w:sz w:val="24"/>
          <w:szCs w:val="24"/>
          <w:lang w:val="uk-UA"/>
        </w:rPr>
        <w:t xml:space="preserve">Згоряння вуглецю, який має біоорганічне походження, наприклад, в деревині, </w:t>
      </w:r>
      <w:proofErr w:type="spellStart"/>
      <w:r w:rsidRPr="007646B7">
        <w:rPr>
          <w:rFonts w:ascii="Arial" w:hAnsi="Arial" w:cs="Arial"/>
          <w:sz w:val="24"/>
          <w:szCs w:val="24"/>
          <w:lang w:val="uk-UA"/>
        </w:rPr>
        <w:t>біовідходах</w:t>
      </w:r>
      <w:proofErr w:type="spellEnd"/>
      <w:r w:rsidRPr="007646B7">
        <w:rPr>
          <w:rFonts w:ascii="Arial" w:hAnsi="Arial" w:cs="Arial"/>
          <w:sz w:val="24"/>
          <w:szCs w:val="24"/>
          <w:lang w:val="uk-UA"/>
        </w:rPr>
        <w:t xml:space="preserve"> або транспортному б</w:t>
      </w:r>
      <w:r w:rsidR="006A403B">
        <w:rPr>
          <w:rFonts w:ascii="Arial" w:hAnsi="Arial" w:cs="Arial"/>
          <w:sz w:val="24"/>
          <w:szCs w:val="24"/>
          <w:lang w:val="uk-UA"/>
        </w:rPr>
        <w:t>іопаливі, викликає утворення CO</w:t>
      </w:r>
      <w:r w:rsidR="006A403B">
        <w:rPr>
          <w:rFonts w:ascii="Arial" w:hAnsi="Arial" w:cs="Arial"/>
          <w:sz w:val="24"/>
          <w:szCs w:val="24"/>
          <w:vertAlign w:val="subscript"/>
          <w:lang w:val="uk-UA"/>
        </w:rPr>
        <w:t>2</w:t>
      </w:r>
      <w:r w:rsidRPr="007646B7">
        <w:rPr>
          <w:rFonts w:ascii="Arial" w:hAnsi="Arial" w:cs="Arial"/>
          <w:sz w:val="24"/>
          <w:szCs w:val="24"/>
          <w:lang w:val="uk-UA"/>
        </w:rPr>
        <w:t>. Однак, ці викиди не відоб</w:t>
      </w:r>
      <w:r w:rsidR="006A403B">
        <w:rPr>
          <w:rFonts w:ascii="Arial" w:hAnsi="Arial" w:cs="Arial"/>
          <w:sz w:val="24"/>
          <w:szCs w:val="24"/>
          <w:lang w:val="uk-UA"/>
        </w:rPr>
        <w:t>ражаються в кадастрі викидів CO</w:t>
      </w:r>
      <w:r w:rsidR="006A403B">
        <w:rPr>
          <w:rFonts w:ascii="Arial" w:hAnsi="Arial" w:cs="Arial"/>
          <w:sz w:val="24"/>
          <w:szCs w:val="24"/>
          <w:vertAlign w:val="subscript"/>
          <w:lang w:val="uk-UA"/>
        </w:rPr>
        <w:t>2</w:t>
      </w:r>
      <w:r w:rsidRPr="007646B7">
        <w:rPr>
          <w:rFonts w:ascii="Arial" w:hAnsi="Arial" w:cs="Arial"/>
          <w:sz w:val="24"/>
          <w:szCs w:val="24"/>
          <w:lang w:val="uk-UA"/>
        </w:rPr>
        <w:t>, якщо можна припустити, що вуглець, який утворюється в процесі згорання, дорівнює поглинанню вуглецю біомасою в процесі її відновлення протягом року. В такому випадку, ст</w:t>
      </w:r>
      <w:r w:rsidR="006A403B">
        <w:rPr>
          <w:rFonts w:ascii="Arial" w:hAnsi="Arial" w:cs="Arial"/>
          <w:sz w:val="24"/>
          <w:szCs w:val="24"/>
          <w:lang w:val="uk-UA"/>
        </w:rPr>
        <w:t>андартний коефіцієнт викидів CO</w:t>
      </w:r>
      <w:r w:rsidR="006A403B">
        <w:rPr>
          <w:rFonts w:ascii="Arial" w:hAnsi="Arial" w:cs="Arial"/>
          <w:sz w:val="24"/>
          <w:szCs w:val="24"/>
          <w:vertAlign w:val="subscript"/>
          <w:lang w:val="uk-UA"/>
        </w:rPr>
        <w:t>2</w:t>
      </w:r>
      <w:r w:rsidRPr="007646B7">
        <w:rPr>
          <w:rFonts w:ascii="Arial" w:hAnsi="Arial" w:cs="Arial"/>
          <w:sz w:val="24"/>
          <w:szCs w:val="24"/>
          <w:lang w:val="uk-UA"/>
        </w:rPr>
        <w:t xml:space="preserve"> для біомаси / біопалива дорівнює нулю. Таке припущення часто є важливим для сільськогосподарських культур, які використовуються для виробництва </w:t>
      </w:r>
      <w:proofErr w:type="spellStart"/>
      <w:r w:rsidRPr="007646B7">
        <w:rPr>
          <w:rFonts w:ascii="Arial" w:hAnsi="Arial" w:cs="Arial"/>
          <w:sz w:val="24"/>
          <w:szCs w:val="24"/>
          <w:lang w:val="uk-UA"/>
        </w:rPr>
        <w:t>біодизеля</w:t>
      </w:r>
      <w:proofErr w:type="spellEnd"/>
      <w:r w:rsidRPr="007646B7">
        <w:rPr>
          <w:rFonts w:ascii="Arial" w:hAnsi="Arial" w:cs="Arial"/>
          <w:sz w:val="24"/>
          <w:szCs w:val="24"/>
          <w:lang w:val="uk-UA"/>
        </w:rPr>
        <w:t xml:space="preserve"> і </w:t>
      </w:r>
      <w:proofErr w:type="spellStart"/>
      <w:r w:rsidRPr="007646B7">
        <w:rPr>
          <w:rFonts w:ascii="Arial" w:hAnsi="Arial" w:cs="Arial"/>
          <w:sz w:val="24"/>
          <w:szCs w:val="24"/>
          <w:lang w:val="uk-UA"/>
        </w:rPr>
        <w:t>бі</w:t>
      </w:r>
      <w:r w:rsidR="006012CF">
        <w:rPr>
          <w:rFonts w:ascii="Arial" w:hAnsi="Arial" w:cs="Arial"/>
          <w:sz w:val="24"/>
          <w:szCs w:val="24"/>
          <w:lang w:val="uk-UA"/>
        </w:rPr>
        <w:t>оетанолу</w:t>
      </w:r>
      <w:proofErr w:type="spellEnd"/>
      <w:r w:rsidR="006012CF">
        <w:rPr>
          <w:rFonts w:ascii="Arial" w:hAnsi="Arial" w:cs="Arial"/>
          <w:sz w:val="24"/>
          <w:szCs w:val="24"/>
          <w:lang w:val="uk-UA"/>
        </w:rPr>
        <w:t xml:space="preserve">, а також для деревини, якщо  управління лісовим господарством здійснюється на основі методу сталого розвитку. Це означає, що в середньому  згорання лісу  дорівнює або перевищує вирубку. Якщо </w:t>
      </w:r>
      <w:r w:rsidR="006012CF" w:rsidRPr="007646B7">
        <w:rPr>
          <w:rFonts w:ascii="Arial" w:hAnsi="Arial" w:cs="Arial"/>
          <w:sz w:val="24"/>
          <w:szCs w:val="24"/>
          <w:lang w:val="uk-UA"/>
        </w:rPr>
        <w:t>вирубка лісу ві</w:t>
      </w:r>
      <w:r w:rsidR="006012CF">
        <w:rPr>
          <w:rFonts w:ascii="Arial" w:hAnsi="Arial" w:cs="Arial"/>
          <w:sz w:val="24"/>
          <w:szCs w:val="24"/>
          <w:lang w:val="uk-UA"/>
        </w:rPr>
        <w:t>дбувається нераціонально, тоді необхідно використо</w:t>
      </w:r>
      <w:r w:rsidR="006A403B">
        <w:rPr>
          <w:rFonts w:ascii="Arial" w:hAnsi="Arial" w:cs="Arial"/>
          <w:sz w:val="24"/>
          <w:szCs w:val="24"/>
          <w:lang w:val="uk-UA"/>
        </w:rPr>
        <w:t>вувати коефіцієнт викидів CO</w:t>
      </w:r>
      <w:r w:rsidR="006A403B">
        <w:rPr>
          <w:rFonts w:ascii="Arial" w:hAnsi="Arial" w:cs="Arial"/>
          <w:sz w:val="24"/>
          <w:szCs w:val="24"/>
          <w:vertAlign w:val="subscript"/>
          <w:lang w:val="uk-UA"/>
        </w:rPr>
        <w:t>2</w:t>
      </w:r>
      <w:r w:rsidR="006012CF" w:rsidRPr="007646B7">
        <w:rPr>
          <w:rFonts w:ascii="Arial" w:hAnsi="Arial" w:cs="Arial"/>
          <w:sz w:val="24"/>
          <w:szCs w:val="24"/>
          <w:lang w:val="uk-UA"/>
        </w:rPr>
        <w:t xml:space="preserve"> вище нуля.*</w:t>
      </w:r>
      <w:r w:rsidR="006012CF">
        <w:rPr>
          <w:rFonts w:ascii="Arial" w:hAnsi="Arial" w:cs="Arial"/>
          <w:sz w:val="24"/>
          <w:szCs w:val="24"/>
          <w:lang w:val="uk-UA"/>
        </w:rPr>
        <w:t xml:space="preserve"> (</w:t>
      </w:r>
      <w:r w:rsidR="006012CF" w:rsidRPr="007646B7">
        <w:rPr>
          <w:rFonts w:ascii="Arial" w:hAnsi="Arial" w:cs="Arial"/>
          <w:i/>
          <w:sz w:val="24"/>
          <w:szCs w:val="24"/>
          <w:lang w:val="uk-UA"/>
        </w:rPr>
        <w:t>*</w:t>
      </w:r>
      <w:r w:rsidR="006012CF" w:rsidRPr="007646B7">
        <w:rPr>
          <w:rFonts w:ascii="Arial" w:hAnsi="Arial" w:cs="Arial"/>
          <w:i/>
          <w:color w:val="000000"/>
          <w:sz w:val="24"/>
          <w:szCs w:val="24"/>
          <w:lang w:val="uk-UA"/>
        </w:rPr>
        <w:t xml:space="preserve"> </w:t>
      </w:r>
      <w:hyperlink r:id="rId31" w:history="1">
        <w:r w:rsidR="006012CF" w:rsidRPr="007646B7">
          <w:rPr>
            <w:rStyle w:val="a6"/>
            <w:rFonts w:ascii="Arial" w:hAnsi="Arial" w:cs="Arial"/>
            <w:i/>
            <w:sz w:val="20"/>
            <w:szCs w:val="20"/>
            <w:lang w:val="uk-UA"/>
          </w:rPr>
          <w:t>http://iet.jrc.ec.europa.eu/energyefficiency/covenant-mayors</w:t>
        </w:r>
      </w:hyperlink>
      <w:r w:rsidR="006012CF" w:rsidRPr="007646B7">
        <w:rPr>
          <w:rFonts w:ascii="Arial" w:hAnsi="Arial" w:cs="Arial"/>
          <w:i/>
          <w:sz w:val="20"/>
          <w:szCs w:val="20"/>
          <w:lang w:val="uk-UA"/>
        </w:rPr>
        <w:t xml:space="preserve"> (посібник для роз</w:t>
      </w:r>
      <w:r w:rsidR="004C058E">
        <w:rPr>
          <w:rFonts w:ascii="Arial" w:hAnsi="Arial" w:cs="Arial"/>
          <w:i/>
          <w:sz w:val="20"/>
          <w:szCs w:val="20"/>
          <w:lang w:val="uk-UA"/>
        </w:rPr>
        <w:t>робки базового кадастру викид</w:t>
      </w:r>
      <w:r w:rsidR="006A403B">
        <w:rPr>
          <w:rFonts w:ascii="Arial" w:hAnsi="Arial" w:cs="Arial"/>
          <w:i/>
          <w:sz w:val="20"/>
          <w:szCs w:val="20"/>
          <w:lang w:val="uk-UA"/>
        </w:rPr>
        <w:t>ів)</w:t>
      </w:r>
    </w:p>
    <w:p w:rsidR="002F1081" w:rsidRDefault="004C058E" w:rsidP="006012CF">
      <w:pPr>
        <w:spacing w:after="0" w:line="240" w:lineRule="auto"/>
        <w:ind w:right="-1"/>
        <w:jc w:val="both"/>
        <w:rPr>
          <w:rFonts w:ascii="Arial" w:hAnsi="Arial" w:cs="Arial"/>
          <w:sz w:val="24"/>
          <w:szCs w:val="24"/>
          <w:lang w:val="uk-UA"/>
        </w:rPr>
        <w:sectPr w:rsidR="002F1081" w:rsidSect="00081569">
          <w:type w:val="continuous"/>
          <w:pgSz w:w="16838" w:h="11906" w:orient="landscape"/>
          <w:pgMar w:top="1134" w:right="1134" w:bottom="1134" w:left="1418" w:header="709" w:footer="709" w:gutter="0"/>
          <w:cols w:num="2" w:space="708" w:equalWidth="0">
            <w:col w:w="6789" w:space="708"/>
            <w:col w:w="6789"/>
          </w:cols>
          <w:titlePg/>
          <w:docGrid w:linePitch="360"/>
        </w:sectPr>
      </w:pPr>
      <w:r>
        <w:rPr>
          <w:noProof/>
          <w:lang w:eastAsia="ru-RU"/>
        </w:rPr>
        <w:lastRenderedPageBreak/>
        <w:drawing>
          <wp:anchor distT="0" distB="0" distL="114300" distR="114300" simplePos="0" relativeHeight="251673088" behindDoc="1" locked="0" layoutInCell="1" allowOverlap="1" wp14:anchorId="0BE02406" wp14:editId="30D2AF9B">
            <wp:simplePos x="0" y="0"/>
            <wp:positionH relativeFrom="column">
              <wp:posOffset>113030</wp:posOffset>
            </wp:positionH>
            <wp:positionV relativeFrom="paragraph">
              <wp:posOffset>201930</wp:posOffset>
            </wp:positionV>
            <wp:extent cx="8938260" cy="4159885"/>
            <wp:effectExtent l="0" t="0" r="0" b="0"/>
            <wp:wrapTight wrapText="bothSides">
              <wp:wrapPolygon edited="0">
                <wp:start x="0" y="0"/>
                <wp:lineTo x="0" y="21465"/>
                <wp:lineTo x="21545" y="21465"/>
                <wp:lineTo x="21545" y="0"/>
                <wp:lineTo x="0" y="0"/>
              </wp:wrapPolygon>
            </wp:wrapTight>
            <wp:docPr id="35" name="Рисунок 35" descr="ÐÐ°ÑÑÐ¸Ð½ÐºÐ¸ Ð¿Ð¾ Ð·Ð°Ð¿ÑÐ¾ÑÑ Ð²Ð¸ÐºÐ¸Ð´Ð¸ ÑÐ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²Ð¸ÐºÐ¸Ð´Ð¸ ÑÐ¾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38260" cy="415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06F6" w:rsidRPr="007646B7" w:rsidRDefault="004E06F6" w:rsidP="009A4C4F">
      <w:pPr>
        <w:spacing w:after="0" w:line="240" w:lineRule="auto"/>
        <w:ind w:right="-1"/>
        <w:jc w:val="both"/>
        <w:rPr>
          <w:rFonts w:ascii="Arial" w:hAnsi="Arial" w:cs="Arial"/>
          <w:b/>
          <w:color w:val="339966"/>
          <w:sz w:val="24"/>
          <w:szCs w:val="24"/>
          <w:lang w:val="uk-UA"/>
        </w:rPr>
        <w:sectPr w:rsidR="004E06F6" w:rsidRPr="007646B7" w:rsidSect="005916B9">
          <w:type w:val="continuous"/>
          <w:pgSz w:w="16838" w:h="11906" w:orient="landscape"/>
          <w:pgMar w:top="1134" w:right="1134" w:bottom="1134" w:left="1418" w:header="709" w:footer="709" w:gutter="0"/>
          <w:cols w:space="708"/>
          <w:titlePg/>
          <w:docGrid w:linePitch="360"/>
        </w:sectPr>
      </w:pPr>
    </w:p>
    <w:p w:rsidR="009A4C4F" w:rsidRPr="006012CF" w:rsidRDefault="006012CF" w:rsidP="004C058E">
      <w:pPr>
        <w:spacing w:after="0" w:line="240" w:lineRule="auto"/>
        <w:ind w:right="-1" w:firstLine="708"/>
        <w:jc w:val="both"/>
        <w:rPr>
          <w:rFonts w:ascii="Arial" w:hAnsi="Arial" w:cs="Arial"/>
          <w:b/>
          <w:sz w:val="24"/>
          <w:szCs w:val="24"/>
          <w:lang w:val="uk-UA"/>
        </w:rPr>
      </w:pPr>
      <w:r w:rsidRPr="006012CF">
        <w:rPr>
          <w:rFonts w:ascii="Arial" w:hAnsi="Arial" w:cs="Arial"/>
          <w:b/>
          <w:sz w:val="24"/>
          <w:szCs w:val="24"/>
          <w:lang w:val="uk-UA"/>
        </w:rPr>
        <w:t>3.4</w:t>
      </w:r>
      <w:r w:rsidR="009A4C4F" w:rsidRPr="006012CF">
        <w:rPr>
          <w:rFonts w:ascii="Arial" w:hAnsi="Arial" w:cs="Arial"/>
          <w:b/>
          <w:sz w:val="24"/>
          <w:szCs w:val="24"/>
          <w:lang w:val="uk-UA"/>
        </w:rPr>
        <w:t>. Споживання енергетичних ресурсів у ключових секторах ОТГ</w:t>
      </w:r>
    </w:p>
    <w:p w:rsidR="009A4C4F" w:rsidRPr="007646B7" w:rsidRDefault="009A4C4F" w:rsidP="009A4C4F">
      <w:pPr>
        <w:spacing w:after="0" w:line="240" w:lineRule="auto"/>
        <w:ind w:right="-1" w:firstLine="708"/>
        <w:jc w:val="both"/>
        <w:rPr>
          <w:rFonts w:ascii="Arial" w:hAnsi="Arial" w:cs="Arial"/>
          <w:b/>
          <w:color w:val="339966"/>
          <w:sz w:val="24"/>
          <w:szCs w:val="24"/>
          <w:lang w:val="uk-UA"/>
        </w:rPr>
      </w:pPr>
    </w:p>
    <w:p w:rsidR="009A4C4F" w:rsidRPr="007646B7" w:rsidRDefault="009A4C4F" w:rsidP="009A4C4F">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Для розрахунку базового кадастру викидів створено базу споживання основних видів енергетичних ресурсів, яка включає</w:t>
      </w:r>
      <w:r w:rsidR="006A403B">
        <w:rPr>
          <w:rFonts w:ascii="Arial" w:hAnsi="Arial" w:cs="Arial"/>
          <w:sz w:val="24"/>
          <w:szCs w:val="24"/>
          <w:lang w:val="uk-UA"/>
        </w:rPr>
        <w:t xml:space="preserve"> найголовніші джерела емісії СО</w:t>
      </w:r>
      <w:r w:rsidR="006A403B">
        <w:rPr>
          <w:rFonts w:ascii="Arial" w:hAnsi="Arial" w:cs="Arial"/>
          <w:sz w:val="24"/>
          <w:szCs w:val="24"/>
          <w:vertAlign w:val="subscript"/>
          <w:lang w:val="uk-UA"/>
        </w:rPr>
        <w:t>2</w:t>
      </w:r>
      <w:r w:rsidRPr="007646B7">
        <w:rPr>
          <w:rFonts w:ascii="Arial" w:hAnsi="Arial" w:cs="Arial"/>
          <w:sz w:val="24"/>
          <w:szCs w:val="24"/>
          <w:lang w:val="uk-UA"/>
        </w:rPr>
        <w:t xml:space="preserve"> від різних видів діяльності у </w:t>
      </w:r>
      <w:proofErr w:type="spellStart"/>
      <w:r w:rsidR="00A24C68">
        <w:rPr>
          <w:rFonts w:ascii="Arial" w:hAnsi="Arial" w:cs="Arial"/>
          <w:sz w:val="24"/>
          <w:szCs w:val="24"/>
          <w:lang w:val="uk-UA" w:eastAsia="ru-RU"/>
        </w:rPr>
        <w:t>Сосницькій</w:t>
      </w:r>
      <w:proofErr w:type="spellEnd"/>
      <w:r w:rsidR="00A24C68">
        <w:rPr>
          <w:rFonts w:ascii="Arial" w:hAnsi="Arial" w:cs="Arial"/>
          <w:sz w:val="24"/>
          <w:szCs w:val="24"/>
          <w:lang w:val="uk-UA" w:eastAsia="ru-RU"/>
        </w:rPr>
        <w:t xml:space="preserve"> </w:t>
      </w:r>
      <w:r w:rsidR="004E06F6">
        <w:rPr>
          <w:rFonts w:ascii="Arial" w:hAnsi="Arial" w:cs="Arial"/>
          <w:sz w:val="24"/>
          <w:szCs w:val="24"/>
          <w:lang w:val="uk-UA"/>
        </w:rPr>
        <w:t>ОТГ за 2014</w:t>
      </w:r>
      <w:r w:rsidR="006E1FC4">
        <w:rPr>
          <w:rFonts w:ascii="Arial" w:hAnsi="Arial" w:cs="Arial"/>
          <w:sz w:val="24"/>
          <w:szCs w:val="24"/>
          <w:lang w:val="uk-UA"/>
        </w:rPr>
        <w:t>-2018</w:t>
      </w:r>
      <w:r w:rsidRPr="007646B7">
        <w:rPr>
          <w:rFonts w:ascii="Arial" w:hAnsi="Arial" w:cs="Arial"/>
          <w:sz w:val="24"/>
          <w:szCs w:val="24"/>
          <w:lang w:val="uk-UA"/>
        </w:rPr>
        <w:t xml:space="preserve"> роки. База даних споживання енергетичних ресурсів включає:</w:t>
      </w:r>
    </w:p>
    <w:p w:rsidR="009A4C4F" w:rsidRPr="007646B7" w:rsidRDefault="009A4C4F" w:rsidP="009A4C4F">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у секторі громадських будівель (</w:t>
      </w:r>
      <w:r w:rsidR="00B50471">
        <w:rPr>
          <w:rFonts w:ascii="Arial" w:hAnsi="Arial" w:cs="Arial"/>
          <w:sz w:val="24"/>
          <w:szCs w:val="24"/>
          <w:lang w:val="uk-UA"/>
        </w:rPr>
        <w:t>селищний</w:t>
      </w:r>
      <w:r w:rsidRPr="007646B7">
        <w:rPr>
          <w:rFonts w:ascii="Arial" w:hAnsi="Arial" w:cs="Arial"/>
          <w:sz w:val="24"/>
          <w:szCs w:val="24"/>
          <w:lang w:val="uk-UA"/>
        </w:rPr>
        <w:t xml:space="preserve"> бюджет) викиди: за рахунок спалення природного газ</w:t>
      </w:r>
      <w:r w:rsidR="006012CF">
        <w:rPr>
          <w:rFonts w:ascii="Arial" w:hAnsi="Arial" w:cs="Arial"/>
          <w:sz w:val="24"/>
          <w:szCs w:val="24"/>
          <w:lang w:val="uk-UA"/>
        </w:rPr>
        <w:t>у; використання електроенергії</w:t>
      </w:r>
      <w:r w:rsidR="006A403B">
        <w:rPr>
          <w:rFonts w:ascii="Arial" w:hAnsi="Arial" w:cs="Arial"/>
          <w:sz w:val="24"/>
          <w:szCs w:val="24"/>
          <w:lang w:val="uk-UA"/>
        </w:rPr>
        <w:t xml:space="preserve">; </w:t>
      </w:r>
      <w:r w:rsidRPr="007646B7">
        <w:rPr>
          <w:rFonts w:ascii="Arial" w:hAnsi="Arial" w:cs="Arial"/>
          <w:sz w:val="24"/>
          <w:szCs w:val="24"/>
          <w:lang w:val="uk-UA"/>
        </w:rPr>
        <w:t xml:space="preserve">використання </w:t>
      </w:r>
      <w:r w:rsidR="00B50471" w:rsidRPr="00B25712">
        <w:rPr>
          <w:rFonts w:ascii="Arial" w:hAnsi="Arial" w:cs="Arial"/>
          <w:sz w:val="24"/>
          <w:szCs w:val="24"/>
          <w:lang w:val="uk-UA"/>
        </w:rPr>
        <w:t>теплової енергії з централізованої системи теплопостачання</w:t>
      </w:r>
      <w:r w:rsidR="00B50471">
        <w:rPr>
          <w:rFonts w:ascii="Arial" w:hAnsi="Arial" w:cs="Arial"/>
          <w:sz w:val="24"/>
          <w:szCs w:val="24"/>
          <w:lang w:val="uk-UA"/>
        </w:rPr>
        <w:t>;</w:t>
      </w:r>
      <w:r w:rsidR="006A403B">
        <w:rPr>
          <w:rFonts w:ascii="Arial" w:hAnsi="Arial" w:cs="Arial"/>
          <w:sz w:val="24"/>
          <w:szCs w:val="24"/>
          <w:lang w:val="uk-UA"/>
        </w:rPr>
        <w:t xml:space="preserve"> а також споживання вугілля та біопалива.</w:t>
      </w:r>
    </w:p>
    <w:p w:rsidR="00B50471" w:rsidRDefault="009A4C4F" w:rsidP="009A4C4F">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 у житловому секторі викиди за рахунок спалення природного газу в приватних будинках; використання електроенергії в приватних будинках; </w:t>
      </w:r>
      <w:r w:rsidR="00B50471">
        <w:rPr>
          <w:rFonts w:ascii="Arial" w:hAnsi="Arial" w:cs="Arial"/>
          <w:sz w:val="24"/>
          <w:szCs w:val="24"/>
          <w:lang w:val="uk-UA"/>
        </w:rPr>
        <w:t xml:space="preserve">використання </w:t>
      </w:r>
      <w:r w:rsidR="00B50471" w:rsidRPr="00B25712">
        <w:rPr>
          <w:rFonts w:ascii="Arial" w:hAnsi="Arial" w:cs="Arial"/>
          <w:sz w:val="24"/>
          <w:szCs w:val="24"/>
          <w:lang w:val="uk-UA"/>
        </w:rPr>
        <w:lastRenderedPageBreak/>
        <w:t>теплової енергії з централізованої системи теплопостачання</w:t>
      </w:r>
      <w:r w:rsidR="00B50471">
        <w:rPr>
          <w:rFonts w:ascii="Arial" w:hAnsi="Arial" w:cs="Arial"/>
          <w:sz w:val="24"/>
          <w:szCs w:val="24"/>
          <w:lang w:val="uk-UA"/>
        </w:rPr>
        <w:t>;</w:t>
      </w:r>
    </w:p>
    <w:p w:rsidR="009A4C4F" w:rsidRPr="007646B7" w:rsidRDefault="009A4C4F" w:rsidP="009A4C4F">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 у транспортному секторі викиди за рахунок споживання бензину, </w:t>
      </w:r>
      <w:proofErr w:type="spellStart"/>
      <w:r w:rsidRPr="007646B7">
        <w:rPr>
          <w:rFonts w:ascii="Arial" w:hAnsi="Arial" w:cs="Arial"/>
          <w:sz w:val="24"/>
          <w:szCs w:val="24"/>
          <w:lang w:val="uk-UA"/>
        </w:rPr>
        <w:t>газойлів</w:t>
      </w:r>
      <w:proofErr w:type="spellEnd"/>
      <w:r w:rsidRPr="007646B7">
        <w:rPr>
          <w:rFonts w:ascii="Arial" w:hAnsi="Arial" w:cs="Arial"/>
          <w:sz w:val="24"/>
          <w:szCs w:val="24"/>
          <w:lang w:val="uk-UA"/>
        </w:rPr>
        <w:t xml:space="preserve"> та скрапленого газу </w:t>
      </w:r>
      <w:r>
        <w:rPr>
          <w:rFonts w:ascii="Arial" w:hAnsi="Arial" w:cs="Arial"/>
          <w:sz w:val="24"/>
          <w:szCs w:val="24"/>
          <w:lang w:val="uk-UA"/>
        </w:rPr>
        <w:t>всім транспортом ОТГ</w:t>
      </w:r>
      <w:r w:rsidRPr="007646B7">
        <w:rPr>
          <w:rFonts w:ascii="Arial" w:hAnsi="Arial" w:cs="Arial"/>
          <w:sz w:val="24"/>
          <w:szCs w:val="24"/>
          <w:lang w:val="uk-UA"/>
        </w:rPr>
        <w:t>;</w:t>
      </w:r>
    </w:p>
    <w:p w:rsidR="009A4C4F" w:rsidRPr="007646B7" w:rsidRDefault="009A4C4F" w:rsidP="009A4C4F">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у вуличному освітленні викиди за рахунок споживання електроенергії в муніципальному громадському освітленні;</w:t>
      </w:r>
    </w:p>
    <w:p w:rsidR="009A4C4F" w:rsidRDefault="009A4C4F" w:rsidP="009A4C4F">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lastRenderedPageBreak/>
        <w:t xml:space="preserve">- в </w:t>
      </w:r>
      <w:r w:rsidR="00EA7E14">
        <w:rPr>
          <w:rFonts w:ascii="Arial" w:hAnsi="Arial" w:cs="Arial"/>
          <w:sz w:val="24"/>
          <w:szCs w:val="24"/>
          <w:lang w:val="uk-UA"/>
        </w:rPr>
        <w:t>інших секторах</w:t>
      </w:r>
      <w:r w:rsidRPr="007646B7">
        <w:rPr>
          <w:rFonts w:ascii="Arial" w:hAnsi="Arial" w:cs="Arial"/>
          <w:sz w:val="24"/>
          <w:szCs w:val="24"/>
          <w:lang w:val="uk-UA"/>
        </w:rPr>
        <w:t xml:space="preserve"> включає викиди за рахунок с</w:t>
      </w:r>
      <w:r w:rsidR="00EA7E14">
        <w:rPr>
          <w:rFonts w:ascii="Arial" w:hAnsi="Arial" w:cs="Arial"/>
          <w:sz w:val="24"/>
          <w:szCs w:val="24"/>
          <w:lang w:val="uk-UA"/>
        </w:rPr>
        <w:t>поживання</w:t>
      </w:r>
      <w:r w:rsidR="00B50471">
        <w:rPr>
          <w:rFonts w:ascii="Arial" w:hAnsi="Arial" w:cs="Arial"/>
          <w:sz w:val="24"/>
          <w:szCs w:val="24"/>
          <w:lang w:val="uk-UA"/>
        </w:rPr>
        <w:t xml:space="preserve"> електроенергії та </w:t>
      </w:r>
      <w:r w:rsidR="00B50471" w:rsidRPr="00B25712">
        <w:rPr>
          <w:rFonts w:ascii="Arial" w:hAnsi="Arial" w:cs="Arial"/>
          <w:sz w:val="24"/>
          <w:szCs w:val="24"/>
          <w:lang w:val="uk-UA"/>
        </w:rPr>
        <w:t>теплової енергії з централізованої системи теплопостачання</w:t>
      </w:r>
      <w:r w:rsidR="00B50471">
        <w:rPr>
          <w:rFonts w:ascii="Arial" w:hAnsi="Arial" w:cs="Arial"/>
          <w:sz w:val="24"/>
          <w:szCs w:val="24"/>
          <w:lang w:val="uk-UA"/>
        </w:rPr>
        <w:t>;</w:t>
      </w:r>
    </w:p>
    <w:p w:rsidR="00B50471" w:rsidRPr="007646B7" w:rsidRDefault="00B50471" w:rsidP="009A4C4F">
      <w:pPr>
        <w:spacing w:after="0" w:line="240" w:lineRule="auto"/>
        <w:ind w:right="-1" w:firstLine="708"/>
        <w:jc w:val="both"/>
        <w:rPr>
          <w:rFonts w:ascii="Arial" w:hAnsi="Arial" w:cs="Arial"/>
          <w:sz w:val="24"/>
          <w:szCs w:val="24"/>
          <w:lang w:val="uk-UA"/>
        </w:rPr>
      </w:pPr>
      <w:r w:rsidRPr="00B25712">
        <w:rPr>
          <w:rFonts w:ascii="Arial" w:hAnsi="Arial" w:cs="Arial"/>
          <w:sz w:val="24"/>
          <w:szCs w:val="24"/>
          <w:lang w:val="uk-UA"/>
        </w:rPr>
        <w:t>- в галузях промисловості поза СТВ включає викиди за рахунок споживання електроенергії</w:t>
      </w:r>
      <w:r>
        <w:rPr>
          <w:rFonts w:ascii="Arial" w:hAnsi="Arial" w:cs="Arial"/>
          <w:sz w:val="24"/>
          <w:szCs w:val="24"/>
          <w:lang w:val="uk-UA"/>
        </w:rPr>
        <w:t>.</w:t>
      </w:r>
    </w:p>
    <w:p w:rsidR="009A4C4F" w:rsidRPr="00916F2B" w:rsidRDefault="009A4C4F" w:rsidP="00916F2B">
      <w:pPr>
        <w:spacing w:after="0" w:line="240" w:lineRule="auto"/>
        <w:ind w:right="-1" w:firstLine="708"/>
        <w:jc w:val="both"/>
        <w:rPr>
          <w:rFonts w:ascii="Arial" w:hAnsi="Arial" w:cs="Arial"/>
          <w:sz w:val="24"/>
          <w:szCs w:val="24"/>
          <w:lang w:val="uk-UA"/>
        </w:rPr>
        <w:sectPr w:rsidR="009A4C4F" w:rsidRPr="00916F2B" w:rsidSect="008973EC">
          <w:type w:val="continuous"/>
          <w:pgSz w:w="16838" w:h="11906" w:orient="landscape"/>
          <w:pgMar w:top="1134" w:right="1134" w:bottom="1134" w:left="1418" w:header="709" w:footer="709" w:gutter="0"/>
          <w:cols w:num="2" w:space="708" w:equalWidth="0">
            <w:col w:w="6789" w:space="708"/>
            <w:col w:w="6789"/>
          </w:cols>
          <w:titlePg/>
          <w:docGrid w:linePitch="360"/>
        </w:sectPr>
      </w:pPr>
      <w:r w:rsidRPr="007646B7">
        <w:rPr>
          <w:rFonts w:ascii="Arial" w:hAnsi="Arial" w:cs="Arial"/>
          <w:sz w:val="24"/>
          <w:szCs w:val="24"/>
          <w:lang w:val="uk-UA"/>
        </w:rPr>
        <w:t>Споживан</w:t>
      </w:r>
      <w:r w:rsidR="004E06F6">
        <w:rPr>
          <w:rFonts w:ascii="Arial" w:hAnsi="Arial" w:cs="Arial"/>
          <w:sz w:val="24"/>
          <w:szCs w:val="24"/>
          <w:lang w:val="uk-UA"/>
        </w:rPr>
        <w:t>ня енергоресурсів за 2014</w:t>
      </w:r>
      <w:r w:rsidR="006E1FC4">
        <w:rPr>
          <w:rFonts w:ascii="Arial" w:hAnsi="Arial" w:cs="Arial"/>
          <w:sz w:val="24"/>
          <w:szCs w:val="24"/>
          <w:lang w:val="uk-UA"/>
        </w:rPr>
        <w:t xml:space="preserve"> - 2018</w:t>
      </w:r>
      <w:r w:rsidRPr="007646B7">
        <w:rPr>
          <w:rFonts w:ascii="Arial" w:hAnsi="Arial" w:cs="Arial"/>
          <w:sz w:val="24"/>
          <w:szCs w:val="24"/>
          <w:lang w:val="uk-UA"/>
        </w:rPr>
        <w:t xml:space="preserve"> роках в обраних секторах в натуральних один</w:t>
      </w:r>
      <w:r w:rsidR="00C12AC0">
        <w:rPr>
          <w:rFonts w:ascii="Arial" w:hAnsi="Arial" w:cs="Arial"/>
          <w:sz w:val="24"/>
          <w:szCs w:val="24"/>
          <w:lang w:val="uk-UA"/>
        </w:rPr>
        <w:t>ицях наведено у таблиці  нижче</w:t>
      </w:r>
    </w:p>
    <w:p w:rsidR="007427B6" w:rsidRDefault="007427B6" w:rsidP="00EA7E14">
      <w:pPr>
        <w:spacing w:after="0" w:line="240" w:lineRule="auto"/>
        <w:ind w:right="-1"/>
        <w:rPr>
          <w:rFonts w:ascii="Arial" w:hAnsi="Arial" w:cs="Arial"/>
          <w:b/>
          <w:sz w:val="24"/>
          <w:szCs w:val="24"/>
          <w:lang w:val="uk-UA"/>
        </w:rPr>
        <w:sectPr w:rsidR="007427B6" w:rsidSect="005C6737">
          <w:type w:val="continuous"/>
          <w:pgSz w:w="16838" w:h="11906" w:orient="landscape"/>
          <w:pgMar w:top="1134" w:right="1134" w:bottom="1134" w:left="1418" w:header="709" w:footer="709" w:gutter="0"/>
          <w:cols w:num="2" w:space="708" w:equalWidth="0">
            <w:col w:w="6789" w:space="708"/>
            <w:col w:w="6789"/>
          </w:cols>
          <w:titlePg/>
          <w:docGrid w:linePitch="360"/>
        </w:sectPr>
      </w:pPr>
    </w:p>
    <w:p w:rsidR="009A4C4F" w:rsidRPr="007646B7" w:rsidRDefault="009A4C4F" w:rsidP="00C12AC0">
      <w:pPr>
        <w:spacing w:after="0" w:line="240" w:lineRule="auto"/>
        <w:ind w:right="-1"/>
        <w:jc w:val="center"/>
        <w:rPr>
          <w:rFonts w:ascii="Arial" w:hAnsi="Arial" w:cs="Arial"/>
          <w:b/>
          <w:sz w:val="24"/>
          <w:szCs w:val="24"/>
          <w:lang w:val="uk-UA"/>
        </w:rPr>
      </w:pPr>
      <w:r w:rsidRPr="007646B7">
        <w:rPr>
          <w:rFonts w:ascii="Arial" w:hAnsi="Arial" w:cs="Arial"/>
          <w:b/>
          <w:sz w:val="24"/>
          <w:szCs w:val="24"/>
          <w:lang w:val="uk-UA"/>
        </w:rPr>
        <w:lastRenderedPageBreak/>
        <w:t xml:space="preserve">Споживання енергоресурсів у </w:t>
      </w:r>
      <w:proofErr w:type="spellStart"/>
      <w:r w:rsidR="00C12AC0">
        <w:rPr>
          <w:rFonts w:ascii="Arial" w:hAnsi="Arial" w:cs="Arial"/>
          <w:b/>
          <w:sz w:val="24"/>
          <w:szCs w:val="24"/>
          <w:lang w:val="uk-UA"/>
        </w:rPr>
        <w:t>Сосницькій</w:t>
      </w:r>
      <w:proofErr w:type="spellEnd"/>
      <w:r w:rsidR="00EA7E14">
        <w:rPr>
          <w:rFonts w:ascii="Arial" w:hAnsi="Arial" w:cs="Arial"/>
          <w:b/>
          <w:sz w:val="24"/>
          <w:szCs w:val="24"/>
          <w:lang w:val="uk-UA"/>
        </w:rPr>
        <w:t xml:space="preserve"> </w:t>
      </w:r>
      <w:r w:rsidR="004E06F6">
        <w:rPr>
          <w:rFonts w:ascii="Arial" w:hAnsi="Arial" w:cs="Arial"/>
          <w:b/>
          <w:sz w:val="24"/>
          <w:szCs w:val="24"/>
          <w:lang w:val="uk-UA"/>
        </w:rPr>
        <w:t>ОТГ у 2014 - 2018</w:t>
      </w:r>
      <w:r w:rsidRPr="007646B7">
        <w:rPr>
          <w:rFonts w:ascii="Arial" w:hAnsi="Arial" w:cs="Arial"/>
          <w:b/>
          <w:sz w:val="24"/>
          <w:szCs w:val="24"/>
          <w:lang w:val="uk-UA"/>
        </w:rPr>
        <w:t xml:space="preserve"> роках</w:t>
      </w:r>
    </w:p>
    <w:p w:rsidR="003461FB" w:rsidRPr="007646B7" w:rsidRDefault="003461FB" w:rsidP="003461FB">
      <w:pPr>
        <w:spacing w:after="0" w:line="240" w:lineRule="auto"/>
        <w:ind w:right="-1"/>
        <w:jc w:val="center"/>
        <w:rPr>
          <w:rFonts w:ascii="Arial" w:hAnsi="Arial" w:cs="Arial"/>
          <w:b/>
          <w:sz w:val="24"/>
          <w:szCs w:val="24"/>
          <w:lang w:val="uk-UA"/>
        </w:rPr>
      </w:pPr>
    </w:p>
    <w:tbl>
      <w:tblPr>
        <w:tblW w:w="143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4010"/>
        <w:gridCol w:w="1850"/>
        <w:gridCol w:w="1849"/>
        <w:gridCol w:w="1850"/>
        <w:gridCol w:w="1850"/>
        <w:gridCol w:w="1861"/>
      </w:tblGrid>
      <w:tr w:rsidR="003461FB" w:rsidRPr="00466DFB" w:rsidTr="00C92D9B">
        <w:trPr>
          <w:trHeight w:val="853"/>
        </w:trPr>
        <w:tc>
          <w:tcPr>
            <w:tcW w:w="1092" w:type="dxa"/>
            <w:shd w:val="clear" w:color="auto" w:fill="74F097"/>
            <w:vAlign w:val="center"/>
          </w:tcPr>
          <w:p w:rsidR="003461FB" w:rsidRPr="00466DFB" w:rsidRDefault="003461FB" w:rsidP="003461FB">
            <w:pPr>
              <w:spacing w:after="0" w:line="240" w:lineRule="auto"/>
              <w:ind w:right="-1"/>
              <w:jc w:val="center"/>
              <w:rPr>
                <w:rFonts w:ascii="Arial" w:hAnsi="Arial" w:cs="Arial"/>
                <w:b/>
                <w:sz w:val="24"/>
                <w:szCs w:val="24"/>
                <w:lang w:val="uk-UA"/>
              </w:rPr>
            </w:pPr>
            <w:r w:rsidRPr="00466DFB">
              <w:rPr>
                <w:rFonts w:ascii="Arial" w:hAnsi="Arial" w:cs="Arial"/>
                <w:b/>
                <w:sz w:val="24"/>
                <w:szCs w:val="24"/>
                <w:lang w:val="uk-UA"/>
              </w:rPr>
              <w:t>№ з/п</w:t>
            </w:r>
          </w:p>
        </w:tc>
        <w:tc>
          <w:tcPr>
            <w:tcW w:w="4010" w:type="dxa"/>
            <w:shd w:val="clear" w:color="auto" w:fill="74F097"/>
            <w:vAlign w:val="center"/>
          </w:tcPr>
          <w:p w:rsidR="003461FB" w:rsidRPr="00466DFB" w:rsidRDefault="003461FB" w:rsidP="003461FB">
            <w:pPr>
              <w:spacing w:after="0" w:line="240" w:lineRule="auto"/>
              <w:ind w:right="-1"/>
              <w:jc w:val="center"/>
              <w:rPr>
                <w:rFonts w:ascii="Arial" w:hAnsi="Arial" w:cs="Arial"/>
                <w:b/>
                <w:sz w:val="24"/>
                <w:szCs w:val="24"/>
                <w:lang w:val="uk-UA"/>
              </w:rPr>
            </w:pPr>
            <w:r w:rsidRPr="00466DFB">
              <w:rPr>
                <w:rFonts w:ascii="Arial" w:hAnsi="Arial" w:cs="Arial"/>
                <w:b/>
                <w:sz w:val="24"/>
                <w:szCs w:val="24"/>
                <w:lang w:val="uk-UA"/>
              </w:rPr>
              <w:t>Сектори БКВ</w:t>
            </w:r>
          </w:p>
        </w:tc>
        <w:tc>
          <w:tcPr>
            <w:tcW w:w="1850" w:type="dxa"/>
            <w:shd w:val="clear" w:color="auto" w:fill="74F097"/>
            <w:vAlign w:val="center"/>
          </w:tcPr>
          <w:p w:rsidR="003461FB" w:rsidRPr="00466DFB" w:rsidRDefault="003461FB" w:rsidP="003461FB">
            <w:pPr>
              <w:spacing w:after="0" w:line="240" w:lineRule="auto"/>
              <w:ind w:right="-1"/>
              <w:jc w:val="center"/>
              <w:rPr>
                <w:rFonts w:ascii="Arial" w:hAnsi="Arial" w:cs="Arial"/>
                <w:b/>
                <w:sz w:val="24"/>
                <w:szCs w:val="24"/>
                <w:lang w:val="uk-UA"/>
              </w:rPr>
            </w:pPr>
            <w:r>
              <w:rPr>
                <w:rFonts w:ascii="Arial" w:hAnsi="Arial" w:cs="Arial"/>
                <w:b/>
                <w:sz w:val="24"/>
                <w:szCs w:val="24"/>
                <w:lang w:val="uk-UA"/>
              </w:rPr>
              <w:t>2014</w:t>
            </w:r>
          </w:p>
        </w:tc>
        <w:tc>
          <w:tcPr>
            <w:tcW w:w="1849" w:type="dxa"/>
            <w:shd w:val="clear" w:color="auto" w:fill="74F097"/>
            <w:vAlign w:val="center"/>
          </w:tcPr>
          <w:p w:rsidR="003461FB" w:rsidRPr="00466DFB" w:rsidRDefault="003461FB" w:rsidP="003461FB">
            <w:pPr>
              <w:spacing w:after="0" w:line="240" w:lineRule="auto"/>
              <w:ind w:right="-1"/>
              <w:jc w:val="center"/>
              <w:rPr>
                <w:rFonts w:ascii="Arial" w:hAnsi="Arial" w:cs="Arial"/>
                <w:b/>
                <w:sz w:val="24"/>
                <w:szCs w:val="24"/>
                <w:lang w:val="uk-UA"/>
              </w:rPr>
            </w:pPr>
            <w:r>
              <w:rPr>
                <w:rFonts w:ascii="Arial" w:hAnsi="Arial" w:cs="Arial"/>
                <w:b/>
                <w:sz w:val="24"/>
                <w:szCs w:val="24"/>
                <w:lang w:val="uk-UA"/>
              </w:rPr>
              <w:t>2015</w:t>
            </w:r>
          </w:p>
        </w:tc>
        <w:tc>
          <w:tcPr>
            <w:tcW w:w="1850" w:type="dxa"/>
            <w:shd w:val="clear" w:color="auto" w:fill="74F097"/>
            <w:vAlign w:val="center"/>
          </w:tcPr>
          <w:p w:rsidR="003461FB" w:rsidRPr="00466DFB" w:rsidRDefault="003461FB" w:rsidP="003461FB">
            <w:pPr>
              <w:spacing w:after="0" w:line="240" w:lineRule="auto"/>
              <w:ind w:right="-1"/>
              <w:jc w:val="center"/>
              <w:rPr>
                <w:rFonts w:ascii="Arial" w:hAnsi="Arial" w:cs="Arial"/>
                <w:b/>
                <w:sz w:val="24"/>
                <w:szCs w:val="24"/>
                <w:lang w:val="uk-UA"/>
              </w:rPr>
            </w:pPr>
            <w:r>
              <w:rPr>
                <w:rFonts w:ascii="Arial" w:hAnsi="Arial" w:cs="Arial"/>
                <w:b/>
                <w:sz w:val="24"/>
                <w:szCs w:val="24"/>
                <w:lang w:val="uk-UA"/>
              </w:rPr>
              <w:t>2016</w:t>
            </w:r>
          </w:p>
        </w:tc>
        <w:tc>
          <w:tcPr>
            <w:tcW w:w="1850" w:type="dxa"/>
            <w:shd w:val="clear" w:color="auto" w:fill="74F097"/>
            <w:vAlign w:val="center"/>
          </w:tcPr>
          <w:p w:rsidR="003461FB" w:rsidRPr="00466DFB" w:rsidRDefault="003461FB" w:rsidP="003461FB">
            <w:pPr>
              <w:spacing w:after="0" w:line="240" w:lineRule="auto"/>
              <w:ind w:right="-1"/>
              <w:jc w:val="center"/>
              <w:rPr>
                <w:rFonts w:ascii="Arial" w:hAnsi="Arial" w:cs="Arial"/>
                <w:b/>
                <w:sz w:val="24"/>
                <w:szCs w:val="24"/>
                <w:lang w:val="uk-UA"/>
              </w:rPr>
            </w:pPr>
            <w:r>
              <w:rPr>
                <w:rFonts w:ascii="Arial" w:hAnsi="Arial" w:cs="Arial"/>
                <w:b/>
                <w:sz w:val="24"/>
                <w:szCs w:val="24"/>
                <w:lang w:val="uk-UA"/>
              </w:rPr>
              <w:t>2017</w:t>
            </w:r>
          </w:p>
        </w:tc>
        <w:tc>
          <w:tcPr>
            <w:tcW w:w="1857" w:type="dxa"/>
            <w:shd w:val="clear" w:color="auto" w:fill="74F097"/>
            <w:vAlign w:val="center"/>
          </w:tcPr>
          <w:p w:rsidR="003461FB" w:rsidRPr="00466DFB" w:rsidRDefault="003461FB" w:rsidP="003461FB">
            <w:pPr>
              <w:spacing w:after="0" w:line="240" w:lineRule="auto"/>
              <w:ind w:right="-1"/>
              <w:jc w:val="center"/>
              <w:rPr>
                <w:rFonts w:ascii="Arial" w:hAnsi="Arial" w:cs="Arial"/>
                <w:b/>
                <w:sz w:val="24"/>
                <w:szCs w:val="24"/>
                <w:lang w:val="uk-UA"/>
              </w:rPr>
            </w:pPr>
            <w:r>
              <w:rPr>
                <w:rFonts w:ascii="Arial" w:hAnsi="Arial" w:cs="Arial"/>
                <w:b/>
                <w:sz w:val="24"/>
                <w:szCs w:val="24"/>
                <w:lang w:val="uk-UA"/>
              </w:rPr>
              <w:t>2018</w:t>
            </w:r>
          </w:p>
        </w:tc>
      </w:tr>
      <w:tr w:rsidR="003461FB" w:rsidRPr="00466DFB" w:rsidTr="00C92D9B">
        <w:trPr>
          <w:trHeight w:val="609"/>
        </w:trPr>
        <w:tc>
          <w:tcPr>
            <w:tcW w:w="14362" w:type="dxa"/>
            <w:gridSpan w:val="7"/>
            <w:shd w:val="clear" w:color="auto" w:fill="DEEAF6" w:themeFill="accent1" w:themeFillTint="33"/>
            <w:vAlign w:val="center"/>
          </w:tcPr>
          <w:p w:rsidR="003461FB" w:rsidRPr="00466DFB" w:rsidRDefault="003461FB" w:rsidP="003461FB">
            <w:pPr>
              <w:spacing w:after="0" w:line="240" w:lineRule="auto"/>
              <w:ind w:right="-1"/>
              <w:jc w:val="center"/>
              <w:rPr>
                <w:rFonts w:ascii="Arial" w:hAnsi="Arial" w:cs="Arial"/>
                <w:b/>
                <w:sz w:val="24"/>
                <w:szCs w:val="24"/>
                <w:lang w:val="uk-UA"/>
              </w:rPr>
            </w:pPr>
            <w:r w:rsidRPr="00466DFB">
              <w:rPr>
                <w:rFonts w:ascii="Arial" w:hAnsi="Arial" w:cs="Arial"/>
                <w:b/>
                <w:sz w:val="24"/>
                <w:szCs w:val="24"/>
                <w:lang w:val="uk-UA"/>
              </w:rPr>
              <w:t>1. Муніципальні будівлі, обладнання/об'єкти</w:t>
            </w:r>
          </w:p>
        </w:tc>
      </w:tr>
      <w:tr w:rsidR="003461FB" w:rsidRPr="00466DFB" w:rsidTr="00C92D9B">
        <w:trPr>
          <w:trHeight w:val="609"/>
        </w:trPr>
        <w:tc>
          <w:tcPr>
            <w:tcW w:w="1092" w:type="dxa"/>
            <w:shd w:val="clear" w:color="auto" w:fill="auto"/>
            <w:vAlign w:val="center"/>
          </w:tcPr>
          <w:p w:rsidR="003461FB" w:rsidRPr="00466DFB" w:rsidRDefault="003461FB" w:rsidP="003461FB">
            <w:pPr>
              <w:spacing w:after="0" w:line="240" w:lineRule="auto"/>
              <w:ind w:right="-1"/>
              <w:jc w:val="center"/>
              <w:rPr>
                <w:rFonts w:ascii="Arial" w:hAnsi="Arial" w:cs="Arial"/>
                <w:b/>
                <w:sz w:val="24"/>
                <w:szCs w:val="24"/>
                <w:lang w:val="uk-UA"/>
              </w:rPr>
            </w:pPr>
            <w:r w:rsidRPr="00466DFB">
              <w:rPr>
                <w:rFonts w:ascii="Arial" w:hAnsi="Arial" w:cs="Arial"/>
                <w:sz w:val="24"/>
                <w:szCs w:val="24"/>
                <w:lang w:val="uk-UA"/>
              </w:rPr>
              <w:t>1.1</w:t>
            </w:r>
          </w:p>
        </w:tc>
        <w:tc>
          <w:tcPr>
            <w:tcW w:w="4010" w:type="dxa"/>
            <w:shd w:val="clear" w:color="auto" w:fill="auto"/>
          </w:tcPr>
          <w:p w:rsidR="003461FB" w:rsidRPr="00E21307" w:rsidRDefault="00E21307" w:rsidP="003461FB">
            <w:pPr>
              <w:spacing w:after="0" w:line="240" w:lineRule="auto"/>
              <w:ind w:right="-1"/>
              <w:rPr>
                <w:rFonts w:ascii="Arial" w:hAnsi="Arial" w:cs="Arial"/>
                <w:b/>
                <w:sz w:val="24"/>
                <w:szCs w:val="24"/>
                <w:vertAlign w:val="superscript"/>
                <w:lang w:val="uk-UA"/>
              </w:rPr>
            </w:pPr>
            <w:r>
              <w:rPr>
                <w:rFonts w:ascii="Arial" w:hAnsi="Arial" w:cs="Arial"/>
                <w:sz w:val="24"/>
                <w:szCs w:val="24"/>
                <w:lang w:val="uk-UA"/>
              </w:rPr>
              <w:t>Природний газ, тис. м</w:t>
            </w:r>
            <w:r>
              <w:rPr>
                <w:rFonts w:ascii="Arial" w:hAnsi="Arial" w:cs="Arial"/>
                <w:sz w:val="24"/>
                <w:szCs w:val="24"/>
                <w:vertAlign w:val="superscript"/>
                <w:lang w:val="uk-UA"/>
              </w:rPr>
              <w:t>3</w:t>
            </w:r>
          </w:p>
        </w:tc>
        <w:tc>
          <w:tcPr>
            <w:tcW w:w="1850" w:type="dxa"/>
            <w:shd w:val="clear" w:color="auto" w:fill="auto"/>
          </w:tcPr>
          <w:p w:rsidR="003461FB" w:rsidRPr="00C92D9B" w:rsidRDefault="006A403B" w:rsidP="003461FB">
            <w:pPr>
              <w:spacing w:after="0" w:line="240" w:lineRule="auto"/>
              <w:ind w:right="-1"/>
              <w:jc w:val="center"/>
              <w:rPr>
                <w:rFonts w:ascii="Arial" w:hAnsi="Arial" w:cs="Arial"/>
                <w:sz w:val="24"/>
                <w:szCs w:val="24"/>
                <w:lang w:val="uk-UA"/>
              </w:rPr>
            </w:pPr>
            <w:r w:rsidRPr="00C92D9B">
              <w:rPr>
                <w:rFonts w:ascii="Arial" w:hAnsi="Arial" w:cs="Arial"/>
                <w:sz w:val="24"/>
                <w:szCs w:val="24"/>
                <w:lang w:val="uk-UA"/>
              </w:rPr>
              <w:t>340,1</w:t>
            </w:r>
          </w:p>
        </w:tc>
        <w:tc>
          <w:tcPr>
            <w:tcW w:w="1849" w:type="dxa"/>
            <w:shd w:val="clear" w:color="auto" w:fill="auto"/>
          </w:tcPr>
          <w:p w:rsidR="003461FB" w:rsidRPr="00C92D9B" w:rsidRDefault="006A403B" w:rsidP="003461FB">
            <w:pPr>
              <w:spacing w:after="0" w:line="240" w:lineRule="auto"/>
              <w:ind w:right="-1"/>
              <w:jc w:val="center"/>
              <w:rPr>
                <w:rFonts w:ascii="Arial" w:hAnsi="Arial" w:cs="Arial"/>
                <w:sz w:val="24"/>
                <w:szCs w:val="24"/>
                <w:lang w:val="uk-UA"/>
              </w:rPr>
            </w:pPr>
            <w:r w:rsidRPr="00C92D9B">
              <w:rPr>
                <w:rFonts w:ascii="Arial" w:hAnsi="Arial" w:cs="Arial"/>
                <w:sz w:val="24"/>
                <w:szCs w:val="24"/>
                <w:lang w:val="uk-UA"/>
              </w:rPr>
              <w:t>134,02</w:t>
            </w:r>
          </w:p>
        </w:tc>
        <w:tc>
          <w:tcPr>
            <w:tcW w:w="1850" w:type="dxa"/>
            <w:shd w:val="clear" w:color="auto" w:fill="auto"/>
          </w:tcPr>
          <w:p w:rsidR="003461FB" w:rsidRPr="00C92D9B" w:rsidRDefault="006A403B" w:rsidP="003461FB">
            <w:pPr>
              <w:spacing w:after="0" w:line="240" w:lineRule="auto"/>
              <w:ind w:right="-1"/>
              <w:jc w:val="center"/>
              <w:rPr>
                <w:rFonts w:ascii="Arial" w:hAnsi="Arial" w:cs="Arial"/>
                <w:sz w:val="24"/>
                <w:szCs w:val="24"/>
                <w:lang w:val="uk-UA"/>
              </w:rPr>
            </w:pPr>
            <w:r w:rsidRPr="00C92D9B">
              <w:rPr>
                <w:rFonts w:ascii="Arial" w:hAnsi="Arial" w:cs="Arial"/>
                <w:sz w:val="24"/>
                <w:szCs w:val="24"/>
                <w:lang w:val="uk-UA"/>
              </w:rPr>
              <w:t>146,035</w:t>
            </w:r>
          </w:p>
        </w:tc>
        <w:tc>
          <w:tcPr>
            <w:tcW w:w="1850" w:type="dxa"/>
            <w:shd w:val="clear" w:color="auto" w:fill="auto"/>
          </w:tcPr>
          <w:p w:rsidR="003461FB" w:rsidRPr="00C92D9B" w:rsidRDefault="006A403B" w:rsidP="003461FB">
            <w:pPr>
              <w:spacing w:after="0" w:line="240" w:lineRule="auto"/>
              <w:ind w:right="-1"/>
              <w:jc w:val="center"/>
              <w:rPr>
                <w:rFonts w:ascii="Arial" w:hAnsi="Arial" w:cs="Arial"/>
                <w:sz w:val="24"/>
                <w:szCs w:val="24"/>
                <w:lang w:val="uk-UA"/>
              </w:rPr>
            </w:pPr>
            <w:r w:rsidRPr="00C92D9B">
              <w:rPr>
                <w:rFonts w:ascii="Arial" w:hAnsi="Arial" w:cs="Arial"/>
                <w:sz w:val="24"/>
                <w:szCs w:val="24"/>
                <w:lang w:val="uk-UA"/>
              </w:rPr>
              <w:t>135,37</w:t>
            </w:r>
          </w:p>
        </w:tc>
        <w:tc>
          <w:tcPr>
            <w:tcW w:w="1857" w:type="dxa"/>
            <w:shd w:val="clear" w:color="auto" w:fill="auto"/>
          </w:tcPr>
          <w:p w:rsidR="003461FB" w:rsidRPr="00C92D9B" w:rsidRDefault="006A403B" w:rsidP="003461FB">
            <w:pPr>
              <w:spacing w:after="0" w:line="240" w:lineRule="auto"/>
              <w:ind w:right="-1"/>
              <w:jc w:val="center"/>
              <w:rPr>
                <w:rFonts w:ascii="Arial" w:hAnsi="Arial" w:cs="Arial"/>
                <w:sz w:val="24"/>
                <w:szCs w:val="24"/>
                <w:lang w:val="uk-UA"/>
              </w:rPr>
            </w:pPr>
            <w:r w:rsidRPr="00C92D9B">
              <w:rPr>
                <w:rFonts w:ascii="Arial" w:hAnsi="Arial" w:cs="Arial"/>
                <w:sz w:val="24"/>
                <w:szCs w:val="24"/>
                <w:lang w:val="uk-UA"/>
              </w:rPr>
              <w:t>118,5</w:t>
            </w:r>
          </w:p>
        </w:tc>
      </w:tr>
      <w:tr w:rsidR="003461FB" w:rsidRPr="00466DFB" w:rsidTr="00C92D9B">
        <w:trPr>
          <w:trHeight w:val="609"/>
        </w:trPr>
        <w:tc>
          <w:tcPr>
            <w:tcW w:w="1092" w:type="dxa"/>
            <w:shd w:val="clear" w:color="auto" w:fill="auto"/>
            <w:vAlign w:val="center"/>
          </w:tcPr>
          <w:p w:rsidR="003461FB" w:rsidRPr="00466DFB" w:rsidRDefault="003461FB" w:rsidP="003461FB">
            <w:pPr>
              <w:spacing w:after="0" w:line="240" w:lineRule="auto"/>
              <w:ind w:right="-1"/>
              <w:jc w:val="center"/>
              <w:rPr>
                <w:rFonts w:ascii="Arial" w:hAnsi="Arial" w:cs="Arial"/>
                <w:sz w:val="24"/>
                <w:szCs w:val="24"/>
                <w:lang w:val="uk-UA"/>
              </w:rPr>
            </w:pPr>
            <w:r w:rsidRPr="00466DFB">
              <w:rPr>
                <w:rFonts w:ascii="Arial" w:hAnsi="Arial" w:cs="Arial"/>
                <w:sz w:val="24"/>
                <w:szCs w:val="24"/>
                <w:lang w:val="uk-UA"/>
              </w:rPr>
              <w:t>1.2</w:t>
            </w:r>
          </w:p>
        </w:tc>
        <w:tc>
          <w:tcPr>
            <w:tcW w:w="4010" w:type="dxa"/>
            <w:shd w:val="clear" w:color="auto" w:fill="auto"/>
          </w:tcPr>
          <w:p w:rsidR="003461FB" w:rsidRPr="00466DFB" w:rsidRDefault="003461FB" w:rsidP="003461FB">
            <w:pPr>
              <w:spacing w:after="0" w:line="240" w:lineRule="auto"/>
              <w:ind w:right="-1"/>
              <w:rPr>
                <w:rFonts w:ascii="Arial" w:hAnsi="Arial" w:cs="Arial"/>
                <w:sz w:val="24"/>
                <w:szCs w:val="24"/>
                <w:lang w:val="uk-UA"/>
              </w:rPr>
            </w:pPr>
            <w:r w:rsidRPr="00466DFB">
              <w:rPr>
                <w:rFonts w:ascii="Arial" w:hAnsi="Arial" w:cs="Arial"/>
                <w:sz w:val="24"/>
                <w:szCs w:val="24"/>
                <w:lang w:val="uk-UA"/>
              </w:rPr>
              <w:t>Електроенергія, МВт.*год.</w:t>
            </w:r>
          </w:p>
        </w:tc>
        <w:tc>
          <w:tcPr>
            <w:tcW w:w="1850" w:type="dxa"/>
            <w:shd w:val="clear" w:color="auto" w:fill="auto"/>
          </w:tcPr>
          <w:p w:rsidR="003461FB" w:rsidRPr="00466DFB" w:rsidRDefault="006A403B" w:rsidP="003461FB">
            <w:pPr>
              <w:spacing w:after="0" w:line="240" w:lineRule="auto"/>
              <w:ind w:right="-1"/>
              <w:jc w:val="center"/>
              <w:rPr>
                <w:rFonts w:ascii="Arial" w:hAnsi="Arial" w:cs="Arial"/>
                <w:sz w:val="24"/>
                <w:szCs w:val="24"/>
                <w:lang w:val="uk-UA"/>
              </w:rPr>
            </w:pPr>
            <w:r>
              <w:rPr>
                <w:rFonts w:ascii="Arial" w:hAnsi="Arial" w:cs="Arial"/>
                <w:sz w:val="24"/>
                <w:szCs w:val="24"/>
                <w:lang w:val="uk-UA"/>
              </w:rPr>
              <w:t>839</w:t>
            </w:r>
          </w:p>
        </w:tc>
        <w:tc>
          <w:tcPr>
            <w:tcW w:w="1849" w:type="dxa"/>
            <w:shd w:val="clear" w:color="auto" w:fill="auto"/>
          </w:tcPr>
          <w:p w:rsidR="003461FB" w:rsidRPr="00466DFB" w:rsidRDefault="006A403B" w:rsidP="003461FB">
            <w:pPr>
              <w:spacing w:after="0" w:line="240" w:lineRule="auto"/>
              <w:ind w:right="-1"/>
              <w:jc w:val="center"/>
              <w:rPr>
                <w:rFonts w:ascii="Arial" w:hAnsi="Arial" w:cs="Arial"/>
                <w:sz w:val="24"/>
                <w:szCs w:val="24"/>
                <w:lang w:val="uk-UA"/>
              </w:rPr>
            </w:pPr>
            <w:r>
              <w:rPr>
                <w:rFonts w:ascii="Arial" w:hAnsi="Arial" w:cs="Arial"/>
                <w:sz w:val="24"/>
                <w:szCs w:val="24"/>
                <w:lang w:val="uk-UA"/>
              </w:rPr>
              <w:t>759</w:t>
            </w:r>
          </w:p>
        </w:tc>
        <w:tc>
          <w:tcPr>
            <w:tcW w:w="1850" w:type="dxa"/>
            <w:shd w:val="clear" w:color="auto" w:fill="auto"/>
          </w:tcPr>
          <w:p w:rsidR="003461FB" w:rsidRPr="00466DFB" w:rsidRDefault="006A403B" w:rsidP="003461FB">
            <w:pPr>
              <w:spacing w:after="0" w:line="240" w:lineRule="auto"/>
              <w:ind w:right="-1"/>
              <w:jc w:val="center"/>
              <w:rPr>
                <w:rFonts w:ascii="Arial" w:hAnsi="Arial" w:cs="Arial"/>
                <w:sz w:val="24"/>
                <w:szCs w:val="24"/>
                <w:lang w:val="uk-UA"/>
              </w:rPr>
            </w:pPr>
            <w:r>
              <w:rPr>
                <w:rFonts w:ascii="Arial" w:hAnsi="Arial" w:cs="Arial"/>
                <w:sz w:val="24"/>
                <w:szCs w:val="24"/>
                <w:lang w:val="uk-UA"/>
              </w:rPr>
              <w:t>750</w:t>
            </w:r>
          </w:p>
        </w:tc>
        <w:tc>
          <w:tcPr>
            <w:tcW w:w="1850" w:type="dxa"/>
            <w:shd w:val="clear" w:color="auto" w:fill="auto"/>
          </w:tcPr>
          <w:p w:rsidR="003461FB" w:rsidRPr="00466DFB" w:rsidRDefault="006A403B" w:rsidP="003461FB">
            <w:pPr>
              <w:spacing w:after="0" w:line="240" w:lineRule="auto"/>
              <w:ind w:right="-1"/>
              <w:jc w:val="center"/>
              <w:rPr>
                <w:rFonts w:ascii="Arial" w:hAnsi="Arial" w:cs="Arial"/>
                <w:sz w:val="24"/>
                <w:szCs w:val="24"/>
                <w:lang w:val="uk-UA"/>
              </w:rPr>
            </w:pPr>
            <w:r>
              <w:rPr>
                <w:rFonts w:ascii="Arial" w:hAnsi="Arial" w:cs="Arial"/>
                <w:sz w:val="24"/>
                <w:szCs w:val="24"/>
                <w:lang w:val="uk-UA"/>
              </w:rPr>
              <w:t>779</w:t>
            </w:r>
          </w:p>
        </w:tc>
        <w:tc>
          <w:tcPr>
            <w:tcW w:w="1857" w:type="dxa"/>
            <w:shd w:val="clear" w:color="auto" w:fill="auto"/>
          </w:tcPr>
          <w:p w:rsidR="003461FB" w:rsidRPr="00466DFB" w:rsidRDefault="006A403B" w:rsidP="003461FB">
            <w:pPr>
              <w:spacing w:after="0" w:line="240" w:lineRule="auto"/>
              <w:ind w:right="-1"/>
              <w:jc w:val="center"/>
              <w:rPr>
                <w:rFonts w:ascii="Arial" w:hAnsi="Arial" w:cs="Arial"/>
                <w:sz w:val="24"/>
                <w:szCs w:val="24"/>
                <w:lang w:val="uk-UA"/>
              </w:rPr>
            </w:pPr>
            <w:r>
              <w:rPr>
                <w:rFonts w:ascii="Arial" w:hAnsi="Arial" w:cs="Arial"/>
                <w:sz w:val="24"/>
                <w:szCs w:val="24"/>
                <w:lang w:val="uk-UA"/>
              </w:rPr>
              <w:t>623</w:t>
            </w:r>
          </w:p>
        </w:tc>
      </w:tr>
      <w:tr w:rsidR="003461FB" w:rsidRPr="00466DFB" w:rsidTr="00C92D9B">
        <w:trPr>
          <w:trHeight w:val="609"/>
        </w:trPr>
        <w:tc>
          <w:tcPr>
            <w:tcW w:w="1092" w:type="dxa"/>
            <w:shd w:val="clear" w:color="auto" w:fill="auto"/>
            <w:vAlign w:val="center"/>
          </w:tcPr>
          <w:p w:rsidR="003461FB" w:rsidRPr="00466DFB" w:rsidRDefault="00916F2B" w:rsidP="003461FB">
            <w:pPr>
              <w:spacing w:after="0" w:line="240" w:lineRule="auto"/>
              <w:ind w:right="-1"/>
              <w:jc w:val="center"/>
              <w:rPr>
                <w:rFonts w:ascii="Arial" w:hAnsi="Arial" w:cs="Arial"/>
                <w:sz w:val="24"/>
                <w:szCs w:val="24"/>
                <w:lang w:val="uk-UA"/>
              </w:rPr>
            </w:pPr>
            <w:r>
              <w:rPr>
                <w:rFonts w:ascii="Arial" w:hAnsi="Arial" w:cs="Arial"/>
                <w:sz w:val="24"/>
                <w:szCs w:val="24"/>
                <w:lang w:val="uk-UA"/>
              </w:rPr>
              <w:t>1.3</w:t>
            </w:r>
          </w:p>
        </w:tc>
        <w:tc>
          <w:tcPr>
            <w:tcW w:w="4010" w:type="dxa"/>
            <w:shd w:val="clear" w:color="auto" w:fill="auto"/>
          </w:tcPr>
          <w:p w:rsidR="003461FB" w:rsidRPr="00466DFB" w:rsidRDefault="00C12AC0" w:rsidP="003461FB">
            <w:pPr>
              <w:spacing w:after="0" w:line="240" w:lineRule="auto"/>
              <w:ind w:right="-1"/>
              <w:rPr>
                <w:rFonts w:ascii="Arial" w:hAnsi="Arial" w:cs="Arial"/>
                <w:sz w:val="24"/>
                <w:szCs w:val="24"/>
                <w:lang w:val="uk-UA"/>
              </w:rPr>
            </w:pPr>
            <w:r>
              <w:rPr>
                <w:rFonts w:ascii="Arial" w:hAnsi="Arial" w:cs="Arial"/>
                <w:sz w:val="24"/>
                <w:szCs w:val="24"/>
                <w:lang w:val="uk-UA"/>
              </w:rPr>
              <w:t xml:space="preserve">Теплова енергія, </w:t>
            </w:r>
            <w:proofErr w:type="spellStart"/>
            <w:r>
              <w:rPr>
                <w:rFonts w:ascii="Arial" w:hAnsi="Arial" w:cs="Arial"/>
                <w:sz w:val="24"/>
                <w:szCs w:val="24"/>
                <w:lang w:val="uk-UA"/>
              </w:rPr>
              <w:t>Гкал</w:t>
            </w:r>
            <w:proofErr w:type="spellEnd"/>
          </w:p>
        </w:tc>
        <w:tc>
          <w:tcPr>
            <w:tcW w:w="1850" w:type="dxa"/>
            <w:shd w:val="clear" w:color="auto" w:fill="auto"/>
          </w:tcPr>
          <w:p w:rsidR="003461FB" w:rsidRDefault="00C12AC0" w:rsidP="003461FB">
            <w:pPr>
              <w:spacing w:after="0" w:line="240" w:lineRule="auto"/>
              <w:ind w:right="-1"/>
              <w:jc w:val="center"/>
              <w:rPr>
                <w:rFonts w:ascii="Arial" w:hAnsi="Arial" w:cs="Arial"/>
                <w:sz w:val="24"/>
                <w:szCs w:val="24"/>
                <w:lang w:val="uk-UA"/>
              </w:rPr>
            </w:pPr>
            <w:r>
              <w:rPr>
                <w:rFonts w:ascii="Arial" w:hAnsi="Arial" w:cs="Arial"/>
                <w:sz w:val="24"/>
                <w:szCs w:val="24"/>
                <w:lang w:val="uk-UA"/>
              </w:rPr>
              <w:t>1129,1</w:t>
            </w:r>
          </w:p>
        </w:tc>
        <w:tc>
          <w:tcPr>
            <w:tcW w:w="1849" w:type="dxa"/>
            <w:shd w:val="clear" w:color="auto" w:fill="auto"/>
          </w:tcPr>
          <w:p w:rsidR="003461FB" w:rsidRDefault="00C12AC0" w:rsidP="003461FB">
            <w:pPr>
              <w:spacing w:after="0" w:line="240" w:lineRule="auto"/>
              <w:ind w:right="-1"/>
              <w:jc w:val="center"/>
              <w:rPr>
                <w:rFonts w:ascii="Arial" w:hAnsi="Arial" w:cs="Arial"/>
                <w:sz w:val="24"/>
                <w:szCs w:val="24"/>
                <w:lang w:val="uk-UA"/>
              </w:rPr>
            </w:pPr>
            <w:r>
              <w:rPr>
                <w:rFonts w:ascii="Arial" w:hAnsi="Arial" w:cs="Arial"/>
                <w:sz w:val="24"/>
                <w:szCs w:val="24"/>
                <w:lang w:val="uk-UA"/>
              </w:rPr>
              <w:t>1078,79</w:t>
            </w:r>
          </w:p>
        </w:tc>
        <w:tc>
          <w:tcPr>
            <w:tcW w:w="1850" w:type="dxa"/>
            <w:shd w:val="clear" w:color="auto" w:fill="auto"/>
          </w:tcPr>
          <w:p w:rsidR="003461FB" w:rsidRDefault="00C12AC0" w:rsidP="003461FB">
            <w:pPr>
              <w:spacing w:after="0" w:line="240" w:lineRule="auto"/>
              <w:ind w:right="-1"/>
              <w:jc w:val="center"/>
              <w:rPr>
                <w:rFonts w:ascii="Arial" w:hAnsi="Arial" w:cs="Arial"/>
                <w:sz w:val="24"/>
                <w:szCs w:val="24"/>
                <w:lang w:val="uk-UA"/>
              </w:rPr>
            </w:pPr>
            <w:r>
              <w:rPr>
                <w:rFonts w:ascii="Arial" w:hAnsi="Arial" w:cs="Arial"/>
                <w:sz w:val="24"/>
                <w:szCs w:val="24"/>
                <w:lang w:val="uk-UA"/>
              </w:rPr>
              <w:t>1005,51</w:t>
            </w:r>
          </w:p>
        </w:tc>
        <w:tc>
          <w:tcPr>
            <w:tcW w:w="1850" w:type="dxa"/>
            <w:shd w:val="clear" w:color="auto" w:fill="auto"/>
          </w:tcPr>
          <w:p w:rsidR="003461FB" w:rsidRDefault="00C12AC0" w:rsidP="003461FB">
            <w:pPr>
              <w:spacing w:after="0" w:line="240" w:lineRule="auto"/>
              <w:ind w:right="-1"/>
              <w:jc w:val="center"/>
              <w:rPr>
                <w:rFonts w:ascii="Arial" w:hAnsi="Arial" w:cs="Arial"/>
                <w:sz w:val="24"/>
                <w:szCs w:val="24"/>
                <w:lang w:val="uk-UA"/>
              </w:rPr>
            </w:pPr>
            <w:r>
              <w:rPr>
                <w:rFonts w:ascii="Arial" w:hAnsi="Arial" w:cs="Arial"/>
                <w:sz w:val="24"/>
                <w:szCs w:val="24"/>
                <w:lang w:val="uk-UA"/>
              </w:rPr>
              <w:t>875,29</w:t>
            </w:r>
          </w:p>
        </w:tc>
        <w:tc>
          <w:tcPr>
            <w:tcW w:w="1857" w:type="dxa"/>
            <w:shd w:val="clear" w:color="auto" w:fill="auto"/>
          </w:tcPr>
          <w:p w:rsidR="003461FB" w:rsidRDefault="00C12AC0" w:rsidP="003461FB">
            <w:pPr>
              <w:spacing w:after="0" w:line="240" w:lineRule="auto"/>
              <w:ind w:right="-1"/>
              <w:jc w:val="center"/>
              <w:rPr>
                <w:rFonts w:ascii="Arial" w:hAnsi="Arial" w:cs="Arial"/>
                <w:sz w:val="24"/>
                <w:szCs w:val="24"/>
                <w:lang w:val="uk-UA"/>
              </w:rPr>
            </w:pPr>
            <w:r>
              <w:rPr>
                <w:rFonts w:ascii="Arial" w:hAnsi="Arial" w:cs="Arial"/>
                <w:sz w:val="24"/>
                <w:szCs w:val="24"/>
                <w:lang w:val="uk-UA"/>
              </w:rPr>
              <w:t>983,98</w:t>
            </w:r>
          </w:p>
        </w:tc>
      </w:tr>
      <w:tr w:rsidR="006A403B" w:rsidRPr="00466DFB" w:rsidTr="00C92D9B">
        <w:trPr>
          <w:trHeight w:val="609"/>
        </w:trPr>
        <w:tc>
          <w:tcPr>
            <w:tcW w:w="1092" w:type="dxa"/>
            <w:shd w:val="clear" w:color="auto" w:fill="auto"/>
            <w:vAlign w:val="center"/>
          </w:tcPr>
          <w:p w:rsidR="006A403B" w:rsidRDefault="006A403B" w:rsidP="003461FB">
            <w:pPr>
              <w:spacing w:after="0" w:line="240" w:lineRule="auto"/>
              <w:ind w:right="-1"/>
              <w:jc w:val="center"/>
              <w:rPr>
                <w:rFonts w:ascii="Arial" w:hAnsi="Arial" w:cs="Arial"/>
                <w:sz w:val="24"/>
                <w:szCs w:val="24"/>
                <w:lang w:val="uk-UA"/>
              </w:rPr>
            </w:pPr>
            <w:r>
              <w:rPr>
                <w:rFonts w:ascii="Arial" w:hAnsi="Arial" w:cs="Arial"/>
                <w:sz w:val="24"/>
                <w:szCs w:val="24"/>
                <w:lang w:val="uk-UA"/>
              </w:rPr>
              <w:t>1.4</w:t>
            </w:r>
          </w:p>
        </w:tc>
        <w:tc>
          <w:tcPr>
            <w:tcW w:w="4010" w:type="dxa"/>
            <w:shd w:val="clear" w:color="auto" w:fill="auto"/>
          </w:tcPr>
          <w:p w:rsidR="006A403B" w:rsidRPr="00AD16B4" w:rsidRDefault="00AD16B4" w:rsidP="003461FB">
            <w:pPr>
              <w:spacing w:after="0" w:line="240" w:lineRule="auto"/>
              <w:ind w:right="-1"/>
              <w:rPr>
                <w:rFonts w:ascii="Arial" w:hAnsi="Arial" w:cs="Arial"/>
                <w:sz w:val="24"/>
                <w:szCs w:val="24"/>
                <w:vertAlign w:val="superscript"/>
                <w:lang w:val="uk-UA"/>
              </w:rPr>
            </w:pPr>
            <w:r>
              <w:rPr>
                <w:rFonts w:ascii="Arial" w:hAnsi="Arial" w:cs="Arial"/>
                <w:sz w:val="24"/>
                <w:szCs w:val="24"/>
                <w:lang w:val="uk-UA"/>
              </w:rPr>
              <w:t>Дрова, м</w:t>
            </w:r>
            <w:r>
              <w:rPr>
                <w:rFonts w:ascii="Arial" w:hAnsi="Arial" w:cs="Arial"/>
                <w:sz w:val="24"/>
                <w:szCs w:val="24"/>
                <w:vertAlign w:val="superscript"/>
                <w:lang w:val="uk-UA"/>
              </w:rPr>
              <w:t>3</w:t>
            </w:r>
          </w:p>
        </w:tc>
        <w:tc>
          <w:tcPr>
            <w:tcW w:w="1850" w:type="dxa"/>
            <w:shd w:val="clear" w:color="auto" w:fill="auto"/>
          </w:tcPr>
          <w:p w:rsidR="006A403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632,95</w:t>
            </w:r>
          </w:p>
        </w:tc>
        <w:tc>
          <w:tcPr>
            <w:tcW w:w="1849" w:type="dxa"/>
            <w:shd w:val="clear" w:color="auto" w:fill="auto"/>
          </w:tcPr>
          <w:p w:rsidR="006A403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832,2</w:t>
            </w:r>
          </w:p>
        </w:tc>
        <w:tc>
          <w:tcPr>
            <w:tcW w:w="1850" w:type="dxa"/>
            <w:shd w:val="clear" w:color="auto" w:fill="auto"/>
          </w:tcPr>
          <w:p w:rsidR="006A403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1023,34</w:t>
            </w:r>
          </w:p>
        </w:tc>
        <w:tc>
          <w:tcPr>
            <w:tcW w:w="1850" w:type="dxa"/>
            <w:shd w:val="clear" w:color="auto" w:fill="auto"/>
          </w:tcPr>
          <w:p w:rsidR="006A403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963,37</w:t>
            </w:r>
          </w:p>
        </w:tc>
        <w:tc>
          <w:tcPr>
            <w:tcW w:w="1857" w:type="dxa"/>
            <w:shd w:val="clear" w:color="auto" w:fill="auto"/>
          </w:tcPr>
          <w:p w:rsidR="006A403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1128,64</w:t>
            </w:r>
          </w:p>
        </w:tc>
      </w:tr>
      <w:tr w:rsidR="006A403B" w:rsidRPr="00466DFB" w:rsidTr="00C92D9B">
        <w:trPr>
          <w:trHeight w:val="609"/>
        </w:trPr>
        <w:tc>
          <w:tcPr>
            <w:tcW w:w="1092" w:type="dxa"/>
            <w:shd w:val="clear" w:color="auto" w:fill="auto"/>
            <w:vAlign w:val="center"/>
          </w:tcPr>
          <w:p w:rsidR="006A403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1.5</w:t>
            </w:r>
          </w:p>
        </w:tc>
        <w:tc>
          <w:tcPr>
            <w:tcW w:w="4010" w:type="dxa"/>
            <w:shd w:val="clear" w:color="auto" w:fill="auto"/>
          </w:tcPr>
          <w:p w:rsidR="006A403B" w:rsidRDefault="00AD16B4" w:rsidP="003461FB">
            <w:pPr>
              <w:spacing w:after="0" w:line="240" w:lineRule="auto"/>
              <w:ind w:right="-1"/>
              <w:rPr>
                <w:rFonts w:ascii="Arial" w:hAnsi="Arial" w:cs="Arial"/>
                <w:sz w:val="24"/>
                <w:szCs w:val="24"/>
                <w:lang w:val="uk-UA"/>
              </w:rPr>
            </w:pPr>
            <w:r>
              <w:rPr>
                <w:rFonts w:ascii="Arial" w:hAnsi="Arial" w:cs="Arial"/>
                <w:sz w:val="24"/>
                <w:szCs w:val="24"/>
                <w:lang w:val="uk-UA"/>
              </w:rPr>
              <w:t>Вугілля, т</w:t>
            </w:r>
          </w:p>
        </w:tc>
        <w:tc>
          <w:tcPr>
            <w:tcW w:w="1850" w:type="dxa"/>
            <w:shd w:val="clear" w:color="auto" w:fill="auto"/>
          </w:tcPr>
          <w:p w:rsidR="006A403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26</w:t>
            </w:r>
          </w:p>
        </w:tc>
        <w:tc>
          <w:tcPr>
            <w:tcW w:w="1849" w:type="dxa"/>
            <w:shd w:val="clear" w:color="auto" w:fill="auto"/>
          </w:tcPr>
          <w:p w:rsidR="006A403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10,7</w:t>
            </w:r>
          </w:p>
        </w:tc>
        <w:tc>
          <w:tcPr>
            <w:tcW w:w="1850" w:type="dxa"/>
            <w:shd w:val="clear" w:color="auto" w:fill="auto"/>
          </w:tcPr>
          <w:p w:rsidR="006A403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10,75</w:t>
            </w:r>
          </w:p>
        </w:tc>
        <w:tc>
          <w:tcPr>
            <w:tcW w:w="1850" w:type="dxa"/>
            <w:shd w:val="clear" w:color="auto" w:fill="auto"/>
          </w:tcPr>
          <w:p w:rsidR="006A403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16,3</w:t>
            </w:r>
          </w:p>
        </w:tc>
        <w:tc>
          <w:tcPr>
            <w:tcW w:w="1857" w:type="dxa"/>
            <w:shd w:val="clear" w:color="auto" w:fill="auto"/>
          </w:tcPr>
          <w:p w:rsidR="006A403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1</w:t>
            </w:r>
          </w:p>
        </w:tc>
      </w:tr>
      <w:tr w:rsidR="003461FB" w:rsidRPr="00466DFB" w:rsidTr="00C92D9B">
        <w:trPr>
          <w:trHeight w:val="166"/>
        </w:trPr>
        <w:tc>
          <w:tcPr>
            <w:tcW w:w="14362" w:type="dxa"/>
            <w:gridSpan w:val="7"/>
            <w:shd w:val="clear" w:color="auto" w:fill="DEEAF6" w:themeFill="accent1" w:themeFillTint="33"/>
            <w:vAlign w:val="center"/>
          </w:tcPr>
          <w:p w:rsidR="003461FB" w:rsidRPr="00466DFB" w:rsidRDefault="003461FB" w:rsidP="003461FB">
            <w:pPr>
              <w:spacing w:after="0" w:line="240" w:lineRule="auto"/>
              <w:ind w:right="-1"/>
              <w:jc w:val="center"/>
              <w:rPr>
                <w:rFonts w:ascii="Arial" w:hAnsi="Arial" w:cs="Arial"/>
                <w:b/>
                <w:sz w:val="24"/>
                <w:szCs w:val="24"/>
                <w:lang w:val="uk-UA"/>
              </w:rPr>
            </w:pPr>
            <w:r w:rsidRPr="00466DFB">
              <w:rPr>
                <w:rFonts w:ascii="Arial" w:hAnsi="Arial" w:cs="Arial"/>
                <w:b/>
                <w:sz w:val="24"/>
                <w:szCs w:val="24"/>
                <w:lang w:val="uk-UA"/>
              </w:rPr>
              <w:t>2. Житлові будівлі</w:t>
            </w:r>
          </w:p>
        </w:tc>
      </w:tr>
      <w:tr w:rsidR="003461FB" w:rsidRPr="00466DFB" w:rsidTr="00C92D9B">
        <w:trPr>
          <w:trHeight w:val="609"/>
        </w:trPr>
        <w:tc>
          <w:tcPr>
            <w:tcW w:w="1092" w:type="dxa"/>
            <w:shd w:val="clear" w:color="auto" w:fill="auto"/>
            <w:vAlign w:val="center"/>
          </w:tcPr>
          <w:p w:rsidR="003461FB" w:rsidRPr="00466DFB" w:rsidRDefault="003461FB" w:rsidP="003461FB">
            <w:pPr>
              <w:spacing w:after="0" w:line="240" w:lineRule="auto"/>
              <w:ind w:right="-1"/>
              <w:jc w:val="center"/>
              <w:rPr>
                <w:rFonts w:ascii="Arial" w:hAnsi="Arial" w:cs="Arial"/>
                <w:sz w:val="24"/>
                <w:szCs w:val="24"/>
                <w:lang w:val="uk-UA"/>
              </w:rPr>
            </w:pPr>
            <w:r w:rsidRPr="00466DFB">
              <w:rPr>
                <w:rFonts w:ascii="Arial" w:hAnsi="Arial" w:cs="Arial"/>
                <w:sz w:val="24"/>
                <w:szCs w:val="24"/>
                <w:lang w:val="uk-UA"/>
              </w:rPr>
              <w:t>2.1</w:t>
            </w:r>
          </w:p>
        </w:tc>
        <w:tc>
          <w:tcPr>
            <w:tcW w:w="4010" w:type="dxa"/>
            <w:shd w:val="clear" w:color="auto" w:fill="auto"/>
          </w:tcPr>
          <w:p w:rsidR="003461FB" w:rsidRPr="00E21307" w:rsidRDefault="00E21307" w:rsidP="003461FB">
            <w:pPr>
              <w:spacing w:after="0" w:line="240" w:lineRule="auto"/>
              <w:ind w:right="-1"/>
              <w:rPr>
                <w:rFonts w:ascii="Arial" w:hAnsi="Arial" w:cs="Arial"/>
                <w:sz w:val="24"/>
                <w:szCs w:val="24"/>
                <w:vertAlign w:val="superscript"/>
                <w:lang w:val="uk-UA"/>
              </w:rPr>
            </w:pPr>
            <w:r>
              <w:rPr>
                <w:rFonts w:ascii="Arial" w:hAnsi="Arial" w:cs="Arial"/>
                <w:sz w:val="24"/>
                <w:szCs w:val="24"/>
                <w:lang w:val="uk-UA"/>
              </w:rPr>
              <w:t>Природний газ, тис. м</w:t>
            </w:r>
            <w:r>
              <w:rPr>
                <w:rFonts w:ascii="Arial" w:hAnsi="Arial" w:cs="Arial"/>
                <w:sz w:val="24"/>
                <w:szCs w:val="24"/>
                <w:vertAlign w:val="superscript"/>
                <w:lang w:val="uk-UA"/>
              </w:rPr>
              <w:t>3</w:t>
            </w:r>
          </w:p>
        </w:tc>
        <w:tc>
          <w:tcPr>
            <w:tcW w:w="1850" w:type="dxa"/>
            <w:shd w:val="clear" w:color="auto" w:fill="auto"/>
          </w:tcPr>
          <w:p w:rsidR="003461FB" w:rsidRPr="00466DFB" w:rsidRDefault="00AD16B4" w:rsidP="003461FB">
            <w:pPr>
              <w:tabs>
                <w:tab w:val="left" w:pos="672"/>
                <w:tab w:val="center" w:pos="811"/>
              </w:tabs>
              <w:spacing w:after="0" w:line="240" w:lineRule="auto"/>
              <w:ind w:right="-1"/>
              <w:jc w:val="center"/>
              <w:rPr>
                <w:rFonts w:ascii="Arial" w:hAnsi="Arial" w:cs="Arial"/>
                <w:sz w:val="24"/>
                <w:szCs w:val="24"/>
                <w:lang w:val="uk-UA"/>
              </w:rPr>
            </w:pPr>
            <w:r>
              <w:rPr>
                <w:rFonts w:ascii="Arial" w:hAnsi="Arial" w:cs="Arial"/>
                <w:sz w:val="24"/>
                <w:szCs w:val="24"/>
                <w:lang w:val="uk-UA"/>
              </w:rPr>
              <w:t>9765</w:t>
            </w:r>
          </w:p>
        </w:tc>
        <w:tc>
          <w:tcPr>
            <w:tcW w:w="1849" w:type="dxa"/>
            <w:shd w:val="clear" w:color="auto" w:fill="auto"/>
          </w:tcPr>
          <w:p w:rsidR="003461FB" w:rsidRPr="00466DF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9654</w:t>
            </w:r>
          </w:p>
        </w:tc>
        <w:tc>
          <w:tcPr>
            <w:tcW w:w="1850" w:type="dxa"/>
            <w:shd w:val="clear" w:color="auto" w:fill="auto"/>
          </w:tcPr>
          <w:p w:rsidR="003461FB" w:rsidRPr="00466DFB" w:rsidRDefault="00AD16B4" w:rsidP="00C12AC0">
            <w:pPr>
              <w:spacing w:after="0" w:line="240" w:lineRule="auto"/>
              <w:ind w:right="-1"/>
              <w:jc w:val="center"/>
              <w:rPr>
                <w:rFonts w:ascii="Arial" w:hAnsi="Arial" w:cs="Arial"/>
                <w:sz w:val="24"/>
                <w:szCs w:val="24"/>
                <w:lang w:val="uk-UA"/>
              </w:rPr>
            </w:pPr>
            <w:r>
              <w:rPr>
                <w:rFonts w:ascii="Arial" w:hAnsi="Arial" w:cs="Arial"/>
                <w:sz w:val="24"/>
                <w:szCs w:val="24"/>
                <w:lang w:val="uk-UA"/>
              </w:rPr>
              <w:t>9328</w:t>
            </w:r>
          </w:p>
        </w:tc>
        <w:tc>
          <w:tcPr>
            <w:tcW w:w="1850" w:type="dxa"/>
            <w:shd w:val="clear" w:color="auto" w:fill="auto"/>
          </w:tcPr>
          <w:p w:rsidR="003461FB" w:rsidRPr="00466DF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8756</w:t>
            </w:r>
          </w:p>
        </w:tc>
        <w:tc>
          <w:tcPr>
            <w:tcW w:w="1857" w:type="dxa"/>
            <w:shd w:val="clear" w:color="auto" w:fill="auto"/>
          </w:tcPr>
          <w:p w:rsidR="003461FB" w:rsidRPr="00466DF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8210</w:t>
            </w:r>
          </w:p>
        </w:tc>
      </w:tr>
      <w:tr w:rsidR="003461FB" w:rsidRPr="00466DFB" w:rsidTr="00C92D9B">
        <w:trPr>
          <w:trHeight w:val="609"/>
        </w:trPr>
        <w:tc>
          <w:tcPr>
            <w:tcW w:w="1092" w:type="dxa"/>
            <w:shd w:val="clear" w:color="auto" w:fill="auto"/>
            <w:vAlign w:val="center"/>
          </w:tcPr>
          <w:p w:rsidR="003461FB" w:rsidRPr="00466DFB" w:rsidRDefault="003461FB" w:rsidP="003461FB">
            <w:pPr>
              <w:spacing w:after="0" w:line="240" w:lineRule="auto"/>
              <w:ind w:right="-1"/>
              <w:jc w:val="center"/>
              <w:rPr>
                <w:rFonts w:ascii="Arial" w:hAnsi="Arial" w:cs="Arial"/>
                <w:sz w:val="24"/>
                <w:szCs w:val="24"/>
                <w:lang w:val="uk-UA"/>
              </w:rPr>
            </w:pPr>
            <w:r w:rsidRPr="00466DFB">
              <w:rPr>
                <w:rFonts w:ascii="Arial" w:hAnsi="Arial" w:cs="Arial"/>
                <w:sz w:val="24"/>
                <w:szCs w:val="24"/>
                <w:lang w:val="uk-UA"/>
              </w:rPr>
              <w:t>2.2</w:t>
            </w:r>
          </w:p>
        </w:tc>
        <w:tc>
          <w:tcPr>
            <w:tcW w:w="4010" w:type="dxa"/>
            <w:shd w:val="clear" w:color="auto" w:fill="auto"/>
          </w:tcPr>
          <w:p w:rsidR="003461FB" w:rsidRPr="00466DFB" w:rsidRDefault="003461FB" w:rsidP="003461FB">
            <w:pPr>
              <w:spacing w:after="0" w:line="240" w:lineRule="auto"/>
              <w:ind w:right="-1"/>
              <w:rPr>
                <w:rFonts w:ascii="Arial" w:hAnsi="Arial" w:cs="Arial"/>
                <w:sz w:val="24"/>
                <w:szCs w:val="24"/>
                <w:lang w:val="uk-UA"/>
              </w:rPr>
            </w:pPr>
            <w:r w:rsidRPr="00466DFB">
              <w:rPr>
                <w:rFonts w:ascii="Arial" w:hAnsi="Arial" w:cs="Arial"/>
                <w:sz w:val="24"/>
                <w:szCs w:val="24"/>
                <w:lang w:val="uk-UA"/>
              </w:rPr>
              <w:t>Електроенергія, МВт.*год.</w:t>
            </w:r>
          </w:p>
        </w:tc>
        <w:tc>
          <w:tcPr>
            <w:tcW w:w="1850" w:type="dxa"/>
            <w:shd w:val="clear" w:color="auto" w:fill="auto"/>
          </w:tcPr>
          <w:p w:rsidR="003461FB" w:rsidRPr="00466DF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13137</w:t>
            </w:r>
          </w:p>
        </w:tc>
        <w:tc>
          <w:tcPr>
            <w:tcW w:w="1849" w:type="dxa"/>
            <w:shd w:val="clear" w:color="auto" w:fill="auto"/>
          </w:tcPr>
          <w:p w:rsidR="003461FB" w:rsidRPr="00466DFB" w:rsidRDefault="00C12AC0" w:rsidP="003461FB">
            <w:pPr>
              <w:spacing w:after="0" w:line="240" w:lineRule="auto"/>
              <w:ind w:right="-1"/>
              <w:jc w:val="center"/>
              <w:rPr>
                <w:rFonts w:ascii="Arial" w:hAnsi="Arial" w:cs="Arial"/>
                <w:sz w:val="24"/>
                <w:szCs w:val="24"/>
                <w:lang w:val="uk-UA"/>
              </w:rPr>
            </w:pPr>
            <w:r>
              <w:rPr>
                <w:rFonts w:ascii="Arial" w:hAnsi="Arial" w:cs="Arial"/>
                <w:sz w:val="24"/>
                <w:szCs w:val="24"/>
                <w:lang w:val="uk-UA"/>
              </w:rPr>
              <w:t>12687</w:t>
            </w:r>
          </w:p>
        </w:tc>
        <w:tc>
          <w:tcPr>
            <w:tcW w:w="1850" w:type="dxa"/>
            <w:shd w:val="clear" w:color="auto" w:fill="auto"/>
          </w:tcPr>
          <w:p w:rsidR="003461FB" w:rsidRPr="00466DF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12830</w:t>
            </w:r>
          </w:p>
        </w:tc>
        <w:tc>
          <w:tcPr>
            <w:tcW w:w="1850" w:type="dxa"/>
            <w:shd w:val="clear" w:color="auto" w:fill="auto"/>
          </w:tcPr>
          <w:p w:rsidR="003461FB" w:rsidRPr="00466DF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8178</w:t>
            </w:r>
          </w:p>
        </w:tc>
        <w:tc>
          <w:tcPr>
            <w:tcW w:w="1857" w:type="dxa"/>
            <w:shd w:val="clear" w:color="auto" w:fill="auto"/>
          </w:tcPr>
          <w:p w:rsidR="003461FB" w:rsidRPr="00466DF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7796</w:t>
            </w:r>
          </w:p>
        </w:tc>
      </w:tr>
      <w:tr w:rsidR="003461FB" w:rsidRPr="00466DFB" w:rsidTr="00C92D9B">
        <w:trPr>
          <w:trHeight w:val="609"/>
        </w:trPr>
        <w:tc>
          <w:tcPr>
            <w:tcW w:w="1092" w:type="dxa"/>
            <w:shd w:val="clear" w:color="auto" w:fill="auto"/>
            <w:vAlign w:val="center"/>
          </w:tcPr>
          <w:p w:rsidR="003461FB" w:rsidRPr="00466DFB" w:rsidRDefault="003461FB" w:rsidP="003461FB">
            <w:pPr>
              <w:spacing w:after="0" w:line="240" w:lineRule="auto"/>
              <w:ind w:right="-1"/>
              <w:jc w:val="center"/>
              <w:rPr>
                <w:rFonts w:ascii="Arial" w:hAnsi="Arial" w:cs="Arial"/>
                <w:sz w:val="24"/>
                <w:szCs w:val="24"/>
                <w:lang w:val="uk-UA"/>
              </w:rPr>
            </w:pPr>
            <w:r w:rsidRPr="00466DFB">
              <w:rPr>
                <w:rFonts w:ascii="Arial" w:hAnsi="Arial" w:cs="Arial"/>
                <w:sz w:val="24"/>
                <w:szCs w:val="24"/>
                <w:lang w:val="uk-UA"/>
              </w:rPr>
              <w:lastRenderedPageBreak/>
              <w:t>2.3</w:t>
            </w:r>
          </w:p>
        </w:tc>
        <w:tc>
          <w:tcPr>
            <w:tcW w:w="4010" w:type="dxa"/>
            <w:shd w:val="clear" w:color="auto" w:fill="auto"/>
          </w:tcPr>
          <w:p w:rsidR="003461FB" w:rsidRPr="0014643B" w:rsidRDefault="00C12AC0" w:rsidP="003461FB">
            <w:pPr>
              <w:spacing w:after="0" w:line="240" w:lineRule="auto"/>
              <w:ind w:right="-1"/>
              <w:rPr>
                <w:rFonts w:ascii="Arial" w:hAnsi="Arial" w:cs="Arial"/>
                <w:sz w:val="24"/>
                <w:szCs w:val="24"/>
                <w:vertAlign w:val="superscript"/>
                <w:lang w:val="uk-UA"/>
              </w:rPr>
            </w:pPr>
            <w:r>
              <w:rPr>
                <w:rFonts w:ascii="Arial" w:hAnsi="Arial" w:cs="Arial"/>
                <w:sz w:val="24"/>
                <w:szCs w:val="24"/>
                <w:lang w:val="uk-UA"/>
              </w:rPr>
              <w:t xml:space="preserve">Теплова енергія, </w:t>
            </w:r>
            <w:proofErr w:type="spellStart"/>
            <w:r>
              <w:rPr>
                <w:rFonts w:ascii="Arial" w:hAnsi="Arial" w:cs="Arial"/>
                <w:sz w:val="24"/>
                <w:szCs w:val="24"/>
                <w:lang w:val="uk-UA"/>
              </w:rPr>
              <w:t>Гкал</w:t>
            </w:r>
            <w:proofErr w:type="spellEnd"/>
          </w:p>
        </w:tc>
        <w:tc>
          <w:tcPr>
            <w:tcW w:w="1850" w:type="dxa"/>
            <w:shd w:val="clear" w:color="auto" w:fill="auto"/>
          </w:tcPr>
          <w:p w:rsidR="003461FB" w:rsidRPr="000D12ED" w:rsidRDefault="00C12AC0" w:rsidP="003461FB">
            <w:pPr>
              <w:spacing w:after="0" w:line="240" w:lineRule="auto"/>
              <w:ind w:right="-1"/>
              <w:jc w:val="center"/>
              <w:rPr>
                <w:rFonts w:ascii="Arial" w:hAnsi="Arial" w:cs="Arial"/>
                <w:sz w:val="24"/>
                <w:szCs w:val="24"/>
                <w:lang w:val="uk-UA"/>
              </w:rPr>
            </w:pPr>
            <w:r>
              <w:rPr>
                <w:rFonts w:ascii="Arial" w:hAnsi="Arial" w:cs="Arial"/>
                <w:sz w:val="24"/>
                <w:szCs w:val="24"/>
                <w:lang w:val="uk-UA"/>
              </w:rPr>
              <w:t>580,52</w:t>
            </w:r>
          </w:p>
        </w:tc>
        <w:tc>
          <w:tcPr>
            <w:tcW w:w="1849" w:type="dxa"/>
            <w:shd w:val="clear" w:color="auto" w:fill="auto"/>
          </w:tcPr>
          <w:p w:rsidR="003461FB" w:rsidRPr="000D12ED" w:rsidRDefault="00C12AC0" w:rsidP="003461FB">
            <w:pPr>
              <w:spacing w:after="0" w:line="240" w:lineRule="auto"/>
              <w:ind w:right="-1"/>
              <w:jc w:val="center"/>
              <w:rPr>
                <w:rFonts w:ascii="Arial" w:hAnsi="Arial" w:cs="Arial"/>
                <w:sz w:val="24"/>
                <w:szCs w:val="24"/>
                <w:lang w:val="uk-UA"/>
              </w:rPr>
            </w:pPr>
            <w:r>
              <w:rPr>
                <w:rFonts w:ascii="Arial" w:hAnsi="Arial" w:cs="Arial"/>
                <w:sz w:val="24"/>
                <w:szCs w:val="24"/>
                <w:lang w:val="uk-UA"/>
              </w:rPr>
              <w:t>499,7</w:t>
            </w:r>
          </w:p>
        </w:tc>
        <w:tc>
          <w:tcPr>
            <w:tcW w:w="1850" w:type="dxa"/>
            <w:shd w:val="clear" w:color="auto" w:fill="auto"/>
          </w:tcPr>
          <w:p w:rsidR="003461FB" w:rsidRPr="000D12ED" w:rsidRDefault="00C12AC0" w:rsidP="003461FB">
            <w:pPr>
              <w:spacing w:after="0" w:line="240" w:lineRule="auto"/>
              <w:ind w:right="-1"/>
              <w:jc w:val="center"/>
              <w:rPr>
                <w:rFonts w:ascii="Arial" w:hAnsi="Arial" w:cs="Arial"/>
                <w:sz w:val="24"/>
                <w:szCs w:val="24"/>
                <w:lang w:val="uk-UA"/>
              </w:rPr>
            </w:pPr>
            <w:r>
              <w:rPr>
                <w:rFonts w:ascii="Arial" w:hAnsi="Arial" w:cs="Arial"/>
                <w:sz w:val="24"/>
                <w:szCs w:val="24"/>
                <w:lang w:val="uk-UA"/>
              </w:rPr>
              <w:t>641,3</w:t>
            </w:r>
          </w:p>
        </w:tc>
        <w:tc>
          <w:tcPr>
            <w:tcW w:w="1850" w:type="dxa"/>
            <w:shd w:val="clear" w:color="auto" w:fill="auto"/>
          </w:tcPr>
          <w:p w:rsidR="003461FB" w:rsidRPr="000D12ED" w:rsidRDefault="00C12AC0" w:rsidP="003461FB">
            <w:pPr>
              <w:spacing w:after="0" w:line="240" w:lineRule="auto"/>
              <w:ind w:right="-1"/>
              <w:jc w:val="center"/>
              <w:rPr>
                <w:rFonts w:ascii="Arial" w:hAnsi="Arial" w:cs="Arial"/>
                <w:sz w:val="24"/>
                <w:szCs w:val="24"/>
                <w:lang w:val="uk-UA"/>
              </w:rPr>
            </w:pPr>
            <w:r>
              <w:rPr>
                <w:rFonts w:ascii="Arial" w:hAnsi="Arial" w:cs="Arial"/>
                <w:sz w:val="24"/>
                <w:szCs w:val="24"/>
                <w:lang w:val="uk-UA"/>
              </w:rPr>
              <w:t>544,98</w:t>
            </w:r>
          </w:p>
        </w:tc>
        <w:tc>
          <w:tcPr>
            <w:tcW w:w="1857" w:type="dxa"/>
            <w:shd w:val="clear" w:color="auto" w:fill="auto"/>
          </w:tcPr>
          <w:p w:rsidR="003461FB" w:rsidRPr="000D12ED" w:rsidRDefault="00C12AC0" w:rsidP="003461FB">
            <w:pPr>
              <w:spacing w:after="0" w:line="240" w:lineRule="auto"/>
              <w:ind w:right="-1"/>
              <w:jc w:val="center"/>
              <w:rPr>
                <w:rFonts w:ascii="Arial" w:hAnsi="Arial" w:cs="Arial"/>
                <w:sz w:val="24"/>
                <w:szCs w:val="24"/>
                <w:lang w:val="uk-UA"/>
              </w:rPr>
            </w:pPr>
            <w:r>
              <w:rPr>
                <w:rFonts w:ascii="Arial" w:hAnsi="Arial" w:cs="Arial"/>
                <w:sz w:val="24"/>
                <w:szCs w:val="24"/>
                <w:lang w:val="uk-UA"/>
              </w:rPr>
              <w:t>554,12</w:t>
            </w:r>
          </w:p>
        </w:tc>
      </w:tr>
      <w:tr w:rsidR="003461FB" w:rsidRPr="00466DFB" w:rsidTr="00C92D9B">
        <w:trPr>
          <w:trHeight w:val="609"/>
        </w:trPr>
        <w:tc>
          <w:tcPr>
            <w:tcW w:w="14362" w:type="dxa"/>
            <w:gridSpan w:val="7"/>
            <w:shd w:val="clear" w:color="auto" w:fill="DEEAF6" w:themeFill="accent1" w:themeFillTint="33"/>
            <w:vAlign w:val="center"/>
          </w:tcPr>
          <w:p w:rsidR="003461FB" w:rsidRPr="00466DFB" w:rsidRDefault="003461FB" w:rsidP="003461FB">
            <w:pPr>
              <w:spacing w:after="0" w:line="240" w:lineRule="auto"/>
              <w:ind w:right="-1"/>
              <w:jc w:val="center"/>
              <w:rPr>
                <w:rFonts w:ascii="Arial" w:hAnsi="Arial" w:cs="Arial"/>
                <w:b/>
                <w:sz w:val="24"/>
                <w:szCs w:val="24"/>
                <w:lang w:val="uk-UA"/>
              </w:rPr>
            </w:pPr>
            <w:r w:rsidRPr="00466DFB">
              <w:rPr>
                <w:rFonts w:ascii="Arial" w:hAnsi="Arial" w:cs="Arial"/>
                <w:b/>
                <w:sz w:val="24"/>
                <w:szCs w:val="24"/>
                <w:lang w:val="uk-UA"/>
              </w:rPr>
              <w:t>3. Громадське освітлення</w:t>
            </w:r>
          </w:p>
        </w:tc>
      </w:tr>
      <w:tr w:rsidR="003461FB" w:rsidRPr="00466DFB" w:rsidTr="00C92D9B">
        <w:trPr>
          <w:trHeight w:val="609"/>
        </w:trPr>
        <w:tc>
          <w:tcPr>
            <w:tcW w:w="1092" w:type="dxa"/>
            <w:shd w:val="clear" w:color="auto" w:fill="auto"/>
            <w:vAlign w:val="center"/>
          </w:tcPr>
          <w:p w:rsidR="003461FB" w:rsidRPr="00466DFB" w:rsidRDefault="003461FB" w:rsidP="003461FB">
            <w:pPr>
              <w:spacing w:after="0" w:line="240" w:lineRule="auto"/>
              <w:ind w:right="-1"/>
              <w:jc w:val="center"/>
              <w:rPr>
                <w:rFonts w:ascii="Arial" w:hAnsi="Arial" w:cs="Arial"/>
                <w:sz w:val="24"/>
                <w:szCs w:val="24"/>
                <w:lang w:val="uk-UA"/>
              </w:rPr>
            </w:pPr>
            <w:r w:rsidRPr="00466DFB">
              <w:rPr>
                <w:rFonts w:ascii="Arial" w:hAnsi="Arial" w:cs="Arial"/>
                <w:sz w:val="24"/>
                <w:szCs w:val="24"/>
                <w:lang w:val="uk-UA"/>
              </w:rPr>
              <w:t>3.1</w:t>
            </w:r>
          </w:p>
        </w:tc>
        <w:tc>
          <w:tcPr>
            <w:tcW w:w="4010" w:type="dxa"/>
            <w:shd w:val="clear" w:color="auto" w:fill="auto"/>
          </w:tcPr>
          <w:p w:rsidR="003461FB" w:rsidRPr="00466DFB" w:rsidRDefault="003461FB" w:rsidP="003461FB">
            <w:pPr>
              <w:spacing w:after="0" w:line="240" w:lineRule="auto"/>
              <w:ind w:right="-1"/>
              <w:rPr>
                <w:rFonts w:ascii="Arial" w:hAnsi="Arial" w:cs="Arial"/>
                <w:sz w:val="24"/>
                <w:szCs w:val="24"/>
                <w:lang w:val="uk-UA"/>
              </w:rPr>
            </w:pPr>
            <w:r w:rsidRPr="00466DFB">
              <w:rPr>
                <w:rFonts w:ascii="Arial" w:hAnsi="Arial" w:cs="Arial"/>
                <w:sz w:val="24"/>
                <w:szCs w:val="24"/>
                <w:lang w:val="uk-UA"/>
              </w:rPr>
              <w:t>Електроенергія, МВт.*год.</w:t>
            </w:r>
          </w:p>
        </w:tc>
        <w:tc>
          <w:tcPr>
            <w:tcW w:w="1850" w:type="dxa"/>
            <w:shd w:val="clear" w:color="auto" w:fill="auto"/>
          </w:tcPr>
          <w:p w:rsidR="003461FB" w:rsidRPr="00466DF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33,285</w:t>
            </w:r>
          </w:p>
        </w:tc>
        <w:tc>
          <w:tcPr>
            <w:tcW w:w="1849" w:type="dxa"/>
            <w:shd w:val="clear" w:color="auto" w:fill="auto"/>
          </w:tcPr>
          <w:p w:rsidR="003461FB" w:rsidRPr="00466DF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52,432</w:t>
            </w:r>
          </w:p>
        </w:tc>
        <w:tc>
          <w:tcPr>
            <w:tcW w:w="1850" w:type="dxa"/>
            <w:shd w:val="clear" w:color="auto" w:fill="auto"/>
          </w:tcPr>
          <w:p w:rsidR="003461FB" w:rsidRPr="00466DF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71,93</w:t>
            </w:r>
          </w:p>
        </w:tc>
        <w:tc>
          <w:tcPr>
            <w:tcW w:w="1850" w:type="dxa"/>
            <w:shd w:val="clear" w:color="auto" w:fill="auto"/>
          </w:tcPr>
          <w:p w:rsidR="003461FB" w:rsidRPr="00466DF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42,155</w:t>
            </w:r>
          </w:p>
        </w:tc>
        <w:tc>
          <w:tcPr>
            <w:tcW w:w="1857" w:type="dxa"/>
            <w:shd w:val="clear" w:color="auto" w:fill="auto"/>
          </w:tcPr>
          <w:p w:rsidR="003461FB" w:rsidRPr="00466DFB"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61,095</w:t>
            </w:r>
          </w:p>
        </w:tc>
      </w:tr>
      <w:tr w:rsidR="00EC13FF" w:rsidRPr="00466DFB" w:rsidTr="00C92D9B">
        <w:trPr>
          <w:trHeight w:val="609"/>
        </w:trPr>
        <w:tc>
          <w:tcPr>
            <w:tcW w:w="14362" w:type="dxa"/>
            <w:gridSpan w:val="7"/>
            <w:shd w:val="clear" w:color="auto" w:fill="DEEAF6" w:themeFill="accent1" w:themeFillTint="33"/>
          </w:tcPr>
          <w:p w:rsidR="00EC13FF" w:rsidRPr="00EC13FF" w:rsidRDefault="001B726C" w:rsidP="00916F2B">
            <w:pPr>
              <w:spacing w:after="0" w:line="240" w:lineRule="auto"/>
              <w:ind w:right="-1"/>
              <w:jc w:val="center"/>
              <w:rPr>
                <w:rFonts w:ascii="Arial" w:hAnsi="Arial" w:cs="Arial"/>
                <w:b/>
                <w:sz w:val="24"/>
                <w:szCs w:val="24"/>
                <w:lang w:val="uk-UA"/>
              </w:rPr>
            </w:pPr>
            <w:r>
              <w:rPr>
                <w:rFonts w:ascii="Arial" w:hAnsi="Arial" w:cs="Arial"/>
                <w:b/>
                <w:sz w:val="24"/>
                <w:szCs w:val="24"/>
                <w:lang w:val="uk-UA"/>
              </w:rPr>
              <w:t>4</w:t>
            </w:r>
            <w:r w:rsidR="00EC13FF" w:rsidRPr="00EC13FF">
              <w:rPr>
                <w:rFonts w:ascii="Arial" w:hAnsi="Arial" w:cs="Arial"/>
                <w:b/>
                <w:sz w:val="24"/>
                <w:szCs w:val="24"/>
                <w:lang w:val="uk-UA"/>
              </w:rPr>
              <w:t xml:space="preserve">. </w:t>
            </w:r>
            <w:r w:rsidR="00916F2B">
              <w:rPr>
                <w:rFonts w:ascii="Arial" w:hAnsi="Arial" w:cs="Arial"/>
                <w:b/>
                <w:sz w:val="24"/>
                <w:szCs w:val="24"/>
                <w:lang w:val="uk-UA"/>
              </w:rPr>
              <w:t>Інші</w:t>
            </w:r>
          </w:p>
        </w:tc>
      </w:tr>
      <w:tr w:rsidR="00EC13FF" w:rsidRPr="00466DFB" w:rsidTr="00C92D9B">
        <w:trPr>
          <w:trHeight w:val="609"/>
        </w:trPr>
        <w:tc>
          <w:tcPr>
            <w:tcW w:w="1092" w:type="dxa"/>
            <w:shd w:val="clear" w:color="auto" w:fill="auto"/>
          </w:tcPr>
          <w:p w:rsidR="00EC13FF" w:rsidRDefault="001B726C" w:rsidP="003461FB">
            <w:pPr>
              <w:spacing w:after="0" w:line="240" w:lineRule="auto"/>
              <w:ind w:right="-1"/>
              <w:jc w:val="center"/>
              <w:rPr>
                <w:rFonts w:ascii="Arial" w:hAnsi="Arial" w:cs="Arial"/>
                <w:sz w:val="24"/>
                <w:szCs w:val="24"/>
                <w:lang w:val="uk-UA"/>
              </w:rPr>
            </w:pPr>
            <w:r>
              <w:rPr>
                <w:rFonts w:ascii="Arial" w:hAnsi="Arial" w:cs="Arial"/>
                <w:sz w:val="24"/>
                <w:szCs w:val="24"/>
                <w:lang w:val="uk-UA"/>
              </w:rPr>
              <w:t>4</w:t>
            </w:r>
            <w:r w:rsidR="00EC13FF">
              <w:rPr>
                <w:rFonts w:ascii="Arial" w:hAnsi="Arial" w:cs="Arial"/>
                <w:sz w:val="24"/>
                <w:szCs w:val="24"/>
                <w:lang w:val="uk-UA"/>
              </w:rPr>
              <w:t>.1</w:t>
            </w:r>
          </w:p>
        </w:tc>
        <w:tc>
          <w:tcPr>
            <w:tcW w:w="4010" w:type="dxa"/>
            <w:shd w:val="clear" w:color="auto" w:fill="auto"/>
          </w:tcPr>
          <w:p w:rsidR="00EC13FF" w:rsidRPr="00466DFB" w:rsidRDefault="00EC13FF" w:rsidP="003461FB">
            <w:pPr>
              <w:spacing w:after="0" w:line="240" w:lineRule="auto"/>
              <w:ind w:right="-1"/>
              <w:rPr>
                <w:rFonts w:ascii="Arial" w:hAnsi="Arial" w:cs="Arial"/>
                <w:sz w:val="24"/>
                <w:szCs w:val="24"/>
                <w:lang w:val="uk-UA"/>
              </w:rPr>
            </w:pPr>
            <w:r w:rsidRPr="00466DFB">
              <w:rPr>
                <w:rFonts w:ascii="Arial" w:hAnsi="Arial" w:cs="Arial"/>
                <w:sz w:val="24"/>
                <w:szCs w:val="24"/>
                <w:lang w:val="uk-UA"/>
              </w:rPr>
              <w:t>Електроенергія, МВт.*год.</w:t>
            </w:r>
          </w:p>
        </w:tc>
        <w:tc>
          <w:tcPr>
            <w:tcW w:w="1850" w:type="dxa"/>
            <w:shd w:val="clear" w:color="auto" w:fill="auto"/>
          </w:tcPr>
          <w:p w:rsidR="00EC13FF"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1487</w:t>
            </w:r>
          </w:p>
        </w:tc>
        <w:tc>
          <w:tcPr>
            <w:tcW w:w="1849" w:type="dxa"/>
            <w:shd w:val="clear" w:color="auto" w:fill="auto"/>
          </w:tcPr>
          <w:p w:rsidR="00EC13FF"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1336</w:t>
            </w:r>
          </w:p>
        </w:tc>
        <w:tc>
          <w:tcPr>
            <w:tcW w:w="1850" w:type="dxa"/>
            <w:shd w:val="clear" w:color="auto" w:fill="auto"/>
          </w:tcPr>
          <w:p w:rsidR="00EC13FF"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1406</w:t>
            </w:r>
          </w:p>
        </w:tc>
        <w:tc>
          <w:tcPr>
            <w:tcW w:w="1850" w:type="dxa"/>
            <w:shd w:val="clear" w:color="auto" w:fill="auto"/>
          </w:tcPr>
          <w:p w:rsidR="00EC13FF"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1199</w:t>
            </w:r>
          </w:p>
        </w:tc>
        <w:tc>
          <w:tcPr>
            <w:tcW w:w="1857" w:type="dxa"/>
            <w:shd w:val="clear" w:color="auto" w:fill="auto"/>
          </w:tcPr>
          <w:p w:rsidR="00EC13FF"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1003</w:t>
            </w:r>
          </w:p>
        </w:tc>
      </w:tr>
      <w:tr w:rsidR="00C12AC0" w:rsidRPr="00466DFB" w:rsidTr="00C92D9B">
        <w:trPr>
          <w:trHeight w:val="609"/>
        </w:trPr>
        <w:tc>
          <w:tcPr>
            <w:tcW w:w="1092" w:type="dxa"/>
            <w:shd w:val="clear" w:color="auto" w:fill="auto"/>
          </w:tcPr>
          <w:p w:rsidR="00C12AC0" w:rsidRDefault="00C12AC0" w:rsidP="003461FB">
            <w:pPr>
              <w:spacing w:after="0" w:line="240" w:lineRule="auto"/>
              <w:ind w:right="-1"/>
              <w:jc w:val="center"/>
              <w:rPr>
                <w:rFonts w:ascii="Arial" w:hAnsi="Arial" w:cs="Arial"/>
                <w:sz w:val="24"/>
                <w:szCs w:val="24"/>
                <w:lang w:val="uk-UA"/>
              </w:rPr>
            </w:pPr>
            <w:r>
              <w:rPr>
                <w:rFonts w:ascii="Arial" w:hAnsi="Arial" w:cs="Arial"/>
                <w:sz w:val="24"/>
                <w:szCs w:val="24"/>
                <w:lang w:val="uk-UA"/>
              </w:rPr>
              <w:t>4.2</w:t>
            </w:r>
          </w:p>
        </w:tc>
        <w:tc>
          <w:tcPr>
            <w:tcW w:w="4010" w:type="dxa"/>
            <w:shd w:val="clear" w:color="auto" w:fill="auto"/>
          </w:tcPr>
          <w:p w:rsidR="00C12AC0" w:rsidRPr="00466DFB" w:rsidRDefault="00C12AC0" w:rsidP="003461FB">
            <w:pPr>
              <w:spacing w:after="0" w:line="240" w:lineRule="auto"/>
              <w:ind w:right="-1"/>
              <w:rPr>
                <w:rFonts w:ascii="Arial" w:hAnsi="Arial" w:cs="Arial"/>
                <w:sz w:val="24"/>
                <w:szCs w:val="24"/>
                <w:lang w:val="uk-UA"/>
              </w:rPr>
            </w:pPr>
            <w:r>
              <w:rPr>
                <w:rFonts w:ascii="Arial" w:hAnsi="Arial" w:cs="Arial"/>
                <w:sz w:val="24"/>
                <w:szCs w:val="24"/>
                <w:lang w:val="uk-UA"/>
              </w:rPr>
              <w:t xml:space="preserve">Теплова енергія, </w:t>
            </w:r>
            <w:proofErr w:type="spellStart"/>
            <w:r>
              <w:rPr>
                <w:rFonts w:ascii="Arial" w:hAnsi="Arial" w:cs="Arial"/>
                <w:sz w:val="24"/>
                <w:szCs w:val="24"/>
                <w:lang w:val="uk-UA"/>
              </w:rPr>
              <w:t>Гкал</w:t>
            </w:r>
            <w:proofErr w:type="spellEnd"/>
          </w:p>
        </w:tc>
        <w:tc>
          <w:tcPr>
            <w:tcW w:w="1850" w:type="dxa"/>
            <w:shd w:val="clear" w:color="auto" w:fill="auto"/>
          </w:tcPr>
          <w:p w:rsidR="00C12AC0" w:rsidRDefault="00B50471" w:rsidP="003461FB">
            <w:pPr>
              <w:spacing w:after="0" w:line="240" w:lineRule="auto"/>
              <w:ind w:right="-1"/>
              <w:jc w:val="center"/>
              <w:rPr>
                <w:rFonts w:ascii="Arial" w:hAnsi="Arial" w:cs="Arial"/>
                <w:sz w:val="24"/>
                <w:szCs w:val="24"/>
                <w:lang w:val="uk-UA"/>
              </w:rPr>
            </w:pPr>
            <w:r>
              <w:rPr>
                <w:rFonts w:ascii="Arial" w:hAnsi="Arial" w:cs="Arial"/>
                <w:sz w:val="24"/>
                <w:szCs w:val="24"/>
                <w:lang w:val="uk-UA"/>
              </w:rPr>
              <w:t>116,82</w:t>
            </w:r>
          </w:p>
        </w:tc>
        <w:tc>
          <w:tcPr>
            <w:tcW w:w="1849" w:type="dxa"/>
            <w:shd w:val="clear" w:color="auto" w:fill="auto"/>
          </w:tcPr>
          <w:p w:rsidR="00C12AC0" w:rsidRDefault="00B50471" w:rsidP="003461FB">
            <w:pPr>
              <w:spacing w:after="0" w:line="240" w:lineRule="auto"/>
              <w:ind w:right="-1"/>
              <w:jc w:val="center"/>
              <w:rPr>
                <w:rFonts w:ascii="Arial" w:hAnsi="Arial" w:cs="Arial"/>
                <w:sz w:val="24"/>
                <w:szCs w:val="24"/>
                <w:lang w:val="uk-UA"/>
              </w:rPr>
            </w:pPr>
            <w:r>
              <w:rPr>
                <w:rFonts w:ascii="Arial" w:hAnsi="Arial" w:cs="Arial"/>
                <w:sz w:val="24"/>
                <w:szCs w:val="24"/>
                <w:lang w:val="uk-UA"/>
              </w:rPr>
              <w:t>72,56</w:t>
            </w:r>
          </w:p>
        </w:tc>
        <w:tc>
          <w:tcPr>
            <w:tcW w:w="1850" w:type="dxa"/>
            <w:shd w:val="clear" w:color="auto" w:fill="auto"/>
          </w:tcPr>
          <w:p w:rsidR="00C12AC0" w:rsidRDefault="00B50471" w:rsidP="003461FB">
            <w:pPr>
              <w:spacing w:after="0" w:line="240" w:lineRule="auto"/>
              <w:ind w:right="-1"/>
              <w:jc w:val="center"/>
              <w:rPr>
                <w:rFonts w:ascii="Arial" w:hAnsi="Arial" w:cs="Arial"/>
                <w:sz w:val="24"/>
                <w:szCs w:val="24"/>
                <w:lang w:val="uk-UA"/>
              </w:rPr>
            </w:pPr>
            <w:r>
              <w:rPr>
                <w:rFonts w:ascii="Arial" w:hAnsi="Arial" w:cs="Arial"/>
                <w:sz w:val="24"/>
                <w:szCs w:val="24"/>
                <w:lang w:val="uk-UA"/>
              </w:rPr>
              <w:t>18,62</w:t>
            </w:r>
          </w:p>
        </w:tc>
        <w:tc>
          <w:tcPr>
            <w:tcW w:w="1850" w:type="dxa"/>
            <w:shd w:val="clear" w:color="auto" w:fill="auto"/>
          </w:tcPr>
          <w:p w:rsidR="00C12AC0" w:rsidRDefault="00B50471" w:rsidP="003461FB">
            <w:pPr>
              <w:spacing w:after="0" w:line="240" w:lineRule="auto"/>
              <w:ind w:right="-1"/>
              <w:jc w:val="center"/>
              <w:rPr>
                <w:rFonts w:ascii="Arial" w:hAnsi="Arial" w:cs="Arial"/>
                <w:sz w:val="24"/>
                <w:szCs w:val="24"/>
                <w:lang w:val="uk-UA"/>
              </w:rPr>
            </w:pPr>
            <w:r>
              <w:rPr>
                <w:rFonts w:ascii="Arial" w:hAnsi="Arial" w:cs="Arial"/>
                <w:sz w:val="24"/>
                <w:szCs w:val="24"/>
                <w:lang w:val="uk-UA"/>
              </w:rPr>
              <w:t>8,85</w:t>
            </w:r>
          </w:p>
        </w:tc>
        <w:tc>
          <w:tcPr>
            <w:tcW w:w="1857" w:type="dxa"/>
            <w:shd w:val="clear" w:color="auto" w:fill="auto"/>
          </w:tcPr>
          <w:p w:rsidR="00C12AC0" w:rsidRDefault="00B50471" w:rsidP="003461FB">
            <w:pPr>
              <w:spacing w:after="0" w:line="240" w:lineRule="auto"/>
              <w:ind w:right="-1"/>
              <w:jc w:val="center"/>
              <w:rPr>
                <w:rFonts w:ascii="Arial" w:hAnsi="Arial" w:cs="Arial"/>
                <w:sz w:val="24"/>
                <w:szCs w:val="24"/>
                <w:lang w:val="uk-UA"/>
              </w:rPr>
            </w:pPr>
            <w:r>
              <w:rPr>
                <w:rFonts w:ascii="Arial" w:hAnsi="Arial" w:cs="Arial"/>
                <w:sz w:val="24"/>
                <w:szCs w:val="24"/>
                <w:lang w:val="uk-UA"/>
              </w:rPr>
              <w:t>6,22</w:t>
            </w:r>
          </w:p>
        </w:tc>
      </w:tr>
      <w:tr w:rsidR="00C12AC0" w:rsidRPr="00466DFB" w:rsidTr="00C92D9B">
        <w:trPr>
          <w:trHeight w:val="609"/>
        </w:trPr>
        <w:tc>
          <w:tcPr>
            <w:tcW w:w="14362" w:type="dxa"/>
            <w:gridSpan w:val="7"/>
            <w:shd w:val="clear" w:color="auto" w:fill="DEEAF6" w:themeFill="accent1" w:themeFillTint="33"/>
          </w:tcPr>
          <w:p w:rsidR="00C12AC0" w:rsidRPr="00B50471" w:rsidRDefault="00B50471" w:rsidP="003461FB">
            <w:pPr>
              <w:spacing w:after="0" w:line="240" w:lineRule="auto"/>
              <w:ind w:right="-1"/>
              <w:jc w:val="center"/>
              <w:rPr>
                <w:rFonts w:ascii="Arial" w:hAnsi="Arial" w:cs="Arial"/>
                <w:b/>
                <w:sz w:val="24"/>
                <w:szCs w:val="24"/>
                <w:lang w:val="uk-UA"/>
              </w:rPr>
            </w:pPr>
            <w:r w:rsidRPr="00B50471">
              <w:rPr>
                <w:rFonts w:ascii="Arial" w:hAnsi="Arial" w:cs="Arial"/>
                <w:b/>
                <w:sz w:val="24"/>
                <w:szCs w:val="24"/>
                <w:lang w:val="uk-UA"/>
              </w:rPr>
              <w:t>5. Промисловість</w:t>
            </w:r>
          </w:p>
        </w:tc>
      </w:tr>
      <w:tr w:rsidR="00C12AC0" w:rsidRPr="00466DFB" w:rsidTr="00C92D9B">
        <w:trPr>
          <w:trHeight w:val="609"/>
        </w:trPr>
        <w:tc>
          <w:tcPr>
            <w:tcW w:w="1092" w:type="dxa"/>
            <w:shd w:val="clear" w:color="auto" w:fill="auto"/>
          </w:tcPr>
          <w:p w:rsidR="00C12AC0" w:rsidRDefault="00B50471" w:rsidP="003461FB">
            <w:pPr>
              <w:spacing w:after="0" w:line="240" w:lineRule="auto"/>
              <w:ind w:right="-1"/>
              <w:jc w:val="center"/>
              <w:rPr>
                <w:rFonts w:ascii="Arial" w:hAnsi="Arial" w:cs="Arial"/>
                <w:sz w:val="24"/>
                <w:szCs w:val="24"/>
                <w:lang w:val="uk-UA"/>
              </w:rPr>
            </w:pPr>
            <w:r>
              <w:rPr>
                <w:rFonts w:ascii="Arial" w:hAnsi="Arial" w:cs="Arial"/>
                <w:sz w:val="24"/>
                <w:szCs w:val="24"/>
                <w:lang w:val="uk-UA"/>
              </w:rPr>
              <w:t>5.1</w:t>
            </w:r>
          </w:p>
        </w:tc>
        <w:tc>
          <w:tcPr>
            <w:tcW w:w="4010" w:type="dxa"/>
            <w:shd w:val="clear" w:color="auto" w:fill="auto"/>
          </w:tcPr>
          <w:p w:rsidR="00C12AC0" w:rsidRPr="00466DFB" w:rsidRDefault="00B50471" w:rsidP="003461FB">
            <w:pPr>
              <w:spacing w:after="0" w:line="240" w:lineRule="auto"/>
              <w:ind w:right="-1"/>
              <w:rPr>
                <w:rFonts w:ascii="Arial" w:hAnsi="Arial" w:cs="Arial"/>
                <w:sz w:val="24"/>
                <w:szCs w:val="24"/>
                <w:lang w:val="uk-UA"/>
              </w:rPr>
            </w:pPr>
            <w:r w:rsidRPr="00466DFB">
              <w:rPr>
                <w:rFonts w:ascii="Arial" w:hAnsi="Arial" w:cs="Arial"/>
                <w:sz w:val="24"/>
                <w:szCs w:val="24"/>
                <w:lang w:val="uk-UA"/>
              </w:rPr>
              <w:t>Електроенергія, МВт.*год.</w:t>
            </w:r>
          </w:p>
        </w:tc>
        <w:tc>
          <w:tcPr>
            <w:tcW w:w="1850" w:type="dxa"/>
            <w:shd w:val="clear" w:color="auto" w:fill="auto"/>
          </w:tcPr>
          <w:p w:rsidR="00C12AC0"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962</w:t>
            </w:r>
          </w:p>
        </w:tc>
        <w:tc>
          <w:tcPr>
            <w:tcW w:w="1849" w:type="dxa"/>
            <w:shd w:val="clear" w:color="auto" w:fill="auto"/>
          </w:tcPr>
          <w:p w:rsidR="00C12AC0"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916</w:t>
            </w:r>
          </w:p>
        </w:tc>
        <w:tc>
          <w:tcPr>
            <w:tcW w:w="1850" w:type="dxa"/>
            <w:shd w:val="clear" w:color="auto" w:fill="auto"/>
          </w:tcPr>
          <w:p w:rsidR="00C12AC0" w:rsidRDefault="00B50471" w:rsidP="003461FB">
            <w:pPr>
              <w:spacing w:after="0" w:line="240" w:lineRule="auto"/>
              <w:ind w:right="-1"/>
              <w:jc w:val="center"/>
              <w:rPr>
                <w:rFonts w:ascii="Arial" w:hAnsi="Arial" w:cs="Arial"/>
                <w:sz w:val="24"/>
                <w:szCs w:val="24"/>
                <w:lang w:val="uk-UA"/>
              </w:rPr>
            </w:pPr>
            <w:r>
              <w:rPr>
                <w:rFonts w:ascii="Arial" w:hAnsi="Arial" w:cs="Arial"/>
                <w:sz w:val="24"/>
                <w:szCs w:val="24"/>
                <w:lang w:val="uk-UA"/>
              </w:rPr>
              <w:t>939</w:t>
            </w:r>
          </w:p>
        </w:tc>
        <w:tc>
          <w:tcPr>
            <w:tcW w:w="1850" w:type="dxa"/>
            <w:shd w:val="clear" w:color="auto" w:fill="auto"/>
          </w:tcPr>
          <w:p w:rsidR="00C12AC0"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732</w:t>
            </w:r>
          </w:p>
        </w:tc>
        <w:tc>
          <w:tcPr>
            <w:tcW w:w="1857" w:type="dxa"/>
            <w:shd w:val="clear" w:color="auto" w:fill="auto"/>
          </w:tcPr>
          <w:p w:rsidR="00C12AC0" w:rsidRDefault="00AD16B4" w:rsidP="003461FB">
            <w:pPr>
              <w:spacing w:after="0" w:line="240" w:lineRule="auto"/>
              <w:ind w:right="-1"/>
              <w:jc w:val="center"/>
              <w:rPr>
                <w:rFonts w:ascii="Arial" w:hAnsi="Arial" w:cs="Arial"/>
                <w:sz w:val="24"/>
                <w:szCs w:val="24"/>
                <w:lang w:val="uk-UA"/>
              </w:rPr>
            </w:pPr>
            <w:r>
              <w:rPr>
                <w:rFonts w:ascii="Arial" w:hAnsi="Arial" w:cs="Arial"/>
                <w:sz w:val="24"/>
                <w:szCs w:val="24"/>
                <w:lang w:val="uk-UA"/>
              </w:rPr>
              <w:t>478</w:t>
            </w:r>
          </w:p>
        </w:tc>
      </w:tr>
    </w:tbl>
    <w:p w:rsidR="004E06F6" w:rsidRDefault="004E06F6" w:rsidP="003461FB">
      <w:pPr>
        <w:spacing w:after="0" w:line="240" w:lineRule="auto"/>
        <w:ind w:right="-1"/>
        <w:rPr>
          <w:rFonts w:ascii="Arial" w:hAnsi="Arial" w:cs="Arial"/>
          <w:b/>
          <w:i/>
          <w:color w:val="FF0000"/>
          <w:sz w:val="24"/>
          <w:szCs w:val="24"/>
          <w:lang w:val="uk-UA" w:eastAsia="ru-RU"/>
        </w:rPr>
      </w:pPr>
    </w:p>
    <w:p w:rsidR="00916F2B" w:rsidRDefault="00916F2B" w:rsidP="003461FB">
      <w:pPr>
        <w:spacing w:after="0" w:line="240" w:lineRule="auto"/>
        <w:ind w:right="-1"/>
        <w:rPr>
          <w:rFonts w:ascii="Arial" w:hAnsi="Arial" w:cs="Arial"/>
          <w:b/>
          <w:i/>
          <w:color w:val="FF0000"/>
          <w:sz w:val="24"/>
          <w:szCs w:val="24"/>
          <w:lang w:val="uk-UA" w:eastAsia="ru-RU"/>
        </w:rPr>
      </w:pPr>
    </w:p>
    <w:tbl>
      <w:tblPr>
        <w:tblpPr w:leftFromText="180" w:rightFromText="180" w:vertAnchor="text" w:horzAnchor="margin" w:tblpXSpec="right" w:tblpY="-2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6"/>
        <w:gridCol w:w="1709"/>
      </w:tblGrid>
      <w:tr w:rsidR="00C92D9B" w:rsidRPr="007646B7" w:rsidTr="00C92D9B">
        <w:trPr>
          <w:trHeight w:val="706"/>
        </w:trPr>
        <w:tc>
          <w:tcPr>
            <w:tcW w:w="2556" w:type="dxa"/>
            <w:shd w:val="clear" w:color="auto" w:fill="74F097"/>
            <w:vAlign w:val="center"/>
          </w:tcPr>
          <w:p w:rsidR="00C92D9B" w:rsidRPr="007646B7" w:rsidRDefault="00C92D9B" w:rsidP="00C92D9B">
            <w:pPr>
              <w:spacing w:after="0" w:line="240" w:lineRule="auto"/>
              <w:ind w:left="29" w:right="-1"/>
              <w:rPr>
                <w:rFonts w:ascii="Arial" w:hAnsi="Arial" w:cs="Arial"/>
                <w:b/>
                <w:i/>
                <w:sz w:val="24"/>
                <w:szCs w:val="24"/>
                <w:lang w:val="uk-UA" w:eastAsia="ru-RU"/>
              </w:rPr>
            </w:pPr>
            <w:r w:rsidRPr="007646B7">
              <w:rPr>
                <w:rFonts w:ascii="Arial" w:hAnsi="Arial" w:cs="Arial"/>
                <w:b/>
                <w:i/>
                <w:sz w:val="24"/>
                <w:szCs w:val="24"/>
                <w:lang w:val="uk-UA" w:eastAsia="ru-RU"/>
              </w:rPr>
              <w:t>Назва ресурсу</w:t>
            </w:r>
          </w:p>
        </w:tc>
        <w:tc>
          <w:tcPr>
            <w:tcW w:w="1709" w:type="dxa"/>
            <w:shd w:val="clear" w:color="auto" w:fill="74F097"/>
            <w:vAlign w:val="center"/>
          </w:tcPr>
          <w:p w:rsidR="00C92D9B" w:rsidRPr="007646B7" w:rsidRDefault="00C92D9B" w:rsidP="00C92D9B">
            <w:pPr>
              <w:spacing w:after="0" w:line="240" w:lineRule="auto"/>
              <w:ind w:right="-1"/>
              <w:rPr>
                <w:rFonts w:ascii="Arial" w:hAnsi="Arial" w:cs="Arial"/>
                <w:b/>
                <w:i/>
                <w:sz w:val="24"/>
                <w:szCs w:val="24"/>
                <w:lang w:val="uk-UA" w:eastAsia="ru-RU"/>
              </w:rPr>
            </w:pPr>
            <w:r w:rsidRPr="007646B7">
              <w:rPr>
                <w:rFonts w:ascii="Arial" w:hAnsi="Arial" w:cs="Arial"/>
                <w:b/>
                <w:i/>
                <w:sz w:val="24"/>
                <w:szCs w:val="24"/>
                <w:lang w:val="uk-UA" w:eastAsia="ru-RU"/>
              </w:rPr>
              <w:t>МВт*</w:t>
            </w:r>
            <w:proofErr w:type="spellStart"/>
            <w:r w:rsidRPr="007646B7">
              <w:rPr>
                <w:rFonts w:ascii="Arial" w:hAnsi="Arial" w:cs="Arial"/>
                <w:b/>
                <w:i/>
                <w:sz w:val="24"/>
                <w:szCs w:val="24"/>
                <w:lang w:val="uk-UA" w:eastAsia="ru-RU"/>
              </w:rPr>
              <w:t>год</w:t>
            </w:r>
            <w:proofErr w:type="spellEnd"/>
          </w:p>
        </w:tc>
      </w:tr>
      <w:tr w:rsidR="00C92D9B" w:rsidRPr="007646B7" w:rsidTr="00C92D9B">
        <w:trPr>
          <w:trHeight w:val="654"/>
        </w:trPr>
        <w:tc>
          <w:tcPr>
            <w:tcW w:w="2556" w:type="dxa"/>
            <w:shd w:val="clear" w:color="auto" w:fill="FFFFFF"/>
            <w:vAlign w:val="center"/>
          </w:tcPr>
          <w:p w:rsidR="00C92D9B" w:rsidRPr="007646B7" w:rsidRDefault="00C92D9B" w:rsidP="00C92D9B">
            <w:pPr>
              <w:spacing w:after="0" w:line="240" w:lineRule="auto"/>
              <w:ind w:right="-1"/>
              <w:rPr>
                <w:rFonts w:ascii="Arial" w:hAnsi="Arial" w:cs="Arial"/>
                <w:b/>
                <w:i/>
                <w:sz w:val="24"/>
                <w:szCs w:val="24"/>
                <w:lang w:val="uk-UA" w:eastAsia="ru-RU"/>
              </w:rPr>
            </w:pPr>
            <w:r w:rsidRPr="007646B7">
              <w:rPr>
                <w:rFonts w:ascii="Arial" w:hAnsi="Arial" w:cs="Arial"/>
                <w:b/>
                <w:i/>
                <w:sz w:val="24"/>
                <w:szCs w:val="24"/>
                <w:lang w:val="uk-UA" w:eastAsia="ru-RU"/>
              </w:rPr>
              <w:t>Електроенергія</w:t>
            </w:r>
          </w:p>
        </w:tc>
        <w:tc>
          <w:tcPr>
            <w:tcW w:w="1709" w:type="dxa"/>
            <w:shd w:val="clear" w:color="auto" w:fill="FFFFFF"/>
            <w:vAlign w:val="center"/>
          </w:tcPr>
          <w:p w:rsidR="00C92D9B" w:rsidRPr="007646B7" w:rsidRDefault="00C92D9B" w:rsidP="00C92D9B">
            <w:pPr>
              <w:spacing w:after="0" w:line="240" w:lineRule="auto"/>
              <w:ind w:right="-1"/>
              <w:rPr>
                <w:rFonts w:ascii="Arial" w:hAnsi="Arial" w:cs="Arial"/>
                <w:b/>
                <w:i/>
                <w:sz w:val="24"/>
                <w:szCs w:val="24"/>
                <w:lang w:val="uk-UA" w:eastAsia="ru-RU"/>
              </w:rPr>
            </w:pPr>
            <w:r>
              <w:rPr>
                <w:rFonts w:ascii="Arial" w:hAnsi="Arial" w:cs="Arial"/>
                <w:b/>
                <w:i/>
                <w:sz w:val="24"/>
                <w:szCs w:val="24"/>
                <w:lang w:val="uk-UA" w:eastAsia="ru-RU"/>
              </w:rPr>
              <w:t>15 997</w:t>
            </w:r>
          </w:p>
        </w:tc>
      </w:tr>
      <w:tr w:rsidR="00C92D9B" w:rsidRPr="007646B7" w:rsidTr="00C92D9B">
        <w:trPr>
          <w:trHeight w:val="654"/>
        </w:trPr>
        <w:tc>
          <w:tcPr>
            <w:tcW w:w="2556" w:type="dxa"/>
            <w:shd w:val="clear" w:color="auto" w:fill="FFFFFF"/>
            <w:vAlign w:val="center"/>
          </w:tcPr>
          <w:p w:rsidR="00C92D9B" w:rsidRPr="007646B7" w:rsidRDefault="00C92D9B" w:rsidP="00C92D9B">
            <w:pPr>
              <w:spacing w:after="0" w:line="240" w:lineRule="auto"/>
              <w:ind w:right="-1"/>
              <w:rPr>
                <w:rFonts w:ascii="Arial" w:hAnsi="Arial" w:cs="Arial"/>
                <w:b/>
                <w:i/>
                <w:sz w:val="24"/>
                <w:szCs w:val="24"/>
                <w:lang w:val="uk-UA" w:eastAsia="ru-RU"/>
              </w:rPr>
            </w:pPr>
            <w:r w:rsidRPr="007646B7">
              <w:rPr>
                <w:rFonts w:ascii="Arial" w:hAnsi="Arial" w:cs="Arial"/>
                <w:b/>
                <w:i/>
                <w:sz w:val="24"/>
                <w:szCs w:val="24"/>
                <w:lang w:val="uk-UA" w:eastAsia="ru-RU"/>
              </w:rPr>
              <w:t>Природний газ</w:t>
            </w:r>
          </w:p>
        </w:tc>
        <w:tc>
          <w:tcPr>
            <w:tcW w:w="1709" w:type="dxa"/>
            <w:shd w:val="clear" w:color="auto" w:fill="FFFFFF"/>
            <w:vAlign w:val="center"/>
          </w:tcPr>
          <w:p w:rsidR="00C92D9B" w:rsidRPr="007646B7" w:rsidRDefault="00C92D9B" w:rsidP="00C92D9B">
            <w:pPr>
              <w:spacing w:after="0" w:line="240" w:lineRule="auto"/>
              <w:ind w:right="-1"/>
              <w:rPr>
                <w:rFonts w:ascii="Arial" w:hAnsi="Arial" w:cs="Arial"/>
                <w:b/>
                <w:i/>
                <w:sz w:val="24"/>
                <w:szCs w:val="24"/>
                <w:lang w:val="uk-UA" w:eastAsia="ru-RU"/>
              </w:rPr>
            </w:pPr>
            <w:r>
              <w:rPr>
                <w:rFonts w:ascii="Arial" w:hAnsi="Arial" w:cs="Arial"/>
                <w:b/>
                <w:i/>
                <w:sz w:val="24"/>
                <w:szCs w:val="24"/>
                <w:lang w:val="uk-UA" w:eastAsia="ru-RU"/>
              </w:rPr>
              <w:t>89 530</w:t>
            </w:r>
          </w:p>
        </w:tc>
      </w:tr>
      <w:tr w:rsidR="00C92D9B" w:rsidRPr="007646B7" w:rsidTr="00C92D9B">
        <w:trPr>
          <w:trHeight w:val="654"/>
        </w:trPr>
        <w:tc>
          <w:tcPr>
            <w:tcW w:w="2556" w:type="dxa"/>
            <w:shd w:val="clear" w:color="auto" w:fill="FFFFFF"/>
            <w:vAlign w:val="center"/>
          </w:tcPr>
          <w:p w:rsidR="00C92D9B" w:rsidRPr="007646B7" w:rsidRDefault="00C92D9B" w:rsidP="00C92D9B">
            <w:pPr>
              <w:spacing w:after="0" w:line="240" w:lineRule="auto"/>
              <w:ind w:right="-1"/>
              <w:rPr>
                <w:rFonts w:ascii="Arial" w:hAnsi="Arial" w:cs="Arial"/>
                <w:b/>
                <w:i/>
                <w:sz w:val="24"/>
                <w:szCs w:val="24"/>
                <w:lang w:val="uk-UA" w:eastAsia="ru-RU"/>
              </w:rPr>
            </w:pPr>
            <w:r>
              <w:rPr>
                <w:rFonts w:ascii="Arial" w:hAnsi="Arial" w:cs="Arial"/>
                <w:b/>
                <w:i/>
                <w:sz w:val="24"/>
                <w:szCs w:val="24"/>
                <w:lang w:val="uk-UA" w:eastAsia="ru-RU"/>
              </w:rPr>
              <w:t>Теплова енергія</w:t>
            </w:r>
          </w:p>
        </w:tc>
        <w:tc>
          <w:tcPr>
            <w:tcW w:w="1709" w:type="dxa"/>
            <w:shd w:val="clear" w:color="auto" w:fill="FFFFFF"/>
            <w:vAlign w:val="center"/>
          </w:tcPr>
          <w:p w:rsidR="00C92D9B" w:rsidRPr="007646B7" w:rsidRDefault="00C92D9B" w:rsidP="00C92D9B">
            <w:pPr>
              <w:spacing w:after="0" w:line="240" w:lineRule="auto"/>
              <w:ind w:right="-1"/>
              <w:rPr>
                <w:rFonts w:ascii="Arial" w:hAnsi="Arial" w:cs="Arial"/>
                <w:b/>
                <w:i/>
                <w:sz w:val="24"/>
                <w:szCs w:val="24"/>
                <w:lang w:val="uk-UA" w:eastAsia="ru-RU"/>
              </w:rPr>
            </w:pPr>
            <w:r>
              <w:rPr>
                <w:rFonts w:ascii="Arial" w:hAnsi="Arial" w:cs="Arial"/>
                <w:b/>
                <w:i/>
                <w:sz w:val="24"/>
                <w:szCs w:val="24"/>
                <w:lang w:val="uk-UA" w:eastAsia="ru-RU"/>
              </w:rPr>
              <w:t>1 937</w:t>
            </w:r>
          </w:p>
        </w:tc>
      </w:tr>
      <w:tr w:rsidR="00C92D9B" w:rsidRPr="007646B7" w:rsidTr="00C92D9B">
        <w:trPr>
          <w:trHeight w:val="654"/>
        </w:trPr>
        <w:tc>
          <w:tcPr>
            <w:tcW w:w="2556" w:type="dxa"/>
            <w:shd w:val="clear" w:color="auto" w:fill="FFFFFF"/>
            <w:vAlign w:val="center"/>
          </w:tcPr>
          <w:p w:rsidR="00C92D9B" w:rsidRPr="007646B7" w:rsidRDefault="00C92D9B" w:rsidP="00C92D9B">
            <w:pPr>
              <w:spacing w:after="0" w:line="240" w:lineRule="auto"/>
              <w:ind w:right="-1"/>
              <w:rPr>
                <w:rFonts w:ascii="Arial" w:hAnsi="Arial" w:cs="Arial"/>
                <w:b/>
                <w:i/>
                <w:sz w:val="24"/>
                <w:szCs w:val="24"/>
                <w:lang w:val="uk-UA" w:eastAsia="ru-RU"/>
              </w:rPr>
            </w:pPr>
            <w:r>
              <w:rPr>
                <w:rFonts w:ascii="Arial" w:hAnsi="Arial" w:cs="Arial"/>
                <w:b/>
                <w:i/>
                <w:sz w:val="24"/>
                <w:szCs w:val="24"/>
                <w:lang w:val="uk-UA" w:eastAsia="ru-RU"/>
              </w:rPr>
              <w:t>Біопаливо</w:t>
            </w:r>
          </w:p>
        </w:tc>
        <w:tc>
          <w:tcPr>
            <w:tcW w:w="1709" w:type="dxa"/>
            <w:shd w:val="clear" w:color="auto" w:fill="FFFFFF"/>
            <w:vAlign w:val="center"/>
          </w:tcPr>
          <w:p w:rsidR="00C92D9B" w:rsidRPr="007646B7" w:rsidRDefault="00C92D9B" w:rsidP="00C92D9B">
            <w:pPr>
              <w:spacing w:after="0" w:line="240" w:lineRule="auto"/>
              <w:ind w:right="-1"/>
              <w:rPr>
                <w:rFonts w:ascii="Arial" w:hAnsi="Arial" w:cs="Arial"/>
                <w:b/>
                <w:i/>
                <w:sz w:val="24"/>
                <w:szCs w:val="24"/>
                <w:lang w:val="uk-UA" w:eastAsia="ru-RU"/>
              </w:rPr>
            </w:pPr>
            <w:r>
              <w:rPr>
                <w:rFonts w:ascii="Arial" w:hAnsi="Arial" w:cs="Arial"/>
                <w:b/>
                <w:i/>
                <w:sz w:val="24"/>
                <w:szCs w:val="24"/>
                <w:lang w:val="uk-UA" w:eastAsia="ru-RU"/>
              </w:rPr>
              <w:t>3 565</w:t>
            </w:r>
          </w:p>
        </w:tc>
      </w:tr>
      <w:tr w:rsidR="00C92D9B" w:rsidRPr="007646B7" w:rsidTr="00C92D9B">
        <w:trPr>
          <w:trHeight w:val="654"/>
        </w:trPr>
        <w:tc>
          <w:tcPr>
            <w:tcW w:w="2556" w:type="dxa"/>
            <w:shd w:val="clear" w:color="auto" w:fill="FFFFFF"/>
            <w:vAlign w:val="center"/>
          </w:tcPr>
          <w:p w:rsidR="00C92D9B" w:rsidRDefault="00C92D9B" w:rsidP="00C92D9B">
            <w:pPr>
              <w:spacing w:after="0" w:line="240" w:lineRule="auto"/>
              <w:ind w:right="-1"/>
              <w:rPr>
                <w:rFonts w:ascii="Arial" w:hAnsi="Arial" w:cs="Arial"/>
                <w:b/>
                <w:i/>
                <w:sz w:val="24"/>
                <w:szCs w:val="24"/>
                <w:lang w:val="uk-UA" w:eastAsia="ru-RU"/>
              </w:rPr>
            </w:pPr>
            <w:r>
              <w:rPr>
                <w:rFonts w:ascii="Arial" w:hAnsi="Arial" w:cs="Arial"/>
                <w:b/>
                <w:i/>
                <w:sz w:val="24"/>
                <w:szCs w:val="24"/>
                <w:lang w:val="uk-UA" w:eastAsia="ru-RU"/>
              </w:rPr>
              <w:t>Вугілля</w:t>
            </w:r>
          </w:p>
        </w:tc>
        <w:tc>
          <w:tcPr>
            <w:tcW w:w="1709" w:type="dxa"/>
            <w:shd w:val="clear" w:color="auto" w:fill="FFFFFF"/>
            <w:vAlign w:val="center"/>
          </w:tcPr>
          <w:p w:rsidR="00C92D9B" w:rsidRDefault="00C92D9B" w:rsidP="00C92D9B">
            <w:pPr>
              <w:spacing w:after="0" w:line="240" w:lineRule="auto"/>
              <w:ind w:right="-1"/>
              <w:rPr>
                <w:rFonts w:ascii="Arial" w:hAnsi="Arial" w:cs="Arial"/>
                <w:b/>
                <w:i/>
                <w:sz w:val="24"/>
                <w:szCs w:val="24"/>
                <w:lang w:val="uk-UA" w:eastAsia="ru-RU"/>
              </w:rPr>
            </w:pPr>
            <w:r>
              <w:rPr>
                <w:rFonts w:ascii="Arial" w:hAnsi="Arial" w:cs="Arial"/>
                <w:b/>
                <w:i/>
                <w:sz w:val="24"/>
                <w:szCs w:val="24"/>
                <w:lang w:val="uk-UA" w:eastAsia="ru-RU"/>
              </w:rPr>
              <w:t>77</w:t>
            </w:r>
          </w:p>
        </w:tc>
      </w:tr>
      <w:tr w:rsidR="00C92D9B" w:rsidRPr="007646B7" w:rsidTr="00C92D9B">
        <w:trPr>
          <w:trHeight w:val="706"/>
        </w:trPr>
        <w:tc>
          <w:tcPr>
            <w:tcW w:w="2556" w:type="dxa"/>
            <w:shd w:val="clear" w:color="auto" w:fill="FFFFFF"/>
            <w:vAlign w:val="center"/>
          </w:tcPr>
          <w:p w:rsidR="00C92D9B" w:rsidRPr="007646B7" w:rsidRDefault="00C92D9B" w:rsidP="00C92D9B">
            <w:pPr>
              <w:spacing w:after="0" w:line="240" w:lineRule="auto"/>
              <w:ind w:right="-1"/>
              <w:rPr>
                <w:rFonts w:ascii="Arial" w:hAnsi="Arial" w:cs="Arial"/>
                <w:b/>
                <w:i/>
                <w:sz w:val="24"/>
                <w:szCs w:val="24"/>
                <w:lang w:val="uk-UA" w:eastAsia="ru-RU"/>
              </w:rPr>
            </w:pPr>
            <w:r w:rsidRPr="007646B7">
              <w:rPr>
                <w:rFonts w:ascii="Arial" w:hAnsi="Arial" w:cs="Arial"/>
                <w:b/>
                <w:i/>
                <w:sz w:val="24"/>
                <w:szCs w:val="24"/>
                <w:lang w:val="uk-UA" w:eastAsia="ru-RU"/>
              </w:rPr>
              <w:lastRenderedPageBreak/>
              <w:t>Зріджений газ</w:t>
            </w:r>
          </w:p>
        </w:tc>
        <w:tc>
          <w:tcPr>
            <w:tcW w:w="1709" w:type="dxa"/>
            <w:shd w:val="clear" w:color="auto" w:fill="FFFFFF"/>
            <w:vAlign w:val="center"/>
          </w:tcPr>
          <w:p w:rsidR="00C92D9B" w:rsidRPr="007646B7" w:rsidRDefault="00C92D9B" w:rsidP="00C92D9B">
            <w:pPr>
              <w:spacing w:after="0" w:line="240" w:lineRule="auto"/>
              <w:ind w:right="-1"/>
              <w:rPr>
                <w:rFonts w:ascii="Arial" w:hAnsi="Arial" w:cs="Arial"/>
                <w:b/>
                <w:i/>
                <w:sz w:val="24"/>
                <w:szCs w:val="24"/>
                <w:lang w:val="uk-UA" w:eastAsia="ru-RU"/>
              </w:rPr>
            </w:pPr>
            <w:r>
              <w:rPr>
                <w:rFonts w:ascii="Arial" w:hAnsi="Arial" w:cs="Arial"/>
                <w:b/>
                <w:i/>
                <w:sz w:val="24"/>
                <w:szCs w:val="24"/>
                <w:lang w:val="uk-UA" w:eastAsia="ru-RU"/>
              </w:rPr>
              <w:t>5 178</w:t>
            </w:r>
          </w:p>
        </w:tc>
      </w:tr>
      <w:tr w:rsidR="00C92D9B" w:rsidRPr="007646B7" w:rsidTr="00C92D9B">
        <w:trPr>
          <w:trHeight w:val="654"/>
        </w:trPr>
        <w:tc>
          <w:tcPr>
            <w:tcW w:w="2556" w:type="dxa"/>
            <w:shd w:val="clear" w:color="auto" w:fill="FFFFFF"/>
            <w:vAlign w:val="center"/>
          </w:tcPr>
          <w:p w:rsidR="00C92D9B" w:rsidRPr="007646B7" w:rsidRDefault="00C92D9B" w:rsidP="00C92D9B">
            <w:pPr>
              <w:spacing w:after="0" w:line="240" w:lineRule="auto"/>
              <w:ind w:right="-1"/>
              <w:rPr>
                <w:rFonts w:ascii="Arial" w:hAnsi="Arial" w:cs="Arial"/>
                <w:b/>
                <w:i/>
                <w:sz w:val="24"/>
                <w:szCs w:val="24"/>
                <w:lang w:val="uk-UA" w:eastAsia="ru-RU"/>
              </w:rPr>
            </w:pPr>
            <w:proofErr w:type="spellStart"/>
            <w:r w:rsidRPr="007646B7">
              <w:rPr>
                <w:rFonts w:ascii="Arial" w:hAnsi="Arial" w:cs="Arial"/>
                <w:b/>
                <w:i/>
                <w:sz w:val="24"/>
                <w:szCs w:val="24"/>
                <w:lang w:val="uk-UA" w:eastAsia="ru-RU"/>
              </w:rPr>
              <w:t>Газойлі</w:t>
            </w:r>
            <w:proofErr w:type="spellEnd"/>
          </w:p>
        </w:tc>
        <w:tc>
          <w:tcPr>
            <w:tcW w:w="1709" w:type="dxa"/>
            <w:shd w:val="clear" w:color="auto" w:fill="FFFFFF"/>
            <w:vAlign w:val="center"/>
          </w:tcPr>
          <w:p w:rsidR="00C92D9B" w:rsidRPr="007646B7" w:rsidRDefault="00C92D9B" w:rsidP="00C92D9B">
            <w:pPr>
              <w:spacing w:after="0" w:line="240" w:lineRule="auto"/>
              <w:ind w:right="-1"/>
              <w:rPr>
                <w:rFonts w:ascii="Arial" w:hAnsi="Arial" w:cs="Arial"/>
                <w:b/>
                <w:i/>
                <w:sz w:val="24"/>
                <w:szCs w:val="24"/>
                <w:lang w:val="uk-UA" w:eastAsia="ru-RU"/>
              </w:rPr>
            </w:pPr>
            <w:r>
              <w:rPr>
                <w:rFonts w:ascii="Arial" w:hAnsi="Arial" w:cs="Arial"/>
                <w:b/>
                <w:i/>
                <w:sz w:val="24"/>
                <w:szCs w:val="24"/>
                <w:lang w:val="uk-UA" w:eastAsia="ru-RU"/>
              </w:rPr>
              <w:t>7 127</w:t>
            </w:r>
          </w:p>
        </w:tc>
      </w:tr>
      <w:tr w:rsidR="00C92D9B" w:rsidRPr="007646B7" w:rsidTr="00C92D9B">
        <w:trPr>
          <w:trHeight w:val="706"/>
        </w:trPr>
        <w:tc>
          <w:tcPr>
            <w:tcW w:w="2556" w:type="dxa"/>
            <w:shd w:val="clear" w:color="auto" w:fill="FFFFFF"/>
            <w:vAlign w:val="center"/>
          </w:tcPr>
          <w:p w:rsidR="00C92D9B" w:rsidRPr="007646B7" w:rsidRDefault="00C92D9B" w:rsidP="00C92D9B">
            <w:pPr>
              <w:spacing w:after="0" w:line="240" w:lineRule="auto"/>
              <w:ind w:right="-1"/>
              <w:rPr>
                <w:rFonts w:ascii="Arial" w:hAnsi="Arial" w:cs="Arial"/>
                <w:b/>
                <w:i/>
                <w:sz w:val="24"/>
                <w:szCs w:val="24"/>
                <w:lang w:val="uk-UA" w:eastAsia="ru-RU"/>
              </w:rPr>
            </w:pPr>
            <w:r w:rsidRPr="007646B7">
              <w:rPr>
                <w:rFonts w:ascii="Arial" w:hAnsi="Arial" w:cs="Arial"/>
                <w:b/>
                <w:i/>
                <w:sz w:val="24"/>
                <w:szCs w:val="24"/>
                <w:lang w:val="uk-UA" w:eastAsia="ru-RU"/>
              </w:rPr>
              <w:t>Бензин</w:t>
            </w:r>
          </w:p>
        </w:tc>
        <w:tc>
          <w:tcPr>
            <w:tcW w:w="1709" w:type="dxa"/>
            <w:shd w:val="clear" w:color="auto" w:fill="FFFFFF"/>
            <w:vAlign w:val="center"/>
          </w:tcPr>
          <w:p w:rsidR="00C92D9B" w:rsidRPr="007646B7" w:rsidRDefault="00C92D9B" w:rsidP="00C92D9B">
            <w:pPr>
              <w:spacing w:after="0" w:line="240" w:lineRule="auto"/>
              <w:ind w:right="-1"/>
              <w:rPr>
                <w:rFonts w:ascii="Arial" w:hAnsi="Arial" w:cs="Arial"/>
                <w:b/>
                <w:i/>
                <w:sz w:val="24"/>
                <w:szCs w:val="24"/>
                <w:lang w:val="uk-UA" w:eastAsia="ru-RU"/>
              </w:rPr>
            </w:pPr>
            <w:r>
              <w:rPr>
                <w:rFonts w:ascii="Arial" w:hAnsi="Arial" w:cs="Arial"/>
                <w:b/>
                <w:i/>
                <w:sz w:val="24"/>
                <w:szCs w:val="24"/>
                <w:lang w:val="uk-UA" w:eastAsia="ru-RU"/>
              </w:rPr>
              <w:t>12 031</w:t>
            </w:r>
          </w:p>
        </w:tc>
      </w:tr>
    </w:tbl>
    <w:p w:rsidR="003461FB" w:rsidRPr="00340F2F" w:rsidRDefault="00916F2B" w:rsidP="00340F2F">
      <w:pPr>
        <w:spacing w:after="0" w:line="240" w:lineRule="auto"/>
        <w:ind w:right="-1"/>
        <w:rPr>
          <w:rFonts w:ascii="Arial" w:hAnsi="Arial" w:cs="Arial"/>
          <w:b/>
          <w:i/>
          <w:color w:val="FF0000"/>
          <w:sz w:val="24"/>
          <w:szCs w:val="24"/>
          <w:lang w:val="uk-UA" w:eastAsia="ru-RU"/>
        </w:rPr>
      </w:pPr>
      <w:r>
        <w:rPr>
          <w:rFonts w:ascii="Arial" w:hAnsi="Arial" w:cs="Arial"/>
          <w:b/>
          <w:i/>
          <w:noProof/>
          <w:sz w:val="24"/>
          <w:szCs w:val="24"/>
          <w:lang w:eastAsia="ru-RU"/>
        </w:rPr>
        <w:drawing>
          <wp:inline distT="0" distB="0" distL="0" distR="0" wp14:anchorId="52C9D9D7" wp14:editId="24B6E3CD">
            <wp:extent cx="6149340" cy="4427220"/>
            <wp:effectExtent l="0" t="0" r="3810" b="1143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461FB" w:rsidRPr="007646B7" w:rsidRDefault="003461FB" w:rsidP="003461FB">
      <w:pPr>
        <w:spacing w:after="0" w:line="240" w:lineRule="auto"/>
        <w:ind w:right="-1"/>
        <w:jc w:val="both"/>
        <w:rPr>
          <w:rFonts w:ascii="Arial" w:hAnsi="Arial" w:cs="Arial"/>
          <w:sz w:val="20"/>
          <w:szCs w:val="20"/>
          <w:lang w:val="uk-UA"/>
        </w:rPr>
      </w:pPr>
    </w:p>
    <w:p w:rsidR="003461FB" w:rsidRPr="007646B7" w:rsidRDefault="003461FB" w:rsidP="003461FB">
      <w:pPr>
        <w:spacing w:after="0" w:line="240" w:lineRule="auto"/>
        <w:ind w:right="-1"/>
        <w:jc w:val="both"/>
        <w:rPr>
          <w:rFonts w:ascii="Arial" w:hAnsi="Arial" w:cs="Arial"/>
          <w:sz w:val="20"/>
          <w:szCs w:val="20"/>
          <w:lang w:val="uk-UA"/>
        </w:rPr>
      </w:pPr>
    </w:p>
    <w:p w:rsidR="003461FB" w:rsidRPr="007646B7" w:rsidRDefault="003461FB" w:rsidP="003461FB">
      <w:pPr>
        <w:spacing w:after="0" w:line="240" w:lineRule="auto"/>
        <w:ind w:right="-1"/>
        <w:jc w:val="both"/>
        <w:rPr>
          <w:rFonts w:ascii="Arial" w:hAnsi="Arial" w:cs="Arial"/>
          <w:sz w:val="20"/>
          <w:szCs w:val="20"/>
          <w:lang w:val="uk-UA"/>
        </w:rPr>
      </w:pPr>
      <w:r>
        <w:rPr>
          <w:rFonts w:ascii="Arial" w:hAnsi="Arial" w:cs="Arial"/>
          <w:noProof/>
          <w:sz w:val="20"/>
          <w:szCs w:val="20"/>
          <w:lang w:eastAsia="ru-RU"/>
        </w:rPr>
        <w:lastRenderedPageBreak/>
        <w:drawing>
          <wp:inline distT="0" distB="0" distL="0" distR="0" wp14:anchorId="733744FB" wp14:editId="2A5E5163">
            <wp:extent cx="8877300" cy="3566160"/>
            <wp:effectExtent l="0" t="0" r="0" b="1524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461FB" w:rsidRPr="007646B7" w:rsidRDefault="003461FB" w:rsidP="003461FB">
      <w:pPr>
        <w:spacing w:after="0" w:line="240" w:lineRule="auto"/>
        <w:ind w:right="-1"/>
        <w:jc w:val="both"/>
        <w:rPr>
          <w:rFonts w:ascii="Arial" w:hAnsi="Arial" w:cs="Arial"/>
          <w:b/>
          <w:color w:val="339966"/>
          <w:sz w:val="24"/>
          <w:szCs w:val="24"/>
          <w:lang w:val="uk-UA"/>
        </w:rPr>
        <w:sectPr w:rsidR="003461FB" w:rsidRPr="007646B7" w:rsidSect="005916B9">
          <w:type w:val="continuous"/>
          <w:pgSz w:w="16838" w:h="11906" w:orient="landscape"/>
          <w:pgMar w:top="1134" w:right="1134" w:bottom="1134" w:left="1418" w:header="709" w:footer="709" w:gutter="0"/>
          <w:cols w:space="708"/>
          <w:titlePg/>
          <w:docGrid w:linePitch="360"/>
        </w:sectPr>
      </w:pPr>
    </w:p>
    <w:p w:rsidR="00254D9C" w:rsidRDefault="00254D9C" w:rsidP="00254D9C">
      <w:pPr>
        <w:spacing w:after="0" w:line="240" w:lineRule="auto"/>
        <w:ind w:right="-1" w:firstLine="720"/>
        <w:jc w:val="both"/>
        <w:rPr>
          <w:rFonts w:ascii="Arial" w:hAnsi="Arial" w:cs="Arial"/>
          <w:sz w:val="24"/>
          <w:szCs w:val="24"/>
          <w:lang w:val="uk-UA"/>
        </w:rPr>
      </w:pPr>
    </w:p>
    <w:p w:rsidR="003461FB" w:rsidRDefault="00DB49C9" w:rsidP="00254D9C">
      <w:pPr>
        <w:spacing w:after="0" w:line="240" w:lineRule="auto"/>
        <w:ind w:right="-1" w:firstLine="720"/>
        <w:jc w:val="both"/>
        <w:rPr>
          <w:rFonts w:ascii="Arial" w:hAnsi="Arial" w:cs="Arial"/>
          <w:sz w:val="24"/>
          <w:szCs w:val="24"/>
          <w:lang w:val="uk-UA"/>
        </w:rPr>
      </w:pPr>
      <w:r>
        <w:rPr>
          <w:rFonts w:ascii="Arial" w:hAnsi="Arial" w:cs="Arial"/>
          <w:sz w:val="24"/>
          <w:szCs w:val="24"/>
          <w:lang w:val="uk-UA"/>
        </w:rPr>
        <w:t>Аналіз питомої ваги викидів СО</w:t>
      </w:r>
      <w:r>
        <w:rPr>
          <w:rFonts w:ascii="Arial" w:hAnsi="Arial" w:cs="Arial"/>
          <w:sz w:val="24"/>
          <w:szCs w:val="24"/>
          <w:vertAlign w:val="subscript"/>
          <w:lang w:val="uk-UA"/>
        </w:rPr>
        <w:t>2</w:t>
      </w:r>
      <w:r w:rsidR="00254D9C" w:rsidRPr="00254D9C">
        <w:rPr>
          <w:rFonts w:ascii="Arial" w:hAnsi="Arial" w:cs="Arial"/>
          <w:sz w:val="24"/>
          <w:szCs w:val="24"/>
          <w:lang w:val="uk-UA"/>
        </w:rPr>
        <w:t xml:space="preserve"> за обра</w:t>
      </w:r>
      <w:r w:rsidR="00254D9C">
        <w:rPr>
          <w:rFonts w:ascii="Arial" w:hAnsi="Arial" w:cs="Arial"/>
          <w:sz w:val="24"/>
          <w:szCs w:val="24"/>
          <w:lang w:val="uk-UA"/>
        </w:rPr>
        <w:t>ними для розрахунку базового ка</w:t>
      </w:r>
      <w:r w:rsidR="00254D9C" w:rsidRPr="00254D9C">
        <w:rPr>
          <w:rFonts w:ascii="Arial" w:hAnsi="Arial" w:cs="Arial"/>
          <w:sz w:val="24"/>
          <w:szCs w:val="24"/>
          <w:lang w:val="uk-UA"/>
        </w:rPr>
        <w:t xml:space="preserve">дастру секторами свідчить, що найбільша частка викидів шкідливих речовин у повітря, зокрема вуглекислого газу, припадає на житлові будинки. </w:t>
      </w:r>
      <w:r w:rsidR="00254D9C">
        <w:rPr>
          <w:rFonts w:ascii="Arial" w:hAnsi="Arial" w:cs="Arial"/>
          <w:sz w:val="24"/>
          <w:szCs w:val="24"/>
          <w:lang w:val="uk-UA"/>
        </w:rPr>
        <w:t>Причиною та</w:t>
      </w:r>
      <w:r w:rsidR="00254D9C" w:rsidRPr="00254D9C">
        <w:rPr>
          <w:rFonts w:ascii="Arial" w:hAnsi="Arial" w:cs="Arial"/>
          <w:sz w:val="24"/>
          <w:szCs w:val="24"/>
          <w:lang w:val="uk-UA"/>
        </w:rPr>
        <w:t>кої тенденції є висока</w:t>
      </w:r>
      <w:r w:rsidR="00254D9C">
        <w:rPr>
          <w:rFonts w:ascii="Arial" w:hAnsi="Arial" w:cs="Arial"/>
          <w:sz w:val="24"/>
          <w:szCs w:val="24"/>
          <w:lang w:val="uk-UA"/>
        </w:rPr>
        <w:t xml:space="preserve"> </w:t>
      </w:r>
      <w:proofErr w:type="spellStart"/>
      <w:r w:rsidR="00254D9C" w:rsidRPr="00254D9C">
        <w:rPr>
          <w:rFonts w:ascii="Arial" w:hAnsi="Arial" w:cs="Arial"/>
          <w:sz w:val="24"/>
          <w:szCs w:val="24"/>
          <w:lang w:val="uk-UA"/>
        </w:rPr>
        <w:t>енергозатратність</w:t>
      </w:r>
      <w:proofErr w:type="spellEnd"/>
      <w:r w:rsidR="00254D9C" w:rsidRPr="00254D9C">
        <w:rPr>
          <w:rFonts w:ascii="Arial" w:hAnsi="Arial" w:cs="Arial"/>
          <w:sz w:val="24"/>
          <w:szCs w:val="24"/>
          <w:lang w:val="uk-UA"/>
        </w:rPr>
        <w:t xml:space="preserve"> житлових будинків в цілому.</w:t>
      </w:r>
    </w:p>
    <w:p w:rsidR="00254D9C" w:rsidRPr="00254D9C" w:rsidRDefault="00254D9C" w:rsidP="00254D9C">
      <w:pPr>
        <w:spacing w:after="0" w:line="240" w:lineRule="auto"/>
        <w:ind w:right="-1" w:firstLine="720"/>
        <w:jc w:val="both"/>
        <w:rPr>
          <w:rFonts w:ascii="Arial" w:hAnsi="Arial" w:cs="Arial"/>
          <w:sz w:val="24"/>
          <w:szCs w:val="24"/>
          <w:lang w:val="uk-UA"/>
        </w:rPr>
      </w:pPr>
    </w:p>
    <w:p w:rsidR="003461FB" w:rsidRPr="00340F2F" w:rsidRDefault="00340F2F" w:rsidP="003461FB">
      <w:pPr>
        <w:spacing w:after="0" w:line="240" w:lineRule="auto"/>
        <w:ind w:right="-1" w:firstLine="720"/>
        <w:rPr>
          <w:rFonts w:ascii="Arial" w:hAnsi="Arial" w:cs="Arial"/>
          <w:b/>
          <w:sz w:val="24"/>
          <w:szCs w:val="24"/>
          <w:lang w:val="uk-UA"/>
        </w:rPr>
      </w:pPr>
      <w:r w:rsidRPr="00340F2F">
        <w:rPr>
          <w:rFonts w:ascii="Arial" w:hAnsi="Arial" w:cs="Arial"/>
          <w:b/>
          <w:sz w:val="24"/>
          <w:szCs w:val="24"/>
          <w:lang w:val="uk-UA"/>
        </w:rPr>
        <w:t>3.5</w:t>
      </w:r>
      <w:r w:rsidR="003461FB" w:rsidRPr="00340F2F">
        <w:rPr>
          <w:rFonts w:ascii="Arial" w:hAnsi="Arial" w:cs="Arial"/>
          <w:b/>
          <w:sz w:val="24"/>
          <w:szCs w:val="24"/>
          <w:lang w:val="uk-UA"/>
        </w:rPr>
        <w:t xml:space="preserve">. Обґрунтування розрахунків </w:t>
      </w:r>
    </w:p>
    <w:p w:rsidR="003461FB" w:rsidRPr="007646B7" w:rsidRDefault="003461FB" w:rsidP="003461FB">
      <w:pPr>
        <w:spacing w:after="0" w:line="240" w:lineRule="auto"/>
        <w:ind w:right="-1" w:firstLine="720"/>
        <w:rPr>
          <w:rFonts w:ascii="Arial" w:hAnsi="Arial" w:cs="Arial"/>
          <w:b/>
          <w:color w:val="339966"/>
          <w:sz w:val="24"/>
          <w:szCs w:val="24"/>
          <w:lang w:val="uk-UA"/>
        </w:rPr>
      </w:pPr>
    </w:p>
    <w:p w:rsidR="0049394F"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b/>
          <w:i/>
          <w:sz w:val="24"/>
          <w:szCs w:val="24"/>
          <w:u w:val="single"/>
          <w:lang w:val="uk-UA"/>
        </w:rPr>
        <w:t>Розрахунки показників</w:t>
      </w:r>
      <w:r w:rsidR="00073C4A">
        <w:rPr>
          <w:rFonts w:ascii="Arial" w:hAnsi="Arial" w:cs="Arial"/>
          <w:sz w:val="24"/>
          <w:szCs w:val="24"/>
          <w:lang w:val="uk-UA"/>
        </w:rPr>
        <w:t xml:space="preserve"> викидів СО</w:t>
      </w:r>
      <w:r w:rsidR="00073C4A">
        <w:rPr>
          <w:rFonts w:ascii="Arial" w:hAnsi="Arial" w:cs="Arial"/>
          <w:sz w:val="24"/>
          <w:szCs w:val="24"/>
          <w:vertAlign w:val="subscript"/>
          <w:lang w:val="uk-UA"/>
        </w:rPr>
        <w:t>2</w:t>
      </w:r>
      <w:r w:rsidRPr="007646B7">
        <w:rPr>
          <w:rFonts w:ascii="Arial" w:hAnsi="Arial" w:cs="Arial"/>
          <w:sz w:val="24"/>
          <w:szCs w:val="24"/>
          <w:lang w:val="uk-UA"/>
        </w:rPr>
        <w:t xml:space="preserve"> по громаді враховували секторальне використання енергоресурсів. Так як до 2015 року </w:t>
      </w:r>
      <w:proofErr w:type="spellStart"/>
      <w:r w:rsidRPr="007646B7">
        <w:rPr>
          <w:rFonts w:ascii="Arial" w:hAnsi="Arial" w:cs="Arial"/>
          <w:sz w:val="24"/>
          <w:szCs w:val="24"/>
          <w:lang w:val="uk-UA"/>
        </w:rPr>
        <w:t>енергоутворюючою</w:t>
      </w:r>
      <w:proofErr w:type="spellEnd"/>
      <w:r w:rsidRPr="007646B7">
        <w:rPr>
          <w:rFonts w:ascii="Arial" w:hAnsi="Arial" w:cs="Arial"/>
          <w:sz w:val="24"/>
          <w:szCs w:val="24"/>
          <w:lang w:val="uk-UA"/>
        </w:rPr>
        <w:t xml:space="preserve"> сировиною в </w:t>
      </w:r>
    </w:p>
    <w:p w:rsidR="0049394F" w:rsidRDefault="0049394F" w:rsidP="0049394F">
      <w:pPr>
        <w:spacing w:after="0" w:line="240" w:lineRule="auto"/>
        <w:ind w:right="-1"/>
        <w:jc w:val="both"/>
        <w:rPr>
          <w:rFonts w:ascii="Arial" w:hAnsi="Arial" w:cs="Arial"/>
          <w:sz w:val="24"/>
          <w:szCs w:val="24"/>
          <w:lang w:val="uk-UA"/>
        </w:rPr>
      </w:pPr>
    </w:p>
    <w:p w:rsidR="0049394F" w:rsidRDefault="0049394F" w:rsidP="0049394F">
      <w:pPr>
        <w:spacing w:after="0" w:line="240" w:lineRule="auto"/>
        <w:ind w:right="-1"/>
        <w:jc w:val="both"/>
        <w:rPr>
          <w:rFonts w:ascii="Arial" w:hAnsi="Arial" w:cs="Arial"/>
          <w:sz w:val="24"/>
          <w:szCs w:val="24"/>
          <w:lang w:val="uk-UA"/>
        </w:rPr>
      </w:pPr>
    </w:p>
    <w:p w:rsidR="003461FB" w:rsidRPr="007646B7" w:rsidRDefault="003461FB" w:rsidP="0049394F">
      <w:pPr>
        <w:spacing w:after="0" w:line="240" w:lineRule="auto"/>
        <w:ind w:right="-1"/>
        <w:jc w:val="both"/>
        <w:rPr>
          <w:rFonts w:ascii="Arial" w:hAnsi="Arial" w:cs="Arial"/>
          <w:sz w:val="24"/>
          <w:szCs w:val="24"/>
          <w:lang w:val="uk-UA"/>
        </w:rPr>
      </w:pPr>
      <w:r w:rsidRPr="007646B7">
        <w:rPr>
          <w:rFonts w:ascii="Arial" w:hAnsi="Arial" w:cs="Arial"/>
          <w:sz w:val="24"/>
          <w:szCs w:val="24"/>
          <w:lang w:val="uk-UA"/>
        </w:rPr>
        <w:t xml:space="preserve">енергобалансі </w:t>
      </w:r>
      <w:proofErr w:type="spellStart"/>
      <w:r w:rsidR="00073C4A">
        <w:rPr>
          <w:rFonts w:ascii="Arial" w:hAnsi="Arial" w:cs="Arial"/>
          <w:sz w:val="24"/>
          <w:szCs w:val="24"/>
          <w:lang w:val="uk-UA"/>
        </w:rPr>
        <w:t>Сосницької</w:t>
      </w:r>
      <w:proofErr w:type="spellEnd"/>
      <w:r w:rsidR="004E06F6">
        <w:rPr>
          <w:rFonts w:ascii="Arial" w:hAnsi="Arial" w:cs="Arial"/>
          <w:sz w:val="24"/>
          <w:szCs w:val="24"/>
          <w:lang w:val="uk-UA"/>
        </w:rPr>
        <w:t xml:space="preserve"> </w:t>
      </w:r>
      <w:r w:rsidRPr="007646B7">
        <w:rPr>
          <w:rFonts w:ascii="Arial" w:hAnsi="Arial" w:cs="Arial"/>
          <w:sz w:val="24"/>
          <w:szCs w:val="24"/>
          <w:lang w:val="uk-UA"/>
        </w:rPr>
        <w:t>ОТГ був природний газ, то використання цієї сировини і є фундаментальним в БКВ.</w:t>
      </w:r>
    </w:p>
    <w:p w:rsidR="003461FB" w:rsidRDefault="003461FB" w:rsidP="00254D9C">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 Інформація, отримана від муніципалітету </w:t>
      </w:r>
      <w:proofErr w:type="spellStart"/>
      <w:r w:rsidR="00073C4A">
        <w:rPr>
          <w:rFonts w:ascii="Arial" w:hAnsi="Arial" w:cs="Arial"/>
          <w:sz w:val="24"/>
          <w:szCs w:val="24"/>
          <w:lang w:val="uk-UA"/>
        </w:rPr>
        <w:t>Сосницької</w:t>
      </w:r>
      <w:proofErr w:type="spellEnd"/>
      <w:r w:rsidR="004E06F6">
        <w:rPr>
          <w:rFonts w:ascii="Arial" w:hAnsi="Arial" w:cs="Arial"/>
          <w:sz w:val="24"/>
          <w:szCs w:val="24"/>
          <w:lang w:val="uk-UA"/>
        </w:rPr>
        <w:t xml:space="preserve"> </w:t>
      </w:r>
      <w:r>
        <w:rPr>
          <w:rFonts w:ascii="Arial" w:hAnsi="Arial" w:cs="Arial"/>
          <w:sz w:val="24"/>
          <w:szCs w:val="24"/>
          <w:lang w:val="uk-UA"/>
        </w:rPr>
        <w:t>с</w:t>
      </w:r>
      <w:r w:rsidR="00073C4A">
        <w:rPr>
          <w:rFonts w:ascii="Arial" w:hAnsi="Arial" w:cs="Arial"/>
          <w:sz w:val="24"/>
          <w:szCs w:val="24"/>
          <w:lang w:val="uk-UA"/>
        </w:rPr>
        <w:t>елищної</w:t>
      </w:r>
      <w:r>
        <w:rPr>
          <w:rFonts w:ascii="Arial" w:hAnsi="Arial" w:cs="Arial"/>
          <w:sz w:val="24"/>
          <w:szCs w:val="24"/>
          <w:lang w:val="uk-UA"/>
        </w:rPr>
        <w:t xml:space="preserve"> ради за період з 2014 по 2018</w:t>
      </w:r>
      <w:r w:rsidRPr="007646B7">
        <w:rPr>
          <w:rFonts w:ascii="Arial" w:hAnsi="Arial" w:cs="Arial"/>
          <w:sz w:val="24"/>
          <w:szCs w:val="24"/>
          <w:lang w:val="uk-UA"/>
        </w:rPr>
        <w:t xml:space="preserve"> рр. включно послугувала осн</w:t>
      </w:r>
      <w:r w:rsidR="00254D9C">
        <w:rPr>
          <w:rFonts w:ascii="Arial" w:hAnsi="Arial" w:cs="Arial"/>
          <w:sz w:val="24"/>
          <w:szCs w:val="24"/>
          <w:lang w:val="uk-UA"/>
        </w:rPr>
        <w:t>овою при написання цього плану.</w:t>
      </w:r>
    </w:p>
    <w:p w:rsidR="001E3C95" w:rsidRDefault="001E3C95" w:rsidP="00340F2F">
      <w:pPr>
        <w:spacing w:after="0" w:line="240" w:lineRule="auto"/>
        <w:ind w:right="-1"/>
        <w:rPr>
          <w:rFonts w:ascii="Arial" w:hAnsi="Arial" w:cs="Arial"/>
          <w:sz w:val="24"/>
          <w:szCs w:val="24"/>
          <w:lang w:val="uk-UA"/>
        </w:rPr>
      </w:pPr>
    </w:p>
    <w:p w:rsidR="003461FB" w:rsidRPr="00340F2F" w:rsidRDefault="00340F2F" w:rsidP="003461FB">
      <w:pPr>
        <w:spacing w:after="0" w:line="240" w:lineRule="auto"/>
        <w:ind w:right="-1" w:firstLine="708"/>
        <w:rPr>
          <w:rFonts w:ascii="Arial" w:hAnsi="Arial" w:cs="Arial"/>
          <w:b/>
          <w:sz w:val="24"/>
          <w:szCs w:val="24"/>
          <w:lang w:val="uk-UA"/>
        </w:rPr>
      </w:pPr>
      <w:r w:rsidRPr="00340F2F">
        <w:rPr>
          <w:rFonts w:ascii="Arial" w:hAnsi="Arial" w:cs="Arial"/>
          <w:b/>
          <w:sz w:val="24"/>
          <w:szCs w:val="24"/>
          <w:lang w:val="uk-UA"/>
        </w:rPr>
        <w:t>3.6</w:t>
      </w:r>
      <w:r w:rsidR="003461FB" w:rsidRPr="00340F2F">
        <w:rPr>
          <w:rFonts w:ascii="Arial" w:hAnsi="Arial" w:cs="Arial"/>
          <w:b/>
          <w:sz w:val="24"/>
          <w:szCs w:val="24"/>
          <w:lang w:val="uk-UA"/>
        </w:rPr>
        <w:t>. Обґрунтування вибору базового року</w:t>
      </w:r>
    </w:p>
    <w:p w:rsidR="003461FB" w:rsidRPr="007646B7" w:rsidRDefault="003461FB" w:rsidP="003461FB">
      <w:pPr>
        <w:spacing w:after="0" w:line="240" w:lineRule="auto"/>
        <w:ind w:right="-1" w:firstLine="708"/>
        <w:rPr>
          <w:rFonts w:ascii="Arial" w:hAnsi="Arial" w:cs="Arial"/>
          <w:b/>
          <w:i/>
          <w:color w:val="339966"/>
          <w:sz w:val="24"/>
          <w:szCs w:val="24"/>
          <w:lang w:val="uk-UA"/>
        </w:rPr>
      </w:pP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b/>
          <w:i/>
          <w:sz w:val="24"/>
          <w:szCs w:val="24"/>
          <w:u w:val="single"/>
          <w:lang w:val="uk-UA"/>
        </w:rPr>
        <w:t>Базовий рік</w:t>
      </w:r>
      <w:r w:rsidRPr="007646B7">
        <w:rPr>
          <w:rFonts w:ascii="Arial" w:hAnsi="Arial" w:cs="Arial"/>
          <w:sz w:val="24"/>
          <w:szCs w:val="24"/>
          <w:lang w:val="uk-UA"/>
        </w:rPr>
        <w:t xml:space="preserve"> – це рік у порівнянні з яким будуть порівнювати скорочення викидів 2030 році. На сьогодні абсолютно неможливо спрогнозу</w:t>
      </w:r>
      <w:r w:rsidR="004E06F6">
        <w:rPr>
          <w:rFonts w:ascii="Arial" w:hAnsi="Arial" w:cs="Arial"/>
          <w:sz w:val="24"/>
          <w:szCs w:val="24"/>
          <w:lang w:val="uk-UA"/>
        </w:rPr>
        <w:t>вати базову лінію</w:t>
      </w:r>
      <w:r w:rsidRPr="007646B7">
        <w:rPr>
          <w:rFonts w:ascii="Arial" w:hAnsi="Arial" w:cs="Arial"/>
          <w:sz w:val="24"/>
          <w:szCs w:val="24"/>
          <w:lang w:val="uk-UA"/>
        </w:rPr>
        <w:t xml:space="preserve">, оскільки відсутній більш-менш тривалий період часу для здійснення аналізу. Тому для збільшення ефекту від реалізації </w:t>
      </w:r>
      <w:r w:rsidRPr="007646B7">
        <w:rPr>
          <w:rFonts w:ascii="Arial" w:hAnsi="Arial" w:cs="Arial"/>
          <w:sz w:val="24"/>
          <w:szCs w:val="24"/>
          <w:lang w:val="uk-UA"/>
        </w:rPr>
        <w:lastRenderedPageBreak/>
        <w:t>ПДСЕРК (кліматичного, економічного, соціального, екологічног</w:t>
      </w:r>
      <w:r w:rsidR="004E06F6">
        <w:rPr>
          <w:rFonts w:ascii="Arial" w:hAnsi="Arial" w:cs="Arial"/>
          <w:sz w:val="24"/>
          <w:szCs w:val="24"/>
          <w:lang w:val="uk-UA"/>
        </w:rPr>
        <w:t>о) більше підходить для застосу</w:t>
      </w:r>
      <w:r w:rsidRPr="007646B7">
        <w:rPr>
          <w:rFonts w:ascii="Arial" w:hAnsi="Arial" w:cs="Arial"/>
          <w:sz w:val="24"/>
          <w:szCs w:val="24"/>
          <w:lang w:val="uk-UA"/>
        </w:rPr>
        <w:t>вання інший метод в</w:t>
      </w:r>
      <w:r w:rsidR="00073C4A">
        <w:rPr>
          <w:rFonts w:ascii="Arial" w:hAnsi="Arial" w:cs="Arial"/>
          <w:sz w:val="24"/>
          <w:szCs w:val="24"/>
          <w:lang w:val="uk-UA"/>
        </w:rPr>
        <w:t>ибору базового рівня викидів СО</w:t>
      </w:r>
      <w:r w:rsidR="00073C4A">
        <w:rPr>
          <w:rFonts w:ascii="Arial" w:hAnsi="Arial" w:cs="Arial"/>
          <w:sz w:val="24"/>
          <w:szCs w:val="24"/>
          <w:vertAlign w:val="subscript"/>
          <w:lang w:val="uk-UA"/>
        </w:rPr>
        <w:t>2</w:t>
      </w:r>
      <w:r w:rsidRPr="007646B7">
        <w:rPr>
          <w:rFonts w:ascii="Arial" w:hAnsi="Arial" w:cs="Arial"/>
          <w:sz w:val="24"/>
          <w:szCs w:val="24"/>
          <w:lang w:val="uk-UA"/>
        </w:rPr>
        <w:t>, а саме — метод вибору базового року.</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З метою п</w:t>
      </w:r>
      <w:r w:rsidR="00073C4A">
        <w:rPr>
          <w:rFonts w:ascii="Arial" w:hAnsi="Arial" w:cs="Arial"/>
          <w:sz w:val="24"/>
          <w:szCs w:val="24"/>
          <w:lang w:val="uk-UA"/>
        </w:rPr>
        <w:t>орівняння скорочення викидів СО</w:t>
      </w:r>
      <w:r w:rsidR="00073C4A">
        <w:rPr>
          <w:rFonts w:ascii="Arial" w:hAnsi="Arial" w:cs="Arial"/>
          <w:sz w:val="24"/>
          <w:szCs w:val="24"/>
          <w:vertAlign w:val="subscript"/>
          <w:lang w:val="uk-UA"/>
        </w:rPr>
        <w:t>2</w:t>
      </w:r>
      <w:r w:rsidRPr="007646B7">
        <w:rPr>
          <w:rFonts w:ascii="Arial" w:hAnsi="Arial" w:cs="Arial"/>
          <w:sz w:val="24"/>
          <w:szCs w:val="24"/>
          <w:lang w:val="uk-UA"/>
        </w:rPr>
        <w:t xml:space="preserve"> в 2030 році необхідним є вибір базового року. З</w:t>
      </w:r>
      <w:r>
        <w:rPr>
          <w:rFonts w:ascii="Arial" w:hAnsi="Arial" w:cs="Arial"/>
          <w:sz w:val="24"/>
          <w:szCs w:val="24"/>
          <w:lang w:val="uk-UA"/>
        </w:rPr>
        <w:t>гідно з методологічними рекомен</w:t>
      </w:r>
      <w:r w:rsidRPr="007646B7">
        <w:rPr>
          <w:rFonts w:ascii="Arial" w:hAnsi="Arial" w:cs="Arial"/>
          <w:sz w:val="24"/>
          <w:szCs w:val="24"/>
          <w:lang w:val="uk-UA"/>
        </w:rPr>
        <w:t>даціями з розроб</w:t>
      </w:r>
      <w:r w:rsidR="00073C4A">
        <w:rPr>
          <w:rFonts w:ascii="Arial" w:hAnsi="Arial" w:cs="Arial"/>
          <w:sz w:val="24"/>
          <w:szCs w:val="24"/>
          <w:lang w:val="uk-UA"/>
        </w:rPr>
        <w:t>ки базового кадастру викидів СО</w:t>
      </w:r>
      <w:r w:rsidR="00073C4A">
        <w:rPr>
          <w:rFonts w:ascii="Arial" w:hAnsi="Arial" w:cs="Arial"/>
          <w:sz w:val="24"/>
          <w:szCs w:val="24"/>
          <w:vertAlign w:val="subscript"/>
          <w:lang w:val="uk-UA"/>
        </w:rPr>
        <w:t>2</w:t>
      </w:r>
      <w:r w:rsidRPr="007646B7">
        <w:rPr>
          <w:rFonts w:ascii="Arial" w:hAnsi="Arial" w:cs="Arial"/>
          <w:sz w:val="24"/>
          <w:szCs w:val="24"/>
          <w:lang w:val="uk-UA"/>
        </w:rPr>
        <w:t xml:space="preserve"> для країн Східної Європи таким роком має бути найближчий рік до 1990 року, який є репрезентативним по відношенню до поточної економічної ситуації та для якого є можливим збір найбільш повної та достовірної інформації.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Таким базовим роком для</w:t>
      </w:r>
      <w:r w:rsidR="00BD2D78">
        <w:rPr>
          <w:rFonts w:ascii="Arial" w:hAnsi="Arial" w:cs="Arial"/>
          <w:sz w:val="24"/>
          <w:szCs w:val="24"/>
          <w:lang w:val="uk-UA"/>
        </w:rPr>
        <w:t xml:space="preserve"> </w:t>
      </w:r>
      <w:proofErr w:type="spellStart"/>
      <w:r w:rsidR="00073C4A">
        <w:rPr>
          <w:rFonts w:ascii="Arial" w:hAnsi="Arial" w:cs="Arial"/>
          <w:sz w:val="24"/>
          <w:szCs w:val="24"/>
          <w:lang w:val="uk-UA"/>
        </w:rPr>
        <w:t>Сосницької</w:t>
      </w:r>
      <w:proofErr w:type="spellEnd"/>
      <w:r w:rsidR="00340F2F">
        <w:rPr>
          <w:rFonts w:ascii="Arial" w:hAnsi="Arial" w:cs="Arial"/>
          <w:sz w:val="24"/>
          <w:szCs w:val="24"/>
          <w:lang w:val="uk-UA"/>
        </w:rPr>
        <w:t xml:space="preserve"> ОТГ обрано 2016</w:t>
      </w:r>
      <w:r w:rsidRPr="007646B7">
        <w:rPr>
          <w:rFonts w:ascii="Arial" w:hAnsi="Arial" w:cs="Arial"/>
          <w:sz w:val="24"/>
          <w:szCs w:val="24"/>
          <w:lang w:val="uk-UA"/>
        </w:rPr>
        <w:t xml:space="preserve"> рік. </w:t>
      </w:r>
    </w:p>
    <w:p w:rsidR="003461FB" w:rsidRPr="007646B7" w:rsidRDefault="00073C4A" w:rsidP="003461FB">
      <w:pPr>
        <w:spacing w:after="0" w:line="240" w:lineRule="auto"/>
        <w:ind w:right="-1" w:firstLine="708"/>
        <w:jc w:val="both"/>
        <w:rPr>
          <w:rFonts w:ascii="Arial" w:hAnsi="Arial" w:cs="Arial"/>
          <w:sz w:val="24"/>
          <w:szCs w:val="24"/>
          <w:lang w:val="uk-UA"/>
        </w:rPr>
      </w:pPr>
      <w:r>
        <w:rPr>
          <w:rFonts w:ascii="Arial" w:hAnsi="Arial" w:cs="Arial"/>
          <w:sz w:val="24"/>
          <w:szCs w:val="24"/>
          <w:lang w:val="uk-UA"/>
        </w:rPr>
        <w:t>Базовий кадастр викидів СО</w:t>
      </w:r>
      <w:r>
        <w:rPr>
          <w:rFonts w:ascii="Arial" w:hAnsi="Arial" w:cs="Arial"/>
          <w:sz w:val="24"/>
          <w:szCs w:val="24"/>
          <w:vertAlign w:val="subscript"/>
          <w:lang w:val="uk-UA"/>
        </w:rPr>
        <w:t>2</w:t>
      </w:r>
      <w:r w:rsidR="003461FB" w:rsidRPr="007646B7">
        <w:rPr>
          <w:rFonts w:ascii="Arial" w:hAnsi="Arial" w:cs="Arial"/>
          <w:sz w:val="24"/>
          <w:szCs w:val="24"/>
          <w:lang w:val="uk-UA"/>
        </w:rPr>
        <w:t xml:space="preserve"> розрахований на основі інформації про фактичне споживання паливно-енергетичних ресурсів за базовий рік.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Для збору інформації про фактичне споживання паливно-енергетичних ресурсів за базовий рік використані наступні джерела інформації: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зведена ін</w:t>
      </w:r>
      <w:r>
        <w:rPr>
          <w:rFonts w:ascii="Arial" w:hAnsi="Arial" w:cs="Arial"/>
          <w:sz w:val="24"/>
          <w:szCs w:val="24"/>
          <w:lang w:val="uk-UA"/>
        </w:rPr>
        <w:t xml:space="preserve">формація виконавчих органів </w:t>
      </w:r>
      <w:r w:rsidR="00BD2D78">
        <w:rPr>
          <w:rFonts w:ascii="Arial" w:hAnsi="Arial" w:cs="Arial"/>
          <w:sz w:val="24"/>
          <w:szCs w:val="24"/>
          <w:lang w:val="uk-UA"/>
        </w:rPr>
        <w:t>с</w:t>
      </w:r>
      <w:r w:rsidR="00073C4A">
        <w:rPr>
          <w:rFonts w:ascii="Arial" w:hAnsi="Arial" w:cs="Arial"/>
          <w:sz w:val="24"/>
          <w:szCs w:val="24"/>
          <w:lang w:val="uk-UA"/>
        </w:rPr>
        <w:t>елищної</w:t>
      </w:r>
      <w:r w:rsidRPr="007646B7">
        <w:rPr>
          <w:rFonts w:ascii="Arial" w:hAnsi="Arial" w:cs="Arial"/>
          <w:sz w:val="24"/>
          <w:szCs w:val="24"/>
          <w:lang w:val="uk-UA"/>
        </w:rPr>
        <w:t xml:space="preserve"> ради;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 стратегічні плани та </w:t>
      </w:r>
      <w:r>
        <w:rPr>
          <w:rFonts w:ascii="Arial" w:hAnsi="Arial" w:cs="Arial"/>
          <w:sz w:val="24"/>
          <w:szCs w:val="24"/>
          <w:lang w:val="uk-UA"/>
        </w:rPr>
        <w:t>звіти комунальних підприємств с</w:t>
      </w:r>
      <w:r w:rsidR="00073C4A">
        <w:rPr>
          <w:rFonts w:ascii="Arial" w:hAnsi="Arial" w:cs="Arial"/>
          <w:sz w:val="24"/>
          <w:szCs w:val="24"/>
          <w:lang w:val="uk-UA"/>
        </w:rPr>
        <w:t>елищної</w:t>
      </w:r>
      <w:r w:rsidRPr="007646B7">
        <w:rPr>
          <w:rFonts w:ascii="Arial" w:hAnsi="Arial" w:cs="Arial"/>
          <w:sz w:val="24"/>
          <w:szCs w:val="24"/>
          <w:lang w:val="uk-UA"/>
        </w:rPr>
        <w:t xml:space="preserve"> ради;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 звіти та листи енергетичних компаній; </w:t>
      </w:r>
    </w:p>
    <w:p w:rsidR="003461FB" w:rsidRPr="007646B7" w:rsidRDefault="00BD2D78" w:rsidP="003461FB">
      <w:pPr>
        <w:spacing w:after="0" w:line="240" w:lineRule="auto"/>
        <w:ind w:right="-1" w:firstLine="708"/>
        <w:jc w:val="both"/>
        <w:rPr>
          <w:rFonts w:ascii="Arial" w:hAnsi="Arial" w:cs="Arial"/>
          <w:sz w:val="24"/>
          <w:szCs w:val="24"/>
          <w:lang w:val="uk-UA"/>
        </w:rPr>
      </w:pPr>
      <w:r>
        <w:rPr>
          <w:rFonts w:ascii="Arial" w:hAnsi="Arial" w:cs="Arial"/>
          <w:sz w:val="24"/>
          <w:szCs w:val="24"/>
          <w:lang w:val="uk-UA"/>
        </w:rPr>
        <w:t xml:space="preserve">- </w:t>
      </w:r>
      <w:r w:rsidR="003461FB" w:rsidRPr="007646B7">
        <w:rPr>
          <w:rFonts w:ascii="Arial" w:hAnsi="Arial" w:cs="Arial"/>
          <w:sz w:val="24"/>
          <w:szCs w:val="24"/>
          <w:lang w:val="uk-UA"/>
        </w:rPr>
        <w:t>статистичні довідники та збірники Г</w:t>
      </w:r>
      <w:r w:rsidR="003461FB">
        <w:rPr>
          <w:rFonts w:ascii="Arial" w:hAnsi="Arial" w:cs="Arial"/>
          <w:sz w:val="24"/>
          <w:szCs w:val="24"/>
          <w:lang w:val="uk-UA"/>
        </w:rPr>
        <w:t xml:space="preserve">оловного управління статистики у </w:t>
      </w:r>
      <w:r w:rsidR="00340F2F">
        <w:rPr>
          <w:rFonts w:ascii="Arial" w:hAnsi="Arial" w:cs="Arial"/>
          <w:sz w:val="24"/>
          <w:szCs w:val="24"/>
          <w:lang w:val="uk-UA"/>
        </w:rPr>
        <w:t>Че</w:t>
      </w:r>
      <w:r w:rsidR="00073C4A">
        <w:rPr>
          <w:rFonts w:ascii="Arial" w:hAnsi="Arial" w:cs="Arial"/>
          <w:sz w:val="24"/>
          <w:szCs w:val="24"/>
          <w:lang w:val="uk-UA"/>
        </w:rPr>
        <w:t>рнігівській</w:t>
      </w:r>
      <w:r w:rsidR="003461FB" w:rsidRPr="007646B7">
        <w:rPr>
          <w:rFonts w:ascii="Arial" w:hAnsi="Arial" w:cs="Arial"/>
          <w:sz w:val="24"/>
          <w:szCs w:val="24"/>
          <w:lang w:val="uk-UA"/>
        </w:rPr>
        <w:t xml:space="preserve"> області.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Основним метод</w:t>
      </w:r>
      <w:r w:rsidR="00340F2F">
        <w:rPr>
          <w:rFonts w:ascii="Arial" w:hAnsi="Arial" w:cs="Arial"/>
          <w:sz w:val="24"/>
          <w:szCs w:val="24"/>
          <w:lang w:val="uk-UA"/>
        </w:rPr>
        <w:t>ом збору інформації був інформа</w:t>
      </w:r>
      <w:r w:rsidRPr="007646B7">
        <w:rPr>
          <w:rFonts w:ascii="Arial" w:hAnsi="Arial" w:cs="Arial"/>
          <w:sz w:val="24"/>
          <w:szCs w:val="24"/>
          <w:lang w:val="uk-UA"/>
        </w:rPr>
        <w:t xml:space="preserve">ційний запит.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Сектори, які включені в базовий кадастр вик</w:t>
      </w:r>
      <w:r w:rsidR="00073C4A">
        <w:rPr>
          <w:rFonts w:ascii="Arial" w:hAnsi="Arial" w:cs="Arial"/>
          <w:sz w:val="24"/>
          <w:szCs w:val="24"/>
          <w:lang w:val="uk-UA"/>
        </w:rPr>
        <w:t>идів СО</w:t>
      </w:r>
      <w:r w:rsidR="00073C4A">
        <w:rPr>
          <w:rFonts w:ascii="Arial" w:hAnsi="Arial" w:cs="Arial"/>
          <w:sz w:val="24"/>
          <w:szCs w:val="24"/>
          <w:vertAlign w:val="subscript"/>
          <w:lang w:val="uk-UA"/>
        </w:rPr>
        <w:t>2</w:t>
      </w:r>
      <w:r w:rsidR="00BD2D78">
        <w:rPr>
          <w:rFonts w:ascii="Arial" w:hAnsi="Arial" w:cs="Arial"/>
          <w:sz w:val="24"/>
          <w:szCs w:val="24"/>
          <w:lang w:val="uk-UA"/>
        </w:rPr>
        <w:t>: муніципальні будівлі</w:t>
      </w:r>
      <w:r w:rsidR="00340F2F">
        <w:rPr>
          <w:rFonts w:ascii="Arial" w:hAnsi="Arial" w:cs="Arial"/>
          <w:sz w:val="24"/>
          <w:szCs w:val="24"/>
          <w:lang w:val="uk-UA"/>
        </w:rPr>
        <w:t>, житлові будівлі</w:t>
      </w:r>
      <w:r w:rsidR="00BD2D78">
        <w:rPr>
          <w:rFonts w:ascii="Arial" w:hAnsi="Arial" w:cs="Arial"/>
          <w:sz w:val="24"/>
          <w:szCs w:val="24"/>
          <w:lang w:val="uk-UA"/>
        </w:rPr>
        <w:t>,</w:t>
      </w:r>
      <w:r w:rsidR="00073C4A">
        <w:rPr>
          <w:rFonts w:ascii="Arial" w:hAnsi="Arial" w:cs="Arial"/>
          <w:sz w:val="24"/>
          <w:szCs w:val="24"/>
          <w:lang w:val="uk-UA"/>
        </w:rPr>
        <w:t xml:space="preserve"> промисловість,</w:t>
      </w:r>
      <w:r w:rsidR="00BD2D78">
        <w:rPr>
          <w:rFonts w:ascii="Arial" w:hAnsi="Arial" w:cs="Arial"/>
          <w:sz w:val="24"/>
          <w:szCs w:val="24"/>
          <w:lang w:val="uk-UA"/>
        </w:rPr>
        <w:t xml:space="preserve"> інші</w:t>
      </w:r>
      <w:r w:rsidR="00073C4A">
        <w:rPr>
          <w:rFonts w:ascii="Arial" w:hAnsi="Arial" w:cs="Arial"/>
          <w:sz w:val="24"/>
          <w:szCs w:val="24"/>
          <w:lang w:val="uk-UA"/>
        </w:rPr>
        <w:t xml:space="preserve"> споживачі (сектор надання послуг та інші)</w:t>
      </w:r>
      <w:r w:rsidR="00BD2D78">
        <w:rPr>
          <w:rFonts w:ascii="Arial" w:hAnsi="Arial" w:cs="Arial"/>
          <w:sz w:val="24"/>
          <w:szCs w:val="24"/>
          <w:lang w:val="uk-UA"/>
        </w:rPr>
        <w:t>,</w:t>
      </w:r>
      <w:r w:rsidRPr="007646B7">
        <w:rPr>
          <w:rFonts w:ascii="Arial" w:hAnsi="Arial" w:cs="Arial"/>
          <w:sz w:val="24"/>
          <w:szCs w:val="24"/>
          <w:lang w:val="uk-UA"/>
        </w:rPr>
        <w:t xml:space="preserve">  муніципальне громадське освітлення, транспорт</w:t>
      </w:r>
      <w:r>
        <w:rPr>
          <w:rFonts w:ascii="Arial" w:hAnsi="Arial" w:cs="Arial"/>
          <w:sz w:val="24"/>
          <w:szCs w:val="24"/>
          <w:lang w:val="uk-UA"/>
        </w:rPr>
        <w:t>.</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lastRenderedPageBreak/>
        <w:t xml:space="preserve">В базовому році для вибраних секторів у </w:t>
      </w:r>
      <w:proofErr w:type="spellStart"/>
      <w:r w:rsidR="00073C4A">
        <w:rPr>
          <w:rFonts w:ascii="Arial" w:hAnsi="Arial" w:cs="Arial"/>
          <w:sz w:val="24"/>
          <w:szCs w:val="24"/>
          <w:lang w:val="uk-UA"/>
        </w:rPr>
        <w:t>Сосницькій</w:t>
      </w:r>
      <w:proofErr w:type="spellEnd"/>
      <w:r w:rsidR="00340F2F">
        <w:rPr>
          <w:rFonts w:ascii="Arial" w:hAnsi="Arial" w:cs="Arial"/>
          <w:sz w:val="24"/>
          <w:szCs w:val="24"/>
          <w:lang w:val="uk-UA"/>
        </w:rPr>
        <w:t xml:space="preserve"> </w:t>
      </w:r>
      <w:r w:rsidRPr="007646B7">
        <w:rPr>
          <w:rFonts w:ascii="Arial" w:hAnsi="Arial" w:cs="Arial"/>
          <w:sz w:val="24"/>
          <w:szCs w:val="24"/>
          <w:lang w:val="uk-UA"/>
        </w:rPr>
        <w:t xml:space="preserve">ОТГ, БКВ в абсолютних показниках </w:t>
      </w:r>
      <w:r w:rsidRPr="00941D8C">
        <w:rPr>
          <w:rFonts w:ascii="Arial" w:hAnsi="Arial" w:cs="Arial"/>
          <w:sz w:val="24"/>
          <w:szCs w:val="24"/>
          <w:lang w:val="uk-UA"/>
        </w:rPr>
        <w:t xml:space="preserve">становить </w:t>
      </w:r>
      <w:r w:rsidR="00073C4A">
        <w:rPr>
          <w:rFonts w:ascii="Arial" w:hAnsi="Arial" w:cs="Arial"/>
          <w:b/>
          <w:sz w:val="24"/>
          <w:szCs w:val="24"/>
          <w:lang w:val="uk-UA"/>
        </w:rPr>
        <w:t>39 186</w:t>
      </w:r>
      <w:r w:rsidRPr="00BD2D78">
        <w:rPr>
          <w:rFonts w:ascii="Arial" w:hAnsi="Arial" w:cs="Arial"/>
          <w:b/>
          <w:color w:val="FF0000"/>
          <w:sz w:val="24"/>
          <w:szCs w:val="24"/>
          <w:lang w:val="uk-UA"/>
        </w:rPr>
        <w:t xml:space="preserve"> </w:t>
      </w:r>
      <w:r w:rsidRPr="00BD2D78">
        <w:rPr>
          <w:rFonts w:ascii="Arial" w:hAnsi="Arial" w:cs="Arial"/>
          <w:color w:val="FF0000"/>
          <w:sz w:val="24"/>
          <w:szCs w:val="24"/>
          <w:lang w:val="uk-UA"/>
        </w:rPr>
        <w:t xml:space="preserve"> </w:t>
      </w:r>
      <w:r w:rsidR="00073C4A">
        <w:rPr>
          <w:rFonts w:ascii="Arial" w:hAnsi="Arial" w:cs="Arial"/>
          <w:b/>
          <w:sz w:val="24"/>
          <w:szCs w:val="24"/>
          <w:lang w:val="uk-UA"/>
        </w:rPr>
        <w:t>т СО</w:t>
      </w:r>
      <w:r w:rsidR="00073C4A">
        <w:rPr>
          <w:rFonts w:ascii="Arial" w:hAnsi="Arial" w:cs="Arial"/>
          <w:b/>
          <w:sz w:val="24"/>
          <w:szCs w:val="24"/>
          <w:vertAlign w:val="subscript"/>
          <w:lang w:val="uk-UA"/>
        </w:rPr>
        <w:t>2</w:t>
      </w:r>
      <w:r w:rsidRPr="00F76CBF">
        <w:rPr>
          <w:rFonts w:ascii="Arial" w:hAnsi="Arial" w:cs="Arial"/>
          <w:b/>
          <w:sz w:val="24"/>
          <w:szCs w:val="24"/>
          <w:lang w:val="uk-UA"/>
        </w:rPr>
        <w:t>.</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З метою порівняння показників викидів у вибраних секторах проведено розрахунок викидів на д</w:t>
      </w:r>
      <w:r w:rsidR="00BD2D78">
        <w:rPr>
          <w:rFonts w:ascii="Arial" w:hAnsi="Arial" w:cs="Arial"/>
          <w:sz w:val="24"/>
          <w:szCs w:val="24"/>
          <w:lang w:val="uk-UA"/>
        </w:rPr>
        <w:t>ушу населення. Д</w:t>
      </w:r>
      <w:r w:rsidR="00340F2F">
        <w:rPr>
          <w:rFonts w:ascii="Arial" w:hAnsi="Arial" w:cs="Arial"/>
          <w:sz w:val="24"/>
          <w:szCs w:val="24"/>
          <w:lang w:val="uk-UA"/>
        </w:rPr>
        <w:t>ля базового 2016</w:t>
      </w:r>
      <w:r w:rsidRPr="007646B7">
        <w:rPr>
          <w:rFonts w:ascii="Arial" w:hAnsi="Arial" w:cs="Arial"/>
          <w:sz w:val="24"/>
          <w:szCs w:val="24"/>
          <w:lang w:val="uk-UA"/>
        </w:rPr>
        <w:t xml:space="preserve"> року він </w:t>
      </w:r>
      <w:r w:rsidRPr="00941D8C">
        <w:rPr>
          <w:rFonts w:ascii="Arial" w:hAnsi="Arial" w:cs="Arial"/>
          <w:sz w:val="24"/>
          <w:szCs w:val="24"/>
          <w:lang w:val="uk-UA"/>
        </w:rPr>
        <w:t xml:space="preserve">становить </w:t>
      </w:r>
      <w:r w:rsidR="00F909BF">
        <w:rPr>
          <w:rFonts w:ascii="Arial" w:hAnsi="Arial" w:cs="Arial"/>
          <w:b/>
          <w:sz w:val="24"/>
          <w:szCs w:val="24"/>
          <w:lang w:val="uk-UA"/>
        </w:rPr>
        <w:t>3,59</w:t>
      </w:r>
      <w:r w:rsidR="00073C4A">
        <w:rPr>
          <w:rFonts w:ascii="Arial" w:hAnsi="Arial" w:cs="Arial"/>
          <w:b/>
          <w:sz w:val="24"/>
          <w:szCs w:val="24"/>
          <w:lang w:val="uk-UA"/>
        </w:rPr>
        <w:t xml:space="preserve"> т СО</w:t>
      </w:r>
      <w:r w:rsidR="00073C4A">
        <w:rPr>
          <w:rFonts w:ascii="Arial" w:hAnsi="Arial" w:cs="Arial"/>
          <w:b/>
          <w:sz w:val="24"/>
          <w:szCs w:val="24"/>
          <w:vertAlign w:val="subscript"/>
          <w:lang w:val="uk-UA"/>
        </w:rPr>
        <w:t>2</w:t>
      </w:r>
      <w:r w:rsidRPr="00505623">
        <w:rPr>
          <w:rFonts w:ascii="Arial" w:hAnsi="Arial" w:cs="Arial"/>
          <w:sz w:val="24"/>
          <w:szCs w:val="24"/>
          <w:lang w:val="uk-UA"/>
        </w:rPr>
        <w:t xml:space="preserve"> </w:t>
      </w:r>
      <w:r w:rsidRPr="008F5C61">
        <w:rPr>
          <w:rFonts w:ascii="Arial" w:hAnsi="Arial" w:cs="Arial"/>
          <w:color w:val="000000" w:themeColor="text1"/>
          <w:sz w:val="24"/>
          <w:szCs w:val="24"/>
          <w:lang w:val="uk-UA"/>
        </w:rPr>
        <w:t>на 1 мешканця.</w:t>
      </w:r>
    </w:p>
    <w:p w:rsidR="00254D9C" w:rsidRDefault="00254D9C" w:rsidP="00254D9C">
      <w:pPr>
        <w:spacing w:after="0" w:line="240" w:lineRule="auto"/>
        <w:ind w:right="-1"/>
        <w:jc w:val="both"/>
        <w:rPr>
          <w:rFonts w:ascii="Arial" w:hAnsi="Arial" w:cs="Arial"/>
          <w:b/>
          <w:sz w:val="24"/>
          <w:szCs w:val="24"/>
          <w:lang w:val="uk-UA"/>
        </w:rPr>
      </w:pPr>
    </w:p>
    <w:p w:rsidR="003461FB" w:rsidRPr="00340F2F" w:rsidRDefault="00340F2F" w:rsidP="00254D9C">
      <w:pPr>
        <w:spacing w:after="0" w:line="240" w:lineRule="auto"/>
        <w:ind w:right="-1" w:firstLine="708"/>
        <w:jc w:val="both"/>
        <w:rPr>
          <w:rFonts w:ascii="Arial" w:hAnsi="Arial" w:cs="Arial"/>
          <w:b/>
          <w:sz w:val="24"/>
          <w:szCs w:val="24"/>
          <w:lang w:val="uk-UA"/>
        </w:rPr>
      </w:pPr>
      <w:r w:rsidRPr="00340F2F">
        <w:rPr>
          <w:rFonts w:ascii="Arial" w:hAnsi="Arial" w:cs="Arial"/>
          <w:b/>
          <w:sz w:val="24"/>
          <w:szCs w:val="24"/>
          <w:lang w:val="uk-UA"/>
        </w:rPr>
        <w:t>3.7</w:t>
      </w:r>
      <w:r w:rsidR="00F909BF">
        <w:rPr>
          <w:rFonts w:ascii="Arial" w:hAnsi="Arial" w:cs="Arial"/>
          <w:b/>
          <w:sz w:val="24"/>
          <w:szCs w:val="24"/>
          <w:lang w:val="uk-UA"/>
        </w:rPr>
        <w:t>. Розподіл викидів СО</w:t>
      </w:r>
      <w:r w:rsidR="00F909BF">
        <w:rPr>
          <w:rFonts w:ascii="Arial" w:hAnsi="Arial" w:cs="Arial"/>
          <w:b/>
          <w:sz w:val="24"/>
          <w:szCs w:val="24"/>
          <w:vertAlign w:val="subscript"/>
          <w:lang w:val="uk-UA"/>
        </w:rPr>
        <w:t>2</w:t>
      </w:r>
      <w:r w:rsidR="003461FB" w:rsidRPr="00340F2F">
        <w:rPr>
          <w:rFonts w:ascii="Arial" w:hAnsi="Arial" w:cs="Arial"/>
          <w:b/>
          <w:sz w:val="24"/>
          <w:szCs w:val="24"/>
          <w:lang w:val="uk-UA"/>
        </w:rPr>
        <w:t xml:space="preserve"> залежно від енергоресурсу у базовому році</w:t>
      </w:r>
    </w:p>
    <w:p w:rsidR="003461FB" w:rsidRPr="007646B7" w:rsidRDefault="003461FB" w:rsidP="003461FB">
      <w:pPr>
        <w:spacing w:after="0" w:line="240" w:lineRule="auto"/>
        <w:ind w:right="-1" w:firstLine="708"/>
        <w:rPr>
          <w:rFonts w:ascii="Arial" w:hAnsi="Arial" w:cs="Arial"/>
          <w:b/>
          <w:color w:val="339966"/>
          <w:sz w:val="24"/>
          <w:szCs w:val="24"/>
          <w:lang w:val="uk-UA"/>
        </w:rPr>
      </w:pPr>
    </w:p>
    <w:p w:rsidR="003461FB" w:rsidRPr="007646B7" w:rsidRDefault="003461FB" w:rsidP="00254D9C">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Отримані дані дають можливість правильно розподілити зусилля для реалізації інвестиційних проектів із метою досягнення найбільш ефективного впливу на кадастр викидів і поставленої </w:t>
      </w:r>
      <w:r w:rsidR="00F909BF">
        <w:rPr>
          <w:rFonts w:ascii="Arial" w:hAnsi="Arial" w:cs="Arial"/>
          <w:sz w:val="24"/>
          <w:szCs w:val="24"/>
          <w:lang w:val="uk-UA"/>
        </w:rPr>
        <w:t>мети щодо скорочення викидів СО</w:t>
      </w:r>
      <w:r w:rsidR="00F909BF">
        <w:rPr>
          <w:rFonts w:ascii="Arial" w:hAnsi="Arial" w:cs="Arial"/>
          <w:sz w:val="24"/>
          <w:szCs w:val="24"/>
          <w:vertAlign w:val="subscript"/>
          <w:lang w:val="uk-UA"/>
        </w:rPr>
        <w:t>2</w:t>
      </w:r>
      <w:r w:rsidRPr="007646B7">
        <w:rPr>
          <w:rFonts w:ascii="Arial" w:hAnsi="Arial" w:cs="Arial"/>
          <w:sz w:val="24"/>
          <w:szCs w:val="24"/>
          <w:lang w:val="uk-UA"/>
        </w:rPr>
        <w:t xml:space="preserve"> у 2030 р. не менш ніж на 30%.</w:t>
      </w:r>
    </w:p>
    <w:p w:rsidR="003461FB" w:rsidRPr="007646B7" w:rsidRDefault="003461FB" w:rsidP="003461FB">
      <w:pPr>
        <w:spacing w:after="0" w:line="240" w:lineRule="auto"/>
        <w:ind w:right="-1"/>
        <w:jc w:val="both"/>
        <w:rPr>
          <w:rFonts w:ascii="Arial" w:hAnsi="Arial" w:cs="Arial"/>
          <w:sz w:val="24"/>
          <w:szCs w:val="24"/>
          <w:lang w:val="uk-UA"/>
        </w:rPr>
      </w:pPr>
      <w:r w:rsidRPr="007646B7">
        <w:rPr>
          <w:rFonts w:ascii="Arial" w:hAnsi="Arial" w:cs="Arial"/>
          <w:b/>
          <w:noProof/>
          <w:sz w:val="24"/>
          <w:szCs w:val="24"/>
          <w:lang w:eastAsia="ru-RU"/>
        </w:rPr>
        <w:drawing>
          <wp:inline distT="0" distB="0" distL="0" distR="0" wp14:anchorId="7F6514B5" wp14:editId="63D86A79">
            <wp:extent cx="4358640" cy="3230880"/>
            <wp:effectExtent l="0" t="0" r="3810" b="762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461FB" w:rsidRDefault="00F909BF" w:rsidP="00254D9C">
      <w:pPr>
        <w:spacing w:after="0" w:line="240" w:lineRule="auto"/>
        <w:ind w:right="-1" w:firstLine="708"/>
        <w:jc w:val="both"/>
        <w:rPr>
          <w:rFonts w:ascii="Arial" w:hAnsi="Arial" w:cs="Arial"/>
          <w:sz w:val="24"/>
          <w:szCs w:val="24"/>
          <w:lang w:val="uk-UA"/>
        </w:rPr>
      </w:pPr>
      <w:r>
        <w:rPr>
          <w:rFonts w:ascii="Arial" w:hAnsi="Arial" w:cs="Arial"/>
          <w:sz w:val="24"/>
          <w:szCs w:val="24"/>
          <w:lang w:val="uk-UA"/>
        </w:rPr>
        <w:lastRenderedPageBreak/>
        <w:t>Аналізуючи розподіл викидів СО</w:t>
      </w:r>
      <w:r>
        <w:rPr>
          <w:rFonts w:ascii="Arial" w:hAnsi="Arial" w:cs="Arial"/>
          <w:sz w:val="24"/>
          <w:szCs w:val="24"/>
          <w:vertAlign w:val="subscript"/>
          <w:lang w:val="uk-UA"/>
        </w:rPr>
        <w:t>2</w:t>
      </w:r>
      <w:r w:rsidR="00254D9C" w:rsidRPr="00254D9C">
        <w:rPr>
          <w:rFonts w:ascii="Arial" w:hAnsi="Arial" w:cs="Arial"/>
          <w:sz w:val="24"/>
          <w:szCs w:val="24"/>
          <w:lang w:val="uk-UA"/>
        </w:rPr>
        <w:t xml:space="preserve"> залежно в</w:t>
      </w:r>
      <w:r w:rsidR="00CF15B6">
        <w:rPr>
          <w:rFonts w:ascii="Arial" w:hAnsi="Arial" w:cs="Arial"/>
          <w:sz w:val="24"/>
          <w:szCs w:val="24"/>
          <w:lang w:val="uk-UA"/>
        </w:rPr>
        <w:t>ід енергоресурсу у базовому 2016</w:t>
      </w:r>
      <w:r w:rsidR="00254D9C" w:rsidRPr="00254D9C">
        <w:rPr>
          <w:rFonts w:ascii="Arial" w:hAnsi="Arial" w:cs="Arial"/>
          <w:sz w:val="24"/>
          <w:szCs w:val="24"/>
          <w:lang w:val="uk-UA"/>
        </w:rPr>
        <w:t xml:space="preserve"> році видно, щ</w:t>
      </w:r>
      <w:r>
        <w:rPr>
          <w:rFonts w:ascii="Arial" w:hAnsi="Arial" w:cs="Arial"/>
          <w:sz w:val="24"/>
          <w:szCs w:val="24"/>
          <w:lang w:val="uk-UA"/>
        </w:rPr>
        <w:t>о найбільші викиди СО</w:t>
      </w:r>
      <w:r>
        <w:rPr>
          <w:rFonts w:ascii="Arial" w:hAnsi="Arial" w:cs="Arial"/>
          <w:sz w:val="24"/>
          <w:szCs w:val="24"/>
          <w:vertAlign w:val="subscript"/>
          <w:lang w:val="uk-UA"/>
        </w:rPr>
        <w:t>2</w:t>
      </w:r>
      <w:r w:rsidR="00254D9C" w:rsidRPr="00254D9C">
        <w:rPr>
          <w:rFonts w:ascii="Arial" w:hAnsi="Arial" w:cs="Arial"/>
          <w:sz w:val="24"/>
          <w:szCs w:val="24"/>
          <w:lang w:val="uk-UA"/>
        </w:rPr>
        <w:t xml:space="preserve"> продукує використання природного газу та електроенергії.</w:t>
      </w:r>
    </w:p>
    <w:p w:rsidR="00862A8D" w:rsidRPr="00254D9C" w:rsidRDefault="00862A8D" w:rsidP="00254D9C">
      <w:pPr>
        <w:spacing w:after="0" w:line="240" w:lineRule="auto"/>
        <w:ind w:right="-1" w:firstLine="708"/>
        <w:jc w:val="both"/>
        <w:rPr>
          <w:rFonts w:ascii="Arial" w:hAnsi="Arial" w:cs="Arial"/>
          <w:sz w:val="24"/>
          <w:szCs w:val="24"/>
          <w:lang w:val="uk-UA"/>
        </w:rPr>
      </w:pPr>
    </w:p>
    <w:p w:rsidR="003461FB" w:rsidRPr="00CF15B6" w:rsidRDefault="00CF15B6" w:rsidP="003461FB">
      <w:pPr>
        <w:spacing w:after="0" w:line="240" w:lineRule="auto"/>
        <w:ind w:right="-1" w:firstLine="708"/>
        <w:rPr>
          <w:rFonts w:ascii="Arial" w:hAnsi="Arial" w:cs="Arial"/>
          <w:b/>
          <w:sz w:val="24"/>
          <w:szCs w:val="24"/>
          <w:lang w:val="uk-UA"/>
        </w:rPr>
      </w:pPr>
      <w:r w:rsidRPr="00CF15B6">
        <w:rPr>
          <w:rFonts w:ascii="Arial" w:hAnsi="Arial" w:cs="Arial"/>
          <w:b/>
          <w:sz w:val="24"/>
          <w:szCs w:val="24"/>
          <w:lang w:val="uk-UA"/>
        </w:rPr>
        <w:t>3.8</w:t>
      </w:r>
      <w:r w:rsidR="003461FB" w:rsidRPr="00CF15B6">
        <w:rPr>
          <w:rFonts w:ascii="Arial" w:hAnsi="Arial" w:cs="Arial"/>
          <w:b/>
          <w:sz w:val="24"/>
          <w:szCs w:val="24"/>
          <w:lang w:val="uk-UA"/>
        </w:rPr>
        <w:t>. Формування базового кадастру викидів</w:t>
      </w:r>
    </w:p>
    <w:p w:rsidR="003461FB" w:rsidRPr="007646B7" w:rsidRDefault="003461FB" w:rsidP="003461FB">
      <w:pPr>
        <w:spacing w:after="0" w:line="240" w:lineRule="auto"/>
        <w:ind w:right="-1" w:firstLine="708"/>
        <w:rPr>
          <w:rFonts w:ascii="Arial" w:hAnsi="Arial" w:cs="Arial"/>
          <w:b/>
          <w:color w:val="339966"/>
          <w:sz w:val="24"/>
          <w:szCs w:val="24"/>
          <w:lang w:val="uk-UA"/>
        </w:rPr>
      </w:pP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Базовий кадастр викидів у відповідності до правил передбачених методикою Єврокомісії наведено у Додатках:</w:t>
      </w:r>
    </w:p>
    <w:p w:rsidR="003461FB" w:rsidRPr="007646B7" w:rsidRDefault="003461FB" w:rsidP="003461FB">
      <w:pPr>
        <w:spacing w:after="0" w:line="240" w:lineRule="auto"/>
        <w:ind w:right="-1" w:firstLine="708"/>
        <w:jc w:val="both"/>
        <w:rPr>
          <w:rFonts w:ascii="Arial" w:hAnsi="Arial" w:cs="Arial"/>
          <w:b/>
          <w:sz w:val="20"/>
          <w:szCs w:val="20"/>
          <w:lang w:val="uk-UA"/>
        </w:rPr>
      </w:pPr>
      <w:r w:rsidRPr="007646B7">
        <w:rPr>
          <w:rFonts w:ascii="Arial" w:hAnsi="Arial" w:cs="Arial"/>
          <w:b/>
          <w:sz w:val="20"/>
          <w:szCs w:val="20"/>
          <w:lang w:val="uk-UA"/>
        </w:rPr>
        <w:t>Додаток 1 «ЗАГАЛЬНЕ СПОЖИВАННЯ ЕНЕРГІЇ (МВт*</w:t>
      </w:r>
      <w:proofErr w:type="spellStart"/>
      <w:r w:rsidRPr="007646B7">
        <w:rPr>
          <w:rFonts w:ascii="Arial" w:hAnsi="Arial" w:cs="Arial"/>
          <w:b/>
          <w:sz w:val="20"/>
          <w:szCs w:val="20"/>
          <w:lang w:val="uk-UA"/>
        </w:rPr>
        <w:t>год</w:t>
      </w:r>
      <w:proofErr w:type="spellEnd"/>
      <w:r w:rsidRPr="007646B7">
        <w:rPr>
          <w:rFonts w:ascii="Arial" w:hAnsi="Arial" w:cs="Arial"/>
          <w:b/>
          <w:sz w:val="20"/>
          <w:szCs w:val="20"/>
          <w:lang w:val="uk-UA"/>
        </w:rPr>
        <w:t>)»</w:t>
      </w:r>
    </w:p>
    <w:p w:rsidR="003461FB" w:rsidRPr="00BD2D78" w:rsidRDefault="003461FB" w:rsidP="00BD2D78">
      <w:pPr>
        <w:spacing w:after="0" w:line="240" w:lineRule="auto"/>
        <w:ind w:right="-1" w:firstLine="708"/>
        <w:jc w:val="both"/>
        <w:rPr>
          <w:rFonts w:ascii="Arial" w:hAnsi="Arial" w:cs="Arial"/>
          <w:b/>
          <w:sz w:val="20"/>
          <w:szCs w:val="20"/>
          <w:lang w:val="uk-UA"/>
        </w:rPr>
      </w:pPr>
      <w:r w:rsidRPr="007646B7">
        <w:rPr>
          <w:rFonts w:ascii="Arial" w:hAnsi="Arial" w:cs="Arial"/>
          <w:b/>
          <w:sz w:val="20"/>
          <w:szCs w:val="20"/>
          <w:lang w:val="uk-UA"/>
        </w:rPr>
        <w:t xml:space="preserve">Додаток 2 «БАЗОВИЙ </w:t>
      </w:r>
      <w:r w:rsidR="00F909BF">
        <w:rPr>
          <w:rFonts w:ascii="Arial" w:hAnsi="Arial" w:cs="Arial"/>
          <w:b/>
          <w:sz w:val="20"/>
          <w:szCs w:val="20"/>
          <w:lang w:val="uk-UA"/>
        </w:rPr>
        <w:t>КАДАСТР ВИКИДІВ (</w:t>
      </w:r>
      <w:proofErr w:type="spellStart"/>
      <w:r w:rsidR="00F909BF">
        <w:rPr>
          <w:rFonts w:ascii="Arial" w:hAnsi="Arial" w:cs="Arial"/>
          <w:b/>
          <w:sz w:val="20"/>
          <w:szCs w:val="20"/>
          <w:lang w:val="uk-UA"/>
        </w:rPr>
        <w:t>тн</w:t>
      </w:r>
      <w:proofErr w:type="spellEnd"/>
      <w:r w:rsidR="00F909BF">
        <w:rPr>
          <w:rFonts w:ascii="Arial" w:hAnsi="Arial" w:cs="Arial"/>
          <w:b/>
          <w:sz w:val="20"/>
          <w:szCs w:val="20"/>
          <w:lang w:val="uk-UA"/>
        </w:rPr>
        <w:t xml:space="preserve"> СО</w:t>
      </w:r>
      <w:r w:rsidR="00F909BF">
        <w:rPr>
          <w:rFonts w:ascii="Arial" w:hAnsi="Arial" w:cs="Arial"/>
          <w:b/>
          <w:sz w:val="20"/>
          <w:szCs w:val="20"/>
          <w:vertAlign w:val="subscript"/>
          <w:lang w:val="uk-UA"/>
        </w:rPr>
        <w:t>2</w:t>
      </w:r>
      <w:r w:rsidR="00BD2D78">
        <w:rPr>
          <w:rFonts w:ascii="Arial" w:hAnsi="Arial" w:cs="Arial"/>
          <w:b/>
          <w:sz w:val="20"/>
          <w:szCs w:val="20"/>
          <w:lang w:val="uk-UA"/>
        </w:rPr>
        <w:t xml:space="preserve">)»    </w:t>
      </w:r>
    </w:p>
    <w:p w:rsidR="003461FB" w:rsidRPr="007646B7" w:rsidRDefault="003461FB" w:rsidP="003461FB">
      <w:pPr>
        <w:tabs>
          <w:tab w:val="left" w:pos="6450"/>
        </w:tabs>
        <w:spacing w:after="0" w:line="240" w:lineRule="auto"/>
        <w:ind w:right="-1" w:firstLine="708"/>
        <w:jc w:val="both"/>
        <w:rPr>
          <w:rFonts w:ascii="Arial" w:hAnsi="Arial" w:cs="Arial"/>
          <w:sz w:val="24"/>
          <w:szCs w:val="24"/>
          <w:lang w:val="uk-UA"/>
        </w:rPr>
      </w:pPr>
    </w:p>
    <w:p w:rsidR="00505623" w:rsidRDefault="00505623" w:rsidP="003461FB">
      <w:pPr>
        <w:tabs>
          <w:tab w:val="left" w:pos="6450"/>
        </w:tabs>
        <w:spacing w:after="0" w:line="240" w:lineRule="auto"/>
        <w:ind w:right="-1" w:firstLine="708"/>
        <w:jc w:val="both"/>
        <w:rPr>
          <w:rFonts w:ascii="Arial" w:hAnsi="Arial" w:cs="Arial"/>
          <w:b/>
          <w:sz w:val="24"/>
          <w:szCs w:val="24"/>
          <w:lang w:val="uk-UA"/>
        </w:rPr>
      </w:pPr>
    </w:p>
    <w:p w:rsidR="00505623" w:rsidRDefault="00505623" w:rsidP="003461FB">
      <w:pPr>
        <w:tabs>
          <w:tab w:val="left" w:pos="6450"/>
        </w:tabs>
        <w:spacing w:after="0" w:line="240" w:lineRule="auto"/>
        <w:ind w:right="-1" w:firstLine="708"/>
        <w:jc w:val="both"/>
        <w:rPr>
          <w:rFonts w:ascii="Arial" w:hAnsi="Arial" w:cs="Arial"/>
          <w:b/>
          <w:sz w:val="24"/>
          <w:szCs w:val="24"/>
          <w:lang w:val="uk-UA"/>
        </w:rPr>
      </w:pPr>
    </w:p>
    <w:p w:rsidR="003461FB" w:rsidRPr="007646B7" w:rsidRDefault="003461FB" w:rsidP="003461FB">
      <w:pPr>
        <w:tabs>
          <w:tab w:val="left" w:pos="6450"/>
        </w:tabs>
        <w:spacing w:after="0" w:line="240" w:lineRule="auto"/>
        <w:ind w:right="-1" w:firstLine="708"/>
        <w:jc w:val="both"/>
        <w:rPr>
          <w:rFonts w:ascii="Arial" w:hAnsi="Arial" w:cs="Arial"/>
          <w:b/>
          <w:sz w:val="24"/>
          <w:szCs w:val="24"/>
          <w:lang w:val="uk-UA"/>
        </w:rPr>
      </w:pPr>
      <w:r w:rsidRPr="007646B7">
        <w:rPr>
          <w:rFonts w:ascii="Arial" w:hAnsi="Arial" w:cs="Arial"/>
          <w:b/>
          <w:sz w:val="24"/>
          <w:szCs w:val="24"/>
          <w:lang w:val="uk-UA"/>
        </w:rPr>
        <w:lastRenderedPageBreak/>
        <w:t>Основні параметри базового кадастру викидів</w:t>
      </w:r>
      <w:r w:rsidRPr="007646B7">
        <w:rPr>
          <w:rFonts w:ascii="Arial" w:hAnsi="Arial" w:cs="Arial"/>
          <w:b/>
          <w:sz w:val="24"/>
          <w:szCs w:val="24"/>
          <w:lang w:val="uk-UA"/>
        </w:rPr>
        <w:tab/>
      </w:r>
    </w:p>
    <w:p w:rsidR="003461FB" w:rsidRPr="007646B7" w:rsidRDefault="003461FB" w:rsidP="003461FB">
      <w:pPr>
        <w:tabs>
          <w:tab w:val="left" w:pos="6450"/>
        </w:tabs>
        <w:spacing w:after="0" w:line="240" w:lineRule="auto"/>
        <w:ind w:right="-1" w:firstLine="708"/>
        <w:jc w:val="both"/>
        <w:rPr>
          <w:rFonts w:ascii="Arial" w:hAnsi="Arial" w:cs="Arial"/>
          <w:sz w:val="24"/>
          <w:szCs w:val="24"/>
          <w:lang w:val="uk-UA"/>
        </w:rPr>
      </w:pPr>
    </w:p>
    <w:tbl>
      <w:tblPr>
        <w:tblW w:w="67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720"/>
        <w:gridCol w:w="900"/>
        <w:gridCol w:w="701"/>
        <w:gridCol w:w="902"/>
        <w:gridCol w:w="1002"/>
        <w:gridCol w:w="1002"/>
        <w:gridCol w:w="837"/>
      </w:tblGrid>
      <w:tr w:rsidR="003461FB" w:rsidRPr="007646B7" w:rsidTr="003461FB">
        <w:trPr>
          <w:cantSplit/>
          <w:trHeight w:val="1284"/>
        </w:trPr>
        <w:tc>
          <w:tcPr>
            <w:tcW w:w="720" w:type="dxa"/>
            <w:textDirection w:val="btLr"/>
            <w:vAlign w:val="center"/>
          </w:tcPr>
          <w:p w:rsidR="003461FB" w:rsidRPr="007646B7" w:rsidRDefault="003461FB" w:rsidP="003461FB">
            <w:pPr>
              <w:spacing w:after="0" w:line="240" w:lineRule="auto"/>
              <w:ind w:left="57"/>
              <w:rPr>
                <w:rFonts w:ascii="Arial" w:hAnsi="Arial" w:cs="Arial"/>
                <w:sz w:val="24"/>
                <w:szCs w:val="24"/>
                <w:lang w:val="uk-UA"/>
              </w:rPr>
            </w:pPr>
            <w:r w:rsidRPr="007646B7">
              <w:rPr>
                <w:rFonts w:ascii="Arial" w:hAnsi="Arial" w:cs="Arial"/>
                <w:sz w:val="24"/>
                <w:szCs w:val="24"/>
                <w:lang w:val="uk-UA"/>
              </w:rPr>
              <w:t>Рік</w:t>
            </w:r>
          </w:p>
        </w:tc>
        <w:tc>
          <w:tcPr>
            <w:tcW w:w="720" w:type="dxa"/>
            <w:textDirection w:val="btLr"/>
            <w:vAlign w:val="center"/>
          </w:tcPr>
          <w:p w:rsidR="003461FB" w:rsidRPr="007646B7" w:rsidRDefault="003461FB" w:rsidP="003461FB">
            <w:pPr>
              <w:spacing w:after="0" w:line="240" w:lineRule="auto"/>
              <w:ind w:left="57"/>
              <w:rPr>
                <w:rFonts w:ascii="Arial" w:hAnsi="Arial" w:cs="Arial"/>
                <w:sz w:val="24"/>
                <w:szCs w:val="24"/>
                <w:lang w:val="uk-UA"/>
              </w:rPr>
            </w:pPr>
            <w:r w:rsidRPr="007646B7">
              <w:rPr>
                <w:rFonts w:ascii="Arial" w:hAnsi="Arial" w:cs="Arial"/>
                <w:sz w:val="24"/>
                <w:szCs w:val="24"/>
                <w:lang w:val="uk-UA"/>
              </w:rPr>
              <w:t>Тип</w:t>
            </w:r>
          </w:p>
        </w:tc>
        <w:tc>
          <w:tcPr>
            <w:tcW w:w="900" w:type="dxa"/>
            <w:textDirection w:val="btLr"/>
            <w:vAlign w:val="center"/>
          </w:tcPr>
          <w:p w:rsidR="003461FB" w:rsidRPr="007646B7" w:rsidRDefault="003461FB" w:rsidP="003461FB">
            <w:pPr>
              <w:spacing w:after="0" w:line="240" w:lineRule="auto"/>
              <w:ind w:left="57"/>
              <w:rPr>
                <w:rFonts w:ascii="Arial" w:hAnsi="Arial" w:cs="Arial"/>
                <w:sz w:val="24"/>
                <w:szCs w:val="24"/>
                <w:lang w:val="uk-UA"/>
              </w:rPr>
            </w:pPr>
            <w:r w:rsidRPr="007646B7">
              <w:rPr>
                <w:rFonts w:ascii="Arial" w:hAnsi="Arial" w:cs="Arial"/>
                <w:sz w:val="24"/>
                <w:szCs w:val="24"/>
                <w:lang w:val="uk-UA"/>
              </w:rPr>
              <w:t>Шаблон</w:t>
            </w:r>
          </w:p>
        </w:tc>
        <w:tc>
          <w:tcPr>
            <w:tcW w:w="701" w:type="dxa"/>
            <w:textDirection w:val="btLr"/>
            <w:vAlign w:val="center"/>
          </w:tcPr>
          <w:p w:rsidR="003461FB" w:rsidRPr="007646B7" w:rsidRDefault="003461FB" w:rsidP="003461FB">
            <w:pPr>
              <w:spacing w:after="0" w:line="240" w:lineRule="auto"/>
              <w:ind w:left="57"/>
              <w:rPr>
                <w:rFonts w:ascii="Arial" w:hAnsi="Arial" w:cs="Arial"/>
                <w:sz w:val="24"/>
                <w:szCs w:val="24"/>
                <w:lang w:val="uk-UA"/>
              </w:rPr>
            </w:pPr>
            <w:r w:rsidRPr="007646B7">
              <w:rPr>
                <w:rFonts w:ascii="Arial" w:hAnsi="Arial" w:cs="Arial"/>
                <w:sz w:val="24"/>
                <w:szCs w:val="24"/>
                <w:lang w:val="uk-UA"/>
              </w:rPr>
              <w:t>Рік подачі</w:t>
            </w:r>
          </w:p>
        </w:tc>
        <w:tc>
          <w:tcPr>
            <w:tcW w:w="902" w:type="dxa"/>
            <w:textDirection w:val="btLr"/>
            <w:vAlign w:val="center"/>
          </w:tcPr>
          <w:p w:rsidR="003461FB" w:rsidRPr="007646B7" w:rsidRDefault="003461FB" w:rsidP="003461FB">
            <w:pPr>
              <w:spacing w:after="0" w:line="240" w:lineRule="auto"/>
              <w:ind w:left="57"/>
              <w:rPr>
                <w:rFonts w:ascii="Arial" w:hAnsi="Arial" w:cs="Arial"/>
                <w:sz w:val="24"/>
                <w:szCs w:val="24"/>
                <w:lang w:val="uk-UA"/>
              </w:rPr>
            </w:pPr>
            <w:r w:rsidRPr="007646B7">
              <w:rPr>
                <w:rFonts w:ascii="Arial" w:hAnsi="Arial" w:cs="Arial"/>
                <w:sz w:val="24"/>
                <w:szCs w:val="24"/>
                <w:lang w:val="uk-UA"/>
              </w:rPr>
              <w:t>Жителів</w:t>
            </w:r>
          </w:p>
        </w:tc>
        <w:tc>
          <w:tcPr>
            <w:tcW w:w="1002" w:type="dxa"/>
            <w:textDirection w:val="btLr"/>
            <w:vAlign w:val="center"/>
          </w:tcPr>
          <w:p w:rsidR="003461FB" w:rsidRPr="007646B7" w:rsidRDefault="003461FB" w:rsidP="003461FB">
            <w:pPr>
              <w:spacing w:after="0" w:line="240" w:lineRule="auto"/>
              <w:ind w:left="57"/>
              <w:rPr>
                <w:rFonts w:ascii="Arial" w:hAnsi="Arial" w:cs="Arial"/>
                <w:sz w:val="24"/>
                <w:szCs w:val="24"/>
                <w:lang w:val="uk-UA"/>
              </w:rPr>
            </w:pPr>
            <w:r w:rsidRPr="007646B7">
              <w:rPr>
                <w:rFonts w:ascii="Arial" w:hAnsi="Arial" w:cs="Arial"/>
                <w:sz w:val="24"/>
                <w:szCs w:val="24"/>
                <w:lang w:val="uk-UA"/>
              </w:rPr>
              <w:t>Викиди</w:t>
            </w:r>
            <w:r>
              <w:rPr>
                <w:rFonts w:ascii="Arial" w:hAnsi="Arial" w:cs="Arial"/>
                <w:sz w:val="24"/>
                <w:szCs w:val="24"/>
                <w:lang w:val="uk-UA"/>
              </w:rPr>
              <w:t xml:space="preserve"> тис</w:t>
            </w:r>
          </w:p>
          <w:p w:rsidR="003461FB" w:rsidRPr="00F909BF" w:rsidRDefault="00F909BF" w:rsidP="003461FB">
            <w:pPr>
              <w:spacing w:after="0" w:line="240" w:lineRule="auto"/>
              <w:ind w:left="57"/>
              <w:rPr>
                <w:rFonts w:ascii="Arial" w:hAnsi="Arial" w:cs="Arial"/>
                <w:sz w:val="24"/>
                <w:szCs w:val="24"/>
                <w:vertAlign w:val="subscript"/>
                <w:lang w:val="uk-UA"/>
              </w:rPr>
            </w:pPr>
            <w:proofErr w:type="spellStart"/>
            <w:r>
              <w:rPr>
                <w:rFonts w:ascii="Arial" w:hAnsi="Arial" w:cs="Arial"/>
                <w:sz w:val="24"/>
                <w:szCs w:val="24"/>
                <w:lang w:val="uk-UA"/>
              </w:rPr>
              <w:t>тн</w:t>
            </w:r>
            <w:proofErr w:type="spellEnd"/>
            <w:r>
              <w:rPr>
                <w:rFonts w:ascii="Arial" w:hAnsi="Arial" w:cs="Arial"/>
                <w:sz w:val="24"/>
                <w:szCs w:val="24"/>
                <w:lang w:val="uk-UA"/>
              </w:rPr>
              <w:t xml:space="preserve"> СО</w:t>
            </w:r>
            <w:r>
              <w:rPr>
                <w:rFonts w:ascii="Arial" w:hAnsi="Arial" w:cs="Arial"/>
                <w:sz w:val="24"/>
                <w:szCs w:val="24"/>
                <w:vertAlign w:val="subscript"/>
                <w:lang w:val="uk-UA"/>
              </w:rPr>
              <w:t>2</w:t>
            </w:r>
          </w:p>
        </w:tc>
        <w:tc>
          <w:tcPr>
            <w:tcW w:w="1002" w:type="dxa"/>
            <w:textDirection w:val="btLr"/>
            <w:vAlign w:val="center"/>
          </w:tcPr>
          <w:p w:rsidR="003461FB" w:rsidRPr="007646B7" w:rsidRDefault="003461FB" w:rsidP="003461FB">
            <w:pPr>
              <w:spacing w:after="0" w:line="240" w:lineRule="auto"/>
              <w:ind w:left="57"/>
              <w:rPr>
                <w:rFonts w:ascii="Arial" w:hAnsi="Arial" w:cs="Arial"/>
                <w:sz w:val="24"/>
                <w:szCs w:val="24"/>
                <w:lang w:val="uk-UA"/>
              </w:rPr>
            </w:pPr>
            <w:proofErr w:type="spellStart"/>
            <w:r w:rsidRPr="007646B7">
              <w:rPr>
                <w:rFonts w:ascii="Arial" w:hAnsi="Arial" w:cs="Arial"/>
                <w:sz w:val="24"/>
                <w:szCs w:val="24"/>
                <w:lang w:val="uk-UA"/>
              </w:rPr>
              <w:t>Розроб-лений</w:t>
            </w:r>
            <w:proofErr w:type="spellEnd"/>
          </w:p>
        </w:tc>
        <w:tc>
          <w:tcPr>
            <w:tcW w:w="837" w:type="dxa"/>
            <w:textDirection w:val="btLr"/>
            <w:vAlign w:val="center"/>
          </w:tcPr>
          <w:p w:rsidR="003461FB" w:rsidRPr="007646B7" w:rsidRDefault="003461FB" w:rsidP="003461FB">
            <w:pPr>
              <w:spacing w:after="0" w:line="240" w:lineRule="auto"/>
              <w:ind w:left="57"/>
              <w:rPr>
                <w:rFonts w:ascii="Arial" w:hAnsi="Arial" w:cs="Arial"/>
                <w:sz w:val="24"/>
                <w:szCs w:val="24"/>
                <w:lang w:val="uk-UA"/>
              </w:rPr>
            </w:pPr>
            <w:proofErr w:type="spellStart"/>
            <w:r w:rsidRPr="007646B7">
              <w:rPr>
                <w:rFonts w:ascii="Arial" w:hAnsi="Arial" w:cs="Arial"/>
                <w:sz w:val="24"/>
                <w:szCs w:val="24"/>
                <w:lang w:val="uk-UA"/>
              </w:rPr>
              <w:t>Оновле-ний</w:t>
            </w:r>
            <w:proofErr w:type="spellEnd"/>
            <w:r w:rsidRPr="007646B7">
              <w:rPr>
                <w:rFonts w:ascii="Arial" w:hAnsi="Arial" w:cs="Arial"/>
                <w:sz w:val="24"/>
                <w:szCs w:val="24"/>
                <w:lang w:val="uk-UA"/>
              </w:rPr>
              <w:t xml:space="preserve"> </w:t>
            </w:r>
          </w:p>
        </w:tc>
      </w:tr>
      <w:tr w:rsidR="003461FB" w:rsidRPr="007646B7" w:rsidTr="003461FB">
        <w:trPr>
          <w:cantSplit/>
          <w:trHeight w:val="1241"/>
        </w:trPr>
        <w:tc>
          <w:tcPr>
            <w:tcW w:w="720" w:type="dxa"/>
            <w:textDirection w:val="btLr"/>
            <w:vAlign w:val="center"/>
          </w:tcPr>
          <w:p w:rsidR="003461FB" w:rsidRPr="007646B7" w:rsidRDefault="00CF15B6" w:rsidP="003461FB">
            <w:pPr>
              <w:spacing w:after="0" w:line="240" w:lineRule="auto"/>
              <w:ind w:left="57"/>
              <w:rPr>
                <w:rFonts w:ascii="Arial" w:hAnsi="Arial" w:cs="Arial"/>
                <w:b/>
                <w:sz w:val="24"/>
                <w:szCs w:val="24"/>
                <w:lang w:val="uk-UA"/>
              </w:rPr>
            </w:pPr>
            <w:r>
              <w:rPr>
                <w:rFonts w:ascii="Arial" w:hAnsi="Arial" w:cs="Arial"/>
                <w:b/>
                <w:sz w:val="24"/>
                <w:szCs w:val="24"/>
                <w:lang w:val="uk-UA"/>
              </w:rPr>
              <w:t>2016</w:t>
            </w:r>
          </w:p>
        </w:tc>
        <w:tc>
          <w:tcPr>
            <w:tcW w:w="720" w:type="dxa"/>
            <w:textDirection w:val="btLr"/>
            <w:vAlign w:val="center"/>
          </w:tcPr>
          <w:p w:rsidR="003461FB" w:rsidRPr="007646B7" w:rsidRDefault="003461FB" w:rsidP="003461FB">
            <w:pPr>
              <w:spacing w:after="0" w:line="240" w:lineRule="auto"/>
              <w:ind w:left="57"/>
              <w:rPr>
                <w:rFonts w:ascii="Arial" w:hAnsi="Arial" w:cs="Arial"/>
                <w:b/>
                <w:sz w:val="24"/>
                <w:szCs w:val="24"/>
                <w:lang w:val="uk-UA"/>
              </w:rPr>
            </w:pPr>
            <w:r w:rsidRPr="007646B7">
              <w:rPr>
                <w:rFonts w:ascii="Arial" w:hAnsi="Arial" w:cs="Arial"/>
                <w:b/>
                <w:sz w:val="24"/>
                <w:szCs w:val="24"/>
                <w:lang w:val="uk-UA"/>
              </w:rPr>
              <w:t>БКВ</w:t>
            </w:r>
          </w:p>
        </w:tc>
        <w:tc>
          <w:tcPr>
            <w:tcW w:w="900" w:type="dxa"/>
            <w:textDirection w:val="btLr"/>
            <w:vAlign w:val="center"/>
          </w:tcPr>
          <w:p w:rsidR="003461FB" w:rsidRPr="007646B7" w:rsidRDefault="003461FB" w:rsidP="003461FB">
            <w:pPr>
              <w:spacing w:after="0" w:line="240" w:lineRule="auto"/>
              <w:ind w:left="57"/>
              <w:rPr>
                <w:rFonts w:ascii="Arial" w:hAnsi="Arial" w:cs="Arial"/>
                <w:b/>
                <w:sz w:val="24"/>
                <w:szCs w:val="24"/>
                <w:lang w:val="uk-UA"/>
              </w:rPr>
            </w:pPr>
            <w:r w:rsidRPr="007646B7">
              <w:rPr>
                <w:rFonts w:ascii="Arial" w:hAnsi="Arial" w:cs="Arial"/>
                <w:b/>
                <w:sz w:val="24"/>
                <w:szCs w:val="24"/>
                <w:lang w:val="uk-UA"/>
              </w:rPr>
              <w:t>ПДСЕРК</w:t>
            </w:r>
          </w:p>
        </w:tc>
        <w:tc>
          <w:tcPr>
            <w:tcW w:w="701" w:type="dxa"/>
            <w:textDirection w:val="btLr"/>
            <w:vAlign w:val="center"/>
          </w:tcPr>
          <w:p w:rsidR="003461FB" w:rsidRPr="007646B7" w:rsidRDefault="003461FB" w:rsidP="003461FB">
            <w:pPr>
              <w:spacing w:after="0" w:line="240" w:lineRule="auto"/>
              <w:ind w:left="57"/>
              <w:rPr>
                <w:rFonts w:ascii="Arial" w:hAnsi="Arial" w:cs="Arial"/>
                <w:b/>
                <w:sz w:val="24"/>
                <w:szCs w:val="24"/>
                <w:lang w:val="uk-UA"/>
              </w:rPr>
            </w:pPr>
            <w:r>
              <w:rPr>
                <w:rFonts w:ascii="Arial" w:hAnsi="Arial" w:cs="Arial"/>
                <w:b/>
                <w:sz w:val="24"/>
                <w:szCs w:val="24"/>
                <w:lang w:val="uk-UA"/>
              </w:rPr>
              <w:t>2019</w:t>
            </w:r>
          </w:p>
        </w:tc>
        <w:tc>
          <w:tcPr>
            <w:tcW w:w="902" w:type="dxa"/>
            <w:textDirection w:val="btLr"/>
            <w:vAlign w:val="center"/>
          </w:tcPr>
          <w:p w:rsidR="003461FB" w:rsidRPr="007646B7" w:rsidRDefault="00F909BF" w:rsidP="00BD2D78">
            <w:pPr>
              <w:spacing w:after="0" w:line="240" w:lineRule="auto"/>
              <w:ind w:left="113"/>
              <w:rPr>
                <w:rFonts w:ascii="Arial" w:hAnsi="Arial" w:cs="Arial"/>
                <w:b/>
                <w:sz w:val="24"/>
                <w:szCs w:val="24"/>
                <w:lang w:val="uk-UA"/>
              </w:rPr>
            </w:pPr>
            <w:r>
              <w:rPr>
                <w:rFonts w:ascii="Arial" w:hAnsi="Arial" w:cs="Arial"/>
                <w:b/>
                <w:sz w:val="24"/>
                <w:szCs w:val="24"/>
                <w:lang w:val="uk-UA"/>
              </w:rPr>
              <w:t>10903</w:t>
            </w:r>
          </w:p>
        </w:tc>
        <w:tc>
          <w:tcPr>
            <w:tcW w:w="1002" w:type="dxa"/>
            <w:textDirection w:val="btLr"/>
            <w:vAlign w:val="center"/>
          </w:tcPr>
          <w:p w:rsidR="003461FB" w:rsidRPr="007646B7" w:rsidRDefault="00F909BF" w:rsidP="003461FB">
            <w:pPr>
              <w:spacing w:after="0" w:line="240" w:lineRule="auto"/>
              <w:ind w:left="57"/>
              <w:rPr>
                <w:rFonts w:ascii="Arial" w:hAnsi="Arial" w:cs="Arial"/>
                <w:b/>
                <w:sz w:val="24"/>
                <w:szCs w:val="24"/>
                <w:lang w:val="uk-UA"/>
              </w:rPr>
            </w:pPr>
            <w:r>
              <w:rPr>
                <w:rFonts w:ascii="Arial" w:hAnsi="Arial" w:cs="Arial"/>
                <w:b/>
                <w:sz w:val="24"/>
                <w:szCs w:val="24"/>
                <w:lang w:val="uk-UA"/>
              </w:rPr>
              <w:t>39,2</w:t>
            </w:r>
          </w:p>
        </w:tc>
        <w:tc>
          <w:tcPr>
            <w:tcW w:w="1002" w:type="dxa"/>
            <w:textDirection w:val="btLr"/>
            <w:vAlign w:val="center"/>
          </w:tcPr>
          <w:p w:rsidR="003461FB" w:rsidRPr="007646B7" w:rsidRDefault="003461FB" w:rsidP="003461FB">
            <w:pPr>
              <w:spacing w:after="0" w:line="240" w:lineRule="auto"/>
              <w:ind w:left="57"/>
              <w:rPr>
                <w:rFonts w:ascii="Arial" w:hAnsi="Arial" w:cs="Arial"/>
                <w:b/>
                <w:sz w:val="24"/>
                <w:szCs w:val="24"/>
                <w:lang w:val="uk-UA"/>
              </w:rPr>
            </w:pPr>
            <w:r>
              <w:rPr>
                <w:rFonts w:ascii="Arial" w:hAnsi="Arial" w:cs="Arial"/>
                <w:b/>
                <w:sz w:val="24"/>
                <w:szCs w:val="24"/>
                <w:lang w:val="uk-UA"/>
              </w:rPr>
              <w:t>2019</w:t>
            </w:r>
          </w:p>
        </w:tc>
        <w:tc>
          <w:tcPr>
            <w:tcW w:w="837" w:type="dxa"/>
            <w:textDirection w:val="btLr"/>
            <w:vAlign w:val="center"/>
          </w:tcPr>
          <w:p w:rsidR="003461FB" w:rsidRPr="007646B7" w:rsidRDefault="003461FB" w:rsidP="003461FB">
            <w:pPr>
              <w:spacing w:after="0" w:line="240" w:lineRule="auto"/>
              <w:rPr>
                <w:rFonts w:ascii="Arial" w:hAnsi="Arial" w:cs="Arial"/>
                <w:sz w:val="24"/>
                <w:szCs w:val="24"/>
                <w:lang w:val="uk-UA"/>
              </w:rPr>
            </w:pPr>
          </w:p>
        </w:tc>
      </w:tr>
    </w:tbl>
    <w:p w:rsidR="003461FB" w:rsidRPr="007646B7" w:rsidRDefault="003461FB" w:rsidP="003461FB">
      <w:pPr>
        <w:spacing w:after="0" w:line="240" w:lineRule="auto"/>
        <w:ind w:right="-1"/>
        <w:jc w:val="both"/>
        <w:rPr>
          <w:rFonts w:ascii="Arial" w:hAnsi="Arial" w:cs="Arial"/>
          <w:b/>
          <w:sz w:val="24"/>
          <w:szCs w:val="24"/>
          <w:lang w:val="uk-UA"/>
        </w:rPr>
      </w:pPr>
    </w:p>
    <w:p w:rsidR="003461FB" w:rsidRDefault="003461FB" w:rsidP="003461FB">
      <w:pPr>
        <w:spacing w:after="0" w:line="240" w:lineRule="auto"/>
        <w:ind w:right="-1"/>
        <w:jc w:val="both"/>
        <w:rPr>
          <w:rFonts w:ascii="Arial" w:hAnsi="Arial" w:cs="Arial"/>
          <w:b/>
          <w:sz w:val="10"/>
          <w:szCs w:val="10"/>
          <w:lang w:val="uk-UA"/>
        </w:rPr>
      </w:pPr>
    </w:p>
    <w:p w:rsidR="003461FB" w:rsidRPr="007646B7" w:rsidRDefault="003461FB" w:rsidP="003461FB">
      <w:pPr>
        <w:spacing w:after="0" w:line="240" w:lineRule="auto"/>
        <w:ind w:right="-1"/>
        <w:jc w:val="both"/>
        <w:rPr>
          <w:rFonts w:ascii="Arial" w:hAnsi="Arial" w:cs="Arial"/>
          <w:b/>
          <w:sz w:val="10"/>
          <w:szCs w:val="10"/>
          <w:lang w:val="uk-UA"/>
        </w:rPr>
        <w:sectPr w:rsidR="003461FB" w:rsidRPr="007646B7" w:rsidSect="005C6737">
          <w:type w:val="continuous"/>
          <w:pgSz w:w="16838" w:h="11906" w:orient="landscape"/>
          <w:pgMar w:top="1134" w:right="1134" w:bottom="1134" w:left="1418" w:header="709" w:footer="709" w:gutter="0"/>
          <w:cols w:num="2" w:space="708" w:equalWidth="0">
            <w:col w:w="6789" w:space="708"/>
            <w:col w:w="6789"/>
          </w:cols>
          <w:titlePg/>
          <w:docGrid w:linePitch="360"/>
        </w:sectPr>
      </w:pPr>
    </w:p>
    <w:p w:rsidR="003461FB" w:rsidRDefault="003461FB" w:rsidP="003461FB">
      <w:pPr>
        <w:spacing w:after="0" w:line="240" w:lineRule="auto"/>
        <w:ind w:right="-1"/>
        <w:jc w:val="center"/>
        <w:rPr>
          <w:rFonts w:ascii="Arial" w:hAnsi="Arial" w:cs="Arial"/>
          <w:b/>
          <w:color w:val="339966"/>
          <w:sz w:val="40"/>
          <w:szCs w:val="40"/>
          <w:lang w:val="uk-UA"/>
        </w:rPr>
      </w:pPr>
    </w:p>
    <w:p w:rsidR="003461FB" w:rsidRDefault="003461FB" w:rsidP="003461FB">
      <w:pPr>
        <w:spacing w:after="0" w:line="240" w:lineRule="auto"/>
        <w:ind w:right="-1"/>
        <w:jc w:val="center"/>
        <w:rPr>
          <w:rFonts w:ascii="Arial" w:hAnsi="Arial" w:cs="Arial"/>
          <w:b/>
          <w:color w:val="339966"/>
          <w:sz w:val="40"/>
          <w:szCs w:val="40"/>
          <w:lang w:val="uk-UA"/>
        </w:rPr>
      </w:pPr>
    </w:p>
    <w:p w:rsidR="003461FB" w:rsidRDefault="003461FB" w:rsidP="003461FB">
      <w:pPr>
        <w:spacing w:after="0" w:line="240" w:lineRule="auto"/>
        <w:ind w:right="-1"/>
        <w:jc w:val="center"/>
        <w:rPr>
          <w:rFonts w:ascii="Arial" w:hAnsi="Arial" w:cs="Arial"/>
          <w:b/>
          <w:color w:val="339966"/>
          <w:sz w:val="40"/>
          <w:szCs w:val="40"/>
          <w:lang w:val="uk-UA"/>
        </w:rPr>
      </w:pPr>
    </w:p>
    <w:p w:rsidR="003461FB" w:rsidRDefault="003461FB" w:rsidP="003461FB">
      <w:pPr>
        <w:spacing w:after="0" w:line="240" w:lineRule="auto"/>
        <w:ind w:right="-1"/>
        <w:jc w:val="center"/>
        <w:rPr>
          <w:rFonts w:ascii="Arial" w:hAnsi="Arial" w:cs="Arial"/>
          <w:b/>
          <w:color w:val="339966"/>
          <w:sz w:val="40"/>
          <w:szCs w:val="40"/>
          <w:lang w:val="uk-UA"/>
        </w:rPr>
      </w:pPr>
    </w:p>
    <w:p w:rsidR="003461FB" w:rsidRDefault="003461FB" w:rsidP="003461FB">
      <w:pPr>
        <w:spacing w:after="0" w:line="240" w:lineRule="auto"/>
        <w:ind w:right="-1"/>
        <w:jc w:val="center"/>
        <w:rPr>
          <w:rFonts w:ascii="Arial" w:hAnsi="Arial" w:cs="Arial"/>
          <w:b/>
          <w:color w:val="339966"/>
          <w:sz w:val="40"/>
          <w:szCs w:val="40"/>
          <w:lang w:val="uk-UA"/>
        </w:rPr>
      </w:pPr>
    </w:p>
    <w:p w:rsidR="003461FB" w:rsidRDefault="003461FB" w:rsidP="003461FB">
      <w:pPr>
        <w:spacing w:after="0" w:line="240" w:lineRule="auto"/>
        <w:ind w:right="-1"/>
        <w:jc w:val="center"/>
        <w:rPr>
          <w:rFonts w:ascii="Arial" w:hAnsi="Arial" w:cs="Arial"/>
          <w:b/>
          <w:color w:val="339966"/>
          <w:sz w:val="40"/>
          <w:szCs w:val="40"/>
          <w:lang w:val="uk-UA"/>
        </w:rPr>
      </w:pPr>
    </w:p>
    <w:p w:rsidR="003461FB" w:rsidRDefault="003461FB" w:rsidP="003461FB">
      <w:pPr>
        <w:spacing w:after="0" w:line="240" w:lineRule="auto"/>
        <w:ind w:right="-1"/>
        <w:jc w:val="center"/>
        <w:rPr>
          <w:rFonts w:ascii="Arial" w:hAnsi="Arial" w:cs="Arial"/>
          <w:b/>
          <w:color w:val="339966"/>
          <w:sz w:val="40"/>
          <w:szCs w:val="40"/>
          <w:lang w:val="uk-UA"/>
        </w:rPr>
      </w:pPr>
    </w:p>
    <w:p w:rsidR="003461FB" w:rsidRDefault="003461FB" w:rsidP="003461FB">
      <w:pPr>
        <w:spacing w:after="0" w:line="240" w:lineRule="auto"/>
        <w:ind w:right="-1"/>
        <w:jc w:val="center"/>
        <w:rPr>
          <w:rFonts w:ascii="Arial" w:hAnsi="Arial" w:cs="Arial"/>
          <w:b/>
          <w:color w:val="339966"/>
          <w:sz w:val="40"/>
          <w:szCs w:val="40"/>
          <w:lang w:val="uk-UA"/>
        </w:rPr>
      </w:pPr>
    </w:p>
    <w:p w:rsidR="003461FB" w:rsidRDefault="003461FB" w:rsidP="003461FB">
      <w:pPr>
        <w:spacing w:after="0" w:line="240" w:lineRule="auto"/>
        <w:ind w:right="-1"/>
        <w:jc w:val="center"/>
        <w:rPr>
          <w:rFonts w:ascii="Arial" w:hAnsi="Arial" w:cs="Arial"/>
          <w:b/>
          <w:color w:val="339966"/>
          <w:sz w:val="40"/>
          <w:szCs w:val="40"/>
          <w:lang w:val="uk-UA"/>
        </w:rPr>
      </w:pPr>
    </w:p>
    <w:p w:rsidR="003461FB" w:rsidRDefault="003461FB" w:rsidP="003461FB">
      <w:pPr>
        <w:spacing w:after="0" w:line="240" w:lineRule="auto"/>
        <w:ind w:right="-1"/>
        <w:jc w:val="center"/>
        <w:rPr>
          <w:rFonts w:ascii="Arial" w:hAnsi="Arial" w:cs="Arial"/>
          <w:b/>
          <w:color w:val="339966"/>
          <w:sz w:val="40"/>
          <w:szCs w:val="40"/>
          <w:lang w:val="uk-UA"/>
        </w:rPr>
      </w:pPr>
    </w:p>
    <w:p w:rsidR="001E3C95" w:rsidRDefault="001E3C95" w:rsidP="003461FB">
      <w:pPr>
        <w:spacing w:after="0" w:line="240" w:lineRule="auto"/>
        <w:ind w:right="-1"/>
        <w:jc w:val="center"/>
        <w:rPr>
          <w:rFonts w:ascii="Arial" w:hAnsi="Arial" w:cs="Arial"/>
          <w:b/>
          <w:color w:val="339966"/>
          <w:sz w:val="40"/>
          <w:szCs w:val="40"/>
          <w:lang w:val="uk-UA"/>
        </w:rPr>
      </w:pPr>
    </w:p>
    <w:p w:rsidR="00862A8D" w:rsidRDefault="00862A8D" w:rsidP="00CF15B6">
      <w:pPr>
        <w:spacing w:after="0" w:line="240" w:lineRule="auto"/>
        <w:ind w:right="-1"/>
        <w:rPr>
          <w:rFonts w:ascii="Arial" w:hAnsi="Arial" w:cs="Arial"/>
          <w:b/>
          <w:color w:val="339966"/>
          <w:sz w:val="40"/>
          <w:szCs w:val="40"/>
          <w:lang w:val="uk-UA"/>
        </w:rPr>
      </w:pPr>
    </w:p>
    <w:p w:rsidR="003461FB" w:rsidRPr="00CF15B6" w:rsidRDefault="003461FB" w:rsidP="003461FB">
      <w:pPr>
        <w:spacing w:after="0" w:line="240" w:lineRule="auto"/>
        <w:ind w:right="-1"/>
        <w:jc w:val="center"/>
        <w:rPr>
          <w:rFonts w:ascii="Arial" w:hAnsi="Arial" w:cs="Arial"/>
          <w:b/>
          <w:sz w:val="40"/>
          <w:szCs w:val="40"/>
          <w:lang w:val="uk-UA"/>
        </w:rPr>
      </w:pPr>
      <w:r w:rsidRPr="00CF15B6">
        <w:rPr>
          <w:rFonts w:ascii="Arial" w:hAnsi="Arial" w:cs="Arial"/>
          <w:b/>
          <w:sz w:val="40"/>
          <w:szCs w:val="40"/>
          <w:lang w:val="uk-UA"/>
        </w:rPr>
        <w:lastRenderedPageBreak/>
        <w:t>РОЗДІЛ 4. ПЛАН ДІЙ СТАЛОГО ЕНЕРГЕТИЧНОГО РОЗВИТКУ (ПДСЕРК/SEСAP)</w:t>
      </w:r>
    </w:p>
    <w:p w:rsidR="003461FB" w:rsidRPr="00CF15B6" w:rsidRDefault="003461FB" w:rsidP="003461FB">
      <w:pPr>
        <w:spacing w:after="0" w:line="240" w:lineRule="auto"/>
        <w:ind w:right="-1" w:firstLine="708"/>
        <w:jc w:val="both"/>
        <w:rPr>
          <w:rFonts w:ascii="Arial" w:hAnsi="Arial" w:cs="Arial"/>
          <w:b/>
          <w:sz w:val="24"/>
          <w:szCs w:val="24"/>
          <w:lang w:val="uk-UA"/>
        </w:rPr>
      </w:pPr>
    </w:p>
    <w:p w:rsidR="003461FB" w:rsidRPr="00CF15B6" w:rsidRDefault="003461FB" w:rsidP="003461FB">
      <w:pPr>
        <w:spacing w:after="0" w:line="240" w:lineRule="auto"/>
        <w:ind w:right="-1" w:firstLine="708"/>
        <w:jc w:val="both"/>
        <w:rPr>
          <w:rFonts w:ascii="Arial" w:hAnsi="Arial" w:cs="Arial"/>
          <w:b/>
          <w:sz w:val="24"/>
          <w:szCs w:val="24"/>
          <w:lang w:val="uk-UA"/>
        </w:rPr>
        <w:sectPr w:rsidR="003461FB" w:rsidRPr="00CF15B6" w:rsidSect="005916B9">
          <w:type w:val="continuous"/>
          <w:pgSz w:w="16838" w:h="11906" w:orient="landscape"/>
          <w:pgMar w:top="1134" w:right="1134" w:bottom="1134" w:left="1418" w:header="709" w:footer="709" w:gutter="0"/>
          <w:cols w:space="708"/>
          <w:titlePg/>
          <w:docGrid w:linePitch="360"/>
        </w:sectPr>
      </w:pPr>
    </w:p>
    <w:p w:rsidR="003461FB" w:rsidRPr="00CF15B6" w:rsidRDefault="003461FB" w:rsidP="003461FB">
      <w:pPr>
        <w:spacing w:after="0" w:line="240" w:lineRule="auto"/>
        <w:ind w:right="-1" w:firstLine="708"/>
        <w:jc w:val="both"/>
        <w:rPr>
          <w:rFonts w:ascii="Arial" w:hAnsi="Arial" w:cs="Arial"/>
          <w:b/>
          <w:sz w:val="24"/>
          <w:szCs w:val="24"/>
          <w:lang w:val="uk-UA"/>
        </w:rPr>
      </w:pPr>
      <w:r w:rsidRPr="00CF15B6">
        <w:rPr>
          <w:rFonts w:ascii="Arial" w:hAnsi="Arial" w:cs="Arial"/>
          <w:b/>
          <w:sz w:val="24"/>
          <w:szCs w:val="24"/>
          <w:lang w:val="uk-UA"/>
        </w:rPr>
        <w:lastRenderedPageBreak/>
        <w:t>4.1. Стратегія, цілі та зобов`язання до 2030 року</w:t>
      </w:r>
    </w:p>
    <w:p w:rsidR="003461FB" w:rsidRPr="007646B7" w:rsidRDefault="003461FB" w:rsidP="003461FB">
      <w:pPr>
        <w:spacing w:after="0" w:line="240" w:lineRule="auto"/>
        <w:ind w:right="-1" w:firstLine="708"/>
        <w:jc w:val="both"/>
        <w:rPr>
          <w:rFonts w:ascii="Arial" w:hAnsi="Arial" w:cs="Arial"/>
          <w:sz w:val="24"/>
          <w:szCs w:val="24"/>
          <w:lang w:val="uk-UA"/>
        </w:rPr>
      </w:pP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Усвідомлюючи необхідність та поділяючи прагнення інших міст в боротьбі з глоб</w:t>
      </w:r>
      <w:r>
        <w:rPr>
          <w:rFonts w:ascii="Arial" w:hAnsi="Arial" w:cs="Arial"/>
          <w:sz w:val="24"/>
          <w:szCs w:val="24"/>
          <w:lang w:val="uk-UA"/>
        </w:rPr>
        <w:t xml:space="preserve">альним потеплінням </w:t>
      </w:r>
      <w:proofErr w:type="spellStart"/>
      <w:r w:rsidR="00704DC8">
        <w:rPr>
          <w:rFonts w:ascii="Arial" w:hAnsi="Arial" w:cs="Arial"/>
          <w:sz w:val="24"/>
          <w:szCs w:val="24"/>
          <w:lang w:val="uk-UA"/>
        </w:rPr>
        <w:t>Сосницька</w:t>
      </w:r>
      <w:proofErr w:type="spellEnd"/>
      <w:r w:rsidRPr="007646B7">
        <w:rPr>
          <w:rFonts w:ascii="Arial" w:hAnsi="Arial" w:cs="Arial"/>
          <w:sz w:val="24"/>
          <w:szCs w:val="24"/>
          <w:lang w:val="uk-UA"/>
        </w:rPr>
        <w:t xml:space="preserve"> громада </w:t>
      </w:r>
      <w:r w:rsidR="00704DC8">
        <w:rPr>
          <w:rFonts w:ascii="Arial" w:hAnsi="Arial" w:cs="Arial"/>
          <w:sz w:val="24"/>
          <w:szCs w:val="24"/>
          <w:lang w:val="uk-UA"/>
        </w:rPr>
        <w:t>приєдналася</w:t>
      </w:r>
      <w:r w:rsidRPr="007646B7">
        <w:rPr>
          <w:rFonts w:ascii="Arial" w:hAnsi="Arial" w:cs="Arial"/>
          <w:sz w:val="24"/>
          <w:szCs w:val="24"/>
          <w:lang w:val="uk-UA"/>
        </w:rPr>
        <w:t xml:space="preserve"> до європейської і</w:t>
      </w:r>
      <w:r w:rsidR="00BD2D78">
        <w:rPr>
          <w:rFonts w:ascii="Arial" w:hAnsi="Arial" w:cs="Arial"/>
          <w:sz w:val="24"/>
          <w:szCs w:val="24"/>
          <w:lang w:val="uk-UA"/>
        </w:rPr>
        <w:t>ніціативи «Угода мерів» та</w:t>
      </w:r>
      <w:r w:rsidR="00704DC8">
        <w:rPr>
          <w:rFonts w:ascii="Arial" w:hAnsi="Arial" w:cs="Arial"/>
          <w:sz w:val="24"/>
          <w:szCs w:val="24"/>
          <w:lang w:val="uk-UA"/>
        </w:rPr>
        <w:t xml:space="preserve"> взяла</w:t>
      </w:r>
      <w:r w:rsidRPr="007646B7">
        <w:rPr>
          <w:rFonts w:ascii="Arial" w:hAnsi="Arial" w:cs="Arial"/>
          <w:sz w:val="24"/>
          <w:szCs w:val="24"/>
          <w:lang w:val="uk-UA"/>
        </w:rPr>
        <w:t xml:space="preserve"> на себе добровільне одностороннє з</w:t>
      </w:r>
      <w:r w:rsidR="00704DC8">
        <w:rPr>
          <w:rFonts w:ascii="Arial" w:hAnsi="Arial" w:cs="Arial"/>
          <w:sz w:val="24"/>
          <w:szCs w:val="24"/>
          <w:lang w:val="uk-UA"/>
        </w:rPr>
        <w:t>обов’язання скоротити викиди СО</w:t>
      </w:r>
      <w:r w:rsidR="00704DC8">
        <w:rPr>
          <w:rFonts w:ascii="Arial" w:hAnsi="Arial" w:cs="Arial"/>
          <w:sz w:val="24"/>
          <w:szCs w:val="24"/>
          <w:vertAlign w:val="subscript"/>
          <w:lang w:val="uk-UA"/>
        </w:rPr>
        <w:t>2</w:t>
      </w:r>
      <w:r w:rsidRPr="007646B7">
        <w:rPr>
          <w:rFonts w:ascii="Arial" w:hAnsi="Arial" w:cs="Arial"/>
          <w:sz w:val="24"/>
          <w:szCs w:val="24"/>
          <w:lang w:val="uk-UA"/>
        </w:rPr>
        <w:t xml:space="preserve"> на підпорядкованій території. Виконання цього завдання вимагає кардинальних змін в системі управління та споживання паливно-енергетичних ресурсів громади. І разом з тим дане завдання має узгоджуватися з пріоритетами місцевого соціально-економічного розвитку.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Враховуючи викладене наскрізна мета плану дій зі сталого енергетичного розвитку </w:t>
      </w:r>
      <w:r w:rsidR="002E6864">
        <w:rPr>
          <w:rFonts w:ascii="Arial" w:hAnsi="Arial" w:cs="Arial"/>
          <w:sz w:val="24"/>
          <w:szCs w:val="24"/>
          <w:lang w:val="uk-UA"/>
        </w:rPr>
        <w:t xml:space="preserve">та клімату </w:t>
      </w:r>
      <w:proofErr w:type="spellStart"/>
      <w:r w:rsidR="00704DC8">
        <w:rPr>
          <w:rFonts w:ascii="Arial" w:hAnsi="Arial" w:cs="Arial"/>
          <w:sz w:val="24"/>
          <w:szCs w:val="24"/>
          <w:lang w:val="uk-UA"/>
        </w:rPr>
        <w:t>Сосницької</w:t>
      </w:r>
      <w:proofErr w:type="spellEnd"/>
      <w:r w:rsidR="00704DC8">
        <w:rPr>
          <w:rFonts w:ascii="Arial" w:hAnsi="Arial" w:cs="Arial"/>
          <w:sz w:val="24"/>
          <w:szCs w:val="24"/>
          <w:lang w:val="uk-UA"/>
        </w:rPr>
        <w:t xml:space="preserve"> </w:t>
      </w:r>
      <w:r>
        <w:rPr>
          <w:rFonts w:ascii="Arial" w:hAnsi="Arial" w:cs="Arial"/>
          <w:sz w:val="24"/>
          <w:szCs w:val="24"/>
          <w:lang w:val="uk-UA"/>
        </w:rPr>
        <w:t>ОТГ на період 2019</w:t>
      </w:r>
      <w:r w:rsidRPr="007646B7">
        <w:rPr>
          <w:rFonts w:ascii="Arial" w:hAnsi="Arial" w:cs="Arial"/>
          <w:sz w:val="24"/>
          <w:szCs w:val="24"/>
          <w:lang w:val="uk-UA"/>
        </w:rPr>
        <w:t xml:space="preserve">-2030 років сформульована так: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b/>
          <w:bCs/>
          <w:sz w:val="24"/>
          <w:szCs w:val="24"/>
          <w:lang w:val="uk-UA"/>
        </w:rPr>
        <w:t xml:space="preserve">«Підвищити до 2030 року якість і комфорт проживання мешканців </w:t>
      </w:r>
      <w:r>
        <w:rPr>
          <w:rFonts w:ascii="Arial" w:hAnsi="Arial" w:cs="Arial"/>
          <w:b/>
          <w:bCs/>
          <w:sz w:val="24"/>
          <w:szCs w:val="24"/>
          <w:lang w:val="uk-UA"/>
        </w:rPr>
        <w:t>ОТГ</w:t>
      </w:r>
      <w:r w:rsidRPr="007646B7">
        <w:rPr>
          <w:rFonts w:ascii="Arial" w:hAnsi="Arial" w:cs="Arial"/>
          <w:b/>
          <w:bCs/>
          <w:sz w:val="24"/>
          <w:szCs w:val="24"/>
          <w:lang w:val="uk-UA"/>
        </w:rPr>
        <w:t xml:space="preserve"> шляхом зниження </w:t>
      </w:r>
      <w:proofErr w:type="spellStart"/>
      <w:r w:rsidRPr="007646B7">
        <w:rPr>
          <w:rFonts w:ascii="Arial" w:hAnsi="Arial" w:cs="Arial"/>
          <w:b/>
          <w:bCs/>
          <w:sz w:val="24"/>
          <w:szCs w:val="24"/>
          <w:lang w:val="uk-UA"/>
        </w:rPr>
        <w:t>енергозатратності</w:t>
      </w:r>
      <w:proofErr w:type="spellEnd"/>
      <w:r w:rsidRPr="007646B7">
        <w:rPr>
          <w:rFonts w:ascii="Arial" w:hAnsi="Arial" w:cs="Arial"/>
          <w:b/>
          <w:bCs/>
          <w:sz w:val="24"/>
          <w:szCs w:val="24"/>
          <w:lang w:val="uk-UA"/>
        </w:rPr>
        <w:t xml:space="preserve"> інфраструктури через розбудову та модернізацію останньої на принципах сталого енергетичного розвитку».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З метою досягнення стратегічних цілей визначено пріоритетні завдання, виконання яких забезпечить досягнення поставлених цілей.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b/>
          <w:bCs/>
          <w:sz w:val="24"/>
          <w:szCs w:val="24"/>
          <w:lang w:val="uk-UA"/>
        </w:rPr>
        <w:t xml:space="preserve">Пріоритети: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 </w:t>
      </w:r>
      <w:proofErr w:type="spellStart"/>
      <w:r w:rsidRPr="007646B7">
        <w:rPr>
          <w:rFonts w:ascii="Arial" w:hAnsi="Arial" w:cs="Arial"/>
          <w:sz w:val="24"/>
          <w:szCs w:val="24"/>
          <w:lang w:val="uk-UA"/>
        </w:rPr>
        <w:t>термомодернізація</w:t>
      </w:r>
      <w:proofErr w:type="spellEnd"/>
      <w:r w:rsidRPr="007646B7">
        <w:rPr>
          <w:rFonts w:ascii="Arial" w:hAnsi="Arial" w:cs="Arial"/>
          <w:sz w:val="24"/>
          <w:szCs w:val="24"/>
          <w:lang w:val="uk-UA"/>
        </w:rPr>
        <w:t xml:space="preserve"> закладів бюджетної сфери та житлового фонду;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 реконструкція та модернізація мережі зовнішнього освітлення;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 розвиток мережі електротранспорту;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 розмежування та оптимізація транспортного руху;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lastRenderedPageBreak/>
        <w:t>- створення систе</w:t>
      </w:r>
      <w:r w:rsidR="002E6864">
        <w:rPr>
          <w:rFonts w:ascii="Arial" w:hAnsi="Arial" w:cs="Arial"/>
          <w:sz w:val="24"/>
          <w:szCs w:val="24"/>
          <w:lang w:val="uk-UA"/>
        </w:rPr>
        <w:t>ми ефективного управління спожи</w:t>
      </w:r>
      <w:r w:rsidRPr="007646B7">
        <w:rPr>
          <w:rFonts w:ascii="Arial" w:hAnsi="Arial" w:cs="Arial"/>
          <w:sz w:val="24"/>
          <w:szCs w:val="24"/>
          <w:lang w:val="uk-UA"/>
        </w:rPr>
        <w:t xml:space="preserve">ванням ПЕР;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виховання енергоощ</w:t>
      </w:r>
      <w:r>
        <w:rPr>
          <w:rFonts w:ascii="Arial" w:hAnsi="Arial" w:cs="Arial"/>
          <w:sz w:val="24"/>
          <w:szCs w:val="24"/>
          <w:lang w:val="uk-UA"/>
        </w:rPr>
        <w:t>адної свідомості мешканців громади</w:t>
      </w:r>
      <w:r w:rsidRPr="007646B7">
        <w:rPr>
          <w:rFonts w:ascii="Arial" w:hAnsi="Arial" w:cs="Arial"/>
          <w:sz w:val="24"/>
          <w:szCs w:val="24"/>
          <w:lang w:val="uk-UA"/>
        </w:rPr>
        <w:t xml:space="preserve">.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Даний розділ містить проекти та заходи, які спрямовані на скорочення</w:t>
      </w:r>
      <w:r w:rsidR="00704DC8">
        <w:rPr>
          <w:rFonts w:ascii="Arial" w:hAnsi="Arial" w:cs="Arial"/>
          <w:sz w:val="24"/>
          <w:szCs w:val="24"/>
          <w:lang w:val="uk-UA"/>
        </w:rPr>
        <w:t xml:space="preserve"> викидів СО</w:t>
      </w:r>
      <w:r w:rsidR="00704DC8">
        <w:rPr>
          <w:rFonts w:ascii="Arial" w:hAnsi="Arial" w:cs="Arial"/>
          <w:sz w:val="24"/>
          <w:szCs w:val="24"/>
          <w:vertAlign w:val="subscript"/>
          <w:lang w:val="uk-UA"/>
        </w:rPr>
        <w:t>2</w:t>
      </w:r>
      <w:r w:rsidRPr="007646B7">
        <w:rPr>
          <w:rFonts w:ascii="Arial" w:hAnsi="Arial" w:cs="Arial"/>
          <w:sz w:val="24"/>
          <w:szCs w:val="24"/>
          <w:lang w:val="uk-UA"/>
        </w:rPr>
        <w:t xml:space="preserve"> та пов'язані з виробництвом теплової енергії, </w:t>
      </w:r>
      <w:proofErr w:type="spellStart"/>
      <w:r w:rsidRPr="007646B7">
        <w:rPr>
          <w:rFonts w:ascii="Arial" w:hAnsi="Arial" w:cs="Arial"/>
          <w:sz w:val="24"/>
          <w:szCs w:val="24"/>
          <w:lang w:val="uk-UA"/>
        </w:rPr>
        <w:t>водозабезпеченням</w:t>
      </w:r>
      <w:proofErr w:type="spellEnd"/>
      <w:r w:rsidRPr="007646B7">
        <w:rPr>
          <w:rFonts w:ascii="Arial" w:hAnsi="Arial" w:cs="Arial"/>
          <w:sz w:val="24"/>
          <w:szCs w:val="24"/>
          <w:lang w:val="uk-UA"/>
        </w:rPr>
        <w:t xml:space="preserve">, зовнішнім вуличним освітленням, а також із скороченням споживання енергетичних ресурсів в бюджетному та житловому секторах, </w:t>
      </w:r>
      <w:r>
        <w:rPr>
          <w:rFonts w:ascii="Arial" w:hAnsi="Arial" w:cs="Arial"/>
          <w:sz w:val="24"/>
          <w:szCs w:val="24"/>
          <w:lang w:val="uk-UA"/>
        </w:rPr>
        <w:t>громадському транспорті, промис</w:t>
      </w:r>
      <w:r w:rsidRPr="007646B7">
        <w:rPr>
          <w:rFonts w:ascii="Arial" w:hAnsi="Arial" w:cs="Arial"/>
          <w:sz w:val="24"/>
          <w:szCs w:val="24"/>
          <w:lang w:val="uk-UA"/>
        </w:rPr>
        <w:t>ловості.</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Управління процесом впровадження Плану дії зі сталого енергетичного розвитку та клімату </w:t>
      </w:r>
      <w:proofErr w:type="spellStart"/>
      <w:r w:rsidR="00704DC8">
        <w:rPr>
          <w:rFonts w:ascii="Arial" w:hAnsi="Arial" w:cs="Arial"/>
          <w:sz w:val="24"/>
          <w:szCs w:val="24"/>
          <w:lang w:val="uk-UA"/>
        </w:rPr>
        <w:t>Сосницької</w:t>
      </w:r>
      <w:proofErr w:type="spellEnd"/>
      <w:r w:rsidR="00704DC8">
        <w:rPr>
          <w:rFonts w:ascii="Arial" w:hAnsi="Arial" w:cs="Arial"/>
          <w:sz w:val="24"/>
          <w:szCs w:val="24"/>
          <w:lang w:val="uk-UA"/>
        </w:rPr>
        <w:t xml:space="preserve"> </w:t>
      </w:r>
      <w:r w:rsidRPr="007646B7">
        <w:rPr>
          <w:rFonts w:ascii="Arial" w:hAnsi="Arial" w:cs="Arial"/>
          <w:sz w:val="24"/>
          <w:szCs w:val="24"/>
          <w:lang w:val="uk-UA"/>
        </w:rPr>
        <w:t xml:space="preserve">громади на період </w:t>
      </w:r>
      <w:r>
        <w:rPr>
          <w:rFonts w:ascii="Arial" w:hAnsi="Arial" w:cs="Arial"/>
          <w:sz w:val="24"/>
          <w:szCs w:val="24"/>
          <w:lang w:val="uk-UA"/>
        </w:rPr>
        <w:t>2019</w:t>
      </w:r>
      <w:r w:rsidRPr="007646B7">
        <w:rPr>
          <w:rFonts w:ascii="Arial" w:hAnsi="Arial" w:cs="Arial"/>
          <w:sz w:val="24"/>
          <w:szCs w:val="24"/>
          <w:lang w:val="uk-UA"/>
        </w:rPr>
        <w:t>-2030 років здійснюватиметься за принципами єдності управ</w:t>
      </w:r>
      <w:r w:rsidR="002E6864">
        <w:rPr>
          <w:rFonts w:ascii="Arial" w:hAnsi="Arial" w:cs="Arial"/>
          <w:sz w:val="24"/>
          <w:szCs w:val="24"/>
          <w:lang w:val="uk-UA"/>
        </w:rPr>
        <w:t>ління, персональної відповідаль</w:t>
      </w:r>
      <w:r w:rsidRPr="007646B7">
        <w:rPr>
          <w:rFonts w:ascii="Arial" w:hAnsi="Arial" w:cs="Arial"/>
          <w:sz w:val="24"/>
          <w:szCs w:val="24"/>
          <w:lang w:val="uk-UA"/>
        </w:rPr>
        <w:t xml:space="preserve">ності, прозорості та поточної координації дій. </w:t>
      </w:r>
    </w:p>
    <w:p w:rsidR="003461FB" w:rsidRPr="007646B7" w:rsidRDefault="003461FB" w:rsidP="003461FB">
      <w:pPr>
        <w:spacing w:after="0" w:line="240" w:lineRule="auto"/>
        <w:ind w:right="-1" w:firstLine="708"/>
        <w:jc w:val="both"/>
        <w:rPr>
          <w:rFonts w:ascii="Arial" w:hAnsi="Arial" w:cs="Arial"/>
          <w:color w:val="FF0000"/>
          <w:sz w:val="24"/>
          <w:szCs w:val="24"/>
          <w:lang w:val="uk-UA"/>
        </w:rPr>
      </w:pPr>
      <w:r w:rsidRPr="007646B7">
        <w:rPr>
          <w:rFonts w:ascii="Arial" w:hAnsi="Arial" w:cs="Arial"/>
          <w:sz w:val="24"/>
          <w:szCs w:val="24"/>
          <w:lang w:val="uk-UA"/>
        </w:rPr>
        <w:t xml:space="preserve">З метою координації дій всіх зацікавлених сторін з реалізації енергетичної політики та розбудови системи управління в громаді розпорядженням </w:t>
      </w:r>
      <w:r>
        <w:rPr>
          <w:rFonts w:ascii="Arial" w:hAnsi="Arial" w:cs="Arial"/>
          <w:sz w:val="24"/>
          <w:szCs w:val="24"/>
          <w:lang w:val="uk-UA"/>
        </w:rPr>
        <w:t>с</w:t>
      </w:r>
      <w:r w:rsidR="00704DC8">
        <w:rPr>
          <w:rFonts w:ascii="Arial" w:hAnsi="Arial" w:cs="Arial"/>
          <w:sz w:val="24"/>
          <w:szCs w:val="24"/>
          <w:lang w:val="uk-UA"/>
        </w:rPr>
        <w:t xml:space="preserve">елищного </w:t>
      </w:r>
      <w:r w:rsidRPr="007646B7">
        <w:rPr>
          <w:rFonts w:ascii="Arial" w:hAnsi="Arial" w:cs="Arial"/>
          <w:sz w:val="24"/>
          <w:szCs w:val="24"/>
          <w:lang w:val="uk-UA"/>
        </w:rPr>
        <w:t xml:space="preserve">голови створено робочу групу. Головним завданням згаданої робочої групи є організаційна підтримка впровадження Плану дії зі сталого енергетичного розвитку та клімату </w:t>
      </w:r>
      <w:proofErr w:type="spellStart"/>
      <w:r w:rsidR="00704DC8">
        <w:rPr>
          <w:rFonts w:ascii="Arial" w:hAnsi="Arial" w:cs="Arial"/>
          <w:sz w:val="24"/>
          <w:szCs w:val="24"/>
          <w:lang w:val="uk-UA"/>
        </w:rPr>
        <w:t>Сосницької</w:t>
      </w:r>
      <w:proofErr w:type="spellEnd"/>
      <w:r w:rsidR="002E6864">
        <w:rPr>
          <w:rFonts w:ascii="Arial" w:hAnsi="Arial" w:cs="Arial"/>
          <w:sz w:val="24"/>
          <w:szCs w:val="24"/>
          <w:lang w:val="uk-UA"/>
        </w:rPr>
        <w:t xml:space="preserve"> </w:t>
      </w:r>
      <w:r>
        <w:rPr>
          <w:rFonts w:ascii="Arial" w:hAnsi="Arial" w:cs="Arial"/>
          <w:sz w:val="24"/>
          <w:szCs w:val="24"/>
          <w:lang w:val="uk-UA"/>
        </w:rPr>
        <w:t>ОТГ на період 2019</w:t>
      </w:r>
      <w:r w:rsidRPr="007646B7">
        <w:rPr>
          <w:rFonts w:ascii="Arial" w:hAnsi="Arial" w:cs="Arial"/>
          <w:sz w:val="24"/>
          <w:szCs w:val="24"/>
          <w:lang w:val="uk-UA"/>
        </w:rPr>
        <w:t xml:space="preserve">-2030 років.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Поточний контроль, обмін інформацією між зацікавленими сторонами та координацію дій всіх учасників забезпечує координатор робочої групи.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Робоча група організовує взаємодію підприємств, установ, організацій, в тому числі неурядових та міжнародних в процесі реалізації Плану дії зі сталого </w:t>
      </w:r>
      <w:r w:rsidRPr="007646B7">
        <w:rPr>
          <w:rFonts w:ascii="Arial" w:hAnsi="Arial" w:cs="Arial"/>
          <w:sz w:val="24"/>
          <w:szCs w:val="24"/>
          <w:lang w:val="uk-UA"/>
        </w:rPr>
        <w:lastRenderedPageBreak/>
        <w:t xml:space="preserve">енергетичного розвитку та клімату </w:t>
      </w:r>
      <w:proofErr w:type="spellStart"/>
      <w:r w:rsidR="00704DC8">
        <w:rPr>
          <w:rFonts w:ascii="Arial" w:hAnsi="Arial" w:cs="Arial"/>
          <w:sz w:val="24"/>
          <w:szCs w:val="24"/>
          <w:lang w:val="uk-UA"/>
        </w:rPr>
        <w:t>Сосницької</w:t>
      </w:r>
      <w:r>
        <w:rPr>
          <w:rFonts w:ascii="Arial" w:hAnsi="Arial" w:cs="Arial"/>
          <w:sz w:val="24"/>
          <w:szCs w:val="24"/>
          <w:lang w:val="uk-UA"/>
        </w:rPr>
        <w:t>ОТГ</w:t>
      </w:r>
      <w:proofErr w:type="spellEnd"/>
      <w:r>
        <w:rPr>
          <w:rFonts w:ascii="Arial" w:hAnsi="Arial" w:cs="Arial"/>
          <w:sz w:val="24"/>
          <w:szCs w:val="24"/>
          <w:lang w:val="uk-UA"/>
        </w:rPr>
        <w:t xml:space="preserve"> на період 2019</w:t>
      </w:r>
      <w:r w:rsidRPr="007646B7">
        <w:rPr>
          <w:rFonts w:ascii="Arial" w:hAnsi="Arial" w:cs="Arial"/>
          <w:sz w:val="24"/>
          <w:szCs w:val="24"/>
          <w:lang w:val="uk-UA"/>
        </w:rPr>
        <w:t>-2030 років.</w:t>
      </w:r>
    </w:p>
    <w:p w:rsidR="003461FB" w:rsidRPr="007646B7" w:rsidRDefault="003461FB" w:rsidP="003461FB">
      <w:pPr>
        <w:spacing w:after="0" w:line="240" w:lineRule="auto"/>
        <w:ind w:right="-1" w:firstLine="708"/>
        <w:jc w:val="both"/>
        <w:rPr>
          <w:rFonts w:ascii="Arial" w:hAnsi="Arial" w:cs="Arial"/>
          <w:b/>
          <w:sz w:val="24"/>
          <w:szCs w:val="24"/>
          <w:lang w:val="uk-UA"/>
        </w:rPr>
      </w:pPr>
    </w:p>
    <w:p w:rsidR="003461FB" w:rsidRPr="002E6864" w:rsidRDefault="003461FB" w:rsidP="003461FB">
      <w:pPr>
        <w:spacing w:after="0" w:line="240" w:lineRule="auto"/>
        <w:ind w:right="-1" w:firstLine="708"/>
        <w:jc w:val="both"/>
        <w:rPr>
          <w:rFonts w:ascii="Arial" w:hAnsi="Arial" w:cs="Arial"/>
          <w:b/>
          <w:sz w:val="24"/>
          <w:szCs w:val="24"/>
          <w:lang w:val="uk-UA"/>
        </w:rPr>
      </w:pPr>
      <w:r w:rsidRPr="002E6864">
        <w:rPr>
          <w:rFonts w:ascii="Arial" w:hAnsi="Arial" w:cs="Arial"/>
          <w:b/>
          <w:sz w:val="24"/>
          <w:szCs w:val="24"/>
          <w:lang w:val="uk-UA"/>
        </w:rPr>
        <w:t>4.2.</w:t>
      </w:r>
      <w:r w:rsidR="003E0254">
        <w:rPr>
          <w:rFonts w:ascii="Arial" w:hAnsi="Arial" w:cs="Arial"/>
          <w:b/>
          <w:sz w:val="24"/>
          <w:szCs w:val="24"/>
          <w:lang w:val="uk-UA"/>
        </w:rPr>
        <w:t xml:space="preserve"> Обмеження і пріоритети ПДСЕРК у</w:t>
      </w:r>
      <w:r w:rsidRPr="002E6864">
        <w:rPr>
          <w:rFonts w:ascii="Arial" w:hAnsi="Arial" w:cs="Arial"/>
          <w:b/>
          <w:sz w:val="24"/>
          <w:szCs w:val="24"/>
          <w:lang w:val="uk-UA"/>
        </w:rPr>
        <w:t xml:space="preserve"> </w:t>
      </w:r>
      <w:proofErr w:type="spellStart"/>
      <w:r w:rsidR="003E0254">
        <w:rPr>
          <w:rFonts w:ascii="Arial" w:hAnsi="Arial" w:cs="Arial"/>
          <w:b/>
          <w:sz w:val="24"/>
          <w:szCs w:val="24"/>
          <w:lang w:val="uk-UA"/>
        </w:rPr>
        <w:t>Сосницькій</w:t>
      </w:r>
      <w:proofErr w:type="spellEnd"/>
      <w:r w:rsidR="003E0254">
        <w:rPr>
          <w:rFonts w:ascii="Arial" w:hAnsi="Arial" w:cs="Arial"/>
          <w:b/>
          <w:sz w:val="24"/>
          <w:szCs w:val="24"/>
          <w:lang w:val="uk-UA"/>
        </w:rPr>
        <w:t xml:space="preserve"> </w:t>
      </w:r>
      <w:r w:rsidRPr="002E6864">
        <w:rPr>
          <w:rFonts w:ascii="Arial" w:hAnsi="Arial" w:cs="Arial"/>
          <w:b/>
          <w:sz w:val="24"/>
          <w:szCs w:val="24"/>
          <w:lang w:val="uk-UA"/>
        </w:rPr>
        <w:t>громаді</w:t>
      </w:r>
    </w:p>
    <w:p w:rsidR="003461FB" w:rsidRPr="007646B7" w:rsidRDefault="003461FB" w:rsidP="003461FB">
      <w:pPr>
        <w:spacing w:after="0" w:line="240" w:lineRule="auto"/>
        <w:ind w:right="-1" w:firstLine="708"/>
        <w:jc w:val="both"/>
        <w:rPr>
          <w:rFonts w:ascii="Arial" w:hAnsi="Arial" w:cs="Arial"/>
          <w:b/>
          <w:color w:val="339966"/>
          <w:sz w:val="24"/>
          <w:szCs w:val="24"/>
          <w:lang w:val="uk-UA"/>
        </w:rPr>
      </w:pP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Розроблення будь-якого плану базується на аналізі ситуації сьогодення та минулих періодів і визначенні набору наявних обмежень: законодавчих, політичних, фінансових, технічних, екологічних, що впливають на формування системи пріоритетів для вибору найбільш оптимальних методів, заходів, дій для досягнення поставлених цілей за даних умов.</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Такі законодавчі та регуляторні обмеження враховувалися при формуванні переліку проектів чистої енергії, у результаті реалізації яких досягаються цілі ПДСЕРК, а саме:</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вимоги законодавства України, що регулюють містобудівельну діяльність і зобов'язують органи місцевого самоврядування, фізичних та юридичних осіб як суб’єктів містобудування, виконувати вимоги містобудівної документації;</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вимоги законодавства України «Про благоустрій населених пунктів»;</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вимоги законодавства України щодо визначення умов і порядку пере</w:t>
      </w:r>
      <w:r w:rsidR="002E6864">
        <w:rPr>
          <w:rFonts w:ascii="Arial" w:hAnsi="Arial" w:cs="Arial"/>
          <w:sz w:val="24"/>
          <w:szCs w:val="24"/>
          <w:lang w:val="uk-UA"/>
        </w:rPr>
        <w:t>обладнання, перебудови, перепла</w:t>
      </w:r>
      <w:r w:rsidRPr="007646B7">
        <w:rPr>
          <w:rFonts w:ascii="Arial" w:hAnsi="Arial" w:cs="Arial"/>
          <w:sz w:val="24"/>
          <w:szCs w:val="24"/>
          <w:lang w:val="uk-UA"/>
        </w:rPr>
        <w:t>нування будівель, Правил утримання житлових будинків і прибудинкових територій.</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При формуванні інвестиційної стратегії реалізації ПДСЕРК враховувалися чинні на сьогодні бюджетні обмеження:</w:t>
      </w:r>
    </w:p>
    <w:p w:rsidR="003461FB" w:rsidRPr="007646B7" w:rsidRDefault="003461FB" w:rsidP="003461FB">
      <w:pPr>
        <w:pStyle w:val="10"/>
        <w:numPr>
          <w:ilvl w:val="0"/>
          <w:numId w:val="1"/>
        </w:numPr>
        <w:spacing w:after="0" w:line="240" w:lineRule="auto"/>
        <w:ind w:left="0" w:right="-1" w:firstLine="708"/>
        <w:jc w:val="both"/>
        <w:rPr>
          <w:rFonts w:ascii="Arial" w:hAnsi="Arial" w:cs="Arial"/>
          <w:sz w:val="24"/>
          <w:szCs w:val="24"/>
          <w:lang w:val="uk-UA"/>
        </w:rPr>
      </w:pPr>
      <w:r w:rsidRPr="007646B7">
        <w:rPr>
          <w:rFonts w:ascii="Arial" w:hAnsi="Arial" w:cs="Arial"/>
          <w:sz w:val="24"/>
          <w:szCs w:val="24"/>
          <w:lang w:val="uk-UA"/>
        </w:rPr>
        <w:t>стаття 18 Бюджетного кодексу України, яка встановлює граничні обсяги державного (місцевого) боргу та державних (місцевих) гарантій:</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lastRenderedPageBreak/>
        <w:t>– загальний обсяг місцевого боргу, гарантованого територіальною громадою (без урахування гарантійних зобов'язань, що виникають за кредитами (позиками) від міжнародних фінансових організацій) станом на кінець бюджетного періоду не може перевищувати 200 % середньорічного індикативного прогнозного обсягу надходжень бюджету розвитку (без урахування обсягу місцевих запозичень і капітальних трансфертів (субвенцій) з інших бюджетів), визначеного прогнозом відповідного місцевого бюджету на наступні за плановим два бюджетні періоди відповідно до частини четвертої статті 21 цього Кодексу;</w:t>
      </w:r>
    </w:p>
    <w:p w:rsidR="003461FB" w:rsidRPr="007646B7" w:rsidRDefault="003461FB" w:rsidP="003461FB">
      <w:pPr>
        <w:pStyle w:val="10"/>
        <w:numPr>
          <w:ilvl w:val="0"/>
          <w:numId w:val="1"/>
        </w:numPr>
        <w:spacing w:after="0" w:line="240" w:lineRule="auto"/>
        <w:ind w:left="0" w:right="-1" w:firstLine="708"/>
        <w:jc w:val="both"/>
        <w:rPr>
          <w:rFonts w:ascii="Arial" w:hAnsi="Arial" w:cs="Arial"/>
          <w:sz w:val="24"/>
          <w:szCs w:val="24"/>
          <w:lang w:val="uk-UA"/>
        </w:rPr>
      </w:pPr>
      <w:r w:rsidRPr="007646B7">
        <w:rPr>
          <w:rFonts w:ascii="Arial" w:hAnsi="Arial" w:cs="Arial"/>
          <w:sz w:val="24"/>
          <w:szCs w:val="24"/>
          <w:lang w:val="uk-UA"/>
        </w:rPr>
        <w:t>стаття 74 Бюджетного кодексу України, яка встановлює особливості здійснення місцевих запозичень і надання місцевих гарантій:</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видатки місцевого бюджету на обслуговування місцевого боргу не можуть перевищувати 10 % видатків загального фонду місцевого бюджету протягом будь-якого бюджетного періоду, коли планується обслуговування місцевого боргу;</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 відсутність можливості залишати бюджетні кошти, зекономлені внаслідок упровадження в </w:t>
      </w:r>
      <w:r>
        <w:rPr>
          <w:rFonts w:ascii="Arial" w:hAnsi="Arial" w:cs="Arial"/>
          <w:sz w:val="24"/>
          <w:szCs w:val="24"/>
          <w:lang w:val="uk-UA"/>
        </w:rPr>
        <w:t>громаді</w:t>
      </w:r>
      <w:r w:rsidRPr="007646B7">
        <w:rPr>
          <w:rFonts w:ascii="Arial" w:hAnsi="Arial" w:cs="Arial"/>
          <w:sz w:val="24"/>
          <w:szCs w:val="24"/>
          <w:lang w:val="uk-UA"/>
        </w:rPr>
        <w:t xml:space="preserve"> проектів з енергоефективності, в міс</w:t>
      </w:r>
      <w:r>
        <w:rPr>
          <w:rFonts w:ascii="Arial" w:hAnsi="Arial" w:cs="Arial"/>
          <w:sz w:val="24"/>
          <w:szCs w:val="24"/>
          <w:lang w:val="uk-UA"/>
        </w:rPr>
        <w:t>цевому бюджеті</w:t>
      </w:r>
      <w:r w:rsidRPr="007646B7">
        <w:rPr>
          <w:rFonts w:ascii="Arial" w:hAnsi="Arial" w:cs="Arial"/>
          <w:sz w:val="24"/>
          <w:szCs w:val="24"/>
          <w:lang w:val="uk-UA"/>
        </w:rPr>
        <w:t xml:space="preserve"> (згідно з чинним Бюджетним кодексом України).</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При формуванні інвестиційної стратегії реалізації ПДСЕРК громади (джерела та обсяги фінансування за роками) враховувалися:</w:t>
      </w:r>
    </w:p>
    <w:p w:rsidR="003461FB" w:rsidRPr="007646B7" w:rsidRDefault="003461FB" w:rsidP="003461FB">
      <w:pPr>
        <w:pStyle w:val="10"/>
        <w:numPr>
          <w:ilvl w:val="0"/>
          <w:numId w:val="1"/>
        </w:numPr>
        <w:spacing w:after="0" w:line="240" w:lineRule="auto"/>
        <w:ind w:left="0" w:right="-1" w:firstLine="708"/>
        <w:jc w:val="both"/>
        <w:rPr>
          <w:rFonts w:ascii="Arial" w:hAnsi="Arial" w:cs="Arial"/>
          <w:sz w:val="24"/>
          <w:szCs w:val="24"/>
          <w:lang w:val="uk-UA"/>
        </w:rPr>
      </w:pPr>
      <w:r w:rsidRPr="007646B7">
        <w:rPr>
          <w:rFonts w:ascii="Arial" w:hAnsi="Arial" w:cs="Arial"/>
          <w:sz w:val="24"/>
          <w:szCs w:val="24"/>
          <w:lang w:val="uk-UA"/>
        </w:rPr>
        <w:t>складна політична ситуація в Україні (політична нестабільність);</w:t>
      </w:r>
    </w:p>
    <w:p w:rsidR="003461FB" w:rsidRPr="007646B7" w:rsidRDefault="003461FB" w:rsidP="003461FB">
      <w:pPr>
        <w:pStyle w:val="10"/>
        <w:numPr>
          <w:ilvl w:val="0"/>
          <w:numId w:val="1"/>
        </w:numPr>
        <w:spacing w:after="0" w:line="240" w:lineRule="auto"/>
        <w:ind w:left="0" w:right="-1" w:firstLine="708"/>
        <w:jc w:val="both"/>
        <w:rPr>
          <w:rFonts w:ascii="Arial" w:hAnsi="Arial" w:cs="Arial"/>
          <w:sz w:val="24"/>
          <w:szCs w:val="24"/>
          <w:lang w:val="uk-UA"/>
        </w:rPr>
      </w:pPr>
      <w:r w:rsidRPr="007646B7">
        <w:rPr>
          <w:rFonts w:ascii="Arial" w:hAnsi="Arial" w:cs="Arial"/>
          <w:sz w:val="24"/>
          <w:szCs w:val="24"/>
          <w:lang w:val="uk-UA"/>
        </w:rPr>
        <w:t>обмежена можливість фінансування проектів із боку центральних органів влади, а також складна процедура залучення коштів із державного бюджету;</w:t>
      </w:r>
    </w:p>
    <w:p w:rsidR="003461FB" w:rsidRPr="007646B7" w:rsidRDefault="003461FB" w:rsidP="003461FB">
      <w:pPr>
        <w:pStyle w:val="10"/>
        <w:numPr>
          <w:ilvl w:val="0"/>
          <w:numId w:val="1"/>
        </w:numPr>
        <w:spacing w:after="0" w:line="240" w:lineRule="auto"/>
        <w:ind w:left="0" w:right="-1" w:firstLine="708"/>
        <w:jc w:val="both"/>
        <w:rPr>
          <w:rFonts w:ascii="Arial" w:hAnsi="Arial" w:cs="Arial"/>
          <w:sz w:val="24"/>
          <w:szCs w:val="24"/>
          <w:lang w:val="uk-UA"/>
        </w:rPr>
      </w:pPr>
      <w:r w:rsidRPr="007646B7">
        <w:rPr>
          <w:rFonts w:ascii="Arial" w:hAnsi="Arial" w:cs="Arial"/>
          <w:sz w:val="24"/>
          <w:szCs w:val="24"/>
          <w:lang w:val="uk-UA"/>
        </w:rPr>
        <w:lastRenderedPageBreak/>
        <w:t xml:space="preserve">обмежена можливість </w:t>
      </w:r>
      <w:proofErr w:type="spellStart"/>
      <w:r w:rsidRPr="007646B7">
        <w:rPr>
          <w:rFonts w:ascii="Arial" w:hAnsi="Arial" w:cs="Arial"/>
          <w:sz w:val="24"/>
          <w:szCs w:val="24"/>
          <w:lang w:val="uk-UA"/>
        </w:rPr>
        <w:t>співфінансування</w:t>
      </w:r>
      <w:proofErr w:type="spellEnd"/>
      <w:r w:rsidRPr="007646B7">
        <w:rPr>
          <w:rFonts w:ascii="Arial" w:hAnsi="Arial" w:cs="Arial"/>
          <w:sz w:val="24"/>
          <w:szCs w:val="24"/>
          <w:lang w:val="uk-UA"/>
        </w:rPr>
        <w:t xml:space="preserve"> з боку мешканців багатоквартирних будинків (крім будинків, де створені ОСББ);</w:t>
      </w:r>
    </w:p>
    <w:p w:rsidR="003461FB" w:rsidRPr="007646B7" w:rsidRDefault="003461FB" w:rsidP="003461FB">
      <w:pPr>
        <w:pStyle w:val="10"/>
        <w:numPr>
          <w:ilvl w:val="0"/>
          <w:numId w:val="1"/>
        </w:numPr>
        <w:spacing w:after="0" w:line="240" w:lineRule="auto"/>
        <w:ind w:left="0" w:right="-1" w:firstLine="708"/>
        <w:jc w:val="both"/>
        <w:rPr>
          <w:rFonts w:ascii="Arial" w:hAnsi="Arial" w:cs="Arial"/>
          <w:sz w:val="24"/>
          <w:szCs w:val="24"/>
          <w:lang w:val="uk-UA"/>
        </w:rPr>
      </w:pPr>
      <w:r w:rsidRPr="007646B7">
        <w:rPr>
          <w:rFonts w:ascii="Arial" w:hAnsi="Arial" w:cs="Arial"/>
          <w:sz w:val="24"/>
          <w:szCs w:val="24"/>
          <w:lang w:val="uk-UA"/>
        </w:rPr>
        <w:t>неготовність фінансово-кредитних установ співпрацювати з ОСББ і к</w:t>
      </w:r>
      <w:r>
        <w:rPr>
          <w:rFonts w:ascii="Arial" w:hAnsi="Arial" w:cs="Arial"/>
          <w:sz w:val="24"/>
          <w:szCs w:val="24"/>
          <w:lang w:val="uk-UA"/>
        </w:rPr>
        <w:t>омунальними підприємствами громади</w:t>
      </w:r>
      <w:r w:rsidRPr="007646B7">
        <w:rPr>
          <w:rFonts w:ascii="Arial" w:hAnsi="Arial" w:cs="Arial"/>
          <w:sz w:val="24"/>
          <w:szCs w:val="24"/>
          <w:lang w:val="uk-UA"/>
        </w:rPr>
        <w:t>.</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Тим не менш, розробники ПДСЕРК виходили з набору припущень, які створюють умови для досягнення поставлених цілей за певний період планування (2030 р.):</w:t>
      </w:r>
    </w:p>
    <w:p w:rsidR="003461FB" w:rsidRPr="007646B7" w:rsidRDefault="003461FB" w:rsidP="003461FB">
      <w:pPr>
        <w:pStyle w:val="10"/>
        <w:numPr>
          <w:ilvl w:val="0"/>
          <w:numId w:val="1"/>
        </w:numPr>
        <w:spacing w:after="0" w:line="240" w:lineRule="auto"/>
        <w:ind w:left="0" w:right="-1" w:firstLine="708"/>
        <w:jc w:val="both"/>
        <w:rPr>
          <w:rFonts w:ascii="Arial" w:hAnsi="Arial" w:cs="Arial"/>
          <w:sz w:val="24"/>
          <w:szCs w:val="24"/>
          <w:lang w:val="uk-UA"/>
        </w:rPr>
      </w:pPr>
      <w:r w:rsidRPr="007646B7">
        <w:rPr>
          <w:rFonts w:ascii="Arial" w:hAnsi="Arial" w:cs="Arial"/>
          <w:sz w:val="24"/>
          <w:szCs w:val="24"/>
          <w:lang w:val="uk-UA"/>
        </w:rPr>
        <w:t>політична та економічна ситуація в країні в найближчі роки стабілізується, і країна почне повільний поступальний рух до виходу із кризи;</w:t>
      </w:r>
    </w:p>
    <w:p w:rsidR="003461FB" w:rsidRPr="007646B7" w:rsidRDefault="003461FB" w:rsidP="003461FB">
      <w:pPr>
        <w:pStyle w:val="10"/>
        <w:numPr>
          <w:ilvl w:val="0"/>
          <w:numId w:val="1"/>
        </w:numPr>
        <w:spacing w:after="0" w:line="240" w:lineRule="auto"/>
        <w:ind w:left="0" w:right="-1" w:firstLine="708"/>
        <w:jc w:val="both"/>
        <w:rPr>
          <w:rFonts w:ascii="Arial" w:hAnsi="Arial" w:cs="Arial"/>
          <w:sz w:val="24"/>
          <w:szCs w:val="24"/>
          <w:lang w:val="uk-UA"/>
        </w:rPr>
      </w:pPr>
      <w:r w:rsidRPr="007646B7">
        <w:rPr>
          <w:rFonts w:ascii="Arial" w:hAnsi="Arial" w:cs="Arial"/>
          <w:sz w:val="24"/>
          <w:szCs w:val="24"/>
          <w:lang w:val="uk-UA"/>
        </w:rPr>
        <w:t>енергоефективність і заміщення природного газу буде пріоритетом для центральних і місцевих органів влади;</w:t>
      </w:r>
    </w:p>
    <w:p w:rsidR="003461FB" w:rsidRPr="007646B7" w:rsidRDefault="003461FB" w:rsidP="003461FB">
      <w:pPr>
        <w:pStyle w:val="10"/>
        <w:numPr>
          <w:ilvl w:val="0"/>
          <w:numId w:val="1"/>
        </w:numPr>
        <w:spacing w:after="0" w:line="240" w:lineRule="auto"/>
        <w:ind w:left="0" w:right="-1" w:firstLine="708"/>
        <w:jc w:val="both"/>
        <w:rPr>
          <w:rFonts w:ascii="Arial" w:hAnsi="Arial" w:cs="Arial"/>
          <w:sz w:val="24"/>
          <w:szCs w:val="24"/>
          <w:lang w:val="uk-UA"/>
        </w:rPr>
      </w:pPr>
      <w:r w:rsidRPr="007646B7">
        <w:rPr>
          <w:rFonts w:ascii="Arial" w:hAnsi="Arial" w:cs="Arial"/>
          <w:sz w:val="24"/>
          <w:szCs w:val="24"/>
          <w:lang w:val="uk-UA"/>
        </w:rPr>
        <w:t xml:space="preserve">пріоритети розвитку, які відображені в даному документі, будуть незмінними незалежно від змін у керівництві </w:t>
      </w:r>
      <w:r>
        <w:rPr>
          <w:rFonts w:ascii="Arial" w:hAnsi="Arial" w:cs="Arial"/>
          <w:sz w:val="24"/>
          <w:szCs w:val="24"/>
          <w:lang w:val="uk-UA"/>
        </w:rPr>
        <w:t>громади</w:t>
      </w:r>
      <w:r w:rsidRPr="007646B7">
        <w:rPr>
          <w:rFonts w:ascii="Arial" w:hAnsi="Arial" w:cs="Arial"/>
          <w:sz w:val="24"/>
          <w:szCs w:val="24"/>
          <w:lang w:val="uk-UA"/>
        </w:rPr>
        <w:t>;</w:t>
      </w:r>
    </w:p>
    <w:p w:rsidR="003461FB" w:rsidRPr="007646B7" w:rsidRDefault="003461FB" w:rsidP="003461FB">
      <w:pPr>
        <w:pStyle w:val="10"/>
        <w:numPr>
          <w:ilvl w:val="0"/>
          <w:numId w:val="1"/>
        </w:numPr>
        <w:spacing w:after="0" w:line="240" w:lineRule="auto"/>
        <w:ind w:left="0" w:right="-1" w:firstLine="708"/>
        <w:jc w:val="both"/>
        <w:rPr>
          <w:rFonts w:ascii="Arial" w:hAnsi="Arial" w:cs="Arial"/>
          <w:sz w:val="24"/>
          <w:szCs w:val="24"/>
          <w:lang w:val="uk-UA"/>
        </w:rPr>
      </w:pPr>
      <w:r w:rsidRPr="007646B7">
        <w:rPr>
          <w:rFonts w:ascii="Arial" w:hAnsi="Arial" w:cs="Arial"/>
          <w:sz w:val="24"/>
          <w:szCs w:val="24"/>
          <w:lang w:val="uk-UA"/>
        </w:rPr>
        <w:t>передбачається подальше зростання цін на енергоносії, але при цьому тарифи для всіх категорій споживачів протягом найближчих декількох років досягнуть економічно обумовленого рівня, а до 2026 зрівняються з середньоєвропейськими;</w:t>
      </w:r>
    </w:p>
    <w:p w:rsidR="003461FB" w:rsidRPr="007646B7" w:rsidRDefault="003461FB" w:rsidP="003461FB">
      <w:pPr>
        <w:pStyle w:val="10"/>
        <w:numPr>
          <w:ilvl w:val="0"/>
          <w:numId w:val="1"/>
        </w:numPr>
        <w:spacing w:after="0" w:line="240" w:lineRule="auto"/>
        <w:ind w:left="0" w:right="-1" w:firstLine="708"/>
        <w:jc w:val="both"/>
        <w:rPr>
          <w:rFonts w:ascii="Arial" w:hAnsi="Arial" w:cs="Arial"/>
          <w:sz w:val="24"/>
          <w:szCs w:val="24"/>
          <w:lang w:val="uk-UA"/>
        </w:rPr>
      </w:pPr>
      <w:r w:rsidRPr="007646B7">
        <w:rPr>
          <w:rFonts w:ascii="Arial" w:hAnsi="Arial" w:cs="Arial"/>
          <w:sz w:val="24"/>
          <w:szCs w:val="24"/>
          <w:lang w:val="uk-UA"/>
        </w:rPr>
        <w:t>передбачається, що громада буде вести активну діяльність із залучення позикових коштів із метою фінансування проектів ПДСЕРК. При цьому активність МФО в Україні буде зростати, а обсяги фінансування – збільшуватися. Це припущення пов'язане як із політичною асоціацією України з Європейським Союзом у цілому, так і з актуалізацією проблеми енергонезалежності України для розвинених країн світу – наших партнерів;</w:t>
      </w:r>
    </w:p>
    <w:p w:rsidR="003461FB" w:rsidRPr="007646B7" w:rsidRDefault="003461FB" w:rsidP="003461FB">
      <w:pPr>
        <w:pStyle w:val="10"/>
        <w:numPr>
          <w:ilvl w:val="0"/>
          <w:numId w:val="1"/>
        </w:numPr>
        <w:spacing w:after="0" w:line="240" w:lineRule="auto"/>
        <w:ind w:left="0" w:right="-1" w:firstLine="708"/>
        <w:jc w:val="both"/>
        <w:rPr>
          <w:rFonts w:ascii="Arial" w:hAnsi="Arial" w:cs="Arial"/>
          <w:sz w:val="24"/>
          <w:szCs w:val="24"/>
          <w:lang w:val="uk-UA"/>
        </w:rPr>
      </w:pPr>
      <w:r w:rsidRPr="007646B7">
        <w:rPr>
          <w:rFonts w:ascii="Arial" w:hAnsi="Arial" w:cs="Arial"/>
          <w:sz w:val="24"/>
          <w:szCs w:val="24"/>
          <w:lang w:val="uk-UA"/>
        </w:rPr>
        <w:t xml:space="preserve">передбачається збільшення активності приватних інвесторів у сфері реалізації </w:t>
      </w:r>
      <w:proofErr w:type="spellStart"/>
      <w:r w:rsidRPr="007646B7">
        <w:rPr>
          <w:rFonts w:ascii="Arial" w:hAnsi="Arial" w:cs="Arial"/>
          <w:sz w:val="24"/>
          <w:szCs w:val="24"/>
          <w:lang w:val="uk-UA"/>
        </w:rPr>
        <w:t>енергоефективних</w:t>
      </w:r>
      <w:proofErr w:type="spellEnd"/>
      <w:r w:rsidRPr="007646B7">
        <w:rPr>
          <w:rFonts w:ascii="Arial" w:hAnsi="Arial" w:cs="Arial"/>
          <w:sz w:val="24"/>
          <w:szCs w:val="24"/>
          <w:lang w:val="uk-UA"/>
        </w:rPr>
        <w:t xml:space="preserve"> проектів і проектів із заміщення природного газу </w:t>
      </w:r>
      <w:r w:rsidRPr="007646B7">
        <w:rPr>
          <w:rFonts w:ascii="Arial" w:hAnsi="Arial" w:cs="Arial"/>
          <w:sz w:val="24"/>
          <w:szCs w:val="24"/>
          <w:lang w:val="uk-UA"/>
        </w:rPr>
        <w:lastRenderedPageBreak/>
        <w:t>альтернативними джерелами енергії на умовах державно-приватного партнерства. Також з’явиться інтерес приватних інвесторів до інфраструктурних проектів в секторі транспорту;</w:t>
      </w:r>
    </w:p>
    <w:p w:rsidR="003461FB" w:rsidRPr="007646B7" w:rsidRDefault="003461FB" w:rsidP="003461FB">
      <w:pPr>
        <w:pStyle w:val="10"/>
        <w:numPr>
          <w:ilvl w:val="0"/>
          <w:numId w:val="1"/>
        </w:numPr>
        <w:spacing w:after="0" w:line="240" w:lineRule="auto"/>
        <w:ind w:left="0" w:right="-1" w:firstLine="708"/>
        <w:jc w:val="both"/>
        <w:rPr>
          <w:rFonts w:ascii="Arial" w:hAnsi="Arial" w:cs="Arial"/>
          <w:sz w:val="24"/>
          <w:szCs w:val="24"/>
          <w:lang w:val="uk-UA"/>
        </w:rPr>
      </w:pPr>
      <w:r w:rsidRPr="007646B7">
        <w:rPr>
          <w:rFonts w:ascii="Arial" w:hAnsi="Arial" w:cs="Arial"/>
          <w:sz w:val="24"/>
          <w:szCs w:val="24"/>
          <w:lang w:val="uk-UA"/>
        </w:rPr>
        <w:t>усі проект</w:t>
      </w:r>
      <w:r w:rsidR="002E6864">
        <w:rPr>
          <w:rFonts w:ascii="Arial" w:hAnsi="Arial" w:cs="Arial"/>
          <w:sz w:val="24"/>
          <w:szCs w:val="24"/>
          <w:lang w:val="uk-UA"/>
        </w:rPr>
        <w:t>и щодо підвищення енергоефектив</w:t>
      </w:r>
      <w:r w:rsidRPr="007646B7">
        <w:rPr>
          <w:rFonts w:ascii="Arial" w:hAnsi="Arial" w:cs="Arial"/>
          <w:sz w:val="24"/>
          <w:szCs w:val="24"/>
          <w:lang w:val="uk-UA"/>
        </w:rPr>
        <w:t xml:space="preserve">ності житлових будівель пропонується фінансувати тільки на умовах </w:t>
      </w:r>
      <w:proofErr w:type="spellStart"/>
      <w:r w:rsidRPr="007646B7">
        <w:rPr>
          <w:rFonts w:ascii="Arial" w:hAnsi="Arial" w:cs="Arial"/>
          <w:sz w:val="24"/>
          <w:szCs w:val="24"/>
          <w:lang w:val="uk-UA"/>
        </w:rPr>
        <w:t>співфінансування</w:t>
      </w:r>
      <w:proofErr w:type="spellEnd"/>
      <w:r w:rsidRPr="007646B7">
        <w:rPr>
          <w:rFonts w:ascii="Arial" w:hAnsi="Arial" w:cs="Arial"/>
          <w:sz w:val="24"/>
          <w:szCs w:val="24"/>
          <w:lang w:val="uk-UA"/>
        </w:rPr>
        <w:t xml:space="preserve"> з мешканцями цих будинків.</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Для того, щоб забезпечити активну участь жителів у </w:t>
      </w:r>
      <w:proofErr w:type="spellStart"/>
      <w:r w:rsidRPr="007646B7">
        <w:rPr>
          <w:rFonts w:ascii="Arial" w:hAnsi="Arial" w:cs="Arial"/>
          <w:sz w:val="24"/>
          <w:szCs w:val="24"/>
          <w:lang w:val="uk-UA"/>
        </w:rPr>
        <w:t>співфінансуванні</w:t>
      </w:r>
      <w:proofErr w:type="spellEnd"/>
      <w:r w:rsidRPr="007646B7">
        <w:rPr>
          <w:rFonts w:ascii="Arial" w:hAnsi="Arial" w:cs="Arial"/>
          <w:sz w:val="24"/>
          <w:szCs w:val="24"/>
          <w:lang w:val="uk-UA"/>
        </w:rPr>
        <w:t xml:space="preserve"> проектів підвищення енергетичної ефективності в житловому секторі, необхідно подолати ряд наявних зараз обмежень, пов'язаних із так званим «людським фактором»:</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відсутність аб</w:t>
      </w:r>
      <w:r w:rsidR="002E6864">
        <w:rPr>
          <w:rFonts w:ascii="Arial" w:hAnsi="Arial" w:cs="Arial"/>
          <w:sz w:val="24"/>
          <w:szCs w:val="24"/>
          <w:lang w:val="uk-UA"/>
        </w:rPr>
        <w:t>о недостатня кількість представ</w:t>
      </w:r>
      <w:r w:rsidRPr="007646B7">
        <w:rPr>
          <w:rFonts w:ascii="Arial" w:hAnsi="Arial" w:cs="Arial"/>
          <w:sz w:val="24"/>
          <w:szCs w:val="24"/>
          <w:lang w:val="uk-UA"/>
        </w:rPr>
        <w:t>ницьких організацій (ресурсних центрів чистої енергії);</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 не усвідомлення споживачами своєї ролі в </w:t>
      </w:r>
      <w:proofErr w:type="spellStart"/>
      <w:r w:rsidRPr="007646B7">
        <w:rPr>
          <w:rFonts w:ascii="Arial" w:hAnsi="Arial" w:cs="Arial"/>
          <w:sz w:val="24"/>
          <w:szCs w:val="24"/>
          <w:lang w:val="uk-UA"/>
        </w:rPr>
        <w:t>енергоощадливому</w:t>
      </w:r>
      <w:proofErr w:type="spellEnd"/>
      <w:r w:rsidRPr="007646B7">
        <w:rPr>
          <w:rFonts w:ascii="Arial" w:hAnsi="Arial" w:cs="Arial"/>
          <w:sz w:val="24"/>
          <w:szCs w:val="24"/>
          <w:lang w:val="uk-UA"/>
        </w:rPr>
        <w:t xml:space="preserve"> споживанні ресурсів;</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 недостатня поінформованість громадськості (про потреби/можливості </w:t>
      </w:r>
      <w:proofErr w:type="spellStart"/>
      <w:r w:rsidRPr="007646B7">
        <w:rPr>
          <w:rFonts w:ascii="Arial" w:hAnsi="Arial" w:cs="Arial"/>
          <w:sz w:val="24"/>
          <w:szCs w:val="24"/>
          <w:lang w:val="uk-UA"/>
        </w:rPr>
        <w:t>співфінансування</w:t>
      </w:r>
      <w:proofErr w:type="spellEnd"/>
      <w:r w:rsidRPr="007646B7">
        <w:rPr>
          <w:rFonts w:ascii="Arial" w:hAnsi="Arial" w:cs="Arial"/>
          <w:sz w:val="24"/>
          <w:szCs w:val="24"/>
          <w:lang w:val="uk-UA"/>
        </w:rPr>
        <w:t xml:space="preserve"> заходів/проектів).</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Усунення або мінімізація негативного впливу даних факторів передбачається за рахунок розробки та впровадження комплексу «м'яких заходів» – інформаційно-просвітницьких заходів, які фінансуватимуться в рамках окремої цільової програми протягом усього періоду дії ПДСЕРК.</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Крім того, окремо варто вказати, що </w:t>
      </w:r>
      <w:r>
        <w:rPr>
          <w:rFonts w:ascii="Arial" w:hAnsi="Arial" w:cs="Arial"/>
          <w:sz w:val="24"/>
          <w:szCs w:val="24"/>
          <w:lang w:val="uk-UA"/>
        </w:rPr>
        <w:t>с</w:t>
      </w:r>
      <w:r w:rsidR="00DB49C9">
        <w:rPr>
          <w:rFonts w:ascii="Arial" w:hAnsi="Arial" w:cs="Arial"/>
          <w:sz w:val="24"/>
          <w:szCs w:val="24"/>
          <w:lang w:val="uk-UA"/>
        </w:rPr>
        <w:t>елищна</w:t>
      </w:r>
      <w:r w:rsidRPr="007646B7">
        <w:rPr>
          <w:rFonts w:ascii="Arial" w:hAnsi="Arial" w:cs="Arial"/>
          <w:sz w:val="24"/>
          <w:szCs w:val="24"/>
          <w:lang w:val="uk-UA"/>
        </w:rPr>
        <w:t xml:space="preserve"> влада має слабкий вплив на деякі сектори, що обмежує вибір інвестиційних проектів і джерел фінансування.</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При складанні Каталогу інвестиційних проектів ПДСЕРК, який є невід'ємним додатком до цього документу, враховувалися такі техніко-економічні обмеження, які мають свої особливості для кожного із секторів ПДСЕРК:</w:t>
      </w:r>
    </w:p>
    <w:p w:rsidR="003461FB" w:rsidRPr="007646B7" w:rsidRDefault="003461FB" w:rsidP="003461FB">
      <w:pPr>
        <w:spacing w:after="0" w:line="240" w:lineRule="auto"/>
        <w:ind w:right="-1" w:firstLine="708"/>
        <w:jc w:val="both"/>
        <w:rPr>
          <w:rFonts w:ascii="Arial" w:hAnsi="Arial" w:cs="Arial"/>
          <w:b/>
          <w:i/>
          <w:sz w:val="24"/>
          <w:szCs w:val="24"/>
          <w:lang w:val="uk-UA"/>
        </w:rPr>
      </w:pPr>
      <w:r w:rsidRPr="007646B7">
        <w:rPr>
          <w:rFonts w:ascii="Arial" w:hAnsi="Arial" w:cs="Arial"/>
          <w:b/>
          <w:i/>
          <w:sz w:val="24"/>
          <w:szCs w:val="24"/>
          <w:lang w:val="uk-UA"/>
        </w:rPr>
        <w:lastRenderedPageBreak/>
        <w:t xml:space="preserve">Сектор </w:t>
      </w:r>
      <w:proofErr w:type="spellStart"/>
      <w:r w:rsidRPr="007646B7">
        <w:rPr>
          <w:rFonts w:ascii="Arial" w:hAnsi="Arial" w:cs="Arial"/>
          <w:b/>
          <w:i/>
          <w:sz w:val="24"/>
          <w:szCs w:val="24"/>
          <w:lang w:val="uk-UA"/>
        </w:rPr>
        <w:t>теплозабезпечення</w:t>
      </w:r>
      <w:proofErr w:type="spellEnd"/>
      <w:r w:rsidRPr="007646B7">
        <w:rPr>
          <w:rFonts w:ascii="Arial" w:hAnsi="Arial" w:cs="Arial"/>
          <w:b/>
          <w:i/>
          <w:sz w:val="24"/>
          <w:szCs w:val="24"/>
          <w:lang w:val="uk-UA"/>
        </w:rPr>
        <w:t xml:space="preserve"> (теплопостачання та будівлі):</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термодинамічн</w:t>
      </w:r>
      <w:r w:rsidR="002E6864">
        <w:rPr>
          <w:rFonts w:ascii="Arial" w:hAnsi="Arial" w:cs="Arial"/>
          <w:sz w:val="24"/>
          <w:szCs w:val="24"/>
          <w:lang w:val="uk-UA"/>
        </w:rPr>
        <w:t>а обмеженість величини отримува</w:t>
      </w:r>
      <w:r w:rsidRPr="007646B7">
        <w:rPr>
          <w:rFonts w:ascii="Arial" w:hAnsi="Arial" w:cs="Arial"/>
          <w:sz w:val="24"/>
          <w:szCs w:val="24"/>
          <w:lang w:val="uk-UA"/>
        </w:rPr>
        <w:t>ного енергозберігаючого ефекту в ході впровадження енергоощадних заходів і проектів;</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відсутня економічна доцільність включення в програму підвищення е</w:t>
      </w:r>
      <w:r w:rsidR="002E6864">
        <w:rPr>
          <w:rFonts w:ascii="Arial" w:hAnsi="Arial" w:cs="Arial"/>
          <w:sz w:val="24"/>
          <w:szCs w:val="24"/>
          <w:lang w:val="uk-UA"/>
        </w:rPr>
        <w:t>нергетичної ефективності малопо</w:t>
      </w:r>
      <w:r w:rsidRPr="007646B7">
        <w:rPr>
          <w:rFonts w:ascii="Arial" w:hAnsi="Arial" w:cs="Arial"/>
          <w:sz w:val="24"/>
          <w:szCs w:val="24"/>
          <w:lang w:val="uk-UA"/>
        </w:rPr>
        <w:t xml:space="preserve">верхових будівель </w:t>
      </w:r>
      <w:r>
        <w:rPr>
          <w:rFonts w:ascii="Arial" w:hAnsi="Arial" w:cs="Arial"/>
          <w:sz w:val="24"/>
          <w:szCs w:val="24"/>
          <w:lang w:val="uk-UA"/>
        </w:rPr>
        <w:t>громади</w:t>
      </w:r>
      <w:r w:rsidRPr="007646B7">
        <w:rPr>
          <w:rFonts w:ascii="Arial" w:hAnsi="Arial" w:cs="Arial"/>
          <w:sz w:val="24"/>
          <w:szCs w:val="24"/>
          <w:lang w:val="uk-UA"/>
        </w:rPr>
        <w:t>;</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відсутні можливості досягнення значного ефекту економії енергії та коштів шляхом упровадження окремих заходів з енергозбереження в будівлях секторів освіти, охорони здоров’я, а також у житловому секторі.</w:t>
      </w:r>
    </w:p>
    <w:p w:rsidR="003461FB" w:rsidRPr="007646B7" w:rsidRDefault="003461FB" w:rsidP="003461FB">
      <w:pPr>
        <w:spacing w:after="0" w:line="240" w:lineRule="auto"/>
        <w:ind w:right="-1" w:firstLine="708"/>
        <w:jc w:val="both"/>
        <w:rPr>
          <w:rFonts w:ascii="Arial" w:hAnsi="Arial" w:cs="Arial"/>
          <w:b/>
          <w:i/>
          <w:sz w:val="24"/>
          <w:szCs w:val="24"/>
          <w:lang w:val="uk-UA"/>
        </w:rPr>
      </w:pP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b/>
          <w:i/>
          <w:sz w:val="24"/>
          <w:szCs w:val="24"/>
          <w:lang w:val="uk-UA"/>
        </w:rPr>
        <w:t>Вуличне освітлення</w:t>
      </w:r>
      <w:r w:rsidRPr="007646B7">
        <w:rPr>
          <w:rFonts w:ascii="Arial" w:hAnsi="Arial" w:cs="Arial"/>
          <w:sz w:val="24"/>
          <w:szCs w:val="24"/>
          <w:lang w:val="uk-UA"/>
        </w:rPr>
        <w:t>:</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необхідність капітального ремонту мереж вуличного освітлення, шляхом технічного переоснащення світильників на основі LED технологій та впровадження загальноміської системи управління освітленням вулиць.</w:t>
      </w:r>
    </w:p>
    <w:p w:rsidR="003461FB" w:rsidRPr="007646B7" w:rsidRDefault="003461FB" w:rsidP="003461FB">
      <w:pPr>
        <w:spacing w:after="0" w:line="240" w:lineRule="auto"/>
        <w:ind w:right="-1" w:firstLine="708"/>
        <w:jc w:val="both"/>
        <w:rPr>
          <w:rFonts w:ascii="Arial" w:hAnsi="Arial" w:cs="Arial"/>
          <w:b/>
          <w:i/>
          <w:sz w:val="24"/>
          <w:szCs w:val="24"/>
          <w:lang w:val="uk-UA"/>
        </w:rPr>
      </w:pP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b/>
          <w:i/>
          <w:sz w:val="24"/>
          <w:szCs w:val="24"/>
          <w:lang w:val="uk-UA"/>
        </w:rPr>
        <w:t>Водопостачання та водовідведення</w:t>
      </w:r>
      <w:r w:rsidRPr="007646B7">
        <w:rPr>
          <w:rFonts w:ascii="Arial" w:hAnsi="Arial" w:cs="Arial"/>
          <w:sz w:val="24"/>
          <w:szCs w:val="24"/>
          <w:lang w:val="uk-UA"/>
        </w:rPr>
        <w:t>:</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передбачена повна технологічна модернізація водопостачання і водовідведення, що дасть змогу значно покращити показники енергозбереження.</w:t>
      </w:r>
    </w:p>
    <w:p w:rsidR="003461FB" w:rsidRPr="007646B7" w:rsidRDefault="003461FB" w:rsidP="003461FB">
      <w:pPr>
        <w:spacing w:after="0" w:line="240" w:lineRule="auto"/>
        <w:ind w:right="-1" w:firstLine="708"/>
        <w:jc w:val="both"/>
        <w:rPr>
          <w:rFonts w:ascii="Arial" w:hAnsi="Arial" w:cs="Arial"/>
          <w:b/>
          <w:i/>
          <w:sz w:val="24"/>
          <w:szCs w:val="24"/>
          <w:lang w:val="uk-UA"/>
        </w:rPr>
      </w:pPr>
    </w:p>
    <w:p w:rsidR="003461FB" w:rsidRPr="007646B7" w:rsidRDefault="003461FB" w:rsidP="003461FB">
      <w:pPr>
        <w:spacing w:after="0" w:line="240" w:lineRule="auto"/>
        <w:ind w:right="-1" w:firstLine="708"/>
        <w:rPr>
          <w:rFonts w:ascii="Arial" w:hAnsi="Arial" w:cs="Arial"/>
          <w:sz w:val="24"/>
          <w:szCs w:val="24"/>
          <w:lang w:val="uk-UA"/>
        </w:rPr>
      </w:pPr>
      <w:r w:rsidRPr="007646B7">
        <w:rPr>
          <w:noProof/>
          <w:lang w:eastAsia="ru-RU"/>
        </w:rPr>
        <w:drawing>
          <wp:anchor distT="0" distB="0" distL="114300" distR="114300" simplePos="0" relativeHeight="251663872" behindDoc="0" locked="0" layoutInCell="1" allowOverlap="1" wp14:anchorId="00799494" wp14:editId="5345A577">
            <wp:simplePos x="0" y="0"/>
            <wp:positionH relativeFrom="column">
              <wp:posOffset>3086100</wp:posOffset>
            </wp:positionH>
            <wp:positionV relativeFrom="paragraph">
              <wp:posOffset>190500</wp:posOffset>
            </wp:positionV>
            <wp:extent cx="6057900" cy="1636395"/>
            <wp:effectExtent l="0" t="0" r="0" b="190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36">
                      <a:extLst>
                        <a:ext uri="{28A0092B-C50C-407E-A947-70E740481C1C}">
                          <a14:useLocalDpi xmlns:a14="http://schemas.microsoft.com/office/drawing/2010/main" val="0"/>
                        </a:ext>
                      </a:extLst>
                    </a:blip>
                    <a:srcRect r="1291"/>
                    <a:stretch>
                      <a:fillRect/>
                    </a:stretch>
                  </pic:blipFill>
                  <pic:spPr bwMode="auto">
                    <a:xfrm>
                      <a:off x="0" y="0"/>
                      <a:ext cx="605790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6B7">
        <w:rPr>
          <w:rFonts w:ascii="Arial" w:hAnsi="Arial" w:cs="Arial"/>
          <w:b/>
          <w:i/>
          <w:sz w:val="24"/>
          <w:szCs w:val="24"/>
          <w:lang w:val="uk-UA"/>
        </w:rPr>
        <w:t>Упровадження альтернативних і відновлювальних джерел енергії</w:t>
      </w:r>
      <w:r w:rsidRPr="007646B7">
        <w:rPr>
          <w:rFonts w:ascii="Arial" w:hAnsi="Arial" w:cs="Arial"/>
          <w:sz w:val="24"/>
          <w:szCs w:val="24"/>
          <w:lang w:val="uk-UA"/>
        </w:rPr>
        <w:t>:</w:t>
      </w:r>
    </w:p>
    <w:p w:rsidR="003461FB" w:rsidRPr="007646B7" w:rsidRDefault="003461FB" w:rsidP="003461FB">
      <w:pPr>
        <w:spacing w:after="0" w:line="240" w:lineRule="auto"/>
        <w:ind w:right="-1" w:firstLine="708"/>
        <w:jc w:val="both"/>
        <w:rPr>
          <w:rFonts w:ascii="Arial" w:hAnsi="Arial" w:cs="Arial"/>
          <w:sz w:val="24"/>
          <w:szCs w:val="24"/>
          <w:lang w:val="uk-UA"/>
        </w:rPr>
      </w:pPr>
      <w:r>
        <w:rPr>
          <w:rFonts w:ascii="Arial" w:hAnsi="Arial" w:cs="Arial"/>
          <w:sz w:val="24"/>
          <w:szCs w:val="24"/>
          <w:lang w:val="uk-UA"/>
        </w:rPr>
        <w:t>– відсутність необхідного потен</w:t>
      </w:r>
      <w:r w:rsidRPr="007646B7">
        <w:rPr>
          <w:rFonts w:ascii="Arial" w:hAnsi="Arial" w:cs="Arial"/>
          <w:sz w:val="24"/>
          <w:szCs w:val="24"/>
          <w:lang w:val="uk-UA"/>
        </w:rPr>
        <w:t xml:space="preserve">ціалу відновлювальних джерел енергії. Серед усіх видів АДЕ найбільший потенціал має біомаса, яку можна використовувати для виробництва теплової та електричної енергії, заміщаючи таким чином природний газ і вугілля. На жаль, за наведених вище </w:t>
      </w:r>
      <w:r w:rsidRPr="007646B7">
        <w:rPr>
          <w:rFonts w:ascii="Arial" w:hAnsi="Arial" w:cs="Arial"/>
          <w:sz w:val="24"/>
          <w:szCs w:val="24"/>
          <w:lang w:val="uk-UA"/>
        </w:rPr>
        <w:lastRenderedPageBreak/>
        <w:t>обставин, у каталозі інв</w:t>
      </w:r>
      <w:r w:rsidR="002E6864">
        <w:rPr>
          <w:rFonts w:ascii="Arial" w:hAnsi="Arial" w:cs="Arial"/>
          <w:sz w:val="24"/>
          <w:szCs w:val="24"/>
          <w:lang w:val="uk-UA"/>
        </w:rPr>
        <w:t>естиційних проектів не представ</w:t>
      </w:r>
      <w:r w:rsidRPr="007646B7">
        <w:rPr>
          <w:rFonts w:ascii="Arial" w:hAnsi="Arial" w:cs="Arial"/>
          <w:sz w:val="24"/>
          <w:szCs w:val="24"/>
          <w:lang w:val="uk-UA"/>
        </w:rPr>
        <w:t>лено жодного проекту із заміщення природного газу біомасою в комунальній енергетиці;</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 необхідність у дублюючих теплових потужностях при використанні відновлювальних джерел енергії. Це обмежує можливість отримання «зеленого тарифу» для </w:t>
      </w:r>
      <w:proofErr w:type="spellStart"/>
      <w:r w:rsidRPr="007646B7">
        <w:rPr>
          <w:rFonts w:ascii="Arial" w:hAnsi="Arial" w:cs="Arial"/>
          <w:sz w:val="24"/>
          <w:szCs w:val="24"/>
          <w:lang w:val="uk-UA"/>
        </w:rPr>
        <w:t>біо-ТЕЦ</w:t>
      </w:r>
      <w:proofErr w:type="spellEnd"/>
      <w:r w:rsidRPr="007646B7">
        <w:rPr>
          <w:rFonts w:ascii="Arial" w:hAnsi="Arial" w:cs="Arial"/>
          <w:sz w:val="24"/>
          <w:szCs w:val="24"/>
          <w:lang w:val="uk-UA"/>
        </w:rPr>
        <w:t>;</w:t>
      </w:r>
    </w:p>
    <w:p w:rsidR="003461FB" w:rsidRPr="007646B7" w:rsidRDefault="003461FB" w:rsidP="003461FB">
      <w:pPr>
        <w:pStyle w:val="10"/>
        <w:spacing w:after="0" w:line="240" w:lineRule="auto"/>
        <w:ind w:left="0" w:right="-1" w:firstLine="708"/>
        <w:jc w:val="both"/>
        <w:rPr>
          <w:rFonts w:ascii="Arial" w:hAnsi="Arial" w:cs="Arial"/>
          <w:sz w:val="24"/>
          <w:szCs w:val="24"/>
          <w:lang w:val="uk-UA"/>
        </w:rPr>
      </w:pPr>
      <w:r w:rsidRPr="007646B7">
        <w:rPr>
          <w:rFonts w:ascii="Arial" w:hAnsi="Arial" w:cs="Arial"/>
          <w:sz w:val="24"/>
          <w:szCs w:val="24"/>
          <w:lang w:val="uk-UA"/>
        </w:rPr>
        <w:t>– енергія сонця навпаки за останній час збільшила свою інвестиційну привабливість і була включена до ПДСЕРК;</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інші види АДЕ з різних причин (обмеженість потенціалу, низькі показники інвестиційної привабливості) не може бути значною мір</w:t>
      </w:r>
      <w:r>
        <w:rPr>
          <w:rFonts w:ascii="Arial" w:hAnsi="Arial" w:cs="Arial"/>
          <w:sz w:val="24"/>
          <w:szCs w:val="24"/>
          <w:lang w:val="uk-UA"/>
        </w:rPr>
        <w:t>ою застосований у масштабах громади</w:t>
      </w:r>
      <w:r w:rsidRPr="007646B7">
        <w:rPr>
          <w:rFonts w:ascii="Arial" w:hAnsi="Arial" w:cs="Arial"/>
          <w:sz w:val="24"/>
          <w:szCs w:val="24"/>
          <w:lang w:val="uk-UA"/>
        </w:rPr>
        <w:t xml:space="preserve"> для заміщення традиційних джерел енергії. У каталозі інвестиційних проектів </w:t>
      </w:r>
      <w:r w:rsidR="002E6864">
        <w:rPr>
          <w:rFonts w:ascii="Arial" w:hAnsi="Arial" w:cs="Arial"/>
          <w:sz w:val="24"/>
          <w:szCs w:val="24"/>
          <w:lang w:val="uk-UA"/>
        </w:rPr>
        <w:t>ПДСЕРК вони представлені виключ</w:t>
      </w:r>
      <w:r w:rsidRPr="007646B7">
        <w:rPr>
          <w:rFonts w:ascii="Arial" w:hAnsi="Arial" w:cs="Arial"/>
          <w:sz w:val="24"/>
          <w:szCs w:val="24"/>
          <w:lang w:val="uk-UA"/>
        </w:rPr>
        <w:t>но у вигляді пілотних і демонстраційних проектів.</w:t>
      </w:r>
    </w:p>
    <w:p w:rsidR="003461FB" w:rsidRPr="007646B7" w:rsidRDefault="003461FB" w:rsidP="003461FB">
      <w:pPr>
        <w:spacing w:after="0" w:line="240" w:lineRule="auto"/>
        <w:ind w:right="-1" w:firstLine="708"/>
        <w:jc w:val="both"/>
        <w:rPr>
          <w:rFonts w:ascii="Arial" w:hAnsi="Arial" w:cs="Arial"/>
          <w:b/>
          <w:i/>
          <w:sz w:val="24"/>
          <w:szCs w:val="24"/>
          <w:lang w:val="uk-UA"/>
        </w:rPr>
      </w:pP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b/>
          <w:i/>
          <w:sz w:val="24"/>
          <w:szCs w:val="24"/>
          <w:lang w:val="uk-UA"/>
        </w:rPr>
        <w:t>Екологічні обмеження</w:t>
      </w:r>
      <w:r w:rsidRPr="007646B7">
        <w:rPr>
          <w:rFonts w:ascii="Arial" w:hAnsi="Arial" w:cs="Arial"/>
          <w:sz w:val="24"/>
          <w:szCs w:val="24"/>
          <w:lang w:val="uk-UA"/>
        </w:rPr>
        <w:t>:</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заміщення природного газу біомасою призводить до збільшення викидів шкідливих речовин, тому, реалізуючи такі проекти, необхідно ретельно опрацьовувати оцінку впливу проекту на навколишнє середовище, передбачати різні системи очищення відхідних газів, що призводить до </w:t>
      </w:r>
      <w:proofErr w:type="spellStart"/>
      <w:r w:rsidRPr="007646B7">
        <w:rPr>
          <w:rFonts w:ascii="Arial" w:hAnsi="Arial" w:cs="Arial"/>
          <w:sz w:val="24"/>
          <w:szCs w:val="24"/>
          <w:lang w:val="uk-UA"/>
        </w:rPr>
        <w:t>здорожчання</w:t>
      </w:r>
      <w:proofErr w:type="spellEnd"/>
      <w:r w:rsidRPr="007646B7">
        <w:rPr>
          <w:rFonts w:ascii="Arial" w:hAnsi="Arial" w:cs="Arial"/>
          <w:sz w:val="24"/>
          <w:szCs w:val="24"/>
          <w:lang w:val="uk-UA"/>
        </w:rPr>
        <w:t xml:space="preserve"> проекту. </w:t>
      </w:r>
    </w:p>
    <w:p w:rsidR="003461FB" w:rsidRPr="007646B7" w:rsidRDefault="003461FB" w:rsidP="003461FB">
      <w:pPr>
        <w:spacing w:after="0" w:line="240" w:lineRule="auto"/>
        <w:ind w:right="-1" w:firstLine="720"/>
        <w:jc w:val="both"/>
        <w:rPr>
          <w:rFonts w:ascii="Arial" w:hAnsi="Arial" w:cs="Arial"/>
          <w:sz w:val="24"/>
          <w:szCs w:val="24"/>
          <w:lang w:val="uk-UA"/>
        </w:rPr>
      </w:pP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lastRenderedPageBreak/>
        <w:t>Таким чином, можна виділити пріоритети ПДСЕРК щодо вибору інвестиційних проектів і заходів:</w:t>
      </w:r>
    </w:p>
    <w:p w:rsidR="003461FB" w:rsidRPr="007646B7" w:rsidRDefault="003461FB" w:rsidP="003461FB">
      <w:pPr>
        <w:tabs>
          <w:tab w:val="left" w:pos="1080"/>
        </w:tabs>
        <w:spacing w:after="0" w:line="240" w:lineRule="auto"/>
        <w:ind w:right="-1" w:firstLine="720"/>
        <w:jc w:val="both"/>
        <w:rPr>
          <w:rFonts w:ascii="Arial" w:hAnsi="Arial" w:cs="Arial"/>
          <w:sz w:val="24"/>
          <w:szCs w:val="24"/>
          <w:lang w:val="uk-UA"/>
        </w:rPr>
      </w:pPr>
    </w:p>
    <w:p w:rsidR="003461FB" w:rsidRPr="007646B7" w:rsidRDefault="003461FB" w:rsidP="003461FB">
      <w:pPr>
        <w:tabs>
          <w:tab w:val="left" w:pos="1080"/>
        </w:tabs>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1. Проекти у сфер</w:t>
      </w:r>
      <w:r w:rsidR="002E6864">
        <w:rPr>
          <w:rFonts w:ascii="Arial" w:hAnsi="Arial" w:cs="Arial"/>
          <w:sz w:val="24"/>
          <w:szCs w:val="24"/>
          <w:lang w:val="uk-UA"/>
        </w:rPr>
        <w:t>і теплопостачання, водопостачан</w:t>
      </w:r>
      <w:r w:rsidRPr="007646B7">
        <w:rPr>
          <w:rFonts w:ascii="Arial" w:hAnsi="Arial" w:cs="Arial"/>
          <w:sz w:val="24"/>
          <w:szCs w:val="24"/>
          <w:lang w:val="uk-UA"/>
        </w:rPr>
        <w:t xml:space="preserve">ня, водовідведення та вуличного освітлення формуються на основі інвестиційних програм підприємств із включенням погоджених із </w:t>
      </w:r>
      <w:r>
        <w:rPr>
          <w:rFonts w:ascii="Arial" w:hAnsi="Arial" w:cs="Arial"/>
          <w:sz w:val="24"/>
          <w:szCs w:val="24"/>
          <w:lang w:val="uk-UA"/>
        </w:rPr>
        <w:t>керівництвом підприємств</w:t>
      </w:r>
      <w:r w:rsidRPr="007646B7">
        <w:rPr>
          <w:rFonts w:ascii="Arial" w:hAnsi="Arial" w:cs="Arial"/>
          <w:sz w:val="24"/>
          <w:szCs w:val="24"/>
          <w:lang w:val="uk-UA"/>
        </w:rPr>
        <w:t>.</w:t>
      </w:r>
    </w:p>
    <w:p w:rsidR="003461FB" w:rsidRPr="007646B7" w:rsidRDefault="003461FB" w:rsidP="003461FB">
      <w:pPr>
        <w:tabs>
          <w:tab w:val="left" w:pos="1080"/>
        </w:tabs>
        <w:spacing w:after="0" w:line="240" w:lineRule="auto"/>
        <w:ind w:right="-1" w:firstLine="720"/>
        <w:jc w:val="both"/>
        <w:rPr>
          <w:rFonts w:ascii="Arial" w:hAnsi="Arial" w:cs="Arial"/>
          <w:sz w:val="24"/>
          <w:szCs w:val="24"/>
          <w:lang w:val="uk-UA"/>
        </w:rPr>
      </w:pPr>
    </w:p>
    <w:p w:rsidR="003461FB" w:rsidRPr="007646B7" w:rsidRDefault="003461FB" w:rsidP="003461FB">
      <w:pPr>
        <w:tabs>
          <w:tab w:val="left" w:pos="1080"/>
        </w:tabs>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 xml:space="preserve">2. Підвищення енергоефективності в секторі громадських будівель передбачається шляхом поетапного впровадження пакетів </w:t>
      </w:r>
      <w:proofErr w:type="spellStart"/>
      <w:r w:rsidRPr="007646B7">
        <w:rPr>
          <w:rFonts w:ascii="Arial" w:hAnsi="Arial" w:cs="Arial"/>
          <w:sz w:val="24"/>
          <w:szCs w:val="24"/>
          <w:lang w:val="uk-UA"/>
        </w:rPr>
        <w:t>енергоефективних</w:t>
      </w:r>
      <w:proofErr w:type="spellEnd"/>
      <w:r w:rsidRPr="007646B7">
        <w:rPr>
          <w:rFonts w:ascii="Arial" w:hAnsi="Arial" w:cs="Arial"/>
          <w:sz w:val="24"/>
          <w:szCs w:val="24"/>
          <w:lang w:val="uk-UA"/>
        </w:rPr>
        <w:t xml:space="preserve"> заходів з обов'язковою повною </w:t>
      </w:r>
      <w:proofErr w:type="spellStart"/>
      <w:r w:rsidRPr="007646B7">
        <w:rPr>
          <w:rFonts w:ascii="Arial" w:hAnsi="Arial" w:cs="Arial"/>
          <w:sz w:val="24"/>
          <w:szCs w:val="24"/>
          <w:lang w:val="uk-UA"/>
        </w:rPr>
        <w:t>термомодернізацією</w:t>
      </w:r>
      <w:proofErr w:type="spellEnd"/>
      <w:r w:rsidRPr="007646B7">
        <w:rPr>
          <w:rFonts w:ascii="Arial" w:hAnsi="Arial" w:cs="Arial"/>
          <w:sz w:val="24"/>
          <w:szCs w:val="24"/>
          <w:lang w:val="uk-UA"/>
        </w:rPr>
        <w:t xml:space="preserve"> громадських будівель за період дії ПДСЕРК.</w:t>
      </w:r>
    </w:p>
    <w:p w:rsidR="003461FB" w:rsidRPr="007646B7" w:rsidRDefault="003461FB" w:rsidP="003461FB">
      <w:pPr>
        <w:tabs>
          <w:tab w:val="left" w:pos="1080"/>
        </w:tabs>
        <w:spacing w:after="0" w:line="240" w:lineRule="auto"/>
        <w:ind w:right="-1" w:firstLine="720"/>
        <w:jc w:val="both"/>
        <w:rPr>
          <w:rFonts w:ascii="Arial" w:hAnsi="Arial" w:cs="Arial"/>
          <w:sz w:val="24"/>
          <w:szCs w:val="24"/>
          <w:lang w:val="uk-UA"/>
        </w:rPr>
      </w:pPr>
    </w:p>
    <w:p w:rsidR="003461FB" w:rsidRPr="007646B7" w:rsidRDefault="003461FB" w:rsidP="003461FB">
      <w:pPr>
        <w:tabs>
          <w:tab w:val="left" w:pos="1080"/>
        </w:tabs>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 xml:space="preserve">3. Підвищення енергоефективності в секторі житлових будинків передбачається шляхом поетапного впровадження пакетів </w:t>
      </w:r>
      <w:proofErr w:type="spellStart"/>
      <w:r w:rsidRPr="007646B7">
        <w:rPr>
          <w:rFonts w:ascii="Arial" w:hAnsi="Arial" w:cs="Arial"/>
          <w:sz w:val="24"/>
          <w:szCs w:val="24"/>
          <w:lang w:val="uk-UA"/>
        </w:rPr>
        <w:t>енергоефективних</w:t>
      </w:r>
      <w:proofErr w:type="spellEnd"/>
      <w:r w:rsidRPr="007646B7">
        <w:rPr>
          <w:rFonts w:ascii="Arial" w:hAnsi="Arial" w:cs="Arial"/>
          <w:sz w:val="24"/>
          <w:szCs w:val="24"/>
          <w:lang w:val="uk-UA"/>
        </w:rPr>
        <w:t xml:space="preserve"> заходів з обов'язковою участю мешканців багатоквартирних будинків у </w:t>
      </w:r>
      <w:proofErr w:type="spellStart"/>
      <w:r w:rsidRPr="007646B7">
        <w:rPr>
          <w:rFonts w:ascii="Arial" w:hAnsi="Arial" w:cs="Arial"/>
          <w:sz w:val="24"/>
          <w:szCs w:val="24"/>
          <w:lang w:val="uk-UA"/>
        </w:rPr>
        <w:t>співфінансуванні</w:t>
      </w:r>
      <w:proofErr w:type="spellEnd"/>
      <w:r w:rsidRPr="007646B7">
        <w:rPr>
          <w:rFonts w:ascii="Arial" w:hAnsi="Arial" w:cs="Arial"/>
          <w:sz w:val="24"/>
          <w:szCs w:val="24"/>
          <w:lang w:val="uk-UA"/>
        </w:rPr>
        <w:t xml:space="preserve"> </w:t>
      </w:r>
      <w:proofErr w:type="spellStart"/>
      <w:r w:rsidRPr="007646B7">
        <w:rPr>
          <w:rFonts w:ascii="Arial" w:hAnsi="Arial" w:cs="Arial"/>
          <w:sz w:val="24"/>
          <w:szCs w:val="24"/>
          <w:lang w:val="uk-UA"/>
        </w:rPr>
        <w:t>енергоефективних</w:t>
      </w:r>
      <w:proofErr w:type="spellEnd"/>
      <w:r w:rsidRPr="007646B7">
        <w:rPr>
          <w:rFonts w:ascii="Arial" w:hAnsi="Arial" w:cs="Arial"/>
          <w:sz w:val="24"/>
          <w:szCs w:val="24"/>
          <w:lang w:val="uk-UA"/>
        </w:rPr>
        <w:t xml:space="preserve"> заходів.</w:t>
      </w:r>
    </w:p>
    <w:p w:rsidR="003461FB" w:rsidRPr="007646B7" w:rsidRDefault="003461FB" w:rsidP="003461FB">
      <w:pPr>
        <w:tabs>
          <w:tab w:val="left" w:pos="1080"/>
        </w:tabs>
        <w:spacing w:after="0" w:line="240" w:lineRule="auto"/>
        <w:ind w:right="-1" w:firstLine="720"/>
        <w:jc w:val="both"/>
        <w:rPr>
          <w:rFonts w:ascii="Arial" w:hAnsi="Arial" w:cs="Arial"/>
          <w:sz w:val="24"/>
          <w:szCs w:val="24"/>
          <w:lang w:val="uk-UA"/>
        </w:rPr>
      </w:pPr>
    </w:p>
    <w:p w:rsidR="003461FB" w:rsidRPr="007646B7" w:rsidRDefault="003461FB" w:rsidP="003461FB">
      <w:pPr>
        <w:tabs>
          <w:tab w:val="left" w:pos="1080"/>
        </w:tabs>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4. Реалізація інфраструктурних проектів у сфері транспорту, що при</w:t>
      </w:r>
      <w:r w:rsidR="003E0254">
        <w:rPr>
          <w:rFonts w:ascii="Arial" w:hAnsi="Arial" w:cs="Arial"/>
          <w:sz w:val="24"/>
          <w:szCs w:val="24"/>
          <w:lang w:val="uk-UA"/>
        </w:rPr>
        <w:t>зводить до зменшення викидів СО</w:t>
      </w:r>
      <w:r w:rsidR="003E0254">
        <w:rPr>
          <w:rFonts w:ascii="Arial" w:hAnsi="Arial" w:cs="Arial"/>
          <w:sz w:val="24"/>
          <w:szCs w:val="24"/>
          <w:vertAlign w:val="subscript"/>
          <w:lang w:val="uk-UA"/>
        </w:rPr>
        <w:t>2</w:t>
      </w:r>
      <w:r w:rsidRPr="007646B7">
        <w:rPr>
          <w:rFonts w:ascii="Arial" w:hAnsi="Arial" w:cs="Arial"/>
          <w:sz w:val="24"/>
          <w:szCs w:val="24"/>
          <w:lang w:val="uk-UA"/>
        </w:rPr>
        <w:t>, передбачає широке залучення приватних інвестицій, у т. ч. на умовах державно-приватного партнерства.</w:t>
      </w:r>
    </w:p>
    <w:p w:rsidR="003461FB" w:rsidRPr="007646B7" w:rsidRDefault="003461FB" w:rsidP="003461FB">
      <w:pPr>
        <w:tabs>
          <w:tab w:val="left" w:pos="1080"/>
        </w:tabs>
        <w:spacing w:after="0" w:line="240" w:lineRule="auto"/>
        <w:ind w:right="-1" w:firstLine="720"/>
        <w:jc w:val="both"/>
        <w:rPr>
          <w:rFonts w:ascii="Arial" w:hAnsi="Arial" w:cs="Arial"/>
          <w:sz w:val="24"/>
          <w:szCs w:val="24"/>
          <w:lang w:val="uk-UA"/>
        </w:rPr>
      </w:pPr>
    </w:p>
    <w:p w:rsidR="003461FB" w:rsidRPr="007646B7" w:rsidRDefault="003461FB" w:rsidP="003461FB">
      <w:pPr>
        <w:tabs>
          <w:tab w:val="left" w:pos="1080"/>
        </w:tabs>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 xml:space="preserve">5. Основними джерелами фінансування в інших секторах визначені бюджет розвитку </w:t>
      </w:r>
      <w:r>
        <w:rPr>
          <w:rFonts w:ascii="Arial" w:hAnsi="Arial" w:cs="Arial"/>
          <w:sz w:val="24"/>
          <w:szCs w:val="24"/>
          <w:lang w:val="uk-UA"/>
        </w:rPr>
        <w:t>громади</w:t>
      </w:r>
      <w:r w:rsidRPr="007646B7">
        <w:rPr>
          <w:rFonts w:ascii="Arial" w:hAnsi="Arial" w:cs="Arial"/>
          <w:sz w:val="24"/>
          <w:szCs w:val="24"/>
          <w:lang w:val="uk-UA"/>
        </w:rPr>
        <w:t>, кошти підприємств, кредити міжнародних фінансових організацій.</w:t>
      </w:r>
    </w:p>
    <w:p w:rsidR="003461FB" w:rsidRPr="007646B7" w:rsidRDefault="003461FB" w:rsidP="003461FB">
      <w:pPr>
        <w:spacing w:after="0" w:line="240" w:lineRule="auto"/>
        <w:ind w:right="-1" w:firstLine="708"/>
        <w:jc w:val="both"/>
        <w:rPr>
          <w:rFonts w:ascii="Arial" w:hAnsi="Arial" w:cs="Arial"/>
          <w:b/>
          <w:sz w:val="24"/>
          <w:szCs w:val="24"/>
          <w:lang w:val="uk-UA"/>
        </w:rPr>
      </w:pPr>
    </w:p>
    <w:p w:rsidR="003461FB" w:rsidRPr="003E0254" w:rsidRDefault="003461FB" w:rsidP="003461FB">
      <w:pPr>
        <w:spacing w:after="0" w:line="240" w:lineRule="auto"/>
        <w:ind w:right="-1" w:firstLine="708"/>
        <w:jc w:val="both"/>
        <w:rPr>
          <w:rFonts w:ascii="Arial" w:hAnsi="Arial" w:cs="Arial"/>
          <w:sz w:val="24"/>
          <w:szCs w:val="24"/>
          <w:lang w:val="uk-UA"/>
        </w:rPr>
      </w:pPr>
      <w:r w:rsidRPr="003E0254">
        <w:rPr>
          <w:rFonts w:ascii="Arial" w:hAnsi="Arial" w:cs="Arial"/>
          <w:b/>
          <w:sz w:val="24"/>
          <w:szCs w:val="24"/>
          <w:lang w:val="uk-UA"/>
        </w:rPr>
        <w:t>4.3. Створення дієвої структури енергетичного менеджменту</w:t>
      </w:r>
    </w:p>
    <w:p w:rsidR="003461FB" w:rsidRPr="007646B7" w:rsidRDefault="003461FB" w:rsidP="003461FB">
      <w:pPr>
        <w:spacing w:after="0" w:line="240" w:lineRule="auto"/>
        <w:ind w:right="-1" w:firstLine="708"/>
        <w:jc w:val="both"/>
        <w:rPr>
          <w:rFonts w:ascii="Arial" w:hAnsi="Arial" w:cs="Arial"/>
          <w:sz w:val="24"/>
          <w:szCs w:val="24"/>
          <w:lang w:val="uk-UA"/>
        </w:rPr>
      </w:pP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Для виконання ПДСЕРК та всіх стратегічних завдань </w:t>
      </w:r>
      <w:proofErr w:type="spellStart"/>
      <w:r w:rsidR="003E0254">
        <w:rPr>
          <w:rFonts w:ascii="Arial" w:hAnsi="Arial" w:cs="Arial"/>
          <w:sz w:val="24"/>
          <w:szCs w:val="24"/>
          <w:lang w:val="uk-UA"/>
        </w:rPr>
        <w:t>Сосницької</w:t>
      </w:r>
      <w:proofErr w:type="spellEnd"/>
      <w:r w:rsidRPr="007646B7">
        <w:rPr>
          <w:rFonts w:ascii="Arial" w:hAnsi="Arial" w:cs="Arial"/>
          <w:sz w:val="24"/>
          <w:szCs w:val="24"/>
          <w:lang w:val="uk-UA"/>
        </w:rPr>
        <w:t xml:space="preserve"> громади</w:t>
      </w:r>
      <w:r w:rsidR="002E6864">
        <w:rPr>
          <w:rFonts w:ascii="Arial" w:hAnsi="Arial" w:cs="Arial"/>
          <w:sz w:val="24"/>
          <w:szCs w:val="24"/>
          <w:lang w:val="uk-UA"/>
        </w:rPr>
        <w:t xml:space="preserve"> першочерговим завданням є ство</w:t>
      </w:r>
      <w:r w:rsidRPr="007646B7">
        <w:rPr>
          <w:rFonts w:ascii="Arial" w:hAnsi="Arial" w:cs="Arial"/>
          <w:sz w:val="24"/>
          <w:szCs w:val="24"/>
          <w:lang w:val="uk-UA"/>
        </w:rPr>
        <w:t xml:space="preserve">рення </w:t>
      </w:r>
      <w:r w:rsidRPr="007646B7">
        <w:rPr>
          <w:rFonts w:ascii="Arial" w:hAnsi="Arial" w:cs="Arial"/>
          <w:sz w:val="24"/>
          <w:szCs w:val="24"/>
          <w:lang w:val="uk-UA"/>
        </w:rPr>
        <w:lastRenderedPageBreak/>
        <w:t xml:space="preserve">дієвої структури </w:t>
      </w:r>
      <w:proofErr w:type="spellStart"/>
      <w:r w:rsidRPr="007646B7">
        <w:rPr>
          <w:rFonts w:ascii="Arial" w:hAnsi="Arial" w:cs="Arial"/>
          <w:sz w:val="24"/>
          <w:szCs w:val="24"/>
          <w:lang w:val="uk-UA"/>
        </w:rPr>
        <w:t>е</w:t>
      </w:r>
      <w:r w:rsidR="002E6864">
        <w:rPr>
          <w:rFonts w:ascii="Arial" w:hAnsi="Arial" w:cs="Arial"/>
          <w:sz w:val="24"/>
          <w:szCs w:val="24"/>
          <w:lang w:val="uk-UA"/>
        </w:rPr>
        <w:t>нергоменеджменту</w:t>
      </w:r>
      <w:proofErr w:type="spellEnd"/>
      <w:r w:rsidR="002E6864">
        <w:rPr>
          <w:rFonts w:ascii="Arial" w:hAnsi="Arial" w:cs="Arial"/>
          <w:sz w:val="24"/>
          <w:szCs w:val="24"/>
          <w:lang w:val="uk-UA"/>
        </w:rPr>
        <w:t>. Програма ство</w:t>
      </w:r>
      <w:r w:rsidRPr="007646B7">
        <w:rPr>
          <w:rFonts w:ascii="Arial" w:hAnsi="Arial" w:cs="Arial"/>
          <w:sz w:val="24"/>
          <w:szCs w:val="24"/>
          <w:lang w:val="uk-UA"/>
        </w:rPr>
        <w:t xml:space="preserve">рення структури </w:t>
      </w:r>
      <w:proofErr w:type="spellStart"/>
      <w:r w:rsidRPr="007646B7">
        <w:rPr>
          <w:rFonts w:ascii="Arial" w:hAnsi="Arial" w:cs="Arial"/>
          <w:sz w:val="24"/>
          <w:szCs w:val="24"/>
          <w:lang w:val="uk-UA"/>
        </w:rPr>
        <w:t>енергоменеджменту</w:t>
      </w:r>
      <w:proofErr w:type="spellEnd"/>
      <w:r w:rsidRPr="007646B7">
        <w:rPr>
          <w:rFonts w:ascii="Arial" w:hAnsi="Arial" w:cs="Arial"/>
          <w:sz w:val="24"/>
          <w:szCs w:val="24"/>
          <w:lang w:val="uk-UA"/>
        </w:rPr>
        <w:t xml:space="preserve"> включає ряд основних етапів:</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Unicode MS" w:eastAsia="Arial Unicode MS" w:hAnsi="Arial Unicode MS" w:cs="Arial Unicode MS"/>
          <w:sz w:val="24"/>
          <w:szCs w:val="24"/>
          <w:lang w:val="uk-UA"/>
        </w:rPr>
        <w:t>‒</w:t>
      </w:r>
      <w:r w:rsidRPr="007646B7">
        <w:rPr>
          <w:rFonts w:ascii="Arial" w:hAnsi="Arial" w:cs="Arial"/>
          <w:sz w:val="24"/>
          <w:szCs w:val="24"/>
          <w:lang w:val="uk-UA"/>
        </w:rPr>
        <w:tab/>
        <w:t>розробку та впровадження;</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Unicode MS" w:eastAsia="Arial Unicode MS" w:hAnsi="Arial Unicode MS" w:cs="Arial Unicode MS"/>
          <w:sz w:val="24"/>
          <w:szCs w:val="24"/>
          <w:lang w:val="uk-UA"/>
        </w:rPr>
        <w:t>‒</w:t>
      </w:r>
      <w:r w:rsidRPr="007646B7">
        <w:rPr>
          <w:rFonts w:ascii="Arial" w:hAnsi="Arial" w:cs="Arial"/>
          <w:sz w:val="24"/>
          <w:szCs w:val="24"/>
          <w:lang w:val="uk-UA"/>
        </w:rPr>
        <w:tab/>
        <w:t>енергетичний аудит та оцінку ефективності;</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Unicode MS" w:eastAsia="Arial Unicode MS" w:hAnsi="Arial Unicode MS" w:cs="Arial Unicode MS"/>
          <w:sz w:val="24"/>
          <w:szCs w:val="24"/>
          <w:lang w:val="uk-UA"/>
        </w:rPr>
        <w:t>‒</w:t>
      </w:r>
      <w:r w:rsidRPr="007646B7">
        <w:rPr>
          <w:rFonts w:ascii="Arial" w:hAnsi="Arial" w:cs="Arial"/>
          <w:sz w:val="24"/>
          <w:szCs w:val="24"/>
          <w:lang w:val="uk-UA"/>
        </w:rPr>
        <w:tab/>
        <w:t>підготовку та сертифікацію;</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Unicode MS" w:eastAsia="Arial Unicode MS" w:hAnsi="Arial Unicode MS" w:cs="Arial Unicode MS"/>
          <w:sz w:val="24"/>
          <w:szCs w:val="24"/>
          <w:lang w:val="uk-UA"/>
        </w:rPr>
        <w:t>‒</w:t>
      </w:r>
      <w:r w:rsidRPr="007646B7">
        <w:rPr>
          <w:rFonts w:ascii="Arial" w:hAnsi="Arial" w:cs="Arial"/>
          <w:sz w:val="24"/>
          <w:szCs w:val="24"/>
          <w:lang w:val="uk-UA"/>
        </w:rPr>
        <w:tab/>
        <w:t>обстеження, аналіз та діагностику.</w:t>
      </w:r>
    </w:p>
    <w:p w:rsidR="003461FB" w:rsidRPr="007646B7" w:rsidRDefault="003461FB" w:rsidP="003461FB">
      <w:pPr>
        <w:spacing w:after="0" w:line="240" w:lineRule="auto"/>
        <w:ind w:right="-1" w:firstLine="708"/>
        <w:jc w:val="both"/>
        <w:rPr>
          <w:rFonts w:ascii="Arial" w:hAnsi="Arial" w:cs="Arial"/>
          <w:sz w:val="24"/>
          <w:szCs w:val="24"/>
          <w:lang w:val="uk-UA"/>
        </w:rPr>
      </w:pP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Всі ці дії є досить витратними та передбачають високий рівень фахівців і значні капіталовкладення в експертний потенціал.</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В ЄС постійно ведеться робота з підбору організаційних інструментів, що дозволяють гармонійно управляти підвищенням енергоефективності. У поняття гармонійності входить розуміння того факту, що управління суспільними інтересами зовсім не є прерогативою держави або муніципалітетів. В Європі застосовують різні способи здійснення державно-приватного партнерства, головною метою якого є зниження ризиків здійснення суспільно значимих проектів. При цьому, там виходять з того, що муніципальні та державні службовці за визначенням не можуть володіти всім необхідним інструментарієм для вдалого здійснення конкретних проектів, таких, наприклад, як модернізація об’єктів інфраструктури, ремонт будівель, управління нерухомістю. Для реалізації проектів необхідно застосовувати бізнес інструментарій та підтримку громадянського суспільства, яким немає необхідності користуватися державним та муніципальним службовцям.</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У сфері організації енергозбереження там працюють муніципальні та регіональні енергетичні агенції у формі некомерційних партнерств та акціонерних товариств. Головна ідея створення таких агенцій полягає у віддаленні </w:t>
      </w:r>
      <w:r w:rsidRPr="007646B7">
        <w:rPr>
          <w:rFonts w:ascii="Arial" w:hAnsi="Arial" w:cs="Arial"/>
          <w:sz w:val="24"/>
          <w:szCs w:val="24"/>
          <w:lang w:val="uk-UA"/>
        </w:rPr>
        <w:lastRenderedPageBreak/>
        <w:t>органів влади від питань управління господарською діяльністю та зниження господарських і політичних ризиків. При цьому, прийняття політичних рішень та політична підтримка залишається прерогативою влади.</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Стійкість діяльності забезпечується відстороненістю від влади і тим, що, в більшості випадків, влада ставить перед своїм виконавчим апаратом завдання обслуговування тих політичних завдань, які ставляться перед цими консолідованими організаціями. Головним завданням є забезпечення комфортних умов для проживання, енергетичної стійкості, скорочення витрат з мінімальним залученням бюджетних коштів.</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Питаннями організації роботи з розвитку енергетики та раціоналізації споживання енергії в </w:t>
      </w:r>
      <w:r>
        <w:rPr>
          <w:rFonts w:ascii="Arial" w:hAnsi="Arial" w:cs="Arial"/>
          <w:sz w:val="24"/>
          <w:szCs w:val="24"/>
          <w:lang w:val="uk-UA"/>
        </w:rPr>
        <w:t xml:space="preserve">громаді </w:t>
      </w:r>
      <w:r w:rsidRPr="007646B7">
        <w:rPr>
          <w:rFonts w:ascii="Arial" w:hAnsi="Arial" w:cs="Arial"/>
          <w:sz w:val="24"/>
          <w:szCs w:val="24"/>
          <w:lang w:val="uk-UA"/>
        </w:rPr>
        <w:t>повинен займатися не муніципалітет, а енергетична агенція, яка візьме на себе всі витрати на власне забезпечення та на залучення експертного потенціалу.</w:t>
      </w:r>
    </w:p>
    <w:p w:rsidR="003461FB" w:rsidRPr="007646B7" w:rsidRDefault="003461FB" w:rsidP="003461FB">
      <w:pPr>
        <w:spacing w:after="0" w:line="240" w:lineRule="auto"/>
        <w:ind w:right="-1" w:firstLine="708"/>
        <w:jc w:val="both"/>
        <w:rPr>
          <w:rFonts w:ascii="Arial" w:hAnsi="Arial" w:cs="Arial"/>
          <w:sz w:val="24"/>
          <w:szCs w:val="24"/>
          <w:lang w:val="uk-UA"/>
        </w:rPr>
      </w:pP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Основними завданнями агенції є:</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Unicode MS" w:eastAsia="Arial Unicode MS" w:hAnsi="Arial Unicode MS" w:cs="Arial Unicode MS"/>
          <w:sz w:val="24"/>
          <w:szCs w:val="24"/>
          <w:lang w:val="uk-UA"/>
        </w:rPr>
        <w:t>‒</w:t>
      </w:r>
      <w:r w:rsidRPr="007646B7">
        <w:rPr>
          <w:rFonts w:ascii="Arial" w:hAnsi="Arial" w:cs="Arial"/>
          <w:sz w:val="24"/>
          <w:szCs w:val="24"/>
          <w:lang w:val="uk-UA"/>
        </w:rPr>
        <w:tab/>
        <w:t>впровадженн</w:t>
      </w:r>
      <w:r w:rsidR="002E6864">
        <w:rPr>
          <w:rFonts w:ascii="Arial" w:hAnsi="Arial" w:cs="Arial"/>
          <w:sz w:val="24"/>
          <w:szCs w:val="24"/>
          <w:lang w:val="uk-UA"/>
        </w:rPr>
        <w:t xml:space="preserve">я </w:t>
      </w:r>
      <w:proofErr w:type="spellStart"/>
      <w:r w:rsidR="002E6864">
        <w:rPr>
          <w:rFonts w:ascii="Arial" w:hAnsi="Arial" w:cs="Arial"/>
          <w:sz w:val="24"/>
          <w:szCs w:val="24"/>
          <w:lang w:val="uk-UA"/>
        </w:rPr>
        <w:t>енергоефективних</w:t>
      </w:r>
      <w:proofErr w:type="spellEnd"/>
      <w:r w:rsidR="002E6864">
        <w:rPr>
          <w:rFonts w:ascii="Arial" w:hAnsi="Arial" w:cs="Arial"/>
          <w:sz w:val="24"/>
          <w:szCs w:val="24"/>
          <w:lang w:val="uk-UA"/>
        </w:rPr>
        <w:t xml:space="preserve"> та енергозбе</w:t>
      </w:r>
      <w:r w:rsidRPr="007646B7">
        <w:rPr>
          <w:rFonts w:ascii="Arial" w:hAnsi="Arial" w:cs="Arial"/>
          <w:sz w:val="24"/>
          <w:szCs w:val="24"/>
          <w:lang w:val="uk-UA"/>
        </w:rPr>
        <w:t>рігаючих проектів з метою скорочення витрат місцевого бюджету та зниження рівня викиді</w:t>
      </w:r>
      <w:r w:rsidR="003E0254">
        <w:rPr>
          <w:rFonts w:ascii="Arial" w:hAnsi="Arial" w:cs="Arial"/>
          <w:sz w:val="24"/>
          <w:szCs w:val="24"/>
          <w:lang w:val="uk-UA"/>
        </w:rPr>
        <w:t>в шкідливих речовин, зокрема СО</w:t>
      </w:r>
      <w:r w:rsidR="003E0254">
        <w:rPr>
          <w:rFonts w:ascii="Arial" w:hAnsi="Arial" w:cs="Arial"/>
          <w:sz w:val="24"/>
          <w:szCs w:val="24"/>
          <w:vertAlign w:val="subscript"/>
          <w:lang w:val="uk-UA"/>
        </w:rPr>
        <w:t>2</w:t>
      </w:r>
      <w:r w:rsidRPr="007646B7">
        <w:rPr>
          <w:rFonts w:ascii="Arial" w:hAnsi="Arial" w:cs="Arial"/>
          <w:sz w:val="24"/>
          <w:szCs w:val="24"/>
          <w:lang w:val="uk-UA"/>
        </w:rPr>
        <w:t>;</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Unicode MS" w:eastAsia="Arial Unicode MS" w:hAnsi="Arial Unicode MS" w:cs="Arial Unicode MS"/>
          <w:sz w:val="24"/>
          <w:szCs w:val="24"/>
          <w:lang w:val="uk-UA"/>
        </w:rPr>
        <w:t>‒</w:t>
      </w:r>
      <w:r w:rsidRPr="007646B7">
        <w:rPr>
          <w:rFonts w:ascii="Arial" w:hAnsi="Arial" w:cs="Arial"/>
          <w:sz w:val="24"/>
          <w:szCs w:val="24"/>
          <w:lang w:val="uk-UA"/>
        </w:rPr>
        <w:tab/>
        <w:t>впровадже</w:t>
      </w:r>
      <w:r w:rsidR="002E6864">
        <w:rPr>
          <w:rFonts w:ascii="Arial" w:hAnsi="Arial" w:cs="Arial"/>
          <w:sz w:val="24"/>
          <w:szCs w:val="24"/>
          <w:lang w:val="uk-UA"/>
        </w:rPr>
        <w:t xml:space="preserve">ння дієвої системи </w:t>
      </w:r>
      <w:proofErr w:type="spellStart"/>
      <w:r w:rsidR="002E6864">
        <w:rPr>
          <w:rFonts w:ascii="Arial" w:hAnsi="Arial" w:cs="Arial"/>
          <w:sz w:val="24"/>
          <w:szCs w:val="24"/>
          <w:lang w:val="uk-UA"/>
        </w:rPr>
        <w:t>енергомоніто</w:t>
      </w:r>
      <w:r w:rsidRPr="007646B7">
        <w:rPr>
          <w:rFonts w:ascii="Arial" w:hAnsi="Arial" w:cs="Arial"/>
          <w:sz w:val="24"/>
          <w:szCs w:val="24"/>
          <w:lang w:val="uk-UA"/>
        </w:rPr>
        <w:t>рингу</w:t>
      </w:r>
      <w:proofErr w:type="spellEnd"/>
      <w:r w:rsidRPr="007646B7">
        <w:rPr>
          <w:rFonts w:ascii="Arial" w:hAnsi="Arial" w:cs="Arial"/>
          <w:sz w:val="24"/>
          <w:szCs w:val="24"/>
          <w:lang w:val="uk-UA"/>
        </w:rPr>
        <w:t xml:space="preserve"> та </w:t>
      </w:r>
      <w:proofErr w:type="spellStart"/>
      <w:r w:rsidRPr="007646B7">
        <w:rPr>
          <w:rFonts w:ascii="Arial" w:hAnsi="Arial" w:cs="Arial"/>
          <w:sz w:val="24"/>
          <w:szCs w:val="24"/>
          <w:lang w:val="uk-UA"/>
        </w:rPr>
        <w:t>енергоменеджменту</w:t>
      </w:r>
      <w:proofErr w:type="spellEnd"/>
      <w:r w:rsidRPr="007646B7">
        <w:rPr>
          <w:rFonts w:ascii="Arial" w:hAnsi="Arial" w:cs="Arial"/>
          <w:sz w:val="24"/>
          <w:szCs w:val="24"/>
          <w:lang w:val="uk-UA"/>
        </w:rPr>
        <w:t xml:space="preserve"> бюджетних та комунальних установ з метою скорочення витрат місцевого бюджету;</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Unicode MS" w:eastAsia="Arial Unicode MS" w:hAnsi="Arial Unicode MS" w:cs="Arial Unicode MS"/>
          <w:sz w:val="24"/>
          <w:szCs w:val="24"/>
          <w:lang w:val="uk-UA"/>
        </w:rPr>
        <w:t>‒</w:t>
      </w:r>
      <w:r w:rsidRPr="007646B7">
        <w:rPr>
          <w:rFonts w:ascii="Arial" w:hAnsi="Arial" w:cs="Arial"/>
          <w:sz w:val="24"/>
          <w:szCs w:val="24"/>
          <w:lang w:val="uk-UA"/>
        </w:rPr>
        <w:tab/>
        <w:t xml:space="preserve">впровадження «зелених» проектів з метою збереження навколишнього природного середовища та покращення інфраструктури й екології </w:t>
      </w:r>
      <w:r>
        <w:rPr>
          <w:rFonts w:ascii="Arial" w:hAnsi="Arial" w:cs="Arial"/>
          <w:sz w:val="24"/>
          <w:szCs w:val="24"/>
          <w:lang w:val="uk-UA"/>
        </w:rPr>
        <w:t>громади</w:t>
      </w:r>
      <w:r w:rsidRPr="007646B7">
        <w:rPr>
          <w:rFonts w:ascii="Arial" w:hAnsi="Arial" w:cs="Arial"/>
          <w:sz w:val="24"/>
          <w:szCs w:val="24"/>
          <w:lang w:val="uk-UA"/>
        </w:rPr>
        <w:t>;</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Unicode MS" w:eastAsia="Arial Unicode MS" w:hAnsi="Arial Unicode MS" w:cs="Arial Unicode MS"/>
          <w:sz w:val="24"/>
          <w:szCs w:val="24"/>
          <w:lang w:val="uk-UA"/>
        </w:rPr>
        <w:t>‒</w:t>
      </w:r>
      <w:r w:rsidRPr="007646B7">
        <w:rPr>
          <w:rFonts w:ascii="Arial" w:hAnsi="Arial" w:cs="Arial"/>
          <w:sz w:val="24"/>
          <w:szCs w:val="24"/>
          <w:lang w:val="uk-UA"/>
        </w:rPr>
        <w:tab/>
        <w:t>залучення іноземних та вітчизняних інвестицій для реалізації перерахованих завдань.</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lastRenderedPageBreak/>
        <w:t>Основними напрямками діяльності агенції мають стати:</w:t>
      </w:r>
    </w:p>
    <w:p w:rsidR="003461FB" w:rsidRPr="007646B7" w:rsidRDefault="003461FB" w:rsidP="003461FB">
      <w:pPr>
        <w:spacing w:after="0" w:line="240" w:lineRule="auto"/>
        <w:ind w:right="-1" w:firstLine="708"/>
        <w:jc w:val="both"/>
        <w:rPr>
          <w:rFonts w:ascii="Arial" w:hAnsi="Arial" w:cs="Arial"/>
          <w:sz w:val="24"/>
          <w:szCs w:val="24"/>
          <w:lang w:val="uk-UA"/>
        </w:rPr>
      </w:pP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1. Консультативний супровід інвестиційних проектів на всіх стадіях:</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Вибір предмету проекту, формулювання технічного завдання, технічне та економічне опрацювання, складання техніко-комерційної пропозиції, написання бізнес-плану, пошук інвесторів та способів фінансування, узгодження з фінансовими та державними установами, супровід протягом проектування, вибір постачальників та підрядників, супровід протягом імплементації, технічний та фінансовий нагляд.</w:t>
      </w:r>
    </w:p>
    <w:p w:rsidR="003461FB" w:rsidRPr="007646B7" w:rsidRDefault="003461FB" w:rsidP="003461FB">
      <w:pPr>
        <w:spacing w:after="0" w:line="240" w:lineRule="auto"/>
        <w:ind w:right="-1" w:firstLine="708"/>
        <w:jc w:val="both"/>
        <w:rPr>
          <w:rFonts w:ascii="Arial" w:hAnsi="Arial" w:cs="Arial"/>
          <w:sz w:val="24"/>
          <w:szCs w:val="24"/>
          <w:lang w:val="uk-UA"/>
        </w:rPr>
      </w:pP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2. Виконання підрядних робіт:</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Планування, фінансування, будівництво та експлуатація систем, що працюють від сонячної енергії, а також альтернативних систем освітлення.</w:t>
      </w:r>
    </w:p>
    <w:p w:rsidR="003461FB" w:rsidRPr="007646B7" w:rsidRDefault="003461FB" w:rsidP="003461FB">
      <w:pPr>
        <w:spacing w:after="0" w:line="240" w:lineRule="auto"/>
        <w:ind w:right="-1" w:firstLine="708"/>
        <w:jc w:val="both"/>
        <w:rPr>
          <w:rFonts w:ascii="Arial" w:hAnsi="Arial" w:cs="Arial"/>
          <w:sz w:val="24"/>
          <w:szCs w:val="24"/>
          <w:lang w:val="uk-UA"/>
        </w:rPr>
      </w:pP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3. Консультування на умовах </w:t>
      </w:r>
      <w:proofErr w:type="spellStart"/>
      <w:r w:rsidRPr="007646B7">
        <w:rPr>
          <w:rFonts w:ascii="Arial" w:hAnsi="Arial" w:cs="Arial"/>
          <w:sz w:val="24"/>
          <w:szCs w:val="24"/>
          <w:lang w:val="uk-UA"/>
        </w:rPr>
        <w:t>аутсорсингу</w:t>
      </w:r>
      <w:proofErr w:type="spellEnd"/>
      <w:r w:rsidRPr="007646B7">
        <w:rPr>
          <w:rFonts w:ascii="Arial" w:hAnsi="Arial" w:cs="Arial"/>
          <w:sz w:val="24"/>
          <w:szCs w:val="24"/>
          <w:lang w:val="uk-UA"/>
        </w:rPr>
        <w:t>:</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Консультування представників промисловості, торгівлі, а також приватного, муніципального секторів та сектору послуг з усіх аспектів ефективного енергоспоживання.</w:t>
      </w:r>
    </w:p>
    <w:p w:rsidR="003461FB" w:rsidRPr="007646B7" w:rsidRDefault="003461FB" w:rsidP="003461FB">
      <w:pPr>
        <w:spacing w:after="0" w:line="240" w:lineRule="auto"/>
        <w:ind w:right="-1" w:firstLine="708"/>
        <w:jc w:val="both"/>
        <w:rPr>
          <w:rFonts w:ascii="Arial" w:hAnsi="Arial" w:cs="Arial"/>
          <w:sz w:val="24"/>
          <w:szCs w:val="24"/>
          <w:lang w:val="uk-UA"/>
        </w:rPr>
      </w:pP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4. Міжнародний обмін ноу-хау:</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Надання успішних моделей ефективного енергоспоживання та застосування відновлюваної енергії міжнародних ринків.</w:t>
      </w:r>
    </w:p>
    <w:p w:rsidR="003461FB" w:rsidRPr="007646B7" w:rsidRDefault="003461FB" w:rsidP="003461FB">
      <w:pPr>
        <w:spacing w:after="0" w:line="240" w:lineRule="auto"/>
        <w:ind w:right="-1" w:firstLine="708"/>
        <w:jc w:val="both"/>
        <w:rPr>
          <w:rFonts w:ascii="Arial" w:hAnsi="Arial" w:cs="Arial"/>
          <w:sz w:val="24"/>
          <w:szCs w:val="24"/>
          <w:lang w:val="uk-UA"/>
        </w:rPr>
      </w:pP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Як показує європейський досвід, ця форма управління енергоефективністю та економікою досить результативна. Також, одним з основних інструментів діяльності агенції повинні стати </w:t>
      </w:r>
      <w:proofErr w:type="spellStart"/>
      <w:r w:rsidRPr="007646B7">
        <w:rPr>
          <w:rFonts w:ascii="Arial" w:hAnsi="Arial" w:cs="Arial"/>
          <w:sz w:val="24"/>
          <w:szCs w:val="24"/>
          <w:lang w:val="uk-UA"/>
        </w:rPr>
        <w:t>енергосервісні</w:t>
      </w:r>
      <w:proofErr w:type="spellEnd"/>
      <w:r w:rsidRPr="007646B7">
        <w:rPr>
          <w:rFonts w:ascii="Arial" w:hAnsi="Arial" w:cs="Arial"/>
          <w:sz w:val="24"/>
          <w:szCs w:val="24"/>
          <w:lang w:val="uk-UA"/>
        </w:rPr>
        <w:t xml:space="preserve"> контракти. </w:t>
      </w:r>
      <w:r w:rsidRPr="007646B7">
        <w:rPr>
          <w:rFonts w:ascii="Arial" w:hAnsi="Arial" w:cs="Arial"/>
          <w:sz w:val="24"/>
          <w:szCs w:val="24"/>
          <w:lang w:val="uk-UA"/>
        </w:rPr>
        <w:lastRenderedPageBreak/>
        <w:t xml:space="preserve">Міжнародні фінансові організації вважають, що енергетичний </w:t>
      </w:r>
      <w:proofErr w:type="spellStart"/>
      <w:r w:rsidRPr="007646B7">
        <w:rPr>
          <w:rFonts w:ascii="Arial" w:hAnsi="Arial" w:cs="Arial"/>
          <w:sz w:val="24"/>
          <w:szCs w:val="24"/>
          <w:lang w:val="uk-UA"/>
        </w:rPr>
        <w:t>перфоманс-контрактинг</w:t>
      </w:r>
      <w:proofErr w:type="spellEnd"/>
      <w:r w:rsidRPr="007646B7">
        <w:rPr>
          <w:rFonts w:ascii="Arial" w:hAnsi="Arial" w:cs="Arial"/>
          <w:sz w:val="24"/>
          <w:szCs w:val="24"/>
          <w:lang w:val="uk-UA"/>
        </w:rPr>
        <w:t xml:space="preserve"> – це безпрограшна стратегія з точки зору економіки та клімату. Цей досвід рекомендований до застосування в </w:t>
      </w:r>
      <w:proofErr w:type="spellStart"/>
      <w:r w:rsidR="003E0254">
        <w:rPr>
          <w:rFonts w:ascii="Arial" w:hAnsi="Arial" w:cs="Arial"/>
          <w:sz w:val="24"/>
          <w:szCs w:val="24"/>
          <w:lang w:val="uk-UA"/>
        </w:rPr>
        <w:t>Сосницькій</w:t>
      </w:r>
      <w:proofErr w:type="spellEnd"/>
      <w:r w:rsidR="007D2AAF">
        <w:rPr>
          <w:rFonts w:ascii="Arial" w:hAnsi="Arial" w:cs="Arial"/>
          <w:sz w:val="24"/>
          <w:szCs w:val="24"/>
          <w:lang w:val="uk-UA"/>
        </w:rPr>
        <w:t xml:space="preserve"> </w:t>
      </w:r>
      <w:r>
        <w:rPr>
          <w:rFonts w:ascii="Arial" w:hAnsi="Arial" w:cs="Arial"/>
          <w:sz w:val="24"/>
          <w:szCs w:val="24"/>
          <w:lang w:val="uk-UA"/>
        </w:rPr>
        <w:t xml:space="preserve"> </w:t>
      </w:r>
      <w:r w:rsidRPr="007646B7">
        <w:rPr>
          <w:rFonts w:ascii="Arial" w:hAnsi="Arial" w:cs="Arial"/>
          <w:sz w:val="24"/>
          <w:szCs w:val="24"/>
          <w:lang w:val="uk-UA"/>
        </w:rPr>
        <w:t>ОТГ.</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Інспектор з енергетичного менеджменту виконавчого комітету </w:t>
      </w:r>
      <w:r>
        <w:rPr>
          <w:rFonts w:ascii="Arial" w:hAnsi="Arial" w:cs="Arial"/>
          <w:sz w:val="24"/>
          <w:szCs w:val="24"/>
          <w:lang w:val="uk-UA"/>
        </w:rPr>
        <w:t>селищної</w:t>
      </w:r>
      <w:r w:rsidRPr="007646B7">
        <w:rPr>
          <w:rFonts w:ascii="Arial" w:hAnsi="Arial" w:cs="Arial"/>
          <w:sz w:val="24"/>
          <w:szCs w:val="24"/>
          <w:lang w:val="uk-UA"/>
        </w:rPr>
        <w:t xml:space="preserve"> ради повинен провадити функції </w:t>
      </w:r>
      <w:proofErr w:type="spellStart"/>
      <w:r w:rsidRPr="007646B7">
        <w:rPr>
          <w:rFonts w:ascii="Arial" w:hAnsi="Arial" w:cs="Arial"/>
          <w:sz w:val="24"/>
          <w:szCs w:val="24"/>
          <w:lang w:val="uk-UA"/>
        </w:rPr>
        <w:t>енергомоніторингу</w:t>
      </w:r>
      <w:proofErr w:type="spellEnd"/>
      <w:r w:rsidRPr="007646B7">
        <w:rPr>
          <w:rFonts w:ascii="Arial" w:hAnsi="Arial" w:cs="Arial"/>
          <w:sz w:val="24"/>
          <w:szCs w:val="24"/>
          <w:lang w:val="uk-UA"/>
        </w:rPr>
        <w:t xml:space="preserve"> та контролю з боку влади і підтримувати постійний робочий контакт з агенцією, </w:t>
      </w:r>
      <w:proofErr w:type="spellStart"/>
      <w:r w:rsidRPr="007646B7">
        <w:rPr>
          <w:rFonts w:ascii="Arial" w:hAnsi="Arial" w:cs="Arial"/>
          <w:sz w:val="24"/>
          <w:szCs w:val="24"/>
          <w:lang w:val="uk-UA"/>
        </w:rPr>
        <w:t>енергоменеджерами</w:t>
      </w:r>
      <w:proofErr w:type="spellEnd"/>
      <w:r w:rsidRPr="007646B7">
        <w:rPr>
          <w:rFonts w:ascii="Arial" w:hAnsi="Arial" w:cs="Arial"/>
          <w:sz w:val="24"/>
          <w:szCs w:val="24"/>
          <w:lang w:val="uk-UA"/>
        </w:rPr>
        <w:t xml:space="preserve"> та </w:t>
      </w:r>
      <w:proofErr w:type="spellStart"/>
      <w:r w:rsidRPr="007646B7">
        <w:rPr>
          <w:rFonts w:ascii="Arial" w:hAnsi="Arial" w:cs="Arial"/>
          <w:sz w:val="24"/>
          <w:szCs w:val="24"/>
          <w:lang w:val="uk-UA"/>
        </w:rPr>
        <w:t>фасіліті-менеджерами</w:t>
      </w:r>
      <w:proofErr w:type="spellEnd"/>
      <w:r w:rsidRPr="007646B7">
        <w:rPr>
          <w:rFonts w:ascii="Arial" w:hAnsi="Arial" w:cs="Arial"/>
          <w:sz w:val="24"/>
          <w:szCs w:val="24"/>
          <w:lang w:val="uk-UA"/>
        </w:rPr>
        <w:t xml:space="preserve"> муніципальних будівель.</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Підготовка, зміни й постійний моніторинг ПДСЕРК та інших стратегічних документів, пов’язаних з енергозбереженням, повинні проводитися агенцією на постійній основі, під контролем інспектора, в складі робочої групи.</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Саме ці кроки дозволять впровадити ефективний інструмент </w:t>
      </w:r>
      <w:proofErr w:type="spellStart"/>
      <w:r w:rsidRPr="007646B7">
        <w:rPr>
          <w:rFonts w:ascii="Arial" w:hAnsi="Arial" w:cs="Arial"/>
          <w:sz w:val="24"/>
          <w:szCs w:val="24"/>
          <w:lang w:val="uk-UA"/>
        </w:rPr>
        <w:t>енергоменеджменту</w:t>
      </w:r>
      <w:proofErr w:type="spellEnd"/>
      <w:r w:rsidRPr="007646B7">
        <w:rPr>
          <w:rFonts w:ascii="Arial" w:hAnsi="Arial" w:cs="Arial"/>
          <w:sz w:val="24"/>
          <w:szCs w:val="24"/>
          <w:lang w:val="uk-UA"/>
        </w:rPr>
        <w:t xml:space="preserve"> в </w:t>
      </w:r>
      <w:proofErr w:type="spellStart"/>
      <w:r w:rsidR="003E0254">
        <w:rPr>
          <w:rFonts w:ascii="Arial" w:hAnsi="Arial" w:cs="Arial"/>
          <w:sz w:val="24"/>
          <w:szCs w:val="24"/>
          <w:lang w:val="uk-UA"/>
        </w:rPr>
        <w:t>Сосницькій</w:t>
      </w:r>
      <w:proofErr w:type="spellEnd"/>
      <w:r w:rsidRPr="007646B7">
        <w:rPr>
          <w:rFonts w:ascii="Arial" w:hAnsi="Arial" w:cs="Arial"/>
          <w:sz w:val="24"/>
          <w:szCs w:val="24"/>
          <w:lang w:val="uk-UA"/>
        </w:rPr>
        <w:t xml:space="preserve"> громаді та успішно втілити у життя План дій сталого е</w:t>
      </w:r>
      <w:r w:rsidR="002E6864">
        <w:rPr>
          <w:rFonts w:ascii="Arial" w:hAnsi="Arial" w:cs="Arial"/>
          <w:sz w:val="24"/>
          <w:szCs w:val="24"/>
          <w:lang w:val="uk-UA"/>
        </w:rPr>
        <w:t>нергетичного розвитку та клімату</w:t>
      </w:r>
      <w:r w:rsidRPr="007646B7">
        <w:rPr>
          <w:rFonts w:ascii="Arial" w:hAnsi="Arial" w:cs="Arial"/>
          <w:sz w:val="24"/>
          <w:szCs w:val="24"/>
          <w:lang w:val="uk-UA"/>
        </w:rPr>
        <w:t>.</w:t>
      </w:r>
    </w:p>
    <w:p w:rsidR="003461FB" w:rsidRPr="007646B7" w:rsidRDefault="003461FB" w:rsidP="003461FB">
      <w:pPr>
        <w:spacing w:after="0" w:line="240" w:lineRule="auto"/>
        <w:ind w:right="-1" w:firstLine="708"/>
        <w:jc w:val="both"/>
        <w:rPr>
          <w:rFonts w:ascii="Arial" w:hAnsi="Arial" w:cs="Arial"/>
          <w:b/>
          <w:i/>
          <w:sz w:val="24"/>
          <w:szCs w:val="24"/>
          <w:lang w:val="uk-UA"/>
        </w:rPr>
      </w:pPr>
    </w:p>
    <w:p w:rsidR="003461FB" w:rsidRPr="002E6864" w:rsidRDefault="003461FB" w:rsidP="003461FB">
      <w:pPr>
        <w:spacing w:after="0" w:line="240" w:lineRule="auto"/>
        <w:ind w:right="-1" w:firstLine="708"/>
        <w:jc w:val="both"/>
        <w:rPr>
          <w:rFonts w:ascii="Arial" w:hAnsi="Arial" w:cs="Arial"/>
          <w:b/>
          <w:sz w:val="24"/>
          <w:szCs w:val="24"/>
          <w:lang w:val="uk-UA"/>
        </w:rPr>
      </w:pPr>
      <w:r w:rsidRPr="002E6864">
        <w:rPr>
          <w:rFonts w:ascii="Arial" w:hAnsi="Arial" w:cs="Arial"/>
          <w:b/>
          <w:sz w:val="24"/>
          <w:szCs w:val="24"/>
          <w:lang w:val="uk-UA"/>
        </w:rPr>
        <w:t>4.4. Інформаційно-просвітницькі (м’які заходи)</w:t>
      </w:r>
    </w:p>
    <w:p w:rsidR="003461FB" w:rsidRPr="007646B7" w:rsidRDefault="003461FB" w:rsidP="003461FB">
      <w:pPr>
        <w:spacing w:after="0" w:line="240" w:lineRule="auto"/>
        <w:ind w:right="-1" w:firstLine="708"/>
        <w:jc w:val="both"/>
        <w:rPr>
          <w:rFonts w:ascii="Arial" w:hAnsi="Arial" w:cs="Arial"/>
          <w:b/>
          <w:color w:val="339966"/>
          <w:sz w:val="24"/>
          <w:szCs w:val="24"/>
          <w:lang w:val="uk-UA"/>
        </w:rPr>
      </w:pPr>
    </w:p>
    <w:p w:rsidR="003461FB" w:rsidRPr="007646B7" w:rsidRDefault="003461FB" w:rsidP="003461FB">
      <w:pPr>
        <w:spacing w:after="0" w:line="240" w:lineRule="auto"/>
        <w:ind w:right="-1" w:firstLine="708"/>
        <w:jc w:val="both"/>
        <w:rPr>
          <w:rFonts w:ascii="Arial" w:hAnsi="Arial" w:cs="Arial"/>
          <w:b/>
          <w:i/>
          <w:sz w:val="24"/>
          <w:szCs w:val="24"/>
          <w:lang w:val="uk-UA"/>
        </w:rPr>
      </w:pPr>
      <w:r w:rsidRPr="007646B7">
        <w:rPr>
          <w:rFonts w:ascii="Arial" w:hAnsi="Arial" w:cs="Arial"/>
          <w:sz w:val="24"/>
          <w:szCs w:val="24"/>
          <w:lang w:val="uk-UA"/>
        </w:rPr>
        <w:t xml:space="preserve">Потенціал енергоефективності (а отже, зменшення викидів </w:t>
      </w:r>
      <w:r w:rsidR="003E0254">
        <w:rPr>
          <w:rFonts w:ascii="Arial" w:hAnsi="Arial" w:cs="Arial"/>
          <w:sz w:val="24"/>
          <w:szCs w:val="24"/>
          <w:lang w:val="uk-UA"/>
        </w:rPr>
        <w:t>СО</w:t>
      </w:r>
      <w:r w:rsidR="003E0254">
        <w:rPr>
          <w:rFonts w:ascii="Arial" w:hAnsi="Arial" w:cs="Arial"/>
          <w:sz w:val="24"/>
          <w:szCs w:val="24"/>
          <w:vertAlign w:val="subscript"/>
          <w:lang w:val="uk-UA"/>
        </w:rPr>
        <w:t>2</w:t>
      </w:r>
      <w:r w:rsidRPr="007646B7">
        <w:rPr>
          <w:rFonts w:ascii="Arial" w:hAnsi="Arial" w:cs="Arial"/>
          <w:sz w:val="24"/>
          <w:szCs w:val="24"/>
          <w:lang w:val="uk-UA"/>
        </w:rPr>
        <w:t>) за рахунок зміни поведінкових установок і впровадження мало витратних заходів організаційного характеру мешканцями багатоквартирних будинків, працівниками організацій чи установ може досягати 10% базового рівня споживання енергоресурсів.</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Крім прямого ефекту з енергозбереження в секторі громадських і житлових будівель, заходи даної цільової програми допоможуть подолати деякі обмеження, які перешкоджають або знижують ефективність реалізації енергоощадних заходів, наприклад, не усвідомлення споживачем своєї ролі в </w:t>
      </w:r>
      <w:proofErr w:type="spellStart"/>
      <w:r w:rsidRPr="007646B7">
        <w:rPr>
          <w:rFonts w:ascii="Arial" w:hAnsi="Arial" w:cs="Arial"/>
          <w:sz w:val="24"/>
          <w:szCs w:val="24"/>
          <w:lang w:val="uk-UA"/>
        </w:rPr>
        <w:t>енергоощадливому</w:t>
      </w:r>
      <w:proofErr w:type="spellEnd"/>
      <w:r w:rsidRPr="007646B7">
        <w:rPr>
          <w:rFonts w:ascii="Arial" w:hAnsi="Arial" w:cs="Arial"/>
          <w:sz w:val="24"/>
          <w:szCs w:val="24"/>
          <w:lang w:val="uk-UA"/>
        </w:rPr>
        <w:t xml:space="preserve"> споживанні </w:t>
      </w:r>
      <w:r w:rsidRPr="007646B7">
        <w:rPr>
          <w:rFonts w:ascii="Arial" w:hAnsi="Arial" w:cs="Arial"/>
          <w:sz w:val="24"/>
          <w:szCs w:val="24"/>
          <w:lang w:val="uk-UA"/>
        </w:rPr>
        <w:lastRenderedPageBreak/>
        <w:t>ресурсів або відсутність</w:t>
      </w:r>
      <w:r w:rsidR="0017526B">
        <w:rPr>
          <w:rFonts w:ascii="Arial" w:hAnsi="Arial" w:cs="Arial"/>
          <w:sz w:val="24"/>
          <w:szCs w:val="24"/>
          <w:lang w:val="uk-UA"/>
        </w:rPr>
        <w:t xml:space="preserve"> бажання </w:t>
      </w:r>
      <w:proofErr w:type="spellStart"/>
      <w:r w:rsidR="0017526B">
        <w:rPr>
          <w:rFonts w:ascii="Arial" w:hAnsi="Arial" w:cs="Arial"/>
          <w:sz w:val="24"/>
          <w:szCs w:val="24"/>
          <w:lang w:val="uk-UA"/>
        </w:rPr>
        <w:t>співфінансувати</w:t>
      </w:r>
      <w:proofErr w:type="spellEnd"/>
      <w:r w:rsidR="0017526B">
        <w:rPr>
          <w:rFonts w:ascii="Arial" w:hAnsi="Arial" w:cs="Arial"/>
          <w:sz w:val="24"/>
          <w:szCs w:val="24"/>
          <w:lang w:val="uk-UA"/>
        </w:rPr>
        <w:t xml:space="preserve"> </w:t>
      </w:r>
      <w:proofErr w:type="spellStart"/>
      <w:r w:rsidR="0017526B">
        <w:rPr>
          <w:rFonts w:ascii="Arial" w:hAnsi="Arial" w:cs="Arial"/>
          <w:sz w:val="24"/>
          <w:szCs w:val="24"/>
          <w:lang w:val="uk-UA"/>
        </w:rPr>
        <w:t>енерго</w:t>
      </w:r>
      <w:r w:rsidRPr="007646B7">
        <w:rPr>
          <w:rFonts w:ascii="Arial" w:hAnsi="Arial" w:cs="Arial"/>
          <w:sz w:val="24"/>
          <w:szCs w:val="24"/>
          <w:lang w:val="uk-UA"/>
        </w:rPr>
        <w:t>ефективні</w:t>
      </w:r>
      <w:proofErr w:type="spellEnd"/>
      <w:r w:rsidRPr="007646B7">
        <w:rPr>
          <w:rFonts w:ascii="Arial" w:hAnsi="Arial" w:cs="Arial"/>
          <w:sz w:val="24"/>
          <w:szCs w:val="24"/>
          <w:lang w:val="uk-UA"/>
        </w:rPr>
        <w:t xml:space="preserve"> заходи у багатоквартирних будинках.</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Нижче представлений набір заходів, які пропонується включити до цільово</w:t>
      </w:r>
      <w:r w:rsidR="0017526B">
        <w:rPr>
          <w:rFonts w:ascii="Arial" w:hAnsi="Arial" w:cs="Arial"/>
          <w:sz w:val="24"/>
          <w:szCs w:val="24"/>
          <w:lang w:val="uk-UA"/>
        </w:rPr>
        <w:t>ї програми з упровадження інфор</w:t>
      </w:r>
      <w:r w:rsidRPr="007646B7">
        <w:rPr>
          <w:rFonts w:ascii="Arial" w:hAnsi="Arial" w:cs="Arial"/>
          <w:sz w:val="24"/>
          <w:szCs w:val="24"/>
          <w:lang w:val="uk-UA"/>
        </w:rPr>
        <w:t>маційно-просвітницьких та організаційних заходів.</w:t>
      </w:r>
    </w:p>
    <w:p w:rsidR="003461FB" w:rsidRPr="007646B7" w:rsidRDefault="003461FB" w:rsidP="003461FB">
      <w:pPr>
        <w:spacing w:after="0" w:line="240" w:lineRule="auto"/>
        <w:ind w:right="-1" w:firstLine="708"/>
        <w:jc w:val="both"/>
        <w:rPr>
          <w:rFonts w:ascii="Arial" w:hAnsi="Arial" w:cs="Arial"/>
          <w:b/>
          <w:i/>
          <w:sz w:val="24"/>
          <w:szCs w:val="24"/>
          <w:lang w:val="uk-UA"/>
        </w:rPr>
      </w:pPr>
    </w:p>
    <w:p w:rsidR="003461FB" w:rsidRPr="007646B7" w:rsidRDefault="003461FB" w:rsidP="003461FB">
      <w:pPr>
        <w:spacing w:after="0" w:line="240" w:lineRule="auto"/>
        <w:ind w:right="-1" w:firstLine="708"/>
        <w:jc w:val="both"/>
        <w:rPr>
          <w:rFonts w:ascii="Arial" w:hAnsi="Arial" w:cs="Arial"/>
          <w:sz w:val="24"/>
          <w:szCs w:val="24"/>
          <w:lang w:val="uk-UA"/>
        </w:rPr>
      </w:pPr>
      <w:r w:rsidRPr="0017526B">
        <w:rPr>
          <w:rFonts w:ascii="Arial" w:hAnsi="Arial" w:cs="Arial"/>
          <w:b/>
          <w:i/>
          <w:sz w:val="24"/>
          <w:szCs w:val="24"/>
          <w:lang w:val="uk-UA"/>
        </w:rPr>
        <w:t>4.4.1.</w:t>
      </w:r>
      <w:r w:rsidRPr="0017526B">
        <w:rPr>
          <w:rFonts w:ascii="Arial" w:hAnsi="Arial" w:cs="Arial"/>
          <w:sz w:val="24"/>
          <w:szCs w:val="24"/>
          <w:lang w:val="uk-UA"/>
        </w:rPr>
        <w:t xml:space="preserve"> </w:t>
      </w:r>
      <w:r w:rsidRPr="0017526B">
        <w:rPr>
          <w:rFonts w:ascii="Arial" w:hAnsi="Arial" w:cs="Arial"/>
          <w:b/>
          <w:i/>
          <w:sz w:val="24"/>
          <w:szCs w:val="24"/>
          <w:lang w:val="uk-UA"/>
        </w:rPr>
        <w:t>Упровадження освітніх практичної спрямованості семінарів у загальноосвітніх навчальних закладах</w:t>
      </w:r>
      <w:r w:rsidRPr="0017526B">
        <w:rPr>
          <w:rFonts w:ascii="Arial" w:hAnsi="Arial" w:cs="Arial"/>
          <w:sz w:val="24"/>
          <w:szCs w:val="24"/>
          <w:lang w:val="uk-UA"/>
        </w:rPr>
        <w:t xml:space="preserve">, </w:t>
      </w:r>
      <w:r w:rsidRPr="007646B7">
        <w:rPr>
          <w:rFonts w:ascii="Arial" w:hAnsi="Arial" w:cs="Arial"/>
          <w:sz w:val="24"/>
          <w:szCs w:val="24"/>
          <w:lang w:val="uk-UA"/>
        </w:rPr>
        <w:t>зокрема:</w:t>
      </w:r>
    </w:p>
    <w:p w:rsidR="003461FB" w:rsidRPr="007646B7" w:rsidRDefault="003461FB" w:rsidP="003461FB">
      <w:pPr>
        <w:spacing w:after="0" w:line="240" w:lineRule="auto"/>
        <w:ind w:right="-1" w:firstLine="708"/>
        <w:jc w:val="both"/>
        <w:rPr>
          <w:rFonts w:ascii="Arial" w:hAnsi="Arial" w:cs="Arial"/>
          <w:sz w:val="24"/>
          <w:szCs w:val="24"/>
          <w:lang w:val="uk-UA"/>
        </w:rPr>
      </w:pP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енергозбереження у школі та вдома;</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житлово-комунальної грамотності.</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Упровадження таких семінарів може бути оформлено у вигляді офіційних факультативів, навчальні програми можуть реалізовуватися на конкурсних умовах, де учасники змагаються між собою за критеріями: скільки енергії (теплової та електричної) вони зможуть заощадити; які </w:t>
      </w:r>
      <w:proofErr w:type="spellStart"/>
      <w:r w:rsidRPr="007646B7">
        <w:rPr>
          <w:rFonts w:ascii="Arial" w:hAnsi="Arial" w:cs="Arial"/>
          <w:sz w:val="24"/>
          <w:szCs w:val="24"/>
          <w:lang w:val="uk-UA"/>
        </w:rPr>
        <w:t>енергоефективні</w:t>
      </w:r>
      <w:proofErr w:type="spellEnd"/>
      <w:r w:rsidRPr="007646B7">
        <w:rPr>
          <w:rFonts w:ascii="Arial" w:hAnsi="Arial" w:cs="Arial"/>
          <w:sz w:val="24"/>
          <w:szCs w:val="24"/>
          <w:lang w:val="uk-UA"/>
        </w:rPr>
        <w:t xml:space="preserve"> заходи/проекти зможуть реалізувати у своїх школах / квартирах / будинках; які проектні пропозиції зможуть кваліфіковано скласти для залучення фінансових ресурсів. Кращі пропозиції можуть фінансуватися в рамках цільових програм у сфері громадських або житлових будівель.</w:t>
      </w:r>
    </w:p>
    <w:p w:rsidR="003461FB" w:rsidRPr="007D2AAF" w:rsidRDefault="003461FB" w:rsidP="003461FB">
      <w:pPr>
        <w:spacing w:after="0" w:line="240" w:lineRule="auto"/>
        <w:ind w:right="-1" w:firstLine="708"/>
        <w:jc w:val="both"/>
        <w:rPr>
          <w:rFonts w:ascii="Arial" w:hAnsi="Arial" w:cs="Arial"/>
          <w:b/>
          <w:i/>
          <w:color w:val="FF0000"/>
          <w:sz w:val="24"/>
          <w:szCs w:val="24"/>
          <w:lang w:val="uk-UA"/>
        </w:rPr>
      </w:pPr>
    </w:p>
    <w:p w:rsidR="003461FB" w:rsidRPr="0017526B" w:rsidRDefault="003461FB" w:rsidP="003461FB">
      <w:pPr>
        <w:spacing w:after="0" w:line="240" w:lineRule="auto"/>
        <w:ind w:right="-1" w:firstLine="708"/>
        <w:jc w:val="both"/>
        <w:rPr>
          <w:rFonts w:ascii="Arial" w:hAnsi="Arial" w:cs="Arial"/>
          <w:sz w:val="24"/>
          <w:szCs w:val="24"/>
          <w:lang w:val="uk-UA"/>
        </w:rPr>
      </w:pPr>
      <w:r w:rsidRPr="0017526B">
        <w:rPr>
          <w:rFonts w:ascii="Arial" w:hAnsi="Arial" w:cs="Arial"/>
          <w:b/>
          <w:i/>
          <w:sz w:val="24"/>
          <w:szCs w:val="24"/>
          <w:lang w:val="uk-UA"/>
        </w:rPr>
        <w:t>4.4.2.</w:t>
      </w:r>
      <w:r w:rsidRPr="0017526B">
        <w:rPr>
          <w:rFonts w:ascii="Arial" w:hAnsi="Arial" w:cs="Arial"/>
          <w:sz w:val="24"/>
          <w:szCs w:val="24"/>
          <w:lang w:val="uk-UA"/>
        </w:rPr>
        <w:t xml:space="preserve"> </w:t>
      </w:r>
      <w:r w:rsidRPr="0017526B">
        <w:rPr>
          <w:rFonts w:ascii="Arial" w:hAnsi="Arial" w:cs="Arial"/>
          <w:b/>
          <w:i/>
          <w:sz w:val="24"/>
          <w:szCs w:val="24"/>
          <w:lang w:val="uk-UA"/>
        </w:rPr>
        <w:t>Проведення інформаційно-роз'яснювальної роботи з населенням ОТГ, спрямованої на ощадливе споживання енергоресурсів</w:t>
      </w:r>
    </w:p>
    <w:p w:rsidR="003461FB" w:rsidRPr="007646B7" w:rsidRDefault="003461FB" w:rsidP="003461FB">
      <w:pPr>
        <w:spacing w:after="0" w:line="240" w:lineRule="auto"/>
        <w:ind w:right="-1" w:firstLine="708"/>
        <w:jc w:val="both"/>
        <w:rPr>
          <w:rFonts w:ascii="Arial" w:hAnsi="Arial" w:cs="Arial"/>
          <w:sz w:val="24"/>
          <w:szCs w:val="24"/>
          <w:lang w:val="uk-UA"/>
        </w:rPr>
      </w:pP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Захід передбачає роботу з широкими верствами населення, спрямовану на пропаганду дбайливого ставлення до енергоресурсів, особистої відповідальності кожного за тепло та комфорт у своїх помешканнях, формування свідомого екологічно-орієнтованого споживача комунальних послуг.</w:t>
      </w:r>
    </w:p>
    <w:p w:rsidR="003461FB" w:rsidRPr="007646B7" w:rsidRDefault="003461FB" w:rsidP="003461FB">
      <w:pPr>
        <w:spacing w:after="0" w:line="240" w:lineRule="auto"/>
        <w:ind w:right="-1"/>
        <w:jc w:val="both"/>
        <w:rPr>
          <w:rFonts w:ascii="Arial" w:hAnsi="Arial" w:cs="Arial"/>
          <w:sz w:val="24"/>
          <w:szCs w:val="24"/>
          <w:lang w:val="uk-UA" w:eastAsia="ru-RU"/>
        </w:rPr>
        <w:sectPr w:rsidR="003461FB" w:rsidRPr="007646B7" w:rsidSect="00116D8E">
          <w:type w:val="continuous"/>
          <w:pgSz w:w="16838" w:h="11906" w:orient="landscape"/>
          <w:pgMar w:top="1134" w:right="1134" w:bottom="1134" w:left="1418" w:header="709" w:footer="709" w:gutter="0"/>
          <w:cols w:num="2" w:space="708" w:equalWidth="0">
            <w:col w:w="6789" w:space="708"/>
            <w:col w:w="6789"/>
          </w:cols>
          <w:titlePg/>
          <w:docGrid w:linePitch="360"/>
        </w:sectPr>
      </w:pPr>
    </w:p>
    <w:p w:rsidR="003461FB" w:rsidRPr="007646B7" w:rsidRDefault="003461FB" w:rsidP="003461FB">
      <w:pPr>
        <w:spacing w:after="0" w:line="240" w:lineRule="auto"/>
        <w:ind w:right="-1" w:firstLine="708"/>
        <w:jc w:val="both"/>
        <w:rPr>
          <w:rFonts w:ascii="Arial" w:hAnsi="Arial" w:cs="Arial"/>
          <w:i/>
          <w:u w:val="single"/>
          <w:lang w:val="uk-UA"/>
        </w:rPr>
      </w:pPr>
    </w:p>
    <w:p w:rsidR="0017526B" w:rsidRDefault="0017526B" w:rsidP="003461FB">
      <w:pPr>
        <w:spacing w:after="0" w:line="240" w:lineRule="auto"/>
        <w:ind w:right="-1" w:firstLine="708"/>
        <w:jc w:val="both"/>
        <w:rPr>
          <w:rFonts w:ascii="Arial" w:hAnsi="Arial" w:cs="Arial"/>
          <w:i/>
          <w:sz w:val="24"/>
          <w:szCs w:val="24"/>
          <w:lang w:val="uk-UA"/>
        </w:rPr>
        <w:sectPr w:rsidR="0017526B" w:rsidSect="005916B9">
          <w:type w:val="continuous"/>
          <w:pgSz w:w="16838" w:h="11906" w:orient="landscape"/>
          <w:pgMar w:top="1134" w:right="1134" w:bottom="1134" w:left="1418" w:header="709" w:footer="709" w:gutter="0"/>
          <w:cols w:space="708"/>
          <w:titlePg/>
          <w:docGrid w:linePitch="360"/>
        </w:sectPr>
      </w:pPr>
    </w:p>
    <w:p w:rsidR="0017526B" w:rsidRDefault="0017526B" w:rsidP="0017526B">
      <w:pPr>
        <w:spacing w:after="0" w:line="240" w:lineRule="auto"/>
        <w:ind w:right="-1"/>
        <w:rPr>
          <w:rFonts w:ascii="Arial" w:hAnsi="Arial" w:cs="Arial"/>
          <w:sz w:val="24"/>
          <w:szCs w:val="24"/>
          <w:lang w:val="uk-UA" w:eastAsia="ru-RU"/>
        </w:rPr>
        <w:sectPr w:rsidR="0017526B" w:rsidSect="005916B9">
          <w:type w:val="continuous"/>
          <w:pgSz w:w="16838" w:h="11906" w:orient="landscape"/>
          <w:pgMar w:top="1134" w:right="1134" w:bottom="1134" w:left="1418" w:header="709" w:footer="709" w:gutter="0"/>
          <w:cols w:space="708"/>
          <w:titlePg/>
          <w:docGrid w:linePitch="360"/>
        </w:sectPr>
      </w:pPr>
    </w:p>
    <w:p w:rsidR="003461FB" w:rsidRPr="007646B7" w:rsidRDefault="003461FB" w:rsidP="0017526B">
      <w:pPr>
        <w:spacing w:after="0" w:line="240" w:lineRule="auto"/>
        <w:ind w:right="-1"/>
        <w:jc w:val="both"/>
        <w:rPr>
          <w:rFonts w:ascii="Arial" w:hAnsi="Arial" w:cs="Arial"/>
          <w:sz w:val="24"/>
          <w:szCs w:val="24"/>
          <w:lang w:val="uk-UA"/>
        </w:rPr>
        <w:sectPr w:rsidR="003461FB" w:rsidRPr="007646B7" w:rsidSect="005916B9">
          <w:type w:val="continuous"/>
          <w:pgSz w:w="16838" w:h="11906" w:orient="landscape"/>
          <w:pgMar w:top="1134" w:right="1134" w:bottom="1134" w:left="1418" w:header="709" w:footer="709" w:gutter="0"/>
          <w:cols w:space="708"/>
          <w:titlePg/>
          <w:docGrid w:linePitch="360"/>
        </w:sectPr>
      </w:pPr>
    </w:p>
    <w:p w:rsidR="003461FB" w:rsidRPr="007646B7" w:rsidRDefault="003461FB" w:rsidP="0017526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lastRenderedPageBreak/>
        <w:t>Також необхідно</w:t>
      </w:r>
      <w:r w:rsidR="0017526B">
        <w:rPr>
          <w:rFonts w:ascii="Arial" w:hAnsi="Arial" w:cs="Arial"/>
          <w:sz w:val="24"/>
          <w:szCs w:val="24"/>
          <w:lang w:val="uk-UA"/>
        </w:rPr>
        <w:t xml:space="preserve"> розробляти та поширювати інфор</w:t>
      </w:r>
      <w:r w:rsidRPr="007646B7">
        <w:rPr>
          <w:rFonts w:ascii="Arial" w:hAnsi="Arial" w:cs="Arial"/>
          <w:sz w:val="24"/>
          <w:szCs w:val="24"/>
          <w:lang w:val="uk-UA"/>
        </w:rPr>
        <w:t>маційні матеріали, щ</w:t>
      </w:r>
      <w:r w:rsidR="0017526B">
        <w:rPr>
          <w:rFonts w:ascii="Arial" w:hAnsi="Arial" w:cs="Arial"/>
          <w:sz w:val="24"/>
          <w:szCs w:val="24"/>
          <w:lang w:val="uk-UA"/>
        </w:rPr>
        <w:t>о містять набір конкретних реко</w:t>
      </w:r>
      <w:r w:rsidRPr="007646B7">
        <w:rPr>
          <w:rFonts w:ascii="Arial" w:hAnsi="Arial" w:cs="Arial"/>
          <w:sz w:val="24"/>
          <w:szCs w:val="24"/>
          <w:lang w:val="uk-UA"/>
        </w:rPr>
        <w:t>мендацій щодо раціонального споживання електроенергії, теплової енергії, води та газу.</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Сучасним способом інформування є роз’яснювальні кампанії в соціальних мережах. Вони не потребують витрат на виготовлення друкованої продукції, а розповсюдження матеріалів не обмежується географічними факторами. До такого методу роботи із громадськістю вдалися спеціалісти проекту USAID «Муніципальна енергетична реформа в Україні»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Крім того, економію енергії та енергоємних матеріальних ресурсів, а також фінансових коштів жителів на оплату комунальних послуг можна стимулювати за рахунок установлення приладів обліку в квартирах: гарячої, холодної води, газу.</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Для підвищення ефективності реалізації зазначених заходів і створення постійного майданчика обміну досвідом з енергоефективності, вивчення технологій, матеріалів та методів енергозбереження доцільно укласти угоду з енергетичним агентством для:</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забезпечення і</w:t>
      </w:r>
      <w:r w:rsidR="0017526B">
        <w:rPr>
          <w:rFonts w:ascii="Arial" w:hAnsi="Arial" w:cs="Arial"/>
          <w:sz w:val="24"/>
          <w:szCs w:val="24"/>
          <w:lang w:val="uk-UA"/>
        </w:rPr>
        <w:t>нформаційно-консультативної під</w:t>
      </w:r>
      <w:r w:rsidRPr="007646B7">
        <w:rPr>
          <w:rFonts w:ascii="Arial" w:hAnsi="Arial" w:cs="Arial"/>
          <w:sz w:val="24"/>
          <w:szCs w:val="24"/>
          <w:lang w:val="uk-UA"/>
        </w:rPr>
        <w:t>тримки з питань енерг</w:t>
      </w:r>
      <w:r w:rsidR="0017526B">
        <w:rPr>
          <w:rFonts w:ascii="Arial" w:hAnsi="Arial" w:cs="Arial"/>
          <w:sz w:val="24"/>
          <w:szCs w:val="24"/>
          <w:lang w:val="uk-UA"/>
        </w:rPr>
        <w:t>оефективності, найкращих енерго</w:t>
      </w:r>
      <w:r w:rsidRPr="007646B7">
        <w:rPr>
          <w:rFonts w:ascii="Arial" w:hAnsi="Arial" w:cs="Arial"/>
          <w:sz w:val="24"/>
          <w:szCs w:val="24"/>
          <w:lang w:val="uk-UA"/>
        </w:rPr>
        <w:t xml:space="preserve">ощадних практик та новітніх </w:t>
      </w:r>
      <w:proofErr w:type="spellStart"/>
      <w:r w:rsidRPr="007646B7">
        <w:rPr>
          <w:rFonts w:ascii="Arial" w:hAnsi="Arial" w:cs="Arial"/>
          <w:sz w:val="24"/>
          <w:szCs w:val="24"/>
          <w:lang w:val="uk-UA"/>
        </w:rPr>
        <w:t>енергоефективних</w:t>
      </w:r>
      <w:proofErr w:type="spellEnd"/>
      <w:r w:rsidRPr="007646B7">
        <w:rPr>
          <w:rFonts w:ascii="Arial" w:hAnsi="Arial" w:cs="Arial"/>
          <w:sz w:val="24"/>
          <w:szCs w:val="24"/>
          <w:lang w:val="uk-UA"/>
        </w:rPr>
        <w:t xml:space="preserve"> технологій;</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міжнародної співпраці в галузі енергоефективності та екології, обміну досвідом між регіонами України;</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поширення знань про оптимальні можливості зменшення витрат на енергозабезпечення в середовищі органів державної та місцевої влади, комунальних і державних підприємств, бюджетних установ, які відповідають за виконання заходів міської програми енергозбереження та активного населення;</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lastRenderedPageBreak/>
        <w:t xml:space="preserve">• демонстрації робочих зразків </w:t>
      </w:r>
      <w:proofErr w:type="spellStart"/>
      <w:r w:rsidRPr="007646B7">
        <w:rPr>
          <w:rFonts w:ascii="Arial" w:hAnsi="Arial" w:cs="Arial"/>
          <w:sz w:val="24"/>
          <w:szCs w:val="24"/>
          <w:lang w:val="uk-UA"/>
        </w:rPr>
        <w:t>енергоефективного</w:t>
      </w:r>
      <w:proofErr w:type="spellEnd"/>
      <w:r w:rsidRPr="007646B7">
        <w:rPr>
          <w:rFonts w:ascii="Arial" w:hAnsi="Arial" w:cs="Arial"/>
          <w:sz w:val="24"/>
          <w:szCs w:val="24"/>
          <w:lang w:val="uk-UA"/>
        </w:rPr>
        <w:t xml:space="preserve"> обладнання.</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Очікувані результати від реалізації даного комплексу інформаційно-освітніх заходів — скорочення в житловому та бюджетному секторах споживання енергетичних ресурсів:</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природного газу дл</w:t>
      </w:r>
      <w:r w:rsidR="0017526B">
        <w:rPr>
          <w:rFonts w:ascii="Arial" w:hAnsi="Arial" w:cs="Arial"/>
          <w:sz w:val="24"/>
          <w:szCs w:val="24"/>
          <w:lang w:val="uk-UA"/>
        </w:rPr>
        <w:t>я приготування їжі та індивідуа</w:t>
      </w:r>
      <w:r w:rsidRPr="007646B7">
        <w:rPr>
          <w:rFonts w:ascii="Arial" w:hAnsi="Arial" w:cs="Arial"/>
          <w:sz w:val="24"/>
          <w:szCs w:val="24"/>
          <w:lang w:val="uk-UA"/>
        </w:rPr>
        <w:t>льного опалення в секторі житлових будівель (категорія «населення») від споживання природного газу за категорією «населення».</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електричної енергії в секторі житлових будівель (категорія «населення») на 5% споживання електричної енерг</w:t>
      </w:r>
      <w:r>
        <w:rPr>
          <w:rFonts w:ascii="Arial" w:hAnsi="Arial" w:cs="Arial"/>
          <w:sz w:val="24"/>
          <w:szCs w:val="24"/>
          <w:lang w:val="uk-UA"/>
        </w:rPr>
        <w:t>ії за категорією «населення»).</w:t>
      </w:r>
    </w:p>
    <w:p w:rsidR="003461FB" w:rsidRPr="007646B7" w:rsidRDefault="003461FB" w:rsidP="003461FB">
      <w:pPr>
        <w:spacing w:after="0" w:line="240" w:lineRule="auto"/>
        <w:ind w:right="-1" w:firstLine="708"/>
        <w:jc w:val="both"/>
        <w:rPr>
          <w:rFonts w:ascii="Arial" w:hAnsi="Arial" w:cs="Arial"/>
          <w:b/>
          <w:i/>
          <w:sz w:val="24"/>
          <w:szCs w:val="24"/>
          <w:lang w:val="uk-UA"/>
        </w:rPr>
      </w:pPr>
    </w:p>
    <w:p w:rsidR="003461FB" w:rsidRPr="003E0254" w:rsidRDefault="003461FB" w:rsidP="003461FB">
      <w:pPr>
        <w:spacing w:after="0" w:line="240" w:lineRule="auto"/>
        <w:ind w:right="-1" w:firstLine="708"/>
        <w:jc w:val="both"/>
        <w:rPr>
          <w:rFonts w:ascii="Arial" w:hAnsi="Arial" w:cs="Arial"/>
          <w:b/>
          <w:i/>
          <w:sz w:val="24"/>
          <w:szCs w:val="24"/>
          <w:vertAlign w:val="subscript"/>
          <w:lang w:val="uk-UA"/>
        </w:rPr>
      </w:pPr>
      <w:r w:rsidRPr="0017526B">
        <w:rPr>
          <w:rFonts w:ascii="Arial" w:hAnsi="Arial" w:cs="Arial"/>
          <w:b/>
          <w:i/>
          <w:sz w:val="24"/>
          <w:szCs w:val="24"/>
          <w:lang w:val="uk-UA"/>
        </w:rPr>
        <w:t>4.4.3. Комплекс адміністративно-організаційних заходів, які стимулюють з</w:t>
      </w:r>
      <w:r w:rsidR="003E0254">
        <w:rPr>
          <w:rFonts w:ascii="Arial" w:hAnsi="Arial" w:cs="Arial"/>
          <w:b/>
          <w:i/>
          <w:sz w:val="24"/>
          <w:szCs w:val="24"/>
          <w:lang w:val="uk-UA"/>
        </w:rPr>
        <w:t>меншення викидів СО</w:t>
      </w:r>
      <w:r w:rsidR="003E0254">
        <w:rPr>
          <w:rFonts w:ascii="Arial" w:hAnsi="Arial" w:cs="Arial"/>
          <w:b/>
          <w:i/>
          <w:sz w:val="24"/>
          <w:szCs w:val="24"/>
          <w:vertAlign w:val="subscript"/>
          <w:lang w:val="uk-UA"/>
        </w:rPr>
        <w:t>2</w:t>
      </w:r>
    </w:p>
    <w:p w:rsidR="003461FB" w:rsidRPr="007646B7" w:rsidRDefault="003461FB" w:rsidP="003461FB">
      <w:pPr>
        <w:spacing w:after="0" w:line="240" w:lineRule="auto"/>
        <w:ind w:right="-1" w:firstLine="708"/>
        <w:jc w:val="both"/>
        <w:rPr>
          <w:rFonts w:ascii="Arial" w:hAnsi="Arial" w:cs="Arial"/>
          <w:b/>
          <w:i/>
          <w:color w:val="339966"/>
          <w:sz w:val="24"/>
          <w:szCs w:val="24"/>
          <w:lang w:val="uk-UA"/>
        </w:rPr>
      </w:pP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До комплексу включено заходи адміністративного характеру, які </w:t>
      </w:r>
      <w:r w:rsidR="003E0254">
        <w:rPr>
          <w:rFonts w:ascii="Arial" w:hAnsi="Arial" w:cs="Arial"/>
          <w:sz w:val="24"/>
          <w:szCs w:val="24"/>
          <w:lang w:val="uk-UA"/>
        </w:rPr>
        <w:t>стимулюють зменшення викидів СО</w:t>
      </w:r>
      <w:r w:rsidR="003E0254">
        <w:rPr>
          <w:rFonts w:ascii="Arial" w:hAnsi="Arial" w:cs="Arial"/>
          <w:sz w:val="24"/>
          <w:szCs w:val="24"/>
          <w:vertAlign w:val="subscript"/>
          <w:lang w:val="uk-UA"/>
        </w:rPr>
        <w:t>2</w:t>
      </w:r>
      <w:r w:rsidRPr="007646B7">
        <w:rPr>
          <w:rFonts w:ascii="Arial" w:hAnsi="Arial" w:cs="Arial"/>
          <w:sz w:val="24"/>
          <w:szCs w:val="24"/>
          <w:lang w:val="uk-UA"/>
        </w:rPr>
        <w:t xml:space="preserve"> в основних секторах, які увійшли до ПДСЕРК, у т. ч.:</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розроблення енергетичних сертифікатів для будівель, які враховув</w:t>
      </w:r>
      <w:r w:rsidR="0017526B">
        <w:rPr>
          <w:rFonts w:ascii="Arial" w:hAnsi="Arial" w:cs="Arial"/>
          <w:sz w:val="24"/>
          <w:szCs w:val="24"/>
          <w:lang w:val="uk-UA"/>
        </w:rPr>
        <w:t>атимуться при проведенні капіта</w:t>
      </w:r>
      <w:r w:rsidRPr="007646B7">
        <w:rPr>
          <w:rFonts w:ascii="Arial" w:hAnsi="Arial" w:cs="Arial"/>
          <w:sz w:val="24"/>
          <w:szCs w:val="24"/>
          <w:lang w:val="uk-UA"/>
        </w:rPr>
        <w:t>льних ремонтів, оптимізації схеми теплопостачання, проведенні інформаційно-роз'яснювальної роботи і т. ін.;</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 уведення у практику так званих «зелених закупівель», коли при проведенні будь-яких закупівель із бюджету </w:t>
      </w:r>
      <w:r>
        <w:rPr>
          <w:rFonts w:ascii="Arial" w:hAnsi="Arial" w:cs="Arial"/>
          <w:sz w:val="24"/>
          <w:szCs w:val="24"/>
          <w:lang w:val="uk-UA"/>
        </w:rPr>
        <w:t>громади</w:t>
      </w:r>
      <w:r w:rsidRPr="007646B7">
        <w:rPr>
          <w:rFonts w:ascii="Arial" w:hAnsi="Arial" w:cs="Arial"/>
          <w:sz w:val="24"/>
          <w:szCs w:val="24"/>
          <w:lang w:val="uk-UA"/>
        </w:rPr>
        <w:t>, бюджетів комунальних підприємств, бюджетних організацій перевага буде віддаватися разом з іншими критеріями тим організаціям / п</w:t>
      </w:r>
      <w:r w:rsidR="0017526B">
        <w:rPr>
          <w:rFonts w:ascii="Arial" w:hAnsi="Arial" w:cs="Arial"/>
          <w:sz w:val="24"/>
          <w:szCs w:val="24"/>
          <w:lang w:val="uk-UA"/>
        </w:rPr>
        <w:t>родукції / обладнан</w:t>
      </w:r>
      <w:r w:rsidRPr="007646B7">
        <w:rPr>
          <w:rFonts w:ascii="Arial" w:hAnsi="Arial" w:cs="Arial"/>
          <w:sz w:val="24"/>
          <w:szCs w:val="24"/>
          <w:lang w:val="uk-UA"/>
        </w:rPr>
        <w:t>ню, які с</w:t>
      </w:r>
      <w:r w:rsidR="003E0254">
        <w:rPr>
          <w:rFonts w:ascii="Arial" w:hAnsi="Arial" w:cs="Arial"/>
          <w:sz w:val="24"/>
          <w:szCs w:val="24"/>
          <w:lang w:val="uk-UA"/>
        </w:rPr>
        <w:t>приятимуть зменшенню викидів СО</w:t>
      </w:r>
      <w:r w:rsidR="003E0254">
        <w:rPr>
          <w:rFonts w:ascii="Arial" w:hAnsi="Arial" w:cs="Arial"/>
          <w:sz w:val="24"/>
          <w:szCs w:val="24"/>
          <w:vertAlign w:val="subscript"/>
          <w:lang w:val="uk-UA"/>
        </w:rPr>
        <w:t>2</w:t>
      </w:r>
      <w:r w:rsidRPr="007646B7">
        <w:rPr>
          <w:rFonts w:ascii="Arial" w:hAnsi="Arial" w:cs="Arial"/>
          <w:sz w:val="24"/>
          <w:szCs w:val="24"/>
          <w:lang w:val="uk-UA"/>
        </w:rPr>
        <w:t>;</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дотримання вимог щодо енергоефективності при новому будівництві та під час проведення реконструкцій громадських та житлових будівель;</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lastRenderedPageBreak/>
        <w:t>• реалізація програми обладнання приладами обліку теплової енергії 100% житлових багатоквартирних будинків;</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 удосконалення системи </w:t>
      </w:r>
      <w:proofErr w:type="spellStart"/>
      <w:r w:rsidRPr="007646B7">
        <w:rPr>
          <w:rFonts w:ascii="Arial" w:hAnsi="Arial" w:cs="Arial"/>
          <w:sz w:val="24"/>
          <w:szCs w:val="24"/>
          <w:lang w:val="uk-UA"/>
        </w:rPr>
        <w:t>енергомоніторингу</w:t>
      </w:r>
      <w:proofErr w:type="spellEnd"/>
      <w:r w:rsidRPr="007646B7">
        <w:rPr>
          <w:rFonts w:ascii="Arial" w:hAnsi="Arial" w:cs="Arial"/>
          <w:sz w:val="24"/>
          <w:szCs w:val="24"/>
          <w:lang w:val="uk-UA"/>
        </w:rPr>
        <w:t xml:space="preserve"> </w:t>
      </w:r>
      <w:r>
        <w:rPr>
          <w:rFonts w:ascii="Arial" w:hAnsi="Arial" w:cs="Arial"/>
          <w:sz w:val="24"/>
          <w:szCs w:val="24"/>
          <w:lang w:val="uk-UA"/>
        </w:rPr>
        <w:t>громади</w:t>
      </w:r>
      <w:r w:rsidRPr="007646B7">
        <w:rPr>
          <w:rFonts w:ascii="Arial" w:hAnsi="Arial" w:cs="Arial"/>
          <w:sz w:val="24"/>
          <w:szCs w:val="24"/>
          <w:lang w:val="uk-UA"/>
        </w:rPr>
        <w:t>;</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стимулювання розвитку ОСББ;</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інші заходи адміні</w:t>
      </w:r>
      <w:r w:rsidR="0017526B">
        <w:rPr>
          <w:rFonts w:ascii="Arial" w:hAnsi="Arial" w:cs="Arial"/>
          <w:sz w:val="24"/>
          <w:szCs w:val="24"/>
          <w:lang w:val="uk-UA"/>
        </w:rPr>
        <w:t>стративно-організаційного харак</w:t>
      </w:r>
      <w:r w:rsidRPr="007646B7">
        <w:rPr>
          <w:rFonts w:ascii="Arial" w:hAnsi="Arial" w:cs="Arial"/>
          <w:sz w:val="24"/>
          <w:szCs w:val="24"/>
          <w:lang w:val="uk-UA"/>
        </w:rPr>
        <w:t>теру.</w:t>
      </w:r>
    </w:p>
    <w:p w:rsidR="003461FB" w:rsidRPr="0017526B" w:rsidRDefault="003461FB" w:rsidP="003461FB">
      <w:pPr>
        <w:spacing w:after="0" w:line="240" w:lineRule="auto"/>
        <w:ind w:right="-1" w:firstLine="708"/>
        <w:jc w:val="both"/>
        <w:rPr>
          <w:rFonts w:ascii="Arial" w:hAnsi="Arial" w:cs="Arial"/>
          <w:sz w:val="24"/>
          <w:szCs w:val="24"/>
          <w:lang w:val="uk-UA"/>
        </w:rPr>
      </w:pPr>
    </w:p>
    <w:p w:rsidR="003461FB" w:rsidRPr="0017526B" w:rsidRDefault="003461FB" w:rsidP="003461FB">
      <w:pPr>
        <w:spacing w:after="0" w:line="240" w:lineRule="auto"/>
        <w:ind w:right="-1" w:firstLine="708"/>
        <w:jc w:val="both"/>
        <w:rPr>
          <w:rFonts w:ascii="Arial" w:hAnsi="Arial" w:cs="Arial"/>
          <w:b/>
          <w:i/>
          <w:sz w:val="24"/>
          <w:szCs w:val="24"/>
          <w:lang w:val="uk-UA"/>
        </w:rPr>
      </w:pPr>
      <w:r w:rsidRPr="0017526B">
        <w:rPr>
          <w:rFonts w:ascii="Arial" w:hAnsi="Arial" w:cs="Arial"/>
          <w:b/>
          <w:i/>
          <w:sz w:val="24"/>
          <w:szCs w:val="24"/>
          <w:lang w:val="uk-UA"/>
        </w:rPr>
        <w:t>4.4.4. Проведення заходів щодо підвищення обізнаності та залучення громадськості до вирішення екологічних проблем</w:t>
      </w:r>
    </w:p>
    <w:p w:rsidR="003461FB" w:rsidRPr="007646B7" w:rsidRDefault="003461FB" w:rsidP="003461FB">
      <w:pPr>
        <w:spacing w:after="0" w:line="240" w:lineRule="auto"/>
        <w:ind w:right="-1" w:firstLine="708"/>
        <w:jc w:val="both"/>
        <w:rPr>
          <w:rFonts w:ascii="Arial" w:hAnsi="Arial" w:cs="Arial"/>
          <w:b/>
          <w:i/>
          <w:color w:val="339966"/>
          <w:sz w:val="24"/>
          <w:szCs w:val="24"/>
          <w:lang w:val="uk-UA"/>
        </w:rPr>
      </w:pP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Для успішної реалізації Програми дій зі сталого енергетичного розвитку пропонується організація та проведення комплексу заходів з інформування громадськості та залучення різних груп населення до вирішення екологічних завдань </w:t>
      </w:r>
      <w:proofErr w:type="spellStart"/>
      <w:r w:rsidR="003E0254">
        <w:rPr>
          <w:rFonts w:ascii="Arial" w:hAnsi="Arial" w:cs="Arial"/>
          <w:sz w:val="24"/>
          <w:szCs w:val="24"/>
          <w:lang w:val="uk-UA"/>
        </w:rPr>
        <w:t>Сосницької</w:t>
      </w:r>
      <w:proofErr w:type="spellEnd"/>
      <w:r>
        <w:rPr>
          <w:rFonts w:ascii="Arial" w:hAnsi="Arial" w:cs="Arial"/>
          <w:sz w:val="24"/>
          <w:szCs w:val="24"/>
          <w:lang w:val="uk-UA"/>
        </w:rPr>
        <w:t xml:space="preserve"> </w:t>
      </w:r>
      <w:r w:rsidRPr="007646B7">
        <w:rPr>
          <w:rFonts w:ascii="Arial" w:hAnsi="Arial" w:cs="Arial"/>
          <w:sz w:val="24"/>
          <w:szCs w:val="24"/>
          <w:lang w:val="uk-UA"/>
        </w:rPr>
        <w:t>громади, зокрема в секторі озеленення і заощадження всіх видів енергоресурсів. До реалізації проекту планується долучити навчальні заклади, комунальні підприємства, відповідні органи місцевого самоврядування, громадські організації.</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Головна мета проекту — підвищення обізнаності населення </w:t>
      </w:r>
      <w:r>
        <w:rPr>
          <w:rFonts w:ascii="Arial" w:hAnsi="Arial" w:cs="Arial"/>
          <w:sz w:val="24"/>
          <w:szCs w:val="24"/>
          <w:lang w:val="uk-UA"/>
        </w:rPr>
        <w:t xml:space="preserve">громади </w:t>
      </w:r>
      <w:r w:rsidRPr="007646B7">
        <w:rPr>
          <w:rFonts w:ascii="Arial" w:hAnsi="Arial" w:cs="Arial"/>
          <w:sz w:val="24"/>
          <w:szCs w:val="24"/>
          <w:lang w:val="uk-UA"/>
        </w:rPr>
        <w:t>з питань адаптації до кліматичних змін, досягнення енергетичної незалежності, забезпечення екологічної безпеки, а також залучення окремих громадян, громадських об’єднань до виконання визначених завдань сталого розвитку, обговорення досягнутих результатів, моніторинг, формування подальшого плану дій.</w:t>
      </w:r>
    </w:p>
    <w:p w:rsidR="003461FB" w:rsidRPr="007646B7" w:rsidRDefault="003461FB" w:rsidP="003461FB">
      <w:pPr>
        <w:spacing w:after="0" w:line="240" w:lineRule="auto"/>
        <w:ind w:right="-1" w:firstLine="708"/>
        <w:jc w:val="both"/>
        <w:rPr>
          <w:rFonts w:ascii="Arial" w:hAnsi="Arial" w:cs="Arial"/>
          <w:sz w:val="24"/>
          <w:szCs w:val="24"/>
          <w:lang w:val="uk-UA"/>
        </w:rPr>
      </w:pP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Головні заходи та завдання проекту:</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У секторі озеленення:</w:t>
      </w:r>
    </w:p>
    <w:p w:rsidR="003461FB" w:rsidRPr="007646B7" w:rsidRDefault="003461FB" w:rsidP="003461FB">
      <w:pPr>
        <w:spacing w:after="0" w:line="240" w:lineRule="auto"/>
        <w:ind w:right="-1" w:firstLine="708"/>
        <w:jc w:val="both"/>
        <w:rPr>
          <w:rFonts w:ascii="Arial" w:hAnsi="Arial" w:cs="Arial"/>
          <w:sz w:val="24"/>
          <w:szCs w:val="24"/>
          <w:lang w:val="uk-UA"/>
        </w:rPr>
      </w:pPr>
      <w:proofErr w:type="spellStart"/>
      <w:r w:rsidRPr="007646B7">
        <w:rPr>
          <w:rFonts w:ascii="Arial" w:hAnsi="Arial" w:cs="Arial"/>
          <w:sz w:val="24"/>
          <w:szCs w:val="24"/>
          <w:lang w:val="uk-UA"/>
        </w:rPr>
        <w:t>Залучення</w:t>
      </w:r>
      <w:proofErr w:type="spellEnd"/>
      <w:r w:rsidRPr="007646B7">
        <w:rPr>
          <w:rFonts w:ascii="Arial" w:hAnsi="Arial" w:cs="Arial"/>
          <w:sz w:val="24"/>
          <w:szCs w:val="24"/>
          <w:lang w:val="uk-UA"/>
        </w:rPr>
        <w:t xml:space="preserve"> громадськості до обговорення планів розвитку зелених насаджень </w:t>
      </w:r>
      <w:r>
        <w:rPr>
          <w:rFonts w:ascii="Arial" w:hAnsi="Arial" w:cs="Arial"/>
          <w:sz w:val="24"/>
          <w:szCs w:val="24"/>
          <w:lang w:val="uk-UA"/>
        </w:rPr>
        <w:t>громади</w:t>
      </w:r>
      <w:r w:rsidRPr="007646B7">
        <w:rPr>
          <w:rFonts w:ascii="Arial" w:hAnsi="Arial" w:cs="Arial"/>
          <w:sz w:val="24"/>
          <w:szCs w:val="24"/>
          <w:lang w:val="uk-UA"/>
        </w:rPr>
        <w:t>, розроблення заходів щодо їхнього збереження, розвитку та відновлення.</w:t>
      </w:r>
    </w:p>
    <w:p w:rsidR="003461FB" w:rsidRPr="007646B7" w:rsidRDefault="003461FB" w:rsidP="003461FB">
      <w:pPr>
        <w:spacing w:after="0" w:line="240" w:lineRule="auto"/>
        <w:ind w:right="-1" w:firstLine="708"/>
        <w:jc w:val="both"/>
        <w:rPr>
          <w:rFonts w:ascii="Arial" w:hAnsi="Arial" w:cs="Arial"/>
          <w:sz w:val="24"/>
          <w:szCs w:val="24"/>
          <w:lang w:val="uk-UA"/>
        </w:rPr>
      </w:pPr>
      <w:proofErr w:type="spellStart"/>
      <w:r w:rsidRPr="007646B7">
        <w:rPr>
          <w:rFonts w:ascii="Arial" w:hAnsi="Arial" w:cs="Arial"/>
          <w:sz w:val="24"/>
          <w:szCs w:val="24"/>
          <w:lang w:val="uk-UA"/>
        </w:rPr>
        <w:lastRenderedPageBreak/>
        <w:t>Проведення</w:t>
      </w:r>
      <w:proofErr w:type="spellEnd"/>
      <w:r w:rsidRPr="007646B7">
        <w:rPr>
          <w:rFonts w:ascii="Arial" w:hAnsi="Arial" w:cs="Arial"/>
          <w:sz w:val="24"/>
          <w:szCs w:val="24"/>
          <w:lang w:val="uk-UA"/>
        </w:rPr>
        <w:t xml:space="preserve"> акцій, спрямованих на збільшення площі зелених насаджень, залучення молоді до висадження зелених насаджень і догляду за ними. Створення нових об’єктів зелених насаджень за участі громадськості, учнів, студентів, молодіжних організацій та ін.</w:t>
      </w:r>
    </w:p>
    <w:p w:rsidR="003461FB" w:rsidRPr="007646B7" w:rsidRDefault="003461FB" w:rsidP="003461FB">
      <w:pPr>
        <w:spacing w:after="0" w:line="240" w:lineRule="auto"/>
        <w:ind w:right="-1" w:firstLine="708"/>
        <w:jc w:val="both"/>
        <w:rPr>
          <w:rFonts w:ascii="Arial" w:hAnsi="Arial" w:cs="Arial"/>
          <w:sz w:val="24"/>
          <w:szCs w:val="24"/>
          <w:lang w:val="uk-UA"/>
        </w:rPr>
      </w:pPr>
      <w:proofErr w:type="spellStart"/>
      <w:r w:rsidRPr="007646B7">
        <w:rPr>
          <w:rFonts w:ascii="Arial" w:hAnsi="Arial" w:cs="Arial"/>
          <w:sz w:val="24"/>
          <w:szCs w:val="24"/>
          <w:lang w:val="uk-UA"/>
        </w:rPr>
        <w:t>Проведення</w:t>
      </w:r>
      <w:proofErr w:type="spellEnd"/>
      <w:r w:rsidRPr="007646B7">
        <w:rPr>
          <w:rFonts w:ascii="Arial" w:hAnsi="Arial" w:cs="Arial"/>
          <w:sz w:val="24"/>
          <w:szCs w:val="24"/>
          <w:lang w:val="uk-UA"/>
        </w:rPr>
        <w:t xml:space="preserve"> на базі навчальних закладів інформаційно-просвітницьких</w:t>
      </w:r>
      <w:r>
        <w:rPr>
          <w:rFonts w:ascii="Arial" w:hAnsi="Arial" w:cs="Arial"/>
          <w:sz w:val="24"/>
          <w:szCs w:val="24"/>
          <w:lang w:val="uk-UA"/>
        </w:rPr>
        <w:t xml:space="preserve"> заходів, проекту «Я – за чисту громаду</w:t>
      </w:r>
      <w:r w:rsidRPr="007646B7">
        <w:rPr>
          <w:rFonts w:ascii="Arial" w:hAnsi="Arial" w:cs="Arial"/>
          <w:sz w:val="24"/>
          <w:szCs w:val="24"/>
          <w:lang w:val="uk-UA"/>
        </w:rPr>
        <w:t>», заохочення населення до участі в заходах з озеленення та благоустрою територій.</w:t>
      </w:r>
    </w:p>
    <w:p w:rsidR="003461FB" w:rsidRPr="007646B7" w:rsidRDefault="003461FB" w:rsidP="003461FB">
      <w:pPr>
        <w:spacing w:after="0" w:line="240" w:lineRule="auto"/>
        <w:ind w:right="-1" w:firstLine="708"/>
        <w:jc w:val="both"/>
        <w:rPr>
          <w:rFonts w:ascii="Arial" w:hAnsi="Arial" w:cs="Arial"/>
          <w:sz w:val="24"/>
          <w:szCs w:val="24"/>
          <w:lang w:val="uk-UA"/>
        </w:rPr>
      </w:pPr>
      <w:proofErr w:type="spellStart"/>
      <w:r w:rsidRPr="007646B7">
        <w:rPr>
          <w:rFonts w:ascii="Arial" w:hAnsi="Arial" w:cs="Arial"/>
          <w:sz w:val="24"/>
          <w:szCs w:val="24"/>
          <w:lang w:val="uk-UA"/>
        </w:rPr>
        <w:t>Створення</w:t>
      </w:r>
      <w:proofErr w:type="spellEnd"/>
      <w:r w:rsidRPr="007646B7">
        <w:rPr>
          <w:rFonts w:ascii="Arial" w:hAnsi="Arial" w:cs="Arial"/>
          <w:sz w:val="24"/>
          <w:szCs w:val="24"/>
          <w:lang w:val="uk-UA"/>
        </w:rPr>
        <w:t xml:space="preserve"> «тематичних» скверів і ділянок на території наявних рекреаційних зон і закріплення за підприємствами та громадськими організаціями догляду за ними та відновлення зелених насаджень.</w:t>
      </w:r>
    </w:p>
    <w:p w:rsidR="003461FB" w:rsidRPr="007646B7" w:rsidRDefault="003461FB" w:rsidP="003461FB">
      <w:pPr>
        <w:spacing w:after="0" w:line="240" w:lineRule="auto"/>
        <w:ind w:right="-1" w:firstLine="708"/>
        <w:jc w:val="both"/>
        <w:rPr>
          <w:rFonts w:ascii="Arial" w:hAnsi="Arial" w:cs="Arial"/>
          <w:sz w:val="24"/>
          <w:szCs w:val="24"/>
          <w:lang w:val="uk-UA"/>
        </w:rPr>
      </w:pPr>
      <w:proofErr w:type="spellStart"/>
      <w:r w:rsidRPr="007646B7">
        <w:rPr>
          <w:rFonts w:ascii="Arial" w:hAnsi="Arial" w:cs="Arial"/>
          <w:sz w:val="24"/>
          <w:szCs w:val="24"/>
          <w:lang w:val="uk-UA"/>
        </w:rPr>
        <w:t>Проведення</w:t>
      </w:r>
      <w:proofErr w:type="spellEnd"/>
      <w:r w:rsidRPr="007646B7">
        <w:rPr>
          <w:rFonts w:ascii="Arial" w:hAnsi="Arial" w:cs="Arial"/>
          <w:sz w:val="24"/>
          <w:szCs w:val="24"/>
          <w:lang w:val="uk-UA"/>
        </w:rPr>
        <w:t xml:space="preserve"> конкурсів проектів із реконструкції та відновлення парків, скверів, бульварів серед молодих дизайнерів, студентів і школярів.</w:t>
      </w:r>
    </w:p>
    <w:p w:rsidR="003461FB" w:rsidRPr="007646B7" w:rsidRDefault="003461FB" w:rsidP="003461FB">
      <w:pPr>
        <w:spacing w:after="0" w:line="240" w:lineRule="auto"/>
        <w:ind w:right="-1" w:firstLine="708"/>
        <w:jc w:val="both"/>
        <w:rPr>
          <w:rFonts w:ascii="Arial" w:hAnsi="Arial" w:cs="Arial"/>
          <w:sz w:val="24"/>
          <w:szCs w:val="24"/>
          <w:lang w:val="uk-UA"/>
        </w:rPr>
      </w:pPr>
      <w:proofErr w:type="spellStart"/>
      <w:r w:rsidRPr="007646B7">
        <w:rPr>
          <w:rFonts w:ascii="Arial" w:hAnsi="Arial" w:cs="Arial"/>
          <w:sz w:val="24"/>
          <w:szCs w:val="24"/>
          <w:lang w:val="uk-UA"/>
        </w:rPr>
        <w:t>Проведення</w:t>
      </w:r>
      <w:proofErr w:type="spellEnd"/>
      <w:r w:rsidRPr="007646B7">
        <w:rPr>
          <w:rFonts w:ascii="Arial" w:hAnsi="Arial" w:cs="Arial"/>
          <w:sz w:val="24"/>
          <w:szCs w:val="24"/>
          <w:lang w:val="uk-UA"/>
        </w:rPr>
        <w:t xml:space="preserve"> конкурсі</w:t>
      </w:r>
      <w:r w:rsidR="0017526B">
        <w:rPr>
          <w:rFonts w:ascii="Arial" w:hAnsi="Arial" w:cs="Arial"/>
          <w:sz w:val="24"/>
          <w:szCs w:val="24"/>
          <w:lang w:val="uk-UA"/>
        </w:rPr>
        <w:t>в і майстер-класів із вирощуван</w:t>
      </w:r>
      <w:r w:rsidRPr="007646B7">
        <w:rPr>
          <w:rFonts w:ascii="Arial" w:hAnsi="Arial" w:cs="Arial"/>
          <w:sz w:val="24"/>
          <w:szCs w:val="24"/>
          <w:lang w:val="uk-UA"/>
        </w:rPr>
        <w:t>ня декоративних рослин.</w:t>
      </w:r>
      <w:r w:rsidR="0017526B">
        <w:rPr>
          <w:rFonts w:ascii="Arial" w:hAnsi="Arial" w:cs="Arial"/>
          <w:sz w:val="24"/>
          <w:szCs w:val="24"/>
          <w:lang w:val="uk-UA"/>
        </w:rPr>
        <w:t xml:space="preserve"> Залучення громадських організа</w:t>
      </w:r>
      <w:r w:rsidRPr="007646B7">
        <w:rPr>
          <w:rFonts w:ascii="Arial" w:hAnsi="Arial" w:cs="Arial"/>
          <w:sz w:val="24"/>
          <w:szCs w:val="24"/>
          <w:lang w:val="uk-UA"/>
        </w:rPr>
        <w:t>цій, населення, навчальних закладів до обміну досвідом, надання посадкового м</w:t>
      </w:r>
      <w:r w:rsidR="0017526B">
        <w:rPr>
          <w:rFonts w:ascii="Arial" w:hAnsi="Arial" w:cs="Arial"/>
          <w:sz w:val="24"/>
          <w:szCs w:val="24"/>
          <w:lang w:val="uk-UA"/>
        </w:rPr>
        <w:t>атеріалу, вирощування декоратив</w:t>
      </w:r>
      <w:r w:rsidRPr="007646B7">
        <w:rPr>
          <w:rFonts w:ascii="Arial" w:hAnsi="Arial" w:cs="Arial"/>
          <w:sz w:val="24"/>
          <w:szCs w:val="24"/>
          <w:lang w:val="uk-UA"/>
        </w:rPr>
        <w:t>них рослин у рекреаційних зонах.</w:t>
      </w:r>
    </w:p>
    <w:p w:rsidR="003461FB" w:rsidRPr="007646B7" w:rsidRDefault="003461FB" w:rsidP="003461FB">
      <w:pPr>
        <w:spacing w:after="0" w:line="240" w:lineRule="auto"/>
        <w:ind w:right="-1" w:firstLine="708"/>
        <w:jc w:val="both"/>
        <w:rPr>
          <w:rFonts w:ascii="Arial" w:hAnsi="Arial" w:cs="Arial"/>
          <w:sz w:val="24"/>
          <w:szCs w:val="24"/>
          <w:lang w:val="uk-UA"/>
        </w:rPr>
      </w:pPr>
      <w:proofErr w:type="spellStart"/>
      <w:r w:rsidRPr="007646B7">
        <w:rPr>
          <w:rFonts w:ascii="Arial" w:hAnsi="Arial" w:cs="Arial"/>
          <w:sz w:val="24"/>
          <w:szCs w:val="24"/>
          <w:lang w:val="uk-UA"/>
        </w:rPr>
        <w:t>Проведення</w:t>
      </w:r>
      <w:proofErr w:type="spellEnd"/>
      <w:r w:rsidRPr="007646B7">
        <w:rPr>
          <w:rFonts w:ascii="Arial" w:hAnsi="Arial" w:cs="Arial"/>
          <w:sz w:val="24"/>
          <w:szCs w:val="24"/>
          <w:lang w:val="uk-UA"/>
        </w:rPr>
        <w:t xml:space="preserve"> тренінгів для учасників моніторингу стану зелених насаджень, відповідальних за інвентаризацію зелених насаджень, особливо тих, що розташовані у приватному секторі, на території житлової забудови, що не обслуговується спеціалізованим КП.</w:t>
      </w:r>
    </w:p>
    <w:p w:rsidR="003461FB" w:rsidRPr="007646B7" w:rsidRDefault="003461FB" w:rsidP="003461FB">
      <w:pPr>
        <w:spacing w:after="0" w:line="240" w:lineRule="auto"/>
        <w:ind w:right="-1" w:firstLine="708"/>
        <w:jc w:val="both"/>
        <w:rPr>
          <w:rFonts w:ascii="Arial" w:hAnsi="Arial" w:cs="Arial"/>
          <w:sz w:val="24"/>
          <w:szCs w:val="24"/>
          <w:lang w:val="uk-UA"/>
        </w:rPr>
      </w:pPr>
      <w:proofErr w:type="spellStart"/>
      <w:r w:rsidRPr="007646B7">
        <w:rPr>
          <w:rFonts w:ascii="Arial" w:hAnsi="Arial" w:cs="Arial"/>
          <w:sz w:val="24"/>
          <w:szCs w:val="24"/>
          <w:lang w:val="uk-UA"/>
        </w:rPr>
        <w:t>Створення</w:t>
      </w:r>
      <w:proofErr w:type="spellEnd"/>
      <w:r w:rsidRPr="007646B7">
        <w:rPr>
          <w:rFonts w:ascii="Arial" w:hAnsi="Arial" w:cs="Arial"/>
          <w:sz w:val="24"/>
          <w:szCs w:val="24"/>
          <w:lang w:val="uk-UA"/>
        </w:rPr>
        <w:t xml:space="preserve"> загал</w:t>
      </w:r>
      <w:r w:rsidR="0017526B">
        <w:rPr>
          <w:rFonts w:ascii="Arial" w:hAnsi="Arial" w:cs="Arial"/>
          <w:sz w:val="24"/>
          <w:szCs w:val="24"/>
          <w:lang w:val="uk-UA"/>
        </w:rPr>
        <w:t>ьної мережі громадського моніто</w:t>
      </w:r>
      <w:r w:rsidRPr="007646B7">
        <w:rPr>
          <w:rFonts w:ascii="Arial" w:hAnsi="Arial" w:cs="Arial"/>
          <w:sz w:val="24"/>
          <w:szCs w:val="24"/>
          <w:lang w:val="uk-UA"/>
        </w:rPr>
        <w:t>рингу стану зелених насаджень.</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Видання та розпо</w:t>
      </w:r>
      <w:r w:rsidR="0017526B">
        <w:rPr>
          <w:rFonts w:ascii="Arial" w:hAnsi="Arial" w:cs="Arial"/>
          <w:sz w:val="24"/>
          <w:szCs w:val="24"/>
          <w:lang w:val="uk-UA"/>
        </w:rPr>
        <w:t>всюдження інформаційних і навча</w:t>
      </w:r>
      <w:r w:rsidRPr="007646B7">
        <w:rPr>
          <w:rFonts w:ascii="Arial" w:hAnsi="Arial" w:cs="Arial"/>
          <w:sz w:val="24"/>
          <w:szCs w:val="24"/>
          <w:lang w:val="uk-UA"/>
        </w:rPr>
        <w:t>льних матеріалів, проведення заходів за участю ЗМІ.</w:t>
      </w:r>
    </w:p>
    <w:p w:rsidR="003461FB" w:rsidRPr="007646B7" w:rsidRDefault="003461FB" w:rsidP="003461FB">
      <w:pPr>
        <w:spacing w:after="0" w:line="240" w:lineRule="auto"/>
        <w:ind w:right="-1" w:firstLine="708"/>
        <w:jc w:val="both"/>
        <w:rPr>
          <w:rFonts w:ascii="Arial" w:hAnsi="Arial" w:cs="Arial"/>
          <w:sz w:val="24"/>
          <w:szCs w:val="24"/>
          <w:lang w:val="uk-UA"/>
        </w:rPr>
      </w:pPr>
      <w:proofErr w:type="spellStart"/>
      <w:r w:rsidRPr="007646B7">
        <w:rPr>
          <w:rFonts w:ascii="Arial" w:hAnsi="Arial" w:cs="Arial"/>
          <w:sz w:val="24"/>
          <w:szCs w:val="24"/>
          <w:lang w:val="uk-UA"/>
        </w:rPr>
        <w:t>Організація</w:t>
      </w:r>
      <w:proofErr w:type="spellEnd"/>
      <w:r w:rsidRPr="007646B7">
        <w:rPr>
          <w:rFonts w:ascii="Arial" w:hAnsi="Arial" w:cs="Arial"/>
          <w:sz w:val="24"/>
          <w:szCs w:val="24"/>
          <w:lang w:val="uk-UA"/>
        </w:rPr>
        <w:t xml:space="preserve"> проекту глобального </w:t>
      </w:r>
      <w:proofErr w:type="spellStart"/>
      <w:r w:rsidRPr="007646B7">
        <w:rPr>
          <w:rFonts w:ascii="Arial" w:hAnsi="Arial" w:cs="Arial"/>
          <w:sz w:val="24"/>
          <w:szCs w:val="24"/>
          <w:lang w:val="uk-UA"/>
        </w:rPr>
        <w:t>відеомоніторингу</w:t>
      </w:r>
      <w:proofErr w:type="spellEnd"/>
      <w:r w:rsidRPr="007646B7">
        <w:rPr>
          <w:rFonts w:ascii="Arial" w:hAnsi="Arial" w:cs="Arial"/>
          <w:sz w:val="24"/>
          <w:szCs w:val="24"/>
          <w:lang w:val="uk-UA"/>
        </w:rPr>
        <w:t xml:space="preserve"> «Безпечн</w:t>
      </w:r>
      <w:r>
        <w:rPr>
          <w:rFonts w:ascii="Arial" w:hAnsi="Arial" w:cs="Arial"/>
          <w:sz w:val="24"/>
          <w:szCs w:val="24"/>
          <w:lang w:val="uk-UA"/>
        </w:rPr>
        <w:t>а громада</w:t>
      </w:r>
      <w:r w:rsidRPr="007646B7">
        <w:rPr>
          <w:rFonts w:ascii="Arial" w:hAnsi="Arial" w:cs="Arial"/>
          <w:sz w:val="24"/>
          <w:szCs w:val="24"/>
          <w:lang w:val="uk-UA"/>
        </w:rPr>
        <w:t>».</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Тривалість проекту — </w:t>
      </w:r>
      <w:r w:rsidRPr="007646B7">
        <w:rPr>
          <w:rFonts w:ascii="Arial" w:hAnsi="Arial" w:cs="Arial"/>
          <w:b/>
          <w:sz w:val="24"/>
          <w:szCs w:val="24"/>
          <w:lang w:val="uk-UA"/>
        </w:rPr>
        <w:t>5</w:t>
      </w:r>
      <w:r w:rsidRPr="007646B7">
        <w:rPr>
          <w:rFonts w:ascii="Arial" w:hAnsi="Arial" w:cs="Arial"/>
          <w:sz w:val="24"/>
          <w:szCs w:val="24"/>
          <w:lang w:val="uk-UA"/>
        </w:rPr>
        <w:t xml:space="preserve"> років.</w:t>
      </w:r>
    </w:p>
    <w:p w:rsidR="003461FB" w:rsidRPr="007646B7" w:rsidRDefault="003461FB" w:rsidP="003461FB">
      <w:pPr>
        <w:spacing w:after="0" w:line="240" w:lineRule="auto"/>
        <w:ind w:right="-1" w:firstLine="708"/>
        <w:jc w:val="both"/>
        <w:rPr>
          <w:rFonts w:ascii="Arial" w:hAnsi="Arial" w:cs="Arial"/>
          <w:sz w:val="24"/>
          <w:szCs w:val="24"/>
          <w:lang w:val="uk-UA"/>
        </w:rPr>
      </w:pPr>
    </w:p>
    <w:p w:rsidR="003461FB" w:rsidRPr="007646B7" w:rsidRDefault="003461FB" w:rsidP="003461FB">
      <w:pPr>
        <w:spacing w:after="0" w:line="240" w:lineRule="auto"/>
        <w:ind w:right="-1" w:firstLine="708"/>
        <w:jc w:val="both"/>
        <w:rPr>
          <w:rFonts w:ascii="Arial" w:hAnsi="Arial" w:cs="Arial"/>
          <w:i/>
          <w:sz w:val="24"/>
          <w:szCs w:val="24"/>
          <w:lang w:val="uk-UA"/>
        </w:rPr>
      </w:pPr>
      <w:r w:rsidRPr="007646B7">
        <w:rPr>
          <w:rFonts w:ascii="Arial" w:hAnsi="Arial" w:cs="Arial"/>
          <w:i/>
          <w:sz w:val="24"/>
          <w:szCs w:val="24"/>
          <w:lang w:val="uk-UA"/>
        </w:rPr>
        <w:lastRenderedPageBreak/>
        <w:t xml:space="preserve">Очікувані результати проекту.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У нашому випадку ми очікуємо збільшення поглинання парникових газів на </w:t>
      </w:r>
      <w:r w:rsidRPr="007646B7">
        <w:rPr>
          <w:rFonts w:ascii="Arial" w:hAnsi="Arial" w:cs="Arial"/>
          <w:b/>
          <w:sz w:val="24"/>
          <w:szCs w:val="24"/>
          <w:lang w:val="uk-UA"/>
        </w:rPr>
        <w:t xml:space="preserve">0,05%, </w:t>
      </w:r>
      <w:r w:rsidRPr="007646B7">
        <w:rPr>
          <w:rFonts w:ascii="Arial" w:hAnsi="Arial" w:cs="Arial"/>
          <w:sz w:val="24"/>
          <w:szCs w:val="24"/>
          <w:lang w:val="uk-UA"/>
        </w:rPr>
        <w:t xml:space="preserve">що становить близько </w:t>
      </w:r>
      <w:r w:rsidR="003E0254">
        <w:rPr>
          <w:rFonts w:ascii="Arial" w:hAnsi="Arial" w:cs="Arial"/>
          <w:b/>
          <w:sz w:val="24"/>
          <w:szCs w:val="24"/>
          <w:lang w:val="uk-UA"/>
        </w:rPr>
        <w:t>19,6</w:t>
      </w:r>
      <w:r w:rsidRPr="00505623">
        <w:rPr>
          <w:rFonts w:ascii="Arial" w:hAnsi="Arial" w:cs="Arial"/>
          <w:b/>
          <w:sz w:val="24"/>
          <w:szCs w:val="24"/>
          <w:lang w:val="uk-UA"/>
        </w:rPr>
        <w:t xml:space="preserve"> т СО2, </w:t>
      </w:r>
      <w:r w:rsidRPr="007646B7">
        <w:rPr>
          <w:rFonts w:ascii="Arial" w:hAnsi="Arial" w:cs="Arial"/>
          <w:sz w:val="24"/>
          <w:szCs w:val="24"/>
          <w:lang w:val="uk-UA"/>
        </w:rPr>
        <w:t>щорічно. Поступове формування взаємодії влади, громадськості та комунальних підприємств призведе до зростання цього показника в перспективі.</w:t>
      </w:r>
    </w:p>
    <w:p w:rsidR="003461FB" w:rsidRPr="007646B7" w:rsidRDefault="003461FB" w:rsidP="003461FB">
      <w:pPr>
        <w:spacing w:after="0" w:line="240" w:lineRule="auto"/>
        <w:ind w:right="-1" w:firstLine="708"/>
        <w:jc w:val="both"/>
        <w:rPr>
          <w:rFonts w:ascii="Arial" w:hAnsi="Arial" w:cs="Arial"/>
          <w:sz w:val="24"/>
          <w:szCs w:val="24"/>
          <w:lang w:val="uk-UA"/>
        </w:rPr>
      </w:pPr>
      <w:r>
        <w:rPr>
          <w:rFonts w:ascii="Arial" w:hAnsi="Arial" w:cs="Arial"/>
          <w:sz w:val="24"/>
          <w:szCs w:val="24"/>
          <w:lang w:val="uk-UA"/>
        </w:rPr>
        <w:t>Джерела фінансування — селищний</w:t>
      </w:r>
      <w:r w:rsidRPr="007646B7">
        <w:rPr>
          <w:rFonts w:ascii="Arial" w:hAnsi="Arial" w:cs="Arial"/>
          <w:sz w:val="24"/>
          <w:szCs w:val="24"/>
          <w:lang w:val="uk-UA"/>
        </w:rPr>
        <w:t xml:space="preserve"> бюджет, фонд охорони навколишнього середовища, гранти міжнародних екологічних програм.</w:t>
      </w:r>
    </w:p>
    <w:p w:rsidR="003461FB" w:rsidRPr="007646B7" w:rsidRDefault="003461FB" w:rsidP="003461FB">
      <w:pPr>
        <w:spacing w:after="0" w:line="240" w:lineRule="auto"/>
        <w:ind w:right="-1" w:firstLine="708"/>
        <w:jc w:val="both"/>
        <w:rPr>
          <w:rFonts w:ascii="Arial" w:hAnsi="Arial" w:cs="Arial"/>
          <w:b/>
          <w:i/>
          <w:sz w:val="24"/>
          <w:szCs w:val="24"/>
          <w:lang w:val="uk-UA"/>
        </w:rPr>
      </w:pPr>
    </w:p>
    <w:p w:rsidR="003461FB" w:rsidRPr="0017526B" w:rsidRDefault="003461FB" w:rsidP="003461FB">
      <w:pPr>
        <w:spacing w:after="0" w:line="240" w:lineRule="auto"/>
        <w:ind w:right="-1" w:firstLine="708"/>
        <w:jc w:val="both"/>
        <w:rPr>
          <w:rFonts w:ascii="Arial" w:hAnsi="Arial" w:cs="Arial"/>
          <w:b/>
          <w:sz w:val="24"/>
          <w:szCs w:val="24"/>
          <w:lang w:val="uk-UA"/>
        </w:rPr>
      </w:pPr>
      <w:r w:rsidRPr="0017526B">
        <w:rPr>
          <w:rFonts w:ascii="Arial" w:hAnsi="Arial" w:cs="Arial"/>
          <w:b/>
          <w:sz w:val="24"/>
          <w:szCs w:val="24"/>
          <w:lang w:val="uk-UA"/>
        </w:rPr>
        <w:t>4.5. Очікувані результати і рекомендації експертів з реалізац</w:t>
      </w:r>
      <w:r w:rsidR="003E0254">
        <w:rPr>
          <w:rFonts w:ascii="Arial" w:hAnsi="Arial" w:cs="Arial"/>
          <w:b/>
          <w:sz w:val="24"/>
          <w:szCs w:val="24"/>
          <w:lang w:val="uk-UA"/>
        </w:rPr>
        <w:t>ії ПДСЕРК: зменшення викидів СО</w:t>
      </w:r>
      <w:r w:rsidR="003E0254">
        <w:rPr>
          <w:rFonts w:ascii="Arial" w:hAnsi="Arial" w:cs="Arial"/>
          <w:b/>
          <w:sz w:val="24"/>
          <w:szCs w:val="24"/>
          <w:vertAlign w:val="subscript"/>
          <w:lang w:val="uk-UA"/>
        </w:rPr>
        <w:t>2</w:t>
      </w:r>
      <w:r w:rsidRPr="0017526B">
        <w:rPr>
          <w:rFonts w:ascii="Arial" w:hAnsi="Arial" w:cs="Arial"/>
          <w:b/>
          <w:sz w:val="24"/>
          <w:szCs w:val="24"/>
          <w:lang w:val="uk-UA"/>
        </w:rPr>
        <w:t xml:space="preserve"> порівняно з 2016 базовим роком</w:t>
      </w:r>
    </w:p>
    <w:p w:rsidR="003461FB" w:rsidRPr="007646B7" w:rsidRDefault="003461FB" w:rsidP="003461FB">
      <w:pPr>
        <w:spacing w:after="0" w:line="240" w:lineRule="auto"/>
        <w:ind w:right="-1" w:firstLine="708"/>
        <w:jc w:val="both"/>
        <w:rPr>
          <w:rFonts w:ascii="Arial" w:hAnsi="Arial" w:cs="Arial"/>
          <w:b/>
          <w:i/>
          <w:color w:val="339966"/>
          <w:sz w:val="24"/>
          <w:szCs w:val="24"/>
          <w:lang w:val="uk-UA"/>
        </w:rPr>
      </w:pPr>
    </w:p>
    <w:p w:rsidR="003461FB" w:rsidRPr="007646B7" w:rsidRDefault="003E0254" w:rsidP="003461FB">
      <w:pPr>
        <w:spacing w:after="0" w:line="240" w:lineRule="auto"/>
        <w:ind w:right="-1" w:firstLine="708"/>
        <w:jc w:val="both"/>
        <w:rPr>
          <w:rFonts w:ascii="Arial" w:hAnsi="Arial" w:cs="Arial"/>
          <w:sz w:val="24"/>
          <w:szCs w:val="24"/>
          <w:lang w:val="uk-UA"/>
        </w:rPr>
      </w:pPr>
      <w:proofErr w:type="spellStart"/>
      <w:r>
        <w:rPr>
          <w:rFonts w:ascii="Arial" w:hAnsi="Arial" w:cs="Arial"/>
          <w:sz w:val="24"/>
          <w:szCs w:val="24"/>
          <w:lang w:val="uk-UA"/>
        </w:rPr>
        <w:t>Сосницька</w:t>
      </w:r>
      <w:proofErr w:type="spellEnd"/>
      <w:r w:rsidR="003461FB" w:rsidRPr="007646B7">
        <w:rPr>
          <w:rFonts w:ascii="Arial" w:hAnsi="Arial" w:cs="Arial"/>
          <w:sz w:val="24"/>
          <w:szCs w:val="24"/>
          <w:lang w:val="uk-UA"/>
        </w:rPr>
        <w:t xml:space="preserve"> г</w:t>
      </w:r>
      <w:r w:rsidR="0017526B">
        <w:rPr>
          <w:rFonts w:ascii="Arial" w:hAnsi="Arial" w:cs="Arial"/>
          <w:sz w:val="24"/>
          <w:szCs w:val="24"/>
          <w:lang w:val="uk-UA"/>
        </w:rPr>
        <w:t xml:space="preserve">ромада </w:t>
      </w:r>
      <w:r w:rsidR="007D2AAF">
        <w:rPr>
          <w:rFonts w:ascii="Arial" w:hAnsi="Arial" w:cs="Arial"/>
          <w:sz w:val="24"/>
          <w:szCs w:val="24"/>
          <w:lang w:val="uk-UA"/>
        </w:rPr>
        <w:t>визначила</w:t>
      </w:r>
      <w:r w:rsidR="003461FB" w:rsidRPr="007646B7">
        <w:rPr>
          <w:rFonts w:ascii="Arial" w:hAnsi="Arial" w:cs="Arial"/>
          <w:sz w:val="24"/>
          <w:szCs w:val="24"/>
          <w:lang w:val="uk-UA"/>
        </w:rPr>
        <w:t xml:space="preserve"> для себе амбітні цілі щодо скорочення викидів шкідливих речовин у повітря та зниження енергоспоживання.</w:t>
      </w:r>
    </w:p>
    <w:p w:rsidR="003461FB" w:rsidRPr="003E0254"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Розрахунков</w:t>
      </w:r>
      <w:r w:rsidR="003E0254">
        <w:rPr>
          <w:rFonts w:ascii="Arial" w:hAnsi="Arial" w:cs="Arial"/>
          <w:sz w:val="24"/>
          <w:szCs w:val="24"/>
          <w:lang w:val="uk-UA"/>
        </w:rPr>
        <w:t>ий показник зниження викидів СО</w:t>
      </w:r>
      <w:r w:rsidR="003E0254">
        <w:rPr>
          <w:rFonts w:ascii="Arial" w:hAnsi="Arial" w:cs="Arial"/>
          <w:sz w:val="24"/>
          <w:szCs w:val="24"/>
          <w:vertAlign w:val="subscript"/>
          <w:lang w:val="uk-UA"/>
        </w:rPr>
        <w:t>2</w:t>
      </w:r>
      <w:r w:rsidRPr="007646B7">
        <w:rPr>
          <w:rFonts w:ascii="Arial" w:hAnsi="Arial" w:cs="Arial"/>
          <w:sz w:val="24"/>
          <w:szCs w:val="24"/>
          <w:lang w:val="uk-UA"/>
        </w:rPr>
        <w:t xml:space="preserve">, у разі виконання </w:t>
      </w:r>
      <w:r w:rsidRPr="005F34F2">
        <w:rPr>
          <w:rFonts w:ascii="Arial" w:hAnsi="Arial" w:cs="Arial"/>
          <w:sz w:val="24"/>
          <w:szCs w:val="24"/>
          <w:lang w:val="uk-UA"/>
        </w:rPr>
        <w:t xml:space="preserve">інвестиційної стратегії ПДСЕРК у повному обсязі, становитиме в 2030 році </w:t>
      </w:r>
      <w:r w:rsidR="003E0254" w:rsidRPr="003E0254">
        <w:rPr>
          <w:rFonts w:ascii="Arial" w:hAnsi="Arial" w:cs="Arial"/>
          <w:b/>
          <w:sz w:val="24"/>
          <w:szCs w:val="24"/>
          <w:lang w:val="uk-UA"/>
        </w:rPr>
        <w:t>11836</w:t>
      </w:r>
      <w:r w:rsidRPr="003E0254">
        <w:rPr>
          <w:rFonts w:ascii="Arial" w:hAnsi="Arial" w:cs="Arial"/>
          <w:sz w:val="24"/>
          <w:szCs w:val="24"/>
          <w:lang w:val="uk-UA"/>
        </w:rPr>
        <w:t xml:space="preserve"> т/рік, або </w:t>
      </w:r>
      <w:r w:rsidR="003E0254" w:rsidRPr="003E0254">
        <w:rPr>
          <w:rFonts w:ascii="Arial" w:hAnsi="Arial" w:cs="Arial"/>
          <w:b/>
          <w:sz w:val="24"/>
          <w:szCs w:val="24"/>
          <w:lang w:val="uk-UA"/>
        </w:rPr>
        <w:t>30,2</w:t>
      </w:r>
      <w:r w:rsidRPr="003E0254">
        <w:rPr>
          <w:rFonts w:ascii="Arial" w:hAnsi="Arial" w:cs="Arial"/>
          <w:b/>
          <w:sz w:val="24"/>
          <w:szCs w:val="24"/>
          <w:lang w:val="uk-UA"/>
        </w:rPr>
        <w:t>%</w:t>
      </w:r>
      <w:r w:rsidRPr="003E0254">
        <w:rPr>
          <w:rFonts w:ascii="Arial" w:hAnsi="Arial" w:cs="Arial"/>
          <w:sz w:val="24"/>
          <w:szCs w:val="24"/>
          <w:lang w:val="uk-UA"/>
        </w:rPr>
        <w:t xml:space="preserve"> базового </w:t>
      </w:r>
      <w:r w:rsidR="0017526B" w:rsidRPr="003E0254">
        <w:rPr>
          <w:rFonts w:ascii="Arial" w:hAnsi="Arial" w:cs="Arial"/>
          <w:sz w:val="24"/>
          <w:szCs w:val="24"/>
          <w:lang w:val="uk-UA"/>
        </w:rPr>
        <w:t>2016</w:t>
      </w:r>
      <w:r w:rsidRPr="003E0254">
        <w:rPr>
          <w:rFonts w:ascii="Arial" w:hAnsi="Arial" w:cs="Arial"/>
          <w:sz w:val="24"/>
          <w:szCs w:val="24"/>
          <w:lang w:val="uk-UA"/>
        </w:rPr>
        <w:t xml:space="preserve"> року.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Такий ефект досягається, у першу чергу, за рахунок реалізації </w:t>
      </w:r>
      <w:proofErr w:type="spellStart"/>
      <w:r w:rsidRPr="007646B7">
        <w:rPr>
          <w:rFonts w:ascii="Arial" w:hAnsi="Arial" w:cs="Arial"/>
          <w:sz w:val="24"/>
          <w:szCs w:val="24"/>
          <w:lang w:val="uk-UA"/>
        </w:rPr>
        <w:t>енергоефективних</w:t>
      </w:r>
      <w:proofErr w:type="spellEnd"/>
      <w:r w:rsidRPr="007646B7">
        <w:rPr>
          <w:rFonts w:ascii="Arial" w:hAnsi="Arial" w:cs="Arial"/>
          <w:sz w:val="24"/>
          <w:szCs w:val="24"/>
          <w:lang w:val="uk-UA"/>
        </w:rPr>
        <w:t xml:space="preserve"> проектів і заходів за с</w:t>
      </w:r>
      <w:r w:rsidR="003E0254">
        <w:rPr>
          <w:rFonts w:ascii="Arial" w:hAnsi="Arial" w:cs="Arial"/>
          <w:sz w:val="24"/>
          <w:szCs w:val="24"/>
          <w:lang w:val="uk-UA"/>
        </w:rPr>
        <w:t>екторами (Скорочення викидів СО</w:t>
      </w:r>
      <w:r w:rsidR="003E0254">
        <w:rPr>
          <w:rFonts w:ascii="Arial" w:hAnsi="Arial" w:cs="Arial"/>
          <w:sz w:val="24"/>
          <w:szCs w:val="24"/>
          <w:vertAlign w:val="subscript"/>
          <w:lang w:val="uk-UA"/>
        </w:rPr>
        <w:t>2</w:t>
      </w:r>
      <w:r w:rsidRPr="007646B7">
        <w:rPr>
          <w:rFonts w:ascii="Arial" w:hAnsi="Arial" w:cs="Arial"/>
          <w:sz w:val="24"/>
          <w:szCs w:val="24"/>
          <w:lang w:val="uk-UA"/>
        </w:rPr>
        <w:t xml:space="preserve"> від упровадження основних заходів ПДСЕРК в </w:t>
      </w:r>
      <w:proofErr w:type="spellStart"/>
      <w:r w:rsidR="003E0254">
        <w:rPr>
          <w:rFonts w:ascii="Arial" w:hAnsi="Arial" w:cs="Arial"/>
          <w:sz w:val="24"/>
          <w:szCs w:val="24"/>
          <w:lang w:val="uk-UA"/>
        </w:rPr>
        <w:t>Сосницькій</w:t>
      </w:r>
      <w:proofErr w:type="spellEnd"/>
      <w:r w:rsidRPr="007646B7">
        <w:rPr>
          <w:rFonts w:ascii="Arial" w:hAnsi="Arial" w:cs="Arial"/>
          <w:sz w:val="24"/>
          <w:szCs w:val="24"/>
          <w:lang w:val="uk-UA"/>
        </w:rPr>
        <w:t xml:space="preserve"> </w:t>
      </w:r>
      <w:r w:rsidR="003E0254">
        <w:rPr>
          <w:rFonts w:ascii="Arial" w:hAnsi="Arial" w:cs="Arial"/>
          <w:sz w:val="24"/>
          <w:szCs w:val="24"/>
          <w:lang w:val="uk-UA"/>
        </w:rPr>
        <w:t>громаді). Скорочення викидів СО</w:t>
      </w:r>
      <w:r w:rsidR="003E0254">
        <w:rPr>
          <w:rFonts w:ascii="Arial" w:hAnsi="Arial" w:cs="Arial"/>
          <w:sz w:val="24"/>
          <w:szCs w:val="24"/>
          <w:vertAlign w:val="subscript"/>
          <w:lang w:val="uk-UA"/>
        </w:rPr>
        <w:t>2</w:t>
      </w:r>
      <w:r w:rsidRPr="007646B7">
        <w:rPr>
          <w:rFonts w:ascii="Arial" w:hAnsi="Arial" w:cs="Arial"/>
          <w:sz w:val="24"/>
          <w:szCs w:val="24"/>
          <w:lang w:val="uk-UA"/>
        </w:rPr>
        <w:t xml:space="preserve"> відбувається за рахунок економії викопного палива (у першу чергу, природного газу), яке досягається шляхом упровадження </w:t>
      </w:r>
      <w:proofErr w:type="spellStart"/>
      <w:r w:rsidRPr="007646B7">
        <w:rPr>
          <w:rFonts w:ascii="Arial" w:hAnsi="Arial" w:cs="Arial"/>
          <w:sz w:val="24"/>
          <w:szCs w:val="24"/>
          <w:lang w:val="uk-UA"/>
        </w:rPr>
        <w:t>енергоефективних</w:t>
      </w:r>
      <w:proofErr w:type="spellEnd"/>
      <w:r w:rsidRPr="007646B7">
        <w:rPr>
          <w:rFonts w:ascii="Arial" w:hAnsi="Arial" w:cs="Arial"/>
          <w:sz w:val="24"/>
          <w:szCs w:val="24"/>
          <w:lang w:val="uk-UA"/>
        </w:rPr>
        <w:t xml:space="preserve"> проектів і проектів із заміщення природного газу АДЕ.</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Економія газу </w:t>
      </w:r>
      <w:r w:rsidRPr="005F34F2">
        <w:rPr>
          <w:rFonts w:ascii="Arial" w:hAnsi="Arial" w:cs="Arial"/>
          <w:sz w:val="24"/>
          <w:szCs w:val="24"/>
          <w:lang w:val="uk-UA"/>
        </w:rPr>
        <w:t xml:space="preserve">досягається за </w:t>
      </w:r>
      <w:r w:rsidRPr="007646B7">
        <w:rPr>
          <w:rFonts w:ascii="Arial" w:hAnsi="Arial" w:cs="Arial"/>
          <w:sz w:val="24"/>
          <w:szCs w:val="24"/>
          <w:lang w:val="uk-UA"/>
        </w:rPr>
        <w:t xml:space="preserve">рахунок упровадження </w:t>
      </w:r>
      <w:proofErr w:type="spellStart"/>
      <w:r w:rsidRPr="007646B7">
        <w:rPr>
          <w:rFonts w:ascii="Arial" w:hAnsi="Arial" w:cs="Arial"/>
          <w:sz w:val="24"/>
          <w:szCs w:val="24"/>
          <w:lang w:val="uk-UA"/>
        </w:rPr>
        <w:t>енергоефективних</w:t>
      </w:r>
      <w:proofErr w:type="spellEnd"/>
      <w:r w:rsidRPr="007646B7">
        <w:rPr>
          <w:rFonts w:ascii="Arial" w:hAnsi="Arial" w:cs="Arial"/>
          <w:sz w:val="24"/>
          <w:szCs w:val="24"/>
          <w:lang w:val="uk-UA"/>
        </w:rPr>
        <w:t xml:space="preserve"> проектів підвищення енергоефективності будівель (житлових та громадських) та інформаційно-просвітницьким заходам.</w:t>
      </w:r>
    </w:p>
    <w:p w:rsidR="003461FB" w:rsidRPr="007646B7" w:rsidRDefault="003461FB" w:rsidP="003461FB">
      <w:pPr>
        <w:spacing w:after="0" w:line="240" w:lineRule="auto"/>
        <w:ind w:right="-1" w:firstLine="720"/>
        <w:jc w:val="both"/>
        <w:rPr>
          <w:rFonts w:ascii="Arial" w:hAnsi="Arial" w:cs="Arial"/>
          <w:b/>
          <w:sz w:val="24"/>
          <w:szCs w:val="24"/>
          <w:lang w:val="uk-UA"/>
        </w:rPr>
      </w:pPr>
    </w:p>
    <w:p w:rsidR="003461FB" w:rsidRPr="0017526B" w:rsidRDefault="003461FB" w:rsidP="003461FB">
      <w:pPr>
        <w:spacing w:after="0" w:line="240" w:lineRule="auto"/>
        <w:ind w:right="-1" w:firstLine="720"/>
        <w:jc w:val="both"/>
        <w:rPr>
          <w:rFonts w:ascii="Arial" w:hAnsi="Arial" w:cs="Arial"/>
          <w:b/>
          <w:sz w:val="24"/>
          <w:szCs w:val="24"/>
          <w:lang w:val="uk-UA"/>
        </w:rPr>
      </w:pPr>
      <w:r w:rsidRPr="0017526B">
        <w:rPr>
          <w:rFonts w:ascii="Arial" w:hAnsi="Arial" w:cs="Arial"/>
          <w:b/>
          <w:sz w:val="24"/>
          <w:szCs w:val="24"/>
          <w:lang w:val="uk-UA"/>
        </w:rPr>
        <w:lastRenderedPageBreak/>
        <w:t>4.6. Джерела фінансування ПДСЕРК</w:t>
      </w:r>
    </w:p>
    <w:p w:rsidR="003461FB" w:rsidRPr="007646B7" w:rsidRDefault="003461FB" w:rsidP="003461FB">
      <w:pPr>
        <w:spacing w:after="0" w:line="240" w:lineRule="auto"/>
        <w:ind w:right="-1" w:firstLine="720"/>
        <w:jc w:val="both"/>
        <w:rPr>
          <w:rFonts w:ascii="Arial" w:hAnsi="Arial" w:cs="Arial"/>
          <w:b/>
          <w:color w:val="339966"/>
          <w:sz w:val="24"/>
          <w:szCs w:val="24"/>
          <w:lang w:val="uk-UA"/>
        </w:rPr>
      </w:pP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 xml:space="preserve">Фінансова складова ПДСЕРК є визначальною у процесі реалізації </w:t>
      </w:r>
      <w:proofErr w:type="spellStart"/>
      <w:r w:rsidRPr="007646B7">
        <w:rPr>
          <w:rFonts w:ascii="Arial" w:hAnsi="Arial" w:cs="Arial"/>
          <w:sz w:val="24"/>
          <w:szCs w:val="24"/>
          <w:lang w:val="uk-UA"/>
        </w:rPr>
        <w:t>енергоефективних</w:t>
      </w:r>
      <w:proofErr w:type="spellEnd"/>
      <w:r w:rsidRPr="007646B7">
        <w:rPr>
          <w:rFonts w:ascii="Arial" w:hAnsi="Arial" w:cs="Arial"/>
          <w:sz w:val="24"/>
          <w:szCs w:val="24"/>
          <w:lang w:val="uk-UA"/>
        </w:rPr>
        <w:t xml:space="preserve"> проектів, і саме від неї залежить реалістичність ПДСЕРК.</w:t>
      </w: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 xml:space="preserve">Таким чином, з метою забезпечення виконання ПДСЕРК у </w:t>
      </w:r>
      <w:proofErr w:type="spellStart"/>
      <w:r w:rsidR="003E0254">
        <w:rPr>
          <w:rFonts w:ascii="Arial" w:hAnsi="Arial" w:cs="Arial"/>
          <w:sz w:val="24"/>
          <w:szCs w:val="24"/>
          <w:lang w:val="uk-UA"/>
        </w:rPr>
        <w:t>Сосницькій</w:t>
      </w:r>
      <w:proofErr w:type="spellEnd"/>
      <w:r w:rsidRPr="007646B7">
        <w:rPr>
          <w:rFonts w:ascii="Arial" w:hAnsi="Arial" w:cs="Arial"/>
          <w:sz w:val="24"/>
          <w:szCs w:val="24"/>
          <w:lang w:val="uk-UA"/>
        </w:rPr>
        <w:t xml:space="preserve"> громаді розглядаються наступні джерела фінансування заходів щодо ефективного використання паливно-енергетичних ресурсів:</w:t>
      </w: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i/>
          <w:sz w:val="24"/>
          <w:szCs w:val="24"/>
          <w:u w:val="single"/>
          <w:lang w:val="uk-UA"/>
        </w:rPr>
        <w:t>1. Власні кошти підприємств</w:t>
      </w: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Власні кошти підприємств, які здійснюють діяльність у сфері виробництва та транспортування теплової енергії, а також мають енергоємне виробництво.</w:t>
      </w: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Амортизаційні відрахування і прибуток, переважно є найдешевшими і найбільш надійними та доступними джерелами фінансування короткострокових капітальних інвестицій.</w:t>
      </w:r>
    </w:p>
    <w:p w:rsidR="003461FB" w:rsidRPr="007646B7" w:rsidRDefault="003461FB" w:rsidP="003461FB">
      <w:pPr>
        <w:spacing w:after="0" w:line="240" w:lineRule="auto"/>
        <w:ind w:right="-1" w:firstLine="720"/>
        <w:jc w:val="both"/>
        <w:rPr>
          <w:rFonts w:ascii="Arial" w:hAnsi="Arial" w:cs="Arial"/>
          <w:i/>
          <w:sz w:val="24"/>
          <w:szCs w:val="24"/>
          <w:u w:val="single"/>
          <w:lang w:val="uk-UA"/>
        </w:rPr>
      </w:pPr>
      <w:r w:rsidRPr="007646B7">
        <w:rPr>
          <w:rFonts w:ascii="Arial" w:hAnsi="Arial" w:cs="Arial"/>
          <w:i/>
          <w:sz w:val="24"/>
          <w:szCs w:val="24"/>
          <w:u w:val="single"/>
          <w:lang w:val="uk-UA"/>
        </w:rPr>
        <w:t>2. Державні цільові програми (державний бюджет)</w:t>
      </w:r>
    </w:p>
    <w:p w:rsidR="003461FB" w:rsidRPr="007646B7" w:rsidRDefault="003461FB" w:rsidP="003461FB">
      <w:pPr>
        <w:spacing w:after="0" w:line="240" w:lineRule="auto"/>
        <w:ind w:right="-1" w:firstLine="720"/>
        <w:jc w:val="both"/>
        <w:rPr>
          <w:rFonts w:ascii="Arial" w:hAnsi="Arial" w:cs="Arial"/>
          <w:i/>
          <w:sz w:val="24"/>
          <w:szCs w:val="24"/>
          <w:u w:val="single"/>
          <w:lang w:val="uk-UA"/>
        </w:rPr>
      </w:pPr>
      <w:r w:rsidRPr="007646B7">
        <w:rPr>
          <w:rFonts w:ascii="Arial" w:hAnsi="Arial" w:cs="Arial"/>
          <w:i/>
          <w:sz w:val="24"/>
          <w:szCs w:val="24"/>
          <w:u w:val="single"/>
          <w:lang w:val="uk-UA"/>
        </w:rPr>
        <w:t xml:space="preserve">3. </w:t>
      </w:r>
      <w:r>
        <w:rPr>
          <w:rFonts w:ascii="Arial" w:hAnsi="Arial" w:cs="Arial"/>
          <w:i/>
          <w:sz w:val="24"/>
          <w:szCs w:val="24"/>
          <w:u w:val="single"/>
          <w:lang w:val="uk-UA"/>
        </w:rPr>
        <w:t>Цільові програми (с</w:t>
      </w:r>
      <w:r w:rsidR="00DB49C9">
        <w:rPr>
          <w:rFonts w:ascii="Arial" w:hAnsi="Arial" w:cs="Arial"/>
          <w:i/>
          <w:sz w:val="24"/>
          <w:szCs w:val="24"/>
          <w:u w:val="single"/>
          <w:lang w:val="uk-UA"/>
        </w:rPr>
        <w:t>елищний</w:t>
      </w:r>
      <w:r>
        <w:rPr>
          <w:rFonts w:ascii="Arial" w:hAnsi="Arial" w:cs="Arial"/>
          <w:i/>
          <w:sz w:val="24"/>
          <w:szCs w:val="24"/>
          <w:u w:val="single"/>
          <w:lang w:val="uk-UA"/>
        </w:rPr>
        <w:t xml:space="preserve"> </w:t>
      </w:r>
      <w:r w:rsidRPr="007646B7">
        <w:rPr>
          <w:rFonts w:ascii="Arial" w:hAnsi="Arial" w:cs="Arial"/>
          <w:i/>
          <w:sz w:val="24"/>
          <w:szCs w:val="24"/>
          <w:u w:val="single"/>
          <w:lang w:val="uk-UA"/>
        </w:rPr>
        <w:t>бюджет)</w:t>
      </w:r>
    </w:p>
    <w:p w:rsidR="003461FB" w:rsidRPr="007646B7" w:rsidRDefault="003461FB" w:rsidP="003461FB">
      <w:pPr>
        <w:spacing w:after="0" w:line="240" w:lineRule="auto"/>
        <w:ind w:right="-1" w:firstLine="720"/>
        <w:jc w:val="both"/>
        <w:rPr>
          <w:rFonts w:ascii="Arial" w:hAnsi="Arial" w:cs="Arial"/>
          <w:i/>
          <w:sz w:val="24"/>
          <w:szCs w:val="24"/>
          <w:u w:val="single"/>
          <w:lang w:val="uk-UA"/>
        </w:rPr>
      </w:pPr>
      <w:r w:rsidRPr="007646B7">
        <w:rPr>
          <w:rFonts w:ascii="Arial" w:hAnsi="Arial" w:cs="Arial"/>
          <w:i/>
          <w:sz w:val="24"/>
          <w:szCs w:val="24"/>
          <w:u w:val="single"/>
          <w:lang w:val="uk-UA"/>
        </w:rPr>
        <w:t>4. Донорські гранти</w:t>
      </w: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Зазвичай грантові кошти на впровадження інфраструктурних інвестиційних проектів надаються громадам і підприємствам-учасникам проектів міжнародної технічної допомоги. Оскільки грант є безповоротним цільовим фінансуванням, то виділення грантових коштів для фінансування інвестиційних проектів є вкрай обмеженим і здебільшого спрямованим на фінансування невеликих демонстраційних проектів, та / або на проведення перед проектних досліджень.</w:t>
      </w: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 xml:space="preserve">За рахунок розширення повноважень та підвищення ефективності роботи системи </w:t>
      </w:r>
      <w:proofErr w:type="spellStart"/>
      <w:r w:rsidRPr="007646B7">
        <w:rPr>
          <w:rFonts w:ascii="Arial" w:hAnsi="Arial" w:cs="Arial"/>
          <w:sz w:val="24"/>
          <w:szCs w:val="24"/>
          <w:lang w:val="uk-UA"/>
        </w:rPr>
        <w:t>енергоменеджменту</w:t>
      </w:r>
      <w:proofErr w:type="spellEnd"/>
      <w:r w:rsidRPr="007646B7">
        <w:rPr>
          <w:rFonts w:ascii="Arial" w:hAnsi="Arial" w:cs="Arial"/>
          <w:sz w:val="24"/>
          <w:szCs w:val="24"/>
          <w:lang w:val="uk-UA"/>
        </w:rPr>
        <w:t xml:space="preserve">, існує досить велика ймовірність залучення грантових коштів у короткостроковому і середньостроковому періоді для фінансування м'яких заходів, демонстраційних та пілотних </w:t>
      </w:r>
      <w:r w:rsidRPr="007646B7">
        <w:rPr>
          <w:rFonts w:ascii="Arial" w:hAnsi="Arial" w:cs="Arial"/>
          <w:sz w:val="24"/>
          <w:szCs w:val="24"/>
          <w:lang w:val="uk-UA"/>
        </w:rPr>
        <w:lastRenderedPageBreak/>
        <w:t>проектів. Це найбіл</w:t>
      </w:r>
      <w:r w:rsidR="0017526B">
        <w:rPr>
          <w:rFonts w:ascii="Arial" w:hAnsi="Arial" w:cs="Arial"/>
          <w:sz w:val="24"/>
          <w:szCs w:val="24"/>
          <w:lang w:val="uk-UA"/>
        </w:rPr>
        <w:t>ьш бажане джерело в короткостро</w:t>
      </w:r>
      <w:r w:rsidRPr="007646B7">
        <w:rPr>
          <w:rFonts w:ascii="Arial" w:hAnsi="Arial" w:cs="Arial"/>
          <w:sz w:val="24"/>
          <w:szCs w:val="24"/>
          <w:lang w:val="uk-UA"/>
        </w:rPr>
        <w:t xml:space="preserve">ковому періоді, тому </w:t>
      </w:r>
      <w:proofErr w:type="spellStart"/>
      <w:r w:rsidR="003E0254">
        <w:rPr>
          <w:rFonts w:ascii="Arial" w:hAnsi="Arial" w:cs="Arial"/>
          <w:sz w:val="24"/>
          <w:szCs w:val="24"/>
          <w:lang w:val="uk-UA"/>
        </w:rPr>
        <w:t>Сосницькій</w:t>
      </w:r>
      <w:proofErr w:type="spellEnd"/>
      <w:r w:rsidR="007D2AAF">
        <w:rPr>
          <w:rFonts w:ascii="Arial" w:hAnsi="Arial" w:cs="Arial"/>
          <w:sz w:val="24"/>
          <w:szCs w:val="24"/>
          <w:lang w:val="uk-UA"/>
        </w:rPr>
        <w:t xml:space="preserve"> </w:t>
      </w:r>
      <w:r w:rsidRPr="007646B7">
        <w:rPr>
          <w:rFonts w:ascii="Arial" w:hAnsi="Arial" w:cs="Arial"/>
          <w:sz w:val="24"/>
          <w:szCs w:val="24"/>
          <w:lang w:val="uk-UA"/>
        </w:rPr>
        <w:t>ОТГ необхідно активізувати роботу із залучення максимального обсягу грантових коштів у енергоефективність громади.</w:t>
      </w:r>
    </w:p>
    <w:p w:rsidR="003461FB" w:rsidRPr="007646B7" w:rsidRDefault="003461FB" w:rsidP="003461FB">
      <w:pPr>
        <w:spacing w:after="0" w:line="240" w:lineRule="auto"/>
        <w:ind w:right="-1" w:firstLine="720"/>
        <w:jc w:val="both"/>
        <w:rPr>
          <w:rFonts w:ascii="Arial" w:hAnsi="Arial" w:cs="Arial"/>
          <w:i/>
          <w:sz w:val="24"/>
          <w:szCs w:val="24"/>
          <w:u w:val="single"/>
          <w:lang w:val="uk-UA"/>
        </w:rPr>
      </w:pPr>
      <w:r w:rsidRPr="007646B7">
        <w:rPr>
          <w:rFonts w:ascii="Arial" w:hAnsi="Arial" w:cs="Arial"/>
          <w:i/>
          <w:sz w:val="24"/>
          <w:szCs w:val="24"/>
          <w:u w:val="single"/>
          <w:lang w:val="uk-UA"/>
        </w:rPr>
        <w:t>5. Банківські кредити</w:t>
      </w: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 xml:space="preserve">Найпоширенішою формою фінансування </w:t>
      </w:r>
      <w:proofErr w:type="spellStart"/>
      <w:r w:rsidRPr="007646B7">
        <w:rPr>
          <w:rFonts w:ascii="Arial" w:hAnsi="Arial" w:cs="Arial"/>
          <w:sz w:val="24"/>
          <w:szCs w:val="24"/>
          <w:lang w:val="uk-UA"/>
        </w:rPr>
        <w:t>інвестицій-них</w:t>
      </w:r>
      <w:proofErr w:type="spellEnd"/>
      <w:r w:rsidRPr="007646B7">
        <w:rPr>
          <w:rFonts w:ascii="Arial" w:hAnsi="Arial" w:cs="Arial"/>
          <w:sz w:val="24"/>
          <w:szCs w:val="24"/>
          <w:lang w:val="uk-UA"/>
        </w:rPr>
        <w:t xml:space="preserve"> проектів у житловій сфері та сфері виробництва, транспортування та споживання теплової енергії можуть стати банківські кредити для фінансування, як </w:t>
      </w:r>
      <w:proofErr w:type="spellStart"/>
      <w:r w:rsidRPr="007646B7">
        <w:rPr>
          <w:rFonts w:ascii="Arial" w:hAnsi="Arial" w:cs="Arial"/>
          <w:sz w:val="24"/>
          <w:szCs w:val="24"/>
          <w:lang w:val="uk-UA"/>
        </w:rPr>
        <w:t>коротко-строкових</w:t>
      </w:r>
      <w:proofErr w:type="spellEnd"/>
      <w:r w:rsidRPr="007646B7">
        <w:rPr>
          <w:rFonts w:ascii="Arial" w:hAnsi="Arial" w:cs="Arial"/>
          <w:sz w:val="24"/>
          <w:szCs w:val="24"/>
          <w:lang w:val="uk-UA"/>
        </w:rPr>
        <w:t xml:space="preserve"> проектів, так і середньострокових проектів, а також кредити міжнародних фінансових інститутів та іноземних державних установ, таких як Світовий банк, МФК, ЄБРР, ЄІБ, КФВ та ін. (для середньострокових і довгострокових інвестиційних проектів).</w:t>
      </w:r>
    </w:p>
    <w:p w:rsidR="003461FB" w:rsidRPr="007646B7" w:rsidRDefault="003461FB" w:rsidP="003461FB">
      <w:pPr>
        <w:spacing w:after="0" w:line="240" w:lineRule="auto"/>
        <w:ind w:right="-1" w:firstLine="720"/>
        <w:jc w:val="both"/>
        <w:rPr>
          <w:rFonts w:ascii="Arial" w:hAnsi="Arial" w:cs="Arial"/>
          <w:i/>
          <w:sz w:val="24"/>
          <w:szCs w:val="24"/>
          <w:u w:val="single"/>
          <w:lang w:val="uk-UA"/>
        </w:rPr>
      </w:pPr>
      <w:r w:rsidRPr="007646B7">
        <w:rPr>
          <w:rFonts w:ascii="Arial" w:hAnsi="Arial" w:cs="Arial"/>
          <w:i/>
          <w:sz w:val="24"/>
          <w:szCs w:val="24"/>
          <w:u w:val="single"/>
          <w:lang w:val="uk-UA"/>
        </w:rPr>
        <w:t>6. Комерційний (товарний) кредит</w:t>
      </w: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Комерційний кредит – це товарна форма кредиту, який надається продавцями для покупців у вигляді відстрочки платежу за продані товари, надані послуги. У покупця завдяки комерційному кредиту досягається тимчасова економія грошових коштів, скорочується потреба в банківському кредиті. Комерційний кредит, в більшості випадків, має короткостроковий характер. Конкретні терміни і розмір кредиту залежать від виду та вартості товару, фінансового стану контрагентів та кон'юнктури ринку.</w:t>
      </w: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i/>
          <w:sz w:val="24"/>
          <w:szCs w:val="24"/>
          <w:u w:val="single"/>
          <w:lang w:val="uk-UA"/>
        </w:rPr>
        <w:t>7. Запозичення (облігації</w:t>
      </w:r>
      <w:r w:rsidRPr="007646B7">
        <w:rPr>
          <w:rFonts w:ascii="Arial" w:hAnsi="Arial" w:cs="Arial"/>
          <w:sz w:val="24"/>
          <w:szCs w:val="24"/>
          <w:lang w:val="uk-UA"/>
        </w:rPr>
        <w:t>)</w:t>
      </w: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Для фінансування своїх середньострокових інвестиційних проектів підприємства та місцева влада можуть залучати інвестиційні ресурси на внутрішньому, або зовнішніх фінансових ринках шляхом випуску облігацій.</w:t>
      </w:r>
    </w:p>
    <w:p w:rsidR="003461FB" w:rsidRPr="007646B7" w:rsidRDefault="003461FB" w:rsidP="003461FB">
      <w:pPr>
        <w:spacing w:after="0" w:line="240" w:lineRule="auto"/>
        <w:ind w:right="-1" w:firstLine="720"/>
        <w:jc w:val="both"/>
        <w:rPr>
          <w:rFonts w:ascii="Arial" w:hAnsi="Arial" w:cs="Arial"/>
          <w:i/>
          <w:sz w:val="24"/>
          <w:szCs w:val="24"/>
          <w:u w:val="single"/>
          <w:lang w:val="uk-UA"/>
        </w:rPr>
      </w:pPr>
      <w:r w:rsidRPr="007646B7">
        <w:rPr>
          <w:rFonts w:ascii="Arial" w:hAnsi="Arial" w:cs="Arial"/>
          <w:i/>
          <w:sz w:val="24"/>
          <w:szCs w:val="24"/>
          <w:u w:val="single"/>
          <w:lang w:val="uk-UA"/>
        </w:rPr>
        <w:t>8. Цільові внески співвласників багатоквартирних будинків</w:t>
      </w: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 xml:space="preserve">Цільові внески сплачуються співвласниками </w:t>
      </w:r>
      <w:proofErr w:type="spellStart"/>
      <w:r w:rsidRPr="007646B7">
        <w:rPr>
          <w:rFonts w:ascii="Arial" w:hAnsi="Arial" w:cs="Arial"/>
          <w:sz w:val="24"/>
          <w:szCs w:val="24"/>
          <w:lang w:val="uk-UA"/>
        </w:rPr>
        <w:t>багато-квартирних</w:t>
      </w:r>
      <w:proofErr w:type="spellEnd"/>
      <w:r w:rsidRPr="007646B7">
        <w:rPr>
          <w:rFonts w:ascii="Arial" w:hAnsi="Arial" w:cs="Arial"/>
          <w:sz w:val="24"/>
          <w:szCs w:val="24"/>
          <w:lang w:val="uk-UA"/>
        </w:rPr>
        <w:t xml:space="preserve"> будинків в обсязі, визначеному загальними зборами ОСББ, і спрямовуються, перш за все, на </w:t>
      </w:r>
      <w:r w:rsidRPr="007646B7">
        <w:rPr>
          <w:rFonts w:ascii="Arial" w:hAnsi="Arial" w:cs="Arial"/>
          <w:sz w:val="24"/>
          <w:szCs w:val="24"/>
          <w:lang w:val="uk-UA"/>
        </w:rPr>
        <w:lastRenderedPageBreak/>
        <w:t xml:space="preserve">проведення робіт з удосконалення експлуатації внутрішніх будинкових інженерних систем і капітального ремонту будинку. Хоча обсяг коштів, який таким чином можна мобілізувати в короткий час, досить обмежений, є можливість поєднувати це джерело з іншими на умовах </w:t>
      </w:r>
      <w:proofErr w:type="spellStart"/>
      <w:r w:rsidRPr="007646B7">
        <w:rPr>
          <w:rFonts w:ascii="Arial" w:hAnsi="Arial" w:cs="Arial"/>
          <w:sz w:val="24"/>
          <w:szCs w:val="24"/>
          <w:lang w:val="uk-UA"/>
        </w:rPr>
        <w:t>співфінансування</w:t>
      </w:r>
      <w:proofErr w:type="spellEnd"/>
      <w:r w:rsidRPr="007646B7">
        <w:rPr>
          <w:rFonts w:ascii="Arial" w:hAnsi="Arial" w:cs="Arial"/>
          <w:sz w:val="24"/>
          <w:szCs w:val="24"/>
          <w:lang w:val="uk-UA"/>
        </w:rPr>
        <w:t>.</w:t>
      </w:r>
    </w:p>
    <w:p w:rsidR="003461FB" w:rsidRPr="007646B7" w:rsidRDefault="003461FB" w:rsidP="003461FB">
      <w:pPr>
        <w:spacing w:after="0" w:line="240" w:lineRule="auto"/>
        <w:ind w:right="-1" w:firstLine="720"/>
        <w:jc w:val="both"/>
        <w:rPr>
          <w:rFonts w:ascii="Arial" w:hAnsi="Arial" w:cs="Arial"/>
          <w:i/>
          <w:sz w:val="24"/>
          <w:szCs w:val="24"/>
          <w:u w:val="single"/>
          <w:lang w:val="uk-UA"/>
        </w:rPr>
      </w:pPr>
      <w:r w:rsidRPr="007646B7">
        <w:rPr>
          <w:rFonts w:ascii="Arial" w:hAnsi="Arial" w:cs="Arial"/>
          <w:i/>
          <w:sz w:val="24"/>
          <w:szCs w:val="24"/>
          <w:u w:val="single"/>
          <w:lang w:val="uk-UA"/>
        </w:rPr>
        <w:t>9. Фінансовий лізинг</w:t>
      </w: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Фінансовий лізинг є одним з найбільш надійних законодавчо регламентованих інструментів залучення фінансування середньострокових інвестиційних проектів у сфері виробництва, транспортування та постачання теплової енергії.</w:t>
      </w:r>
    </w:p>
    <w:p w:rsidR="003461FB" w:rsidRPr="007646B7" w:rsidRDefault="003461FB" w:rsidP="003461FB">
      <w:pPr>
        <w:spacing w:after="0" w:line="240" w:lineRule="auto"/>
        <w:ind w:right="-1" w:firstLine="720"/>
        <w:jc w:val="both"/>
        <w:rPr>
          <w:rFonts w:ascii="Arial" w:hAnsi="Arial" w:cs="Arial"/>
          <w:i/>
          <w:sz w:val="24"/>
          <w:szCs w:val="24"/>
          <w:u w:val="single"/>
          <w:lang w:val="uk-UA"/>
        </w:rPr>
      </w:pPr>
      <w:r w:rsidRPr="007646B7">
        <w:rPr>
          <w:rFonts w:ascii="Arial" w:hAnsi="Arial" w:cs="Arial"/>
          <w:i/>
          <w:sz w:val="24"/>
          <w:szCs w:val="24"/>
          <w:u w:val="single"/>
          <w:lang w:val="uk-UA"/>
        </w:rPr>
        <w:t>10. Залучення приватного капіталу</w:t>
      </w: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Залучення приватного капіталу до фінансування довгострокових інвестиційних проектів може здійснюватися таким чином:</w:t>
      </w: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 фінансування залучає компанія-підрядник (виконавець ремонтних робіт), надаючи відстрочку оплати виконаних робіт;</w:t>
      </w: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 xml:space="preserve">- фінансування залучає компанія (ЕСКО), яка проводить роботи з </w:t>
      </w:r>
      <w:proofErr w:type="spellStart"/>
      <w:r w:rsidRPr="007646B7">
        <w:rPr>
          <w:rFonts w:ascii="Arial" w:hAnsi="Arial" w:cs="Arial"/>
          <w:sz w:val="24"/>
          <w:szCs w:val="24"/>
          <w:lang w:val="uk-UA"/>
        </w:rPr>
        <w:t>термомодернізації</w:t>
      </w:r>
      <w:proofErr w:type="spellEnd"/>
      <w:r w:rsidRPr="007646B7">
        <w:rPr>
          <w:rFonts w:ascii="Arial" w:hAnsi="Arial" w:cs="Arial"/>
          <w:sz w:val="24"/>
          <w:szCs w:val="24"/>
          <w:lang w:val="uk-UA"/>
        </w:rPr>
        <w:t xml:space="preserve"> будівлі, а далі надає комунальні послуги в будинку, або в бюджетному закладі відповідно до довгострокового договору.</w:t>
      </w:r>
    </w:p>
    <w:p w:rsidR="003461FB" w:rsidRPr="007646B7" w:rsidRDefault="003461FB" w:rsidP="003461FB">
      <w:pPr>
        <w:spacing w:after="0" w:line="240" w:lineRule="auto"/>
        <w:ind w:right="-1" w:firstLine="720"/>
        <w:jc w:val="both"/>
        <w:rPr>
          <w:rFonts w:ascii="Arial" w:hAnsi="Arial" w:cs="Arial"/>
          <w:sz w:val="24"/>
          <w:szCs w:val="24"/>
          <w:lang w:val="uk-UA"/>
        </w:rPr>
      </w:pP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 xml:space="preserve">В </w:t>
      </w:r>
      <w:proofErr w:type="spellStart"/>
      <w:r w:rsidR="00DB49C9">
        <w:rPr>
          <w:rFonts w:ascii="Arial" w:hAnsi="Arial" w:cs="Arial"/>
          <w:sz w:val="24"/>
          <w:szCs w:val="24"/>
          <w:lang w:val="uk-UA"/>
        </w:rPr>
        <w:t>Сосницькій</w:t>
      </w:r>
      <w:proofErr w:type="spellEnd"/>
      <w:r>
        <w:rPr>
          <w:rFonts w:ascii="Arial" w:hAnsi="Arial" w:cs="Arial"/>
          <w:sz w:val="24"/>
          <w:szCs w:val="24"/>
          <w:lang w:val="uk-UA"/>
        </w:rPr>
        <w:t xml:space="preserve"> </w:t>
      </w:r>
      <w:r w:rsidRPr="007646B7">
        <w:rPr>
          <w:rFonts w:ascii="Arial" w:hAnsi="Arial" w:cs="Arial"/>
          <w:sz w:val="24"/>
          <w:szCs w:val="24"/>
          <w:lang w:val="uk-UA"/>
        </w:rPr>
        <w:t xml:space="preserve">громаді ключовим та гарантованим джерелом фінансування заходів енергозбереження протягом останніх років був державний та місцевий бюджети. На даний час, беручи до уваги складне економічне становище в державі та труднощі з наповненням дохідної частини бюджету, акцент на джерела фінансування </w:t>
      </w:r>
      <w:proofErr w:type="spellStart"/>
      <w:r w:rsidRPr="007646B7">
        <w:rPr>
          <w:rFonts w:ascii="Arial" w:hAnsi="Arial" w:cs="Arial"/>
          <w:sz w:val="24"/>
          <w:szCs w:val="24"/>
          <w:lang w:val="uk-UA"/>
        </w:rPr>
        <w:t>енергоефектиних</w:t>
      </w:r>
      <w:proofErr w:type="spellEnd"/>
      <w:r w:rsidRPr="007646B7">
        <w:rPr>
          <w:rFonts w:ascii="Arial" w:hAnsi="Arial" w:cs="Arial"/>
          <w:sz w:val="24"/>
          <w:szCs w:val="24"/>
          <w:lang w:val="uk-UA"/>
        </w:rPr>
        <w:t xml:space="preserve"> проектів повинен бути суттєво зміщений на користь кредитних та грантових ресурсів та приватних інвестицій.</w:t>
      </w: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lastRenderedPageBreak/>
        <w:t xml:space="preserve">Очевидним є те, що обсягу коштів, які виділялись з  бюджету громади (зокрема з бюджету розвитку), або ж які знаходяться на розгляді від міжнародних фінансових інституцій, є недостатньо, особливо для впровадження проектів глибокої </w:t>
      </w:r>
      <w:proofErr w:type="spellStart"/>
      <w:r w:rsidRPr="007646B7">
        <w:rPr>
          <w:rFonts w:ascii="Arial" w:hAnsi="Arial" w:cs="Arial"/>
          <w:sz w:val="24"/>
          <w:szCs w:val="24"/>
          <w:lang w:val="uk-UA"/>
        </w:rPr>
        <w:t>термомодернізації</w:t>
      </w:r>
      <w:proofErr w:type="spellEnd"/>
      <w:r w:rsidRPr="007646B7">
        <w:rPr>
          <w:rFonts w:ascii="Arial" w:hAnsi="Arial" w:cs="Arial"/>
          <w:sz w:val="24"/>
          <w:szCs w:val="24"/>
          <w:lang w:val="uk-UA"/>
        </w:rPr>
        <w:t xml:space="preserve"> будівель. Кошти  бюджету громади повинні скеровуватись здебільшого на забезпечення необхідної долі </w:t>
      </w:r>
      <w:proofErr w:type="spellStart"/>
      <w:r w:rsidRPr="007646B7">
        <w:rPr>
          <w:rFonts w:ascii="Arial" w:hAnsi="Arial" w:cs="Arial"/>
          <w:sz w:val="24"/>
          <w:szCs w:val="24"/>
          <w:lang w:val="uk-UA"/>
        </w:rPr>
        <w:t>співфінансування</w:t>
      </w:r>
      <w:proofErr w:type="spellEnd"/>
      <w:r w:rsidRPr="007646B7">
        <w:rPr>
          <w:rFonts w:ascii="Arial" w:hAnsi="Arial" w:cs="Arial"/>
          <w:sz w:val="24"/>
          <w:szCs w:val="24"/>
          <w:lang w:val="uk-UA"/>
        </w:rPr>
        <w:t xml:space="preserve"> </w:t>
      </w:r>
      <w:proofErr w:type="spellStart"/>
      <w:r w:rsidRPr="007646B7">
        <w:rPr>
          <w:rFonts w:ascii="Arial" w:hAnsi="Arial" w:cs="Arial"/>
          <w:sz w:val="24"/>
          <w:szCs w:val="24"/>
          <w:lang w:val="uk-UA"/>
        </w:rPr>
        <w:t>енергоефективних</w:t>
      </w:r>
      <w:proofErr w:type="spellEnd"/>
      <w:r w:rsidRPr="007646B7">
        <w:rPr>
          <w:rFonts w:ascii="Arial" w:hAnsi="Arial" w:cs="Arial"/>
          <w:sz w:val="24"/>
          <w:szCs w:val="24"/>
          <w:lang w:val="uk-UA"/>
        </w:rPr>
        <w:t xml:space="preserve"> проектів. Можливими варіантами співпраці для реалізації майбутніх </w:t>
      </w:r>
      <w:proofErr w:type="spellStart"/>
      <w:r w:rsidRPr="007646B7">
        <w:rPr>
          <w:rFonts w:ascii="Arial" w:hAnsi="Arial" w:cs="Arial"/>
          <w:sz w:val="24"/>
          <w:szCs w:val="24"/>
          <w:lang w:val="uk-UA"/>
        </w:rPr>
        <w:t>енергоефективних</w:t>
      </w:r>
      <w:proofErr w:type="spellEnd"/>
      <w:r w:rsidRPr="007646B7">
        <w:rPr>
          <w:rFonts w:ascii="Arial" w:hAnsi="Arial" w:cs="Arial"/>
          <w:sz w:val="24"/>
          <w:szCs w:val="24"/>
          <w:lang w:val="uk-UA"/>
        </w:rPr>
        <w:t xml:space="preserve"> проектів вбачаються наступні міжнародні фінансові інституції: </w:t>
      </w: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 xml:space="preserve">NEFCO (Північна екологічна фінансова корпорація (НЕФКО)), UNDP (Програма розвитку ООН в Україні), IFC (Міжнародна фінансова корпорація), EBRD (Європейський банк реконструкції та розвитку), E5P – </w:t>
      </w:r>
      <w:proofErr w:type="spellStart"/>
      <w:r w:rsidRPr="007646B7">
        <w:rPr>
          <w:rFonts w:ascii="Arial" w:hAnsi="Arial" w:cs="Arial"/>
          <w:sz w:val="24"/>
          <w:szCs w:val="24"/>
          <w:lang w:val="uk-UA"/>
        </w:rPr>
        <w:t>Eastern</w:t>
      </w:r>
      <w:proofErr w:type="spellEnd"/>
      <w:r w:rsidRPr="007646B7">
        <w:rPr>
          <w:rFonts w:ascii="Arial" w:hAnsi="Arial" w:cs="Arial"/>
          <w:sz w:val="24"/>
          <w:szCs w:val="24"/>
          <w:lang w:val="uk-UA"/>
        </w:rPr>
        <w:t xml:space="preserve"> </w:t>
      </w:r>
      <w:proofErr w:type="spellStart"/>
      <w:r w:rsidRPr="007646B7">
        <w:rPr>
          <w:rFonts w:ascii="Arial" w:hAnsi="Arial" w:cs="Arial"/>
          <w:sz w:val="24"/>
          <w:szCs w:val="24"/>
          <w:lang w:val="uk-UA"/>
        </w:rPr>
        <w:t>Europe</w:t>
      </w:r>
      <w:proofErr w:type="spellEnd"/>
      <w:r w:rsidRPr="007646B7">
        <w:rPr>
          <w:rFonts w:ascii="Arial" w:hAnsi="Arial" w:cs="Arial"/>
          <w:sz w:val="24"/>
          <w:szCs w:val="24"/>
          <w:lang w:val="uk-UA"/>
        </w:rPr>
        <w:t xml:space="preserve"> </w:t>
      </w:r>
      <w:proofErr w:type="spellStart"/>
      <w:r w:rsidRPr="007646B7">
        <w:rPr>
          <w:rFonts w:ascii="Arial" w:hAnsi="Arial" w:cs="Arial"/>
          <w:sz w:val="24"/>
          <w:szCs w:val="24"/>
          <w:lang w:val="uk-UA"/>
        </w:rPr>
        <w:t>Energy</w:t>
      </w:r>
      <w:proofErr w:type="spellEnd"/>
      <w:r w:rsidRPr="007646B7">
        <w:rPr>
          <w:rFonts w:ascii="Arial" w:hAnsi="Arial" w:cs="Arial"/>
          <w:sz w:val="24"/>
          <w:szCs w:val="24"/>
          <w:lang w:val="uk-UA"/>
        </w:rPr>
        <w:t xml:space="preserve"> </w:t>
      </w:r>
      <w:proofErr w:type="spellStart"/>
      <w:r w:rsidRPr="007646B7">
        <w:rPr>
          <w:rFonts w:ascii="Arial" w:hAnsi="Arial" w:cs="Arial"/>
          <w:sz w:val="24"/>
          <w:szCs w:val="24"/>
          <w:lang w:val="uk-UA"/>
        </w:rPr>
        <w:t>Efficiency</w:t>
      </w:r>
      <w:proofErr w:type="spellEnd"/>
      <w:r w:rsidRPr="007646B7">
        <w:rPr>
          <w:rFonts w:ascii="Arial" w:hAnsi="Arial" w:cs="Arial"/>
          <w:sz w:val="24"/>
          <w:szCs w:val="24"/>
          <w:lang w:val="uk-UA"/>
        </w:rPr>
        <w:t xml:space="preserve"> </w:t>
      </w:r>
      <w:proofErr w:type="spellStart"/>
      <w:r w:rsidRPr="007646B7">
        <w:rPr>
          <w:rFonts w:ascii="Arial" w:hAnsi="Arial" w:cs="Arial"/>
          <w:sz w:val="24"/>
          <w:szCs w:val="24"/>
          <w:lang w:val="uk-UA"/>
        </w:rPr>
        <w:t>and</w:t>
      </w:r>
      <w:proofErr w:type="spellEnd"/>
      <w:r w:rsidRPr="007646B7">
        <w:rPr>
          <w:rFonts w:ascii="Arial" w:hAnsi="Arial" w:cs="Arial"/>
          <w:sz w:val="24"/>
          <w:szCs w:val="24"/>
          <w:lang w:val="uk-UA"/>
        </w:rPr>
        <w:t xml:space="preserve"> </w:t>
      </w:r>
      <w:proofErr w:type="spellStart"/>
      <w:r w:rsidRPr="007646B7">
        <w:rPr>
          <w:rFonts w:ascii="Arial" w:hAnsi="Arial" w:cs="Arial"/>
          <w:sz w:val="24"/>
          <w:szCs w:val="24"/>
          <w:lang w:val="uk-UA"/>
        </w:rPr>
        <w:t>Environmental</w:t>
      </w:r>
      <w:proofErr w:type="spellEnd"/>
      <w:r w:rsidRPr="007646B7">
        <w:rPr>
          <w:rFonts w:ascii="Arial" w:hAnsi="Arial" w:cs="Arial"/>
          <w:sz w:val="24"/>
          <w:szCs w:val="24"/>
          <w:lang w:val="uk-UA"/>
        </w:rPr>
        <w:t xml:space="preserve"> </w:t>
      </w:r>
      <w:proofErr w:type="spellStart"/>
      <w:r w:rsidRPr="007646B7">
        <w:rPr>
          <w:rFonts w:ascii="Arial" w:hAnsi="Arial" w:cs="Arial"/>
          <w:sz w:val="24"/>
          <w:szCs w:val="24"/>
          <w:lang w:val="uk-UA"/>
        </w:rPr>
        <w:t>Partnership</w:t>
      </w:r>
      <w:proofErr w:type="spellEnd"/>
      <w:r w:rsidRPr="007646B7">
        <w:rPr>
          <w:rFonts w:ascii="Arial" w:hAnsi="Arial" w:cs="Arial"/>
          <w:sz w:val="24"/>
          <w:szCs w:val="24"/>
          <w:lang w:val="uk-UA"/>
        </w:rPr>
        <w:t xml:space="preserve"> (Східна Європа «Енергоефективність» та Екологічне партнерство), WB (Світовий банк) та інші.</w:t>
      </w: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 xml:space="preserve">У бюджетному секторі основним джерелом фінансування розглядаються кредитні та грантові кошти із </w:t>
      </w:r>
      <w:r w:rsidRPr="007646B7">
        <w:rPr>
          <w:rFonts w:ascii="Arial" w:hAnsi="Arial" w:cs="Arial"/>
          <w:sz w:val="24"/>
          <w:szCs w:val="24"/>
          <w:lang w:val="uk-UA"/>
        </w:rPr>
        <w:lastRenderedPageBreak/>
        <w:t xml:space="preserve">забезпеченням </w:t>
      </w:r>
      <w:proofErr w:type="spellStart"/>
      <w:r w:rsidRPr="007646B7">
        <w:rPr>
          <w:rFonts w:ascii="Arial" w:hAnsi="Arial" w:cs="Arial"/>
          <w:sz w:val="24"/>
          <w:szCs w:val="24"/>
          <w:lang w:val="uk-UA"/>
        </w:rPr>
        <w:t>співфінансування</w:t>
      </w:r>
      <w:proofErr w:type="spellEnd"/>
      <w:r w:rsidRPr="007646B7">
        <w:rPr>
          <w:rFonts w:ascii="Arial" w:hAnsi="Arial" w:cs="Arial"/>
          <w:sz w:val="24"/>
          <w:szCs w:val="24"/>
          <w:lang w:val="uk-UA"/>
        </w:rPr>
        <w:t xml:space="preserve"> з боку бюджету громади. Для житлових будівель – у структуру джерел фінансування додатково повинно бути внесено кошти мешканців (близько 30-50% </w:t>
      </w:r>
      <w:proofErr w:type="spellStart"/>
      <w:r w:rsidRPr="007646B7">
        <w:rPr>
          <w:rFonts w:ascii="Arial" w:hAnsi="Arial" w:cs="Arial"/>
          <w:sz w:val="24"/>
          <w:szCs w:val="24"/>
          <w:lang w:val="uk-UA"/>
        </w:rPr>
        <w:t>співфінансування</w:t>
      </w:r>
      <w:proofErr w:type="spellEnd"/>
      <w:r w:rsidRPr="007646B7">
        <w:rPr>
          <w:rFonts w:ascii="Arial" w:hAnsi="Arial" w:cs="Arial"/>
          <w:sz w:val="24"/>
          <w:szCs w:val="24"/>
          <w:lang w:val="uk-UA"/>
        </w:rPr>
        <w:t xml:space="preserve"> залежно від комплексності виконання </w:t>
      </w:r>
      <w:proofErr w:type="spellStart"/>
      <w:r w:rsidRPr="007646B7">
        <w:rPr>
          <w:rFonts w:ascii="Arial" w:hAnsi="Arial" w:cs="Arial"/>
          <w:sz w:val="24"/>
          <w:szCs w:val="24"/>
          <w:lang w:val="uk-UA"/>
        </w:rPr>
        <w:t>енергоефективних</w:t>
      </w:r>
      <w:proofErr w:type="spellEnd"/>
      <w:r w:rsidRPr="007646B7">
        <w:rPr>
          <w:rFonts w:ascii="Arial" w:hAnsi="Arial" w:cs="Arial"/>
          <w:sz w:val="24"/>
          <w:szCs w:val="24"/>
          <w:lang w:val="uk-UA"/>
        </w:rPr>
        <w:t xml:space="preserve"> заходів), крім того є можливість залучення банківських кредитів для впровадження </w:t>
      </w:r>
      <w:proofErr w:type="spellStart"/>
      <w:r w:rsidRPr="007646B7">
        <w:rPr>
          <w:rFonts w:ascii="Arial" w:hAnsi="Arial" w:cs="Arial"/>
          <w:sz w:val="24"/>
          <w:szCs w:val="24"/>
          <w:lang w:val="uk-UA"/>
        </w:rPr>
        <w:t>енергоефективних</w:t>
      </w:r>
      <w:proofErr w:type="spellEnd"/>
      <w:r w:rsidRPr="007646B7">
        <w:rPr>
          <w:rFonts w:ascii="Arial" w:hAnsi="Arial" w:cs="Arial"/>
          <w:sz w:val="24"/>
          <w:szCs w:val="24"/>
          <w:lang w:val="uk-UA"/>
        </w:rPr>
        <w:t xml:space="preserve"> заходів, які починають надавати українські банки. Для інших секторів – визначальним джерелом фінансування, окрім кредитних та грантових коштів, є власні кошти підприємств-постачальників енергетичних ресурсів, інших установ і організацій.</w:t>
      </w:r>
    </w:p>
    <w:p w:rsidR="003461FB" w:rsidRPr="007646B7" w:rsidRDefault="003461FB" w:rsidP="003461FB">
      <w:pPr>
        <w:spacing w:after="0" w:line="240" w:lineRule="auto"/>
        <w:ind w:right="-1" w:firstLine="720"/>
        <w:jc w:val="both"/>
        <w:rPr>
          <w:rFonts w:ascii="Arial" w:hAnsi="Arial" w:cs="Arial"/>
          <w:sz w:val="24"/>
          <w:szCs w:val="24"/>
          <w:lang w:val="uk-UA"/>
        </w:rPr>
      </w:pPr>
    </w:p>
    <w:p w:rsidR="003461FB" w:rsidRPr="0049394F" w:rsidRDefault="003461FB" w:rsidP="003461FB">
      <w:pPr>
        <w:spacing w:after="0" w:line="240" w:lineRule="auto"/>
        <w:ind w:right="-1" w:firstLine="720"/>
        <w:jc w:val="both"/>
        <w:rPr>
          <w:rFonts w:ascii="Arial" w:hAnsi="Arial" w:cs="Arial"/>
          <w:sz w:val="24"/>
          <w:szCs w:val="24"/>
          <w:lang w:val="uk-UA"/>
        </w:rPr>
      </w:pPr>
      <w:r w:rsidRPr="0049394F">
        <w:rPr>
          <w:rFonts w:ascii="Arial" w:hAnsi="Arial" w:cs="Arial"/>
          <w:sz w:val="24"/>
          <w:szCs w:val="24"/>
          <w:lang w:val="uk-UA"/>
        </w:rPr>
        <w:t xml:space="preserve">Плановий обсяг коштів, які необхідно скерувати на реалізацію </w:t>
      </w:r>
      <w:proofErr w:type="spellStart"/>
      <w:r w:rsidRPr="0049394F">
        <w:rPr>
          <w:rFonts w:ascii="Arial" w:hAnsi="Arial" w:cs="Arial"/>
          <w:sz w:val="24"/>
          <w:szCs w:val="24"/>
          <w:lang w:val="uk-UA"/>
        </w:rPr>
        <w:t>енергоефективних</w:t>
      </w:r>
      <w:proofErr w:type="spellEnd"/>
      <w:r w:rsidRPr="0049394F">
        <w:rPr>
          <w:rFonts w:ascii="Arial" w:hAnsi="Arial" w:cs="Arial"/>
          <w:sz w:val="24"/>
          <w:szCs w:val="24"/>
          <w:lang w:val="uk-UA"/>
        </w:rPr>
        <w:t xml:space="preserve"> проектів у обраних секторах ПДСЕРК становить </w:t>
      </w:r>
      <w:r w:rsidR="00DB49C9" w:rsidRPr="00DB49C9">
        <w:rPr>
          <w:rFonts w:ascii="Arial" w:hAnsi="Arial" w:cs="Arial"/>
          <w:sz w:val="24"/>
          <w:szCs w:val="24"/>
          <w:lang w:val="uk-UA"/>
        </w:rPr>
        <w:t>107,5</w:t>
      </w:r>
      <w:r w:rsidRPr="00DB49C9">
        <w:rPr>
          <w:rFonts w:ascii="Arial" w:hAnsi="Arial" w:cs="Arial"/>
          <w:sz w:val="24"/>
          <w:szCs w:val="24"/>
          <w:lang w:val="uk-UA"/>
        </w:rPr>
        <w:t xml:space="preserve"> </w:t>
      </w:r>
      <w:proofErr w:type="spellStart"/>
      <w:r w:rsidRPr="00DB49C9">
        <w:rPr>
          <w:rFonts w:ascii="Arial" w:hAnsi="Arial" w:cs="Arial"/>
          <w:sz w:val="24"/>
          <w:szCs w:val="24"/>
          <w:lang w:val="uk-UA"/>
        </w:rPr>
        <w:t>млн</w:t>
      </w:r>
      <w:proofErr w:type="spellEnd"/>
      <w:r w:rsidRPr="00DB49C9">
        <w:rPr>
          <w:rFonts w:ascii="Arial" w:hAnsi="Arial" w:cs="Arial"/>
          <w:sz w:val="24"/>
          <w:szCs w:val="24"/>
          <w:lang w:val="uk-UA"/>
        </w:rPr>
        <w:t xml:space="preserve"> грн</w:t>
      </w:r>
      <w:r w:rsidRPr="0017526B">
        <w:rPr>
          <w:rFonts w:ascii="Arial" w:hAnsi="Arial" w:cs="Arial"/>
          <w:color w:val="FF0000"/>
          <w:sz w:val="24"/>
          <w:szCs w:val="24"/>
          <w:lang w:val="uk-UA"/>
        </w:rPr>
        <w:t>.</w:t>
      </w:r>
    </w:p>
    <w:p w:rsidR="003461FB" w:rsidRPr="0049394F" w:rsidRDefault="003461FB" w:rsidP="003461FB">
      <w:pPr>
        <w:spacing w:after="0" w:line="240" w:lineRule="auto"/>
        <w:ind w:right="-1" w:firstLine="720"/>
        <w:jc w:val="both"/>
        <w:rPr>
          <w:rFonts w:ascii="Arial" w:hAnsi="Arial" w:cs="Arial"/>
          <w:sz w:val="24"/>
          <w:szCs w:val="24"/>
          <w:lang w:val="uk-UA"/>
        </w:rPr>
      </w:pPr>
    </w:p>
    <w:p w:rsidR="003461FB" w:rsidRPr="00DB49C9" w:rsidRDefault="003461FB" w:rsidP="003461FB">
      <w:pPr>
        <w:spacing w:after="0" w:line="240" w:lineRule="auto"/>
        <w:ind w:right="-1" w:firstLine="720"/>
        <w:jc w:val="both"/>
        <w:rPr>
          <w:rFonts w:ascii="Arial" w:hAnsi="Arial" w:cs="Arial"/>
          <w:sz w:val="24"/>
          <w:szCs w:val="24"/>
          <w:lang w:val="uk-UA"/>
        </w:rPr>
      </w:pPr>
      <w:r w:rsidRPr="0049394F">
        <w:rPr>
          <w:rFonts w:ascii="Arial" w:hAnsi="Arial" w:cs="Arial"/>
          <w:sz w:val="24"/>
          <w:szCs w:val="24"/>
          <w:lang w:val="uk-UA"/>
        </w:rPr>
        <w:t xml:space="preserve">Загальне фінансування з бюджету розвитку громади </w:t>
      </w:r>
      <w:r w:rsidR="00DB49C9" w:rsidRPr="00DB49C9">
        <w:rPr>
          <w:rFonts w:ascii="Arial" w:hAnsi="Arial" w:cs="Arial"/>
          <w:sz w:val="24"/>
          <w:szCs w:val="24"/>
          <w:lang w:val="uk-UA"/>
        </w:rPr>
        <w:t>16,1</w:t>
      </w:r>
      <w:r w:rsidRPr="00DB49C9">
        <w:rPr>
          <w:rFonts w:ascii="Arial" w:hAnsi="Arial" w:cs="Arial"/>
          <w:sz w:val="24"/>
          <w:szCs w:val="24"/>
          <w:lang w:val="uk-UA"/>
        </w:rPr>
        <w:t xml:space="preserve"> </w:t>
      </w:r>
      <w:proofErr w:type="spellStart"/>
      <w:r w:rsidRPr="00DB49C9">
        <w:rPr>
          <w:rFonts w:ascii="Arial" w:hAnsi="Arial" w:cs="Arial"/>
          <w:sz w:val="24"/>
          <w:szCs w:val="24"/>
          <w:lang w:val="uk-UA"/>
        </w:rPr>
        <w:t>млн</w:t>
      </w:r>
      <w:proofErr w:type="spellEnd"/>
      <w:r w:rsidRPr="00DB49C9">
        <w:rPr>
          <w:rFonts w:ascii="Arial" w:hAnsi="Arial" w:cs="Arial"/>
          <w:sz w:val="24"/>
          <w:szCs w:val="24"/>
          <w:lang w:val="uk-UA"/>
        </w:rPr>
        <w:t xml:space="preserve"> грн.</w:t>
      </w:r>
    </w:p>
    <w:p w:rsidR="003461FB" w:rsidRPr="0049394F" w:rsidRDefault="003461FB" w:rsidP="003461FB">
      <w:pPr>
        <w:spacing w:after="0" w:line="240" w:lineRule="auto"/>
        <w:ind w:right="-1" w:firstLine="720"/>
        <w:jc w:val="both"/>
        <w:rPr>
          <w:rFonts w:ascii="Arial" w:hAnsi="Arial" w:cs="Arial"/>
          <w:b/>
          <w:sz w:val="36"/>
          <w:szCs w:val="36"/>
          <w:lang w:val="uk-UA"/>
        </w:rPr>
        <w:sectPr w:rsidR="003461FB" w:rsidRPr="0049394F" w:rsidSect="00C80EA5">
          <w:type w:val="continuous"/>
          <w:pgSz w:w="16838" w:h="11906" w:orient="landscape"/>
          <w:pgMar w:top="1134" w:right="1134" w:bottom="1134" w:left="1418" w:header="709" w:footer="709" w:gutter="0"/>
          <w:cols w:num="2" w:space="708" w:equalWidth="0">
            <w:col w:w="6789" w:space="708"/>
            <w:col w:w="6789"/>
          </w:cols>
          <w:titlePg/>
          <w:docGrid w:linePitch="360"/>
        </w:sectPr>
      </w:pPr>
    </w:p>
    <w:p w:rsidR="003461FB" w:rsidRPr="0049394F" w:rsidRDefault="003461FB" w:rsidP="003461FB">
      <w:pPr>
        <w:spacing w:after="0" w:line="240" w:lineRule="auto"/>
        <w:ind w:right="-1" w:firstLine="720"/>
        <w:jc w:val="both"/>
        <w:rPr>
          <w:rFonts w:ascii="Arial" w:hAnsi="Arial" w:cs="Arial"/>
          <w:b/>
          <w:sz w:val="36"/>
          <w:szCs w:val="36"/>
          <w:lang w:val="uk-UA"/>
        </w:rPr>
      </w:pPr>
    </w:p>
    <w:p w:rsidR="003461FB" w:rsidRPr="0049394F" w:rsidRDefault="003461FB" w:rsidP="003461FB">
      <w:pPr>
        <w:spacing w:after="0" w:line="240" w:lineRule="auto"/>
        <w:ind w:right="-1"/>
        <w:jc w:val="center"/>
        <w:rPr>
          <w:rFonts w:ascii="Arial" w:hAnsi="Arial" w:cs="Arial"/>
          <w:b/>
          <w:sz w:val="40"/>
          <w:szCs w:val="40"/>
          <w:lang w:val="uk-UA"/>
        </w:rPr>
      </w:pPr>
    </w:p>
    <w:p w:rsidR="003461FB" w:rsidRPr="0049394F" w:rsidRDefault="003461FB" w:rsidP="003461FB">
      <w:pPr>
        <w:spacing w:after="0" w:line="240" w:lineRule="auto"/>
        <w:ind w:right="-1"/>
        <w:jc w:val="center"/>
        <w:rPr>
          <w:rFonts w:ascii="Arial" w:hAnsi="Arial" w:cs="Arial"/>
          <w:b/>
          <w:sz w:val="40"/>
          <w:szCs w:val="40"/>
          <w:lang w:val="uk-UA"/>
        </w:rPr>
      </w:pPr>
    </w:p>
    <w:p w:rsidR="003461FB" w:rsidRPr="0049394F" w:rsidRDefault="003461FB" w:rsidP="003461FB">
      <w:pPr>
        <w:spacing w:after="0" w:line="240" w:lineRule="auto"/>
        <w:jc w:val="both"/>
        <w:rPr>
          <w:rFonts w:ascii="Arial" w:hAnsi="Arial" w:cs="Arial"/>
          <w:sz w:val="24"/>
          <w:szCs w:val="24"/>
          <w:lang w:val="uk-UA"/>
        </w:rPr>
      </w:pPr>
    </w:p>
    <w:p w:rsidR="003461FB" w:rsidRPr="0049394F" w:rsidRDefault="003461FB" w:rsidP="003461FB">
      <w:pPr>
        <w:spacing w:after="0" w:line="240" w:lineRule="auto"/>
        <w:jc w:val="both"/>
        <w:rPr>
          <w:rFonts w:ascii="Arial" w:hAnsi="Arial" w:cs="Arial"/>
          <w:sz w:val="24"/>
          <w:szCs w:val="24"/>
          <w:lang w:val="uk-UA"/>
        </w:rPr>
      </w:pPr>
    </w:p>
    <w:p w:rsidR="003461FB" w:rsidRPr="0049394F" w:rsidRDefault="003461FB" w:rsidP="003461FB">
      <w:pPr>
        <w:spacing w:after="0" w:line="240" w:lineRule="auto"/>
        <w:jc w:val="both"/>
        <w:rPr>
          <w:rFonts w:ascii="Arial" w:hAnsi="Arial" w:cs="Arial"/>
          <w:sz w:val="24"/>
          <w:szCs w:val="24"/>
          <w:lang w:val="uk-UA"/>
        </w:rPr>
      </w:pPr>
    </w:p>
    <w:p w:rsidR="003461FB" w:rsidRPr="0049394F" w:rsidRDefault="003461FB" w:rsidP="003461FB">
      <w:pPr>
        <w:spacing w:after="0" w:line="240" w:lineRule="auto"/>
        <w:jc w:val="both"/>
        <w:rPr>
          <w:rFonts w:ascii="Arial" w:hAnsi="Arial" w:cs="Arial"/>
          <w:sz w:val="24"/>
          <w:szCs w:val="24"/>
          <w:lang w:val="uk-UA"/>
        </w:rPr>
      </w:pPr>
    </w:p>
    <w:p w:rsidR="003461FB" w:rsidRPr="0049394F" w:rsidRDefault="003461FB" w:rsidP="003461FB">
      <w:pPr>
        <w:spacing w:after="0" w:line="240" w:lineRule="auto"/>
        <w:jc w:val="both"/>
        <w:rPr>
          <w:rFonts w:ascii="Arial" w:hAnsi="Arial" w:cs="Arial"/>
          <w:sz w:val="24"/>
          <w:szCs w:val="24"/>
          <w:lang w:val="uk-UA"/>
        </w:rPr>
      </w:pPr>
    </w:p>
    <w:p w:rsidR="003461FB" w:rsidRPr="0049394F" w:rsidRDefault="003461FB" w:rsidP="003461FB">
      <w:pPr>
        <w:spacing w:after="0" w:line="240" w:lineRule="auto"/>
        <w:jc w:val="both"/>
        <w:rPr>
          <w:rFonts w:ascii="Arial" w:hAnsi="Arial" w:cs="Arial"/>
          <w:sz w:val="24"/>
          <w:szCs w:val="24"/>
          <w:lang w:val="uk-UA"/>
        </w:rPr>
      </w:pPr>
    </w:p>
    <w:p w:rsidR="003461FB" w:rsidRPr="0049394F" w:rsidRDefault="003461FB" w:rsidP="003461FB">
      <w:pPr>
        <w:spacing w:after="0" w:line="240" w:lineRule="auto"/>
        <w:jc w:val="both"/>
        <w:rPr>
          <w:rFonts w:ascii="Arial" w:hAnsi="Arial" w:cs="Arial"/>
          <w:sz w:val="24"/>
          <w:szCs w:val="24"/>
          <w:lang w:val="uk-UA"/>
        </w:rPr>
      </w:pPr>
    </w:p>
    <w:p w:rsidR="003461FB" w:rsidRPr="0049394F" w:rsidRDefault="003461FB" w:rsidP="003461FB">
      <w:pPr>
        <w:spacing w:after="0" w:line="240" w:lineRule="auto"/>
        <w:jc w:val="both"/>
        <w:rPr>
          <w:rFonts w:ascii="Arial" w:hAnsi="Arial" w:cs="Arial"/>
          <w:sz w:val="24"/>
          <w:szCs w:val="24"/>
          <w:lang w:val="uk-UA"/>
        </w:rPr>
      </w:pPr>
    </w:p>
    <w:p w:rsidR="003461FB" w:rsidRPr="0049394F" w:rsidRDefault="003461FB" w:rsidP="003461FB">
      <w:pPr>
        <w:spacing w:after="0" w:line="240" w:lineRule="auto"/>
        <w:jc w:val="both"/>
        <w:rPr>
          <w:rFonts w:ascii="Arial" w:hAnsi="Arial" w:cs="Arial"/>
          <w:sz w:val="24"/>
          <w:szCs w:val="24"/>
          <w:lang w:val="uk-UA"/>
        </w:rPr>
      </w:pPr>
    </w:p>
    <w:p w:rsidR="003461FB" w:rsidRDefault="003461FB" w:rsidP="003461FB">
      <w:pPr>
        <w:spacing w:after="0" w:line="240" w:lineRule="auto"/>
        <w:jc w:val="both"/>
        <w:rPr>
          <w:rFonts w:ascii="Arial" w:hAnsi="Arial" w:cs="Arial"/>
          <w:sz w:val="24"/>
          <w:szCs w:val="24"/>
          <w:lang w:val="uk-UA"/>
        </w:rPr>
      </w:pPr>
    </w:p>
    <w:p w:rsidR="003461FB" w:rsidRDefault="003461FB" w:rsidP="003461FB">
      <w:pPr>
        <w:spacing w:after="0" w:line="240" w:lineRule="auto"/>
        <w:jc w:val="both"/>
        <w:rPr>
          <w:rFonts w:ascii="Arial" w:hAnsi="Arial" w:cs="Arial"/>
          <w:sz w:val="24"/>
          <w:szCs w:val="24"/>
          <w:lang w:val="uk-UA"/>
        </w:rPr>
      </w:pPr>
    </w:p>
    <w:p w:rsidR="003461FB" w:rsidRDefault="003461FB" w:rsidP="003461FB">
      <w:pPr>
        <w:spacing w:after="0" w:line="240" w:lineRule="auto"/>
        <w:jc w:val="both"/>
        <w:rPr>
          <w:rFonts w:ascii="Arial" w:hAnsi="Arial" w:cs="Arial"/>
          <w:sz w:val="24"/>
          <w:szCs w:val="24"/>
          <w:lang w:val="uk-UA"/>
        </w:rPr>
      </w:pPr>
    </w:p>
    <w:p w:rsidR="003461FB" w:rsidRDefault="003461FB" w:rsidP="003461FB">
      <w:pPr>
        <w:spacing w:after="0" w:line="240" w:lineRule="auto"/>
        <w:jc w:val="both"/>
        <w:rPr>
          <w:rFonts w:ascii="Arial" w:hAnsi="Arial" w:cs="Arial"/>
          <w:sz w:val="24"/>
          <w:szCs w:val="24"/>
          <w:lang w:val="uk-UA"/>
        </w:rPr>
      </w:pPr>
    </w:p>
    <w:p w:rsidR="003461FB" w:rsidRDefault="003461FB" w:rsidP="003461FB">
      <w:pPr>
        <w:spacing w:after="0" w:line="240" w:lineRule="auto"/>
        <w:jc w:val="both"/>
        <w:rPr>
          <w:rFonts w:ascii="Arial" w:hAnsi="Arial" w:cs="Arial"/>
          <w:sz w:val="24"/>
          <w:szCs w:val="24"/>
          <w:lang w:val="uk-UA"/>
        </w:rPr>
      </w:pPr>
    </w:p>
    <w:p w:rsidR="003461FB" w:rsidRDefault="003461FB" w:rsidP="003461FB">
      <w:pPr>
        <w:spacing w:after="0" w:line="240" w:lineRule="auto"/>
        <w:jc w:val="both"/>
        <w:rPr>
          <w:rFonts w:ascii="Arial" w:hAnsi="Arial" w:cs="Arial"/>
          <w:sz w:val="24"/>
          <w:szCs w:val="24"/>
          <w:lang w:val="uk-UA"/>
        </w:rPr>
      </w:pPr>
    </w:p>
    <w:p w:rsidR="003461FB" w:rsidRDefault="003461FB" w:rsidP="003461FB">
      <w:pPr>
        <w:spacing w:after="0" w:line="240" w:lineRule="auto"/>
        <w:jc w:val="both"/>
        <w:rPr>
          <w:rFonts w:ascii="Arial" w:hAnsi="Arial" w:cs="Arial"/>
          <w:sz w:val="24"/>
          <w:szCs w:val="24"/>
          <w:lang w:val="uk-UA"/>
        </w:rPr>
      </w:pPr>
    </w:p>
    <w:p w:rsidR="003461FB" w:rsidRDefault="003461FB" w:rsidP="003461FB">
      <w:pPr>
        <w:spacing w:after="0" w:line="240" w:lineRule="auto"/>
        <w:jc w:val="both"/>
        <w:rPr>
          <w:rFonts w:ascii="Arial" w:hAnsi="Arial" w:cs="Arial"/>
          <w:sz w:val="24"/>
          <w:szCs w:val="24"/>
          <w:lang w:val="uk-UA"/>
        </w:rPr>
      </w:pPr>
    </w:p>
    <w:p w:rsidR="003461FB" w:rsidRDefault="003461FB" w:rsidP="003461FB">
      <w:pPr>
        <w:spacing w:after="0" w:line="240" w:lineRule="auto"/>
        <w:jc w:val="both"/>
        <w:rPr>
          <w:rFonts w:ascii="Arial" w:hAnsi="Arial" w:cs="Arial"/>
          <w:sz w:val="24"/>
          <w:szCs w:val="24"/>
          <w:lang w:val="uk-UA"/>
        </w:rPr>
      </w:pPr>
    </w:p>
    <w:p w:rsidR="003461FB" w:rsidRDefault="003461FB" w:rsidP="003461FB">
      <w:pPr>
        <w:spacing w:after="0" w:line="240" w:lineRule="auto"/>
        <w:jc w:val="both"/>
        <w:rPr>
          <w:rFonts w:ascii="Arial" w:hAnsi="Arial" w:cs="Arial"/>
          <w:sz w:val="24"/>
          <w:szCs w:val="24"/>
          <w:lang w:val="uk-UA"/>
        </w:rPr>
      </w:pPr>
    </w:p>
    <w:p w:rsidR="003461FB" w:rsidRDefault="003461FB" w:rsidP="003461FB">
      <w:pPr>
        <w:spacing w:after="0" w:line="240" w:lineRule="auto"/>
        <w:jc w:val="both"/>
        <w:rPr>
          <w:rFonts w:ascii="Arial" w:hAnsi="Arial" w:cs="Arial"/>
          <w:sz w:val="24"/>
          <w:szCs w:val="24"/>
          <w:lang w:val="uk-UA"/>
        </w:rPr>
      </w:pPr>
    </w:p>
    <w:p w:rsidR="003461FB" w:rsidRDefault="003461FB" w:rsidP="003461FB">
      <w:pPr>
        <w:spacing w:after="0" w:line="240" w:lineRule="auto"/>
        <w:jc w:val="both"/>
        <w:rPr>
          <w:rFonts w:ascii="Arial" w:hAnsi="Arial" w:cs="Arial"/>
          <w:sz w:val="24"/>
          <w:szCs w:val="24"/>
          <w:lang w:val="uk-UA"/>
        </w:rPr>
      </w:pPr>
    </w:p>
    <w:p w:rsidR="003461FB" w:rsidRDefault="003461FB" w:rsidP="003461FB">
      <w:pPr>
        <w:spacing w:after="0" w:line="240" w:lineRule="auto"/>
        <w:jc w:val="both"/>
        <w:rPr>
          <w:rFonts w:ascii="Arial" w:hAnsi="Arial" w:cs="Arial"/>
          <w:sz w:val="24"/>
          <w:szCs w:val="24"/>
          <w:lang w:val="uk-UA"/>
        </w:rPr>
      </w:pPr>
    </w:p>
    <w:p w:rsidR="003461FB" w:rsidRDefault="003461FB" w:rsidP="003461FB">
      <w:pPr>
        <w:spacing w:after="0" w:line="240" w:lineRule="auto"/>
        <w:jc w:val="both"/>
        <w:rPr>
          <w:rFonts w:ascii="Arial" w:hAnsi="Arial" w:cs="Arial"/>
          <w:sz w:val="24"/>
          <w:szCs w:val="24"/>
          <w:lang w:val="uk-UA"/>
        </w:rPr>
      </w:pPr>
    </w:p>
    <w:p w:rsidR="003461FB" w:rsidRDefault="003461FB" w:rsidP="003461FB">
      <w:pPr>
        <w:spacing w:after="0" w:line="240" w:lineRule="auto"/>
        <w:jc w:val="both"/>
        <w:rPr>
          <w:rFonts w:ascii="Arial" w:hAnsi="Arial" w:cs="Arial"/>
          <w:sz w:val="24"/>
          <w:szCs w:val="24"/>
          <w:lang w:val="uk-UA"/>
        </w:rPr>
      </w:pPr>
    </w:p>
    <w:p w:rsidR="003461FB" w:rsidRDefault="003461FB" w:rsidP="003461FB">
      <w:pPr>
        <w:spacing w:after="0" w:line="240" w:lineRule="auto"/>
        <w:jc w:val="both"/>
        <w:rPr>
          <w:rFonts w:ascii="Arial" w:hAnsi="Arial" w:cs="Arial"/>
          <w:sz w:val="24"/>
          <w:szCs w:val="24"/>
          <w:lang w:val="uk-UA"/>
        </w:rPr>
      </w:pPr>
    </w:p>
    <w:p w:rsidR="003461FB" w:rsidRDefault="003461FB" w:rsidP="003461FB">
      <w:pPr>
        <w:spacing w:after="0" w:line="240" w:lineRule="auto"/>
        <w:jc w:val="both"/>
        <w:rPr>
          <w:rFonts w:ascii="Arial" w:hAnsi="Arial" w:cs="Arial"/>
          <w:sz w:val="24"/>
          <w:szCs w:val="24"/>
          <w:lang w:val="uk-UA"/>
        </w:rPr>
      </w:pPr>
    </w:p>
    <w:p w:rsidR="003461FB" w:rsidRDefault="003461FB" w:rsidP="003461FB">
      <w:pPr>
        <w:spacing w:after="0" w:line="240" w:lineRule="auto"/>
        <w:ind w:right="-1"/>
        <w:jc w:val="center"/>
        <w:rPr>
          <w:rFonts w:ascii="Arial" w:hAnsi="Arial" w:cs="Arial"/>
          <w:b/>
          <w:color w:val="339966"/>
          <w:sz w:val="40"/>
          <w:szCs w:val="40"/>
          <w:lang w:val="uk-UA"/>
        </w:rPr>
        <w:sectPr w:rsidR="003461FB" w:rsidSect="009A4C4F">
          <w:type w:val="continuous"/>
          <w:pgSz w:w="16838" w:h="11906" w:orient="landscape"/>
          <w:pgMar w:top="1134" w:right="1134" w:bottom="1134" w:left="1418" w:header="709" w:footer="709" w:gutter="0"/>
          <w:cols w:num="2" w:space="708"/>
          <w:titlePg/>
          <w:docGrid w:linePitch="360"/>
        </w:sectPr>
      </w:pPr>
    </w:p>
    <w:p w:rsidR="003461FB" w:rsidRPr="0017526B" w:rsidRDefault="003461FB" w:rsidP="003461FB">
      <w:pPr>
        <w:spacing w:after="0" w:line="240" w:lineRule="auto"/>
        <w:ind w:right="-1"/>
        <w:jc w:val="center"/>
        <w:rPr>
          <w:rFonts w:ascii="Arial" w:hAnsi="Arial" w:cs="Arial"/>
          <w:b/>
          <w:sz w:val="40"/>
          <w:szCs w:val="40"/>
          <w:lang w:val="uk-UA"/>
        </w:rPr>
      </w:pPr>
      <w:r w:rsidRPr="0017526B">
        <w:rPr>
          <w:rFonts w:ascii="Arial" w:hAnsi="Arial" w:cs="Arial"/>
          <w:b/>
          <w:sz w:val="40"/>
          <w:szCs w:val="40"/>
          <w:lang w:val="uk-UA"/>
        </w:rPr>
        <w:lastRenderedPageBreak/>
        <w:t>РОЗДІЛ 5. КЛІМАТИЧНА СКЛАДОВА</w:t>
      </w:r>
    </w:p>
    <w:p w:rsidR="003461FB" w:rsidRDefault="003461FB" w:rsidP="003461FB">
      <w:pPr>
        <w:spacing w:after="0" w:line="240" w:lineRule="auto"/>
        <w:jc w:val="both"/>
        <w:rPr>
          <w:rFonts w:ascii="Arial" w:hAnsi="Arial" w:cs="Arial"/>
          <w:sz w:val="24"/>
          <w:szCs w:val="24"/>
          <w:lang w:val="uk-UA"/>
        </w:rPr>
        <w:sectPr w:rsidR="003461FB" w:rsidSect="000E6545">
          <w:type w:val="continuous"/>
          <w:pgSz w:w="16838" w:h="11906" w:orient="landscape"/>
          <w:pgMar w:top="1134" w:right="1134" w:bottom="1134" w:left="1418" w:header="709" w:footer="709" w:gutter="0"/>
          <w:cols w:space="708"/>
          <w:titlePg/>
          <w:docGrid w:linePitch="360"/>
        </w:sectPr>
      </w:pPr>
    </w:p>
    <w:p w:rsidR="009E0274" w:rsidRPr="009E16A3" w:rsidRDefault="009E0274" w:rsidP="00230229">
      <w:pPr>
        <w:shd w:val="clear" w:color="auto" w:fill="FFFFFF"/>
        <w:spacing w:after="0" w:line="240" w:lineRule="auto"/>
        <w:rPr>
          <w:rFonts w:ascii="Arial" w:hAnsi="Arial" w:cs="Arial"/>
          <w:b/>
          <w:bCs/>
          <w:sz w:val="24"/>
          <w:szCs w:val="24"/>
        </w:rPr>
      </w:pPr>
    </w:p>
    <w:p w:rsidR="00230229" w:rsidRDefault="00230229" w:rsidP="009E0274">
      <w:pPr>
        <w:shd w:val="clear" w:color="auto" w:fill="FFFFFF"/>
        <w:spacing w:after="0" w:line="240" w:lineRule="auto"/>
        <w:jc w:val="center"/>
        <w:rPr>
          <w:rFonts w:ascii="Arial" w:hAnsi="Arial" w:cs="Arial"/>
          <w:b/>
          <w:bCs/>
          <w:sz w:val="24"/>
          <w:szCs w:val="24"/>
        </w:rPr>
        <w:sectPr w:rsidR="00230229" w:rsidSect="005916B9">
          <w:type w:val="continuous"/>
          <w:pgSz w:w="16838" w:h="11906" w:orient="landscape"/>
          <w:pgMar w:top="1134" w:right="1134" w:bottom="1134" w:left="1418" w:header="709" w:footer="709" w:gutter="0"/>
          <w:cols w:space="708"/>
          <w:titlePg/>
          <w:docGrid w:linePitch="360"/>
        </w:sectPr>
      </w:pPr>
    </w:p>
    <w:p w:rsidR="009E0274" w:rsidRPr="00230229" w:rsidRDefault="009E0274" w:rsidP="00230229">
      <w:pPr>
        <w:shd w:val="clear" w:color="auto" w:fill="FFFFFF"/>
        <w:spacing w:after="0" w:line="240" w:lineRule="auto"/>
        <w:jc w:val="center"/>
        <w:rPr>
          <w:rFonts w:ascii="Arial" w:hAnsi="Arial" w:cs="Arial"/>
          <w:b/>
          <w:bCs/>
          <w:sz w:val="24"/>
          <w:szCs w:val="24"/>
          <w:lang w:val="uk-UA"/>
        </w:rPr>
      </w:pPr>
      <w:r w:rsidRPr="009E16A3">
        <w:rPr>
          <w:rFonts w:ascii="Arial" w:hAnsi="Arial" w:cs="Arial"/>
          <w:b/>
          <w:bCs/>
          <w:sz w:val="24"/>
          <w:szCs w:val="24"/>
        </w:rPr>
        <w:lastRenderedPageBreak/>
        <w:t xml:space="preserve"> </w:t>
      </w:r>
      <w:r w:rsidRPr="009E16A3">
        <w:rPr>
          <w:rFonts w:ascii="Arial" w:hAnsi="Arial" w:cs="Arial"/>
          <w:b/>
          <w:bCs/>
          <w:sz w:val="24"/>
          <w:szCs w:val="24"/>
          <w:lang w:val="uk-UA"/>
        </w:rPr>
        <w:t>ОЦІНКА ВРАЗЛИВОСТІ СОСНИЦЬКОЇ ОТГ ДО ЗМІНИ КЛІМАТУ</w:t>
      </w:r>
    </w:p>
    <w:p w:rsidR="009E0274" w:rsidRPr="00230229" w:rsidRDefault="009E0274" w:rsidP="00230229">
      <w:pPr>
        <w:pStyle w:val="Default"/>
        <w:ind w:firstLine="720"/>
        <w:jc w:val="both"/>
        <w:rPr>
          <w:b/>
          <w:bCs/>
          <w:lang w:val="uk-UA"/>
        </w:rPr>
      </w:pPr>
      <w:r w:rsidRPr="009E16A3">
        <w:rPr>
          <w:b/>
          <w:bCs/>
          <w:lang w:val="uk-UA"/>
        </w:rPr>
        <w:t xml:space="preserve"> Вступ</w:t>
      </w:r>
    </w:p>
    <w:p w:rsidR="009E0274" w:rsidRPr="009E16A3" w:rsidRDefault="009E0274" w:rsidP="009E0274">
      <w:pPr>
        <w:pStyle w:val="Default"/>
        <w:ind w:firstLine="720"/>
        <w:jc w:val="both"/>
        <w:rPr>
          <w:lang w:val="uk-UA"/>
        </w:rPr>
      </w:pPr>
      <w:r w:rsidRPr="009E16A3">
        <w:rPr>
          <w:lang w:val="uk-UA"/>
        </w:rPr>
        <w:t>Довготривалі спостереження дозволяють зафіксувати чіткі тенденції у динаміці різних гідрометеорологічних показників й переконливо доводять: клімат повільно, але неухильно змінюється. Суперечки тепер  головним чином тривають навколо питань про те, настільки значущим у цьому процесі є антропогенний фактор, чи можна запобігти зміні клімату та яким чином можна пом'якшити його негативні наслідки.</w:t>
      </w:r>
    </w:p>
    <w:p w:rsidR="009E0274" w:rsidRPr="009E16A3" w:rsidRDefault="009E0274" w:rsidP="009E0274">
      <w:pPr>
        <w:pStyle w:val="Default"/>
        <w:ind w:firstLine="720"/>
        <w:jc w:val="both"/>
        <w:rPr>
          <w:b/>
          <w:lang w:val="uk-UA"/>
        </w:rPr>
      </w:pPr>
      <w:r w:rsidRPr="009E16A3">
        <w:rPr>
          <w:lang w:val="uk-UA"/>
        </w:rPr>
        <w:t>Зміна клімату є процесом глобальним, і</w:t>
      </w:r>
      <w:r w:rsidRPr="009E16A3">
        <w:t xml:space="preserve"> </w:t>
      </w:r>
      <w:r w:rsidRPr="009E16A3">
        <w:rPr>
          <w:lang w:val="uk-UA"/>
        </w:rPr>
        <w:t>на території нашої держави</w:t>
      </w:r>
      <w:r w:rsidRPr="009E16A3">
        <w:t xml:space="preserve"> </w:t>
      </w:r>
      <w:proofErr w:type="spellStart"/>
      <w:r w:rsidRPr="009E16A3">
        <w:t>його</w:t>
      </w:r>
      <w:proofErr w:type="spellEnd"/>
      <w:r w:rsidRPr="009E16A3">
        <w:t xml:space="preserve"> п</w:t>
      </w:r>
      <w:proofErr w:type="spellStart"/>
      <w:r w:rsidRPr="009E16A3">
        <w:rPr>
          <w:lang w:val="uk-UA"/>
        </w:rPr>
        <w:t>рояви</w:t>
      </w:r>
      <w:proofErr w:type="spellEnd"/>
      <w:r w:rsidRPr="009E16A3">
        <w:rPr>
          <w:lang w:val="uk-UA"/>
        </w:rPr>
        <w:t xml:space="preserve"> полягають в наступному. Середньорічна температура повітря повільно зростає. Це зростання дуже повільне й на перший погляд незначне. Зокрема, впродовж останніх декад (1991-2018 рр.) середня річна температура зросла на 1°С відносно кліматичної норми. Найбільше підвищення температури повітря відбулося у січні (приблизно на 2 °С). Липневі значення температури повітря підвищилася на всій території України на 1,0-1,5°С. При цьому спостерігаються також зміни максимальної та мінімальної температур в сторону зростання. Певні зміни були зафіксовані в настанні весняного та осіннього сезонів – при переході температури повітря через 0°С. Зокрема, навесні такий перехід на всій території України відбувається раніше в порівнянні з кліматичною нормою на 1-5 днів в залежності від регіону країни.</w:t>
      </w:r>
    </w:p>
    <w:p w:rsidR="009E0274" w:rsidRPr="009E16A3" w:rsidRDefault="009E0274" w:rsidP="009E0274">
      <w:pPr>
        <w:pStyle w:val="Default"/>
        <w:ind w:firstLine="720"/>
        <w:jc w:val="both"/>
        <w:rPr>
          <w:lang w:val="uk-UA"/>
        </w:rPr>
      </w:pPr>
      <w:r w:rsidRPr="009E16A3">
        <w:rPr>
          <w:lang w:val="uk-UA"/>
        </w:rPr>
        <w:t xml:space="preserve">Зростання температури супроводжується змінами в профілі щорічних опадів. Впродовж року загальна кількість опадів залишилася майже без змін, але разом з тим </w:t>
      </w:r>
      <w:r w:rsidRPr="009E16A3">
        <w:rPr>
          <w:lang w:val="uk-UA"/>
        </w:rPr>
        <w:lastRenderedPageBreak/>
        <w:t>відбувся їхній перерозподіл по регіонах України та по сезонах. Згідно з даними метеорологічних спостережень у зимовий сезон кількість опадів загалом по країні зменшилась,  восени – дещо зросла, весною і влітку – змінилася несуттєво.</w:t>
      </w:r>
    </w:p>
    <w:p w:rsidR="009E0274" w:rsidRPr="009E16A3" w:rsidRDefault="009E0274" w:rsidP="009E0274">
      <w:pPr>
        <w:pStyle w:val="Default"/>
        <w:ind w:firstLine="720"/>
        <w:jc w:val="both"/>
        <w:rPr>
          <w:highlight w:val="yellow"/>
          <w:lang w:val="uk-UA"/>
        </w:rPr>
      </w:pPr>
      <w:r w:rsidRPr="009E16A3">
        <w:rPr>
          <w:lang w:val="uk-UA"/>
        </w:rPr>
        <w:t>Третя важлива особливість кліматичних характеристик полягає в тому, що впродовж останніх десятиліть звичною стає аномальність погодних явищ, зростає їх частота й інтенсивність. Випадки, коли за кілька годин випадає половина або місячна норма опадів, стають звичними. Зокрема, в Україні такими явищами відзначилося літо 2018 року.</w:t>
      </w:r>
    </w:p>
    <w:p w:rsidR="009E0274" w:rsidRPr="009E16A3" w:rsidRDefault="009E0274" w:rsidP="009E0274">
      <w:pPr>
        <w:pStyle w:val="Default"/>
        <w:ind w:firstLine="720"/>
        <w:jc w:val="both"/>
        <w:rPr>
          <w:lang w:val="uk-UA"/>
        </w:rPr>
      </w:pPr>
      <w:r w:rsidRPr="009E16A3">
        <w:rPr>
          <w:lang w:val="uk-UA"/>
        </w:rPr>
        <w:t xml:space="preserve">Все це свідчить про певні зміщення кліматичних сезонів. Скорочується тривалість холодного періоду, для якого характерним є стійкий сніговий покрив, умови формування водних ресурсів, тривалість вегетаційного періоду  та ін. Підвищення температури повітря та нерівномірний розподіл опадів, які мають зливовий, локальний характер у теплий період і не забезпечують ефективне накопичення вологи в ґрунті, є передумовою зростання повторюваності та інтенсивності посух. Зсув зони більш посушливого клімату, ймовірно, спричинить вплив на продуктивність сільськогосподарського виробництва. </w:t>
      </w:r>
    </w:p>
    <w:p w:rsidR="009E0274" w:rsidRPr="009E16A3" w:rsidRDefault="009E0274" w:rsidP="009E0274">
      <w:pPr>
        <w:pStyle w:val="Default"/>
        <w:ind w:firstLine="720"/>
        <w:jc w:val="both"/>
        <w:rPr>
          <w:lang w:val="uk-UA"/>
        </w:rPr>
      </w:pPr>
      <w:r w:rsidRPr="009E16A3">
        <w:rPr>
          <w:lang w:val="uk-UA"/>
        </w:rPr>
        <w:t xml:space="preserve">Зауважимо, що можливості протидії зміні клімату є незначними й стосуються лише її антропогенної складової, адаптація суспільства до кліматичних змін стає основою кліматичної політики. Звичайно, потепління може надати певним регіонам певні можливості для розвитку (наприклад, за рахунок поліпшення умов для розвитку рекреаційного туризму), але головні зусилля при цьому мають бути сконцентровані на адаптацію до прямих та </w:t>
      </w:r>
      <w:r w:rsidRPr="009E16A3">
        <w:rPr>
          <w:lang w:val="uk-UA"/>
        </w:rPr>
        <w:lastRenderedPageBreak/>
        <w:t>опосередкованих негативних наслідків кліматичних процесів. Незначне підвищення середньорічної температури не матиме серйозного прямого впливу на здоров'я людей, але може викликати розширення меж ареалів поширення збудників інфекційних захворювань та шкідників сільськогосподарських та лісогосподарських культур, що може стати суттєвою загрозою. Потенційні негативні наслідки зміни клімату можуть проявлятися і вже проявляються в населених пунктах України у вигляді теплового стресу, зміни водного режиму та якості місцевих вод, частоти та інтенсивності стихійних гідрометеорологічних явищ, зростання кількості інфекційних захворювань та алергійних проявів, порушення нормального функціонування систем життєзабезпечення та інших. Всі ці процеси потребують відповідної реакції з боку влади, громади, бізнесу.</w:t>
      </w:r>
    </w:p>
    <w:p w:rsidR="009E0274" w:rsidRPr="009E16A3" w:rsidRDefault="009E0274" w:rsidP="009E0274">
      <w:pPr>
        <w:pStyle w:val="Default"/>
        <w:ind w:firstLine="720"/>
        <w:jc w:val="both"/>
        <w:rPr>
          <w:lang w:val="uk-UA"/>
        </w:rPr>
      </w:pPr>
    </w:p>
    <w:p w:rsidR="009E0274" w:rsidRPr="009E16A3" w:rsidRDefault="009E0274" w:rsidP="009E0274">
      <w:pPr>
        <w:pStyle w:val="Default"/>
        <w:ind w:firstLine="720"/>
        <w:jc w:val="both"/>
        <w:rPr>
          <w:b/>
          <w:bCs/>
          <w:lang w:val="uk-UA"/>
        </w:rPr>
      </w:pPr>
      <w:r w:rsidRPr="009E16A3">
        <w:rPr>
          <w:b/>
          <w:bCs/>
          <w:lang w:val="uk-UA"/>
        </w:rPr>
        <w:t xml:space="preserve">Методика оцінки вразливості території і населення до кліматичних процесів </w:t>
      </w:r>
    </w:p>
    <w:p w:rsidR="009E0274" w:rsidRPr="009E16A3" w:rsidRDefault="009E0274" w:rsidP="009E0274">
      <w:pPr>
        <w:pStyle w:val="Default"/>
        <w:ind w:firstLine="720"/>
        <w:jc w:val="both"/>
        <w:rPr>
          <w:lang w:val="uk-UA"/>
        </w:rPr>
      </w:pP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Оцінку вразливості селища міського типу </w:t>
      </w:r>
      <w:proofErr w:type="spellStart"/>
      <w:r w:rsidRPr="009E16A3">
        <w:rPr>
          <w:rFonts w:ascii="Arial" w:hAnsi="Arial" w:cs="Arial"/>
          <w:sz w:val="24"/>
          <w:szCs w:val="24"/>
          <w:lang w:val="uk-UA"/>
        </w:rPr>
        <w:t>Сосниці</w:t>
      </w:r>
      <w:proofErr w:type="spellEnd"/>
      <w:r w:rsidRPr="009E16A3">
        <w:rPr>
          <w:rFonts w:ascii="Arial" w:hAnsi="Arial" w:cs="Arial"/>
          <w:sz w:val="24"/>
          <w:szCs w:val="24"/>
          <w:lang w:val="uk-UA"/>
        </w:rPr>
        <w:t xml:space="preserve"> та його об’єднаної територіальної громади до негативних наслідків кліматичних змін виконували, адаптуючи методику, яку запропонували Шевченко О. та співавтори (див. посібник "Оцінка вразливості до зміни клімату: Україна"</w:t>
      </w:r>
      <w:r w:rsidRPr="009E16A3">
        <w:rPr>
          <w:rStyle w:val="a9"/>
          <w:rFonts w:ascii="Arial" w:hAnsi="Arial" w:cs="Arial"/>
          <w:sz w:val="24"/>
          <w:szCs w:val="24"/>
          <w:lang w:val="uk-UA"/>
        </w:rPr>
        <w:footnoteReference w:id="1"/>
      </w:r>
      <w:r w:rsidRPr="009E16A3">
        <w:rPr>
          <w:rFonts w:ascii="Arial" w:hAnsi="Arial" w:cs="Arial"/>
          <w:sz w:val="24"/>
          <w:szCs w:val="24"/>
          <w:lang w:val="uk-UA"/>
        </w:rPr>
        <w:t xml:space="preserve">). В основі методики – аналіз семи  груп індикаторів, використання яких дає змогу орієнтовно визначити очікувані наслідки від кліматичних змін та дозволяє розробляти відповідні заходи з адаптації. Такими групами визначені: </w:t>
      </w:r>
    </w:p>
    <w:p w:rsidR="009E0274" w:rsidRPr="009E16A3" w:rsidRDefault="009E0274" w:rsidP="009E0274">
      <w:pPr>
        <w:pStyle w:val="afb"/>
        <w:ind w:firstLine="720"/>
        <w:jc w:val="both"/>
        <w:rPr>
          <w:rFonts w:ascii="Arial" w:hAnsi="Arial" w:cs="Arial"/>
          <w:sz w:val="24"/>
          <w:szCs w:val="24"/>
          <w:lang w:val="uk-UA"/>
        </w:rPr>
      </w:pP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lastRenderedPageBreak/>
        <w:t xml:space="preserve">I. Група індикаторів для оцінки вразливості населення і території до зміни температури </w:t>
      </w:r>
      <w:proofErr w:type="spellStart"/>
      <w:r w:rsidRPr="009E16A3">
        <w:rPr>
          <w:rFonts w:ascii="Arial" w:hAnsi="Arial" w:cs="Arial"/>
          <w:sz w:val="24"/>
          <w:szCs w:val="24"/>
          <w:lang w:val="uk-UA"/>
        </w:rPr>
        <w:t>температури</w:t>
      </w:r>
      <w:proofErr w:type="spellEnd"/>
      <w:r w:rsidRPr="009E16A3">
        <w:rPr>
          <w:rFonts w:ascii="Arial" w:hAnsi="Arial" w:cs="Arial"/>
          <w:sz w:val="24"/>
          <w:szCs w:val="24"/>
          <w:lang w:val="uk-UA"/>
        </w:rPr>
        <w:t xml:space="preserve"> (зокрема, до теплового стресу)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II. Група індикаторів для оцінки вразливості території до зміни в опадах (зокрема, до  підтоплення)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III. Група індикаторів для оцінки вразливості зелених зон населених пунктів до температурних та опадових аномалій</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IV. Група індикаторів для оцінки вразливості території до стихійних гідрометеорологічних явищ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V. Група індикаторів для оцінки вразливості населення до погіршення якості та зменшення кількості питної води, викликаних температурними та опадовими аномаліями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VI. Група індикаторів для оцінки вразливості населення до зростання кількості інфекційних захворювань та алергічних проявів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VII. Група індикаторів для оцінки вразливості енергетичних систем населених пунктів. </w:t>
      </w:r>
    </w:p>
    <w:p w:rsidR="009E0274" w:rsidRPr="009E16A3" w:rsidRDefault="009E0274" w:rsidP="009E0274">
      <w:pPr>
        <w:pStyle w:val="afb"/>
        <w:ind w:firstLine="720"/>
        <w:jc w:val="both"/>
        <w:rPr>
          <w:rFonts w:ascii="Arial" w:hAnsi="Arial" w:cs="Arial"/>
          <w:sz w:val="24"/>
          <w:szCs w:val="24"/>
          <w:lang w:val="uk-UA"/>
        </w:rPr>
      </w:pPr>
    </w:p>
    <w:p w:rsidR="009E0274" w:rsidRPr="009E16A3" w:rsidRDefault="009E0274" w:rsidP="009E0274">
      <w:pPr>
        <w:pStyle w:val="afb"/>
        <w:ind w:firstLine="720"/>
        <w:jc w:val="both"/>
        <w:rPr>
          <w:rFonts w:ascii="Arial" w:hAnsi="Arial" w:cs="Arial"/>
          <w:color w:val="333333"/>
          <w:sz w:val="24"/>
          <w:szCs w:val="24"/>
          <w:shd w:val="clear" w:color="auto" w:fill="FFFFFF"/>
          <w:lang w:val="uk-UA"/>
        </w:rPr>
      </w:pPr>
      <w:r w:rsidRPr="005A1345">
        <w:rPr>
          <w:rFonts w:ascii="Arial" w:hAnsi="Arial" w:cs="Arial"/>
          <w:sz w:val="24"/>
          <w:szCs w:val="24"/>
          <w:lang w:val="uk-UA"/>
        </w:rPr>
        <w:t xml:space="preserve">Саме за цими індикаторами була здійснена оцінка вразливості території при розробленні кліматичної стратегії </w:t>
      </w:r>
      <w:proofErr w:type="spellStart"/>
      <w:r w:rsidRPr="005A1345">
        <w:rPr>
          <w:rFonts w:ascii="Arial" w:hAnsi="Arial" w:cs="Arial"/>
          <w:sz w:val="24"/>
          <w:szCs w:val="24"/>
          <w:lang w:val="uk-UA"/>
        </w:rPr>
        <w:t>Сосницької</w:t>
      </w:r>
      <w:proofErr w:type="spellEnd"/>
      <w:r w:rsidRPr="005A1345">
        <w:rPr>
          <w:rFonts w:ascii="Arial" w:hAnsi="Arial" w:cs="Arial"/>
          <w:sz w:val="24"/>
          <w:szCs w:val="24"/>
          <w:lang w:val="uk-UA"/>
        </w:rPr>
        <w:t xml:space="preserve"> ОТГ (координати </w:t>
      </w:r>
      <w:proofErr w:type="spellStart"/>
      <w:r w:rsidRPr="005A1345">
        <w:rPr>
          <w:rFonts w:ascii="Arial" w:hAnsi="Arial" w:cs="Arial"/>
          <w:sz w:val="24"/>
          <w:szCs w:val="24"/>
          <w:lang w:val="uk-UA"/>
        </w:rPr>
        <w:t>смт</w:t>
      </w:r>
      <w:proofErr w:type="spellEnd"/>
      <w:r w:rsidRPr="005A1345">
        <w:rPr>
          <w:rFonts w:ascii="Arial" w:hAnsi="Arial" w:cs="Arial"/>
          <w:sz w:val="24"/>
          <w:szCs w:val="24"/>
          <w:lang w:val="uk-UA"/>
        </w:rPr>
        <w:t xml:space="preserve"> </w:t>
      </w:r>
      <w:proofErr w:type="spellStart"/>
      <w:r w:rsidRPr="005A1345">
        <w:rPr>
          <w:rFonts w:ascii="Arial" w:hAnsi="Arial" w:cs="Arial"/>
          <w:sz w:val="24"/>
          <w:szCs w:val="24"/>
          <w:lang w:val="uk-UA"/>
        </w:rPr>
        <w:t>Сосниці</w:t>
      </w:r>
      <w:proofErr w:type="spellEnd"/>
      <w:r w:rsidRPr="005A1345">
        <w:rPr>
          <w:rFonts w:ascii="Arial" w:hAnsi="Arial" w:cs="Arial"/>
          <w:sz w:val="24"/>
          <w:szCs w:val="24"/>
          <w:lang w:val="uk-UA"/>
        </w:rPr>
        <w:t xml:space="preserve"> </w:t>
      </w:r>
      <w:r w:rsidRPr="005A1345">
        <w:rPr>
          <w:rFonts w:ascii="Arial" w:hAnsi="Arial" w:cs="Arial"/>
          <w:sz w:val="24"/>
          <w:szCs w:val="24"/>
          <w:shd w:val="clear" w:color="auto" w:fill="FFFFFF"/>
          <w:lang w:val="uk-UA"/>
        </w:rPr>
        <w:t>широта: 51°31′52″; довгота: 32°29′59″)</w:t>
      </w:r>
      <w:r w:rsidRPr="005A1345">
        <w:rPr>
          <w:rFonts w:ascii="Arial" w:hAnsi="Arial" w:cs="Arial"/>
          <w:sz w:val="24"/>
          <w:szCs w:val="24"/>
          <w:lang w:val="uk-UA"/>
        </w:rPr>
        <w:t xml:space="preserve">. Для характеристики кліматичних процесів в районі </w:t>
      </w:r>
      <w:proofErr w:type="spellStart"/>
      <w:r w:rsidRPr="005A1345">
        <w:rPr>
          <w:rFonts w:ascii="Arial" w:hAnsi="Arial" w:cs="Arial"/>
          <w:sz w:val="24"/>
          <w:szCs w:val="24"/>
          <w:lang w:val="uk-UA"/>
        </w:rPr>
        <w:t>Сосницької</w:t>
      </w:r>
      <w:proofErr w:type="spellEnd"/>
      <w:r w:rsidRPr="005A1345">
        <w:rPr>
          <w:rFonts w:ascii="Arial" w:hAnsi="Arial" w:cs="Arial"/>
          <w:sz w:val="24"/>
          <w:szCs w:val="24"/>
          <w:lang w:val="uk-UA"/>
        </w:rPr>
        <w:t xml:space="preserve"> ОТГ використовували дані метеорологічних станцій </w:t>
      </w:r>
      <w:proofErr w:type="spellStart"/>
      <w:r w:rsidRPr="005A1345">
        <w:rPr>
          <w:rFonts w:ascii="Arial" w:hAnsi="Arial" w:cs="Arial"/>
          <w:b/>
          <w:sz w:val="24"/>
          <w:szCs w:val="24"/>
          <w:shd w:val="clear" w:color="auto" w:fill="FFFFFF"/>
          <w:lang w:val="uk-UA"/>
        </w:rPr>
        <w:t>Сновск</w:t>
      </w:r>
      <w:proofErr w:type="spellEnd"/>
      <w:r w:rsidRPr="005A1345">
        <w:rPr>
          <w:rFonts w:ascii="Arial" w:hAnsi="Arial" w:cs="Arial"/>
          <w:b/>
          <w:sz w:val="24"/>
          <w:szCs w:val="24"/>
          <w:shd w:val="clear" w:color="auto" w:fill="FFFFFF"/>
          <w:lang w:val="uk-UA"/>
        </w:rPr>
        <w:t xml:space="preserve"> </w:t>
      </w:r>
      <w:r w:rsidRPr="005A1345">
        <w:rPr>
          <w:rFonts w:ascii="Arial" w:hAnsi="Arial" w:cs="Arial"/>
          <w:sz w:val="24"/>
          <w:szCs w:val="24"/>
          <w:shd w:val="clear" w:color="auto" w:fill="FFFFFF"/>
          <w:lang w:val="uk-UA"/>
        </w:rPr>
        <w:t xml:space="preserve">(широта 51,92; довгота 31,95; висота над рівне моря 119 м) і </w:t>
      </w:r>
      <w:r w:rsidRPr="005A1345">
        <w:rPr>
          <w:rFonts w:ascii="Arial" w:hAnsi="Arial" w:cs="Arial"/>
          <w:b/>
          <w:sz w:val="24"/>
          <w:szCs w:val="24"/>
          <w:shd w:val="clear" w:color="auto" w:fill="FFFFFF"/>
          <w:lang w:val="uk-UA"/>
        </w:rPr>
        <w:t xml:space="preserve">Ніжин </w:t>
      </w:r>
      <w:r w:rsidRPr="005A1345">
        <w:rPr>
          <w:rFonts w:ascii="Arial" w:hAnsi="Arial" w:cs="Arial"/>
          <w:sz w:val="24"/>
          <w:szCs w:val="24"/>
          <w:shd w:val="clear" w:color="auto" w:fill="FFFFFF"/>
          <w:lang w:val="uk-UA"/>
        </w:rPr>
        <w:t xml:space="preserve">(широта 51,05; довгота 31,88; висота над рівне моря 118 м), оскільки в самій </w:t>
      </w:r>
      <w:proofErr w:type="spellStart"/>
      <w:r w:rsidRPr="005A1345">
        <w:rPr>
          <w:rFonts w:ascii="Arial" w:hAnsi="Arial" w:cs="Arial"/>
          <w:sz w:val="24"/>
          <w:szCs w:val="24"/>
          <w:shd w:val="clear" w:color="auto" w:fill="FFFFFF"/>
          <w:lang w:val="uk-UA"/>
        </w:rPr>
        <w:t>Сосниці</w:t>
      </w:r>
      <w:proofErr w:type="spellEnd"/>
      <w:r w:rsidRPr="005A1345">
        <w:rPr>
          <w:rFonts w:ascii="Arial" w:hAnsi="Arial" w:cs="Arial"/>
          <w:sz w:val="24"/>
          <w:szCs w:val="24"/>
          <w:shd w:val="clear" w:color="auto" w:fill="FFFFFF"/>
          <w:lang w:val="uk-UA"/>
        </w:rPr>
        <w:t xml:space="preserve"> метеостанція відсутня, а ці станції розташовані найближче ( приблизно 50 і 70 км відповідно)</w:t>
      </w:r>
      <w:r w:rsidRPr="005A1345">
        <w:rPr>
          <w:rFonts w:ascii="Arial" w:hAnsi="Arial" w:cs="Arial"/>
          <w:sz w:val="24"/>
          <w:szCs w:val="24"/>
          <w:lang w:val="uk-UA"/>
        </w:rPr>
        <w:t xml:space="preserve">. При цьому також враховані місцеві особливості географічного положення, природних умов і ресурсів території </w:t>
      </w:r>
      <w:proofErr w:type="spellStart"/>
      <w:r w:rsidRPr="005A1345">
        <w:rPr>
          <w:rFonts w:ascii="Arial" w:hAnsi="Arial" w:cs="Arial"/>
          <w:sz w:val="24"/>
          <w:szCs w:val="24"/>
          <w:lang w:val="uk-UA"/>
        </w:rPr>
        <w:t>Сосницької</w:t>
      </w:r>
      <w:proofErr w:type="spellEnd"/>
      <w:r w:rsidRPr="005A1345">
        <w:rPr>
          <w:rFonts w:ascii="Arial" w:hAnsi="Arial" w:cs="Arial"/>
          <w:sz w:val="24"/>
          <w:szCs w:val="24"/>
          <w:lang w:val="uk-UA"/>
        </w:rPr>
        <w:t xml:space="preserve"> ОТГ. Саме такий підхід дає змогу більш адекватно розробити низку заходів, впровадження </w:t>
      </w:r>
      <w:r w:rsidRPr="005A1345">
        <w:rPr>
          <w:rFonts w:ascii="Arial" w:hAnsi="Arial" w:cs="Arial"/>
          <w:sz w:val="24"/>
          <w:szCs w:val="24"/>
          <w:lang w:val="uk-UA"/>
        </w:rPr>
        <w:lastRenderedPageBreak/>
        <w:t>яких мало б суттєві наслідки для жителів ОТГ в контексті адаптації до змін клімату</w:t>
      </w:r>
      <w:r w:rsidRPr="009E16A3">
        <w:rPr>
          <w:rFonts w:ascii="Arial" w:hAnsi="Arial" w:cs="Arial"/>
          <w:sz w:val="24"/>
          <w:szCs w:val="24"/>
          <w:lang w:val="uk-UA"/>
        </w:rPr>
        <w:t>.</w:t>
      </w:r>
    </w:p>
    <w:p w:rsidR="009E0274" w:rsidRPr="009E16A3" w:rsidRDefault="009E0274" w:rsidP="00230229">
      <w:pPr>
        <w:pStyle w:val="afb"/>
        <w:jc w:val="both"/>
        <w:rPr>
          <w:rFonts w:ascii="Arial" w:hAnsi="Arial" w:cs="Arial"/>
          <w:b/>
          <w:bCs/>
          <w:sz w:val="24"/>
          <w:szCs w:val="24"/>
          <w:lang w:val="uk-UA"/>
        </w:rPr>
      </w:pPr>
    </w:p>
    <w:p w:rsidR="009E0274" w:rsidRPr="00230229" w:rsidRDefault="009E0274" w:rsidP="00230229">
      <w:pPr>
        <w:pStyle w:val="afb"/>
        <w:ind w:firstLine="720"/>
        <w:jc w:val="both"/>
        <w:rPr>
          <w:rFonts w:ascii="Arial" w:hAnsi="Arial" w:cs="Arial"/>
          <w:color w:val="1155CC"/>
          <w:sz w:val="24"/>
          <w:szCs w:val="24"/>
          <w:highlight w:val="yellow"/>
          <w:u w:val="single"/>
          <w:lang w:val="uk-UA"/>
        </w:rPr>
      </w:pPr>
      <w:r w:rsidRPr="009E16A3">
        <w:rPr>
          <w:rFonts w:ascii="Arial" w:hAnsi="Arial" w:cs="Arial"/>
          <w:b/>
          <w:bCs/>
          <w:sz w:val="24"/>
          <w:szCs w:val="24"/>
          <w:lang w:val="uk-UA"/>
        </w:rPr>
        <w:t xml:space="preserve">Кліматичні характеристики регіону </w:t>
      </w:r>
      <w:proofErr w:type="spellStart"/>
      <w:r w:rsidRPr="009E16A3">
        <w:rPr>
          <w:rFonts w:ascii="Arial" w:hAnsi="Arial" w:cs="Arial"/>
          <w:b/>
          <w:sz w:val="24"/>
          <w:szCs w:val="24"/>
          <w:lang w:val="uk-UA"/>
        </w:rPr>
        <w:t>Сосницької</w:t>
      </w:r>
      <w:proofErr w:type="spellEnd"/>
      <w:r w:rsidRPr="009E16A3">
        <w:rPr>
          <w:rFonts w:ascii="Arial" w:hAnsi="Arial" w:cs="Arial"/>
          <w:b/>
          <w:sz w:val="24"/>
          <w:szCs w:val="24"/>
          <w:lang w:val="uk-UA"/>
        </w:rPr>
        <w:t xml:space="preserve"> ОТГ</w:t>
      </w:r>
    </w:p>
    <w:p w:rsidR="009E0274" w:rsidRPr="009E16A3" w:rsidRDefault="009E0274" w:rsidP="009E0274">
      <w:pPr>
        <w:pStyle w:val="af"/>
        <w:shd w:val="clear" w:color="auto" w:fill="FFFFFF"/>
        <w:spacing w:before="0" w:beforeAutospacing="0" w:after="0" w:afterAutospacing="0"/>
        <w:ind w:firstLine="709"/>
        <w:jc w:val="both"/>
        <w:rPr>
          <w:rFonts w:ascii="Arial" w:hAnsi="Arial" w:cs="Arial"/>
          <w:lang w:val="uk-UA"/>
        </w:rPr>
      </w:pPr>
      <w:proofErr w:type="spellStart"/>
      <w:r w:rsidRPr="009E16A3">
        <w:rPr>
          <w:rFonts w:ascii="Arial" w:hAnsi="Arial" w:cs="Arial"/>
          <w:shd w:val="clear" w:color="auto" w:fill="FFFFFF"/>
          <w:lang w:val="uk-UA"/>
        </w:rPr>
        <w:t>Сосницька</w:t>
      </w:r>
      <w:proofErr w:type="spellEnd"/>
      <w:r w:rsidRPr="009E16A3">
        <w:rPr>
          <w:rFonts w:ascii="Arial" w:hAnsi="Arial" w:cs="Arial"/>
          <w:shd w:val="clear" w:color="auto" w:fill="FFFFFF"/>
          <w:lang w:val="uk-UA"/>
        </w:rPr>
        <w:t xml:space="preserve"> ОТГ об’єднує низку населених пунктів – власне </w:t>
      </w:r>
      <w:proofErr w:type="spellStart"/>
      <w:r w:rsidRPr="009E16A3">
        <w:rPr>
          <w:rFonts w:ascii="Arial" w:hAnsi="Arial" w:cs="Arial"/>
          <w:shd w:val="clear" w:color="auto" w:fill="FFFFFF"/>
          <w:lang w:val="uk-UA"/>
        </w:rPr>
        <w:t>Сосницю</w:t>
      </w:r>
      <w:proofErr w:type="spellEnd"/>
      <w:r w:rsidRPr="009E16A3">
        <w:rPr>
          <w:rFonts w:ascii="Arial" w:hAnsi="Arial" w:cs="Arial"/>
          <w:shd w:val="clear" w:color="auto" w:fill="FFFFFF"/>
          <w:lang w:val="uk-UA"/>
        </w:rPr>
        <w:t xml:space="preserve">, </w:t>
      </w:r>
      <w:proofErr w:type="spellStart"/>
      <w:r w:rsidRPr="009E16A3">
        <w:rPr>
          <w:rFonts w:ascii="Arial" w:hAnsi="Arial" w:cs="Arial"/>
          <w:shd w:val="clear" w:color="auto" w:fill="FFFFFF"/>
          <w:lang w:val="uk-UA"/>
        </w:rPr>
        <w:t>Ганнівку</w:t>
      </w:r>
      <w:proofErr w:type="spellEnd"/>
      <w:r w:rsidRPr="009E16A3">
        <w:rPr>
          <w:rFonts w:ascii="Arial" w:hAnsi="Arial" w:cs="Arial"/>
          <w:shd w:val="clear" w:color="auto" w:fill="FFFFFF"/>
          <w:lang w:val="uk-UA"/>
        </w:rPr>
        <w:t xml:space="preserve">, Мале Устя, Волинку, Загребелля, </w:t>
      </w:r>
      <w:proofErr w:type="spellStart"/>
      <w:r w:rsidRPr="009E16A3">
        <w:rPr>
          <w:rFonts w:ascii="Arial" w:hAnsi="Arial" w:cs="Arial"/>
          <w:shd w:val="clear" w:color="auto" w:fill="FFFFFF"/>
          <w:lang w:val="uk-UA"/>
        </w:rPr>
        <w:t>Гапішківку</w:t>
      </w:r>
      <w:proofErr w:type="spellEnd"/>
      <w:r w:rsidRPr="009E16A3">
        <w:rPr>
          <w:rFonts w:ascii="Arial" w:hAnsi="Arial" w:cs="Arial"/>
          <w:shd w:val="clear" w:color="auto" w:fill="FFFFFF"/>
          <w:lang w:val="uk-UA"/>
        </w:rPr>
        <w:t xml:space="preserve">, </w:t>
      </w:r>
      <w:proofErr w:type="spellStart"/>
      <w:r w:rsidRPr="009E16A3">
        <w:rPr>
          <w:rFonts w:ascii="Arial" w:hAnsi="Arial" w:cs="Arial"/>
          <w:shd w:val="clear" w:color="auto" w:fill="FFFFFF"/>
          <w:lang w:val="uk-UA"/>
        </w:rPr>
        <w:t>Масалаївку</w:t>
      </w:r>
      <w:proofErr w:type="spellEnd"/>
      <w:r w:rsidRPr="009E16A3">
        <w:rPr>
          <w:rFonts w:ascii="Arial" w:hAnsi="Arial" w:cs="Arial"/>
          <w:shd w:val="clear" w:color="auto" w:fill="FFFFFF"/>
          <w:lang w:val="uk-UA"/>
        </w:rPr>
        <w:t xml:space="preserve">, </w:t>
      </w:r>
      <w:proofErr w:type="spellStart"/>
      <w:r w:rsidRPr="009E16A3">
        <w:rPr>
          <w:rFonts w:ascii="Arial" w:hAnsi="Arial" w:cs="Arial"/>
          <w:shd w:val="clear" w:color="auto" w:fill="FFFFFF"/>
          <w:lang w:val="uk-UA"/>
        </w:rPr>
        <w:t>Киріївку</w:t>
      </w:r>
      <w:proofErr w:type="spellEnd"/>
      <w:r w:rsidRPr="009E16A3">
        <w:rPr>
          <w:rFonts w:ascii="Arial" w:hAnsi="Arial" w:cs="Arial"/>
          <w:shd w:val="clear" w:color="auto" w:fill="FFFFFF"/>
          <w:lang w:val="uk-UA"/>
        </w:rPr>
        <w:t xml:space="preserve">, </w:t>
      </w:r>
      <w:proofErr w:type="spellStart"/>
      <w:r w:rsidRPr="009E16A3">
        <w:rPr>
          <w:rFonts w:ascii="Arial" w:hAnsi="Arial" w:cs="Arial"/>
          <w:shd w:val="clear" w:color="auto" w:fill="FFFFFF"/>
          <w:lang w:val="uk-UA"/>
        </w:rPr>
        <w:t>Матвіївку</w:t>
      </w:r>
      <w:proofErr w:type="spellEnd"/>
      <w:r w:rsidRPr="009E16A3">
        <w:rPr>
          <w:rFonts w:ascii="Arial" w:hAnsi="Arial" w:cs="Arial"/>
          <w:shd w:val="clear" w:color="auto" w:fill="FFFFFF"/>
          <w:lang w:val="uk-UA"/>
        </w:rPr>
        <w:t xml:space="preserve">, Полісся, Пекарів, </w:t>
      </w:r>
      <w:proofErr w:type="spellStart"/>
      <w:r w:rsidRPr="009E16A3">
        <w:rPr>
          <w:rFonts w:ascii="Arial" w:hAnsi="Arial" w:cs="Arial"/>
          <w:shd w:val="clear" w:color="auto" w:fill="FFFFFF"/>
          <w:lang w:val="uk-UA"/>
        </w:rPr>
        <w:t>Кнути</w:t>
      </w:r>
      <w:proofErr w:type="spellEnd"/>
      <w:r w:rsidRPr="009E16A3">
        <w:rPr>
          <w:rFonts w:ascii="Arial" w:hAnsi="Arial" w:cs="Arial"/>
          <w:shd w:val="clear" w:color="auto" w:fill="FFFFFF"/>
          <w:lang w:val="uk-UA"/>
        </w:rPr>
        <w:t xml:space="preserve">, </w:t>
      </w:r>
      <w:proofErr w:type="spellStart"/>
      <w:r w:rsidRPr="009E16A3">
        <w:rPr>
          <w:rFonts w:ascii="Arial" w:hAnsi="Arial" w:cs="Arial"/>
          <w:shd w:val="clear" w:color="auto" w:fill="FFFFFF"/>
          <w:lang w:val="uk-UA"/>
        </w:rPr>
        <w:t>Костирів</w:t>
      </w:r>
      <w:proofErr w:type="spellEnd"/>
      <w:r w:rsidRPr="009E16A3">
        <w:rPr>
          <w:rFonts w:ascii="Arial" w:hAnsi="Arial" w:cs="Arial"/>
          <w:shd w:val="clear" w:color="auto" w:fill="FFFFFF"/>
          <w:lang w:val="uk-UA"/>
        </w:rPr>
        <w:t xml:space="preserve">, </w:t>
      </w:r>
      <w:proofErr w:type="spellStart"/>
      <w:r w:rsidRPr="009E16A3">
        <w:rPr>
          <w:rFonts w:ascii="Arial" w:hAnsi="Arial" w:cs="Arial"/>
          <w:shd w:val="clear" w:color="auto" w:fill="FFFFFF"/>
          <w:lang w:val="uk-UA"/>
        </w:rPr>
        <w:t>Синютин</w:t>
      </w:r>
      <w:proofErr w:type="spellEnd"/>
      <w:r w:rsidRPr="009E16A3">
        <w:rPr>
          <w:rFonts w:ascii="Arial" w:hAnsi="Arial" w:cs="Arial"/>
          <w:shd w:val="clear" w:color="auto" w:fill="FFFFFF"/>
          <w:lang w:val="uk-UA"/>
        </w:rPr>
        <w:t xml:space="preserve">, </w:t>
      </w:r>
      <w:proofErr w:type="spellStart"/>
      <w:r w:rsidRPr="009E16A3">
        <w:rPr>
          <w:rFonts w:ascii="Arial" w:hAnsi="Arial" w:cs="Arial"/>
          <w:shd w:val="clear" w:color="auto" w:fill="FFFFFF"/>
          <w:lang w:val="uk-UA"/>
        </w:rPr>
        <w:t>Чорнотичі</w:t>
      </w:r>
      <w:proofErr w:type="spellEnd"/>
      <w:r w:rsidRPr="009E16A3">
        <w:rPr>
          <w:rFonts w:ascii="Arial" w:hAnsi="Arial" w:cs="Arial"/>
          <w:shd w:val="clear" w:color="auto" w:fill="FFFFFF"/>
          <w:lang w:val="uk-UA"/>
        </w:rPr>
        <w:t>.</w:t>
      </w:r>
      <w:r w:rsidRPr="009E16A3">
        <w:rPr>
          <w:rFonts w:ascii="Arial" w:hAnsi="Arial" w:cs="Arial"/>
          <w:b/>
          <w:bCs/>
          <w:shd w:val="clear" w:color="auto" w:fill="FFFFFF"/>
          <w:lang w:val="uk-UA"/>
        </w:rPr>
        <w:t xml:space="preserve"> </w:t>
      </w:r>
      <w:r w:rsidRPr="009E16A3">
        <w:rPr>
          <w:rFonts w:ascii="Arial" w:hAnsi="Arial" w:cs="Arial"/>
          <w:shd w:val="clear" w:color="auto" w:fill="FFFFFF"/>
          <w:lang w:val="uk-UA"/>
        </w:rPr>
        <w:t>Селище міського типу</w:t>
      </w:r>
      <w:r w:rsidRPr="009E16A3">
        <w:rPr>
          <w:rFonts w:ascii="Arial" w:hAnsi="Arial" w:cs="Arial"/>
          <w:bCs/>
          <w:shd w:val="clear" w:color="auto" w:fill="FFFFFF"/>
          <w:lang w:val="uk-UA"/>
        </w:rPr>
        <w:t xml:space="preserve"> </w:t>
      </w:r>
      <w:proofErr w:type="spellStart"/>
      <w:r w:rsidRPr="009E16A3">
        <w:rPr>
          <w:rFonts w:ascii="Arial" w:hAnsi="Arial" w:cs="Arial"/>
          <w:bCs/>
          <w:shd w:val="clear" w:color="auto" w:fill="FFFFFF"/>
          <w:lang w:val="uk-UA"/>
        </w:rPr>
        <w:t>Сосниця</w:t>
      </w:r>
      <w:proofErr w:type="spellEnd"/>
      <w:r w:rsidRPr="009E16A3">
        <w:rPr>
          <w:rFonts w:ascii="Arial" w:hAnsi="Arial" w:cs="Arial"/>
          <w:shd w:val="clear" w:color="auto" w:fill="FFFFFF"/>
        </w:rPr>
        <w:t> </w:t>
      </w:r>
      <w:r w:rsidRPr="009E16A3">
        <w:rPr>
          <w:rFonts w:ascii="Arial" w:hAnsi="Arial" w:cs="Arial"/>
          <w:shd w:val="clear" w:color="auto" w:fill="FFFFFF"/>
          <w:lang w:val="uk-UA"/>
        </w:rPr>
        <w:t>є до того ж районним центром</w:t>
      </w:r>
      <w:r w:rsidRPr="009E16A3">
        <w:rPr>
          <w:rFonts w:ascii="Arial" w:hAnsi="Arial" w:cs="Arial"/>
          <w:shd w:val="clear" w:color="auto" w:fill="FFFFFF"/>
        </w:rPr>
        <w:t> </w:t>
      </w:r>
      <w:proofErr w:type="spellStart"/>
      <w:r w:rsidRPr="009E16A3">
        <w:rPr>
          <w:rFonts w:ascii="Arial" w:hAnsi="Arial" w:cs="Arial"/>
          <w:shd w:val="clear" w:color="auto" w:fill="FFFFFF"/>
          <w:lang w:val="uk-UA"/>
        </w:rPr>
        <w:t>Сосницького</w:t>
      </w:r>
      <w:proofErr w:type="spellEnd"/>
      <w:r w:rsidRPr="009E16A3">
        <w:rPr>
          <w:rFonts w:ascii="Arial" w:hAnsi="Arial" w:cs="Arial"/>
          <w:shd w:val="clear" w:color="auto" w:fill="FFFFFF"/>
          <w:lang w:val="uk-UA"/>
        </w:rPr>
        <w:t xml:space="preserve"> району</w:t>
      </w:r>
      <w:r w:rsidRPr="009E16A3">
        <w:rPr>
          <w:rFonts w:ascii="Arial" w:hAnsi="Arial" w:cs="Arial"/>
          <w:shd w:val="clear" w:color="auto" w:fill="FFFFFF"/>
        </w:rPr>
        <w:t> </w:t>
      </w:r>
      <w:r w:rsidRPr="009E16A3">
        <w:rPr>
          <w:rFonts w:ascii="Arial" w:hAnsi="Arial" w:cs="Arial"/>
          <w:shd w:val="clear" w:color="auto" w:fill="FFFFFF"/>
          <w:lang w:val="uk-UA"/>
        </w:rPr>
        <w:t>Чернігівської області. Селище розташоване</w:t>
      </w:r>
      <w:r w:rsidRPr="009E16A3">
        <w:rPr>
          <w:rFonts w:ascii="Arial" w:hAnsi="Arial" w:cs="Arial"/>
          <w:shd w:val="clear" w:color="auto" w:fill="FFFFFF"/>
        </w:rPr>
        <w:t> </w:t>
      </w:r>
      <w:r w:rsidRPr="009E16A3">
        <w:rPr>
          <w:rFonts w:ascii="Arial" w:hAnsi="Arial" w:cs="Arial"/>
          <w:shd w:val="clear" w:color="auto" w:fill="FFFFFF"/>
          <w:lang w:val="uk-UA"/>
        </w:rPr>
        <w:t>над річкою</w:t>
      </w:r>
      <w:r w:rsidRPr="009E16A3">
        <w:rPr>
          <w:rFonts w:ascii="Arial" w:hAnsi="Arial" w:cs="Arial"/>
          <w:shd w:val="clear" w:color="auto" w:fill="FFFFFF"/>
        </w:rPr>
        <w:t> </w:t>
      </w:r>
      <w:r w:rsidRPr="009E16A3">
        <w:rPr>
          <w:rFonts w:ascii="Arial" w:hAnsi="Arial" w:cs="Arial"/>
          <w:shd w:val="clear" w:color="auto" w:fill="FFFFFF"/>
          <w:lang w:val="uk-UA"/>
        </w:rPr>
        <w:t>Убіддю, що є притокою</w:t>
      </w:r>
      <w:r w:rsidRPr="009E16A3">
        <w:rPr>
          <w:rFonts w:ascii="Arial" w:hAnsi="Arial" w:cs="Arial"/>
          <w:shd w:val="clear" w:color="auto" w:fill="FFFFFF"/>
        </w:rPr>
        <w:t> </w:t>
      </w:r>
      <w:r w:rsidRPr="009E16A3">
        <w:rPr>
          <w:rFonts w:ascii="Arial" w:hAnsi="Arial" w:cs="Arial"/>
          <w:shd w:val="clear" w:color="auto" w:fill="FFFFFF"/>
          <w:lang w:val="uk-UA"/>
        </w:rPr>
        <w:t>Десни, а територія ОТГ охоплює долину Десни з її обох боків. Географічно ОТГ локалізована в північній частині Чернігівської області у межах переходу Поліської низовини</w:t>
      </w:r>
      <w:r w:rsidRPr="009E16A3">
        <w:rPr>
          <w:rFonts w:ascii="Arial" w:hAnsi="Arial" w:cs="Arial"/>
          <w:lang w:val="uk-UA"/>
        </w:rPr>
        <w:t xml:space="preserve"> з півночі </w:t>
      </w:r>
      <w:r w:rsidRPr="009E16A3">
        <w:rPr>
          <w:rFonts w:ascii="Arial" w:hAnsi="Arial" w:cs="Arial"/>
          <w:shd w:val="clear" w:color="auto" w:fill="FFFFFF"/>
          <w:lang w:val="uk-UA"/>
        </w:rPr>
        <w:t>у лісостепову зону Придніпровської низовини</w:t>
      </w:r>
      <w:r w:rsidRPr="009E16A3">
        <w:rPr>
          <w:rFonts w:ascii="Arial" w:hAnsi="Arial" w:cs="Arial"/>
          <w:lang w:val="uk-UA"/>
        </w:rPr>
        <w:t xml:space="preserve"> на південь. </w:t>
      </w:r>
    </w:p>
    <w:p w:rsidR="009E0274" w:rsidRPr="009E16A3" w:rsidRDefault="009E0274" w:rsidP="009E0274">
      <w:pPr>
        <w:pStyle w:val="af"/>
        <w:shd w:val="clear" w:color="auto" w:fill="FFFFFF"/>
        <w:spacing w:before="0" w:beforeAutospacing="0" w:after="0" w:afterAutospacing="0"/>
        <w:ind w:firstLine="709"/>
        <w:jc w:val="both"/>
        <w:rPr>
          <w:rFonts w:ascii="Arial" w:hAnsi="Arial" w:cs="Arial"/>
          <w:color w:val="000000"/>
          <w:lang w:val="uk-UA"/>
        </w:rPr>
      </w:pPr>
      <w:r w:rsidRPr="009E16A3">
        <w:rPr>
          <w:rFonts w:ascii="Arial" w:hAnsi="Arial" w:cs="Arial"/>
          <w:lang w:val="uk-UA"/>
        </w:rPr>
        <w:t>К</w:t>
      </w:r>
      <w:r w:rsidRPr="009E16A3">
        <w:rPr>
          <w:rFonts w:ascii="Arial" w:hAnsi="Arial" w:cs="Arial"/>
          <w:shd w:val="clear" w:color="auto" w:fill="FFFFFF"/>
          <w:lang w:val="uk-UA"/>
        </w:rPr>
        <w:t>лімат в регіоні - помірно-теплий, м'який з достатньою вологістю, належить до помірно–континентальний типу. Середньорічна температура приземного повітря за період 2006 - 2018 рр. становить 8.0±1.0</w:t>
      </w:r>
      <w:r w:rsidRPr="009E16A3">
        <w:rPr>
          <w:rFonts w:ascii="Arial" w:hAnsi="Arial" w:cs="Arial"/>
          <w:shd w:val="clear" w:color="auto" w:fill="FFFFFF"/>
          <w:vertAlign w:val="superscript"/>
          <w:lang w:val="uk-UA"/>
        </w:rPr>
        <w:t>о</w:t>
      </w:r>
      <w:r w:rsidRPr="009E16A3">
        <w:rPr>
          <w:rFonts w:ascii="Arial" w:hAnsi="Arial" w:cs="Arial"/>
          <w:shd w:val="clear" w:color="auto" w:fill="FFFFFF"/>
          <w:lang w:val="uk-UA"/>
        </w:rPr>
        <w:t xml:space="preserve">С (метеорологічна норма </w:t>
      </w:r>
      <w:r w:rsidRPr="009E16A3">
        <w:rPr>
          <w:rFonts w:ascii="Arial" w:hAnsi="Arial" w:cs="Arial"/>
          <w:lang w:val="uk-UA"/>
        </w:rPr>
        <w:t>6.9</w:t>
      </w:r>
      <w:r w:rsidRPr="009E16A3">
        <w:rPr>
          <w:rFonts w:ascii="Arial" w:hAnsi="Arial" w:cs="Arial"/>
          <w:shd w:val="clear" w:color="auto" w:fill="FFFFFF"/>
          <w:lang w:val="uk-UA"/>
        </w:rPr>
        <w:t>±1.1</w:t>
      </w:r>
      <w:r w:rsidRPr="009E16A3">
        <w:rPr>
          <w:rFonts w:ascii="Arial" w:hAnsi="Arial" w:cs="Arial"/>
          <w:shd w:val="clear" w:color="auto" w:fill="FFFFFF"/>
          <w:vertAlign w:val="superscript"/>
          <w:lang w:val="uk-UA"/>
        </w:rPr>
        <w:t xml:space="preserve"> </w:t>
      </w:r>
      <w:proofErr w:type="spellStart"/>
      <w:r w:rsidRPr="009E16A3">
        <w:rPr>
          <w:rFonts w:ascii="Arial" w:hAnsi="Arial" w:cs="Arial"/>
          <w:shd w:val="clear" w:color="auto" w:fill="FFFFFF"/>
          <w:vertAlign w:val="superscript"/>
          <w:lang w:val="uk-UA"/>
        </w:rPr>
        <w:t>о</w:t>
      </w:r>
      <w:r w:rsidRPr="009E16A3">
        <w:rPr>
          <w:rFonts w:ascii="Arial" w:hAnsi="Arial" w:cs="Arial"/>
          <w:shd w:val="clear" w:color="auto" w:fill="FFFFFF"/>
          <w:lang w:val="uk-UA"/>
        </w:rPr>
        <w:t>С</w:t>
      </w:r>
      <w:proofErr w:type="spellEnd"/>
      <w:r w:rsidRPr="009E16A3">
        <w:rPr>
          <w:rFonts w:ascii="Arial" w:hAnsi="Arial" w:cs="Arial"/>
          <w:shd w:val="clear" w:color="auto" w:fill="FFFFFF"/>
          <w:lang w:val="uk-UA"/>
        </w:rPr>
        <w:t xml:space="preserve">). Середня температура липня 18-20°C, січня –6 ± –3 °C. Атмосферних опадів впродовж року випадає біля 600-630 мм/рік. Опади бувають переважно влітку у вигляді дощів до 100 днів за рік та у вигляді снігу до 50 днів  (в середньому за місяць випадає </w:t>
      </w:r>
      <w:r w:rsidRPr="009E16A3">
        <w:rPr>
          <w:rFonts w:ascii="Arial" w:hAnsi="Arial" w:cs="Arial"/>
          <w:color w:val="000000"/>
          <w:shd w:val="clear" w:color="auto" w:fill="FFFFFF"/>
          <w:lang w:val="uk-UA"/>
        </w:rPr>
        <w:t>90–70</w:t>
      </w:r>
      <w:r w:rsidRPr="009E16A3">
        <w:rPr>
          <w:rFonts w:ascii="Arial" w:hAnsi="Arial" w:cs="Arial"/>
          <w:color w:val="222222"/>
          <w:shd w:val="clear" w:color="auto" w:fill="FFFFFF"/>
          <w:lang w:val="uk-UA"/>
        </w:rPr>
        <w:t xml:space="preserve"> мм/міс), в зимовий період випадає біля 40-50 мм/ міс, а в весною і восени в межах 35–45 мм/міс. Максимум опадів випадає в теплий період року (березень–жовтень) – </w:t>
      </w:r>
      <w:r w:rsidRPr="009E16A3">
        <w:rPr>
          <w:rFonts w:ascii="Arial" w:hAnsi="Arial" w:cs="Arial"/>
          <w:color w:val="000000"/>
          <w:shd w:val="clear" w:color="auto" w:fill="FFFFFF"/>
          <w:lang w:val="uk-UA"/>
        </w:rPr>
        <w:t xml:space="preserve">415-390 </w:t>
      </w:r>
      <w:r w:rsidRPr="009E16A3">
        <w:rPr>
          <w:rFonts w:ascii="Arial" w:hAnsi="Arial" w:cs="Arial"/>
          <w:color w:val="222222"/>
          <w:shd w:val="clear" w:color="auto" w:fill="FFFFFF"/>
          <w:lang w:val="uk-UA"/>
        </w:rPr>
        <w:t>мм.</w:t>
      </w:r>
      <w:r w:rsidRPr="009E16A3">
        <w:rPr>
          <w:rFonts w:ascii="Arial" w:hAnsi="Arial" w:cs="Arial"/>
          <w:color w:val="000000"/>
          <w:lang w:val="uk-UA"/>
        </w:rPr>
        <w:t xml:space="preserve">, а в холодний період 220-215 мм. Висота снігового покриву 15–30 см. </w:t>
      </w:r>
    </w:p>
    <w:p w:rsidR="009E0274" w:rsidRPr="009E16A3" w:rsidRDefault="009E0274" w:rsidP="009E0274">
      <w:pPr>
        <w:pStyle w:val="af"/>
        <w:shd w:val="clear" w:color="auto" w:fill="FFFFFF"/>
        <w:spacing w:before="0" w:beforeAutospacing="0" w:after="0" w:afterAutospacing="0"/>
        <w:ind w:firstLine="709"/>
        <w:jc w:val="both"/>
        <w:rPr>
          <w:rFonts w:ascii="Arial" w:hAnsi="Arial" w:cs="Arial"/>
          <w:color w:val="222222"/>
          <w:shd w:val="clear" w:color="auto" w:fill="FFFFFF"/>
          <w:lang w:val="uk-UA"/>
        </w:rPr>
      </w:pPr>
      <w:r w:rsidRPr="009E16A3">
        <w:rPr>
          <w:rFonts w:ascii="Arial" w:hAnsi="Arial" w:cs="Arial"/>
          <w:color w:val="000000"/>
          <w:lang w:val="uk-UA"/>
        </w:rPr>
        <w:t xml:space="preserve">Сума активних температур 2400–2600° (початок вегетаційного періоду – початок квітня, кінець вегетаційного </w:t>
      </w:r>
      <w:r w:rsidRPr="009E16A3">
        <w:rPr>
          <w:rFonts w:ascii="Arial" w:hAnsi="Arial" w:cs="Arial"/>
          <w:color w:val="000000"/>
          <w:lang w:val="uk-UA"/>
        </w:rPr>
        <w:lastRenderedPageBreak/>
        <w:t xml:space="preserve">періоду – кінець жовтня, тривалість вегетаційного періоду 205–215 днів). </w:t>
      </w:r>
    </w:p>
    <w:p w:rsidR="009E0274" w:rsidRPr="009E16A3" w:rsidRDefault="009E0274" w:rsidP="009E0274">
      <w:pPr>
        <w:shd w:val="clear" w:color="auto" w:fill="FFFFFF"/>
        <w:spacing w:after="0" w:line="240" w:lineRule="auto"/>
        <w:ind w:firstLine="709"/>
        <w:jc w:val="both"/>
        <w:rPr>
          <w:rFonts w:ascii="Arial" w:hAnsi="Arial" w:cs="Arial"/>
          <w:color w:val="1155CC"/>
          <w:sz w:val="24"/>
          <w:szCs w:val="24"/>
          <w:highlight w:val="yellow"/>
          <w:u w:val="single"/>
          <w:lang w:val="uk-UA"/>
        </w:rPr>
      </w:pPr>
      <w:r w:rsidRPr="009E16A3">
        <w:rPr>
          <w:rFonts w:ascii="Arial" w:hAnsi="Arial" w:cs="Arial"/>
          <w:color w:val="1155CC"/>
          <w:sz w:val="24"/>
          <w:szCs w:val="24"/>
          <w:highlight w:val="yellow"/>
          <w:u w:val="single"/>
          <w:lang w:val="uk-UA"/>
        </w:rPr>
        <w:t xml:space="preserve"> </w:t>
      </w:r>
    </w:p>
    <w:p w:rsidR="009E0274" w:rsidRPr="009E16A3" w:rsidRDefault="009E0274" w:rsidP="009E0274">
      <w:pPr>
        <w:pStyle w:val="Default"/>
        <w:ind w:firstLine="720"/>
        <w:jc w:val="both"/>
        <w:rPr>
          <w:lang w:val="uk-UA"/>
        </w:rPr>
      </w:pPr>
      <w:r w:rsidRPr="009E16A3">
        <w:rPr>
          <w:b/>
          <w:bCs/>
          <w:lang w:val="uk-UA"/>
        </w:rPr>
        <w:t xml:space="preserve">Оцінки вразливості </w:t>
      </w:r>
      <w:proofErr w:type="spellStart"/>
      <w:r w:rsidRPr="009E16A3">
        <w:rPr>
          <w:b/>
          <w:bCs/>
          <w:lang w:val="uk-UA"/>
        </w:rPr>
        <w:t>Сосницької</w:t>
      </w:r>
      <w:proofErr w:type="spellEnd"/>
      <w:r w:rsidRPr="009E16A3">
        <w:rPr>
          <w:b/>
          <w:bCs/>
          <w:lang w:val="uk-UA"/>
        </w:rPr>
        <w:t xml:space="preserve"> ОТГ до теплового стресу </w:t>
      </w:r>
    </w:p>
    <w:p w:rsidR="009E0274" w:rsidRPr="009E16A3" w:rsidRDefault="009E0274" w:rsidP="009E0274">
      <w:pPr>
        <w:pStyle w:val="Default"/>
        <w:ind w:firstLine="720"/>
        <w:jc w:val="both"/>
        <w:rPr>
          <w:highlight w:val="yellow"/>
          <w:lang w:val="uk-UA"/>
        </w:rPr>
      </w:pP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Одним з основних факторів впливу на мешканців </w:t>
      </w:r>
      <w:proofErr w:type="spellStart"/>
      <w:r w:rsidRPr="009E16A3">
        <w:rPr>
          <w:rFonts w:ascii="Arial" w:hAnsi="Arial" w:cs="Arial"/>
          <w:sz w:val="24"/>
          <w:szCs w:val="24"/>
          <w:lang w:val="uk-UA"/>
        </w:rPr>
        <w:t>Сосницької</w:t>
      </w:r>
      <w:proofErr w:type="spellEnd"/>
      <w:r w:rsidRPr="009E16A3">
        <w:rPr>
          <w:rFonts w:ascii="Arial" w:hAnsi="Arial" w:cs="Arial"/>
          <w:sz w:val="24"/>
          <w:szCs w:val="24"/>
          <w:lang w:val="uk-UA"/>
        </w:rPr>
        <w:t xml:space="preserve"> ОТГ та навколишнє середовище в цілому можуть бути температурні аномалії, зокрема, тепловий стрес.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Основні моніторингові дані, що отримані з метеостанцій Ніжин і </w:t>
      </w:r>
      <w:proofErr w:type="spellStart"/>
      <w:r w:rsidRPr="009E16A3">
        <w:rPr>
          <w:rFonts w:ascii="Arial" w:hAnsi="Arial" w:cs="Arial"/>
          <w:sz w:val="24"/>
          <w:szCs w:val="24"/>
          <w:lang w:val="uk-UA"/>
        </w:rPr>
        <w:t>Сновськ</w:t>
      </w:r>
      <w:proofErr w:type="spellEnd"/>
      <w:r w:rsidRPr="009E16A3">
        <w:rPr>
          <w:rFonts w:ascii="Arial" w:hAnsi="Arial" w:cs="Arial"/>
          <w:sz w:val="24"/>
          <w:szCs w:val="24"/>
          <w:lang w:val="uk-UA"/>
        </w:rPr>
        <w:t xml:space="preserve"> та відображують температурні характеристики атмосферного повітря регіону, представлені в таблицях 1 - 4 та на рисунках 1 - 2.  Особливостями кліматичної динаміки в регіоні </w:t>
      </w:r>
      <w:proofErr w:type="spellStart"/>
      <w:r w:rsidRPr="009E16A3">
        <w:rPr>
          <w:rFonts w:ascii="Arial" w:hAnsi="Arial" w:cs="Arial"/>
          <w:sz w:val="24"/>
          <w:szCs w:val="24"/>
          <w:lang w:val="uk-UA"/>
        </w:rPr>
        <w:t>Сосницької</w:t>
      </w:r>
      <w:proofErr w:type="spellEnd"/>
      <w:r w:rsidRPr="009E16A3">
        <w:rPr>
          <w:rFonts w:ascii="Arial" w:hAnsi="Arial" w:cs="Arial"/>
          <w:sz w:val="24"/>
          <w:szCs w:val="24"/>
          <w:lang w:val="uk-UA"/>
        </w:rPr>
        <w:t xml:space="preserve"> ОТГ є наступні.</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*Середньорічна приземна температура повітря в цілому зростає, якщо порівнювати дані спостережень за періоди </w:t>
      </w:r>
      <w:r w:rsidRPr="009E16A3">
        <w:rPr>
          <w:rFonts w:ascii="Arial" w:hAnsi="Arial" w:cs="Arial"/>
          <w:sz w:val="24"/>
          <w:szCs w:val="24"/>
          <w:shd w:val="clear" w:color="auto" w:fill="FFFFFF"/>
          <w:lang w:val="uk-UA"/>
        </w:rPr>
        <w:t>1961 - 1990 рр.</w:t>
      </w:r>
      <w:r w:rsidRPr="009E16A3">
        <w:rPr>
          <w:rFonts w:ascii="Arial" w:hAnsi="Arial" w:cs="Arial"/>
          <w:sz w:val="24"/>
          <w:szCs w:val="24"/>
          <w:lang w:val="uk-UA"/>
        </w:rPr>
        <w:t xml:space="preserve"> та 1969 – 2018 рр. (Табл. 1, 2; Рис. 1.). Підвищення приземної температури в районі ОТГ за період 1991–2018 рр. складає 0,3 </w:t>
      </w:r>
      <w:proofErr w:type="spellStart"/>
      <w:r w:rsidRPr="009E16A3">
        <w:rPr>
          <w:rFonts w:ascii="Arial" w:hAnsi="Arial" w:cs="Arial"/>
          <w:sz w:val="24"/>
          <w:szCs w:val="24"/>
          <w:vertAlign w:val="superscript"/>
          <w:lang w:val="uk-UA"/>
        </w:rPr>
        <w:t>о</w:t>
      </w:r>
      <w:r w:rsidRPr="009E16A3">
        <w:rPr>
          <w:rFonts w:ascii="Arial" w:hAnsi="Arial" w:cs="Arial"/>
          <w:sz w:val="24"/>
          <w:szCs w:val="24"/>
          <w:lang w:val="uk-UA"/>
        </w:rPr>
        <w:t>С</w:t>
      </w:r>
      <w:proofErr w:type="spellEnd"/>
      <w:r w:rsidRPr="009E16A3">
        <w:rPr>
          <w:rFonts w:ascii="Arial" w:hAnsi="Arial" w:cs="Arial"/>
          <w:sz w:val="24"/>
          <w:szCs w:val="24"/>
          <w:lang w:val="uk-UA"/>
        </w:rPr>
        <w:t>/10 років. Така швидкість підвищення температури є суттєвою, і це зростання триває.</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*Сезонний хід температури в районі ОТГ має чітко виражений максимум у червні - серпні (в ці місяці найвищі значення середніх температур коливаються в межах 21-24 </w:t>
      </w:r>
      <w:proofErr w:type="spellStart"/>
      <w:r w:rsidRPr="009E16A3">
        <w:rPr>
          <w:rFonts w:ascii="Arial" w:hAnsi="Arial" w:cs="Arial"/>
          <w:sz w:val="24"/>
          <w:szCs w:val="24"/>
          <w:vertAlign w:val="superscript"/>
          <w:lang w:val="uk-UA"/>
        </w:rPr>
        <w:t>о</w:t>
      </w:r>
      <w:r w:rsidRPr="009E16A3">
        <w:rPr>
          <w:rFonts w:ascii="Arial" w:hAnsi="Arial" w:cs="Arial"/>
          <w:sz w:val="24"/>
          <w:szCs w:val="24"/>
          <w:lang w:val="uk-UA"/>
        </w:rPr>
        <w:t>С</w:t>
      </w:r>
      <w:proofErr w:type="spellEnd"/>
      <w:r w:rsidRPr="009E16A3">
        <w:rPr>
          <w:rFonts w:ascii="Arial" w:hAnsi="Arial" w:cs="Arial"/>
          <w:sz w:val="24"/>
          <w:szCs w:val="24"/>
          <w:lang w:val="uk-UA"/>
        </w:rPr>
        <w:t>, Табл. 4) та мінімум у грудні – лютому січні (в зимові місяці найнижчі значення середніх температур складають -10 –  -17</w:t>
      </w:r>
      <w:r w:rsidRPr="009E16A3">
        <w:rPr>
          <w:rFonts w:ascii="Arial" w:hAnsi="Arial" w:cs="Arial"/>
          <w:sz w:val="24"/>
          <w:szCs w:val="24"/>
          <w:vertAlign w:val="superscript"/>
          <w:lang w:val="uk-UA"/>
        </w:rPr>
        <w:t>о</w:t>
      </w:r>
      <w:r w:rsidRPr="009E16A3">
        <w:rPr>
          <w:rFonts w:ascii="Arial" w:hAnsi="Arial" w:cs="Arial"/>
          <w:sz w:val="24"/>
          <w:szCs w:val="24"/>
          <w:lang w:val="uk-UA"/>
        </w:rPr>
        <w:t xml:space="preserve">С) (Табл. 2, 3; Рис. 2).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 За період 1991–2018 рр. в регіоні </w:t>
      </w:r>
      <w:proofErr w:type="spellStart"/>
      <w:r w:rsidRPr="009E16A3">
        <w:rPr>
          <w:rFonts w:ascii="Arial" w:hAnsi="Arial" w:cs="Arial"/>
          <w:sz w:val="24"/>
          <w:szCs w:val="24"/>
          <w:lang w:val="uk-UA"/>
        </w:rPr>
        <w:t>Сосницької</w:t>
      </w:r>
      <w:proofErr w:type="spellEnd"/>
      <w:r w:rsidRPr="009E16A3">
        <w:rPr>
          <w:rFonts w:ascii="Arial" w:hAnsi="Arial" w:cs="Arial"/>
          <w:sz w:val="24"/>
          <w:szCs w:val="24"/>
          <w:lang w:val="uk-UA"/>
        </w:rPr>
        <w:t xml:space="preserve"> ОТГ відбулося потепління приблизно на 1 </w:t>
      </w:r>
      <w:proofErr w:type="spellStart"/>
      <w:r w:rsidRPr="009E16A3">
        <w:rPr>
          <w:rFonts w:ascii="Arial" w:hAnsi="Arial" w:cs="Arial"/>
          <w:sz w:val="24"/>
          <w:szCs w:val="24"/>
          <w:vertAlign w:val="superscript"/>
          <w:lang w:val="uk-UA"/>
        </w:rPr>
        <w:t>о</w:t>
      </w:r>
      <w:r w:rsidRPr="009E16A3">
        <w:rPr>
          <w:rFonts w:ascii="Arial" w:hAnsi="Arial" w:cs="Arial"/>
          <w:sz w:val="24"/>
          <w:szCs w:val="24"/>
          <w:lang w:val="uk-UA"/>
        </w:rPr>
        <w:t>С</w:t>
      </w:r>
      <w:proofErr w:type="spellEnd"/>
      <w:r w:rsidRPr="009E16A3">
        <w:rPr>
          <w:rFonts w:ascii="Arial" w:hAnsi="Arial" w:cs="Arial"/>
          <w:sz w:val="24"/>
          <w:szCs w:val="24"/>
          <w:lang w:val="uk-UA"/>
        </w:rPr>
        <w:t xml:space="preserve">, що є достатньо тривожним показником. </w:t>
      </w:r>
    </w:p>
    <w:p w:rsidR="009E0274" w:rsidRPr="009E16A3" w:rsidRDefault="009E0274" w:rsidP="009E0274">
      <w:pPr>
        <w:pStyle w:val="afb"/>
        <w:ind w:firstLine="720"/>
        <w:jc w:val="both"/>
        <w:rPr>
          <w:rFonts w:ascii="Arial" w:hAnsi="Arial" w:cs="Arial"/>
          <w:sz w:val="24"/>
          <w:szCs w:val="24"/>
        </w:rPr>
      </w:pPr>
      <w:r w:rsidRPr="009E16A3">
        <w:rPr>
          <w:rFonts w:ascii="Arial" w:hAnsi="Arial" w:cs="Arial"/>
          <w:sz w:val="24"/>
          <w:szCs w:val="24"/>
          <w:lang w:val="uk-UA"/>
        </w:rPr>
        <w:t xml:space="preserve">* </w:t>
      </w:r>
      <w:r w:rsidRPr="009E16A3">
        <w:rPr>
          <w:rFonts w:ascii="Arial" w:hAnsi="Arial" w:cs="Arial"/>
          <w:sz w:val="24"/>
          <w:szCs w:val="24"/>
        </w:rPr>
        <w:t xml:space="preserve">Реально температура </w:t>
      </w:r>
      <w:proofErr w:type="spellStart"/>
      <w:r w:rsidRPr="009E16A3">
        <w:rPr>
          <w:rFonts w:ascii="Arial" w:hAnsi="Arial" w:cs="Arial"/>
          <w:sz w:val="24"/>
          <w:szCs w:val="24"/>
        </w:rPr>
        <w:t>влітку</w:t>
      </w:r>
      <w:proofErr w:type="spellEnd"/>
      <w:r w:rsidRPr="009E16A3">
        <w:rPr>
          <w:rFonts w:ascii="Arial" w:hAnsi="Arial" w:cs="Arial"/>
          <w:sz w:val="24"/>
          <w:szCs w:val="24"/>
        </w:rPr>
        <w:t xml:space="preserve"> в </w:t>
      </w:r>
      <w:proofErr w:type="spellStart"/>
      <w:r w:rsidRPr="009E16A3">
        <w:rPr>
          <w:rFonts w:ascii="Arial" w:hAnsi="Arial" w:cs="Arial"/>
          <w:sz w:val="24"/>
          <w:szCs w:val="24"/>
        </w:rPr>
        <w:t>окремі</w:t>
      </w:r>
      <w:proofErr w:type="spellEnd"/>
      <w:r w:rsidRPr="009E16A3">
        <w:rPr>
          <w:rFonts w:ascii="Arial" w:hAnsi="Arial" w:cs="Arial"/>
          <w:sz w:val="24"/>
          <w:szCs w:val="24"/>
        </w:rPr>
        <w:t xml:space="preserve"> </w:t>
      </w:r>
      <w:proofErr w:type="spellStart"/>
      <w:r w:rsidRPr="009E16A3">
        <w:rPr>
          <w:rFonts w:ascii="Arial" w:hAnsi="Arial" w:cs="Arial"/>
          <w:sz w:val="24"/>
          <w:szCs w:val="24"/>
        </w:rPr>
        <w:t>періоди</w:t>
      </w:r>
      <w:proofErr w:type="spellEnd"/>
      <w:r w:rsidRPr="009E16A3">
        <w:rPr>
          <w:rFonts w:ascii="Arial" w:hAnsi="Arial" w:cs="Arial"/>
          <w:sz w:val="24"/>
          <w:szCs w:val="24"/>
        </w:rPr>
        <w:t xml:space="preserve"> </w:t>
      </w:r>
      <w:proofErr w:type="spellStart"/>
      <w:r w:rsidRPr="009E16A3">
        <w:rPr>
          <w:rFonts w:ascii="Arial" w:hAnsi="Arial" w:cs="Arial"/>
          <w:sz w:val="24"/>
          <w:szCs w:val="24"/>
        </w:rPr>
        <w:t>може</w:t>
      </w:r>
      <w:proofErr w:type="spellEnd"/>
      <w:r w:rsidRPr="009E16A3">
        <w:rPr>
          <w:rFonts w:ascii="Arial" w:hAnsi="Arial" w:cs="Arial"/>
          <w:sz w:val="24"/>
          <w:szCs w:val="24"/>
        </w:rPr>
        <w:t xml:space="preserve"> </w:t>
      </w:r>
      <w:proofErr w:type="spellStart"/>
      <w:r w:rsidRPr="009E16A3">
        <w:rPr>
          <w:rFonts w:ascii="Arial" w:hAnsi="Arial" w:cs="Arial"/>
          <w:sz w:val="24"/>
          <w:szCs w:val="24"/>
        </w:rPr>
        <w:t>досягати</w:t>
      </w:r>
      <w:proofErr w:type="spellEnd"/>
      <w:r w:rsidRPr="009E16A3">
        <w:rPr>
          <w:rFonts w:ascii="Arial" w:hAnsi="Arial" w:cs="Arial"/>
          <w:sz w:val="24"/>
          <w:szCs w:val="24"/>
        </w:rPr>
        <w:t xml:space="preserve"> </w:t>
      </w:r>
      <w:proofErr w:type="spellStart"/>
      <w:r w:rsidRPr="009E16A3">
        <w:rPr>
          <w:rFonts w:ascii="Arial" w:hAnsi="Arial" w:cs="Arial"/>
          <w:sz w:val="24"/>
          <w:szCs w:val="24"/>
        </w:rPr>
        <w:t>високих</w:t>
      </w:r>
      <w:proofErr w:type="spellEnd"/>
      <w:r w:rsidRPr="009E16A3">
        <w:rPr>
          <w:rFonts w:ascii="Arial" w:hAnsi="Arial" w:cs="Arial"/>
          <w:sz w:val="24"/>
          <w:szCs w:val="24"/>
        </w:rPr>
        <w:t xml:space="preserve"> </w:t>
      </w:r>
      <w:proofErr w:type="spellStart"/>
      <w:r w:rsidRPr="009E16A3">
        <w:rPr>
          <w:rFonts w:ascii="Arial" w:hAnsi="Arial" w:cs="Arial"/>
          <w:sz w:val="24"/>
          <w:szCs w:val="24"/>
        </w:rPr>
        <w:t>значень</w:t>
      </w:r>
      <w:proofErr w:type="spellEnd"/>
      <w:r w:rsidRPr="009E16A3">
        <w:rPr>
          <w:rFonts w:ascii="Arial" w:hAnsi="Arial" w:cs="Arial"/>
          <w:sz w:val="24"/>
          <w:szCs w:val="24"/>
        </w:rPr>
        <w:t xml:space="preserve"> –  н</w:t>
      </w:r>
      <w:proofErr w:type="spellStart"/>
      <w:r w:rsidRPr="009E16A3">
        <w:rPr>
          <w:rFonts w:ascii="Arial" w:hAnsi="Arial" w:cs="Arial"/>
          <w:sz w:val="24"/>
          <w:szCs w:val="24"/>
          <w:lang w:val="uk-UA"/>
        </w:rPr>
        <w:t>айвищі</w:t>
      </w:r>
      <w:proofErr w:type="spellEnd"/>
      <w:r w:rsidRPr="009E16A3">
        <w:rPr>
          <w:rFonts w:ascii="Arial" w:hAnsi="Arial" w:cs="Arial"/>
          <w:sz w:val="24"/>
          <w:szCs w:val="24"/>
          <w:lang w:val="uk-UA"/>
        </w:rPr>
        <w:t xml:space="preserve"> зафіксовані </w:t>
      </w:r>
      <w:r w:rsidRPr="009E16A3">
        <w:rPr>
          <w:rFonts w:ascii="Arial" w:hAnsi="Arial" w:cs="Arial"/>
          <w:sz w:val="24"/>
          <w:szCs w:val="24"/>
          <w:lang w:val="uk-UA"/>
        </w:rPr>
        <w:lastRenderedPageBreak/>
        <w:t xml:space="preserve">температури досягали й перевищували 30 </w:t>
      </w:r>
      <w:proofErr w:type="spellStart"/>
      <w:r w:rsidRPr="009E16A3">
        <w:rPr>
          <w:rFonts w:ascii="Arial" w:hAnsi="Arial" w:cs="Arial"/>
          <w:sz w:val="24"/>
          <w:szCs w:val="24"/>
          <w:vertAlign w:val="superscript"/>
          <w:lang w:val="uk-UA"/>
        </w:rPr>
        <w:t>о</w:t>
      </w:r>
      <w:r w:rsidRPr="009E16A3">
        <w:rPr>
          <w:rFonts w:ascii="Arial" w:hAnsi="Arial" w:cs="Arial"/>
          <w:sz w:val="24"/>
          <w:szCs w:val="24"/>
          <w:lang w:val="uk-UA"/>
        </w:rPr>
        <w:t>С</w:t>
      </w:r>
      <w:proofErr w:type="spellEnd"/>
      <w:r w:rsidRPr="009E16A3">
        <w:rPr>
          <w:rFonts w:ascii="Arial" w:hAnsi="Arial" w:cs="Arial"/>
          <w:sz w:val="24"/>
          <w:szCs w:val="24"/>
          <w:lang w:val="uk-UA"/>
        </w:rPr>
        <w:t xml:space="preserve">. </w:t>
      </w:r>
      <w:r w:rsidRPr="009E16A3">
        <w:rPr>
          <w:rFonts w:ascii="Arial" w:hAnsi="Arial" w:cs="Arial"/>
          <w:sz w:val="24"/>
          <w:szCs w:val="24"/>
        </w:rPr>
        <w:t xml:space="preserve">Аномально </w:t>
      </w:r>
      <w:proofErr w:type="spellStart"/>
      <w:r w:rsidRPr="009E16A3">
        <w:rPr>
          <w:rFonts w:ascii="Arial" w:hAnsi="Arial" w:cs="Arial"/>
          <w:sz w:val="24"/>
          <w:szCs w:val="24"/>
        </w:rPr>
        <w:t>високими</w:t>
      </w:r>
      <w:proofErr w:type="spellEnd"/>
      <w:r w:rsidRPr="009E16A3">
        <w:rPr>
          <w:rFonts w:ascii="Arial" w:hAnsi="Arial" w:cs="Arial"/>
          <w:sz w:val="24"/>
          <w:szCs w:val="24"/>
        </w:rPr>
        <w:t xml:space="preserve"> </w:t>
      </w:r>
      <w:proofErr w:type="spellStart"/>
      <w:r w:rsidRPr="009E16A3">
        <w:rPr>
          <w:rFonts w:ascii="Arial" w:hAnsi="Arial" w:cs="Arial"/>
          <w:sz w:val="24"/>
          <w:szCs w:val="24"/>
        </w:rPr>
        <w:t>або</w:t>
      </w:r>
      <w:proofErr w:type="spellEnd"/>
      <w:r w:rsidRPr="009E16A3">
        <w:rPr>
          <w:rFonts w:ascii="Arial" w:hAnsi="Arial" w:cs="Arial"/>
          <w:sz w:val="24"/>
          <w:szCs w:val="24"/>
        </w:rPr>
        <w:t xml:space="preserve"> аномально </w:t>
      </w:r>
      <w:proofErr w:type="spellStart"/>
      <w:r w:rsidRPr="009E16A3">
        <w:rPr>
          <w:rFonts w:ascii="Arial" w:hAnsi="Arial" w:cs="Arial"/>
          <w:sz w:val="24"/>
          <w:szCs w:val="24"/>
        </w:rPr>
        <w:t>низькими</w:t>
      </w:r>
      <w:proofErr w:type="spellEnd"/>
      <w:r w:rsidRPr="009E16A3">
        <w:rPr>
          <w:rFonts w:ascii="Arial" w:hAnsi="Arial" w:cs="Arial"/>
          <w:sz w:val="24"/>
          <w:szCs w:val="24"/>
        </w:rPr>
        <w:t xml:space="preserve"> </w:t>
      </w:r>
      <w:proofErr w:type="spellStart"/>
      <w:r w:rsidRPr="009E16A3">
        <w:rPr>
          <w:rFonts w:ascii="Arial" w:hAnsi="Arial" w:cs="Arial"/>
          <w:sz w:val="24"/>
          <w:szCs w:val="24"/>
        </w:rPr>
        <w:t>значеннями</w:t>
      </w:r>
      <w:proofErr w:type="spellEnd"/>
      <w:r w:rsidRPr="009E16A3">
        <w:rPr>
          <w:rFonts w:ascii="Arial" w:hAnsi="Arial" w:cs="Arial"/>
          <w:sz w:val="24"/>
          <w:szCs w:val="24"/>
        </w:rPr>
        <w:t xml:space="preserve"> </w:t>
      </w:r>
      <w:proofErr w:type="spellStart"/>
      <w:r w:rsidRPr="009E16A3">
        <w:rPr>
          <w:rFonts w:ascii="Arial" w:hAnsi="Arial" w:cs="Arial"/>
          <w:sz w:val="24"/>
          <w:szCs w:val="24"/>
        </w:rPr>
        <w:t>температури</w:t>
      </w:r>
      <w:proofErr w:type="spellEnd"/>
      <w:r w:rsidRPr="009E16A3">
        <w:rPr>
          <w:rFonts w:ascii="Arial" w:hAnsi="Arial" w:cs="Arial"/>
          <w:sz w:val="24"/>
          <w:szCs w:val="24"/>
        </w:rPr>
        <w:t xml:space="preserve"> уже </w:t>
      </w:r>
      <w:proofErr w:type="spellStart"/>
      <w:r w:rsidRPr="009E16A3">
        <w:rPr>
          <w:rFonts w:ascii="Arial" w:hAnsi="Arial" w:cs="Arial"/>
          <w:sz w:val="24"/>
          <w:szCs w:val="24"/>
        </w:rPr>
        <w:t>важко</w:t>
      </w:r>
      <w:proofErr w:type="spellEnd"/>
      <w:r w:rsidRPr="009E16A3">
        <w:rPr>
          <w:rFonts w:ascii="Arial" w:hAnsi="Arial" w:cs="Arial"/>
          <w:sz w:val="24"/>
          <w:szCs w:val="24"/>
        </w:rPr>
        <w:t xml:space="preserve"> </w:t>
      </w:r>
      <w:proofErr w:type="spellStart"/>
      <w:r w:rsidRPr="009E16A3">
        <w:rPr>
          <w:rFonts w:ascii="Arial" w:hAnsi="Arial" w:cs="Arial"/>
          <w:sz w:val="24"/>
          <w:szCs w:val="24"/>
        </w:rPr>
        <w:t>здивувати</w:t>
      </w:r>
      <w:proofErr w:type="spellEnd"/>
      <w:r w:rsidRPr="009E16A3">
        <w:rPr>
          <w:rFonts w:ascii="Arial" w:hAnsi="Arial" w:cs="Arial"/>
          <w:sz w:val="24"/>
          <w:szCs w:val="24"/>
        </w:rPr>
        <w:t xml:space="preserve"> і </w:t>
      </w:r>
      <w:proofErr w:type="spellStart"/>
      <w:r w:rsidRPr="009E16A3">
        <w:rPr>
          <w:rFonts w:ascii="Arial" w:hAnsi="Arial" w:cs="Arial"/>
          <w:sz w:val="24"/>
          <w:szCs w:val="24"/>
        </w:rPr>
        <w:t>дослідників</w:t>
      </w:r>
      <w:proofErr w:type="spellEnd"/>
      <w:r w:rsidRPr="009E16A3">
        <w:rPr>
          <w:rFonts w:ascii="Arial" w:hAnsi="Arial" w:cs="Arial"/>
          <w:sz w:val="24"/>
          <w:szCs w:val="24"/>
        </w:rPr>
        <w:t xml:space="preserve"> і </w:t>
      </w:r>
      <w:proofErr w:type="spellStart"/>
      <w:r w:rsidRPr="009E16A3">
        <w:rPr>
          <w:rFonts w:ascii="Arial" w:hAnsi="Arial" w:cs="Arial"/>
          <w:sz w:val="24"/>
          <w:szCs w:val="24"/>
        </w:rPr>
        <w:t>пересічних</w:t>
      </w:r>
      <w:proofErr w:type="spellEnd"/>
      <w:r w:rsidRPr="009E16A3">
        <w:rPr>
          <w:rFonts w:ascii="Arial" w:hAnsi="Arial" w:cs="Arial"/>
          <w:sz w:val="24"/>
          <w:szCs w:val="24"/>
        </w:rPr>
        <w:t xml:space="preserve"> </w:t>
      </w:r>
      <w:proofErr w:type="spellStart"/>
      <w:r w:rsidRPr="009E16A3">
        <w:rPr>
          <w:rFonts w:ascii="Arial" w:hAnsi="Arial" w:cs="Arial"/>
          <w:sz w:val="24"/>
          <w:szCs w:val="24"/>
        </w:rPr>
        <w:t>громадян</w:t>
      </w:r>
      <w:proofErr w:type="spellEnd"/>
      <w:r w:rsidRPr="009E16A3">
        <w:rPr>
          <w:rFonts w:ascii="Arial" w:hAnsi="Arial" w:cs="Arial"/>
          <w:sz w:val="24"/>
          <w:szCs w:val="24"/>
        </w:rPr>
        <w:t xml:space="preserve">. </w:t>
      </w:r>
      <w:proofErr w:type="spellStart"/>
      <w:r w:rsidRPr="009E16A3">
        <w:rPr>
          <w:rFonts w:ascii="Arial" w:hAnsi="Arial" w:cs="Arial"/>
          <w:sz w:val="24"/>
          <w:szCs w:val="24"/>
        </w:rPr>
        <w:t>Такі</w:t>
      </w:r>
      <w:proofErr w:type="spellEnd"/>
      <w:r w:rsidRPr="009E16A3">
        <w:rPr>
          <w:rFonts w:ascii="Arial" w:hAnsi="Arial" w:cs="Arial"/>
          <w:sz w:val="24"/>
          <w:szCs w:val="24"/>
        </w:rPr>
        <w:t xml:space="preserve"> </w:t>
      </w:r>
      <w:proofErr w:type="spellStart"/>
      <w:r w:rsidRPr="009E16A3">
        <w:rPr>
          <w:rFonts w:ascii="Arial" w:hAnsi="Arial" w:cs="Arial"/>
          <w:sz w:val="24"/>
          <w:szCs w:val="24"/>
        </w:rPr>
        <w:t>кліматичні</w:t>
      </w:r>
      <w:proofErr w:type="spellEnd"/>
      <w:r w:rsidRPr="009E16A3">
        <w:rPr>
          <w:rFonts w:ascii="Arial" w:hAnsi="Arial" w:cs="Arial"/>
          <w:sz w:val="24"/>
          <w:szCs w:val="24"/>
        </w:rPr>
        <w:t xml:space="preserve"> </w:t>
      </w:r>
      <w:proofErr w:type="spellStart"/>
      <w:r w:rsidRPr="009E16A3">
        <w:rPr>
          <w:rFonts w:ascii="Arial" w:hAnsi="Arial" w:cs="Arial"/>
          <w:sz w:val="24"/>
          <w:szCs w:val="24"/>
        </w:rPr>
        <w:t>аномалії</w:t>
      </w:r>
      <w:proofErr w:type="spellEnd"/>
      <w:r w:rsidRPr="009E16A3">
        <w:rPr>
          <w:rFonts w:ascii="Arial" w:hAnsi="Arial" w:cs="Arial"/>
          <w:sz w:val="24"/>
          <w:szCs w:val="24"/>
        </w:rPr>
        <w:t xml:space="preserve">, </w:t>
      </w:r>
      <w:proofErr w:type="spellStart"/>
      <w:r w:rsidRPr="009E16A3">
        <w:rPr>
          <w:rFonts w:ascii="Arial" w:hAnsi="Arial" w:cs="Arial"/>
          <w:sz w:val="24"/>
          <w:szCs w:val="24"/>
        </w:rPr>
        <w:t>зокрема</w:t>
      </w:r>
      <w:proofErr w:type="spellEnd"/>
      <w:r w:rsidRPr="009E16A3">
        <w:rPr>
          <w:rFonts w:ascii="Arial" w:hAnsi="Arial" w:cs="Arial"/>
          <w:sz w:val="24"/>
          <w:szCs w:val="24"/>
        </w:rPr>
        <w:t xml:space="preserve">, </w:t>
      </w:r>
      <w:proofErr w:type="spellStart"/>
      <w:r w:rsidRPr="009E16A3">
        <w:rPr>
          <w:rFonts w:ascii="Arial" w:hAnsi="Arial" w:cs="Arial"/>
          <w:sz w:val="24"/>
          <w:szCs w:val="24"/>
        </w:rPr>
        <w:t>періоди</w:t>
      </w:r>
      <w:proofErr w:type="spellEnd"/>
      <w:r w:rsidRPr="009E16A3">
        <w:rPr>
          <w:rFonts w:ascii="Arial" w:hAnsi="Arial" w:cs="Arial"/>
          <w:sz w:val="24"/>
          <w:szCs w:val="24"/>
        </w:rPr>
        <w:t xml:space="preserve"> </w:t>
      </w:r>
      <w:proofErr w:type="spellStart"/>
      <w:r w:rsidRPr="009E16A3">
        <w:rPr>
          <w:rFonts w:ascii="Arial" w:hAnsi="Arial" w:cs="Arial"/>
          <w:sz w:val="24"/>
          <w:szCs w:val="24"/>
        </w:rPr>
        <w:lastRenderedPageBreak/>
        <w:t>підвищеної</w:t>
      </w:r>
      <w:proofErr w:type="spellEnd"/>
      <w:r w:rsidRPr="009E16A3">
        <w:rPr>
          <w:rFonts w:ascii="Arial" w:hAnsi="Arial" w:cs="Arial"/>
          <w:sz w:val="24"/>
          <w:szCs w:val="24"/>
        </w:rPr>
        <w:t xml:space="preserve"> </w:t>
      </w:r>
      <w:proofErr w:type="spellStart"/>
      <w:r w:rsidRPr="009E16A3">
        <w:rPr>
          <w:rFonts w:ascii="Arial" w:hAnsi="Arial" w:cs="Arial"/>
          <w:sz w:val="24"/>
          <w:szCs w:val="24"/>
        </w:rPr>
        <w:t>температури</w:t>
      </w:r>
      <w:proofErr w:type="spellEnd"/>
      <w:r w:rsidRPr="009E16A3">
        <w:rPr>
          <w:rFonts w:ascii="Arial" w:hAnsi="Arial" w:cs="Arial"/>
          <w:sz w:val="24"/>
          <w:szCs w:val="24"/>
        </w:rPr>
        <w:t xml:space="preserve">, є особливо </w:t>
      </w:r>
      <w:proofErr w:type="spellStart"/>
      <w:r w:rsidRPr="009E16A3">
        <w:rPr>
          <w:rFonts w:ascii="Arial" w:hAnsi="Arial" w:cs="Arial"/>
          <w:sz w:val="24"/>
          <w:szCs w:val="24"/>
        </w:rPr>
        <w:t>відчутними</w:t>
      </w:r>
      <w:proofErr w:type="spellEnd"/>
      <w:r w:rsidRPr="009E16A3">
        <w:rPr>
          <w:rFonts w:ascii="Arial" w:hAnsi="Arial" w:cs="Arial"/>
          <w:sz w:val="24"/>
          <w:szCs w:val="24"/>
        </w:rPr>
        <w:t xml:space="preserve"> для </w:t>
      </w:r>
      <w:proofErr w:type="spellStart"/>
      <w:r w:rsidRPr="009E16A3">
        <w:rPr>
          <w:rFonts w:ascii="Arial" w:hAnsi="Arial" w:cs="Arial"/>
          <w:sz w:val="24"/>
          <w:szCs w:val="24"/>
        </w:rPr>
        <w:t>здоров'я</w:t>
      </w:r>
      <w:proofErr w:type="spellEnd"/>
      <w:r w:rsidRPr="009E16A3">
        <w:rPr>
          <w:rFonts w:ascii="Arial" w:hAnsi="Arial" w:cs="Arial"/>
          <w:sz w:val="24"/>
          <w:szCs w:val="24"/>
        </w:rPr>
        <w:t xml:space="preserve"> </w:t>
      </w:r>
      <w:proofErr w:type="spellStart"/>
      <w:r w:rsidRPr="009E16A3">
        <w:rPr>
          <w:rFonts w:ascii="Arial" w:hAnsi="Arial" w:cs="Arial"/>
          <w:sz w:val="24"/>
          <w:szCs w:val="24"/>
        </w:rPr>
        <w:t>мешканців</w:t>
      </w:r>
      <w:proofErr w:type="spellEnd"/>
      <w:r w:rsidRPr="009E16A3">
        <w:rPr>
          <w:rFonts w:ascii="Arial" w:hAnsi="Arial" w:cs="Arial"/>
          <w:sz w:val="24"/>
          <w:szCs w:val="24"/>
        </w:rPr>
        <w:t xml:space="preserve"> і негативно </w:t>
      </w:r>
      <w:proofErr w:type="spellStart"/>
      <w:r w:rsidRPr="009E16A3">
        <w:rPr>
          <w:rFonts w:ascii="Arial" w:hAnsi="Arial" w:cs="Arial"/>
          <w:sz w:val="24"/>
          <w:szCs w:val="24"/>
        </w:rPr>
        <w:t>впливають</w:t>
      </w:r>
      <w:proofErr w:type="spellEnd"/>
      <w:r w:rsidRPr="009E16A3">
        <w:rPr>
          <w:rFonts w:ascii="Arial" w:hAnsi="Arial" w:cs="Arial"/>
          <w:sz w:val="24"/>
          <w:szCs w:val="24"/>
        </w:rPr>
        <w:t xml:space="preserve"> не </w:t>
      </w:r>
      <w:proofErr w:type="spellStart"/>
      <w:r w:rsidRPr="009E16A3">
        <w:rPr>
          <w:rFonts w:ascii="Arial" w:hAnsi="Arial" w:cs="Arial"/>
          <w:sz w:val="24"/>
          <w:szCs w:val="24"/>
        </w:rPr>
        <w:t>тільки</w:t>
      </w:r>
      <w:proofErr w:type="spellEnd"/>
      <w:r w:rsidRPr="009E16A3">
        <w:rPr>
          <w:rFonts w:ascii="Arial" w:hAnsi="Arial" w:cs="Arial"/>
          <w:sz w:val="24"/>
          <w:szCs w:val="24"/>
        </w:rPr>
        <w:t xml:space="preserve"> на стан, а й </w:t>
      </w:r>
      <w:proofErr w:type="spellStart"/>
      <w:r w:rsidRPr="009E16A3">
        <w:rPr>
          <w:rFonts w:ascii="Arial" w:hAnsi="Arial" w:cs="Arial"/>
          <w:sz w:val="24"/>
          <w:szCs w:val="24"/>
        </w:rPr>
        <w:t>взагалі</w:t>
      </w:r>
      <w:proofErr w:type="spellEnd"/>
      <w:r w:rsidRPr="009E16A3">
        <w:rPr>
          <w:rFonts w:ascii="Arial" w:hAnsi="Arial" w:cs="Arial"/>
          <w:sz w:val="24"/>
          <w:szCs w:val="24"/>
        </w:rPr>
        <w:t xml:space="preserve"> </w:t>
      </w:r>
      <w:proofErr w:type="spellStart"/>
      <w:r w:rsidRPr="009E16A3">
        <w:rPr>
          <w:rFonts w:ascii="Arial" w:hAnsi="Arial" w:cs="Arial"/>
          <w:sz w:val="24"/>
          <w:szCs w:val="24"/>
        </w:rPr>
        <w:t>можуть</w:t>
      </w:r>
      <w:proofErr w:type="spellEnd"/>
      <w:r w:rsidRPr="009E16A3">
        <w:rPr>
          <w:rFonts w:ascii="Arial" w:hAnsi="Arial" w:cs="Arial"/>
          <w:sz w:val="24"/>
          <w:szCs w:val="24"/>
        </w:rPr>
        <w:t xml:space="preserve"> бути </w:t>
      </w:r>
      <w:proofErr w:type="spellStart"/>
      <w:r w:rsidRPr="009E16A3">
        <w:rPr>
          <w:rFonts w:ascii="Arial" w:hAnsi="Arial" w:cs="Arial"/>
          <w:sz w:val="24"/>
          <w:szCs w:val="24"/>
        </w:rPr>
        <w:t>критичними</w:t>
      </w:r>
      <w:proofErr w:type="spellEnd"/>
      <w:r w:rsidRPr="009E16A3">
        <w:rPr>
          <w:rFonts w:ascii="Arial" w:hAnsi="Arial" w:cs="Arial"/>
          <w:sz w:val="24"/>
          <w:szCs w:val="24"/>
        </w:rPr>
        <w:t xml:space="preserve"> для </w:t>
      </w:r>
      <w:proofErr w:type="spellStart"/>
      <w:r w:rsidRPr="009E16A3">
        <w:rPr>
          <w:rFonts w:ascii="Arial" w:hAnsi="Arial" w:cs="Arial"/>
          <w:sz w:val="24"/>
          <w:szCs w:val="24"/>
        </w:rPr>
        <w:t>життя</w:t>
      </w:r>
      <w:proofErr w:type="spellEnd"/>
      <w:r w:rsidRPr="009E16A3">
        <w:rPr>
          <w:rFonts w:ascii="Arial" w:hAnsi="Arial" w:cs="Arial"/>
          <w:sz w:val="24"/>
          <w:szCs w:val="24"/>
        </w:rPr>
        <w:t>.</w:t>
      </w:r>
    </w:p>
    <w:p w:rsidR="00230229" w:rsidRDefault="00230229" w:rsidP="009E0274">
      <w:pPr>
        <w:spacing w:before="240" w:after="120" w:line="240" w:lineRule="auto"/>
        <w:ind w:firstLine="567"/>
        <w:jc w:val="center"/>
        <w:rPr>
          <w:rFonts w:ascii="Arial" w:hAnsi="Arial" w:cs="Arial"/>
          <w:b/>
          <w:sz w:val="24"/>
          <w:szCs w:val="24"/>
          <w:shd w:val="clear" w:color="auto" w:fill="FFFFFF"/>
          <w:lang w:val="uk-UA"/>
        </w:rPr>
        <w:sectPr w:rsidR="00230229" w:rsidSect="00230229">
          <w:type w:val="continuous"/>
          <w:pgSz w:w="16838" w:h="11906" w:orient="landscape"/>
          <w:pgMar w:top="1134" w:right="1134" w:bottom="1134" w:left="1418" w:header="709" w:footer="709" w:gutter="0"/>
          <w:cols w:num="2" w:space="708"/>
          <w:titlePg/>
          <w:docGrid w:linePitch="360"/>
        </w:sectPr>
      </w:pPr>
    </w:p>
    <w:p w:rsidR="009E0274" w:rsidRPr="009E16A3" w:rsidRDefault="009E0274" w:rsidP="009E0274">
      <w:pPr>
        <w:spacing w:before="240" w:after="120" w:line="240" w:lineRule="auto"/>
        <w:ind w:firstLine="567"/>
        <w:jc w:val="center"/>
        <w:rPr>
          <w:rFonts w:ascii="Arial" w:hAnsi="Arial" w:cs="Arial"/>
          <w:b/>
          <w:sz w:val="24"/>
          <w:szCs w:val="24"/>
          <w:lang w:val="uk-UA"/>
        </w:rPr>
      </w:pPr>
      <w:r w:rsidRPr="009E16A3">
        <w:rPr>
          <w:rFonts w:ascii="Arial" w:hAnsi="Arial" w:cs="Arial"/>
          <w:b/>
          <w:sz w:val="24"/>
          <w:szCs w:val="24"/>
          <w:shd w:val="clear" w:color="auto" w:fill="FFFFFF"/>
          <w:lang w:val="uk-UA"/>
        </w:rPr>
        <w:lastRenderedPageBreak/>
        <w:t xml:space="preserve">Таблиця 1. Узагальнені значення кліматичної норми </w:t>
      </w:r>
      <w:proofErr w:type="spellStart"/>
      <w:r w:rsidRPr="009E16A3">
        <w:rPr>
          <w:rFonts w:ascii="Arial" w:hAnsi="Arial" w:cs="Arial"/>
          <w:b/>
          <w:sz w:val="24"/>
          <w:szCs w:val="24"/>
          <w:shd w:val="clear" w:color="auto" w:fill="FFFFFF"/>
          <w:lang w:val="uk-UA"/>
        </w:rPr>
        <w:t>метеопараметрів</w:t>
      </w:r>
      <w:proofErr w:type="spellEnd"/>
      <w:r w:rsidRPr="009E16A3">
        <w:rPr>
          <w:rFonts w:ascii="Arial" w:hAnsi="Arial" w:cs="Arial"/>
          <w:b/>
          <w:sz w:val="24"/>
          <w:szCs w:val="24"/>
          <w:shd w:val="clear" w:color="auto" w:fill="FFFFFF"/>
          <w:lang w:val="uk-UA"/>
        </w:rPr>
        <w:t xml:space="preserve"> на метеостанція </w:t>
      </w:r>
      <w:proofErr w:type="spellStart"/>
      <w:r w:rsidRPr="009E16A3">
        <w:rPr>
          <w:rFonts w:ascii="Arial" w:hAnsi="Arial" w:cs="Arial"/>
          <w:b/>
          <w:sz w:val="24"/>
          <w:szCs w:val="24"/>
          <w:shd w:val="clear" w:color="auto" w:fill="FFFFFF"/>
          <w:lang w:val="uk-UA"/>
        </w:rPr>
        <w:t>Сновськ</w:t>
      </w:r>
      <w:proofErr w:type="spellEnd"/>
      <w:r w:rsidRPr="009E16A3">
        <w:rPr>
          <w:rFonts w:ascii="Arial" w:hAnsi="Arial" w:cs="Arial"/>
          <w:b/>
          <w:sz w:val="24"/>
          <w:szCs w:val="24"/>
          <w:shd w:val="clear" w:color="auto" w:fill="FFFFFF"/>
          <w:lang w:val="uk-UA"/>
        </w:rPr>
        <w:t xml:space="preserve"> та Ніжин</w:t>
      </w:r>
      <w:r w:rsidRPr="009E16A3">
        <w:rPr>
          <w:rFonts w:ascii="Arial" w:hAnsi="Arial" w:cs="Arial"/>
          <w:b/>
          <w:sz w:val="24"/>
          <w:szCs w:val="24"/>
          <w:lang w:val="uk-UA"/>
        </w:rPr>
        <w:t xml:space="preserve"> </w:t>
      </w:r>
      <w:r w:rsidRPr="009E16A3">
        <w:rPr>
          <w:rFonts w:ascii="Arial" w:hAnsi="Arial" w:cs="Arial"/>
          <w:b/>
          <w:sz w:val="24"/>
          <w:szCs w:val="24"/>
          <w:shd w:val="clear" w:color="auto" w:fill="FFFFFF"/>
          <w:lang w:val="uk-UA"/>
        </w:rPr>
        <w:t>впродовж 1961–2018 рр.</w:t>
      </w:r>
    </w:p>
    <w:p w:rsidR="009E0274" w:rsidRPr="009E16A3" w:rsidRDefault="009E0274" w:rsidP="009E0274">
      <w:pPr>
        <w:spacing w:before="240" w:after="120" w:line="240" w:lineRule="auto"/>
        <w:ind w:firstLine="567"/>
        <w:jc w:val="center"/>
        <w:rPr>
          <w:rFonts w:ascii="Arial" w:hAnsi="Arial" w:cs="Arial"/>
          <w:sz w:val="24"/>
          <w:szCs w:val="24"/>
          <w:lang w:val="uk-UA"/>
        </w:rPr>
      </w:pPr>
    </w:p>
    <w:tbl>
      <w:tblPr>
        <w:tblStyle w:val="a5"/>
        <w:tblW w:w="14458" w:type="dxa"/>
        <w:tblLook w:val="04A0" w:firstRow="1" w:lastRow="0" w:firstColumn="1" w:lastColumn="0" w:noHBand="0" w:noVBand="1"/>
      </w:tblPr>
      <w:tblGrid>
        <w:gridCol w:w="6839"/>
        <w:gridCol w:w="1903"/>
        <w:gridCol w:w="1904"/>
        <w:gridCol w:w="1903"/>
        <w:gridCol w:w="1909"/>
      </w:tblGrid>
      <w:tr w:rsidR="009E0274" w:rsidRPr="009E16A3" w:rsidTr="00230229">
        <w:trPr>
          <w:trHeight w:val="279"/>
        </w:trPr>
        <w:tc>
          <w:tcPr>
            <w:tcW w:w="6839" w:type="dxa"/>
            <w:vMerge w:val="restart"/>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Параметр</w:t>
            </w:r>
          </w:p>
        </w:tc>
        <w:tc>
          <w:tcPr>
            <w:tcW w:w="3807" w:type="dxa"/>
            <w:gridSpan w:val="2"/>
          </w:tcPr>
          <w:p w:rsidR="009E0274" w:rsidRPr="009E16A3" w:rsidRDefault="009E0274" w:rsidP="00230229">
            <w:pPr>
              <w:jc w:val="center"/>
              <w:rPr>
                <w:rFonts w:ascii="Arial" w:hAnsi="Arial" w:cs="Arial"/>
                <w:b/>
                <w:sz w:val="24"/>
                <w:szCs w:val="24"/>
                <w:lang w:val="uk-UA"/>
              </w:rPr>
            </w:pPr>
            <w:proofErr w:type="spellStart"/>
            <w:r w:rsidRPr="009E16A3">
              <w:rPr>
                <w:rFonts w:ascii="Arial" w:hAnsi="Arial" w:cs="Arial"/>
                <w:b/>
                <w:sz w:val="24"/>
                <w:szCs w:val="24"/>
                <w:lang w:val="uk-UA"/>
              </w:rPr>
              <w:t>Сновськ</w:t>
            </w:r>
            <w:proofErr w:type="spellEnd"/>
          </w:p>
        </w:tc>
        <w:tc>
          <w:tcPr>
            <w:tcW w:w="3811" w:type="dxa"/>
            <w:gridSpan w:val="2"/>
          </w:tcPr>
          <w:p w:rsidR="009E0274" w:rsidRPr="009E16A3" w:rsidRDefault="009E0274" w:rsidP="00230229">
            <w:pPr>
              <w:jc w:val="center"/>
              <w:rPr>
                <w:rFonts w:ascii="Arial" w:hAnsi="Arial" w:cs="Arial"/>
                <w:b/>
                <w:sz w:val="24"/>
                <w:szCs w:val="24"/>
                <w:lang w:val="uk-UA"/>
              </w:rPr>
            </w:pPr>
            <w:r w:rsidRPr="009E16A3">
              <w:rPr>
                <w:rFonts w:ascii="Arial" w:hAnsi="Arial" w:cs="Arial"/>
                <w:b/>
                <w:sz w:val="24"/>
                <w:szCs w:val="24"/>
                <w:lang w:val="uk-UA"/>
              </w:rPr>
              <w:t>Ніжин</w:t>
            </w:r>
          </w:p>
        </w:tc>
      </w:tr>
      <w:tr w:rsidR="009E0274" w:rsidRPr="009E16A3" w:rsidTr="00230229">
        <w:trPr>
          <w:trHeight w:val="549"/>
        </w:trPr>
        <w:tc>
          <w:tcPr>
            <w:tcW w:w="6839" w:type="dxa"/>
            <w:vMerge/>
          </w:tcPr>
          <w:p w:rsidR="009E0274" w:rsidRPr="009E16A3" w:rsidRDefault="009E0274" w:rsidP="00230229">
            <w:pPr>
              <w:rPr>
                <w:rFonts w:ascii="Arial" w:hAnsi="Arial" w:cs="Arial"/>
                <w:sz w:val="24"/>
                <w:szCs w:val="24"/>
                <w:lang w:val="uk-UA"/>
              </w:rPr>
            </w:pPr>
          </w:p>
        </w:tc>
        <w:tc>
          <w:tcPr>
            <w:tcW w:w="1903"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1960–1991</w:t>
            </w:r>
          </w:p>
        </w:tc>
        <w:tc>
          <w:tcPr>
            <w:tcW w:w="1903"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2006-2018</w:t>
            </w:r>
          </w:p>
        </w:tc>
        <w:tc>
          <w:tcPr>
            <w:tcW w:w="1903"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1960–1991</w:t>
            </w:r>
          </w:p>
        </w:tc>
        <w:tc>
          <w:tcPr>
            <w:tcW w:w="1907" w:type="dxa"/>
          </w:tcPr>
          <w:p w:rsidR="009E0274" w:rsidRPr="009E16A3" w:rsidRDefault="009E0274" w:rsidP="00230229">
            <w:pPr>
              <w:jc w:val="center"/>
              <w:rPr>
                <w:rFonts w:ascii="Arial" w:hAnsi="Arial" w:cs="Arial"/>
                <w:sz w:val="24"/>
                <w:szCs w:val="24"/>
                <w:lang w:val="uk-UA"/>
              </w:rPr>
            </w:pPr>
            <w:r w:rsidRPr="009E16A3">
              <w:rPr>
                <w:rFonts w:ascii="Arial" w:hAnsi="Arial" w:cs="Arial"/>
                <w:color w:val="222222"/>
                <w:sz w:val="24"/>
                <w:szCs w:val="24"/>
                <w:shd w:val="clear" w:color="auto" w:fill="FFFFFF"/>
                <w:lang w:val="uk-UA"/>
              </w:rPr>
              <w:t>1991–2018</w:t>
            </w:r>
          </w:p>
        </w:tc>
      </w:tr>
      <w:tr w:rsidR="009E0274" w:rsidRPr="009E16A3" w:rsidTr="00230229">
        <w:trPr>
          <w:trHeight w:val="326"/>
        </w:trPr>
        <w:tc>
          <w:tcPr>
            <w:tcW w:w="6839" w:type="dxa"/>
          </w:tcPr>
          <w:p w:rsidR="009E0274" w:rsidRPr="009E16A3" w:rsidRDefault="009E0274" w:rsidP="00230229">
            <w:pPr>
              <w:rPr>
                <w:rFonts w:ascii="Arial" w:hAnsi="Arial" w:cs="Arial"/>
                <w:sz w:val="24"/>
                <w:szCs w:val="24"/>
                <w:lang w:val="uk-UA"/>
              </w:rPr>
            </w:pPr>
            <w:r w:rsidRPr="009E16A3">
              <w:rPr>
                <w:rFonts w:ascii="Arial" w:hAnsi="Arial" w:cs="Arial"/>
                <w:sz w:val="24"/>
                <w:szCs w:val="24"/>
                <w:lang w:val="uk-UA"/>
              </w:rPr>
              <w:t xml:space="preserve">Середньорічна температура повітря, </w:t>
            </w:r>
            <w:proofErr w:type="spellStart"/>
            <w:r w:rsidRPr="009E16A3">
              <w:rPr>
                <w:rFonts w:ascii="Arial" w:hAnsi="Arial" w:cs="Arial"/>
                <w:sz w:val="24"/>
                <w:szCs w:val="24"/>
                <w:vertAlign w:val="superscript"/>
                <w:lang w:val="uk-UA"/>
              </w:rPr>
              <w:t>о</w:t>
            </w:r>
            <w:r w:rsidRPr="009E16A3">
              <w:rPr>
                <w:rFonts w:ascii="Arial" w:hAnsi="Arial" w:cs="Arial"/>
                <w:sz w:val="24"/>
                <w:szCs w:val="24"/>
                <w:lang w:val="uk-UA"/>
              </w:rPr>
              <w:t>С</w:t>
            </w:r>
            <w:proofErr w:type="spellEnd"/>
          </w:p>
        </w:tc>
        <w:tc>
          <w:tcPr>
            <w:tcW w:w="1903"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6.9</w:t>
            </w:r>
            <w:r w:rsidRPr="009E16A3">
              <w:rPr>
                <w:rFonts w:ascii="Arial" w:hAnsi="Arial" w:cs="Arial"/>
                <w:color w:val="222222"/>
                <w:sz w:val="24"/>
                <w:szCs w:val="24"/>
                <w:shd w:val="clear" w:color="auto" w:fill="FFFFFF"/>
                <w:lang w:val="uk-UA"/>
              </w:rPr>
              <w:t>±1.1</w:t>
            </w:r>
          </w:p>
        </w:tc>
        <w:tc>
          <w:tcPr>
            <w:tcW w:w="1903"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8.0</w:t>
            </w:r>
            <w:r w:rsidRPr="009E16A3">
              <w:rPr>
                <w:rFonts w:ascii="Arial" w:hAnsi="Arial" w:cs="Arial"/>
                <w:color w:val="222222"/>
                <w:sz w:val="24"/>
                <w:szCs w:val="24"/>
                <w:shd w:val="clear" w:color="auto" w:fill="FFFFFF"/>
                <w:lang w:val="uk-UA"/>
              </w:rPr>
              <w:t>±1.0</w:t>
            </w:r>
          </w:p>
        </w:tc>
        <w:tc>
          <w:tcPr>
            <w:tcW w:w="1903"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6.6</w:t>
            </w:r>
            <w:r w:rsidRPr="009E16A3">
              <w:rPr>
                <w:rFonts w:ascii="Arial" w:hAnsi="Arial" w:cs="Arial"/>
                <w:color w:val="222222"/>
                <w:sz w:val="24"/>
                <w:szCs w:val="24"/>
                <w:shd w:val="clear" w:color="auto" w:fill="FFFFFF"/>
                <w:lang w:val="uk-UA"/>
              </w:rPr>
              <w:t>1.0</w:t>
            </w:r>
          </w:p>
        </w:tc>
        <w:tc>
          <w:tcPr>
            <w:tcW w:w="1907"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7.8</w:t>
            </w:r>
            <w:r w:rsidRPr="009E16A3">
              <w:rPr>
                <w:rFonts w:ascii="Arial" w:hAnsi="Arial" w:cs="Arial"/>
                <w:color w:val="222222"/>
                <w:sz w:val="24"/>
                <w:szCs w:val="24"/>
                <w:shd w:val="clear" w:color="auto" w:fill="FFFFFF"/>
                <w:lang w:val="uk-UA"/>
              </w:rPr>
              <w:t>±0.7</w:t>
            </w:r>
          </w:p>
        </w:tc>
      </w:tr>
      <w:tr w:rsidR="009E0274" w:rsidRPr="009E16A3" w:rsidTr="00230229">
        <w:trPr>
          <w:trHeight w:val="540"/>
        </w:trPr>
        <w:tc>
          <w:tcPr>
            <w:tcW w:w="6839" w:type="dxa"/>
          </w:tcPr>
          <w:p w:rsidR="009E0274" w:rsidRPr="009E16A3" w:rsidRDefault="009E0274" w:rsidP="00230229">
            <w:pPr>
              <w:rPr>
                <w:rFonts w:ascii="Arial" w:hAnsi="Arial" w:cs="Arial"/>
                <w:sz w:val="24"/>
                <w:szCs w:val="24"/>
                <w:lang w:val="uk-UA"/>
              </w:rPr>
            </w:pPr>
            <w:r w:rsidRPr="009E16A3">
              <w:rPr>
                <w:rFonts w:ascii="Arial" w:hAnsi="Arial" w:cs="Arial"/>
                <w:sz w:val="24"/>
                <w:szCs w:val="24"/>
                <w:lang w:val="uk-UA"/>
              </w:rPr>
              <w:t>Річна кількість атмосферних опадів, мм/рік</w:t>
            </w:r>
          </w:p>
        </w:tc>
        <w:tc>
          <w:tcPr>
            <w:tcW w:w="1903"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630</w:t>
            </w:r>
            <w:r w:rsidRPr="009E16A3">
              <w:rPr>
                <w:rFonts w:ascii="Arial" w:hAnsi="Arial" w:cs="Arial"/>
                <w:color w:val="222222"/>
                <w:sz w:val="24"/>
                <w:szCs w:val="24"/>
                <w:shd w:val="clear" w:color="auto" w:fill="FFFFFF"/>
                <w:lang w:val="uk-UA"/>
              </w:rPr>
              <w:t>±105</w:t>
            </w:r>
          </w:p>
        </w:tc>
        <w:tc>
          <w:tcPr>
            <w:tcW w:w="1903"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620</w:t>
            </w:r>
            <w:r w:rsidRPr="009E16A3">
              <w:rPr>
                <w:rFonts w:ascii="Arial" w:hAnsi="Arial" w:cs="Arial"/>
                <w:color w:val="222222"/>
                <w:sz w:val="24"/>
                <w:szCs w:val="24"/>
                <w:shd w:val="clear" w:color="auto" w:fill="FFFFFF"/>
                <w:lang w:val="uk-UA"/>
              </w:rPr>
              <w:t>±71</w:t>
            </w:r>
          </w:p>
        </w:tc>
        <w:tc>
          <w:tcPr>
            <w:tcW w:w="1903"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608</w:t>
            </w:r>
            <w:r w:rsidRPr="009E16A3">
              <w:rPr>
                <w:rFonts w:ascii="Arial" w:hAnsi="Arial" w:cs="Arial"/>
                <w:color w:val="222222"/>
                <w:sz w:val="24"/>
                <w:szCs w:val="24"/>
                <w:shd w:val="clear" w:color="auto" w:fill="FFFFFF"/>
                <w:lang w:val="uk-UA"/>
              </w:rPr>
              <w:t>±106</w:t>
            </w:r>
          </w:p>
        </w:tc>
        <w:tc>
          <w:tcPr>
            <w:tcW w:w="1907"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607</w:t>
            </w:r>
            <w:r w:rsidRPr="009E16A3">
              <w:rPr>
                <w:rFonts w:ascii="Arial" w:hAnsi="Arial" w:cs="Arial"/>
                <w:color w:val="222222"/>
                <w:sz w:val="24"/>
                <w:szCs w:val="24"/>
                <w:shd w:val="clear" w:color="auto" w:fill="FFFFFF"/>
                <w:lang w:val="uk-UA"/>
              </w:rPr>
              <w:t>±90</w:t>
            </w:r>
          </w:p>
        </w:tc>
      </w:tr>
      <w:tr w:rsidR="009E0274" w:rsidRPr="009E16A3" w:rsidTr="00230229">
        <w:trPr>
          <w:trHeight w:val="326"/>
        </w:trPr>
        <w:tc>
          <w:tcPr>
            <w:tcW w:w="6839" w:type="dxa"/>
          </w:tcPr>
          <w:p w:rsidR="009E0274" w:rsidRPr="009E16A3" w:rsidRDefault="009E0274" w:rsidP="00230229">
            <w:pPr>
              <w:rPr>
                <w:rFonts w:ascii="Arial" w:hAnsi="Arial" w:cs="Arial"/>
                <w:sz w:val="24"/>
                <w:szCs w:val="24"/>
                <w:lang w:val="uk-UA"/>
              </w:rPr>
            </w:pPr>
            <w:r w:rsidRPr="009E16A3">
              <w:rPr>
                <w:rFonts w:ascii="Arial" w:hAnsi="Arial" w:cs="Arial"/>
                <w:sz w:val="24"/>
                <w:szCs w:val="24"/>
                <w:lang w:val="uk-UA"/>
              </w:rPr>
              <w:t>Середня швидкість вітру, км/</w:t>
            </w:r>
            <w:proofErr w:type="spellStart"/>
            <w:r w:rsidRPr="009E16A3">
              <w:rPr>
                <w:rFonts w:ascii="Arial" w:hAnsi="Arial" w:cs="Arial"/>
                <w:sz w:val="24"/>
                <w:szCs w:val="24"/>
                <w:lang w:val="uk-UA"/>
              </w:rPr>
              <w:t>год</w:t>
            </w:r>
            <w:proofErr w:type="spellEnd"/>
          </w:p>
        </w:tc>
        <w:tc>
          <w:tcPr>
            <w:tcW w:w="1903"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2-4</w:t>
            </w:r>
          </w:p>
        </w:tc>
        <w:tc>
          <w:tcPr>
            <w:tcW w:w="1903"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2-3</w:t>
            </w:r>
          </w:p>
        </w:tc>
        <w:tc>
          <w:tcPr>
            <w:tcW w:w="1903"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2-4</w:t>
            </w:r>
          </w:p>
        </w:tc>
        <w:tc>
          <w:tcPr>
            <w:tcW w:w="1907"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2-4</w:t>
            </w:r>
          </w:p>
        </w:tc>
      </w:tr>
      <w:tr w:rsidR="009E0274" w:rsidRPr="009E16A3" w:rsidTr="00230229">
        <w:trPr>
          <w:trHeight w:val="326"/>
        </w:trPr>
        <w:tc>
          <w:tcPr>
            <w:tcW w:w="6839" w:type="dxa"/>
          </w:tcPr>
          <w:p w:rsidR="009E0274" w:rsidRPr="009E16A3" w:rsidRDefault="009E0274" w:rsidP="00230229">
            <w:pPr>
              <w:rPr>
                <w:rFonts w:ascii="Arial" w:hAnsi="Arial" w:cs="Arial"/>
                <w:sz w:val="24"/>
                <w:szCs w:val="24"/>
                <w:lang w:val="uk-UA"/>
              </w:rPr>
            </w:pPr>
            <w:r w:rsidRPr="009E16A3">
              <w:rPr>
                <w:rFonts w:ascii="Arial" w:hAnsi="Arial" w:cs="Arial"/>
                <w:sz w:val="24"/>
                <w:szCs w:val="24"/>
                <w:lang w:val="uk-UA"/>
              </w:rPr>
              <w:t>Відносна вологість повітря, %</w:t>
            </w:r>
          </w:p>
        </w:tc>
        <w:tc>
          <w:tcPr>
            <w:tcW w:w="1903"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75–78</w:t>
            </w:r>
          </w:p>
        </w:tc>
        <w:tc>
          <w:tcPr>
            <w:tcW w:w="1903"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72-78</w:t>
            </w:r>
          </w:p>
        </w:tc>
        <w:tc>
          <w:tcPr>
            <w:tcW w:w="1903"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73–75</w:t>
            </w:r>
          </w:p>
        </w:tc>
        <w:tc>
          <w:tcPr>
            <w:tcW w:w="1907"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75–78</w:t>
            </w:r>
          </w:p>
        </w:tc>
      </w:tr>
      <w:tr w:rsidR="009E0274" w:rsidRPr="009E16A3" w:rsidTr="00230229">
        <w:trPr>
          <w:trHeight w:val="326"/>
        </w:trPr>
        <w:tc>
          <w:tcPr>
            <w:tcW w:w="6839" w:type="dxa"/>
          </w:tcPr>
          <w:p w:rsidR="009E0274" w:rsidRPr="009E16A3" w:rsidRDefault="009E0274" w:rsidP="00230229">
            <w:pPr>
              <w:rPr>
                <w:rFonts w:ascii="Arial" w:hAnsi="Arial" w:cs="Arial"/>
                <w:sz w:val="24"/>
                <w:szCs w:val="24"/>
                <w:lang w:val="uk-UA"/>
              </w:rPr>
            </w:pPr>
            <w:r w:rsidRPr="009E16A3">
              <w:rPr>
                <w:rFonts w:ascii="Arial" w:hAnsi="Arial" w:cs="Arial"/>
                <w:sz w:val="24"/>
                <w:szCs w:val="24"/>
                <w:lang w:val="uk-UA"/>
              </w:rPr>
              <w:t xml:space="preserve">Атмосферний тиск, </w:t>
            </w:r>
            <w:proofErr w:type="spellStart"/>
            <w:r w:rsidRPr="009E16A3">
              <w:rPr>
                <w:rFonts w:ascii="Arial" w:hAnsi="Arial" w:cs="Arial"/>
                <w:sz w:val="24"/>
                <w:szCs w:val="24"/>
                <w:lang w:val="uk-UA"/>
              </w:rPr>
              <w:t>гПа</w:t>
            </w:r>
            <w:proofErr w:type="spellEnd"/>
            <w:r w:rsidRPr="009E16A3">
              <w:rPr>
                <w:rFonts w:ascii="Arial" w:hAnsi="Arial" w:cs="Arial"/>
                <w:sz w:val="24"/>
                <w:szCs w:val="24"/>
                <w:lang w:val="uk-UA"/>
              </w:rPr>
              <w:t xml:space="preserve"> (на рівні моря)</w:t>
            </w:r>
          </w:p>
        </w:tc>
        <w:tc>
          <w:tcPr>
            <w:tcW w:w="1903"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1016</w:t>
            </w:r>
            <w:r w:rsidRPr="009E16A3">
              <w:rPr>
                <w:rFonts w:ascii="Arial" w:hAnsi="Arial" w:cs="Arial"/>
                <w:color w:val="222222"/>
                <w:sz w:val="24"/>
                <w:szCs w:val="24"/>
                <w:shd w:val="clear" w:color="auto" w:fill="FFFFFF"/>
                <w:lang w:val="uk-UA"/>
              </w:rPr>
              <w:t>±4</w:t>
            </w:r>
          </w:p>
        </w:tc>
        <w:tc>
          <w:tcPr>
            <w:tcW w:w="1903"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1016</w:t>
            </w:r>
            <w:r w:rsidRPr="009E16A3">
              <w:rPr>
                <w:rFonts w:ascii="Arial" w:hAnsi="Arial" w:cs="Arial"/>
                <w:color w:val="222222"/>
                <w:sz w:val="24"/>
                <w:szCs w:val="24"/>
                <w:shd w:val="clear" w:color="auto" w:fill="FFFFFF"/>
                <w:lang w:val="uk-UA"/>
              </w:rPr>
              <w:t>±3</w:t>
            </w:r>
          </w:p>
        </w:tc>
        <w:tc>
          <w:tcPr>
            <w:tcW w:w="1903"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1015</w:t>
            </w:r>
            <w:r w:rsidRPr="009E16A3">
              <w:rPr>
                <w:rFonts w:ascii="Arial" w:hAnsi="Arial" w:cs="Arial"/>
                <w:color w:val="222222"/>
                <w:sz w:val="24"/>
                <w:szCs w:val="24"/>
                <w:shd w:val="clear" w:color="auto" w:fill="FFFFFF"/>
                <w:lang w:val="uk-UA"/>
              </w:rPr>
              <w:t>±4</w:t>
            </w:r>
          </w:p>
        </w:tc>
        <w:tc>
          <w:tcPr>
            <w:tcW w:w="1907" w:type="dxa"/>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1016</w:t>
            </w:r>
            <w:r w:rsidRPr="009E16A3">
              <w:rPr>
                <w:rFonts w:ascii="Arial" w:hAnsi="Arial" w:cs="Arial"/>
                <w:color w:val="222222"/>
                <w:sz w:val="24"/>
                <w:szCs w:val="24"/>
                <w:shd w:val="clear" w:color="auto" w:fill="FFFFFF"/>
                <w:lang w:val="uk-UA"/>
              </w:rPr>
              <w:t>±4</w:t>
            </w:r>
          </w:p>
        </w:tc>
      </w:tr>
      <w:tr w:rsidR="009E0274" w:rsidRPr="009E16A3" w:rsidTr="00230229">
        <w:trPr>
          <w:trHeight w:val="326"/>
        </w:trPr>
        <w:tc>
          <w:tcPr>
            <w:tcW w:w="6839" w:type="dxa"/>
          </w:tcPr>
          <w:p w:rsidR="009E0274" w:rsidRPr="009E16A3" w:rsidRDefault="009E0274" w:rsidP="00230229">
            <w:pPr>
              <w:rPr>
                <w:rFonts w:ascii="Arial" w:hAnsi="Arial" w:cs="Arial"/>
                <w:sz w:val="24"/>
                <w:szCs w:val="24"/>
                <w:lang w:val="uk-UA"/>
              </w:rPr>
            </w:pPr>
            <w:r w:rsidRPr="009E16A3">
              <w:rPr>
                <w:rFonts w:ascii="Arial" w:hAnsi="Arial" w:cs="Arial"/>
                <w:sz w:val="24"/>
                <w:szCs w:val="24"/>
                <w:lang w:val="uk-UA"/>
              </w:rPr>
              <w:t>Тривалість сонячного сяйва, год.</w:t>
            </w:r>
          </w:p>
        </w:tc>
        <w:tc>
          <w:tcPr>
            <w:tcW w:w="7618" w:type="dxa"/>
            <w:gridSpan w:val="4"/>
          </w:tcPr>
          <w:p w:rsidR="009E0274" w:rsidRPr="009E16A3" w:rsidRDefault="009E0274" w:rsidP="00230229">
            <w:pPr>
              <w:jc w:val="center"/>
              <w:rPr>
                <w:rFonts w:ascii="Arial" w:hAnsi="Arial" w:cs="Arial"/>
                <w:sz w:val="24"/>
                <w:szCs w:val="24"/>
                <w:lang w:val="uk-UA"/>
              </w:rPr>
            </w:pPr>
            <w:r w:rsidRPr="009E16A3">
              <w:rPr>
                <w:rFonts w:ascii="Arial" w:hAnsi="Arial" w:cs="Arial"/>
                <w:sz w:val="24"/>
                <w:szCs w:val="24"/>
                <w:lang w:val="uk-UA"/>
              </w:rPr>
              <w:t>1840–2025</w:t>
            </w:r>
          </w:p>
        </w:tc>
      </w:tr>
      <w:tr w:rsidR="009E0274" w:rsidRPr="009E16A3" w:rsidTr="00230229">
        <w:trPr>
          <w:trHeight w:val="2241"/>
        </w:trPr>
        <w:tc>
          <w:tcPr>
            <w:tcW w:w="14458" w:type="dxa"/>
            <w:gridSpan w:val="5"/>
          </w:tcPr>
          <w:p w:rsidR="009E0274" w:rsidRPr="009E16A3" w:rsidRDefault="009E0274" w:rsidP="00230229">
            <w:pPr>
              <w:rPr>
                <w:rFonts w:ascii="Arial" w:hAnsi="Arial" w:cs="Arial"/>
                <w:sz w:val="24"/>
                <w:szCs w:val="24"/>
                <w:lang w:val="uk-UA"/>
              </w:rPr>
            </w:pPr>
            <w:r w:rsidRPr="009E16A3">
              <w:rPr>
                <w:rFonts w:ascii="Arial" w:hAnsi="Arial" w:cs="Arial"/>
                <w:sz w:val="24"/>
                <w:szCs w:val="24"/>
                <w:lang w:val="uk-UA"/>
              </w:rPr>
              <w:t>Тенденція змін клімату:</w:t>
            </w:r>
          </w:p>
          <w:p w:rsidR="009E0274" w:rsidRPr="009E16A3" w:rsidRDefault="009E0274" w:rsidP="00230229">
            <w:pPr>
              <w:jc w:val="both"/>
              <w:rPr>
                <w:rFonts w:ascii="Arial" w:hAnsi="Arial" w:cs="Arial"/>
                <w:sz w:val="24"/>
                <w:szCs w:val="24"/>
                <w:lang w:val="uk-UA"/>
              </w:rPr>
            </w:pPr>
            <w:r w:rsidRPr="009E16A3">
              <w:rPr>
                <w:rFonts w:ascii="Arial" w:hAnsi="Arial" w:cs="Arial"/>
                <w:sz w:val="24"/>
                <w:szCs w:val="24"/>
                <w:lang w:val="uk-UA"/>
              </w:rPr>
              <w:t>Підвищення приземної температури в 20 ст. та на початку 21 ст.  в Чернігівській області на 0,8–1,0</w:t>
            </w:r>
            <w:r w:rsidRPr="009E16A3">
              <w:rPr>
                <w:rFonts w:ascii="Arial" w:hAnsi="Arial" w:cs="Arial"/>
                <w:sz w:val="24"/>
                <w:szCs w:val="24"/>
                <w:vertAlign w:val="superscript"/>
                <w:lang w:val="uk-UA"/>
              </w:rPr>
              <w:t>о</w:t>
            </w:r>
            <w:r w:rsidRPr="009E16A3">
              <w:rPr>
                <w:rFonts w:ascii="Arial" w:hAnsi="Arial" w:cs="Arial"/>
                <w:sz w:val="24"/>
                <w:szCs w:val="24"/>
                <w:lang w:val="uk-UA"/>
              </w:rPr>
              <w:t>С/100 років та  зниження кількості атмосферних опадів на 10-15%.</w:t>
            </w:r>
          </w:p>
          <w:p w:rsidR="009E0274" w:rsidRPr="009E16A3" w:rsidRDefault="009E0274" w:rsidP="00230229">
            <w:pPr>
              <w:jc w:val="both"/>
              <w:rPr>
                <w:rFonts w:ascii="Arial" w:hAnsi="Arial" w:cs="Arial"/>
                <w:sz w:val="24"/>
                <w:szCs w:val="24"/>
                <w:lang w:val="uk-UA"/>
              </w:rPr>
            </w:pPr>
            <w:r w:rsidRPr="009E16A3">
              <w:rPr>
                <w:rFonts w:ascii="Arial" w:hAnsi="Arial" w:cs="Arial"/>
                <w:sz w:val="24"/>
                <w:szCs w:val="24"/>
                <w:lang w:val="uk-UA"/>
              </w:rPr>
              <w:t xml:space="preserve">Підвищення приземної температури в регіоні за період 1991–2018 рр. на 0,3 </w:t>
            </w:r>
            <w:proofErr w:type="spellStart"/>
            <w:r w:rsidRPr="009E16A3">
              <w:rPr>
                <w:rFonts w:ascii="Arial" w:hAnsi="Arial" w:cs="Arial"/>
                <w:sz w:val="24"/>
                <w:szCs w:val="24"/>
                <w:vertAlign w:val="superscript"/>
                <w:lang w:val="uk-UA"/>
              </w:rPr>
              <w:t>о</w:t>
            </w:r>
            <w:r w:rsidRPr="009E16A3">
              <w:rPr>
                <w:rFonts w:ascii="Arial" w:hAnsi="Arial" w:cs="Arial"/>
                <w:sz w:val="24"/>
                <w:szCs w:val="24"/>
                <w:lang w:val="uk-UA"/>
              </w:rPr>
              <w:t>С</w:t>
            </w:r>
            <w:proofErr w:type="spellEnd"/>
            <w:r w:rsidRPr="009E16A3">
              <w:rPr>
                <w:rFonts w:ascii="Arial" w:hAnsi="Arial" w:cs="Arial"/>
                <w:sz w:val="24"/>
                <w:szCs w:val="24"/>
                <w:lang w:val="uk-UA"/>
              </w:rPr>
              <w:t>/10 років та зниження кількості атмосферних опадів на 3-5%  .</w:t>
            </w:r>
          </w:p>
        </w:tc>
      </w:tr>
      <w:tr w:rsidR="009E0274" w:rsidRPr="009E16A3" w:rsidTr="00230229">
        <w:trPr>
          <w:trHeight w:val="756"/>
        </w:trPr>
        <w:tc>
          <w:tcPr>
            <w:tcW w:w="14458" w:type="dxa"/>
            <w:gridSpan w:val="5"/>
          </w:tcPr>
          <w:p w:rsidR="009E0274" w:rsidRPr="009E16A3" w:rsidRDefault="009E0274" w:rsidP="00230229">
            <w:pPr>
              <w:jc w:val="both"/>
              <w:rPr>
                <w:rFonts w:ascii="Arial" w:hAnsi="Arial" w:cs="Arial"/>
                <w:sz w:val="24"/>
                <w:szCs w:val="24"/>
                <w:lang w:val="uk-UA"/>
              </w:rPr>
            </w:pPr>
            <w:r w:rsidRPr="009E16A3">
              <w:rPr>
                <w:rFonts w:ascii="Arial" w:hAnsi="Arial" w:cs="Arial"/>
                <w:sz w:val="24"/>
                <w:szCs w:val="24"/>
                <w:lang w:val="uk-UA"/>
              </w:rPr>
              <w:t xml:space="preserve">Сценарії змін клімату: прогнозовано до кінця ХХІ ст. підвищення приземної температури на півночі та північному сході та північному заході України на 2,0–3,0 </w:t>
            </w:r>
            <w:proofErr w:type="spellStart"/>
            <w:r w:rsidRPr="009E16A3">
              <w:rPr>
                <w:rFonts w:ascii="Arial" w:hAnsi="Arial" w:cs="Arial"/>
                <w:sz w:val="24"/>
                <w:szCs w:val="24"/>
                <w:vertAlign w:val="superscript"/>
                <w:lang w:val="uk-UA"/>
              </w:rPr>
              <w:t>о</w:t>
            </w:r>
            <w:r w:rsidRPr="009E16A3">
              <w:rPr>
                <w:rFonts w:ascii="Arial" w:hAnsi="Arial" w:cs="Arial"/>
                <w:sz w:val="24"/>
                <w:szCs w:val="24"/>
                <w:lang w:val="uk-UA"/>
              </w:rPr>
              <w:t>С</w:t>
            </w:r>
            <w:proofErr w:type="spellEnd"/>
            <w:r w:rsidRPr="009E16A3">
              <w:rPr>
                <w:rFonts w:ascii="Arial" w:hAnsi="Arial" w:cs="Arial"/>
                <w:sz w:val="24"/>
                <w:szCs w:val="24"/>
                <w:lang w:val="uk-UA"/>
              </w:rPr>
              <w:t xml:space="preserve"> (у порівнянні з </w:t>
            </w:r>
            <w:proofErr w:type="spellStart"/>
            <w:r w:rsidRPr="009E16A3">
              <w:rPr>
                <w:rFonts w:ascii="Arial" w:hAnsi="Arial" w:cs="Arial"/>
                <w:sz w:val="24"/>
                <w:szCs w:val="24"/>
                <w:lang w:val="uk-UA"/>
              </w:rPr>
              <w:t>доіндустіальним</w:t>
            </w:r>
            <w:proofErr w:type="spellEnd"/>
            <w:r w:rsidRPr="009E16A3">
              <w:rPr>
                <w:rFonts w:ascii="Arial" w:hAnsi="Arial" w:cs="Arial"/>
                <w:sz w:val="24"/>
                <w:szCs w:val="24"/>
                <w:lang w:val="uk-UA"/>
              </w:rPr>
              <w:t xml:space="preserve"> періодом (1850–1900 рр.).</w:t>
            </w:r>
          </w:p>
        </w:tc>
      </w:tr>
    </w:tbl>
    <w:p w:rsidR="009E0274" w:rsidRDefault="009E0274" w:rsidP="009E0274">
      <w:pPr>
        <w:spacing w:before="240" w:after="120" w:line="240" w:lineRule="auto"/>
        <w:ind w:left="567" w:right="424"/>
        <w:jc w:val="center"/>
        <w:rPr>
          <w:rFonts w:ascii="Arial" w:hAnsi="Arial" w:cs="Arial"/>
          <w:b/>
          <w:sz w:val="24"/>
          <w:szCs w:val="24"/>
          <w:lang w:val="uk-UA"/>
        </w:rPr>
      </w:pPr>
    </w:p>
    <w:p w:rsidR="00230229" w:rsidRPr="009E16A3" w:rsidRDefault="00230229" w:rsidP="009E0274">
      <w:pPr>
        <w:spacing w:before="240" w:after="120" w:line="240" w:lineRule="auto"/>
        <w:ind w:left="567" w:right="424"/>
        <w:jc w:val="center"/>
        <w:rPr>
          <w:rFonts w:ascii="Arial" w:hAnsi="Arial" w:cs="Arial"/>
          <w:b/>
          <w:sz w:val="24"/>
          <w:szCs w:val="24"/>
          <w:lang w:val="uk-UA"/>
        </w:rPr>
      </w:pPr>
    </w:p>
    <w:p w:rsidR="009E0274" w:rsidRPr="009E16A3" w:rsidRDefault="009E0274" w:rsidP="009E0274">
      <w:pPr>
        <w:spacing w:before="240" w:after="120" w:line="240" w:lineRule="auto"/>
        <w:ind w:left="567" w:right="424"/>
        <w:jc w:val="center"/>
        <w:rPr>
          <w:rFonts w:ascii="Arial" w:hAnsi="Arial" w:cs="Arial"/>
          <w:b/>
          <w:sz w:val="24"/>
          <w:szCs w:val="24"/>
          <w:lang w:val="uk-UA"/>
        </w:rPr>
      </w:pPr>
      <w:r w:rsidRPr="009E16A3">
        <w:rPr>
          <w:rFonts w:ascii="Arial" w:hAnsi="Arial" w:cs="Arial"/>
          <w:b/>
          <w:sz w:val="24"/>
          <w:szCs w:val="24"/>
          <w:shd w:val="clear" w:color="auto" w:fill="FFFFFF"/>
          <w:lang w:val="uk-UA"/>
        </w:rPr>
        <w:t>Таблиця 2.</w:t>
      </w:r>
      <w:r w:rsidRPr="009E16A3">
        <w:rPr>
          <w:rFonts w:ascii="Arial" w:hAnsi="Arial" w:cs="Arial"/>
          <w:b/>
          <w:sz w:val="24"/>
          <w:szCs w:val="24"/>
          <w:lang w:val="uk-UA"/>
        </w:rPr>
        <w:t xml:space="preserve"> Середньорічні та середньомісячні значення приземної температури на метеостанції Ніжин для періоду 1991–2013 рр.</w:t>
      </w:r>
    </w:p>
    <w:tbl>
      <w:tblPr>
        <w:tblW w:w="12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0"/>
        <w:gridCol w:w="894"/>
        <w:gridCol w:w="857"/>
        <w:gridCol w:w="786"/>
        <w:gridCol w:w="786"/>
        <w:gridCol w:w="786"/>
        <w:gridCol w:w="786"/>
        <w:gridCol w:w="786"/>
        <w:gridCol w:w="786"/>
        <w:gridCol w:w="786"/>
        <w:gridCol w:w="786"/>
        <w:gridCol w:w="786"/>
        <w:gridCol w:w="1012"/>
        <w:gridCol w:w="12"/>
        <w:gridCol w:w="1240"/>
        <w:gridCol w:w="12"/>
      </w:tblGrid>
      <w:tr w:rsidR="009E0274" w:rsidRPr="009E16A3" w:rsidTr="00230229">
        <w:trPr>
          <w:trHeight w:val="298"/>
          <w:jc w:val="center"/>
        </w:trPr>
        <w:tc>
          <w:tcPr>
            <w:tcW w:w="1210" w:type="dxa"/>
            <w:vMerge w:val="restart"/>
            <w:shd w:val="clear" w:color="auto" w:fill="auto"/>
            <w:noWrap/>
            <w:vAlign w:val="bottom"/>
            <w:hideMark/>
          </w:tcPr>
          <w:p w:rsidR="009E0274" w:rsidRPr="009E16A3" w:rsidRDefault="009E0274" w:rsidP="00230229">
            <w:pPr>
              <w:spacing w:after="0" w:line="240" w:lineRule="auto"/>
              <w:rPr>
                <w:rFonts w:ascii="Arial" w:hAnsi="Arial" w:cs="Arial"/>
                <w:color w:val="000000"/>
                <w:sz w:val="24"/>
                <w:szCs w:val="24"/>
                <w:lang w:val="uk-UA" w:eastAsia="ru-RU"/>
              </w:rPr>
            </w:pPr>
            <w:r w:rsidRPr="009E16A3">
              <w:rPr>
                <w:rFonts w:ascii="Arial" w:hAnsi="Arial" w:cs="Arial"/>
                <w:color w:val="000000"/>
                <w:sz w:val="24"/>
                <w:szCs w:val="24"/>
                <w:lang w:val="uk-UA" w:eastAsia="ru-RU"/>
              </w:rPr>
              <w:t xml:space="preserve"> Рік </w:t>
            </w:r>
          </w:p>
        </w:tc>
        <w:tc>
          <w:tcPr>
            <w:tcW w:w="9849" w:type="dxa"/>
            <w:gridSpan w:val="13"/>
            <w:shd w:val="clear" w:color="auto" w:fill="auto"/>
            <w:noWrap/>
            <w:vAlign w:val="bottom"/>
            <w:hideMark/>
          </w:tcPr>
          <w:p w:rsidR="009E0274" w:rsidRPr="009E16A3" w:rsidRDefault="009E0274" w:rsidP="00230229">
            <w:pPr>
              <w:spacing w:after="0" w:line="240" w:lineRule="auto"/>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Місяці</w:t>
            </w:r>
          </w:p>
        </w:tc>
        <w:tc>
          <w:tcPr>
            <w:tcW w:w="1252" w:type="dxa"/>
            <w:gridSpan w:val="2"/>
            <w:vMerge w:val="restart"/>
            <w:shd w:val="clear" w:color="auto" w:fill="auto"/>
            <w:noWrap/>
            <w:vAlign w:val="bottom"/>
            <w:hideMark/>
          </w:tcPr>
          <w:p w:rsidR="009E0274" w:rsidRPr="009E16A3" w:rsidRDefault="009E0274" w:rsidP="00230229">
            <w:pPr>
              <w:spacing w:after="0" w:line="240" w:lineRule="auto"/>
              <w:jc w:val="center"/>
              <w:rPr>
                <w:rFonts w:ascii="Arial" w:hAnsi="Arial" w:cs="Arial"/>
                <w:color w:val="000000"/>
                <w:sz w:val="24"/>
                <w:szCs w:val="24"/>
                <w:lang w:val="uk-UA" w:eastAsia="ru-RU"/>
              </w:rPr>
            </w:pPr>
            <w:proofErr w:type="spellStart"/>
            <w:r w:rsidRPr="009E16A3">
              <w:rPr>
                <w:rFonts w:ascii="Arial" w:hAnsi="Arial" w:cs="Arial"/>
                <w:color w:val="000000"/>
                <w:sz w:val="24"/>
                <w:szCs w:val="24"/>
                <w:lang w:val="uk-UA" w:eastAsia="ru-RU"/>
              </w:rPr>
              <w:t>Сере-днє</w:t>
            </w:r>
            <w:proofErr w:type="spellEnd"/>
            <w:r w:rsidRPr="009E16A3">
              <w:rPr>
                <w:rFonts w:ascii="Arial" w:hAnsi="Arial" w:cs="Arial"/>
                <w:color w:val="000000"/>
                <w:sz w:val="24"/>
                <w:szCs w:val="24"/>
                <w:lang w:val="uk-UA" w:eastAsia="ru-RU"/>
              </w:rPr>
              <w:t xml:space="preserve"> за рік, </w:t>
            </w:r>
            <w:proofErr w:type="spellStart"/>
            <w:r w:rsidRPr="009E16A3">
              <w:rPr>
                <w:rFonts w:ascii="Arial" w:hAnsi="Arial" w:cs="Arial"/>
                <w:color w:val="000000"/>
                <w:sz w:val="24"/>
                <w:szCs w:val="24"/>
                <w:vertAlign w:val="superscript"/>
                <w:lang w:val="uk-UA" w:eastAsia="ru-RU"/>
              </w:rPr>
              <w:t>о</w:t>
            </w:r>
            <w:r w:rsidRPr="009E16A3">
              <w:rPr>
                <w:rFonts w:ascii="Arial" w:hAnsi="Arial" w:cs="Arial"/>
                <w:color w:val="000000"/>
                <w:sz w:val="24"/>
                <w:szCs w:val="24"/>
                <w:lang w:val="uk-UA" w:eastAsia="ru-RU"/>
              </w:rPr>
              <w:t>С</w:t>
            </w:r>
            <w:proofErr w:type="spellEnd"/>
          </w:p>
        </w:tc>
      </w:tr>
      <w:tr w:rsidR="009E0274" w:rsidRPr="009E16A3" w:rsidTr="00230229">
        <w:trPr>
          <w:gridAfter w:val="1"/>
          <w:wAfter w:w="12" w:type="dxa"/>
          <w:trHeight w:val="298"/>
          <w:jc w:val="center"/>
        </w:trPr>
        <w:tc>
          <w:tcPr>
            <w:tcW w:w="1210" w:type="dxa"/>
            <w:vMerge/>
            <w:shd w:val="clear" w:color="auto" w:fill="auto"/>
            <w:noWrap/>
            <w:vAlign w:val="bottom"/>
            <w:hideMark/>
          </w:tcPr>
          <w:p w:rsidR="009E0274" w:rsidRPr="009E16A3" w:rsidRDefault="009E0274" w:rsidP="00230229">
            <w:pPr>
              <w:spacing w:after="0" w:line="240" w:lineRule="auto"/>
              <w:rPr>
                <w:rFonts w:ascii="Arial" w:hAnsi="Arial" w:cs="Arial"/>
                <w:color w:val="000000"/>
                <w:sz w:val="24"/>
                <w:szCs w:val="24"/>
                <w:lang w:val="uk-UA" w:eastAsia="ru-RU"/>
              </w:rPr>
            </w:pPr>
          </w:p>
        </w:tc>
        <w:tc>
          <w:tcPr>
            <w:tcW w:w="894" w:type="dxa"/>
            <w:shd w:val="clear" w:color="auto" w:fill="auto"/>
            <w:noWrap/>
            <w:vAlign w:val="bottom"/>
            <w:hideMark/>
          </w:tcPr>
          <w:p w:rsidR="009E0274" w:rsidRPr="009E16A3" w:rsidRDefault="009E0274" w:rsidP="00230229">
            <w:pPr>
              <w:spacing w:after="0" w:line="240" w:lineRule="auto"/>
              <w:ind w:left="-101"/>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1</w:t>
            </w:r>
          </w:p>
        </w:tc>
        <w:tc>
          <w:tcPr>
            <w:tcW w:w="857" w:type="dxa"/>
            <w:shd w:val="clear" w:color="auto" w:fill="auto"/>
            <w:noWrap/>
            <w:vAlign w:val="bottom"/>
            <w:hideMark/>
          </w:tcPr>
          <w:p w:rsidR="009E0274" w:rsidRPr="009E16A3" w:rsidRDefault="009E0274" w:rsidP="00230229">
            <w:pPr>
              <w:spacing w:after="0" w:line="240" w:lineRule="auto"/>
              <w:ind w:left="-101"/>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2</w:t>
            </w:r>
          </w:p>
        </w:tc>
        <w:tc>
          <w:tcPr>
            <w:tcW w:w="786" w:type="dxa"/>
            <w:shd w:val="clear" w:color="auto" w:fill="auto"/>
            <w:noWrap/>
            <w:vAlign w:val="bottom"/>
            <w:hideMark/>
          </w:tcPr>
          <w:p w:rsidR="009E0274" w:rsidRPr="009E16A3" w:rsidRDefault="009E0274" w:rsidP="00230229">
            <w:pPr>
              <w:spacing w:after="0" w:line="240" w:lineRule="auto"/>
              <w:ind w:left="-101"/>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3</w:t>
            </w:r>
          </w:p>
        </w:tc>
        <w:tc>
          <w:tcPr>
            <w:tcW w:w="786" w:type="dxa"/>
            <w:shd w:val="clear" w:color="auto" w:fill="auto"/>
            <w:noWrap/>
            <w:vAlign w:val="bottom"/>
            <w:hideMark/>
          </w:tcPr>
          <w:p w:rsidR="009E0274" w:rsidRPr="009E16A3" w:rsidRDefault="009E0274" w:rsidP="00230229">
            <w:pPr>
              <w:spacing w:after="0" w:line="240" w:lineRule="auto"/>
              <w:ind w:left="-101"/>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4</w:t>
            </w:r>
          </w:p>
        </w:tc>
        <w:tc>
          <w:tcPr>
            <w:tcW w:w="786" w:type="dxa"/>
            <w:shd w:val="clear" w:color="auto" w:fill="auto"/>
            <w:noWrap/>
            <w:vAlign w:val="bottom"/>
            <w:hideMark/>
          </w:tcPr>
          <w:p w:rsidR="009E0274" w:rsidRPr="009E16A3" w:rsidRDefault="009E0274" w:rsidP="00230229">
            <w:pPr>
              <w:spacing w:after="0" w:line="240" w:lineRule="auto"/>
              <w:ind w:left="-101"/>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5</w:t>
            </w:r>
          </w:p>
        </w:tc>
        <w:tc>
          <w:tcPr>
            <w:tcW w:w="786" w:type="dxa"/>
            <w:shd w:val="clear" w:color="auto" w:fill="auto"/>
            <w:noWrap/>
            <w:vAlign w:val="bottom"/>
            <w:hideMark/>
          </w:tcPr>
          <w:p w:rsidR="009E0274" w:rsidRPr="009E16A3" w:rsidRDefault="009E0274" w:rsidP="00230229">
            <w:pPr>
              <w:spacing w:after="0" w:line="240" w:lineRule="auto"/>
              <w:ind w:left="-101"/>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6</w:t>
            </w:r>
          </w:p>
        </w:tc>
        <w:tc>
          <w:tcPr>
            <w:tcW w:w="786" w:type="dxa"/>
            <w:shd w:val="clear" w:color="auto" w:fill="auto"/>
            <w:noWrap/>
            <w:vAlign w:val="bottom"/>
            <w:hideMark/>
          </w:tcPr>
          <w:p w:rsidR="009E0274" w:rsidRPr="009E16A3" w:rsidRDefault="009E0274" w:rsidP="00230229">
            <w:pPr>
              <w:spacing w:after="0" w:line="240" w:lineRule="auto"/>
              <w:ind w:left="-101"/>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7</w:t>
            </w:r>
          </w:p>
        </w:tc>
        <w:tc>
          <w:tcPr>
            <w:tcW w:w="786" w:type="dxa"/>
            <w:shd w:val="clear" w:color="auto" w:fill="auto"/>
            <w:noWrap/>
            <w:vAlign w:val="bottom"/>
            <w:hideMark/>
          </w:tcPr>
          <w:p w:rsidR="009E0274" w:rsidRPr="009E16A3" w:rsidRDefault="009E0274" w:rsidP="00230229">
            <w:pPr>
              <w:spacing w:after="0" w:line="240" w:lineRule="auto"/>
              <w:ind w:left="-101"/>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8</w:t>
            </w:r>
          </w:p>
        </w:tc>
        <w:tc>
          <w:tcPr>
            <w:tcW w:w="786" w:type="dxa"/>
            <w:shd w:val="clear" w:color="auto" w:fill="auto"/>
            <w:noWrap/>
            <w:vAlign w:val="bottom"/>
            <w:hideMark/>
          </w:tcPr>
          <w:p w:rsidR="009E0274" w:rsidRPr="009E16A3" w:rsidRDefault="009E0274" w:rsidP="00230229">
            <w:pPr>
              <w:spacing w:after="0" w:line="240" w:lineRule="auto"/>
              <w:ind w:left="-101"/>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9</w:t>
            </w:r>
          </w:p>
        </w:tc>
        <w:tc>
          <w:tcPr>
            <w:tcW w:w="786" w:type="dxa"/>
            <w:shd w:val="clear" w:color="auto" w:fill="auto"/>
            <w:noWrap/>
            <w:vAlign w:val="bottom"/>
            <w:hideMark/>
          </w:tcPr>
          <w:p w:rsidR="009E0274" w:rsidRPr="009E16A3" w:rsidRDefault="009E0274" w:rsidP="00230229">
            <w:pPr>
              <w:spacing w:after="0" w:line="240" w:lineRule="auto"/>
              <w:ind w:left="-101"/>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10</w:t>
            </w:r>
          </w:p>
        </w:tc>
        <w:tc>
          <w:tcPr>
            <w:tcW w:w="786" w:type="dxa"/>
            <w:shd w:val="clear" w:color="auto" w:fill="auto"/>
            <w:noWrap/>
            <w:vAlign w:val="bottom"/>
            <w:hideMark/>
          </w:tcPr>
          <w:p w:rsidR="009E0274" w:rsidRPr="009E16A3" w:rsidRDefault="009E0274" w:rsidP="00230229">
            <w:pPr>
              <w:spacing w:after="0" w:line="240" w:lineRule="auto"/>
              <w:ind w:left="-101"/>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11</w:t>
            </w:r>
          </w:p>
        </w:tc>
        <w:tc>
          <w:tcPr>
            <w:tcW w:w="1012" w:type="dxa"/>
            <w:shd w:val="clear" w:color="auto" w:fill="auto"/>
            <w:noWrap/>
            <w:vAlign w:val="bottom"/>
            <w:hideMark/>
          </w:tcPr>
          <w:p w:rsidR="009E0274" w:rsidRPr="009E16A3" w:rsidRDefault="009E0274" w:rsidP="00230229">
            <w:pPr>
              <w:spacing w:after="0" w:line="240" w:lineRule="auto"/>
              <w:ind w:left="-101"/>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12</w:t>
            </w:r>
          </w:p>
        </w:tc>
        <w:tc>
          <w:tcPr>
            <w:tcW w:w="1252" w:type="dxa"/>
            <w:gridSpan w:val="2"/>
            <w:vMerge/>
            <w:shd w:val="clear" w:color="auto" w:fill="auto"/>
            <w:noWrap/>
            <w:vAlign w:val="bottom"/>
            <w:hideMark/>
          </w:tcPr>
          <w:p w:rsidR="009E0274" w:rsidRPr="009E16A3" w:rsidRDefault="009E0274" w:rsidP="00230229">
            <w:pPr>
              <w:spacing w:after="0" w:line="240" w:lineRule="auto"/>
              <w:jc w:val="center"/>
              <w:rPr>
                <w:rFonts w:ascii="Arial" w:hAnsi="Arial" w:cs="Arial"/>
                <w:color w:val="000000"/>
                <w:sz w:val="24"/>
                <w:szCs w:val="24"/>
                <w:lang w:val="uk-UA" w:eastAsia="ru-RU"/>
              </w:rPr>
            </w:pPr>
          </w:p>
        </w:tc>
      </w:tr>
      <w:tr w:rsidR="009E0274" w:rsidRPr="009E16A3" w:rsidTr="00230229">
        <w:trPr>
          <w:gridAfter w:val="1"/>
          <w:wAfter w:w="12" w:type="dxa"/>
          <w:trHeight w:val="337"/>
          <w:jc w:val="center"/>
        </w:trPr>
        <w:tc>
          <w:tcPr>
            <w:tcW w:w="1210"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1991</w:t>
            </w:r>
          </w:p>
        </w:tc>
        <w:tc>
          <w:tcPr>
            <w:tcW w:w="894"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-2.8</w:t>
            </w:r>
          </w:p>
        </w:tc>
        <w:tc>
          <w:tcPr>
            <w:tcW w:w="857"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-6.2</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-0.5</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9.1</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12.5</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17.3</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18.9</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18.1</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14.0</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8.9</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2.3</w:t>
            </w:r>
          </w:p>
        </w:tc>
        <w:tc>
          <w:tcPr>
            <w:tcW w:w="1012"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-2.6</w:t>
            </w:r>
          </w:p>
        </w:tc>
        <w:tc>
          <w:tcPr>
            <w:tcW w:w="1252" w:type="dxa"/>
            <w:gridSpan w:val="2"/>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7.4</w:t>
            </w:r>
          </w:p>
        </w:tc>
      </w:tr>
      <w:tr w:rsidR="009E0274" w:rsidRPr="009E16A3" w:rsidTr="00230229">
        <w:trPr>
          <w:gridAfter w:val="1"/>
          <w:wAfter w:w="12" w:type="dxa"/>
          <w:trHeight w:val="337"/>
          <w:jc w:val="center"/>
        </w:trPr>
        <w:tc>
          <w:tcPr>
            <w:tcW w:w="1210"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1992</w:t>
            </w:r>
          </w:p>
        </w:tc>
        <w:tc>
          <w:tcPr>
            <w:tcW w:w="894"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-2.6</w:t>
            </w:r>
          </w:p>
        </w:tc>
        <w:tc>
          <w:tcPr>
            <w:tcW w:w="857"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-2.5</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3.0</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7.2</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12.9</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16.7</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17.9</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21.4</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13.1</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6.1</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1.6</w:t>
            </w:r>
          </w:p>
        </w:tc>
        <w:tc>
          <w:tcPr>
            <w:tcW w:w="1012"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-3.6</w:t>
            </w:r>
          </w:p>
        </w:tc>
        <w:tc>
          <w:tcPr>
            <w:tcW w:w="1252" w:type="dxa"/>
            <w:gridSpan w:val="2"/>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7.6</w:t>
            </w:r>
          </w:p>
        </w:tc>
      </w:tr>
      <w:tr w:rsidR="009E0274" w:rsidRPr="009E16A3" w:rsidTr="00230229">
        <w:trPr>
          <w:gridAfter w:val="1"/>
          <w:wAfter w:w="12" w:type="dxa"/>
          <w:trHeight w:val="337"/>
          <w:jc w:val="center"/>
        </w:trPr>
        <w:tc>
          <w:tcPr>
            <w:tcW w:w="1210"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1993</w:t>
            </w:r>
          </w:p>
        </w:tc>
        <w:tc>
          <w:tcPr>
            <w:tcW w:w="894"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-2.3</w:t>
            </w:r>
          </w:p>
        </w:tc>
        <w:tc>
          <w:tcPr>
            <w:tcW w:w="857"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-2.6</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-0.2</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7.9</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15.4</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14.9</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16.2</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16.6</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11.0</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7.4</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-6.4</w:t>
            </w:r>
          </w:p>
        </w:tc>
        <w:tc>
          <w:tcPr>
            <w:tcW w:w="1012"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-0.4</w:t>
            </w:r>
          </w:p>
        </w:tc>
        <w:tc>
          <w:tcPr>
            <w:tcW w:w="1252" w:type="dxa"/>
            <w:gridSpan w:val="2"/>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6.5</w:t>
            </w:r>
          </w:p>
        </w:tc>
      </w:tr>
      <w:tr w:rsidR="009E0274" w:rsidRPr="009E16A3" w:rsidTr="00230229">
        <w:trPr>
          <w:gridAfter w:val="1"/>
          <w:wAfter w:w="12" w:type="dxa"/>
          <w:trHeight w:val="337"/>
          <w:jc w:val="center"/>
        </w:trPr>
        <w:tc>
          <w:tcPr>
            <w:tcW w:w="1210"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1994</w:t>
            </w:r>
          </w:p>
        </w:tc>
        <w:tc>
          <w:tcPr>
            <w:tcW w:w="894"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-0.4</w:t>
            </w:r>
          </w:p>
        </w:tc>
        <w:tc>
          <w:tcPr>
            <w:tcW w:w="857"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-6.8</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0.1</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11.2</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12.8</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14.6</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18.4</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18.3</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17.5</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7.8</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0.9</w:t>
            </w:r>
          </w:p>
        </w:tc>
        <w:tc>
          <w:tcPr>
            <w:tcW w:w="1012"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-4.1</w:t>
            </w:r>
          </w:p>
        </w:tc>
        <w:tc>
          <w:tcPr>
            <w:tcW w:w="1252" w:type="dxa"/>
            <w:gridSpan w:val="2"/>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7.5</w:t>
            </w:r>
          </w:p>
        </w:tc>
      </w:tr>
      <w:tr w:rsidR="009E0274" w:rsidRPr="009E16A3" w:rsidTr="00230229">
        <w:trPr>
          <w:gridAfter w:val="1"/>
          <w:wAfter w:w="12" w:type="dxa"/>
          <w:trHeight w:val="337"/>
          <w:jc w:val="center"/>
        </w:trPr>
        <w:tc>
          <w:tcPr>
            <w:tcW w:w="1210"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1995</w:t>
            </w:r>
          </w:p>
        </w:tc>
        <w:tc>
          <w:tcPr>
            <w:tcW w:w="894"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-4.8</w:t>
            </w:r>
          </w:p>
        </w:tc>
        <w:tc>
          <w:tcPr>
            <w:tcW w:w="857"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1.5</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3.1</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9.2</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14.1</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18.3</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18.1</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18.3</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13.6</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8.0</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-0.3</w:t>
            </w:r>
          </w:p>
        </w:tc>
        <w:tc>
          <w:tcPr>
            <w:tcW w:w="1012"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-5.6</w:t>
            </w:r>
          </w:p>
        </w:tc>
        <w:tc>
          <w:tcPr>
            <w:tcW w:w="1252" w:type="dxa"/>
            <w:gridSpan w:val="2"/>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7.8</w:t>
            </w:r>
          </w:p>
        </w:tc>
      </w:tr>
      <w:tr w:rsidR="009E0274" w:rsidRPr="009E16A3" w:rsidTr="00230229">
        <w:trPr>
          <w:gridAfter w:val="1"/>
          <w:wAfter w:w="12" w:type="dxa"/>
          <w:trHeight w:val="337"/>
          <w:jc w:val="center"/>
        </w:trPr>
        <w:tc>
          <w:tcPr>
            <w:tcW w:w="1210"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1996</w:t>
            </w:r>
          </w:p>
        </w:tc>
        <w:tc>
          <w:tcPr>
            <w:tcW w:w="894"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-10.2</w:t>
            </w:r>
          </w:p>
        </w:tc>
        <w:tc>
          <w:tcPr>
            <w:tcW w:w="857"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-7.6</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-4.0</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9.1</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17.5</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16.5</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17.5</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18.3</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11.0</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8.0</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6.6</w:t>
            </w:r>
          </w:p>
        </w:tc>
        <w:tc>
          <w:tcPr>
            <w:tcW w:w="1012"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-4.3</w:t>
            </w:r>
          </w:p>
        </w:tc>
        <w:tc>
          <w:tcPr>
            <w:tcW w:w="1252" w:type="dxa"/>
            <w:gridSpan w:val="2"/>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6.5</w:t>
            </w:r>
          </w:p>
        </w:tc>
      </w:tr>
      <w:tr w:rsidR="009E0274" w:rsidRPr="009E16A3" w:rsidTr="00230229">
        <w:trPr>
          <w:gridAfter w:val="1"/>
          <w:wAfter w:w="12" w:type="dxa"/>
          <w:trHeight w:val="337"/>
          <w:jc w:val="center"/>
        </w:trPr>
        <w:tc>
          <w:tcPr>
            <w:tcW w:w="1210"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1997</w:t>
            </w:r>
          </w:p>
        </w:tc>
        <w:tc>
          <w:tcPr>
            <w:tcW w:w="894"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-6.7</w:t>
            </w:r>
          </w:p>
        </w:tc>
        <w:tc>
          <w:tcPr>
            <w:tcW w:w="857"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0.9</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6.0</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14.8</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16.6</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17.4</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18.1</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11.0</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6.1</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3.5</w:t>
            </w:r>
          </w:p>
        </w:tc>
        <w:tc>
          <w:tcPr>
            <w:tcW w:w="1012"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-4.6</w:t>
            </w:r>
          </w:p>
        </w:tc>
        <w:tc>
          <w:tcPr>
            <w:tcW w:w="1252" w:type="dxa"/>
            <w:gridSpan w:val="2"/>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6.8</w:t>
            </w:r>
          </w:p>
        </w:tc>
      </w:tr>
      <w:tr w:rsidR="009E0274" w:rsidRPr="009E16A3" w:rsidTr="00230229">
        <w:trPr>
          <w:gridAfter w:val="1"/>
          <w:wAfter w:w="12" w:type="dxa"/>
          <w:trHeight w:val="337"/>
          <w:jc w:val="center"/>
        </w:trPr>
        <w:tc>
          <w:tcPr>
            <w:tcW w:w="1210"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1998</w:t>
            </w:r>
          </w:p>
        </w:tc>
        <w:tc>
          <w:tcPr>
            <w:tcW w:w="894"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-2.3</w:t>
            </w:r>
          </w:p>
        </w:tc>
        <w:tc>
          <w:tcPr>
            <w:tcW w:w="857"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-0.9</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0.3</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10.0</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14.3</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18.2</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17.9</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17.4</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13.7</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7.6</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-3.5</w:t>
            </w:r>
          </w:p>
        </w:tc>
        <w:tc>
          <w:tcPr>
            <w:tcW w:w="1012"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-5.7</w:t>
            </w:r>
          </w:p>
        </w:tc>
        <w:tc>
          <w:tcPr>
            <w:tcW w:w="1252" w:type="dxa"/>
            <w:gridSpan w:val="2"/>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7.3</w:t>
            </w:r>
          </w:p>
        </w:tc>
      </w:tr>
      <w:tr w:rsidR="009E0274" w:rsidRPr="009E16A3" w:rsidTr="00230229">
        <w:trPr>
          <w:gridAfter w:val="1"/>
          <w:wAfter w:w="12" w:type="dxa"/>
          <w:trHeight w:val="337"/>
          <w:jc w:val="center"/>
        </w:trPr>
        <w:tc>
          <w:tcPr>
            <w:tcW w:w="1210"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1999</w:t>
            </w:r>
          </w:p>
        </w:tc>
        <w:tc>
          <w:tcPr>
            <w:tcW w:w="894"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-3.0</w:t>
            </w:r>
          </w:p>
        </w:tc>
        <w:tc>
          <w:tcPr>
            <w:tcW w:w="857"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2.4</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11.8</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12.0</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20.0</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20.4</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18.2</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14.7</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8.1</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-0.6</w:t>
            </w:r>
          </w:p>
        </w:tc>
        <w:tc>
          <w:tcPr>
            <w:tcW w:w="1012"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-0.4</w:t>
            </w:r>
          </w:p>
        </w:tc>
        <w:tc>
          <w:tcPr>
            <w:tcW w:w="1252" w:type="dxa"/>
            <w:gridSpan w:val="2"/>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8.5</w:t>
            </w:r>
          </w:p>
        </w:tc>
      </w:tr>
      <w:tr w:rsidR="009E0274" w:rsidRPr="009E16A3" w:rsidTr="00230229">
        <w:trPr>
          <w:gridAfter w:val="1"/>
          <w:wAfter w:w="12" w:type="dxa"/>
          <w:trHeight w:val="337"/>
          <w:jc w:val="center"/>
        </w:trPr>
        <w:tc>
          <w:tcPr>
            <w:tcW w:w="1210"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2000</w:t>
            </w:r>
          </w:p>
        </w:tc>
        <w:tc>
          <w:tcPr>
            <w:tcW w:w="894"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-5.8</w:t>
            </w:r>
          </w:p>
        </w:tc>
        <w:tc>
          <w:tcPr>
            <w:tcW w:w="857"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-0.7</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1.1</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13.1</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13.9</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15.7</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17.3</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19.2</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12.1</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9.0</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4.4</w:t>
            </w:r>
          </w:p>
        </w:tc>
        <w:tc>
          <w:tcPr>
            <w:tcW w:w="1012" w:type="dxa"/>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1.1</w:t>
            </w:r>
          </w:p>
        </w:tc>
        <w:tc>
          <w:tcPr>
            <w:tcW w:w="1252" w:type="dxa"/>
            <w:gridSpan w:val="2"/>
            <w:shd w:val="clear" w:color="auto" w:fill="auto"/>
            <w:noWrap/>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8.4</w:t>
            </w:r>
          </w:p>
        </w:tc>
      </w:tr>
      <w:tr w:rsidR="009E0274" w:rsidRPr="009E16A3" w:rsidTr="00230229">
        <w:trPr>
          <w:gridAfter w:val="1"/>
          <w:wAfter w:w="12" w:type="dxa"/>
          <w:trHeight w:val="337"/>
          <w:jc w:val="center"/>
        </w:trPr>
        <w:tc>
          <w:tcPr>
            <w:tcW w:w="1210"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2001</w:t>
            </w:r>
          </w:p>
        </w:tc>
        <w:tc>
          <w:tcPr>
            <w:tcW w:w="894"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-1.2</w:t>
            </w:r>
          </w:p>
        </w:tc>
        <w:tc>
          <w:tcPr>
            <w:tcW w:w="857"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-3.0</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1.9</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11.2</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13.1</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15.2</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21.7</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19.8</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13.5</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8.6</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2.3</w:t>
            </w:r>
          </w:p>
        </w:tc>
        <w:tc>
          <w:tcPr>
            <w:tcW w:w="1012"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-7.8</w:t>
            </w:r>
          </w:p>
        </w:tc>
        <w:tc>
          <w:tcPr>
            <w:tcW w:w="1252" w:type="dxa"/>
            <w:gridSpan w:val="2"/>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7.9</w:t>
            </w:r>
          </w:p>
        </w:tc>
      </w:tr>
      <w:tr w:rsidR="009E0274" w:rsidRPr="009E16A3" w:rsidTr="00230229">
        <w:trPr>
          <w:gridAfter w:val="1"/>
          <w:wAfter w:w="12" w:type="dxa"/>
          <w:trHeight w:val="337"/>
          <w:jc w:val="center"/>
        </w:trPr>
        <w:tc>
          <w:tcPr>
            <w:tcW w:w="1210"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2002</w:t>
            </w:r>
          </w:p>
        </w:tc>
        <w:tc>
          <w:tcPr>
            <w:tcW w:w="894"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-3.9</w:t>
            </w:r>
          </w:p>
        </w:tc>
        <w:tc>
          <w:tcPr>
            <w:tcW w:w="857"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2.9</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4.6</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9.7</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15.0</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16.7</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21.2</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19.1</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13.7</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6.6</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3.5</w:t>
            </w:r>
          </w:p>
        </w:tc>
        <w:tc>
          <w:tcPr>
            <w:tcW w:w="1012"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-8.9</w:t>
            </w:r>
          </w:p>
        </w:tc>
        <w:tc>
          <w:tcPr>
            <w:tcW w:w="1252" w:type="dxa"/>
            <w:gridSpan w:val="2"/>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8.3</w:t>
            </w:r>
          </w:p>
        </w:tc>
      </w:tr>
      <w:tr w:rsidR="009E0274" w:rsidRPr="009E16A3" w:rsidTr="00230229">
        <w:trPr>
          <w:gridAfter w:val="1"/>
          <w:wAfter w:w="12" w:type="dxa"/>
          <w:trHeight w:val="337"/>
          <w:jc w:val="center"/>
        </w:trPr>
        <w:tc>
          <w:tcPr>
            <w:tcW w:w="1210"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2003</w:t>
            </w:r>
          </w:p>
        </w:tc>
        <w:tc>
          <w:tcPr>
            <w:tcW w:w="894"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-5.0</w:t>
            </w:r>
          </w:p>
        </w:tc>
        <w:tc>
          <w:tcPr>
            <w:tcW w:w="857"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-7.4</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-0.8</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6.9</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18.1</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15.7</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18.9</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18.4</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13.3</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7.3</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3.4</w:t>
            </w:r>
          </w:p>
        </w:tc>
        <w:tc>
          <w:tcPr>
            <w:tcW w:w="1012"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-0.9</w:t>
            </w:r>
          </w:p>
        </w:tc>
        <w:tc>
          <w:tcPr>
            <w:tcW w:w="1252" w:type="dxa"/>
            <w:gridSpan w:val="2"/>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7.3</w:t>
            </w:r>
          </w:p>
        </w:tc>
      </w:tr>
      <w:tr w:rsidR="009E0274" w:rsidRPr="009E16A3" w:rsidTr="00230229">
        <w:trPr>
          <w:gridAfter w:val="1"/>
          <w:wAfter w:w="12" w:type="dxa"/>
          <w:trHeight w:val="337"/>
          <w:jc w:val="center"/>
        </w:trPr>
        <w:tc>
          <w:tcPr>
            <w:tcW w:w="1210"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2004</w:t>
            </w:r>
          </w:p>
        </w:tc>
        <w:tc>
          <w:tcPr>
            <w:tcW w:w="894"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-4.6</w:t>
            </w:r>
          </w:p>
        </w:tc>
        <w:tc>
          <w:tcPr>
            <w:tcW w:w="857"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-3.2</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3.2</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8.9</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12.3</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15.3</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17.9</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19.4</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13.7</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8.9</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2.5</w:t>
            </w:r>
          </w:p>
        </w:tc>
        <w:tc>
          <w:tcPr>
            <w:tcW w:w="1012"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0.1</w:t>
            </w:r>
          </w:p>
        </w:tc>
        <w:tc>
          <w:tcPr>
            <w:tcW w:w="1252" w:type="dxa"/>
            <w:gridSpan w:val="2"/>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7.9</w:t>
            </w:r>
          </w:p>
        </w:tc>
      </w:tr>
      <w:tr w:rsidR="009E0274" w:rsidRPr="009E16A3" w:rsidTr="00230229">
        <w:trPr>
          <w:gridAfter w:val="1"/>
          <w:wAfter w:w="12" w:type="dxa"/>
          <w:trHeight w:val="337"/>
          <w:jc w:val="center"/>
        </w:trPr>
        <w:tc>
          <w:tcPr>
            <w:tcW w:w="1210"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2005</w:t>
            </w:r>
          </w:p>
        </w:tc>
        <w:tc>
          <w:tcPr>
            <w:tcW w:w="894"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-1.3</w:t>
            </w:r>
          </w:p>
        </w:tc>
        <w:tc>
          <w:tcPr>
            <w:tcW w:w="857"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-5.8</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-3.0</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10.4</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15.9</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15.4</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18.5</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19.2</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15.3</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8.5</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2.6</w:t>
            </w:r>
          </w:p>
        </w:tc>
        <w:tc>
          <w:tcPr>
            <w:tcW w:w="1012"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-1.0</w:t>
            </w:r>
          </w:p>
        </w:tc>
        <w:tc>
          <w:tcPr>
            <w:tcW w:w="1252" w:type="dxa"/>
            <w:gridSpan w:val="2"/>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7.9</w:t>
            </w:r>
          </w:p>
        </w:tc>
      </w:tr>
      <w:tr w:rsidR="009E0274" w:rsidRPr="009E16A3" w:rsidTr="00230229">
        <w:trPr>
          <w:gridAfter w:val="1"/>
          <w:wAfter w:w="12" w:type="dxa"/>
          <w:trHeight w:val="337"/>
          <w:jc w:val="center"/>
        </w:trPr>
        <w:tc>
          <w:tcPr>
            <w:tcW w:w="1210"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2006</w:t>
            </w:r>
          </w:p>
        </w:tc>
        <w:tc>
          <w:tcPr>
            <w:tcW w:w="894"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-8.5</w:t>
            </w:r>
          </w:p>
        </w:tc>
        <w:tc>
          <w:tcPr>
            <w:tcW w:w="857"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-7.4</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-1.2</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9.3</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13.6</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16.6</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18.1</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19.1</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14.6</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9.1</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3.1</w:t>
            </w:r>
          </w:p>
        </w:tc>
        <w:tc>
          <w:tcPr>
            <w:tcW w:w="1012"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2.3</w:t>
            </w:r>
          </w:p>
        </w:tc>
        <w:tc>
          <w:tcPr>
            <w:tcW w:w="1252" w:type="dxa"/>
            <w:gridSpan w:val="2"/>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7.4</w:t>
            </w:r>
          </w:p>
        </w:tc>
      </w:tr>
      <w:tr w:rsidR="009E0274" w:rsidRPr="009E16A3" w:rsidTr="00230229">
        <w:trPr>
          <w:gridAfter w:val="1"/>
          <w:wAfter w:w="12" w:type="dxa"/>
          <w:trHeight w:val="337"/>
          <w:jc w:val="center"/>
        </w:trPr>
        <w:tc>
          <w:tcPr>
            <w:tcW w:w="1210"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2007</w:t>
            </w:r>
          </w:p>
        </w:tc>
        <w:tc>
          <w:tcPr>
            <w:tcW w:w="894"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0.7</w:t>
            </w:r>
          </w:p>
        </w:tc>
        <w:tc>
          <w:tcPr>
            <w:tcW w:w="857"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-5.1</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5.2</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8.4</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17.2</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18.2</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18.8</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20.7</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14.1</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9.0</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0.5</w:t>
            </w:r>
          </w:p>
        </w:tc>
        <w:tc>
          <w:tcPr>
            <w:tcW w:w="1012"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-0.5</w:t>
            </w:r>
          </w:p>
        </w:tc>
        <w:tc>
          <w:tcPr>
            <w:tcW w:w="1252" w:type="dxa"/>
            <w:gridSpan w:val="2"/>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8.9</w:t>
            </w:r>
          </w:p>
        </w:tc>
      </w:tr>
      <w:tr w:rsidR="009E0274" w:rsidRPr="009E16A3" w:rsidTr="00230229">
        <w:trPr>
          <w:gridAfter w:val="1"/>
          <w:wAfter w:w="12" w:type="dxa"/>
          <w:trHeight w:val="337"/>
          <w:jc w:val="center"/>
        </w:trPr>
        <w:tc>
          <w:tcPr>
            <w:tcW w:w="1210"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lastRenderedPageBreak/>
              <w:t>2008</w:t>
            </w:r>
          </w:p>
        </w:tc>
        <w:tc>
          <w:tcPr>
            <w:tcW w:w="894"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-4.0</w:t>
            </w:r>
          </w:p>
        </w:tc>
        <w:tc>
          <w:tcPr>
            <w:tcW w:w="857"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-0.2</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3.9</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11.0</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13.4</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16.4</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18.4</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20.1</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13.0</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10.2</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3.5</w:t>
            </w:r>
          </w:p>
        </w:tc>
        <w:tc>
          <w:tcPr>
            <w:tcW w:w="1012"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-0.8</w:t>
            </w:r>
          </w:p>
        </w:tc>
        <w:tc>
          <w:tcPr>
            <w:tcW w:w="1252" w:type="dxa"/>
            <w:gridSpan w:val="2"/>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8.7</w:t>
            </w:r>
          </w:p>
        </w:tc>
      </w:tr>
      <w:tr w:rsidR="009E0274" w:rsidRPr="009E16A3" w:rsidTr="00230229">
        <w:trPr>
          <w:gridAfter w:val="1"/>
          <w:wAfter w:w="12" w:type="dxa"/>
          <w:trHeight w:val="337"/>
          <w:jc w:val="center"/>
        </w:trPr>
        <w:tc>
          <w:tcPr>
            <w:tcW w:w="1210"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2009</w:t>
            </w:r>
          </w:p>
        </w:tc>
        <w:tc>
          <w:tcPr>
            <w:tcW w:w="894"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-4.5</w:t>
            </w:r>
          </w:p>
        </w:tc>
        <w:tc>
          <w:tcPr>
            <w:tcW w:w="857"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-2.1</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1.4</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10.2</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14.1</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18.2</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18.8</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17.7</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15.9</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8.6</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4.8</w:t>
            </w:r>
          </w:p>
        </w:tc>
        <w:tc>
          <w:tcPr>
            <w:tcW w:w="1012"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-3.3</w:t>
            </w:r>
          </w:p>
        </w:tc>
        <w:tc>
          <w:tcPr>
            <w:tcW w:w="1252" w:type="dxa"/>
            <w:gridSpan w:val="2"/>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8.3</w:t>
            </w:r>
          </w:p>
        </w:tc>
      </w:tr>
      <w:tr w:rsidR="009E0274" w:rsidRPr="009E16A3" w:rsidTr="00230229">
        <w:trPr>
          <w:gridAfter w:val="1"/>
          <w:wAfter w:w="12" w:type="dxa"/>
          <w:trHeight w:val="337"/>
          <w:jc w:val="center"/>
        </w:trPr>
        <w:tc>
          <w:tcPr>
            <w:tcW w:w="1210"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2010</w:t>
            </w:r>
          </w:p>
        </w:tc>
        <w:tc>
          <w:tcPr>
            <w:tcW w:w="894"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-10.2</w:t>
            </w:r>
          </w:p>
        </w:tc>
        <w:tc>
          <w:tcPr>
            <w:tcW w:w="857"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-3.8</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-0.3</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10.2</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16.5</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19.4</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21.9</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23.1</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14.2</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5.8</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7.7</w:t>
            </w:r>
          </w:p>
        </w:tc>
        <w:tc>
          <w:tcPr>
            <w:tcW w:w="1012"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-3.8</w:t>
            </w:r>
          </w:p>
        </w:tc>
        <w:tc>
          <w:tcPr>
            <w:tcW w:w="1252" w:type="dxa"/>
            <w:gridSpan w:val="2"/>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8.4</w:t>
            </w:r>
          </w:p>
        </w:tc>
      </w:tr>
      <w:tr w:rsidR="009E0274" w:rsidRPr="009E16A3" w:rsidTr="00230229">
        <w:trPr>
          <w:gridAfter w:val="1"/>
          <w:wAfter w:w="12" w:type="dxa"/>
          <w:trHeight w:val="337"/>
          <w:jc w:val="center"/>
        </w:trPr>
        <w:tc>
          <w:tcPr>
            <w:tcW w:w="1210"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2011</w:t>
            </w:r>
          </w:p>
        </w:tc>
        <w:tc>
          <w:tcPr>
            <w:tcW w:w="894"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-4.3</w:t>
            </w:r>
          </w:p>
        </w:tc>
        <w:tc>
          <w:tcPr>
            <w:tcW w:w="857"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-7.3</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-0.3</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9.6</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15.7</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18.5</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19.6</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18.4</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14.4</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7.0</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2.2</w:t>
            </w:r>
          </w:p>
        </w:tc>
        <w:tc>
          <w:tcPr>
            <w:tcW w:w="1012"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w:t>
            </w:r>
          </w:p>
        </w:tc>
        <w:tc>
          <w:tcPr>
            <w:tcW w:w="1252" w:type="dxa"/>
            <w:gridSpan w:val="2"/>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8.0</w:t>
            </w:r>
          </w:p>
        </w:tc>
      </w:tr>
      <w:tr w:rsidR="009E0274" w:rsidRPr="009E16A3" w:rsidTr="00230229">
        <w:trPr>
          <w:gridAfter w:val="1"/>
          <w:wAfter w:w="12" w:type="dxa"/>
          <w:trHeight w:val="337"/>
          <w:jc w:val="center"/>
        </w:trPr>
        <w:tc>
          <w:tcPr>
            <w:tcW w:w="1210"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2012</w:t>
            </w:r>
          </w:p>
        </w:tc>
        <w:tc>
          <w:tcPr>
            <w:tcW w:w="894"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-5.0</w:t>
            </w:r>
          </w:p>
        </w:tc>
        <w:tc>
          <w:tcPr>
            <w:tcW w:w="857"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-10.9</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0.6</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12.0</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17.3</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17.7</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20.5</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19.2</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15.1</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9.6</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4.5</w:t>
            </w:r>
          </w:p>
        </w:tc>
        <w:tc>
          <w:tcPr>
            <w:tcW w:w="1012"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-4.8</w:t>
            </w:r>
          </w:p>
        </w:tc>
        <w:tc>
          <w:tcPr>
            <w:tcW w:w="1252" w:type="dxa"/>
            <w:gridSpan w:val="2"/>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8.0</w:t>
            </w:r>
          </w:p>
        </w:tc>
      </w:tr>
      <w:tr w:rsidR="009E0274" w:rsidRPr="009E16A3" w:rsidTr="00230229">
        <w:trPr>
          <w:gridAfter w:val="1"/>
          <w:wAfter w:w="12" w:type="dxa"/>
          <w:trHeight w:val="337"/>
          <w:jc w:val="center"/>
        </w:trPr>
        <w:tc>
          <w:tcPr>
            <w:tcW w:w="1210"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2013</w:t>
            </w:r>
          </w:p>
        </w:tc>
        <w:tc>
          <w:tcPr>
            <w:tcW w:w="894"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-5.1</w:t>
            </w:r>
          </w:p>
        </w:tc>
        <w:tc>
          <w:tcPr>
            <w:tcW w:w="857"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-0.9</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-2.4</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10.1</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18.1</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19.2</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18.0</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18.7</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12.0</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8.7</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3.4</w:t>
            </w:r>
          </w:p>
        </w:tc>
        <w:tc>
          <w:tcPr>
            <w:tcW w:w="1012"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-1.4</w:t>
            </w:r>
          </w:p>
        </w:tc>
        <w:tc>
          <w:tcPr>
            <w:tcW w:w="1252" w:type="dxa"/>
            <w:gridSpan w:val="2"/>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8.2</w:t>
            </w:r>
          </w:p>
        </w:tc>
      </w:tr>
      <w:tr w:rsidR="009E0274" w:rsidRPr="009E16A3" w:rsidTr="00230229">
        <w:trPr>
          <w:gridAfter w:val="1"/>
          <w:wAfter w:w="12" w:type="dxa"/>
          <w:trHeight w:val="337"/>
          <w:jc w:val="center"/>
        </w:trPr>
        <w:tc>
          <w:tcPr>
            <w:tcW w:w="1210"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2014</w:t>
            </w:r>
          </w:p>
        </w:tc>
        <w:tc>
          <w:tcPr>
            <w:tcW w:w="894"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857"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1012"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1252" w:type="dxa"/>
            <w:gridSpan w:val="2"/>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8.7</w:t>
            </w:r>
          </w:p>
        </w:tc>
      </w:tr>
      <w:tr w:rsidR="009E0274" w:rsidRPr="009E16A3" w:rsidTr="00230229">
        <w:trPr>
          <w:gridAfter w:val="1"/>
          <w:wAfter w:w="12" w:type="dxa"/>
          <w:trHeight w:val="337"/>
          <w:jc w:val="center"/>
        </w:trPr>
        <w:tc>
          <w:tcPr>
            <w:tcW w:w="1210"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2015</w:t>
            </w:r>
          </w:p>
        </w:tc>
        <w:tc>
          <w:tcPr>
            <w:tcW w:w="894"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857"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1012"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1252" w:type="dxa"/>
            <w:gridSpan w:val="2"/>
            <w:shd w:val="clear" w:color="auto" w:fill="auto"/>
            <w:noWrap/>
            <w:vAlign w:val="center"/>
            <w:hideMark/>
          </w:tcPr>
          <w:p w:rsidR="009E0274" w:rsidRPr="009E16A3" w:rsidRDefault="009E0274" w:rsidP="00230229">
            <w:pPr>
              <w:spacing w:beforeLines="40" w:before="96" w:after="0" w:line="240" w:lineRule="auto"/>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9.3</w:t>
            </w:r>
          </w:p>
        </w:tc>
      </w:tr>
      <w:tr w:rsidR="009E0274" w:rsidRPr="009E16A3" w:rsidTr="00230229">
        <w:trPr>
          <w:gridAfter w:val="1"/>
          <w:wAfter w:w="12" w:type="dxa"/>
          <w:trHeight w:val="337"/>
          <w:jc w:val="center"/>
        </w:trPr>
        <w:tc>
          <w:tcPr>
            <w:tcW w:w="1210"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2016</w:t>
            </w:r>
          </w:p>
        </w:tc>
        <w:tc>
          <w:tcPr>
            <w:tcW w:w="894"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857"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1012"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1252" w:type="dxa"/>
            <w:gridSpan w:val="2"/>
            <w:shd w:val="clear" w:color="auto" w:fill="auto"/>
            <w:noWrap/>
            <w:vAlign w:val="bottom"/>
            <w:hideMark/>
          </w:tcPr>
          <w:p w:rsidR="009E0274" w:rsidRPr="009E16A3" w:rsidRDefault="009E0274" w:rsidP="00230229">
            <w:pPr>
              <w:spacing w:beforeLines="40" w:before="96" w:after="0" w:line="240" w:lineRule="auto"/>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6.3</w:t>
            </w:r>
          </w:p>
        </w:tc>
      </w:tr>
      <w:tr w:rsidR="009E0274" w:rsidRPr="009E16A3" w:rsidTr="00230229">
        <w:trPr>
          <w:gridAfter w:val="1"/>
          <w:wAfter w:w="12" w:type="dxa"/>
          <w:trHeight w:val="337"/>
          <w:jc w:val="center"/>
        </w:trPr>
        <w:tc>
          <w:tcPr>
            <w:tcW w:w="1210"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2017</w:t>
            </w:r>
          </w:p>
        </w:tc>
        <w:tc>
          <w:tcPr>
            <w:tcW w:w="894"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857"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1012"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1252" w:type="dxa"/>
            <w:gridSpan w:val="2"/>
            <w:shd w:val="clear" w:color="auto" w:fill="auto"/>
            <w:noWrap/>
            <w:vAlign w:val="bottom"/>
            <w:hideMark/>
          </w:tcPr>
          <w:p w:rsidR="009E0274" w:rsidRPr="009E16A3" w:rsidRDefault="009E0274" w:rsidP="00230229">
            <w:pPr>
              <w:spacing w:beforeLines="40" w:before="96" w:after="0" w:line="240" w:lineRule="auto"/>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7.2</w:t>
            </w:r>
          </w:p>
        </w:tc>
      </w:tr>
      <w:tr w:rsidR="009E0274" w:rsidRPr="009E16A3" w:rsidTr="00230229">
        <w:trPr>
          <w:gridAfter w:val="1"/>
          <w:wAfter w:w="12" w:type="dxa"/>
          <w:trHeight w:val="337"/>
          <w:jc w:val="center"/>
        </w:trPr>
        <w:tc>
          <w:tcPr>
            <w:tcW w:w="1210"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lang w:val="uk-UA"/>
              </w:rPr>
            </w:pPr>
            <w:r w:rsidRPr="009E16A3">
              <w:rPr>
                <w:rFonts w:ascii="Arial" w:hAnsi="Arial" w:cs="Arial"/>
                <w:sz w:val="24"/>
                <w:szCs w:val="24"/>
                <w:lang w:val="uk-UA"/>
              </w:rPr>
              <w:t>2018</w:t>
            </w:r>
          </w:p>
        </w:tc>
        <w:tc>
          <w:tcPr>
            <w:tcW w:w="894"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857"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1012" w:type="dxa"/>
            <w:shd w:val="clear" w:color="auto" w:fill="auto"/>
            <w:noWrap/>
            <w:hideMark/>
          </w:tcPr>
          <w:p w:rsidR="009E0274" w:rsidRPr="009E16A3" w:rsidRDefault="009E0274" w:rsidP="00230229">
            <w:pPr>
              <w:spacing w:beforeLines="40" w:before="96" w:after="0" w:line="240" w:lineRule="auto"/>
              <w:jc w:val="center"/>
              <w:rPr>
                <w:rFonts w:ascii="Arial" w:hAnsi="Arial" w:cs="Arial"/>
                <w:sz w:val="24"/>
                <w:szCs w:val="24"/>
                <w:highlight w:val="yellow"/>
                <w:lang w:val="uk-UA"/>
              </w:rPr>
            </w:pPr>
          </w:p>
        </w:tc>
        <w:tc>
          <w:tcPr>
            <w:tcW w:w="1252" w:type="dxa"/>
            <w:gridSpan w:val="2"/>
            <w:shd w:val="clear" w:color="auto" w:fill="auto"/>
            <w:noWrap/>
            <w:vAlign w:val="bottom"/>
            <w:hideMark/>
          </w:tcPr>
          <w:p w:rsidR="009E0274" w:rsidRPr="009E16A3" w:rsidRDefault="009E0274" w:rsidP="00230229">
            <w:pPr>
              <w:spacing w:beforeLines="40" w:before="96" w:after="0" w:line="240" w:lineRule="auto"/>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7.9</w:t>
            </w:r>
          </w:p>
        </w:tc>
      </w:tr>
      <w:tr w:rsidR="009E0274" w:rsidRPr="009E16A3" w:rsidTr="00230229">
        <w:trPr>
          <w:gridAfter w:val="1"/>
          <w:wAfter w:w="12" w:type="dxa"/>
          <w:trHeight w:val="337"/>
          <w:jc w:val="center"/>
        </w:trPr>
        <w:tc>
          <w:tcPr>
            <w:tcW w:w="1210" w:type="dxa"/>
            <w:shd w:val="clear" w:color="auto" w:fill="auto"/>
            <w:noWrap/>
            <w:hideMark/>
          </w:tcPr>
          <w:p w:rsidR="009E0274" w:rsidRPr="009E16A3" w:rsidRDefault="009E0274" w:rsidP="00230229">
            <w:pPr>
              <w:spacing w:beforeLines="40" w:before="96" w:after="0" w:line="240" w:lineRule="auto"/>
              <w:ind w:left="-141" w:right="-108"/>
              <w:jc w:val="center"/>
              <w:rPr>
                <w:rFonts w:ascii="Arial" w:hAnsi="Arial" w:cs="Arial"/>
                <w:b/>
                <w:sz w:val="24"/>
                <w:szCs w:val="24"/>
                <w:lang w:val="uk-UA"/>
              </w:rPr>
            </w:pPr>
            <w:r w:rsidRPr="009E16A3">
              <w:rPr>
                <w:rFonts w:ascii="Arial" w:hAnsi="Arial" w:cs="Arial"/>
                <w:b/>
                <w:sz w:val="24"/>
                <w:szCs w:val="24"/>
                <w:lang w:val="uk-UA"/>
              </w:rPr>
              <w:t>Середнє</w:t>
            </w:r>
          </w:p>
        </w:tc>
        <w:tc>
          <w:tcPr>
            <w:tcW w:w="894" w:type="dxa"/>
            <w:shd w:val="clear" w:color="auto" w:fill="auto"/>
            <w:noWrap/>
            <w:hideMark/>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-4.3</w:t>
            </w:r>
          </w:p>
        </w:tc>
        <w:tc>
          <w:tcPr>
            <w:tcW w:w="857" w:type="dxa"/>
            <w:shd w:val="clear" w:color="auto" w:fill="auto"/>
            <w:noWrap/>
            <w:hideMark/>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-3.7</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0.8</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9.7</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14.8</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17.0</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18.8</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19.0</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13.7</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8.0</w:t>
            </w:r>
          </w:p>
        </w:tc>
        <w:tc>
          <w:tcPr>
            <w:tcW w:w="786" w:type="dxa"/>
            <w:shd w:val="clear" w:color="auto" w:fill="auto"/>
            <w:noWrap/>
            <w:hideMark/>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2.3</w:t>
            </w:r>
          </w:p>
        </w:tc>
        <w:tc>
          <w:tcPr>
            <w:tcW w:w="1012" w:type="dxa"/>
            <w:shd w:val="clear" w:color="auto" w:fill="auto"/>
            <w:noWrap/>
            <w:hideMark/>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-2.6</w:t>
            </w:r>
          </w:p>
        </w:tc>
        <w:tc>
          <w:tcPr>
            <w:tcW w:w="1252" w:type="dxa"/>
            <w:gridSpan w:val="2"/>
            <w:shd w:val="clear" w:color="auto" w:fill="auto"/>
            <w:noWrap/>
            <w:vAlign w:val="bottom"/>
            <w:hideMark/>
          </w:tcPr>
          <w:p w:rsidR="009E0274" w:rsidRPr="009E16A3" w:rsidRDefault="009E0274" w:rsidP="00230229">
            <w:pPr>
              <w:spacing w:beforeLines="40" w:before="96" w:after="0" w:line="240" w:lineRule="auto"/>
              <w:jc w:val="center"/>
              <w:rPr>
                <w:rFonts w:ascii="Arial" w:hAnsi="Arial" w:cs="Arial"/>
                <w:b/>
                <w:bCs/>
                <w:color w:val="000000"/>
                <w:sz w:val="24"/>
                <w:szCs w:val="24"/>
                <w:lang w:val="uk-UA" w:eastAsia="ru-RU"/>
              </w:rPr>
            </w:pPr>
            <w:r w:rsidRPr="009E16A3">
              <w:rPr>
                <w:rFonts w:ascii="Arial" w:hAnsi="Arial" w:cs="Arial"/>
                <w:b/>
                <w:bCs/>
                <w:color w:val="000000"/>
                <w:sz w:val="24"/>
                <w:szCs w:val="24"/>
                <w:lang w:val="uk-UA" w:eastAsia="ru-RU"/>
              </w:rPr>
              <w:t>7.8</w:t>
            </w:r>
          </w:p>
        </w:tc>
      </w:tr>
      <w:tr w:rsidR="009E0274" w:rsidRPr="009E16A3" w:rsidTr="00230229">
        <w:trPr>
          <w:gridAfter w:val="1"/>
          <w:wAfter w:w="12" w:type="dxa"/>
          <w:trHeight w:val="337"/>
          <w:jc w:val="center"/>
        </w:trPr>
        <w:tc>
          <w:tcPr>
            <w:tcW w:w="1210" w:type="dxa"/>
            <w:shd w:val="clear" w:color="auto" w:fill="auto"/>
            <w:noWrap/>
          </w:tcPr>
          <w:p w:rsidR="009E0274" w:rsidRPr="009E16A3" w:rsidRDefault="009E0274" w:rsidP="00230229">
            <w:pPr>
              <w:spacing w:beforeLines="40" w:before="96" w:after="0" w:line="240" w:lineRule="auto"/>
              <w:ind w:left="-141" w:right="-108"/>
              <w:jc w:val="center"/>
              <w:rPr>
                <w:rFonts w:ascii="Arial" w:hAnsi="Arial" w:cs="Arial"/>
                <w:b/>
                <w:sz w:val="24"/>
                <w:szCs w:val="24"/>
                <w:lang w:val="uk-UA"/>
              </w:rPr>
            </w:pPr>
            <w:r w:rsidRPr="009E16A3">
              <w:rPr>
                <w:rFonts w:ascii="Arial" w:hAnsi="Arial" w:cs="Arial"/>
                <w:b/>
                <w:sz w:val="24"/>
                <w:szCs w:val="24"/>
                <w:lang w:val="uk-UA"/>
              </w:rPr>
              <w:t>±σ</w:t>
            </w:r>
          </w:p>
        </w:tc>
        <w:tc>
          <w:tcPr>
            <w:tcW w:w="894" w:type="dxa"/>
            <w:shd w:val="clear" w:color="auto" w:fill="auto"/>
            <w:noWrap/>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2.8</w:t>
            </w:r>
          </w:p>
        </w:tc>
        <w:tc>
          <w:tcPr>
            <w:tcW w:w="857" w:type="dxa"/>
            <w:shd w:val="clear" w:color="auto" w:fill="auto"/>
            <w:noWrap/>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3.4</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2.4</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1.7</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1.9</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1.5</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1.5</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1.4</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1.6</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1.2</w:t>
            </w:r>
          </w:p>
        </w:tc>
        <w:tc>
          <w:tcPr>
            <w:tcW w:w="786" w:type="dxa"/>
            <w:shd w:val="clear" w:color="auto" w:fill="auto"/>
            <w:noWrap/>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3.0</w:t>
            </w:r>
          </w:p>
        </w:tc>
        <w:tc>
          <w:tcPr>
            <w:tcW w:w="1012" w:type="dxa"/>
            <w:shd w:val="clear" w:color="auto" w:fill="auto"/>
            <w:noWrap/>
          </w:tcPr>
          <w:p w:rsidR="009E0274" w:rsidRPr="009E16A3" w:rsidRDefault="009E0274" w:rsidP="00230229">
            <w:pPr>
              <w:spacing w:beforeLines="40" w:before="96" w:after="0" w:line="240" w:lineRule="auto"/>
              <w:jc w:val="center"/>
              <w:rPr>
                <w:rFonts w:ascii="Arial" w:hAnsi="Arial" w:cs="Arial"/>
                <w:b/>
                <w:sz w:val="24"/>
                <w:szCs w:val="24"/>
                <w:lang w:val="uk-UA"/>
              </w:rPr>
            </w:pPr>
            <w:r w:rsidRPr="009E16A3">
              <w:rPr>
                <w:rFonts w:ascii="Arial" w:hAnsi="Arial" w:cs="Arial"/>
                <w:b/>
                <w:sz w:val="24"/>
                <w:szCs w:val="24"/>
                <w:lang w:val="uk-UA"/>
              </w:rPr>
              <w:t>3.0</w:t>
            </w:r>
          </w:p>
        </w:tc>
        <w:tc>
          <w:tcPr>
            <w:tcW w:w="1252" w:type="dxa"/>
            <w:gridSpan w:val="2"/>
            <w:shd w:val="clear" w:color="auto" w:fill="auto"/>
            <w:noWrap/>
            <w:vAlign w:val="bottom"/>
          </w:tcPr>
          <w:p w:rsidR="009E0274" w:rsidRPr="009E16A3" w:rsidRDefault="009E0274" w:rsidP="00230229">
            <w:pPr>
              <w:spacing w:beforeLines="40" w:before="96" w:after="0" w:line="240" w:lineRule="auto"/>
              <w:jc w:val="center"/>
              <w:rPr>
                <w:rFonts w:ascii="Arial" w:hAnsi="Arial" w:cs="Arial"/>
                <w:b/>
                <w:bCs/>
                <w:color w:val="000000"/>
                <w:sz w:val="24"/>
                <w:szCs w:val="24"/>
                <w:lang w:val="uk-UA" w:eastAsia="ru-RU"/>
              </w:rPr>
            </w:pPr>
            <w:r w:rsidRPr="009E16A3">
              <w:rPr>
                <w:rFonts w:ascii="Arial" w:hAnsi="Arial" w:cs="Arial"/>
                <w:b/>
                <w:bCs/>
                <w:color w:val="000000"/>
                <w:sz w:val="24"/>
                <w:szCs w:val="24"/>
                <w:lang w:val="uk-UA" w:eastAsia="ru-RU"/>
              </w:rPr>
              <w:t>0.7</w:t>
            </w:r>
          </w:p>
        </w:tc>
      </w:tr>
      <w:tr w:rsidR="009E0274" w:rsidRPr="009E16A3" w:rsidTr="00230229">
        <w:trPr>
          <w:gridAfter w:val="1"/>
          <w:wAfter w:w="12" w:type="dxa"/>
          <w:trHeight w:val="298"/>
          <w:jc w:val="center"/>
        </w:trPr>
        <w:tc>
          <w:tcPr>
            <w:tcW w:w="1210" w:type="dxa"/>
            <w:shd w:val="clear" w:color="auto" w:fill="auto"/>
            <w:noWrap/>
          </w:tcPr>
          <w:p w:rsidR="009E0274" w:rsidRPr="009E16A3" w:rsidRDefault="009E0274" w:rsidP="00230229">
            <w:pPr>
              <w:spacing w:beforeLines="40" w:before="96" w:after="0" w:line="240" w:lineRule="auto"/>
              <w:ind w:left="-141" w:right="-108"/>
              <w:jc w:val="center"/>
              <w:rPr>
                <w:rFonts w:ascii="Arial" w:hAnsi="Arial" w:cs="Arial"/>
                <w:b/>
                <w:sz w:val="24"/>
                <w:szCs w:val="24"/>
                <w:lang w:val="uk-UA"/>
              </w:rPr>
            </w:pPr>
            <w:r w:rsidRPr="009E16A3">
              <w:rPr>
                <w:rFonts w:ascii="Arial" w:hAnsi="Arial" w:cs="Arial"/>
                <w:b/>
                <w:sz w:val="24"/>
                <w:szCs w:val="24"/>
                <w:lang w:val="uk-UA"/>
              </w:rPr>
              <w:t>Тренд, 10 років</w:t>
            </w:r>
          </w:p>
        </w:tc>
        <w:tc>
          <w:tcPr>
            <w:tcW w:w="894" w:type="dxa"/>
            <w:shd w:val="clear" w:color="auto" w:fill="auto"/>
            <w:noWrap/>
            <w:vAlign w:val="bottom"/>
          </w:tcPr>
          <w:p w:rsidR="009E0274" w:rsidRPr="009E16A3" w:rsidRDefault="009E0274" w:rsidP="00230229">
            <w:pPr>
              <w:spacing w:beforeLines="40" w:before="96" w:after="24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-0.9</w:t>
            </w:r>
          </w:p>
        </w:tc>
        <w:tc>
          <w:tcPr>
            <w:tcW w:w="857" w:type="dxa"/>
            <w:shd w:val="clear" w:color="auto" w:fill="auto"/>
            <w:noWrap/>
            <w:vAlign w:val="bottom"/>
          </w:tcPr>
          <w:p w:rsidR="009E0274" w:rsidRPr="009E16A3" w:rsidRDefault="009E0274" w:rsidP="00230229">
            <w:pPr>
              <w:spacing w:beforeLines="40" w:before="96" w:after="24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-0.9</w:t>
            </w:r>
          </w:p>
        </w:tc>
        <w:tc>
          <w:tcPr>
            <w:tcW w:w="786" w:type="dxa"/>
            <w:shd w:val="clear" w:color="auto" w:fill="auto"/>
            <w:noWrap/>
            <w:vAlign w:val="bottom"/>
          </w:tcPr>
          <w:p w:rsidR="009E0274" w:rsidRPr="009E16A3" w:rsidRDefault="009E0274" w:rsidP="00230229">
            <w:pPr>
              <w:spacing w:beforeLines="40" w:before="96" w:after="24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-0.1</w:t>
            </w:r>
          </w:p>
        </w:tc>
        <w:tc>
          <w:tcPr>
            <w:tcW w:w="786" w:type="dxa"/>
            <w:shd w:val="clear" w:color="auto" w:fill="auto"/>
            <w:noWrap/>
            <w:vAlign w:val="bottom"/>
          </w:tcPr>
          <w:p w:rsidR="009E0274" w:rsidRPr="009E16A3" w:rsidRDefault="009E0274" w:rsidP="00230229">
            <w:pPr>
              <w:spacing w:beforeLines="40" w:before="96" w:after="24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0.8</w:t>
            </w:r>
          </w:p>
        </w:tc>
        <w:tc>
          <w:tcPr>
            <w:tcW w:w="786" w:type="dxa"/>
            <w:shd w:val="clear" w:color="auto" w:fill="auto"/>
            <w:noWrap/>
            <w:vAlign w:val="bottom"/>
          </w:tcPr>
          <w:p w:rsidR="009E0274" w:rsidRPr="009E16A3" w:rsidRDefault="009E0274" w:rsidP="00230229">
            <w:pPr>
              <w:spacing w:beforeLines="40" w:before="96" w:after="24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1.3</w:t>
            </w:r>
          </w:p>
        </w:tc>
        <w:tc>
          <w:tcPr>
            <w:tcW w:w="786" w:type="dxa"/>
            <w:shd w:val="clear" w:color="auto" w:fill="auto"/>
            <w:noWrap/>
            <w:vAlign w:val="bottom"/>
          </w:tcPr>
          <w:p w:rsidR="009E0274" w:rsidRPr="009E16A3" w:rsidRDefault="009E0274" w:rsidP="00230229">
            <w:pPr>
              <w:spacing w:beforeLines="40" w:before="96" w:after="24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0.9</w:t>
            </w:r>
          </w:p>
        </w:tc>
        <w:tc>
          <w:tcPr>
            <w:tcW w:w="786" w:type="dxa"/>
            <w:shd w:val="clear" w:color="auto" w:fill="auto"/>
            <w:noWrap/>
            <w:vAlign w:val="bottom"/>
          </w:tcPr>
          <w:p w:rsidR="009E0274" w:rsidRPr="009E16A3" w:rsidRDefault="009E0274" w:rsidP="00230229">
            <w:pPr>
              <w:spacing w:beforeLines="40" w:before="96" w:after="24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0.8</w:t>
            </w:r>
          </w:p>
        </w:tc>
        <w:tc>
          <w:tcPr>
            <w:tcW w:w="786" w:type="dxa"/>
            <w:shd w:val="clear" w:color="auto" w:fill="auto"/>
            <w:noWrap/>
            <w:vAlign w:val="bottom"/>
          </w:tcPr>
          <w:p w:rsidR="009E0274" w:rsidRPr="009E16A3" w:rsidRDefault="009E0274" w:rsidP="00230229">
            <w:pPr>
              <w:spacing w:beforeLines="40" w:before="96" w:after="24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0.7</w:t>
            </w:r>
          </w:p>
        </w:tc>
        <w:tc>
          <w:tcPr>
            <w:tcW w:w="786" w:type="dxa"/>
            <w:shd w:val="clear" w:color="auto" w:fill="auto"/>
            <w:noWrap/>
            <w:vAlign w:val="bottom"/>
          </w:tcPr>
          <w:p w:rsidR="009E0274" w:rsidRPr="009E16A3" w:rsidRDefault="009E0274" w:rsidP="00230229">
            <w:pPr>
              <w:spacing w:beforeLines="40" w:before="96" w:after="24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0.5</w:t>
            </w:r>
          </w:p>
        </w:tc>
        <w:tc>
          <w:tcPr>
            <w:tcW w:w="786" w:type="dxa"/>
            <w:shd w:val="clear" w:color="auto" w:fill="auto"/>
            <w:noWrap/>
            <w:vAlign w:val="bottom"/>
          </w:tcPr>
          <w:p w:rsidR="009E0274" w:rsidRPr="009E16A3" w:rsidRDefault="009E0274" w:rsidP="00230229">
            <w:pPr>
              <w:spacing w:beforeLines="40" w:before="96" w:after="24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0.5</w:t>
            </w:r>
          </w:p>
        </w:tc>
        <w:tc>
          <w:tcPr>
            <w:tcW w:w="786" w:type="dxa"/>
            <w:shd w:val="clear" w:color="auto" w:fill="auto"/>
            <w:noWrap/>
            <w:vAlign w:val="bottom"/>
          </w:tcPr>
          <w:p w:rsidR="009E0274" w:rsidRPr="009E16A3" w:rsidRDefault="009E0274" w:rsidP="00230229">
            <w:pPr>
              <w:spacing w:beforeLines="40" w:before="96" w:after="24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2.1</w:t>
            </w:r>
          </w:p>
        </w:tc>
        <w:tc>
          <w:tcPr>
            <w:tcW w:w="1012" w:type="dxa"/>
            <w:shd w:val="clear" w:color="auto" w:fill="auto"/>
            <w:noWrap/>
            <w:vAlign w:val="bottom"/>
          </w:tcPr>
          <w:p w:rsidR="009E0274" w:rsidRPr="009E16A3" w:rsidRDefault="009E0274" w:rsidP="00230229">
            <w:pPr>
              <w:spacing w:beforeLines="40" w:before="96" w:after="24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1.2</w:t>
            </w:r>
          </w:p>
        </w:tc>
        <w:tc>
          <w:tcPr>
            <w:tcW w:w="1252" w:type="dxa"/>
            <w:gridSpan w:val="2"/>
            <w:shd w:val="clear" w:color="auto" w:fill="auto"/>
            <w:noWrap/>
            <w:vAlign w:val="bottom"/>
          </w:tcPr>
          <w:p w:rsidR="009E0274" w:rsidRPr="009E16A3" w:rsidRDefault="009E0274" w:rsidP="00230229">
            <w:pPr>
              <w:spacing w:beforeLines="40" w:before="96" w:after="240" w:line="240" w:lineRule="auto"/>
              <w:jc w:val="center"/>
              <w:rPr>
                <w:rFonts w:ascii="Arial" w:hAnsi="Arial" w:cs="Arial"/>
                <w:b/>
                <w:bCs/>
                <w:color w:val="000000"/>
                <w:sz w:val="24"/>
                <w:szCs w:val="24"/>
                <w:lang w:val="uk-UA" w:eastAsia="ru-RU"/>
              </w:rPr>
            </w:pPr>
            <w:r w:rsidRPr="009E16A3">
              <w:rPr>
                <w:rFonts w:ascii="Arial" w:hAnsi="Arial" w:cs="Arial"/>
                <w:b/>
                <w:bCs/>
                <w:color w:val="000000"/>
                <w:sz w:val="24"/>
                <w:szCs w:val="24"/>
                <w:lang w:val="uk-UA" w:eastAsia="ru-RU"/>
              </w:rPr>
              <w:t>0.3</w:t>
            </w:r>
          </w:p>
        </w:tc>
      </w:tr>
    </w:tbl>
    <w:p w:rsidR="009E0274" w:rsidRPr="009E16A3" w:rsidRDefault="009E0274" w:rsidP="00230229">
      <w:pPr>
        <w:spacing w:before="240" w:after="120" w:line="240" w:lineRule="auto"/>
        <w:ind w:right="424"/>
        <w:rPr>
          <w:rFonts w:ascii="Arial" w:hAnsi="Arial" w:cs="Arial"/>
          <w:sz w:val="24"/>
          <w:szCs w:val="24"/>
          <w:lang w:val="uk-UA"/>
        </w:rPr>
      </w:pPr>
    </w:p>
    <w:p w:rsidR="009E0274" w:rsidRPr="009E16A3" w:rsidRDefault="009E0274" w:rsidP="009E0274">
      <w:pPr>
        <w:spacing w:after="0" w:line="240" w:lineRule="auto"/>
        <w:ind w:left="284"/>
        <w:jc w:val="center"/>
        <w:rPr>
          <w:rFonts w:ascii="Arial" w:hAnsi="Arial" w:cs="Arial"/>
          <w:sz w:val="24"/>
          <w:szCs w:val="24"/>
          <w:lang w:val="uk-UA"/>
        </w:rPr>
      </w:pPr>
      <w:r w:rsidRPr="009E16A3">
        <w:rPr>
          <w:rFonts w:ascii="Arial" w:hAnsi="Arial" w:cs="Arial"/>
          <w:noProof/>
          <w:sz w:val="24"/>
          <w:szCs w:val="24"/>
          <w:lang w:eastAsia="ru-RU"/>
        </w:rPr>
        <w:lastRenderedPageBreak/>
        <w:drawing>
          <wp:inline distT="0" distB="0" distL="0" distR="0" wp14:anchorId="57B8FC50" wp14:editId="6EB46A8B">
            <wp:extent cx="5158740" cy="2385060"/>
            <wp:effectExtent l="0" t="0" r="3810" b="0"/>
            <wp:docPr id="2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E0274" w:rsidRPr="00230229" w:rsidRDefault="009E0274" w:rsidP="00230229">
      <w:pPr>
        <w:spacing w:after="0" w:line="240" w:lineRule="auto"/>
        <w:ind w:left="284"/>
        <w:jc w:val="center"/>
        <w:rPr>
          <w:rFonts w:ascii="Arial" w:hAnsi="Arial" w:cs="Arial"/>
          <w:b/>
          <w:sz w:val="24"/>
          <w:szCs w:val="24"/>
          <w:lang w:val="uk-UA"/>
        </w:rPr>
      </w:pPr>
      <w:r w:rsidRPr="009E16A3">
        <w:rPr>
          <w:rFonts w:ascii="Arial" w:hAnsi="Arial" w:cs="Arial"/>
          <w:b/>
          <w:sz w:val="24"/>
          <w:szCs w:val="24"/>
          <w:lang w:val="uk-UA"/>
        </w:rPr>
        <w:t xml:space="preserve">Рис. 1. Часовий хід середньорічної приземної температури повітря на метеостанції Ніжин за період 1991–2018 рр. (1 – емпіричні данні, 2 – </w:t>
      </w:r>
      <w:r w:rsidRPr="009E16A3">
        <w:rPr>
          <w:rFonts w:ascii="Arial" w:hAnsi="Arial" w:cs="Arial"/>
          <w:b/>
          <w:color w:val="000000"/>
          <w:sz w:val="24"/>
          <w:szCs w:val="24"/>
          <w:lang w:val="uk-UA" w:eastAsia="ru-RU"/>
        </w:rPr>
        <w:t xml:space="preserve">±σ; 3 – </w:t>
      </w:r>
      <w:r w:rsidRPr="009E16A3">
        <w:rPr>
          <w:rFonts w:ascii="Arial" w:hAnsi="Arial" w:cs="Arial"/>
          <w:b/>
          <w:sz w:val="24"/>
          <w:szCs w:val="24"/>
          <w:lang w:val="uk-UA"/>
        </w:rPr>
        <w:t>тренд) (табл. 5)</w:t>
      </w:r>
    </w:p>
    <w:p w:rsidR="009E0274" w:rsidRPr="009E16A3" w:rsidRDefault="009E0274" w:rsidP="009E0274">
      <w:pPr>
        <w:spacing w:before="120" w:after="120" w:line="240" w:lineRule="auto"/>
        <w:jc w:val="center"/>
        <w:rPr>
          <w:rFonts w:ascii="Arial" w:hAnsi="Arial" w:cs="Arial"/>
          <w:b/>
          <w:sz w:val="24"/>
          <w:szCs w:val="24"/>
          <w:lang w:val="uk-UA"/>
        </w:rPr>
      </w:pPr>
      <w:r w:rsidRPr="009E16A3">
        <w:rPr>
          <w:rFonts w:ascii="Arial" w:hAnsi="Arial" w:cs="Arial"/>
          <w:b/>
          <w:sz w:val="24"/>
          <w:szCs w:val="24"/>
          <w:shd w:val="clear" w:color="auto" w:fill="FFFFFF"/>
          <w:lang w:val="uk-UA"/>
        </w:rPr>
        <w:t xml:space="preserve">Таблиця 3. Значення метеорологічної норми,  середньорічних та середньомісячних значень, а також максимальні і мінімальні значення, середньоквадратичне відхилення </w:t>
      </w:r>
      <w:r w:rsidRPr="009E16A3">
        <w:rPr>
          <w:rFonts w:ascii="Arial" w:hAnsi="Arial" w:cs="Arial"/>
          <w:b/>
          <w:color w:val="222222"/>
          <w:sz w:val="24"/>
          <w:szCs w:val="24"/>
          <w:shd w:val="clear" w:color="auto" w:fill="FFFFFF"/>
          <w:lang w:val="uk-UA"/>
        </w:rPr>
        <w:t xml:space="preserve">та значення коефіцієнтів лінійних трендів приземної температури на метеостанціях </w:t>
      </w:r>
      <w:proofErr w:type="spellStart"/>
      <w:r w:rsidRPr="009E16A3">
        <w:rPr>
          <w:rFonts w:ascii="Arial" w:hAnsi="Arial" w:cs="Arial"/>
          <w:b/>
          <w:color w:val="222222"/>
          <w:sz w:val="24"/>
          <w:szCs w:val="24"/>
          <w:shd w:val="clear" w:color="auto" w:fill="FFFFFF"/>
          <w:lang w:val="uk-UA"/>
        </w:rPr>
        <w:t>Сновськ</w:t>
      </w:r>
      <w:proofErr w:type="spellEnd"/>
      <w:r w:rsidRPr="009E16A3">
        <w:rPr>
          <w:rFonts w:ascii="Arial" w:hAnsi="Arial" w:cs="Arial"/>
          <w:b/>
          <w:color w:val="222222"/>
          <w:sz w:val="24"/>
          <w:szCs w:val="24"/>
          <w:shd w:val="clear" w:color="auto" w:fill="FFFFFF"/>
          <w:lang w:val="uk-UA"/>
        </w:rPr>
        <w:t xml:space="preserve"> і Ніжин для періоду1961–1990 рр.</w:t>
      </w:r>
    </w:p>
    <w:tbl>
      <w:tblPr>
        <w:tblW w:w="14174" w:type="dxa"/>
        <w:tblInd w:w="-5" w:type="dxa"/>
        <w:tblLayout w:type="fixed"/>
        <w:tblLook w:val="04A0" w:firstRow="1" w:lastRow="0" w:firstColumn="1" w:lastColumn="0" w:noHBand="0" w:noVBand="1"/>
      </w:tblPr>
      <w:tblGrid>
        <w:gridCol w:w="2598"/>
        <w:gridCol w:w="862"/>
        <w:gridCol w:w="863"/>
        <w:gridCol w:w="862"/>
        <w:gridCol w:w="863"/>
        <w:gridCol w:w="862"/>
        <w:gridCol w:w="863"/>
        <w:gridCol w:w="862"/>
        <w:gridCol w:w="863"/>
        <w:gridCol w:w="862"/>
        <w:gridCol w:w="863"/>
        <w:gridCol w:w="862"/>
        <w:gridCol w:w="1065"/>
        <w:gridCol w:w="8"/>
        <w:gridCol w:w="1007"/>
        <w:gridCol w:w="9"/>
      </w:tblGrid>
      <w:tr w:rsidR="009E0274" w:rsidRPr="009E16A3" w:rsidTr="00230229">
        <w:trPr>
          <w:trHeight w:val="225"/>
        </w:trPr>
        <w:tc>
          <w:tcPr>
            <w:tcW w:w="259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9E0274" w:rsidRPr="009E16A3" w:rsidRDefault="009E0274" w:rsidP="00230229">
            <w:pPr>
              <w:spacing w:after="0" w:line="240" w:lineRule="auto"/>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Характеристика</w:t>
            </w:r>
          </w:p>
        </w:tc>
        <w:tc>
          <w:tcPr>
            <w:tcW w:w="10560" w:type="dxa"/>
            <w:gridSpan w:val="13"/>
            <w:tcBorders>
              <w:top w:val="single" w:sz="4" w:space="0" w:color="auto"/>
              <w:left w:val="nil"/>
              <w:bottom w:val="single" w:sz="4" w:space="0" w:color="auto"/>
              <w:right w:val="single" w:sz="4" w:space="0" w:color="auto"/>
            </w:tcBorders>
            <w:shd w:val="clear" w:color="auto" w:fill="auto"/>
            <w:noWrap/>
            <w:vAlign w:val="bottom"/>
          </w:tcPr>
          <w:p w:rsidR="009E0274" w:rsidRPr="009E16A3" w:rsidRDefault="009E0274" w:rsidP="00230229">
            <w:pPr>
              <w:spacing w:after="0" w:line="240" w:lineRule="auto"/>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Місяці</w:t>
            </w:r>
          </w:p>
        </w:tc>
        <w:tc>
          <w:tcPr>
            <w:tcW w:w="1015" w:type="dxa"/>
            <w:gridSpan w:val="2"/>
            <w:vMerge w:val="restart"/>
            <w:tcBorders>
              <w:top w:val="single" w:sz="4" w:space="0" w:color="auto"/>
              <w:left w:val="nil"/>
              <w:bottom w:val="single" w:sz="4" w:space="0" w:color="auto"/>
              <w:right w:val="single" w:sz="4" w:space="0" w:color="auto"/>
            </w:tcBorders>
            <w:shd w:val="clear" w:color="auto" w:fill="auto"/>
            <w:noWrap/>
            <w:vAlign w:val="bottom"/>
          </w:tcPr>
          <w:p w:rsidR="009E0274" w:rsidRPr="009E16A3" w:rsidRDefault="009E0274" w:rsidP="00230229">
            <w:pPr>
              <w:spacing w:after="0" w:line="240" w:lineRule="auto"/>
              <w:rPr>
                <w:rFonts w:ascii="Arial" w:hAnsi="Arial" w:cs="Arial"/>
                <w:color w:val="000000"/>
                <w:sz w:val="24"/>
                <w:szCs w:val="24"/>
                <w:lang w:val="uk-UA" w:eastAsia="ru-RU"/>
              </w:rPr>
            </w:pPr>
            <w:r w:rsidRPr="009E16A3">
              <w:rPr>
                <w:rFonts w:ascii="Arial" w:hAnsi="Arial" w:cs="Arial"/>
                <w:color w:val="000000"/>
                <w:sz w:val="24"/>
                <w:szCs w:val="24"/>
                <w:lang w:val="uk-UA" w:eastAsia="ru-RU"/>
              </w:rPr>
              <w:t>Рік</w:t>
            </w:r>
          </w:p>
        </w:tc>
      </w:tr>
      <w:tr w:rsidR="009E0274" w:rsidRPr="009E16A3" w:rsidTr="00230229">
        <w:trPr>
          <w:gridAfter w:val="1"/>
          <w:wAfter w:w="9" w:type="dxa"/>
          <w:trHeight w:val="225"/>
        </w:trPr>
        <w:tc>
          <w:tcPr>
            <w:tcW w:w="2598"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274" w:rsidRPr="009E16A3" w:rsidRDefault="009E0274" w:rsidP="00230229">
            <w:pPr>
              <w:spacing w:after="0" w:line="240" w:lineRule="auto"/>
              <w:rPr>
                <w:rFonts w:ascii="Arial" w:hAnsi="Arial" w:cs="Arial"/>
                <w:color w:val="000000"/>
                <w:sz w:val="24"/>
                <w:szCs w:val="24"/>
                <w:lang w:val="uk-UA" w:eastAsia="ru-RU"/>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9E0274" w:rsidRPr="009E16A3" w:rsidRDefault="009E0274" w:rsidP="00230229">
            <w:pPr>
              <w:spacing w:after="0" w:line="240" w:lineRule="auto"/>
              <w:ind w:left="-107" w:right="-73"/>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1</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rsidR="009E0274" w:rsidRPr="009E16A3" w:rsidRDefault="009E0274" w:rsidP="00230229">
            <w:pPr>
              <w:spacing w:after="0" w:line="240" w:lineRule="auto"/>
              <w:ind w:left="-107" w:right="-73"/>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2</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9E0274" w:rsidRPr="009E16A3" w:rsidRDefault="009E0274" w:rsidP="00230229">
            <w:pPr>
              <w:spacing w:after="0" w:line="240" w:lineRule="auto"/>
              <w:ind w:left="-107" w:right="-73"/>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3</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rsidR="009E0274" w:rsidRPr="009E16A3" w:rsidRDefault="009E0274" w:rsidP="00230229">
            <w:pPr>
              <w:spacing w:after="0" w:line="240" w:lineRule="auto"/>
              <w:ind w:left="-107" w:right="-73"/>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4</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9E0274" w:rsidRPr="009E16A3" w:rsidRDefault="009E0274" w:rsidP="00230229">
            <w:pPr>
              <w:spacing w:after="0" w:line="240" w:lineRule="auto"/>
              <w:ind w:left="-107" w:right="-73"/>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5</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rsidR="009E0274" w:rsidRPr="009E16A3" w:rsidRDefault="009E0274" w:rsidP="00230229">
            <w:pPr>
              <w:spacing w:after="0" w:line="240" w:lineRule="auto"/>
              <w:ind w:left="-107" w:right="-73"/>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6</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9E0274" w:rsidRPr="009E16A3" w:rsidRDefault="009E0274" w:rsidP="00230229">
            <w:pPr>
              <w:spacing w:after="0" w:line="240" w:lineRule="auto"/>
              <w:ind w:left="-107" w:right="-73"/>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7</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rsidR="009E0274" w:rsidRPr="009E16A3" w:rsidRDefault="009E0274" w:rsidP="00230229">
            <w:pPr>
              <w:spacing w:after="0" w:line="240" w:lineRule="auto"/>
              <w:ind w:left="-107" w:right="-73"/>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8</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9E0274" w:rsidRPr="009E16A3" w:rsidRDefault="009E0274" w:rsidP="00230229">
            <w:pPr>
              <w:spacing w:after="0" w:line="240" w:lineRule="auto"/>
              <w:ind w:left="-107" w:right="-73"/>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9</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rsidR="009E0274" w:rsidRPr="009E16A3" w:rsidRDefault="009E0274" w:rsidP="00230229">
            <w:pPr>
              <w:spacing w:after="0" w:line="240" w:lineRule="auto"/>
              <w:ind w:left="-107" w:right="-73"/>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10</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9E0274" w:rsidRPr="009E16A3" w:rsidRDefault="009E0274" w:rsidP="00230229">
            <w:pPr>
              <w:spacing w:after="0" w:line="240" w:lineRule="auto"/>
              <w:ind w:left="-107" w:right="-73"/>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11</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9E0274" w:rsidRPr="009E16A3" w:rsidRDefault="009E0274" w:rsidP="00230229">
            <w:pPr>
              <w:spacing w:after="0" w:line="240" w:lineRule="auto"/>
              <w:ind w:left="-107" w:right="-73"/>
              <w:jc w:val="center"/>
              <w:rPr>
                <w:rFonts w:ascii="Arial" w:hAnsi="Arial" w:cs="Arial"/>
                <w:color w:val="000000"/>
                <w:sz w:val="24"/>
                <w:szCs w:val="24"/>
                <w:lang w:val="uk-UA" w:eastAsia="ru-RU"/>
              </w:rPr>
            </w:pPr>
            <w:r w:rsidRPr="009E16A3">
              <w:rPr>
                <w:rFonts w:ascii="Arial" w:hAnsi="Arial" w:cs="Arial"/>
                <w:color w:val="000000"/>
                <w:sz w:val="24"/>
                <w:szCs w:val="24"/>
                <w:lang w:val="uk-UA" w:eastAsia="ru-RU"/>
              </w:rPr>
              <w:t>12</w:t>
            </w:r>
          </w:p>
        </w:tc>
        <w:tc>
          <w:tcPr>
            <w:tcW w:w="1015" w:type="dxa"/>
            <w:gridSpan w:val="2"/>
            <w:vMerge/>
            <w:tcBorders>
              <w:top w:val="single" w:sz="4" w:space="0" w:color="auto"/>
              <w:left w:val="nil"/>
              <w:bottom w:val="single" w:sz="4" w:space="0" w:color="auto"/>
              <w:right w:val="single" w:sz="4" w:space="0" w:color="auto"/>
            </w:tcBorders>
            <w:shd w:val="clear" w:color="auto" w:fill="auto"/>
            <w:noWrap/>
            <w:vAlign w:val="bottom"/>
            <w:hideMark/>
          </w:tcPr>
          <w:p w:rsidR="009E0274" w:rsidRPr="009E16A3" w:rsidRDefault="009E0274" w:rsidP="00230229">
            <w:pPr>
              <w:spacing w:after="0" w:line="240" w:lineRule="auto"/>
              <w:rPr>
                <w:rFonts w:ascii="Arial" w:hAnsi="Arial" w:cs="Arial"/>
                <w:color w:val="000000"/>
                <w:sz w:val="24"/>
                <w:szCs w:val="24"/>
                <w:lang w:val="uk-UA" w:eastAsia="ru-RU"/>
              </w:rPr>
            </w:pPr>
          </w:p>
        </w:tc>
      </w:tr>
      <w:tr w:rsidR="009E0274" w:rsidRPr="009E16A3" w:rsidTr="00230229">
        <w:trPr>
          <w:trHeight w:val="203"/>
        </w:trPr>
        <w:tc>
          <w:tcPr>
            <w:tcW w:w="14174"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9E0274" w:rsidRPr="009E16A3" w:rsidRDefault="009E0274" w:rsidP="00230229">
            <w:pPr>
              <w:spacing w:after="0" w:line="240" w:lineRule="auto"/>
              <w:ind w:right="-73"/>
              <w:jc w:val="center"/>
              <w:rPr>
                <w:rFonts w:ascii="Arial" w:hAnsi="Arial" w:cs="Arial"/>
                <w:color w:val="000000"/>
                <w:sz w:val="24"/>
                <w:szCs w:val="24"/>
                <w:lang w:val="uk-UA"/>
              </w:rPr>
            </w:pPr>
            <w:proofErr w:type="spellStart"/>
            <w:r w:rsidRPr="009E16A3">
              <w:rPr>
                <w:rFonts w:ascii="Arial" w:hAnsi="Arial" w:cs="Arial"/>
                <w:color w:val="222222"/>
                <w:sz w:val="24"/>
                <w:szCs w:val="24"/>
                <w:shd w:val="clear" w:color="auto" w:fill="FFFFFF"/>
                <w:lang w:val="uk-UA"/>
              </w:rPr>
              <w:t>Сновськ</w:t>
            </w:r>
            <w:proofErr w:type="spellEnd"/>
          </w:p>
        </w:tc>
      </w:tr>
      <w:tr w:rsidR="009E0274" w:rsidRPr="009E16A3" w:rsidTr="00230229">
        <w:trPr>
          <w:gridAfter w:val="1"/>
          <w:wAfter w:w="9" w:type="dxa"/>
          <w:trHeight w:val="205"/>
        </w:trPr>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274" w:rsidRPr="009E16A3" w:rsidRDefault="009E0274" w:rsidP="00230229">
            <w:pPr>
              <w:spacing w:after="0" w:line="240" w:lineRule="auto"/>
              <w:ind w:left="5"/>
              <w:jc w:val="center"/>
              <w:rPr>
                <w:rFonts w:ascii="Arial" w:hAnsi="Arial" w:cs="Arial"/>
                <w:b/>
                <w:sz w:val="24"/>
                <w:szCs w:val="24"/>
                <w:lang w:val="uk-UA" w:eastAsia="ru-RU"/>
              </w:rPr>
            </w:pPr>
            <w:r w:rsidRPr="009E16A3">
              <w:rPr>
                <w:rFonts w:ascii="Arial" w:hAnsi="Arial" w:cs="Arial"/>
                <w:b/>
                <w:sz w:val="24"/>
                <w:szCs w:val="24"/>
                <w:lang w:val="uk-UA" w:eastAsia="ru-RU"/>
              </w:rPr>
              <w:t>Середня</w:t>
            </w:r>
            <w:r w:rsidRPr="009E16A3">
              <w:rPr>
                <w:rFonts w:ascii="Arial" w:hAnsi="Arial" w:cs="Arial"/>
                <w:b/>
                <w:color w:val="222222"/>
                <w:sz w:val="24"/>
                <w:szCs w:val="24"/>
                <w:shd w:val="clear" w:color="auto" w:fill="FFFFFF"/>
                <w:lang w:val="uk-UA"/>
              </w:rPr>
              <w:t xml:space="preserve">, </w:t>
            </w:r>
            <w:proofErr w:type="spellStart"/>
            <w:r w:rsidRPr="009E16A3">
              <w:rPr>
                <w:rFonts w:ascii="Arial" w:hAnsi="Arial" w:cs="Arial"/>
                <w:b/>
                <w:color w:val="222222"/>
                <w:sz w:val="24"/>
                <w:szCs w:val="24"/>
                <w:shd w:val="clear" w:color="auto" w:fill="FFFFFF"/>
                <w:vertAlign w:val="superscript"/>
                <w:lang w:val="uk-UA"/>
              </w:rPr>
              <w:t>о</w:t>
            </w:r>
            <w:r w:rsidRPr="009E16A3">
              <w:rPr>
                <w:rFonts w:ascii="Arial" w:hAnsi="Arial" w:cs="Arial"/>
                <w:b/>
                <w:color w:val="222222"/>
                <w:sz w:val="24"/>
                <w:szCs w:val="24"/>
                <w:shd w:val="clear" w:color="auto" w:fill="FFFFFF"/>
                <w:lang w:val="uk-UA"/>
              </w:rPr>
              <w:t>С</w:t>
            </w:r>
            <w:proofErr w:type="spellEnd"/>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-6.8</w:t>
            </w:r>
          </w:p>
        </w:tc>
        <w:tc>
          <w:tcPr>
            <w:tcW w:w="863"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-5.5</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-0.4</w:t>
            </w:r>
          </w:p>
        </w:tc>
        <w:tc>
          <w:tcPr>
            <w:tcW w:w="863"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8.0</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14.7</w:t>
            </w:r>
          </w:p>
        </w:tc>
        <w:tc>
          <w:tcPr>
            <w:tcW w:w="863"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17.8</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18.8</w:t>
            </w:r>
          </w:p>
        </w:tc>
        <w:tc>
          <w:tcPr>
            <w:tcW w:w="863"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17.8</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12.9</w:t>
            </w:r>
          </w:p>
        </w:tc>
        <w:tc>
          <w:tcPr>
            <w:tcW w:w="863"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7.0</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1.2</w:t>
            </w:r>
          </w:p>
        </w:tc>
        <w:tc>
          <w:tcPr>
            <w:tcW w:w="1065"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-3.2</w:t>
            </w:r>
          </w:p>
        </w:tc>
        <w:tc>
          <w:tcPr>
            <w:tcW w:w="1015" w:type="dxa"/>
            <w:gridSpan w:val="2"/>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6.9</w:t>
            </w:r>
          </w:p>
        </w:tc>
      </w:tr>
      <w:tr w:rsidR="009E0274" w:rsidRPr="009E16A3" w:rsidTr="00230229">
        <w:trPr>
          <w:gridAfter w:val="1"/>
          <w:wAfter w:w="9" w:type="dxa"/>
          <w:trHeight w:val="213"/>
        </w:trPr>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274" w:rsidRPr="009E16A3" w:rsidRDefault="009E0274" w:rsidP="00230229">
            <w:pPr>
              <w:spacing w:after="0" w:line="240" w:lineRule="auto"/>
              <w:ind w:left="5"/>
              <w:jc w:val="center"/>
              <w:rPr>
                <w:rFonts w:ascii="Arial" w:hAnsi="Arial" w:cs="Arial"/>
                <w:sz w:val="24"/>
                <w:szCs w:val="24"/>
                <w:lang w:val="uk-UA" w:eastAsia="ru-RU"/>
              </w:rPr>
            </w:pPr>
            <w:proofErr w:type="spellStart"/>
            <w:r w:rsidRPr="009E16A3">
              <w:rPr>
                <w:rFonts w:ascii="Arial" w:hAnsi="Arial" w:cs="Arial"/>
                <w:sz w:val="24"/>
                <w:szCs w:val="24"/>
                <w:lang w:val="uk-UA" w:eastAsia="ru-RU"/>
              </w:rPr>
              <w:t>Сер.кв.відх</w:t>
            </w:r>
            <w:proofErr w:type="spellEnd"/>
            <w:r w:rsidRPr="009E16A3">
              <w:rPr>
                <w:rFonts w:ascii="Arial" w:hAnsi="Arial" w:cs="Arial"/>
                <w:sz w:val="24"/>
                <w:szCs w:val="24"/>
                <w:lang w:val="uk-UA" w:eastAsia="ru-RU"/>
              </w:rPr>
              <w:t xml:space="preserve">. </w:t>
            </w:r>
            <w:proofErr w:type="spellStart"/>
            <w:r w:rsidRPr="009E16A3">
              <w:rPr>
                <w:rFonts w:ascii="Arial" w:hAnsi="Arial" w:cs="Arial"/>
                <w:b/>
                <w:color w:val="222222"/>
                <w:sz w:val="24"/>
                <w:szCs w:val="24"/>
                <w:shd w:val="clear" w:color="auto" w:fill="FFFFFF"/>
                <w:vertAlign w:val="superscript"/>
                <w:lang w:val="uk-UA"/>
              </w:rPr>
              <w:t>о</w:t>
            </w:r>
            <w:r w:rsidRPr="009E16A3">
              <w:rPr>
                <w:rFonts w:ascii="Arial" w:hAnsi="Arial" w:cs="Arial"/>
                <w:b/>
                <w:color w:val="222222"/>
                <w:sz w:val="24"/>
                <w:szCs w:val="24"/>
                <w:shd w:val="clear" w:color="auto" w:fill="FFFFFF"/>
                <w:lang w:val="uk-UA"/>
              </w:rPr>
              <w:t>С</w:t>
            </w:r>
            <w:proofErr w:type="spellEnd"/>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4.2</w:t>
            </w:r>
          </w:p>
        </w:tc>
        <w:tc>
          <w:tcPr>
            <w:tcW w:w="863"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3.7</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3.1</w:t>
            </w:r>
          </w:p>
        </w:tc>
        <w:tc>
          <w:tcPr>
            <w:tcW w:w="863"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1.9</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1.9</w:t>
            </w:r>
          </w:p>
        </w:tc>
        <w:tc>
          <w:tcPr>
            <w:tcW w:w="863"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1.7</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1.4</w:t>
            </w:r>
          </w:p>
        </w:tc>
        <w:tc>
          <w:tcPr>
            <w:tcW w:w="863"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1.1</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1.2</w:t>
            </w:r>
          </w:p>
        </w:tc>
        <w:tc>
          <w:tcPr>
            <w:tcW w:w="863"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1.6</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2.1</w:t>
            </w:r>
          </w:p>
        </w:tc>
        <w:tc>
          <w:tcPr>
            <w:tcW w:w="1065"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2.5</w:t>
            </w:r>
          </w:p>
        </w:tc>
        <w:tc>
          <w:tcPr>
            <w:tcW w:w="1015" w:type="dxa"/>
            <w:gridSpan w:val="2"/>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1.1</w:t>
            </w:r>
          </w:p>
        </w:tc>
      </w:tr>
      <w:tr w:rsidR="009E0274" w:rsidRPr="009E16A3" w:rsidTr="00230229">
        <w:trPr>
          <w:gridAfter w:val="1"/>
          <w:wAfter w:w="9" w:type="dxa"/>
          <w:trHeight w:val="201"/>
        </w:trPr>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274" w:rsidRPr="009E16A3" w:rsidRDefault="009E0274" w:rsidP="00230229">
            <w:pPr>
              <w:spacing w:after="0" w:line="240" w:lineRule="auto"/>
              <w:ind w:left="5"/>
              <w:jc w:val="center"/>
              <w:rPr>
                <w:rFonts w:ascii="Arial" w:hAnsi="Arial" w:cs="Arial"/>
                <w:sz w:val="24"/>
                <w:szCs w:val="24"/>
                <w:lang w:val="uk-UA" w:eastAsia="ru-RU"/>
              </w:rPr>
            </w:pPr>
            <w:r w:rsidRPr="009E16A3">
              <w:rPr>
                <w:rFonts w:ascii="Arial" w:hAnsi="Arial" w:cs="Arial"/>
                <w:sz w:val="24"/>
                <w:szCs w:val="24"/>
                <w:lang w:val="uk-UA" w:eastAsia="ru-RU"/>
              </w:rPr>
              <w:t>Найбільш низька</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-16.5</w:t>
            </w:r>
          </w:p>
        </w:tc>
        <w:tc>
          <w:tcPr>
            <w:tcW w:w="863"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-16.8</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-9.1</w:t>
            </w:r>
          </w:p>
        </w:tc>
        <w:tc>
          <w:tcPr>
            <w:tcW w:w="863"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1.3</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10.8</w:t>
            </w:r>
          </w:p>
        </w:tc>
        <w:tc>
          <w:tcPr>
            <w:tcW w:w="863"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14.1</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16.7</w:t>
            </w:r>
          </w:p>
        </w:tc>
        <w:tc>
          <w:tcPr>
            <w:tcW w:w="863"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15</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9.4</w:t>
            </w:r>
          </w:p>
        </w:tc>
        <w:tc>
          <w:tcPr>
            <w:tcW w:w="863"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2.3</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-7.7</w:t>
            </w:r>
          </w:p>
        </w:tc>
        <w:tc>
          <w:tcPr>
            <w:tcW w:w="1065"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-10.6</w:t>
            </w:r>
          </w:p>
        </w:tc>
        <w:tc>
          <w:tcPr>
            <w:tcW w:w="1015" w:type="dxa"/>
            <w:gridSpan w:val="2"/>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4.1</w:t>
            </w:r>
          </w:p>
        </w:tc>
      </w:tr>
      <w:tr w:rsidR="009E0274" w:rsidRPr="009E16A3" w:rsidTr="00230229">
        <w:trPr>
          <w:gridAfter w:val="1"/>
          <w:wAfter w:w="9" w:type="dxa"/>
          <w:trHeight w:val="213"/>
        </w:trPr>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274" w:rsidRPr="009E16A3" w:rsidRDefault="009E0274" w:rsidP="00230229">
            <w:pPr>
              <w:spacing w:after="0" w:line="240" w:lineRule="auto"/>
              <w:ind w:left="5"/>
              <w:jc w:val="center"/>
              <w:rPr>
                <w:rFonts w:ascii="Arial" w:hAnsi="Arial" w:cs="Arial"/>
                <w:sz w:val="24"/>
                <w:szCs w:val="24"/>
                <w:lang w:val="uk-UA" w:eastAsia="ru-RU"/>
              </w:rPr>
            </w:pPr>
            <w:r w:rsidRPr="009E16A3">
              <w:rPr>
                <w:rFonts w:ascii="Arial" w:hAnsi="Arial" w:cs="Arial"/>
                <w:sz w:val="24"/>
                <w:szCs w:val="24"/>
                <w:lang w:val="uk-UA" w:eastAsia="ru-RU"/>
              </w:rPr>
              <w:t>Найбільш висока</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-0.2</w:t>
            </w:r>
          </w:p>
        </w:tc>
        <w:tc>
          <w:tcPr>
            <w:tcW w:w="863"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2.7</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5.7</w:t>
            </w:r>
          </w:p>
        </w:tc>
        <w:tc>
          <w:tcPr>
            <w:tcW w:w="863"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12.7</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18.7</w:t>
            </w:r>
          </w:p>
        </w:tc>
        <w:tc>
          <w:tcPr>
            <w:tcW w:w="863"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21.8</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23.9</w:t>
            </w:r>
          </w:p>
        </w:tc>
        <w:tc>
          <w:tcPr>
            <w:tcW w:w="863"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22.3</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16.9</w:t>
            </w:r>
          </w:p>
        </w:tc>
        <w:tc>
          <w:tcPr>
            <w:tcW w:w="863"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11.4</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5.2</w:t>
            </w:r>
          </w:p>
        </w:tc>
        <w:tc>
          <w:tcPr>
            <w:tcW w:w="1065" w:type="dxa"/>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2.4</w:t>
            </w:r>
          </w:p>
        </w:tc>
        <w:tc>
          <w:tcPr>
            <w:tcW w:w="1015" w:type="dxa"/>
            <w:gridSpan w:val="2"/>
            <w:tcBorders>
              <w:top w:val="single" w:sz="4" w:space="0" w:color="auto"/>
              <w:left w:val="nil"/>
              <w:bottom w:val="single" w:sz="4" w:space="0" w:color="auto"/>
              <w:right w:val="single" w:sz="4" w:space="0" w:color="auto"/>
            </w:tcBorders>
            <w:shd w:val="clear" w:color="auto" w:fill="auto"/>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8.9</w:t>
            </w:r>
          </w:p>
        </w:tc>
      </w:tr>
      <w:tr w:rsidR="009E0274" w:rsidRPr="009E16A3" w:rsidTr="00230229">
        <w:trPr>
          <w:trHeight w:val="213"/>
        </w:trPr>
        <w:tc>
          <w:tcPr>
            <w:tcW w:w="14174"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222222"/>
                <w:sz w:val="24"/>
                <w:szCs w:val="24"/>
                <w:shd w:val="clear" w:color="auto" w:fill="FFFFFF"/>
                <w:lang w:val="uk-UA"/>
              </w:rPr>
              <w:t>Ніжин</w:t>
            </w:r>
          </w:p>
        </w:tc>
      </w:tr>
      <w:tr w:rsidR="009E0274" w:rsidRPr="009E16A3" w:rsidTr="00230229">
        <w:trPr>
          <w:gridAfter w:val="1"/>
          <w:wAfter w:w="9" w:type="dxa"/>
          <w:trHeight w:val="249"/>
        </w:trPr>
        <w:tc>
          <w:tcPr>
            <w:tcW w:w="2598" w:type="dxa"/>
            <w:tcBorders>
              <w:top w:val="single" w:sz="4" w:space="0" w:color="auto"/>
              <w:left w:val="single" w:sz="4" w:space="0" w:color="auto"/>
              <w:bottom w:val="single" w:sz="4" w:space="0" w:color="auto"/>
              <w:right w:val="single" w:sz="4" w:space="0" w:color="auto"/>
            </w:tcBorders>
            <w:vAlign w:val="center"/>
            <w:hideMark/>
          </w:tcPr>
          <w:p w:rsidR="009E0274" w:rsidRPr="009E16A3" w:rsidRDefault="009E0274" w:rsidP="00230229">
            <w:pPr>
              <w:spacing w:after="0" w:line="240" w:lineRule="auto"/>
              <w:ind w:left="5"/>
              <w:jc w:val="center"/>
              <w:rPr>
                <w:rFonts w:ascii="Arial" w:hAnsi="Arial" w:cs="Arial"/>
                <w:b/>
                <w:sz w:val="24"/>
                <w:szCs w:val="24"/>
                <w:lang w:val="uk-UA" w:eastAsia="ru-RU"/>
              </w:rPr>
            </w:pPr>
            <w:r w:rsidRPr="009E16A3">
              <w:rPr>
                <w:rFonts w:ascii="Arial" w:hAnsi="Arial" w:cs="Arial"/>
                <w:b/>
                <w:sz w:val="24"/>
                <w:szCs w:val="24"/>
                <w:lang w:val="uk-UA" w:eastAsia="ru-RU"/>
              </w:rPr>
              <w:t>Середня</w:t>
            </w:r>
            <w:r w:rsidRPr="009E16A3">
              <w:rPr>
                <w:rFonts w:ascii="Arial" w:hAnsi="Arial" w:cs="Arial"/>
                <w:b/>
                <w:color w:val="222222"/>
                <w:sz w:val="24"/>
                <w:szCs w:val="24"/>
                <w:shd w:val="clear" w:color="auto" w:fill="FFFFFF"/>
                <w:lang w:val="uk-UA"/>
              </w:rPr>
              <w:t xml:space="preserve">, </w:t>
            </w:r>
            <w:proofErr w:type="spellStart"/>
            <w:r w:rsidRPr="009E16A3">
              <w:rPr>
                <w:rFonts w:ascii="Arial" w:hAnsi="Arial" w:cs="Arial"/>
                <w:b/>
                <w:color w:val="222222"/>
                <w:sz w:val="24"/>
                <w:szCs w:val="24"/>
                <w:shd w:val="clear" w:color="auto" w:fill="FFFFFF"/>
                <w:vertAlign w:val="superscript"/>
                <w:lang w:val="uk-UA"/>
              </w:rPr>
              <w:t>о</w:t>
            </w:r>
            <w:r w:rsidRPr="009E16A3">
              <w:rPr>
                <w:rFonts w:ascii="Arial" w:hAnsi="Arial" w:cs="Arial"/>
                <w:b/>
                <w:color w:val="222222"/>
                <w:sz w:val="24"/>
                <w:szCs w:val="24"/>
                <w:shd w:val="clear" w:color="auto" w:fill="FFFFFF"/>
                <w:lang w:val="uk-UA"/>
              </w:rPr>
              <w:t>С</w:t>
            </w:r>
            <w:proofErr w:type="spellEnd"/>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-7.3</w:t>
            </w:r>
          </w:p>
        </w:tc>
        <w:tc>
          <w:tcPr>
            <w:tcW w:w="863"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-5.9</w:t>
            </w:r>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-0.8</w:t>
            </w:r>
          </w:p>
        </w:tc>
        <w:tc>
          <w:tcPr>
            <w:tcW w:w="863"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7.6</w:t>
            </w:r>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14.5</w:t>
            </w:r>
          </w:p>
        </w:tc>
        <w:tc>
          <w:tcPr>
            <w:tcW w:w="863"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17.6</w:t>
            </w:r>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18.6</w:t>
            </w:r>
          </w:p>
        </w:tc>
        <w:tc>
          <w:tcPr>
            <w:tcW w:w="863"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17.7</w:t>
            </w:r>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12.7</w:t>
            </w:r>
          </w:p>
        </w:tc>
        <w:tc>
          <w:tcPr>
            <w:tcW w:w="863"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6.6</w:t>
            </w:r>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0.9</w:t>
            </w:r>
          </w:p>
        </w:tc>
        <w:tc>
          <w:tcPr>
            <w:tcW w:w="1065"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-3.6</w:t>
            </w:r>
          </w:p>
        </w:tc>
        <w:tc>
          <w:tcPr>
            <w:tcW w:w="1015" w:type="dxa"/>
            <w:gridSpan w:val="2"/>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6.6</w:t>
            </w:r>
          </w:p>
        </w:tc>
      </w:tr>
      <w:tr w:rsidR="009E0274" w:rsidRPr="009E16A3" w:rsidTr="00230229">
        <w:trPr>
          <w:gridAfter w:val="1"/>
          <w:wAfter w:w="9" w:type="dxa"/>
          <w:trHeight w:val="213"/>
        </w:trPr>
        <w:tc>
          <w:tcPr>
            <w:tcW w:w="2598" w:type="dxa"/>
            <w:tcBorders>
              <w:top w:val="single" w:sz="4" w:space="0" w:color="auto"/>
              <w:left w:val="single" w:sz="4" w:space="0" w:color="auto"/>
              <w:bottom w:val="single" w:sz="4" w:space="0" w:color="auto"/>
              <w:right w:val="single" w:sz="4" w:space="0" w:color="auto"/>
            </w:tcBorders>
            <w:vAlign w:val="center"/>
            <w:hideMark/>
          </w:tcPr>
          <w:p w:rsidR="009E0274" w:rsidRPr="009E16A3" w:rsidRDefault="009E0274" w:rsidP="00230229">
            <w:pPr>
              <w:spacing w:after="0" w:line="240" w:lineRule="auto"/>
              <w:ind w:left="5"/>
              <w:jc w:val="center"/>
              <w:rPr>
                <w:rFonts w:ascii="Arial" w:hAnsi="Arial" w:cs="Arial"/>
                <w:sz w:val="24"/>
                <w:szCs w:val="24"/>
                <w:lang w:val="uk-UA" w:eastAsia="ru-RU"/>
              </w:rPr>
            </w:pPr>
            <w:proofErr w:type="spellStart"/>
            <w:r w:rsidRPr="009E16A3">
              <w:rPr>
                <w:rFonts w:ascii="Arial" w:hAnsi="Arial" w:cs="Arial"/>
                <w:sz w:val="24"/>
                <w:szCs w:val="24"/>
                <w:lang w:val="uk-UA" w:eastAsia="ru-RU"/>
              </w:rPr>
              <w:t>Сер.кв.відх</w:t>
            </w:r>
            <w:proofErr w:type="spellEnd"/>
            <w:r w:rsidRPr="009E16A3">
              <w:rPr>
                <w:rFonts w:ascii="Arial" w:hAnsi="Arial" w:cs="Arial"/>
                <w:sz w:val="24"/>
                <w:szCs w:val="24"/>
                <w:lang w:val="uk-UA" w:eastAsia="ru-RU"/>
              </w:rPr>
              <w:t xml:space="preserve">. </w:t>
            </w:r>
            <w:proofErr w:type="spellStart"/>
            <w:r w:rsidRPr="009E16A3">
              <w:rPr>
                <w:rFonts w:ascii="Arial" w:hAnsi="Arial" w:cs="Arial"/>
                <w:b/>
                <w:color w:val="222222"/>
                <w:sz w:val="24"/>
                <w:szCs w:val="24"/>
                <w:shd w:val="clear" w:color="auto" w:fill="FFFFFF"/>
                <w:vertAlign w:val="superscript"/>
                <w:lang w:val="uk-UA"/>
              </w:rPr>
              <w:t>о</w:t>
            </w:r>
            <w:r w:rsidRPr="009E16A3">
              <w:rPr>
                <w:rFonts w:ascii="Arial" w:hAnsi="Arial" w:cs="Arial"/>
                <w:b/>
                <w:color w:val="222222"/>
                <w:sz w:val="24"/>
                <w:szCs w:val="24"/>
                <w:shd w:val="clear" w:color="auto" w:fill="FFFFFF"/>
                <w:lang w:val="uk-UA"/>
              </w:rPr>
              <w:t>С</w:t>
            </w:r>
            <w:proofErr w:type="spellEnd"/>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4.3</w:t>
            </w:r>
          </w:p>
        </w:tc>
        <w:tc>
          <w:tcPr>
            <w:tcW w:w="863"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3.7</w:t>
            </w:r>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3.0</w:t>
            </w:r>
          </w:p>
        </w:tc>
        <w:tc>
          <w:tcPr>
            <w:tcW w:w="863"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2.0</w:t>
            </w:r>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2.1</w:t>
            </w:r>
          </w:p>
        </w:tc>
        <w:tc>
          <w:tcPr>
            <w:tcW w:w="863"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1.8</w:t>
            </w:r>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1.4</w:t>
            </w:r>
          </w:p>
        </w:tc>
        <w:tc>
          <w:tcPr>
            <w:tcW w:w="863"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1.2</w:t>
            </w:r>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1.4</w:t>
            </w:r>
          </w:p>
        </w:tc>
        <w:tc>
          <w:tcPr>
            <w:tcW w:w="863"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1.6</w:t>
            </w:r>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2.0</w:t>
            </w:r>
          </w:p>
        </w:tc>
        <w:tc>
          <w:tcPr>
            <w:tcW w:w="1065"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2.6</w:t>
            </w:r>
          </w:p>
        </w:tc>
        <w:tc>
          <w:tcPr>
            <w:tcW w:w="1015" w:type="dxa"/>
            <w:gridSpan w:val="2"/>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1.0</w:t>
            </w:r>
          </w:p>
        </w:tc>
      </w:tr>
      <w:tr w:rsidR="009E0274" w:rsidRPr="009E16A3" w:rsidTr="00230229">
        <w:trPr>
          <w:gridAfter w:val="1"/>
          <w:wAfter w:w="9" w:type="dxa"/>
          <w:trHeight w:val="213"/>
        </w:trPr>
        <w:tc>
          <w:tcPr>
            <w:tcW w:w="2598" w:type="dxa"/>
            <w:tcBorders>
              <w:top w:val="single" w:sz="4" w:space="0" w:color="auto"/>
              <w:left w:val="single" w:sz="4" w:space="0" w:color="auto"/>
              <w:bottom w:val="single" w:sz="4" w:space="0" w:color="auto"/>
              <w:right w:val="single" w:sz="4" w:space="0" w:color="auto"/>
            </w:tcBorders>
            <w:vAlign w:val="center"/>
            <w:hideMark/>
          </w:tcPr>
          <w:p w:rsidR="009E0274" w:rsidRPr="009E16A3" w:rsidRDefault="009E0274" w:rsidP="00230229">
            <w:pPr>
              <w:spacing w:after="0" w:line="240" w:lineRule="auto"/>
              <w:ind w:left="5"/>
              <w:jc w:val="center"/>
              <w:rPr>
                <w:rFonts w:ascii="Arial" w:hAnsi="Arial" w:cs="Arial"/>
                <w:sz w:val="24"/>
                <w:szCs w:val="24"/>
                <w:lang w:val="uk-UA" w:eastAsia="ru-RU"/>
              </w:rPr>
            </w:pPr>
            <w:r w:rsidRPr="009E16A3">
              <w:rPr>
                <w:rFonts w:ascii="Arial" w:hAnsi="Arial" w:cs="Arial"/>
                <w:sz w:val="24"/>
                <w:szCs w:val="24"/>
                <w:lang w:val="uk-UA" w:eastAsia="ru-RU"/>
              </w:rPr>
              <w:t>Найбільш низька</w:t>
            </w:r>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-16.6</w:t>
            </w:r>
          </w:p>
        </w:tc>
        <w:tc>
          <w:tcPr>
            <w:tcW w:w="863"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-16.8</w:t>
            </w:r>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-8.7</w:t>
            </w:r>
          </w:p>
        </w:tc>
        <w:tc>
          <w:tcPr>
            <w:tcW w:w="863"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0.7</w:t>
            </w:r>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10.1</w:t>
            </w:r>
          </w:p>
        </w:tc>
        <w:tc>
          <w:tcPr>
            <w:tcW w:w="863"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13.8</w:t>
            </w:r>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16.2</w:t>
            </w:r>
          </w:p>
        </w:tc>
        <w:tc>
          <w:tcPr>
            <w:tcW w:w="863"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14.7</w:t>
            </w:r>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10.1</w:t>
            </w:r>
          </w:p>
        </w:tc>
        <w:tc>
          <w:tcPr>
            <w:tcW w:w="863"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2.4</w:t>
            </w:r>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-7.9</w:t>
            </w:r>
          </w:p>
        </w:tc>
        <w:tc>
          <w:tcPr>
            <w:tcW w:w="1065"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-10.5</w:t>
            </w:r>
          </w:p>
        </w:tc>
        <w:tc>
          <w:tcPr>
            <w:tcW w:w="1015" w:type="dxa"/>
            <w:gridSpan w:val="2"/>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4.5</w:t>
            </w:r>
          </w:p>
        </w:tc>
      </w:tr>
      <w:tr w:rsidR="009E0274" w:rsidRPr="009E16A3" w:rsidTr="00230229">
        <w:trPr>
          <w:gridAfter w:val="1"/>
          <w:wAfter w:w="9" w:type="dxa"/>
          <w:trHeight w:val="213"/>
        </w:trPr>
        <w:tc>
          <w:tcPr>
            <w:tcW w:w="2598" w:type="dxa"/>
            <w:tcBorders>
              <w:top w:val="single" w:sz="4" w:space="0" w:color="auto"/>
              <w:left w:val="single" w:sz="4" w:space="0" w:color="auto"/>
              <w:bottom w:val="single" w:sz="4" w:space="0" w:color="auto"/>
              <w:right w:val="single" w:sz="4" w:space="0" w:color="auto"/>
            </w:tcBorders>
            <w:vAlign w:val="center"/>
            <w:hideMark/>
          </w:tcPr>
          <w:p w:rsidR="009E0274" w:rsidRPr="009E16A3" w:rsidRDefault="009E0274" w:rsidP="00230229">
            <w:pPr>
              <w:spacing w:after="0" w:line="240" w:lineRule="auto"/>
              <w:ind w:left="5"/>
              <w:jc w:val="center"/>
              <w:rPr>
                <w:rFonts w:ascii="Arial" w:hAnsi="Arial" w:cs="Arial"/>
                <w:sz w:val="24"/>
                <w:szCs w:val="24"/>
                <w:lang w:val="uk-UA" w:eastAsia="ru-RU"/>
              </w:rPr>
            </w:pPr>
            <w:r w:rsidRPr="009E16A3">
              <w:rPr>
                <w:rFonts w:ascii="Arial" w:hAnsi="Arial" w:cs="Arial"/>
                <w:sz w:val="24"/>
                <w:szCs w:val="24"/>
                <w:lang w:val="uk-UA" w:eastAsia="ru-RU"/>
              </w:rPr>
              <w:t>Найбільш висока</w:t>
            </w:r>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-0.3</w:t>
            </w:r>
          </w:p>
        </w:tc>
        <w:tc>
          <w:tcPr>
            <w:tcW w:w="863"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2.1</w:t>
            </w:r>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5.1</w:t>
            </w:r>
          </w:p>
        </w:tc>
        <w:tc>
          <w:tcPr>
            <w:tcW w:w="863"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12.3</w:t>
            </w:r>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18.5</w:t>
            </w:r>
          </w:p>
        </w:tc>
        <w:tc>
          <w:tcPr>
            <w:tcW w:w="863"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21.3</w:t>
            </w:r>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23.9</w:t>
            </w:r>
          </w:p>
        </w:tc>
        <w:tc>
          <w:tcPr>
            <w:tcW w:w="863"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22</w:t>
            </w:r>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16.6</w:t>
            </w:r>
          </w:p>
        </w:tc>
        <w:tc>
          <w:tcPr>
            <w:tcW w:w="863"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11.1</w:t>
            </w:r>
          </w:p>
        </w:tc>
        <w:tc>
          <w:tcPr>
            <w:tcW w:w="862"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5.2</w:t>
            </w:r>
          </w:p>
        </w:tc>
        <w:tc>
          <w:tcPr>
            <w:tcW w:w="1065" w:type="dxa"/>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2.4</w:t>
            </w:r>
          </w:p>
        </w:tc>
        <w:tc>
          <w:tcPr>
            <w:tcW w:w="1015" w:type="dxa"/>
            <w:gridSpan w:val="2"/>
            <w:tcBorders>
              <w:top w:val="single" w:sz="4" w:space="0" w:color="auto"/>
              <w:left w:val="nil"/>
              <w:bottom w:val="single" w:sz="4" w:space="0" w:color="auto"/>
              <w:right w:val="single" w:sz="4" w:space="0" w:color="auto"/>
            </w:tcBorders>
            <w:vAlign w:val="bottom"/>
            <w:hideMark/>
          </w:tcPr>
          <w:p w:rsidR="009E0274" w:rsidRPr="009E16A3" w:rsidRDefault="009E0274" w:rsidP="00230229">
            <w:pPr>
              <w:spacing w:after="0" w:line="240" w:lineRule="auto"/>
              <w:ind w:left="-108" w:right="-73"/>
              <w:jc w:val="center"/>
              <w:rPr>
                <w:rFonts w:ascii="Arial" w:hAnsi="Arial" w:cs="Arial"/>
                <w:color w:val="000000"/>
                <w:sz w:val="24"/>
                <w:szCs w:val="24"/>
                <w:lang w:val="uk-UA"/>
              </w:rPr>
            </w:pPr>
            <w:r w:rsidRPr="009E16A3">
              <w:rPr>
                <w:rFonts w:ascii="Arial" w:hAnsi="Arial" w:cs="Arial"/>
                <w:color w:val="000000"/>
                <w:sz w:val="24"/>
                <w:szCs w:val="24"/>
                <w:lang w:val="uk-UA"/>
              </w:rPr>
              <w:t>8.6</w:t>
            </w:r>
          </w:p>
        </w:tc>
      </w:tr>
    </w:tbl>
    <w:p w:rsidR="009E0274" w:rsidRPr="009E16A3" w:rsidRDefault="009E0274" w:rsidP="009E0274">
      <w:pPr>
        <w:spacing w:after="0" w:line="240" w:lineRule="auto"/>
        <w:rPr>
          <w:rFonts w:ascii="Arial" w:hAnsi="Arial" w:cs="Arial"/>
          <w:sz w:val="24"/>
          <w:szCs w:val="24"/>
          <w:lang w:val="uk-UA"/>
        </w:rPr>
      </w:pPr>
    </w:p>
    <w:p w:rsidR="00230229" w:rsidRDefault="00230229" w:rsidP="009E0274">
      <w:pPr>
        <w:spacing w:before="240" w:after="120" w:line="240" w:lineRule="auto"/>
        <w:ind w:left="709"/>
        <w:jc w:val="center"/>
        <w:rPr>
          <w:rFonts w:ascii="Arial" w:hAnsi="Arial" w:cs="Arial"/>
          <w:b/>
          <w:sz w:val="24"/>
          <w:szCs w:val="24"/>
          <w:lang w:val="uk-UA"/>
        </w:rPr>
        <w:sectPr w:rsidR="00230229" w:rsidSect="005916B9">
          <w:type w:val="continuous"/>
          <w:pgSz w:w="16838" w:h="11906" w:orient="landscape"/>
          <w:pgMar w:top="1134" w:right="1134" w:bottom="1134" w:left="1418" w:header="709" w:footer="709" w:gutter="0"/>
          <w:cols w:space="708"/>
          <w:titlePg/>
          <w:docGrid w:linePitch="360"/>
        </w:sectPr>
      </w:pPr>
    </w:p>
    <w:p w:rsidR="009E0274" w:rsidRPr="009E16A3" w:rsidRDefault="009E0274" w:rsidP="009E0274">
      <w:pPr>
        <w:spacing w:before="240" w:after="120" w:line="240" w:lineRule="auto"/>
        <w:ind w:left="709"/>
        <w:jc w:val="center"/>
        <w:rPr>
          <w:rFonts w:ascii="Arial" w:hAnsi="Arial" w:cs="Arial"/>
          <w:b/>
          <w:sz w:val="24"/>
          <w:szCs w:val="24"/>
          <w:lang w:val="uk-UA"/>
        </w:rPr>
      </w:pPr>
      <w:r w:rsidRPr="009E16A3">
        <w:rPr>
          <w:rFonts w:ascii="Arial" w:hAnsi="Arial" w:cs="Arial"/>
          <w:b/>
          <w:sz w:val="24"/>
          <w:szCs w:val="24"/>
          <w:lang w:val="uk-UA"/>
        </w:rPr>
        <w:lastRenderedPageBreak/>
        <w:t xml:space="preserve">Таблиця 4. Середньомісячні температурні характеристики, зафіксовані в регіоні </w:t>
      </w:r>
      <w:proofErr w:type="spellStart"/>
      <w:r w:rsidRPr="009E16A3">
        <w:rPr>
          <w:rFonts w:ascii="Arial" w:hAnsi="Arial" w:cs="Arial"/>
          <w:b/>
          <w:sz w:val="24"/>
          <w:szCs w:val="24"/>
          <w:lang w:val="uk-UA"/>
        </w:rPr>
        <w:t>Сновськ-Ніжин</w:t>
      </w:r>
      <w:proofErr w:type="spellEnd"/>
      <w:r w:rsidRPr="009E16A3">
        <w:rPr>
          <w:rFonts w:ascii="Arial" w:hAnsi="Arial" w:cs="Arial"/>
          <w:b/>
          <w:sz w:val="24"/>
          <w:szCs w:val="24"/>
          <w:lang w:val="uk-UA"/>
        </w:rPr>
        <w:t xml:space="preserve"> за період 1991-2018 рр.</w:t>
      </w: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972"/>
        <w:gridCol w:w="1972"/>
        <w:gridCol w:w="1972"/>
      </w:tblGrid>
      <w:tr w:rsidR="009E0274" w:rsidRPr="009E16A3" w:rsidTr="00230229">
        <w:trPr>
          <w:cantSplit/>
          <w:trHeight w:val="1023"/>
          <w:jc w:val="center"/>
        </w:trPr>
        <w:tc>
          <w:tcPr>
            <w:tcW w:w="1044"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jc w:val="center"/>
              <w:rPr>
                <w:rFonts w:ascii="Arial" w:hAnsi="Arial" w:cs="Arial"/>
                <w:sz w:val="24"/>
                <w:szCs w:val="24"/>
                <w:lang w:val="uk-UA" w:eastAsia="ru-RU"/>
              </w:rPr>
            </w:pPr>
            <w:r w:rsidRPr="009E16A3">
              <w:rPr>
                <w:rFonts w:ascii="Arial" w:hAnsi="Arial" w:cs="Arial"/>
                <w:sz w:val="24"/>
                <w:szCs w:val="24"/>
                <w:lang w:val="uk-UA" w:eastAsia="ru-RU"/>
              </w:rPr>
              <w:t>Роки</w:t>
            </w:r>
          </w:p>
        </w:tc>
        <w:tc>
          <w:tcPr>
            <w:tcW w:w="1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Середньомісячна</w:t>
            </w:r>
          </w:p>
          <w:p w:rsidR="009E0274" w:rsidRPr="009E16A3" w:rsidRDefault="009E0274" w:rsidP="00230229">
            <w:pPr>
              <w:spacing w:after="0" w:line="240" w:lineRule="auto"/>
              <w:jc w:val="center"/>
              <w:rPr>
                <w:rFonts w:ascii="Arial" w:hAnsi="Arial" w:cs="Arial"/>
                <w:bCs/>
                <w:sz w:val="24"/>
                <w:szCs w:val="24"/>
                <w:lang w:val="uk-UA" w:eastAsia="ru-RU"/>
              </w:rPr>
            </w:pPr>
            <w:r w:rsidRPr="009E16A3">
              <w:rPr>
                <w:rFonts w:ascii="Arial" w:hAnsi="Arial" w:cs="Arial"/>
                <w:sz w:val="24"/>
                <w:szCs w:val="24"/>
                <w:lang w:val="uk-UA"/>
              </w:rPr>
              <w:t xml:space="preserve">температура, </w:t>
            </w:r>
            <w:proofErr w:type="spellStart"/>
            <w:r w:rsidRPr="009E16A3">
              <w:rPr>
                <w:rFonts w:ascii="Arial" w:hAnsi="Arial" w:cs="Arial"/>
                <w:sz w:val="24"/>
                <w:szCs w:val="24"/>
                <w:vertAlign w:val="superscript"/>
                <w:lang w:val="uk-UA"/>
              </w:rPr>
              <w:t>о</w:t>
            </w:r>
            <w:r w:rsidRPr="009E16A3">
              <w:rPr>
                <w:rFonts w:ascii="Arial" w:hAnsi="Arial" w:cs="Arial"/>
                <w:sz w:val="24"/>
                <w:szCs w:val="24"/>
                <w:lang w:val="uk-UA"/>
              </w:rPr>
              <w:t>С</w:t>
            </w:r>
            <w:proofErr w:type="spellEnd"/>
          </w:p>
        </w:tc>
        <w:tc>
          <w:tcPr>
            <w:tcW w:w="1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0274" w:rsidRPr="009E16A3" w:rsidRDefault="009E0274" w:rsidP="00230229">
            <w:pPr>
              <w:spacing w:after="0" w:line="240" w:lineRule="auto"/>
              <w:jc w:val="center"/>
              <w:rPr>
                <w:rFonts w:ascii="Arial" w:hAnsi="Arial" w:cs="Arial"/>
                <w:bCs/>
                <w:sz w:val="24"/>
                <w:szCs w:val="24"/>
                <w:lang w:val="uk-UA" w:eastAsia="ru-RU"/>
              </w:rPr>
            </w:pPr>
            <w:r w:rsidRPr="009E16A3">
              <w:rPr>
                <w:rFonts w:ascii="Arial" w:hAnsi="Arial" w:cs="Arial"/>
                <w:sz w:val="24"/>
                <w:szCs w:val="24"/>
                <w:lang w:val="uk-UA"/>
              </w:rPr>
              <w:t xml:space="preserve">Максимальні температура, </w:t>
            </w:r>
            <w:proofErr w:type="spellStart"/>
            <w:r w:rsidRPr="009E16A3">
              <w:rPr>
                <w:rFonts w:ascii="Arial" w:hAnsi="Arial" w:cs="Arial"/>
                <w:sz w:val="24"/>
                <w:szCs w:val="24"/>
                <w:vertAlign w:val="superscript"/>
                <w:lang w:val="uk-UA"/>
              </w:rPr>
              <w:t>о</w:t>
            </w:r>
            <w:r w:rsidRPr="009E16A3">
              <w:rPr>
                <w:rFonts w:ascii="Arial" w:hAnsi="Arial" w:cs="Arial"/>
                <w:sz w:val="24"/>
                <w:szCs w:val="24"/>
                <w:lang w:val="uk-UA"/>
              </w:rPr>
              <w:t>С</w:t>
            </w:r>
            <w:proofErr w:type="spellEnd"/>
          </w:p>
        </w:tc>
        <w:tc>
          <w:tcPr>
            <w:tcW w:w="1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0274" w:rsidRPr="009E16A3" w:rsidRDefault="009E0274" w:rsidP="00230229">
            <w:pPr>
              <w:spacing w:after="0" w:line="240" w:lineRule="auto"/>
              <w:jc w:val="center"/>
              <w:rPr>
                <w:rFonts w:ascii="Arial" w:hAnsi="Arial" w:cs="Arial"/>
                <w:bCs/>
                <w:sz w:val="24"/>
                <w:szCs w:val="24"/>
                <w:lang w:val="uk-UA" w:eastAsia="ru-RU"/>
              </w:rPr>
            </w:pPr>
            <w:r w:rsidRPr="009E16A3">
              <w:rPr>
                <w:rFonts w:ascii="Arial" w:hAnsi="Arial" w:cs="Arial"/>
                <w:sz w:val="24"/>
                <w:szCs w:val="24"/>
                <w:lang w:val="uk-UA"/>
              </w:rPr>
              <w:t xml:space="preserve">Мінімальна температура, </w:t>
            </w:r>
            <w:proofErr w:type="spellStart"/>
            <w:r w:rsidRPr="009E16A3">
              <w:rPr>
                <w:rFonts w:ascii="Arial" w:hAnsi="Arial" w:cs="Arial"/>
                <w:sz w:val="24"/>
                <w:szCs w:val="24"/>
                <w:vertAlign w:val="superscript"/>
                <w:lang w:val="uk-UA"/>
              </w:rPr>
              <w:t>о</w:t>
            </w:r>
            <w:r w:rsidRPr="009E16A3">
              <w:rPr>
                <w:rFonts w:ascii="Arial" w:hAnsi="Arial" w:cs="Arial"/>
                <w:sz w:val="24"/>
                <w:szCs w:val="24"/>
                <w:lang w:val="uk-UA"/>
              </w:rPr>
              <w:t>С</w:t>
            </w:r>
            <w:proofErr w:type="spellEnd"/>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1991</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7.4</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11.8</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3.5</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1992</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7.6</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12.2</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3.3</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1993</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6.5</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11.0</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2.3</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1994</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7.5</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11.9</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3.1</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1995</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7.8</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12.3</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3.2</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1996</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6.5</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11.1</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1.8</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1997</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6.8</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11.0</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2.6</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1998</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7.3</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11.7</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3.2</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1999</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8.5</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13.3</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3.8</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2000</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8.4</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13.0</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3.9</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2001</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7.9</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12.9</w:t>
            </w:r>
          </w:p>
        </w:tc>
        <w:tc>
          <w:tcPr>
            <w:tcW w:w="1972"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3.3</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2002</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8.3</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12.4</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3.1</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2003</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7.3</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11.9</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2.9</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2004</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7.9</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12.0</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3.7</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2005</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7.9</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11.7</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3.5</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2006</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7.4</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11.3</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3.2</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2007</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8.9</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13.4</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4.7</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2008</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8.7</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13.2</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4.6</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2009</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8.3</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12.6</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3.9</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2010</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8.4</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13.1</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3.7</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2011</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8.0</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12.8</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3.8</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2012</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8.0</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12.4</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3.7</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2013</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8.2</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13.0</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4.4</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2014</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8.7</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13.7</w:t>
            </w:r>
          </w:p>
        </w:tc>
        <w:tc>
          <w:tcPr>
            <w:tcW w:w="1972"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3.4</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2015</w:t>
            </w:r>
          </w:p>
        </w:tc>
        <w:tc>
          <w:tcPr>
            <w:tcW w:w="1972"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9.3</w:t>
            </w:r>
          </w:p>
        </w:tc>
        <w:tc>
          <w:tcPr>
            <w:tcW w:w="1972"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14.1</w:t>
            </w:r>
          </w:p>
        </w:tc>
        <w:tc>
          <w:tcPr>
            <w:tcW w:w="1972"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4.4</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2016</w:t>
            </w:r>
          </w:p>
        </w:tc>
        <w:tc>
          <w:tcPr>
            <w:tcW w:w="1972" w:type="dxa"/>
            <w:tcBorders>
              <w:top w:val="single" w:sz="4" w:space="0" w:color="auto"/>
              <w:left w:val="single" w:sz="4" w:space="0" w:color="auto"/>
              <w:bottom w:val="single" w:sz="4" w:space="0" w:color="auto"/>
              <w:right w:val="single" w:sz="4" w:space="0" w:color="auto"/>
            </w:tcBorders>
            <w:noWrap/>
            <w:vAlign w:val="bottom"/>
            <w:hideMark/>
          </w:tcPr>
          <w:p w:rsidR="009E0274" w:rsidRPr="009E16A3" w:rsidRDefault="009E0274" w:rsidP="00230229">
            <w:pPr>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6.3</w:t>
            </w:r>
          </w:p>
        </w:tc>
        <w:tc>
          <w:tcPr>
            <w:tcW w:w="1972"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13.1</w:t>
            </w:r>
          </w:p>
        </w:tc>
        <w:tc>
          <w:tcPr>
            <w:tcW w:w="1972"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4.0</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lastRenderedPageBreak/>
              <w:t>2017</w:t>
            </w:r>
          </w:p>
        </w:tc>
        <w:tc>
          <w:tcPr>
            <w:tcW w:w="1972" w:type="dxa"/>
            <w:tcBorders>
              <w:top w:val="single" w:sz="4" w:space="0" w:color="auto"/>
              <w:left w:val="single" w:sz="4" w:space="0" w:color="auto"/>
              <w:bottom w:val="single" w:sz="4" w:space="0" w:color="auto"/>
              <w:right w:val="single" w:sz="4" w:space="0" w:color="auto"/>
            </w:tcBorders>
            <w:noWrap/>
            <w:vAlign w:val="bottom"/>
            <w:hideMark/>
          </w:tcPr>
          <w:p w:rsidR="009E0274" w:rsidRPr="009E16A3" w:rsidRDefault="009E0274" w:rsidP="00230229">
            <w:pPr>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7.2</w:t>
            </w:r>
          </w:p>
        </w:tc>
        <w:tc>
          <w:tcPr>
            <w:tcW w:w="1972"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13.4</w:t>
            </w:r>
          </w:p>
        </w:tc>
        <w:tc>
          <w:tcPr>
            <w:tcW w:w="1972"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3.8</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2018</w:t>
            </w:r>
          </w:p>
        </w:tc>
        <w:tc>
          <w:tcPr>
            <w:tcW w:w="1972" w:type="dxa"/>
            <w:tcBorders>
              <w:top w:val="single" w:sz="4" w:space="0" w:color="auto"/>
              <w:left w:val="single" w:sz="4" w:space="0" w:color="auto"/>
              <w:bottom w:val="single" w:sz="4" w:space="0" w:color="auto"/>
              <w:right w:val="single" w:sz="4" w:space="0" w:color="auto"/>
            </w:tcBorders>
            <w:noWrap/>
            <w:vAlign w:val="bottom"/>
            <w:hideMark/>
          </w:tcPr>
          <w:p w:rsidR="009E0274" w:rsidRPr="009E16A3" w:rsidRDefault="009E0274" w:rsidP="00230229">
            <w:pPr>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7.9</w:t>
            </w:r>
          </w:p>
        </w:tc>
        <w:tc>
          <w:tcPr>
            <w:tcW w:w="1972"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13.5</w:t>
            </w:r>
          </w:p>
        </w:tc>
        <w:tc>
          <w:tcPr>
            <w:tcW w:w="1972"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3.6</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ind w:left="-51" w:right="-108"/>
              <w:jc w:val="center"/>
              <w:rPr>
                <w:rFonts w:ascii="Arial" w:hAnsi="Arial" w:cs="Arial"/>
                <w:b/>
                <w:sz w:val="24"/>
                <w:szCs w:val="24"/>
                <w:lang w:val="uk-UA"/>
              </w:rPr>
            </w:pPr>
            <w:r w:rsidRPr="009E16A3">
              <w:rPr>
                <w:rFonts w:ascii="Arial" w:hAnsi="Arial" w:cs="Arial"/>
                <w:b/>
                <w:sz w:val="24"/>
                <w:szCs w:val="24"/>
                <w:lang w:val="uk-UA"/>
              </w:rPr>
              <w:t>Середнє</w:t>
            </w:r>
          </w:p>
        </w:tc>
        <w:tc>
          <w:tcPr>
            <w:tcW w:w="1972" w:type="dxa"/>
            <w:tcBorders>
              <w:top w:val="single" w:sz="4" w:space="0" w:color="auto"/>
              <w:left w:val="single" w:sz="4" w:space="0" w:color="auto"/>
              <w:bottom w:val="single" w:sz="4" w:space="0" w:color="auto"/>
              <w:right w:val="single" w:sz="4" w:space="0" w:color="auto"/>
            </w:tcBorders>
            <w:noWrap/>
            <w:vAlign w:val="bottom"/>
            <w:hideMark/>
          </w:tcPr>
          <w:p w:rsidR="009E0274" w:rsidRPr="009E16A3" w:rsidRDefault="009E0274" w:rsidP="00230229">
            <w:pPr>
              <w:spacing w:after="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7.8</w:t>
            </w:r>
          </w:p>
        </w:tc>
        <w:tc>
          <w:tcPr>
            <w:tcW w:w="1972" w:type="dxa"/>
            <w:tcBorders>
              <w:top w:val="single" w:sz="4" w:space="0" w:color="auto"/>
              <w:left w:val="single" w:sz="4" w:space="0" w:color="auto"/>
              <w:bottom w:val="single" w:sz="4" w:space="0" w:color="auto"/>
              <w:right w:val="single" w:sz="4" w:space="0" w:color="auto"/>
            </w:tcBorders>
            <w:noWrap/>
            <w:vAlign w:val="bottom"/>
            <w:hideMark/>
          </w:tcPr>
          <w:p w:rsidR="009E0274" w:rsidRPr="009E16A3" w:rsidRDefault="009E0274" w:rsidP="00230229">
            <w:pPr>
              <w:spacing w:after="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12</w:t>
            </w:r>
          </w:p>
        </w:tc>
        <w:tc>
          <w:tcPr>
            <w:tcW w:w="1972" w:type="dxa"/>
            <w:tcBorders>
              <w:top w:val="single" w:sz="4" w:space="0" w:color="auto"/>
              <w:left w:val="single" w:sz="4" w:space="0" w:color="auto"/>
              <w:bottom w:val="single" w:sz="4" w:space="0" w:color="auto"/>
              <w:right w:val="single" w:sz="4" w:space="0" w:color="auto"/>
            </w:tcBorders>
            <w:noWrap/>
            <w:vAlign w:val="bottom"/>
            <w:hideMark/>
          </w:tcPr>
          <w:p w:rsidR="009E0274" w:rsidRPr="009E16A3" w:rsidRDefault="009E0274" w:rsidP="00230229">
            <w:pPr>
              <w:spacing w:after="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4</w:t>
            </w:r>
          </w:p>
        </w:tc>
      </w:tr>
      <w:tr w:rsidR="009E0274" w:rsidRPr="009E16A3" w:rsidTr="00230229">
        <w:trPr>
          <w:trHeight w:val="56"/>
          <w:jc w:val="center"/>
        </w:trPr>
        <w:tc>
          <w:tcPr>
            <w:tcW w:w="104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ind w:left="-51" w:right="-108"/>
              <w:jc w:val="center"/>
              <w:rPr>
                <w:rFonts w:ascii="Arial" w:hAnsi="Arial" w:cs="Arial"/>
                <w:b/>
                <w:sz w:val="24"/>
                <w:szCs w:val="24"/>
                <w:lang w:val="uk-UA"/>
              </w:rPr>
            </w:pPr>
            <w:r w:rsidRPr="009E16A3">
              <w:rPr>
                <w:rFonts w:ascii="Arial" w:hAnsi="Arial" w:cs="Arial"/>
                <w:b/>
                <w:sz w:val="24"/>
                <w:szCs w:val="24"/>
                <w:lang w:val="uk-UA"/>
              </w:rPr>
              <w:t>±σ</w:t>
            </w:r>
          </w:p>
        </w:tc>
        <w:tc>
          <w:tcPr>
            <w:tcW w:w="1972" w:type="dxa"/>
            <w:tcBorders>
              <w:top w:val="single" w:sz="4" w:space="0" w:color="auto"/>
              <w:left w:val="single" w:sz="4" w:space="0" w:color="auto"/>
              <w:bottom w:val="single" w:sz="4" w:space="0" w:color="auto"/>
              <w:right w:val="single" w:sz="4" w:space="0" w:color="auto"/>
            </w:tcBorders>
            <w:noWrap/>
            <w:vAlign w:val="bottom"/>
            <w:hideMark/>
          </w:tcPr>
          <w:p w:rsidR="009E0274" w:rsidRPr="009E16A3" w:rsidRDefault="009E0274" w:rsidP="00230229">
            <w:pPr>
              <w:spacing w:after="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0.7</w:t>
            </w:r>
          </w:p>
        </w:tc>
        <w:tc>
          <w:tcPr>
            <w:tcW w:w="1972" w:type="dxa"/>
            <w:tcBorders>
              <w:top w:val="single" w:sz="4" w:space="0" w:color="auto"/>
              <w:left w:val="single" w:sz="4" w:space="0" w:color="auto"/>
              <w:bottom w:val="single" w:sz="4" w:space="0" w:color="auto"/>
              <w:right w:val="single" w:sz="4" w:space="0" w:color="auto"/>
            </w:tcBorders>
            <w:noWrap/>
            <w:vAlign w:val="bottom"/>
            <w:hideMark/>
          </w:tcPr>
          <w:p w:rsidR="009E0274" w:rsidRPr="009E16A3" w:rsidRDefault="009E0274" w:rsidP="00230229">
            <w:pPr>
              <w:spacing w:after="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1</w:t>
            </w:r>
          </w:p>
        </w:tc>
        <w:tc>
          <w:tcPr>
            <w:tcW w:w="1972" w:type="dxa"/>
            <w:tcBorders>
              <w:top w:val="single" w:sz="4" w:space="0" w:color="auto"/>
              <w:left w:val="single" w:sz="4" w:space="0" w:color="auto"/>
              <w:bottom w:val="single" w:sz="4" w:space="0" w:color="auto"/>
              <w:right w:val="single" w:sz="4" w:space="0" w:color="auto"/>
            </w:tcBorders>
            <w:noWrap/>
            <w:vAlign w:val="bottom"/>
            <w:hideMark/>
          </w:tcPr>
          <w:p w:rsidR="009E0274" w:rsidRPr="009E16A3" w:rsidRDefault="009E0274" w:rsidP="00230229">
            <w:pPr>
              <w:spacing w:after="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1</w:t>
            </w:r>
          </w:p>
        </w:tc>
      </w:tr>
      <w:tr w:rsidR="009E0274" w:rsidRPr="009E16A3" w:rsidTr="00230229">
        <w:trPr>
          <w:trHeight w:val="344"/>
          <w:jc w:val="center"/>
        </w:trPr>
        <w:tc>
          <w:tcPr>
            <w:tcW w:w="104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ind w:left="-51" w:right="-108"/>
              <w:jc w:val="center"/>
              <w:rPr>
                <w:rFonts w:ascii="Arial" w:hAnsi="Arial" w:cs="Arial"/>
                <w:b/>
                <w:sz w:val="24"/>
                <w:szCs w:val="24"/>
                <w:lang w:val="uk-UA"/>
              </w:rPr>
            </w:pPr>
            <w:r w:rsidRPr="009E16A3">
              <w:rPr>
                <w:rFonts w:ascii="Arial" w:hAnsi="Arial" w:cs="Arial"/>
                <w:b/>
                <w:sz w:val="24"/>
                <w:szCs w:val="24"/>
                <w:lang w:val="uk-UA"/>
              </w:rPr>
              <w:t>Тренд, 10 років</w:t>
            </w:r>
          </w:p>
        </w:tc>
        <w:tc>
          <w:tcPr>
            <w:tcW w:w="1972" w:type="dxa"/>
            <w:tcBorders>
              <w:top w:val="single" w:sz="4" w:space="0" w:color="auto"/>
              <w:left w:val="single" w:sz="4" w:space="0" w:color="auto"/>
              <w:bottom w:val="single" w:sz="4" w:space="0" w:color="auto"/>
              <w:right w:val="single" w:sz="4" w:space="0" w:color="auto"/>
            </w:tcBorders>
            <w:noWrap/>
            <w:vAlign w:val="bottom"/>
            <w:hideMark/>
          </w:tcPr>
          <w:p w:rsidR="009E0274" w:rsidRPr="009E16A3" w:rsidRDefault="009E0274" w:rsidP="00230229">
            <w:pPr>
              <w:spacing w:after="24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0.3</w:t>
            </w:r>
          </w:p>
        </w:tc>
        <w:tc>
          <w:tcPr>
            <w:tcW w:w="1972" w:type="dxa"/>
            <w:tcBorders>
              <w:top w:val="single" w:sz="4" w:space="0" w:color="auto"/>
              <w:left w:val="single" w:sz="4" w:space="0" w:color="auto"/>
              <w:bottom w:val="single" w:sz="4" w:space="0" w:color="auto"/>
              <w:right w:val="single" w:sz="4" w:space="0" w:color="auto"/>
            </w:tcBorders>
            <w:noWrap/>
            <w:vAlign w:val="bottom"/>
            <w:hideMark/>
          </w:tcPr>
          <w:p w:rsidR="009E0274" w:rsidRPr="009E16A3" w:rsidRDefault="009E0274" w:rsidP="00230229">
            <w:pPr>
              <w:spacing w:after="24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0.7</w:t>
            </w:r>
          </w:p>
        </w:tc>
        <w:tc>
          <w:tcPr>
            <w:tcW w:w="1972" w:type="dxa"/>
            <w:tcBorders>
              <w:top w:val="single" w:sz="4" w:space="0" w:color="auto"/>
              <w:left w:val="single" w:sz="4" w:space="0" w:color="auto"/>
              <w:bottom w:val="single" w:sz="4" w:space="0" w:color="auto"/>
              <w:right w:val="single" w:sz="4" w:space="0" w:color="auto"/>
            </w:tcBorders>
            <w:noWrap/>
            <w:vAlign w:val="bottom"/>
            <w:hideMark/>
          </w:tcPr>
          <w:p w:rsidR="009E0274" w:rsidRPr="009E16A3" w:rsidRDefault="009E0274" w:rsidP="00230229">
            <w:pPr>
              <w:spacing w:after="24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0.5</w:t>
            </w:r>
          </w:p>
        </w:tc>
      </w:tr>
    </w:tbl>
    <w:p w:rsidR="009E0274" w:rsidRPr="009E16A3" w:rsidRDefault="009E0274" w:rsidP="00230229">
      <w:pPr>
        <w:spacing w:before="240" w:after="120" w:line="240" w:lineRule="auto"/>
        <w:rPr>
          <w:rFonts w:ascii="Arial" w:hAnsi="Arial" w:cs="Arial"/>
          <w:color w:val="222222"/>
          <w:sz w:val="24"/>
          <w:szCs w:val="24"/>
          <w:highlight w:val="yellow"/>
          <w:lang w:val="uk-UA"/>
        </w:rPr>
      </w:pPr>
      <w:r w:rsidRPr="009E16A3">
        <w:rPr>
          <w:rFonts w:ascii="Arial" w:hAnsi="Arial" w:cs="Arial"/>
          <w:noProof/>
          <w:sz w:val="24"/>
          <w:szCs w:val="24"/>
          <w:lang w:eastAsia="ru-RU"/>
        </w:rPr>
        <w:drawing>
          <wp:inline distT="0" distB="0" distL="0" distR="0" wp14:anchorId="1A683C67" wp14:editId="2BE1F018">
            <wp:extent cx="4312920" cy="2369820"/>
            <wp:effectExtent l="0" t="0" r="0" b="0"/>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E0274" w:rsidRPr="009E16A3" w:rsidRDefault="009E0274" w:rsidP="009E0274">
      <w:pPr>
        <w:spacing w:before="240" w:after="120" w:line="240" w:lineRule="auto"/>
        <w:ind w:firstLine="567"/>
        <w:jc w:val="center"/>
        <w:rPr>
          <w:rFonts w:ascii="Arial" w:hAnsi="Arial" w:cs="Arial"/>
          <w:b/>
          <w:sz w:val="24"/>
          <w:szCs w:val="24"/>
          <w:lang w:val="uk-UA"/>
        </w:rPr>
      </w:pPr>
      <w:r w:rsidRPr="009E16A3">
        <w:rPr>
          <w:rFonts w:ascii="Arial" w:hAnsi="Arial" w:cs="Arial"/>
          <w:b/>
          <w:sz w:val="24"/>
          <w:szCs w:val="24"/>
          <w:lang w:val="uk-UA"/>
        </w:rPr>
        <w:t xml:space="preserve">Рис. 2. Сезонний хід приземної температури та суми атмосферних опадів на станціях </w:t>
      </w:r>
      <w:proofErr w:type="spellStart"/>
      <w:r w:rsidRPr="009E16A3">
        <w:rPr>
          <w:rFonts w:ascii="Arial" w:hAnsi="Arial" w:cs="Arial"/>
          <w:b/>
          <w:sz w:val="24"/>
          <w:szCs w:val="24"/>
          <w:lang w:val="uk-UA"/>
        </w:rPr>
        <w:t>Сновськ</w:t>
      </w:r>
      <w:proofErr w:type="spellEnd"/>
      <w:r w:rsidRPr="009E16A3">
        <w:rPr>
          <w:rFonts w:ascii="Arial" w:hAnsi="Arial" w:cs="Arial"/>
          <w:b/>
          <w:sz w:val="24"/>
          <w:szCs w:val="24"/>
          <w:lang w:val="uk-UA"/>
        </w:rPr>
        <w:t xml:space="preserve"> (1 – для періоду 1961-1991 рр.), Ніжин (2, 3 - для двох періодів 1961–1990 рр. та 1991-2013 рр.), а також їх мінімальні і максимальні значення (4) (табл. 3)</w:t>
      </w:r>
    </w:p>
    <w:p w:rsidR="009E0274" w:rsidRPr="009E16A3" w:rsidRDefault="009E0274" w:rsidP="009E0274">
      <w:pPr>
        <w:pStyle w:val="Default"/>
        <w:ind w:firstLine="720"/>
        <w:jc w:val="both"/>
        <w:rPr>
          <w:lang w:val="uk-UA"/>
        </w:rPr>
      </w:pPr>
      <w:r w:rsidRPr="009E16A3">
        <w:rPr>
          <w:lang w:val="uk-UA"/>
        </w:rPr>
        <w:t xml:space="preserve">* Дані щодо сезонного ходу приземної температури на метеостанції </w:t>
      </w:r>
      <w:proofErr w:type="spellStart"/>
      <w:r w:rsidRPr="009E16A3">
        <w:rPr>
          <w:lang w:val="uk-UA"/>
        </w:rPr>
        <w:t>Сосницької</w:t>
      </w:r>
      <w:proofErr w:type="spellEnd"/>
      <w:r w:rsidRPr="009E16A3">
        <w:rPr>
          <w:lang w:val="uk-UA"/>
        </w:rPr>
        <w:t xml:space="preserve"> ОТГ (Табл. 3, Рис. 2) свідчать про відносно невисокі показники в літні місяці, що могли б розглядатися як фактори впливу. Разом з тим, зростання середньомісячних значень температури (Табл. 4) супроводжується впродовж останнього десятиріччя зростанням кількість днів з максимальними значеннями </w:t>
      </w:r>
      <w:r w:rsidRPr="009E16A3">
        <w:rPr>
          <w:lang w:val="uk-UA"/>
        </w:rPr>
        <w:lastRenderedPageBreak/>
        <w:t xml:space="preserve">температури повітря понад +30 </w:t>
      </w:r>
      <w:proofErr w:type="spellStart"/>
      <w:r w:rsidRPr="009E16A3">
        <w:rPr>
          <w:vertAlign w:val="superscript"/>
          <w:lang w:val="uk-UA"/>
        </w:rPr>
        <w:t>о</w:t>
      </w:r>
      <w:r w:rsidRPr="009E16A3">
        <w:rPr>
          <w:lang w:val="uk-UA"/>
        </w:rPr>
        <w:t>С</w:t>
      </w:r>
      <w:proofErr w:type="spellEnd"/>
      <w:r w:rsidRPr="009E16A3">
        <w:rPr>
          <w:lang w:val="uk-UA"/>
        </w:rPr>
        <w:t xml:space="preserve"> порівняно з кліматичною нормою. </w:t>
      </w:r>
    </w:p>
    <w:p w:rsidR="009E0274" w:rsidRPr="009E16A3" w:rsidRDefault="009E0274" w:rsidP="009E0274">
      <w:pPr>
        <w:pStyle w:val="Default"/>
        <w:ind w:firstLine="567"/>
        <w:jc w:val="both"/>
        <w:rPr>
          <w:lang w:val="uk-UA"/>
        </w:rPr>
      </w:pPr>
      <w:r w:rsidRPr="009E16A3">
        <w:rPr>
          <w:lang w:val="uk-UA"/>
        </w:rPr>
        <w:t xml:space="preserve">Тому вразливість жителів </w:t>
      </w:r>
      <w:proofErr w:type="spellStart"/>
      <w:r w:rsidRPr="009E16A3">
        <w:rPr>
          <w:lang w:val="uk-UA"/>
        </w:rPr>
        <w:t>Сосницької</w:t>
      </w:r>
      <w:proofErr w:type="spellEnd"/>
      <w:r w:rsidRPr="009E16A3">
        <w:rPr>
          <w:lang w:val="uk-UA"/>
        </w:rPr>
        <w:t xml:space="preserve"> ОТГ до теплового стресу влітку (коли температура приземного повітря сягає максимуму, рис. 2) слід розглядати як підвищену. Варто передбачити, що з часом цей фактор  матиме більш суттєве значення, оскільки прогнозується подальше зростання температури повітря. </w:t>
      </w:r>
    </w:p>
    <w:p w:rsidR="009E0274" w:rsidRPr="009E16A3" w:rsidRDefault="009E0274" w:rsidP="009E0274">
      <w:pPr>
        <w:pStyle w:val="afb"/>
        <w:ind w:firstLine="567"/>
        <w:jc w:val="both"/>
        <w:rPr>
          <w:rFonts w:ascii="Arial" w:hAnsi="Arial" w:cs="Arial"/>
          <w:sz w:val="24"/>
          <w:szCs w:val="24"/>
          <w:lang w:val="uk-UA"/>
        </w:rPr>
      </w:pPr>
      <w:r w:rsidRPr="009E16A3">
        <w:rPr>
          <w:rFonts w:ascii="Arial" w:hAnsi="Arial" w:cs="Arial"/>
          <w:sz w:val="24"/>
          <w:szCs w:val="24"/>
          <w:lang w:val="uk-UA"/>
        </w:rPr>
        <w:t xml:space="preserve">В аномально спекотні дні, коли температура повітря сягає й перевищує 30 </w:t>
      </w:r>
      <w:proofErr w:type="spellStart"/>
      <w:r w:rsidRPr="009E16A3">
        <w:rPr>
          <w:rFonts w:ascii="Arial" w:hAnsi="Arial" w:cs="Arial"/>
          <w:sz w:val="24"/>
          <w:szCs w:val="24"/>
          <w:vertAlign w:val="superscript"/>
          <w:lang w:val="uk-UA"/>
        </w:rPr>
        <w:t>о</w:t>
      </w:r>
      <w:r w:rsidRPr="009E16A3">
        <w:rPr>
          <w:rFonts w:ascii="Arial" w:hAnsi="Arial" w:cs="Arial"/>
          <w:sz w:val="24"/>
          <w:szCs w:val="24"/>
          <w:lang w:val="uk-UA"/>
        </w:rPr>
        <w:t>С</w:t>
      </w:r>
      <w:proofErr w:type="spellEnd"/>
      <w:r w:rsidRPr="009E16A3">
        <w:rPr>
          <w:rFonts w:ascii="Arial" w:hAnsi="Arial" w:cs="Arial"/>
          <w:sz w:val="24"/>
          <w:szCs w:val="24"/>
          <w:lang w:val="uk-UA"/>
        </w:rPr>
        <w:t xml:space="preserve">, ризик теплового стресу є </w:t>
      </w:r>
      <w:r w:rsidRPr="009E16A3">
        <w:rPr>
          <w:rFonts w:ascii="Arial" w:hAnsi="Arial" w:cs="Arial"/>
          <w:sz w:val="24"/>
          <w:szCs w:val="24"/>
          <w:lang w:val="uk-UA"/>
        </w:rPr>
        <w:lastRenderedPageBreak/>
        <w:t xml:space="preserve">особливо небезпечним для найбільш вразливих категорій населення (зокрема, людей похилого віку, дітей, людей з хронічними захворюваннями). </w:t>
      </w:r>
    </w:p>
    <w:p w:rsidR="009E0274" w:rsidRPr="009E16A3" w:rsidRDefault="009E0274" w:rsidP="009E0274">
      <w:pPr>
        <w:pStyle w:val="afb"/>
        <w:ind w:firstLine="567"/>
        <w:jc w:val="both"/>
        <w:rPr>
          <w:rFonts w:ascii="Arial" w:hAnsi="Arial" w:cs="Arial"/>
          <w:sz w:val="24"/>
          <w:szCs w:val="24"/>
          <w:lang w:val="uk-UA"/>
        </w:rPr>
      </w:pPr>
      <w:r w:rsidRPr="009E16A3">
        <w:rPr>
          <w:rFonts w:ascii="Arial" w:hAnsi="Arial" w:cs="Arial"/>
          <w:sz w:val="24"/>
          <w:szCs w:val="24"/>
          <w:lang w:val="uk-UA"/>
        </w:rPr>
        <w:t xml:space="preserve">Задля зниження ризику теплового стресу в громаді необхідно проводити інформування населення про прогнозні показники погодних умов через місцеві ЗМІ та забезпечити готовність оперативного надання невідкладної допомоги у разі необхідності. </w:t>
      </w:r>
    </w:p>
    <w:p w:rsidR="00230229" w:rsidRDefault="00230229" w:rsidP="009E0274">
      <w:pPr>
        <w:pStyle w:val="Default"/>
        <w:ind w:firstLine="567"/>
        <w:jc w:val="both"/>
        <w:rPr>
          <w:lang w:val="uk-UA"/>
        </w:rPr>
        <w:sectPr w:rsidR="00230229" w:rsidSect="00230229">
          <w:type w:val="continuous"/>
          <w:pgSz w:w="16838" w:h="11906" w:orient="landscape"/>
          <w:pgMar w:top="1134" w:right="1134" w:bottom="1134" w:left="1418" w:header="709" w:footer="709" w:gutter="0"/>
          <w:cols w:num="2" w:space="708"/>
          <w:titlePg/>
          <w:docGrid w:linePitch="360"/>
        </w:sectPr>
      </w:pPr>
    </w:p>
    <w:p w:rsidR="009E0274" w:rsidRPr="009E16A3" w:rsidRDefault="009E0274" w:rsidP="009E0274">
      <w:pPr>
        <w:pStyle w:val="Default"/>
        <w:ind w:firstLine="567"/>
        <w:jc w:val="both"/>
        <w:rPr>
          <w:lang w:val="uk-UA"/>
        </w:rPr>
      </w:pPr>
    </w:p>
    <w:p w:rsidR="00230229" w:rsidRDefault="00230229" w:rsidP="009E0274">
      <w:pPr>
        <w:pStyle w:val="Default"/>
        <w:jc w:val="center"/>
        <w:rPr>
          <w:b/>
          <w:bCs/>
          <w:lang w:val="uk-UA"/>
        </w:rPr>
      </w:pPr>
    </w:p>
    <w:p w:rsidR="00230229" w:rsidRDefault="00230229" w:rsidP="009E0274">
      <w:pPr>
        <w:pStyle w:val="Default"/>
        <w:jc w:val="center"/>
        <w:rPr>
          <w:b/>
          <w:bCs/>
          <w:lang w:val="uk-UA"/>
        </w:rPr>
      </w:pPr>
    </w:p>
    <w:p w:rsidR="00230229" w:rsidRDefault="00230229" w:rsidP="009E0274">
      <w:pPr>
        <w:pStyle w:val="Default"/>
        <w:jc w:val="center"/>
        <w:rPr>
          <w:b/>
          <w:bCs/>
          <w:lang w:val="uk-UA"/>
        </w:rPr>
      </w:pPr>
    </w:p>
    <w:p w:rsidR="00230229" w:rsidRDefault="00230229" w:rsidP="009E0274">
      <w:pPr>
        <w:pStyle w:val="Default"/>
        <w:jc w:val="center"/>
        <w:rPr>
          <w:b/>
          <w:bCs/>
          <w:lang w:val="uk-UA"/>
        </w:rPr>
      </w:pPr>
    </w:p>
    <w:p w:rsidR="00230229" w:rsidRDefault="00230229" w:rsidP="009E0274">
      <w:pPr>
        <w:pStyle w:val="Default"/>
        <w:jc w:val="center"/>
        <w:rPr>
          <w:b/>
          <w:bCs/>
          <w:lang w:val="uk-UA"/>
        </w:rPr>
      </w:pPr>
    </w:p>
    <w:p w:rsidR="00230229" w:rsidRDefault="00230229" w:rsidP="009E0274">
      <w:pPr>
        <w:pStyle w:val="Default"/>
        <w:jc w:val="center"/>
        <w:rPr>
          <w:b/>
          <w:bCs/>
          <w:lang w:val="uk-UA"/>
        </w:rPr>
      </w:pPr>
    </w:p>
    <w:p w:rsidR="009E0274" w:rsidRPr="009E16A3" w:rsidRDefault="009E0274" w:rsidP="009E0274">
      <w:pPr>
        <w:pStyle w:val="Default"/>
        <w:jc w:val="center"/>
        <w:rPr>
          <w:lang w:val="uk-UA"/>
        </w:rPr>
      </w:pPr>
      <w:r w:rsidRPr="009E16A3">
        <w:rPr>
          <w:b/>
          <w:bCs/>
          <w:lang w:val="uk-UA"/>
        </w:rPr>
        <w:t xml:space="preserve">Таблиця 5. Оціночна форма для визначення ризику теплового стресу </w:t>
      </w:r>
      <w:proofErr w:type="spellStart"/>
      <w:r w:rsidRPr="009E16A3">
        <w:rPr>
          <w:b/>
          <w:bCs/>
          <w:lang w:val="uk-UA"/>
        </w:rPr>
        <w:t>Сосницької</w:t>
      </w:r>
      <w:proofErr w:type="spellEnd"/>
      <w:r w:rsidRPr="009E16A3">
        <w:rPr>
          <w:b/>
          <w:bCs/>
          <w:lang w:val="uk-UA"/>
        </w:rPr>
        <w:t xml:space="preserve"> ОТГ</w:t>
      </w:r>
    </w:p>
    <w:p w:rsidR="009E0274" w:rsidRPr="009E16A3" w:rsidRDefault="009E0274" w:rsidP="009E0274">
      <w:pPr>
        <w:pStyle w:val="Default"/>
        <w:jc w:val="both"/>
        <w:rPr>
          <w:lang w:val="uk-UA"/>
        </w:rPr>
      </w:pPr>
    </w:p>
    <w:tbl>
      <w:tblPr>
        <w:tblW w:w="14403" w:type="dxa"/>
        <w:tblInd w:w="-108" w:type="dxa"/>
        <w:tblBorders>
          <w:top w:val="nil"/>
          <w:left w:val="nil"/>
          <w:bottom w:val="nil"/>
          <w:right w:val="nil"/>
        </w:tblBorders>
        <w:tblLayout w:type="fixed"/>
        <w:tblLook w:val="0000" w:firstRow="0" w:lastRow="0" w:firstColumn="0" w:lastColumn="0" w:noHBand="0" w:noVBand="0"/>
      </w:tblPr>
      <w:tblGrid>
        <w:gridCol w:w="7647"/>
        <w:gridCol w:w="2319"/>
        <w:gridCol w:w="2150"/>
        <w:gridCol w:w="2287"/>
      </w:tblGrid>
      <w:tr w:rsidR="009E0274" w:rsidRPr="009E16A3" w:rsidTr="00230229">
        <w:trPr>
          <w:trHeight w:val="266"/>
        </w:trPr>
        <w:tc>
          <w:tcPr>
            <w:tcW w:w="7647"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Індикатор</w:t>
            </w:r>
          </w:p>
        </w:tc>
        <w:tc>
          <w:tcPr>
            <w:tcW w:w="2319"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Не актуально</w:t>
            </w:r>
          </w:p>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(0 балів)</w:t>
            </w:r>
          </w:p>
        </w:tc>
        <w:tc>
          <w:tcPr>
            <w:tcW w:w="2150"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Актуально</w:t>
            </w:r>
          </w:p>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(1 бал)</w:t>
            </w:r>
          </w:p>
        </w:tc>
        <w:tc>
          <w:tcPr>
            <w:tcW w:w="2285"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Дуже актуально</w:t>
            </w:r>
          </w:p>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(2 бали)</w:t>
            </w:r>
          </w:p>
        </w:tc>
      </w:tr>
      <w:tr w:rsidR="009E0274" w:rsidRPr="009E16A3" w:rsidTr="00230229">
        <w:trPr>
          <w:trHeight w:val="266"/>
        </w:trPr>
        <w:tc>
          <w:tcPr>
            <w:tcW w:w="7647"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Зростання кількості днів із максимальними температурами повітря понад +30 </w:t>
            </w:r>
            <w:proofErr w:type="spellStart"/>
            <w:r w:rsidRPr="009E16A3">
              <w:rPr>
                <w:rFonts w:ascii="Arial" w:hAnsi="Arial" w:cs="Arial"/>
                <w:color w:val="000000"/>
                <w:sz w:val="24"/>
                <w:szCs w:val="24"/>
                <w:vertAlign w:val="superscript"/>
                <w:lang w:val="uk-UA"/>
              </w:rPr>
              <w:t>о</w:t>
            </w:r>
            <w:r w:rsidRPr="009E16A3">
              <w:rPr>
                <w:rFonts w:ascii="Arial" w:hAnsi="Arial" w:cs="Arial"/>
                <w:color w:val="000000"/>
                <w:sz w:val="24"/>
                <w:szCs w:val="24"/>
                <w:lang w:val="uk-UA"/>
              </w:rPr>
              <w:t>С</w:t>
            </w:r>
            <w:proofErr w:type="spellEnd"/>
            <w:r w:rsidRPr="009E16A3">
              <w:rPr>
                <w:rFonts w:ascii="Arial" w:hAnsi="Arial" w:cs="Arial"/>
                <w:color w:val="000000"/>
                <w:sz w:val="24"/>
                <w:szCs w:val="24"/>
                <w:lang w:val="uk-UA"/>
              </w:rPr>
              <w:t xml:space="preserve"> протягом останнього десятиріччя порівняно з кліматичною нормою </w:t>
            </w:r>
          </w:p>
        </w:tc>
        <w:tc>
          <w:tcPr>
            <w:tcW w:w="2319"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color w:val="000000"/>
                <w:sz w:val="24"/>
                <w:szCs w:val="24"/>
                <w:lang w:val="uk-UA"/>
              </w:rPr>
              <w:t xml:space="preserve"> </w:t>
            </w:r>
          </w:p>
        </w:tc>
        <w:tc>
          <w:tcPr>
            <w:tcW w:w="2150"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color w:val="000000"/>
                <w:sz w:val="24"/>
                <w:szCs w:val="24"/>
                <w:lang w:val="uk-UA"/>
              </w:rPr>
              <w:t xml:space="preserve"> +</w:t>
            </w:r>
          </w:p>
        </w:tc>
        <w:tc>
          <w:tcPr>
            <w:tcW w:w="2285"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r>
      <w:tr w:rsidR="009E0274" w:rsidRPr="009E16A3" w:rsidTr="00230229">
        <w:trPr>
          <w:trHeight w:val="262"/>
        </w:trPr>
        <w:tc>
          <w:tcPr>
            <w:tcW w:w="7647"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Зростання середньодобових та середньомісячних температур повітря у літні місяці протягом останнього десятиріччя порівняно з кліматичною нормою </w:t>
            </w:r>
          </w:p>
        </w:tc>
        <w:tc>
          <w:tcPr>
            <w:tcW w:w="2319"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c>
          <w:tcPr>
            <w:tcW w:w="2150"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c>
          <w:tcPr>
            <w:tcW w:w="2285"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color w:val="000000"/>
                <w:sz w:val="24"/>
                <w:szCs w:val="24"/>
                <w:lang w:val="uk-UA"/>
              </w:rPr>
              <w:t>+</w:t>
            </w:r>
          </w:p>
        </w:tc>
      </w:tr>
      <w:tr w:rsidR="009E0274" w:rsidRPr="009E16A3" w:rsidTr="00230229">
        <w:trPr>
          <w:trHeight w:val="172"/>
        </w:trPr>
        <w:tc>
          <w:tcPr>
            <w:tcW w:w="7647"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Прогнозоване зростання температури повітря для регіону розташування </w:t>
            </w:r>
          </w:p>
        </w:tc>
        <w:tc>
          <w:tcPr>
            <w:tcW w:w="2319"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c>
          <w:tcPr>
            <w:tcW w:w="2150"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c>
          <w:tcPr>
            <w:tcW w:w="2285"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color w:val="000000"/>
                <w:sz w:val="24"/>
                <w:szCs w:val="24"/>
                <w:lang w:val="uk-UA"/>
              </w:rPr>
              <w:t>+</w:t>
            </w:r>
          </w:p>
        </w:tc>
      </w:tr>
      <w:tr w:rsidR="009E0274" w:rsidRPr="009E16A3" w:rsidTr="00230229">
        <w:trPr>
          <w:trHeight w:val="168"/>
        </w:trPr>
        <w:tc>
          <w:tcPr>
            <w:tcW w:w="7647"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Зростання повторюваності хвиль тепла протягом останніх років </w:t>
            </w:r>
          </w:p>
        </w:tc>
        <w:tc>
          <w:tcPr>
            <w:tcW w:w="2319"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c>
          <w:tcPr>
            <w:tcW w:w="2150"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color w:val="000000"/>
                <w:sz w:val="24"/>
                <w:szCs w:val="24"/>
                <w:lang w:val="uk-UA"/>
              </w:rPr>
              <w:t>+</w:t>
            </w:r>
          </w:p>
        </w:tc>
        <w:tc>
          <w:tcPr>
            <w:tcW w:w="2285"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r>
      <w:tr w:rsidR="009E0274" w:rsidRPr="009E16A3" w:rsidTr="00230229">
        <w:trPr>
          <w:trHeight w:val="73"/>
        </w:trPr>
        <w:tc>
          <w:tcPr>
            <w:tcW w:w="7647"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Наявність островів тепла </w:t>
            </w:r>
          </w:p>
        </w:tc>
        <w:tc>
          <w:tcPr>
            <w:tcW w:w="2319"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c>
          <w:tcPr>
            <w:tcW w:w="2150"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color w:val="000000"/>
                <w:sz w:val="24"/>
                <w:szCs w:val="24"/>
                <w:lang w:val="uk-UA"/>
              </w:rPr>
              <w:t>+</w:t>
            </w:r>
          </w:p>
        </w:tc>
        <w:tc>
          <w:tcPr>
            <w:tcW w:w="2285"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r>
      <w:tr w:rsidR="009E0274" w:rsidRPr="009E16A3" w:rsidTr="00230229">
        <w:trPr>
          <w:trHeight w:val="73"/>
        </w:trPr>
        <w:tc>
          <w:tcPr>
            <w:tcW w:w="7647"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Відсутність водних об’єктів </w:t>
            </w:r>
          </w:p>
        </w:tc>
        <w:tc>
          <w:tcPr>
            <w:tcW w:w="2319"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color w:val="000000"/>
                <w:sz w:val="24"/>
                <w:szCs w:val="24"/>
                <w:lang w:val="uk-UA"/>
              </w:rPr>
              <w:t>+</w:t>
            </w:r>
          </w:p>
        </w:tc>
        <w:tc>
          <w:tcPr>
            <w:tcW w:w="2150"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c>
          <w:tcPr>
            <w:tcW w:w="2285"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r>
      <w:tr w:rsidR="009E0274" w:rsidRPr="009E16A3" w:rsidTr="00230229">
        <w:trPr>
          <w:trHeight w:val="73"/>
        </w:trPr>
        <w:tc>
          <w:tcPr>
            <w:tcW w:w="7647"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Обмежені площі зелених зон </w:t>
            </w:r>
          </w:p>
        </w:tc>
        <w:tc>
          <w:tcPr>
            <w:tcW w:w="2319"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color w:val="000000"/>
                <w:sz w:val="24"/>
                <w:szCs w:val="24"/>
                <w:lang w:val="uk-UA"/>
              </w:rPr>
              <w:t>+</w:t>
            </w:r>
          </w:p>
        </w:tc>
        <w:tc>
          <w:tcPr>
            <w:tcW w:w="2150"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c>
          <w:tcPr>
            <w:tcW w:w="2285"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r>
      <w:tr w:rsidR="009E0274" w:rsidRPr="009E16A3" w:rsidTr="00230229">
        <w:trPr>
          <w:trHeight w:val="73"/>
        </w:trPr>
        <w:tc>
          <w:tcPr>
            <w:tcW w:w="7647"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Переважання штучних поверхонь над природними </w:t>
            </w:r>
          </w:p>
        </w:tc>
        <w:tc>
          <w:tcPr>
            <w:tcW w:w="2319"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color w:val="000000"/>
                <w:sz w:val="24"/>
                <w:szCs w:val="24"/>
                <w:lang w:val="uk-UA"/>
              </w:rPr>
              <w:t>+</w:t>
            </w:r>
          </w:p>
        </w:tc>
        <w:tc>
          <w:tcPr>
            <w:tcW w:w="2150"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c>
          <w:tcPr>
            <w:tcW w:w="2285"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r>
      <w:tr w:rsidR="009E0274" w:rsidRPr="009E16A3" w:rsidTr="00230229">
        <w:trPr>
          <w:trHeight w:val="73"/>
        </w:trPr>
        <w:tc>
          <w:tcPr>
            <w:tcW w:w="7647"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lastRenderedPageBreak/>
              <w:t xml:space="preserve">Наявність потужних джерел антропогенного тепла </w:t>
            </w:r>
          </w:p>
        </w:tc>
        <w:tc>
          <w:tcPr>
            <w:tcW w:w="2319"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color w:val="000000"/>
                <w:sz w:val="24"/>
                <w:szCs w:val="24"/>
                <w:lang w:val="uk-UA"/>
              </w:rPr>
              <w:t>+</w:t>
            </w:r>
          </w:p>
        </w:tc>
        <w:tc>
          <w:tcPr>
            <w:tcW w:w="2150"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c>
          <w:tcPr>
            <w:tcW w:w="2285"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r>
      <w:tr w:rsidR="009E0274" w:rsidRPr="009E16A3" w:rsidTr="00230229">
        <w:trPr>
          <w:trHeight w:val="168"/>
        </w:trPr>
        <w:tc>
          <w:tcPr>
            <w:tcW w:w="7647"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Значний відсоток населення, що є вразливим до надмірної спеки </w:t>
            </w:r>
          </w:p>
        </w:tc>
        <w:tc>
          <w:tcPr>
            <w:tcW w:w="2319"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c>
          <w:tcPr>
            <w:tcW w:w="2150"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color w:val="000000"/>
                <w:sz w:val="24"/>
                <w:szCs w:val="24"/>
                <w:lang w:val="uk-UA"/>
              </w:rPr>
              <w:t>+</w:t>
            </w:r>
          </w:p>
        </w:tc>
        <w:tc>
          <w:tcPr>
            <w:tcW w:w="2285"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r>
      <w:tr w:rsidR="009E0274" w:rsidRPr="009E16A3" w:rsidTr="00230229">
        <w:trPr>
          <w:trHeight w:val="73"/>
        </w:trPr>
        <w:tc>
          <w:tcPr>
            <w:tcW w:w="7647"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Обмеженість доступу до якісного медичного обслуговування </w:t>
            </w:r>
          </w:p>
        </w:tc>
        <w:tc>
          <w:tcPr>
            <w:tcW w:w="2319"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color w:val="000000"/>
                <w:sz w:val="24"/>
                <w:szCs w:val="24"/>
                <w:lang w:val="uk-UA"/>
              </w:rPr>
              <w:t>+</w:t>
            </w:r>
          </w:p>
        </w:tc>
        <w:tc>
          <w:tcPr>
            <w:tcW w:w="2150"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c>
          <w:tcPr>
            <w:tcW w:w="2285"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r>
      <w:tr w:rsidR="009E0274" w:rsidRPr="009E16A3" w:rsidTr="00230229">
        <w:trPr>
          <w:trHeight w:val="73"/>
        </w:trPr>
        <w:tc>
          <w:tcPr>
            <w:tcW w:w="7647"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Обмеженість доступу до інформації про погоду та клімат </w:t>
            </w:r>
          </w:p>
        </w:tc>
        <w:tc>
          <w:tcPr>
            <w:tcW w:w="2319"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c>
          <w:tcPr>
            <w:tcW w:w="2150"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color w:val="000000"/>
                <w:sz w:val="24"/>
                <w:szCs w:val="24"/>
                <w:lang w:val="uk-UA"/>
              </w:rPr>
              <w:t>+</w:t>
            </w:r>
          </w:p>
        </w:tc>
        <w:tc>
          <w:tcPr>
            <w:tcW w:w="2285"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p>
        </w:tc>
      </w:tr>
      <w:tr w:rsidR="009E0274" w:rsidRPr="009E16A3" w:rsidTr="00230229">
        <w:trPr>
          <w:trHeight w:val="76"/>
        </w:trPr>
        <w:tc>
          <w:tcPr>
            <w:tcW w:w="7647"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b/>
                <w:bCs/>
                <w:color w:val="000000"/>
                <w:sz w:val="24"/>
                <w:szCs w:val="24"/>
                <w:lang w:val="uk-UA"/>
              </w:rPr>
              <w:t xml:space="preserve">Сума балів: </w:t>
            </w:r>
          </w:p>
        </w:tc>
        <w:tc>
          <w:tcPr>
            <w:tcW w:w="6756" w:type="dxa"/>
            <w:gridSpan w:val="3"/>
            <w:tcBorders>
              <w:top w:val="single" w:sz="4" w:space="0" w:color="auto"/>
              <w:left w:val="single" w:sz="4" w:space="0" w:color="auto"/>
              <w:bottom w:val="single" w:sz="4" w:space="0" w:color="auto"/>
              <w:right w:val="single" w:sz="4" w:space="0" w:color="auto"/>
            </w:tcBorders>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color w:val="000000"/>
                <w:sz w:val="24"/>
                <w:szCs w:val="24"/>
                <w:lang w:val="uk-UA"/>
              </w:rPr>
              <w:t>9</w:t>
            </w:r>
          </w:p>
        </w:tc>
      </w:tr>
    </w:tbl>
    <w:p w:rsidR="009E0274" w:rsidRPr="009E16A3" w:rsidRDefault="009E0274" w:rsidP="009E0274">
      <w:pPr>
        <w:pStyle w:val="Default"/>
        <w:jc w:val="both"/>
        <w:rPr>
          <w:highlight w:val="yellow"/>
          <w:lang w:val="uk-UA"/>
        </w:rPr>
      </w:pPr>
    </w:p>
    <w:p w:rsidR="00230229" w:rsidRDefault="00230229" w:rsidP="009E0274">
      <w:pPr>
        <w:pStyle w:val="Default"/>
        <w:ind w:firstLine="708"/>
        <w:jc w:val="both"/>
        <w:rPr>
          <w:b/>
          <w:bCs/>
          <w:lang w:val="uk-UA"/>
        </w:rPr>
        <w:sectPr w:rsidR="00230229" w:rsidSect="005916B9">
          <w:type w:val="continuous"/>
          <w:pgSz w:w="16838" w:h="11906" w:orient="landscape"/>
          <w:pgMar w:top="1134" w:right="1134" w:bottom="1134" w:left="1418" w:header="709" w:footer="709" w:gutter="0"/>
          <w:cols w:space="708"/>
          <w:titlePg/>
          <w:docGrid w:linePitch="360"/>
        </w:sectPr>
      </w:pPr>
    </w:p>
    <w:p w:rsidR="009E0274" w:rsidRPr="009E16A3" w:rsidRDefault="009E0274" w:rsidP="009E0274">
      <w:pPr>
        <w:pStyle w:val="Default"/>
        <w:ind w:firstLine="708"/>
        <w:jc w:val="both"/>
        <w:rPr>
          <w:lang w:val="uk-UA"/>
        </w:rPr>
      </w:pPr>
      <w:r w:rsidRPr="009E16A3">
        <w:rPr>
          <w:b/>
          <w:bCs/>
          <w:lang w:val="uk-UA"/>
        </w:rPr>
        <w:lastRenderedPageBreak/>
        <w:t xml:space="preserve">Оцінка вразливості </w:t>
      </w:r>
      <w:proofErr w:type="spellStart"/>
      <w:r w:rsidRPr="009E16A3">
        <w:rPr>
          <w:b/>
          <w:bCs/>
          <w:lang w:val="uk-UA"/>
        </w:rPr>
        <w:t>Сосницької</w:t>
      </w:r>
      <w:proofErr w:type="spellEnd"/>
      <w:r w:rsidRPr="009E16A3">
        <w:rPr>
          <w:b/>
          <w:bCs/>
          <w:lang w:val="uk-UA"/>
        </w:rPr>
        <w:t xml:space="preserve"> ОТГ до підтоплення </w:t>
      </w:r>
    </w:p>
    <w:p w:rsidR="009E0274" w:rsidRPr="009E16A3" w:rsidRDefault="009E0274" w:rsidP="009E0274">
      <w:pPr>
        <w:pStyle w:val="afb"/>
        <w:ind w:firstLine="720"/>
        <w:jc w:val="both"/>
        <w:rPr>
          <w:rFonts w:ascii="Arial" w:hAnsi="Arial" w:cs="Arial"/>
          <w:sz w:val="24"/>
          <w:szCs w:val="24"/>
          <w:highlight w:val="yellow"/>
          <w:lang w:val="uk-UA"/>
        </w:rPr>
      </w:pPr>
    </w:p>
    <w:p w:rsidR="009E0274" w:rsidRPr="005A1345" w:rsidRDefault="009E0274" w:rsidP="009E0274">
      <w:pPr>
        <w:pStyle w:val="afb"/>
        <w:ind w:firstLine="720"/>
        <w:jc w:val="both"/>
        <w:rPr>
          <w:rFonts w:ascii="Arial" w:hAnsi="Arial" w:cs="Arial"/>
          <w:sz w:val="24"/>
          <w:szCs w:val="24"/>
          <w:shd w:val="clear" w:color="auto" w:fill="FFFFFF"/>
        </w:rPr>
      </w:pPr>
      <w:proofErr w:type="spellStart"/>
      <w:r w:rsidRPr="005A1345">
        <w:rPr>
          <w:rFonts w:ascii="Arial" w:hAnsi="Arial" w:cs="Arial"/>
          <w:sz w:val="24"/>
          <w:szCs w:val="24"/>
          <w:shd w:val="clear" w:color="auto" w:fill="FFFFFF"/>
          <w:lang w:val="uk-UA"/>
        </w:rPr>
        <w:t>Сосницька</w:t>
      </w:r>
      <w:proofErr w:type="spellEnd"/>
      <w:r w:rsidRPr="005A1345">
        <w:rPr>
          <w:rFonts w:ascii="Arial" w:hAnsi="Arial" w:cs="Arial"/>
          <w:sz w:val="24"/>
          <w:szCs w:val="24"/>
          <w:shd w:val="clear" w:color="auto" w:fill="FFFFFF"/>
          <w:lang w:val="uk-UA"/>
        </w:rPr>
        <w:t xml:space="preserve"> ОТГ розташована в долині річки Десна на її обох берегах. </w:t>
      </w:r>
      <w:r w:rsidRPr="005A1345">
        <w:rPr>
          <w:rFonts w:ascii="Arial" w:hAnsi="Arial" w:cs="Arial"/>
          <w:sz w:val="24"/>
          <w:szCs w:val="24"/>
          <w:shd w:val="clear" w:color="auto" w:fill="FFFFFF"/>
        </w:rPr>
        <w:t> </w:t>
      </w:r>
      <w:proofErr w:type="spellStart"/>
      <w:r w:rsidRPr="005A1345">
        <w:rPr>
          <w:rFonts w:ascii="Arial" w:hAnsi="Arial" w:cs="Arial"/>
          <w:sz w:val="24"/>
          <w:szCs w:val="24"/>
          <w:shd w:val="clear" w:color="auto" w:fill="FFFFFF"/>
        </w:rPr>
        <w:t>Річка</w:t>
      </w:r>
      <w:proofErr w:type="spellEnd"/>
      <w:r w:rsidRPr="005A1345">
        <w:rPr>
          <w:rFonts w:ascii="Arial" w:hAnsi="Arial" w:cs="Arial"/>
          <w:sz w:val="24"/>
          <w:szCs w:val="24"/>
          <w:shd w:val="clear" w:color="auto" w:fill="FFFFFF"/>
        </w:rPr>
        <w:t xml:space="preserve"> на </w:t>
      </w:r>
      <w:proofErr w:type="spellStart"/>
      <w:r w:rsidRPr="005A1345">
        <w:rPr>
          <w:rFonts w:ascii="Arial" w:hAnsi="Arial" w:cs="Arial"/>
          <w:sz w:val="24"/>
          <w:szCs w:val="24"/>
          <w:shd w:val="clear" w:color="auto" w:fill="FFFFFF"/>
        </w:rPr>
        <w:t>даний</w:t>
      </w:r>
      <w:proofErr w:type="spellEnd"/>
      <w:r w:rsidRPr="005A1345">
        <w:rPr>
          <w:rFonts w:ascii="Arial" w:hAnsi="Arial" w:cs="Arial"/>
          <w:sz w:val="24"/>
          <w:szCs w:val="24"/>
          <w:shd w:val="clear" w:color="auto" w:fill="FFFFFF"/>
        </w:rPr>
        <w:t xml:space="preserve"> час не є такою </w:t>
      </w:r>
      <w:proofErr w:type="spellStart"/>
      <w:r w:rsidRPr="005A1345">
        <w:rPr>
          <w:rFonts w:ascii="Arial" w:hAnsi="Arial" w:cs="Arial"/>
          <w:sz w:val="24"/>
          <w:szCs w:val="24"/>
          <w:shd w:val="clear" w:color="auto" w:fill="FFFFFF"/>
        </w:rPr>
        <w:t>повноводною</w:t>
      </w:r>
      <w:proofErr w:type="spellEnd"/>
      <w:r w:rsidRPr="005A1345">
        <w:rPr>
          <w:rFonts w:ascii="Arial" w:hAnsi="Arial" w:cs="Arial"/>
          <w:sz w:val="24"/>
          <w:szCs w:val="24"/>
          <w:shd w:val="clear" w:color="auto" w:fill="FFFFFF"/>
        </w:rPr>
        <w:t xml:space="preserve">, як то </w:t>
      </w:r>
      <w:proofErr w:type="spellStart"/>
      <w:r w:rsidRPr="005A1345">
        <w:rPr>
          <w:rFonts w:ascii="Arial" w:hAnsi="Arial" w:cs="Arial"/>
          <w:sz w:val="24"/>
          <w:szCs w:val="24"/>
          <w:shd w:val="clear" w:color="auto" w:fill="FFFFFF"/>
        </w:rPr>
        <w:t>було</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століття</w:t>
      </w:r>
      <w:proofErr w:type="spellEnd"/>
      <w:r w:rsidRPr="005A1345">
        <w:rPr>
          <w:rFonts w:ascii="Arial" w:hAnsi="Arial" w:cs="Arial"/>
          <w:sz w:val="24"/>
          <w:szCs w:val="24"/>
          <w:shd w:val="clear" w:color="auto" w:fill="FFFFFF"/>
        </w:rPr>
        <w:t xml:space="preserve"> тому: до початку 1990-х </w:t>
      </w:r>
      <w:proofErr w:type="spellStart"/>
      <w:r w:rsidRPr="005A1345">
        <w:rPr>
          <w:rFonts w:ascii="Arial" w:hAnsi="Arial" w:cs="Arial"/>
          <w:sz w:val="24"/>
          <w:szCs w:val="24"/>
          <w:shd w:val="clear" w:color="auto" w:fill="FFFFFF"/>
        </w:rPr>
        <w:t>років</w:t>
      </w:r>
      <w:proofErr w:type="spellEnd"/>
      <w:r w:rsidRPr="005A1345">
        <w:rPr>
          <w:rFonts w:ascii="Arial" w:hAnsi="Arial" w:cs="Arial"/>
          <w:sz w:val="24"/>
          <w:szCs w:val="24"/>
          <w:shd w:val="clear" w:color="auto" w:fill="FFFFFF"/>
        </w:rPr>
        <w:t xml:space="preserve"> в </w:t>
      </w:r>
      <w:proofErr w:type="spellStart"/>
      <w:r w:rsidRPr="005A1345">
        <w:rPr>
          <w:rFonts w:ascii="Arial" w:hAnsi="Arial" w:cs="Arial"/>
          <w:sz w:val="24"/>
          <w:szCs w:val="24"/>
          <w:shd w:val="clear" w:color="auto" w:fill="FFFFFF"/>
        </w:rPr>
        <w:t>районі</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Сосниці</w:t>
      </w:r>
      <w:proofErr w:type="spellEnd"/>
      <w:r w:rsidRPr="005A1345">
        <w:rPr>
          <w:rFonts w:ascii="Arial" w:hAnsi="Arial" w:cs="Arial"/>
          <w:sz w:val="24"/>
          <w:szCs w:val="24"/>
          <w:shd w:val="clear" w:color="auto" w:fill="FFFFFF"/>
        </w:rPr>
        <w:t xml:space="preserve"> Десна </w:t>
      </w:r>
      <w:proofErr w:type="spellStart"/>
      <w:r w:rsidRPr="005A1345">
        <w:rPr>
          <w:rFonts w:ascii="Arial" w:hAnsi="Arial" w:cs="Arial"/>
          <w:sz w:val="24"/>
          <w:szCs w:val="24"/>
          <w:shd w:val="clear" w:color="auto" w:fill="FFFFFF"/>
        </w:rPr>
        <w:t>була</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судноплавною</w:t>
      </w:r>
      <w:proofErr w:type="spellEnd"/>
      <w:r w:rsidRPr="005A1345">
        <w:rPr>
          <w:rFonts w:ascii="Arial" w:hAnsi="Arial" w:cs="Arial"/>
          <w:sz w:val="24"/>
          <w:szCs w:val="24"/>
          <w:shd w:val="clear" w:color="auto" w:fill="FFFFFF"/>
        </w:rPr>
        <w:t xml:space="preserve">. Але </w:t>
      </w:r>
      <w:proofErr w:type="spellStart"/>
      <w:r w:rsidRPr="005A1345">
        <w:rPr>
          <w:rFonts w:ascii="Arial" w:hAnsi="Arial" w:cs="Arial"/>
          <w:sz w:val="24"/>
          <w:szCs w:val="24"/>
          <w:shd w:val="clear" w:color="auto" w:fill="FFFFFF"/>
        </w:rPr>
        <w:t>припинення</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розчищення</w:t>
      </w:r>
      <w:proofErr w:type="spellEnd"/>
      <w:r w:rsidRPr="005A1345">
        <w:rPr>
          <w:rFonts w:ascii="Arial" w:hAnsi="Arial" w:cs="Arial"/>
          <w:sz w:val="24"/>
          <w:szCs w:val="24"/>
          <w:shd w:val="clear" w:color="auto" w:fill="FFFFFF"/>
        </w:rPr>
        <w:t xml:space="preserve"> фарватеру </w:t>
      </w:r>
      <w:proofErr w:type="spellStart"/>
      <w:r w:rsidRPr="005A1345">
        <w:rPr>
          <w:rFonts w:ascii="Arial" w:hAnsi="Arial" w:cs="Arial"/>
          <w:sz w:val="24"/>
          <w:szCs w:val="24"/>
          <w:shd w:val="clear" w:color="auto" w:fill="FFFFFF"/>
        </w:rPr>
        <w:t>річки</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призвело</w:t>
      </w:r>
      <w:proofErr w:type="spellEnd"/>
      <w:r w:rsidRPr="005A1345">
        <w:rPr>
          <w:rFonts w:ascii="Arial" w:hAnsi="Arial" w:cs="Arial"/>
          <w:sz w:val="24"/>
          <w:szCs w:val="24"/>
          <w:shd w:val="clear" w:color="auto" w:fill="FFFFFF"/>
        </w:rPr>
        <w:t xml:space="preserve"> до </w:t>
      </w:r>
      <w:proofErr w:type="spellStart"/>
      <w:r w:rsidRPr="005A1345">
        <w:rPr>
          <w:rFonts w:ascii="Arial" w:hAnsi="Arial" w:cs="Arial"/>
          <w:sz w:val="24"/>
          <w:szCs w:val="24"/>
          <w:shd w:val="clear" w:color="auto" w:fill="FFFFFF"/>
        </w:rPr>
        <w:t>її</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обміління</w:t>
      </w:r>
      <w:proofErr w:type="spellEnd"/>
      <w:r w:rsidRPr="005A1345">
        <w:rPr>
          <w:rFonts w:ascii="Arial" w:hAnsi="Arial" w:cs="Arial"/>
          <w:sz w:val="24"/>
          <w:szCs w:val="24"/>
          <w:shd w:val="clear" w:color="auto" w:fill="FFFFFF"/>
        </w:rPr>
        <w:t xml:space="preserve">. Разом з </w:t>
      </w:r>
      <w:proofErr w:type="spellStart"/>
      <w:r w:rsidRPr="005A1345">
        <w:rPr>
          <w:rFonts w:ascii="Arial" w:hAnsi="Arial" w:cs="Arial"/>
          <w:sz w:val="24"/>
          <w:szCs w:val="24"/>
          <w:shd w:val="clear" w:color="auto" w:fill="FFFFFF"/>
        </w:rPr>
        <w:t>тим</w:t>
      </w:r>
      <w:proofErr w:type="spellEnd"/>
      <w:r w:rsidRPr="005A1345">
        <w:rPr>
          <w:rFonts w:ascii="Arial" w:hAnsi="Arial" w:cs="Arial"/>
          <w:sz w:val="24"/>
          <w:szCs w:val="24"/>
          <w:shd w:val="clear" w:color="auto" w:fill="FFFFFF"/>
        </w:rPr>
        <w:t xml:space="preserve">, але </w:t>
      </w:r>
      <w:proofErr w:type="spellStart"/>
      <w:r w:rsidRPr="005A1345">
        <w:rPr>
          <w:rFonts w:ascii="Arial" w:hAnsi="Arial" w:cs="Arial"/>
          <w:sz w:val="24"/>
          <w:szCs w:val="24"/>
          <w:shd w:val="clear" w:color="auto" w:fill="FFFFFF"/>
        </w:rPr>
        <w:t>весняні</w:t>
      </w:r>
      <w:proofErr w:type="spellEnd"/>
      <w:r w:rsidRPr="005A1345">
        <w:rPr>
          <w:rFonts w:ascii="Arial" w:hAnsi="Arial" w:cs="Arial"/>
          <w:sz w:val="24"/>
          <w:szCs w:val="24"/>
          <w:shd w:val="clear" w:color="auto" w:fill="FFFFFF"/>
        </w:rPr>
        <w:t xml:space="preserve"> та </w:t>
      </w:r>
      <w:proofErr w:type="spellStart"/>
      <w:r w:rsidRPr="005A1345">
        <w:rPr>
          <w:rFonts w:ascii="Arial" w:hAnsi="Arial" w:cs="Arial"/>
          <w:sz w:val="24"/>
          <w:szCs w:val="24"/>
          <w:shd w:val="clear" w:color="auto" w:fill="FFFFFF"/>
        </w:rPr>
        <w:t>дощові</w:t>
      </w:r>
      <w:proofErr w:type="spellEnd"/>
      <w:r w:rsidRPr="005A1345">
        <w:rPr>
          <w:rFonts w:ascii="Arial" w:hAnsi="Arial" w:cs="Arial"/>
          <w:sz w:val="24"/>
          <w:szCs w:val="24"/>
          <w:shd w:val="clear" w:color="auto" w:fill="FFFFFF"/>
        </w:rPr>
        <w:t xml:space="preserve"> паводки регулярно </w:t>
      </w:r>
      <w:proofErr w:type="spellStart"/>
      <w:r w:rsidRPr="005A1345">
        <w:rPr>
          <w:rFonts w:ascii="Arial" w:hAnsi="Arial" w:cs="Arial"/>
          <w:sz w:val="24"/>
          <w:szCs w:val="24"/>
          <w:shd w:val="clear" w:color="auto" w:fill="FFFFFF"/>
        </w:rPr>
        <w:t>спричиннюють</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затоплення</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частини</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долини</w:t>
      </w:r>
      <w:proofErr w:type="spellEnd"/>
      <w:r w:rsidRPr="005A1345">
        <w:rPr>
          <w:rFonts w:ascii="Arial" w:hAnsi="Arial" w:cs="Arial"/>
          <w:sz w:val="24"/>
          <w:szCs w:val="24"/>
          <w:shd w:val="clear" w:color="auto" w:fill="FFFFFF"/>
        </w:rPr>
        <w:t xml:space="preserve"> й </w:t>
      </w:r>
      <w:proofErr w:type="spellStart"/>
      <w:r w:rsidRPr="005A1345">
        <w:rPr>
          <w:rFonts w:ascii="Arial" w:hAnsi="Arial" w:cs="Arial"/>
          <w:sz w:val="24"/>
          <w:szCs w:val="24"/>
          <w:shd w:val="clear" w:color="auto" w:fill="FFFFFF"/>
        </w:rPr>
        <w:t>загрожують</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житловим</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будівлям</w:t>
      </w:r>
      <w:proofErr w:type="spellEnd"/>
      <w:r w:rsidRPr="005A1345">
        <w:rPr>
          <w:rFonts w:ascii="Arial" w:hAnsi="Arial" w:cs="Arial"/>
          <w:sz w:val="24"/>
          <w:szCs w:val="24"/>
          <w:shd w:val="clear" w:color="auto" w:fill="FFFFFF"/>
        </w:rPr>
        <w:t xml:space="preserve"> та </w:t>
      </w:r>
      <w:proofErr w:type="spellStart"/>
      <w:r w:rsidRPr="005A1345">
        <w:rPr>
          <w:rFonts w:ascii="Arial" w:hAnsi="Arial" w:cs="Arial"/>
          <w:sz w:val="24"/>
          <w:szCs w:val="24"/>
          <w:shd w:val="clear" w:color="auto" w:fill="FFFFFF"/>
        </w:rPr>
        <w:t>інфраструктурним</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об'єктам</w:t>
      </w:r>
      <w:proofErr w:type="spellEnd"/>
      <w:r w:rsidRPr="005A1345">
        <w:rPr>
          <w:rFonts w:ascii="Arial" w:hAnsi="Arial" w:cs="Arial"/>
          <w:sz w:val="24"/>
          <w:szCs w:val="24"/>
          <w:shd w:val="clear" w:color="auto" w:fill="FFFFFF"/>
        </w:rPr>
        <w:t xml:space="preserve">. Так, в </w:t>
      </w:r>
      <w:proofErr w:type="spellStart"/>
      <w:r w:rsidRPr="005A1345">
        <w:rPr>
          <w:rFonts w:ascii="Arial" w:hAnsi="Arial" w:cs="Arial"/>
          <w:sz w:val="24"/>
          <w:szCs w:val="24"/>
          <w:shd w:val="clear" w:color="auto" w:fill="FFFFFF"/>
        </w:rPr>
        <w:t>кінці</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квітня</w:t>
      </w:r>
      <w:proofErr w:type="spellEnd"/>
      <w:r w:rsidRPr="005A1345">
        <w:rPr>
          <w:rFonts w:ascii="Arial" w:hAnsi="Arial" w:cs="Arial"/>
          <w:sz w:val="24"/>
          <w:szCs w:val="24"/>
          <w:shd w:val="clear" w:color="auto" w:fill="FFFFFF"/>
        </w:rPr>
        <w:t xml:space="preserve"> 2018 р. розлив </w:t>
      </w:r>
      <w:proofErr w:type="spellStart"/>
      <w:r w:rsidRPr="005A1345">
        <w:rPr>
          <w:rFonts w:ascii="Arial" w:hAnsi="Arial" w:cs="Arial"/>
          <w:sz w:val="24"/>
          <w:szCs w:val="24"/>
          <w:shd w:val="clear" w:color="auto" w:fill="FFFFFF"/>
        </w:rPr>
        <w:t>річки</w:t>
      </w:r>
      <w:proofErr w:type="spellEnd"/>
      <w:r w:rsidRPr="005A1345">
        <w:rPr>
          <w:rFonts w:ascii="Arial" w:hAnsi="Arial" w:cs="Arial"/>
          <w:sz w:val="24"/>
          <w:szCs w:val="24"/>
          <w:shd w:val="clear" w:color="auto" w:fill="FFFFFF"/>
        </w:rPr>
        <w:t xml:space="preserve"> Десна </w:t>
      </w:r>
      <w:proofErr w:type="spellStart"/>
      <w:r w:rsidRPr="005A1345">
        <w:rPr>
          <w:rFonts w:ascii="Arial" w:hAnsi="Arial" w:cs="Arial"/>
          <w:sz w:val="24"/>
          <w:szCs w:val="24"/>
          <w:shd w:val="clear" w:color="auto" w:fill="FFFFFF"/>
        </w:rPr>
        <w:t>спричинив</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затоплення</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значної</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території</w:t>
      </w:r>
      <w:proofErr w:type="spellEnd"/>
      <w:r w:rsidRPr="005A1345">
        <w:rPr>
          <w:rFonts w:ascii="Arial" w:hAnsi="Arial" w:cs="Arial"/>
          <w:sz w:val="24"/>
          <w:szCs w:val="24"/>
          <w:shd w:val="clear" w:color="auto" w:fill="FFFFFF"/>
        </w:rPr>
        <w:t xml:space="preserve"> і </w:t>
      </w:r>
      <w:proofErr w:type="spellStart"/>
      <w:r w:rsidRPr="005A1345">
        <w:rPr>
          <w:rFonts w:ascii="Arial" w:hAnsi="Arial" w:cs="Arial"/>
          <w:sz w:val="24"/>
          <w:szCs w:val="24"/>
          <w:shd w:val="clear" w:color="auto" w:fill="FFFFFF"/>
        </w:rPr>
        <w:t>доріг</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внаслідок</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чого</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автомобільний</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рух</w:t>
      </w:r>
      <w:proofErr w:type="spellEnd"/>
      <w:r w:rsidRPr="005A1345">
        <w:rPr>
          <w:rFonts w:ascii="Arial" w:hAnsi="Arial" w:cs="Arial"/>
          <w:sz w:val="24"/>
          <w:szCs w:val="24"/>
          <w:shd w:val="clear" w:color="auto" w:fill="FFFFFF"/>
        </w:rPr>
        <w:t xml:space="preserve"> на </w:t>
      </w:r>
      <w:proofErr w:type="spellStart"/>
      <w:r w:rsidRPr="005A1345">
        <w:rPr>
          <w:rFonts w:ascii="Arial" w:hAnsi="Arial" w:cs="Arial"/>
          <w:sz w:val="24"/>
          <w:szCs w:val="24"/>
          <w:shd w:val="clear" w:color="auto" w:fill="FFFFFF"/>
        </w:rPr>
        <w:t>деякий</w:t>
      </w:r>
      <w:proofErr w:type="spellEnd"/>
      <w:r w:rsidRPr="005A1345">
        <w:rPr>
          <w:rFonts w:ascii="Arial" w:hAnsi="Arial" w:cs="Arial"/>
          <w:sz w:val="24"/>
          <w:szCs w:val="24"/>
          <w:shd w:val="clear" w:color="auto" w:fill="FFFFFF"/>
        </w:rPr>
        <w:t xml:space="preserve"> час </w:t>
      </w:r>
      <w:proofErr w:type="spellStart"/>
      <w:r w:rsidRPr="005A1345">
        <w:rPr>
          <w:rFonts w:ascii="Arial" w:hAnsi="Arial" w:cs="Arial"/>
          <w:sz w:val="24"/>
          <w:szCs w:val="24"/>
          <w:shd w:val="clear" w:color="auto" w:fill="FFFFFF"/>
        </w:rPr>
        <w:t>був</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припинений</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Смт</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Сосниця</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розташоване</w:t>
      </w:r>
      <w:proofErr w:type="spellEnd"/>
      <w:r w:rsidRPr="005A1345">
        <w:rPr>
          <w:rFonts w:ascii="Arial" w:hAnsi="Arial" w:cs="Arial"/>
          <w:sz w:val="24"/>
          <w:szCs w:val="24"/>
          <w:shd w:val="clear" w:color="auto" w:fill="FFFFFF"/>
        </w:rPr>
        <w:t xml:space="preserve"> на правому </w:t>
      </w:r>
      <w:proofErr w:type="spellStart"/>
      <w:r w:rsidRPr="005A1345">
        <w:rPr>
          <w:rFonts w:ascii="Arial" w:hAnsi="Arial" w:cs="Arial"/>
          <w:sz w:val="24"/>
          <w:szCs w:val="24"/>
          <w:shd w:val="clear" w:color="auto" w:fill="FFFFFF"/>
        </w:rPr>
        <w:t>березі</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річки</w:t>
      </w:r>
      <w:proofErr w:type="spellEnd"/>
      <w:r w:rsidRPr="005A1345">
        <w:rPr>
          <w:rFonts w:ascii="Arial" w:hAnsi="Arial" w:cs="Arial"/>
          <w:sz w:val="24"/>
          <w:szCs w:val="24"/>
          <w:shd w:val="clear" w:color="auto" w:fill="FFFFFF"/>
        </w:rPr>
        <w:t xml:space="preserve"> Десна за </w:t>
      </w:r>
      <w:proofErr w:type="spellStart"/>
      <w:r w:rsidRPr="005A1345">
        <w:rPr>
          <w:rFonts w:ascii="Arial" w:hAnsi="Arial" w:cs="Arial"/>
          <w:sz w:val="24"/>
          <w:szCs w:val="24"/>
          <w:shd w:val="clear" w:color="auto" w:fill="FFFFFF"/>
        </w:rPr>
        <w:t>півтора</w:t>
      </w:r>
      <w:proofErr w:type="spellEnd"/>
      <w:r w:rsidRPr="005A1345">
        <w:rPr>
          <w:rFonts w:ascii="Arial" w:hAnsi="Arial" w:cs="Arial"/>
          <w:sz w:val="24"/>
          <w:szCs w:val="24"/>
          <w:shd w:val="clear" w:color="auto" w:fill="FFFFFF"/>
        </w:rPr>
        <w:t xml:space="preserve">-два </w:t>
      </w:r>
      <w:proofErr w:type="spellStart"/>
      <w:r w:rsidRPr="005A1345">
        <w:rPr>
          <w:rFonts w:ascii="Arial" w:hAnsi="Arial" w:cs="Arial"/>
          <w:sz w:val="24"/>
          <w:szCs w:val="24"/>
          <w:shd w:val="clear" w:color="auto" w:fill="FFFFFF"/>
        </w:rPr>
        <w:t>кілометри</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від</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самої</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річки</w:t>
      </w:r>
      <w:proofErr w:type="spellEnd"/>
      <w:r w:rsidRPr="005A1345">
        <w:rPr>
          <w:rFonts w:ascii="Arial" w:hAnsi="Arial" w:cs="Arial"/>
          <w:sz w:val="24"/>
          <w:szCs w:val="24"/>
          <w:shd w:val="clear" w:color="auto" w:fill="FFFFFF"/>
        </w:rPr>
        <w:t xml:space="preserve">. З </w:t>
      </w:r>
      <w:proofErr w:type="spellStart"/>
      <w:r w:rsidRPr="005A1345">
        <w:rPr>
          <w:rFonts w:ascii="Arial" w:hAnsi="Arial" w:cs="Arial"/>
          <w:sz w:val="24"/>
          <w:szCs w:val="24"/>
          <w:shd w:val="clear" w:color="auto" w:fill="FFFFFF"/>
        </w:rPr>
        <w:t>північного</w:t>
      </w:r>
      <w:proofErr w:type="spellEnd"/>
      <w:r w:rsidRPr="005A1345">
        <w:rPr>
          <w:rFonts w:ascii="Arial" w:hAnsi="Arial" w:cs="Arial"/>
          <w:sz w:val="24"/>
          <w:szCs w:val="24"/>
          <w:shd w:val="clear" w:color="auto" w:fill="FFFFFF"/>
        </w:rPr>
        <w:t xml:space="preserve"> сходу </w:t>
      </w:r>
      <w:proofErr w:type="spellStart"/>
      <w:r w:rsidRPr="005A1345">
        <w:rPr>
          <w:rFonts w:ascii="Arial" w:hAnsi="Arial" w:cs="Arial"/>
          <w:sz w:val="24"/>
          <w:szCs w:val="24"/>
          <w:shd w:val="clear" w:color="auto" w:fill="FFFFFF"/>
        </w:rPr>
        <w:t>Сосниця</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примикає</w:t>
      </w:r>
      <w:proofErr w:type="spellEnd"/>
      <w:r w:rsidRPr="005A1345">
        <w:rPr>
          <w:rFonts w:ascii="Arial" w:hAnsi="Arial" w:cs="Arial"/>
          <w:sz w:val="24"/>
          <w:szCs w:val="24"/>
          <w:shd w:val="clear" w:color="auto" w:fill="FFFFFF"/>
        </w:rPr>
        <w:t xml:space="preserve"> до берега </w:t>
      </w:r>
      <w:proofErr w:type="spellStart"/>
      <w:r w:rsidRPr="005A1345">
        <w:rPr>
          <w:rFonts w:ascii="Arial" w:hAnsi="Arial" w:cs="Arial"/>
          <w:sz w:val="24"/>
          <w:szCs w:val="24"/>
          <w:shd w:val="clear" w:color="auto" w:fill="FFFFFF"/>
        </w:rPr>
        <w:t>річки</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Убедь</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що</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впадає</w:t>
      </w:r>
      <w:proofErr w:type="spellEnd"/>
      <w:r w:rsidRPr="005A1345">
        <w:rPr>
          <w:rFonts w:ascii="Arial" w:hAnsi="Arial" w:cs="Arial"/>
          <w:sz w:val="24"/>
          <w:szCs w:val="24"/>
          <w:shd w:val="clear" w:color="auto" w:fill="FFFFFF"/>
        </w:rPr>
        <w:t xml:space="preserve"> в Десну, з </w:t>
      </w:r>
      <w:proofErr w:type="spellStart"/>
      <w:r w:rsidRPr="005A1345">
        <w:rPr>
          <w:rFonts w:ascii="Arial" w:hAnsi="Arial" w:cs="Arial"/>
          <w:sz w:val="24"/>
          <w:szCs w:val="24"/>
          <w:shd w:val="clear" w:color="auto" w:fill="FFFFFF"/>
        </w:rPr>
        <w:t>півдня</w:t>
      </w:r>
      <w:proofErr w:type="spellEnd"/>
      <w:r w:rsidRPr="005A1345">
        <w:rPr>
          <w:rFonts w:ascii="Arial" w:hAnsi="Arial" w:cs="Arial"/>
          <w:sz w:val="24"/>
          <w:szCs w:val="24"/>
          <w:shd w:val="clear" w:color="auto" w:fill="FFFFFF"/>
        </w:rPr>
        <w:t xml:space="preserve"> – до </w:t>
      </w:r>
      <w:proofErr w:type="spellStart"/>
      <w:r w:rsidRPr="005A1345">
        <w:rPr>
          <w:rFonts w:ascii="Arial" w:hAnsi="Arial" w:cs="Arial"/>
          <w:sz w:val="24"/>
          <w:szCs w:val="24"/>
          <w:shd w:val="clear" w:color="auto" w:fill="FFFFFF"/>
        </w:rPr>
        <w:t>річки</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Чепелиха</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Південну</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частину</w:t>
      </w:r>
      <w:proofErr w:type="spellEnd"/>
      <w:r w:rsidRPr="005A1345">
        <w:rPr>
          <w:rFonts w:ascii="Arial" w:hAnsi="Arial" w:cs="Arial"/>
          <w:sz w:val="24"/>
          <w:szCs w:val="24"/>
          <w:shd w:val="clear" w:color="auto" w:fill="FFFFFF"/>
        </w:rPr>
        <w:t xml:space="preserve"> селища </w:t>
      </w:r>
      <w:proofErr w:type="spellStart"/>
      <w:r w:rsidRPr="005A1345">
        <w:rPr>
          <w:rFonts w:ascii="Arial" w:hAnsi="Arial" w:cs="Arial"/>
          <w:sz w:val="24"/>
          <w:szCs w:val="24"/>
          <w:shd w:val="clear" w:color="auto" w:fill="FFFFFF"/>
        </w:rPr>
        <w:t>пронизує</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річка</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В'юнка</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Теренами</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громади</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протікає</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також</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найбільша</w:t>
      </w:r>
      <w:proofErr w:type="spellEnd"/>
      <w:r w:rsidRPr="005A1345">
        <w:rPr>
          <w:rFonts w:ascii="Arial" w:hAnsi="Arial" w:cs="Arial"/>
          <w:sz w:val="24"/>
          <w:szCs w:val="24"/>
          <w:shd w:val="clear" w:color="auto" w:fill="FFFFFF"/>
        </w:rPr>
        <w:t xml:space="preserve"> притока </w:t>
      </w:r>
      <w:proofErr w:type="spellStart"/>
      <w:r w:rsidRPr="005A1345">
        <w:rPr>
          <w:rFonts w:ascii="Arial" w:hAnsi="Arial" w:cs="Arial"/>
          <w:sz w:val="24"/>
          <w:szCs w:val="24"/>
          <w:shd w:val="clear" w:color="auto" w:fill="FFFFFF"/>
        </w:rPr>
        <w:t>Десни</w:t>
      </w:r>
      <w:proofErr w:type="spellEnd"/>
      <w:r w:rsidRPr="005A1345">
        <w:rPr>
          <w:rFonts w:ascii="Arial" w:hAnsi="Arial" w:cs="Arial"/>
          <w:sz w:val="24"/>
          <w:szCs w:val="24"/>
          <w:shd w:val="clear" w:color="auto" w:fill="FFFFFF"/>
        </w:rPr>
        <w:t xml:space="preserve"> – </w:t>
      </w:r>
      <w:proofErr w:type="spellStart"/>
      <w:r w:rsidRPr="005A1345">
        <w:rPr>
          <w:rFonts w:ascii="Arial" w:hAnsi="Arial" w:cs="Arial"/>
          <w:sz w:val="24"/>
          <w:szCs w:val="24"/>
          <w:shd w:val="clear" w:color="auto" w:fill="FFFFFF"/>
        </w:rPr>
        <w:t>річка</w:t>
      </w:r>
      <w:proofErr w:type="spellEnd"/>
      <w:r w:rsidRPr="005A1345">
        <w:rPr>
          <w:rFonts w:ascii="Arial" w:hAnsi="Arial" w:cs="Arial"/>
          <w:sz w:val="24"/>
          <w:szCs w:val="24"/>
          <w:shd w:val="clear" w:color="auto" w:fill="FFFFFF"/>
        </w:rPr>
        <w:t xml:space="preserve"> Сейм. На </w:t>
      </w:r>
      <w:proofErr w:type="spellStart"/>
      <w:r w:rsidRPr="005A1345">
        <w:rPr>
          <w:rFonts w:ascii="Arial" w:hAnsi="Arial" w:cs="Arial"/>
          <w:sz w:val="24"/>
          <w:szCs w:val="24"/>
          <w:shd w:val="clear" w:color="auto" w:fill="FFFFFF"/>
        </w:rPr>
        <w:t>території</w:t>
      </w:r>
      <w:proofErr w:type="spellEnd"/>
      <w:r w:rsidRPr="005A1345">
        <w:rPr>
          <w:rFonts w:ascii="Arial" w:hAnsi="Arial" w:cs="Arial"/>
          <w:sz w:val="24"/>
          <w:szCs w:val="24"/>
          <w:shd w:val="clear" w:color="auto" w:fill="FFFFFF"/>
        </w:rPr>
        <w:t xml:space="preserve"> ОТГ </w:t>
      </w:r>
      <w:proofErr w:type="spellStart"/>
      <w:r w:rsidRPr="005A1345">
        <w:rPr>
          <w:rFonts w:ascii="Arial" w:hAnsi="Arial" w:cs="Arial"/>
          <w:sz w:val="24"/>
          <w:szCs w:val="24"/>
          <w:shd w:val="clear" w:color="auto" w:fill="FFFFFF"/>
        </w:rPr>
        <w:t>нараховується</w:t>
      </w:r>
      <w:proofErr w:type="spellEnd"/>
      <w:r w:rsidRPr="005A1345">
        <w:rPr>
          <w:rFonts w:ascii="Arial" w:hAnsi="Arial" w:cs="Arial"/>
          <w:sz w:val="24"/>
          <w:szCs w:val="24"/>
          <w:shd w:val="clear" w:color="auto" w:fill="FFFFFF"/>
        </w:rPr>
        <w:t xml:space="preserve"> до 20 </w:t>
      </w:r>
      <w:proofErr w:type="spellStart"/>
      <w:r w:rsidRPr="005A1345">
        <w:rPr>
          <w:rFonts w:ascii="Arial" w:hAnsi="Arial" w:cs="Arial"/>
          <w:sz w:val="24"/>
          <w:szCs w:val="24"/>
          <w:shd w:val="clear" w:color="auto" w:fill="FFFFFF"/>
        </w:rPr>
        <w:t>рукавів</w:t>
      </w:r>
      <w:proofErr w:type="spellEnd"/>
      <w:r w:rsidRPr="005A1345">
        <w:rPr>
          <w:rFonts w:ascii="Arial" w:hAnsi="Arial" w:cs="Arial"/>
          <w:sz w:val="24"/>
          <w:szCs w:val="24"/>
          <w:shd w:val="clear" w:color="auto" w:fill="FFFFFF"/>
        </w:rPr>
        <w:t xml:space="preserve">, проток, озер і </w:t>
      </w:r>
      <w:proofErr w:type="spellStart"/>
      <w:r w:rsidRPr="005A1345">
        <w:rPr>
          <w:rFonts w:ascii="Arial" w:hAnsi="Arial" w:cs="Arial"/>
          <w:sz w:val="24"/>
          <w:szCs w:val="24"/>
          <w:shd w:val="clear" w:color="auto" w:fill="FFFFFF"/>
        </w:rPr>
        <w:t>стариць</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що</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походять</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від</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Десни</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Крім</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річок</w:t>
      </w:r>
      <w:proofErr w:type="spellEnd"/>
      <w:r w:rsidRPr="005A1345">
        <w:rPr>
          <w:rFonts w:ascii="Arial" w:hAnsi="Arial" w:cs="Arial"/>
          <w:sz w:val="24"/>
          <w:szCs w:val="24"/>
          <w:shd w:val="clear" w:color="auto" w:fill="FFFFFF"/>
        </w:rPr>
        <w:t xml:space="preserve"> і озер на </w:t>
      </w:r>
      <w:proofErr w:type="spellStart"/>
      <w:r w:rsidRPr="005A1345">
        <w:rPr>
          <w:rFonts w:ascii="Arial" w:hAnsi="Arial" w:cs="Arial"/>
          <w:sz w:val="24"/>
          <w:szCs w:val="24"/>
          <w:shd w:val="clear" w:color="auto" w:fill="FFFFFF"/>
        </w:rPr>
        <w:t>території</w:t>
      </w:r>
      <w:proofErr w:type="spellEnd"/>
      <w:r w:rsidRPr="005A1345">
        <w:rPr>
          <w:rFonts w:ascii="Arial" w:hAnsi="Arial" w:cs="Arial"/>
          <w:sz w:val="24"/>
          <w:szCs w:val="24"/>
          <w:shd w:val="clear" w:color="auto" w:fill="FFFFFF"/>
        </w:rPr>
        <w:t xml:space="preserve"> ОТГ </w:t>
      </w:r>
      <w:proofErr w:type="spellStart"/>
      <w:r w:rsidRPr="005A1345">
        <w:rPr>
          <w:rFonts w:ascii="Arial" w:hAnsi="Arial" w:cs="Arial"/>
          <w:sz w:val="24"/>
          <w:szCs w:val="24"/>
          <w:shd w:val="clear" w:color="auto" w:fill="FFFFFF"/>
        </w:rPr>
        <w:t>ще</w:t>
      </w:r>
      <w:proofErr w:type="spellEnd"/>
      <w:r w:rsidRPr="005A1345">
        <w:rPr>
          <w:rFonts w:ascii="Arial" w:hAnsi="Arial" w:cs="Arial"/>
          <w:sz w:val="24"/>
          <w:szCs w:val="24"/>
          <w:shd w:val="clear" w:color="auto" w:fill="FFFFFF"/>
        </w:rPr>
        <w:t xml:space="preserve"> є болота </w:t>
      </w:r>
      <w:proofErr w:type="spellStart"/>
      <w:r w:rsidRPr="005A1345">
        <w:rPr>
          <w:rFonts w:ascii="Arial" w:hAnsi="Arial" w:cs="Arial"/>
          <w:sz w:val="24"/>
          <w:szCs w:val="24"/>
          <w:shd w:val="clear" w:color="auto" w:fill="FFFFFF"/>
        </w:rPr>
        <w:t>різноманітної</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форми</w:t>
      </w:r>
      <w:proofErr w:type="spellEnd"/>
      <w:r w:rsidRPr="005A1345">
        <w:rPr>
          <w:rFonts w:ascii="Arial" w:hAnsi="Arial" w:cs="Arial"/>
          <w:sz w:val="24"/>
          <w:szCs w:val="24"/>
          <w:shd w:val="clear" w:color="auto" w:fill="FFFFFF"/>
        </w:rPr>
        <w:t xml:space="preserve"> </w:t>
      </w:r>
      <w:proofErr w:type="spellStart"/>
      <w:r w:rsidRPr="005A1345">
        <w:rPr>
          <w:rFonts w:ascii="Arial" w:hAnsi="Arial" w:cs="Arial"/>
          <w:sz w:val="24"/>
          <w:szCs w:val="24"/>
          <w:shd w:val="clear" w:color="auto" w:fill="FFFFFF"/>
        </w:rPr>
        <w:t>живлення</w:t>
      </w:r>
      <w:proofErr w:type="spellEnd"/>
      <w:r w:rsidRPr="005A1345">
        <w:rPr>
          <w:rFonts w:ascii="Arial" w:hAnsi="Arial" w:cs="Arial"/>
          <w:sz w:val="24"/>
          <w:szCs w:val="24"/>
          <w:shd w:val="clear" w:color="auto" w:fill="FFFFFF"/>
        </w:rPr>
        <w:t>.</w:t>
      </w:r>
    </w:p>
    <w:p w:rsidR="009E0274" w:rsidRPr="005A1345" w:rsidRDefault="009E0274" w:rsidP="009E0274">
      <w:pPr>
        <w:pStyle w:val="afb"/>
        <w:ind w:firstLine="720"/>
        <w:jc w:val="both"/>
        <w:rPr>
          <w:rFonts w:ascii="Arial" w:hAnsi="Arial" w:cs="Arial"/>
          <w:sz w:val="24"/>
          <w:szCs w:val="24"/>
          <w:lang w:val="uk-UA"/>
        </w:rPr>
      </w:pPr>
      <w:r w:rsidRPr="005A1345">
        <w:rPr>
          <w:rFonts w:ascii="Arial" w:hAnsi="Arial" w:cs="Arial"/>
          <w:sz w:val="24"/>
          <w:szCs w:val="24"/>
          <w:lang w:val="uk-UA"/>
        </w:rPr>
        <w:t xml:space="preserve">Основні моніторингові дані стосовно атмосферних опадів на території </w:t>
      </w:r>
      <w:proofErr w:type="spellStart"/>
      <w:r w:rsidRPr="005A1345">
        <w:rPr>
          <w:rFonts w:ascii="Arial" w:hAnsi="Arial" w:cs="Arial"/>
          <w:sz w:val="24"/>
          <w:szCs w:val="24"/>
          <w:lang w:val="uk-UA"/>
        </w:rPr>
        <w:t>Сосницької</w:t>
      </w:r>
      <w:proofErr w:type="spellEnd"/>
      <w:r w:rsidRPr="005A1345">
        <w:rPr>
          <w:rFonts w:ascii="Arial" w:hAnsi="Arial" w:cs="Arial"/>
          <w:sz w:val="24"/>
          <w:szCs w:val="24"/>
          <w:lang w:val="uk-UA"/>
        </w:rPr>
        <w:t xml:space="preserve"> ОТГ, що отримані з </w:t>
      </w:r>
      <w:r w:rsidRPr="005A1345">
        <w:rPr>
          <w:rFonts w:ascii="Arial" w:hAnsi="Arial" w:cs="Arial"/>
          <w:sz w:val="24"/>
          <w:szCs w:val="24"/>
          <w:lang w:val="uk-UA"/>
        </w:rPr>
        <w:lastRenderedPageBreak/>
        <w:t xml:space="preserve">метеостанцій Ніжин та </w:t>
      </w:r>
      <w:proofErr w:type="spellStart"/>
      <w:r w:rsidRPr="005A1345">
        <w:rPr>
          <w:rFonts w:ascii="Arial" w:hAnsi="Arial" w:cs="Arial"/>
          <w:sz w:val="24"/>
          <w:szCs w:val="24"/>
          <w:lang w:val="uk-UA"/>
        </w:rPr>
        <w:t>Сновськ</w:t>
      </w:r>
      <w:proofErr w:type="spellEnd"/>
      <w:r w:rsidRPr="005A1345">
        <w:rPr>
          <w:rFonts w:ascii="Arial" w:hAnsi="Arial" w:cs="Arial"/>
          <w:sz w:val="24"/>
          <w:szCs w:val="24"/>
          <w:lang w:val="uk-UA"/>
        </w:rPr>
        <w:t>, представлені в таблицях 1, 6, 7 та на рисунках 3 - 4.  З аналізу цих даних випливають наступні висновки.</w:t>
      </w:r>
    </w:p>
    <w:p w:rsidR="009E0274" w:rsidRPr="005A1345" w:rsidRDefault="009E0274" w:rsidP="009E0274">
      <w:pPr>
        <w:pStyle w:val="afb"/>
        <w:ind w:firstLine="720"/>
        <w:jc w:val="both"/>
        <w:rPr>
          <w:rFonts w:ascii="Arial" w:hAnsi="Arial" w:cs="Arial"/>
          <w:sz w:val="24"/>
          <w:szCs w:val="24"/>
          <w:lang w:val="uk-UA" w:eastAsia="ru-RU"/>
        </w:rPr>
      </w:pPr>
      <w:r w:rsidRPr="005A1345">
        <w:rPr>
          <w:rFonts w:ascii="Arial" w:hAnsi="Arial" w:cs="Arial"/>
          <w:sz w:val="24"/>
          <w:szCs w:val="24"/>
          <w:lang w:val="uk-UA"/>
        </w:rPr>
        <w:t xml:space="preserve">* За період 1961-1990 рр. середньорічна сума опадів в районі </w:t>
      </w:r>
      <w:proofErr w:type="spellStart"/>
      <w:r w:rsidRPr="005A1345">
        <w:rPr>
          <w:rFonts w:ascii="Arial" w:hAnsi="Arial" w:cs="Arial"/>
          <w:sz w:val="24"/>
          <w:szCs w:val="24"/>
          <w:lang w:val="uk-UA"/>
        </w:rPr>
        <w:t>Сосницької</w:t>
      </w:r>
      <w:proofErr w:type="spellEnd"/>
      <w:r w:rsidRPr="005A1345">
        <w:rPr>
          <w:rFonts w:ascii="Arial" w:hAnsi="Arial" w:cs="Arial"/>
          <w:sz w:val="24"/>
          <w:szCs w:val="24"/>
          <w:lang w:val="uk-UA"/>
        </w:rPr>
        <w:t xml:space="preserve"> ОТГ складала </w:t>
      </w:r>
      <w:r w:rsidRPr="005A1345">
        <w:rPr>
          <w:rFonts w:ascii="Arial" w:hAnsi="Arial" w:cs="Arial"/>
          <w:sz w:val="24"/>
          <w:szCs w:val="24"/>
          <w:lang w:val="uk-UA" w:eastAsia="ru-RU"/>
        </w:rPr>
        <w:t xml:space="preserve">630±105.4 мм (Табл. 6) і переважала усереднені показники </w:t>
      </w:r>
      <w:r w:rsidRPr="005A1345">
        <w:rPr>
          <w:rFonts w:ascii="Arial" w:hAnsi="Arial" w:cs="Arial"/>
          <w:sz w:val="24"/>
          <w:szCs w:val="24"/>
          <w:lang w:val="uk-UA"/>
        </w:rPr>
        <w:t>за період 1991-2018 рр. (</w:t>
      </w:r>
      <w:r w:rsidRPr="005A1345">
        <w:rPr>
          <w:rFonts w:ascii="Arial" w:hAnsi="Arial" w:cs="Arial"/>
          <w:iCs/>
          <w:sz w:val="24"/>
          <w:szCs w:val="24"/>
          <w:lang w:val="uk-UA" w:eastAsia="ru-RU"/>
        </w:rPr>
        <w:t>607</w:t>
      </w:r>
      <w:r w:rsidRPr="005A1345">
        <w:rPr>
          <w:rFonts w:ascii="Arial" w:hAnsi="Arial" w:cs="Arial"/>
          <w:sz w:val="24"/>
          <w:szCs w:val="24"/>
          <w:lang w:val="uk-UA" w:eastAsia="ru-RU"/>
        </w:rPr>
        <w:t xml:space="preserve">±90 мм) (табл. 7). </w:t>
      </w:r>
    </w:p>
    <w:p w:rsidR="009E0274" w:rsidRPr="005A1345" w:rsidRDefault="009E0274" w:rsidP="009E0274">
      <w:pPr>
        <w:pStyle w:val="afb"/>
        <w:ind w:firstLine="720"/>
        <w:jc w:val="both"/>
        <w:rPr>
          <w:rFonts w:ascii="Arial" w:hAnsi="Arial" w:cs="Arial"/>
          <w:sz w:val="24"/>
          <w:szCs w:val="24"/>
          <w:lang w:val="uk-UA" w:eastAsia="ru-RU"/>
        </w:rPr>
      </w:pPr>
      <w:r w:rsidRPr="005A1345">
        <w:rPr>
          <w:rFonts w:ascii="Arial" w:hAnsi="Arial" w:cs="Arial"/>
          <w:sz w:val="24"/>
          <w:szCs w:val="24"/>
          <w:lang w:val="uk-UA" w:eastAsia="ru-RU"/>
        </w:rPr>
        <w:t xml:space="preserve">* Динаміка зміни кількості опадів свідчить про то, що за останні 50 років відбулося їх зниження приблизно на 10% (Рис. 4). </w:t>
      </w:r>
    </w:p>
    <w:p w:rsidR="009E0274" w:rsidRPr="005A1345" w:rsidRDefault="009E0274" w:rsidP="009E0274">
      <w:pPr>
        <w:pStyle w:val="afb"/>
        <w:ind w:firstLine="720"/>
        <w:jc w:val="both"/>
        <w:rPr>
          <w:rFonts w:ascii="Arial" w:hAnsi="Arial" w:cs="Arial"/>
          <w:sz w:val="24"/>
          <w:szCs w:val="24"/>
          <w:lang w:val="uk-UA" w:eastAsia="ru-RU"/>
        </w:rPr>
      </w:pPr>
      <w:r w:rsidRPr="005A1345">
        <w:rPr>
          <w:rFonts w:ascii="Arial" w:hAnsi="Arial" w:cs="Arial"/>
          <w:sz w:val="24"/>
          <w:szCs w:val="24"/>
          <w:lang w:val="uk-UA" w:eastAsia="ru-RU"/>
        </w:rPr>
        <w:t xml:space="preserve">* Найбільш вологими рокам за вказаний період спостережень були 1997-й (732 мм опадів) та 2012-й (744 мм). Найменше ж опадів випало у 2014 році – 754 мм. </w:t>
      </w:r>
    </w:p>
    <w:p w:rsidR="009E0274" w:rsidRPr="005A1345" w:rsidRDefault="009E0274" w:rsidP="009E0274">
      <w:pPr>
        <w:spacing w:after="0" w:line="240" w:lineRule="auto"/>
        <w:ind w:firstLine="709"/>
        <w:jc w:val="both"/>
        <w:rPr>
          <w:rFonts w:ascii="Arial" w:hAnsi="Arial" w:cs="Arial"/>
          <w:sz w:val="24"/>
          <w:szCs w:val="24"/>
          <w:lang w:val="uk-UA"/>
        </w:rPr>
      </w:pPr>
      <w:r w:rsidRPr="005A1345">
        <w:rPr>
          <w:rFonts w:ascii="Arial" w:hAnsi="Arial" w:cs="Arial"/>
          <w:sz w:val="24"/>
          <w:szCs w:val="24"/>
          <w:shd w:val="clear" w:color="auto" w:fill="FFFFFF"/>
          <w:lang w:val="uk-UA"/>
        </w:rPr>
        <w:t>* В теплий період року випадає понад 65%  річної суми опадів, в холодний період – відповідно до  35%. Максимум опадів випадає влітку (червень - серпень) у вигляді дощів (рис. 3), в зимовий період випадає значно менше (табл. 6).</w:t>
      </w:r>
      <w:r w:rsidRPr="005A1345">
        <w:rPr>
          <w:rFonts w:ascii="Arial" w:hAnsi="Arial" w:cs="Arial"/>
          <w:sz w:val="24"/>
          <w:szCs w:val="24"/>
          <w:lang w:val="uk-UA"/>
        </w:rPr>
        <w:t xml:space="preserve"> </w:t>
      </w:r>
    </w:p>
    <w:p w:rsidR="009E0274" w:rsidRPr="005A1345" w:rsidRDefault="009E0274" w:rsidP="009E0274">
      <w:pPr>
        <w:pStyle w:val="afb"/>
        <w:ind w:firstLine="720"/>
        <w:jc w:val="both"/>
        <w:rPr>
          <w:rFonts w:ascii="Arial" w:hAnsi="Arial" w:cs="Arial"/>
          <w:sz w:val="24"/>
          <w:szCs w:val="24"/>
          <w:lang w:val="uk-UA"/>
        </w:rPr>
      </w:pPr>
      <w:r w:rsidRPr="005A1345">
        <w:rPr>
          <w:rFonts w:ascii="Arial" w:hAnsi="Arial" w:cs="Arial"/>
          <w:sz w:val="24"/>
          <w:szCs w:val="24"/>
          <w:lang w:val="uk-UA"/>
        </w:rPr>
        <w:t xml:space="preserve">* Кількість днів з дощем є відносно значною (в середньому 100), але змінюється з року в рік (табл. 7). </w:t>
      </w:r>
    </w:p>
    <w:p w:rsidR="009E0274" w:rsidRPr="005A1345" w:rsidRDefault="009E0274" w:rsidP="009E0274">
      <w:pPr>
        <w:pStyle w:val="afb"/>
        <w:ind w:firstLine="720"/>
        <w:jc w:val="both"/>
        <w:rPr>
          <w:rFonts w:ascii="Arial" w:hAnsi="Arial" w:cs="Arial"/>
          <w:sz w:val="24"/>
          <w:szCs w:val="24"/>
          <w:lang w:val="uk-UA"/>
        </w:rPr>
      </w:pPr>
      <w:r w:rsidRPr="005A1345">
        <w:rPr>
          <w:rFonts w:ascii="Arial" w:hAnsi="Arial" w:cs="Arial"/>
          <w:sz w:val="24"/>
          <w:szCs w:val="24"/>
          <w:lang w:val="uk-UA"/>
        </w:rPr>
        <w:t xml:space="preserve">*Період зі снігом коливається від 12 днів (2014 р.) до 69 днів (2018 р.) і в середньому триває менше 2  місяців (табл. 7). </w:t>
      </w:r>
    </w:p>
    <w:p w:rsidR="00230229" w:rsidRPr="005A1345" w:rsidRDefault="00230229" w:rsidP="009E0274">
      <w:pPr>
        <w:pStyle w:val="afb"/>
        <w:ind w:firstLine="720"/>
        <w:jc w:val="both"/>
        <w:rPr>
          <w:rFonts w:ascii="Arial" w:hAnsi="Arial" w:cs="Arial"/>
          <w:sz w:val="24"/>
          <w:szCs w:val="24"/>
          <w:lang w:val="uk-UA"/>
        </w:rPr>
        <w:sectPr w:rsidR="00230229" w:rsidRPr="005A1345" w:rsidSect="00230229">
          <w:type w:val="continuous"/>
          <w:pgSz w:w="16838" w:h="11906" w:orient="landscape"/>
          <w:pgMar w:top="1134" w:right="1134" w:bottom="1134" w:left="1418" w:header="709" w:footer="709" w:gutter="0"/>
          <w:cols w:num="2" w:space="708"/>
          <w:titlePg/>
          <w:docGrid w:linePitch="360"/>
        </w:sectPr>
      </w:pPr>
    </w:p>
    <w:p w:rsidR="009E0274" w:rsidRPr="009E16A3" w:rsidRDefault="009E0274" w:rsidP="009E0274">
      <w:pPr>
        <w:pStyle w:val="afb"/>
        <w:ind w:firstLine="720"/>
        <w:jc w:val="both"/>
        <w:rPr>
          <w:rFonts w:ascii="Arial" w:hAnsi="Arial" w:cs="Arial"/>
          <w:sz w:val="24"/>
          <w:szCs w:val="24"/>
          <w:lang w:val="uk-UA"/>
        </w:rPr>
      </w:pPr>
    </w:p>
    <w:p w:rsidR="009E0274" w:rsidRPr="009E16A3" w:rsidRDefault="009E0274" w:rsidP="009E0274">
      <w:pPr>
        <w:spacing w:before="120" w:after="120" w:line="240" w:lineRule="auto"/>
        <w:jc w:val="center"/>
        <w:rPr>
          <w:rFonts w:ascii="Arial" w:hAnsi="Arial" w:cs="Arial"/>
          <w:b/>
          <w:sz w:val="24"/>
          <w:szCs w:val="24"/>
          <w:lang w:val="uk-UA"/>
        </w:rPr>
      </w:pPr>
      <w:r w:rsidRPr="009E16A3">
        <w:rPr>
          <w:rFonts w:ascii="Arial" w:hAnsi="Arial" w:cs="Arial"/>
          <w:b/>
          <w:sz w:val="24"/>
          <w:szCs w:val="24"/>
          <w:shd w:val="clear" w:color="auto" w:fill="FFFFFF"/>
          <w:lang w:val="uk-UA"/>
        </w:rPr>
        <w:lastRenderedPageBreak/>
        <w:t>Таблиця 6. С</w:t>
      </w:r>
      <w:r w:rsidRPr="009E16A3">
        <w:rPr>
          <w:rFonts w:ascii="Arial" w:hAnsi="Arial" w:cs="Arial"/>
          <w:b/>
          <w:color w:val="222222"/>
          <w:sz w:val="24"/>
          <w:szCs w:val="24"/>
          <w:shd w:val="clear" w:color="auto" w:fill="FFFFFF"/>
          <w:lang w:val="uk-UA"/>
        </w:rPr>
        <w:t xml:space="preserve">ередньорічні та середньомісячні значення, а також максимальні і мінімальні значення, середньоквадратичне відхилення та значення коефіцієнтів лінійних трендів атмосферних опадів на метеостанціях </w:t>
      </w:r>
      <w:proofErr w:type="spellStart"/>
      <w:r w:rsidRPr="009E16A3">
        <w:rPr>
          <w:rFonts w:ascii="Arial" w:hAnsi="Arial" w:cs="Arial"/>
          <w:b/>
          <w:color w:val="222222"/>
          <w:sz w:val="24"/>
          <w:szCs w:val="24"/>
          <w:shd w:val="clear" w:color="auto" w:fill="FFFFFF"/>
          <w:lang w:val="uk-UA"/>
        </w:rPr>
        <w:t>Сновськ</w:t>
      </w:r>
      <w:proofErr w:type="spellEnd"/>
      <w:r w:rsidRPr="009E16A3">
        <w:rPr>
          <w:rFonts w:ascii="Arial" w:hAnsi="Arial" w:cs="Arial"/>
          <w:b/>
          <w:color w:val="222222"/>
          <w:sz w:val="24"/>
          <w:szCs w:val="24"/>
          <w:shd w:val="clear" w:color="auto" w:fill="FFFFFF"/>
          <w:lang w:val="uk-UA"/>
        </w:rPr>
        <w:t xml:space="preserve"> і Ніжин для періоду1961–1990 рр.</w:t>
      </w:r>
    </w:p>
    <w:tbl>
      <w:tblPr>
        <w:tblW w:w="141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30"/>
        <w:gridCol w:w="790"/>
        <w:gridCol w:w="45"/>
        <w:gridCol w:w="129"/>
        <w:gridCol w:w="539"/>
        <w:gridCol w:w="57"/>
        <w:gridCol w:w="204"/>
        <w:gridCol w:w="561"/>
        <w:gridCol w:w="71"/>
        <w:gridCol w:w="168"/>
        <w:gridCol w:w="583"/>
        <w:gridCol w:w="85"/>
        <w:gridCol w:w="132"/>
        <w:gridCol w:w="605"/>
        <w:gridCol w:w="99"/>
        <w:gridCol w:w="96"/>
        <w:gridCol w:w="627"/>
        <w:gridCol w:w="113"/>
        <w:gridCol w:w="60"/>
        <w:gridCol w:w="648"/>
        <w:gridCol w:w="127"/>
        <w:gridCol w:w="24"/>
        <w:gridCol w:w="671"/>
        <w:gridCol w:w="129"/>
        <w:gridCol w:w="12"/>
        <w:gridCol w:w="681"/>
        <w:gridCol w:w="107"/>
        <w:gridCol w:w="48"/>
        <w:gridCol w:w="667"/>
        <w:gridCol w:w="85"/>
        <w:gridCol w:w="84"/>
        <w:gridCol w:w="653"/>
        <w:gridCol w:w="63"/>
        <w:gridCol w:w="120"/>
        <w:gridCol w:w="680"/>
        <w:gridCol w:w="45"/>
        <w:gridCol w:w="934"/>
        <w:gridCol w:w="749"/>
        <w:gridCol w:w="34"/>
        <w:gridCol w:w="776"/>
        <w:gridCol w:w="9"/>
      </w:tblGrid>
      <w:tr w:rsidR="009E0274" w:rsidRPr="009E16A3" w:rsidTr="00981586">
        <w:trPr>
          <w:trHeight w:val="269"/>
        </w:trPr>
        <w:tc>
          <w:tcPr>
            <w:tcW w:w="14123" w:type="dxa"/>
            <w:gridSpan w:val="42"/>
            <w:noWrap/>
            <w:vAlign w:val="bottom"/>
            <w:hideMark/>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b/>
                <w:sz w:val="24"/>
                <w:szCs w:val="24"/>
                <w:shd w:val="clear" w:color="auto" w:fill="FFFFFF"/>
                <w:lang w:val="uk-UA"/>
              </w:rPr>
              <w:t>Атмосферні опади</w:t>
            </w:r>
          </w:p>
        </w:tc>
      </w:tr>
      <w:tr w:rsidR="009E0274" w:rsidRPr="009E16A3" w:rsidTr="00981586">
        <w:trPr>
          <w:gridAfter w:val="1"/>
          <w:wAfter w:w="9" w:type="dxa"/>
          <w:cantSplit/>
          <w:trHeight w:val="1580"/>
        </w:trPr>
        <w:tc>
          <w:tcPr>
            <w:tcW w:w="1784" w:type="dxa"/>
            <w:vAlign w:val="center"/>
            <w:hideMark/>
          </w:tcPr>
          <w:p w:rsidR="009E0274" w:rsidRPr="009E16A3" w:rsidRDefault="009E0274" w:rsidP="00230229">
            <w:pPr>
              <w:spacing w:after="0" w:line="240" w:lineRule="auto"/>
              <w:ind w:left="-93"/>
              <w:jc w:val="center"/>
              <w:rPr>
                <w:rFonts w:ascii="Arial" w:hAnsi="Arial" w:cs="Arial"/>
                <w:b/>
                <w:sz w:val="24"/>
                <w:szCs w:val="24"/>
                <w:lang w:val="uk-UA" w:eastAsia="ru-RU"/>
              </w:rPr>
            </w:pPr>
            <w:proofErr w:type="spellStart"/>
            <w:r w:rsidRPr="009E16A3">
              <w:rPr>
                <w:rFonts w:ascii="Arial" w:hAnsi="Arial" w:cs="Arial"/>
                <w:b/>
                <w:sz w:val="24"/>
                <w:szCs w:val="24"/>
                <w:lang w:val="uk-UA" w:eastAsia="ru-RU"/>
              </w:rPr>
              <w:t>Характе-ристика</w:t>
            </w:r>
            <w:proofErr w:type="spellEnd"/>
          </w:p>
        </w:tc>
        <w:tc>
          <w:tcPr>
            <w:tcW w:w="995" w:type="dxa"/>
            <w:gridSpan w:val="4"/>
            <w:vAlign w:val="center"/>
          </w:tcPr>
          <w:p w:rsidR="009E0274" w:rsidRPr="009E16A3" w:rsidRDefault="009E0274" w:rsidP="00230229">
            <w:pPr>
              <w:spacing w:after="0" w:line="240" w:lineRule="auto"/>
              <w:jc w:val="center"/>
              <w:rPr>
                <w:rFonts w:ascii="Arial" w:hAnsi="Arial" w:cs="Arial"/>
                <w:b/>
                <w:color w:val="000000"/>
                <w:sz w:val="24"/>
                <w:szCs w:val="24"/>
                <w:lang w:val="uk-UA"/>
              </w:rPr>
            </w:pPr>
            <w:r w:rsidRPr="009E16A3">
              <w:rPr>
                <w:rFonts w:ascii="Arial" w:hAnsi="Arial" w:cs="Arial"/>
                <w:b/>
                <w:color w:val="000000"/>
                <w:sz w:val="24"/>
                <w:szCs w:val="24"/>
                <w:lang w:val="uk-UA"/>
              </w:rPr>
              <w:t>1</w:t>
            </w:r>
          </w:p>
        </w:tc>
        <w:tc>
          <w:tcPr>
            <w:tcW w:w="800" w:type="dxa"/>
            <w:gridSpan w:val="3"/>
            <w:vAlign w:val="center"/>
          </w:tcPr>
          <w:p w:rsidR="009E0274" w:rsidRPr="009E16A3" w:rsidRDefault="009E0274" w:rsidP="00230229">
            <w:pPr>
              <w:spacing w:after="0" w:line="240" w:lineRule="auto"/>
              <w:jc w:val="center"/>
              <w:rPr>
                <w:rFonts w:ascii="Arial" w:hAnsi="Arial" w:cs="Arial"/>
                <w:b/>
                <w:color w:val="000000"/>
                <w:sz w:val="24"/>
                <w:szCs w:val="24"/>
                <w:lang w:val="uk-UA"/>
              </w:rPr>
            </w:pPr>
            <w:r w:rsidRPr="009E16A3">
              <w:rPr>
                <w:rFonts w:ascii="Arial" w:hAnsi="Arial" w:cs="Arial"/>
                <w:b/>
                <w:color w:val="000000"/>
                <w:sz w:val="24"/>
                <w:szCs w:val="24"/>
                <w:lang w:val="uk-UA"/>
              </w:rPr>
              <w:t>2</w:t>
            </w:r>
          </w:p>
        </w:tc>
        <w:tc>
          <w:tcPr>
            <w:tcW w:w="800" w:type="dxa"/>
            <w:gridSpan w:val="3"/>
            <w:vAlign w:val="center"/>
          </w:tcPr>
          <w:p w:rsidR="009E0274" w:rsidRPr="009E16A3" w:rsidRDefault="009E0274" w:rsidP="00230229">
            <w:pPr>
              <w:spacing w:after="0" w:line="240" w:lineRule="auto"/>
              <w:jc w:val="center"/>
              <w:rPr>
                <w:rFonts w:ascii="Arial" w:hAnsi="Arial" w:cs="Arial"/>
                <w:b/>
                <w:color w:val="000000"/>
                <w:sz w:val="24"/>
                <w:szCs w:val="24"/>
                <w:lang w:val="uk-UA"/>
              </w:rPr>
            </w:pPr>
            <w:r w:rsidRPr="009E16A3">
              <w:rPr>
                <w:rFonts w:ascii="Arial" w:hAnsi="Arial" w:cs="Arial"/>
                <w:b/>
                <w:color w:val="000000"/>
                <w:sz w:val="24"/>
                <w:szCs w:val="24"/>
                <w:lang w:val="uk-UA"/>
              </w:rPr>
              <w:t>3</w:t>
            </w:r>
          </w:p>
        </w:tc>
        <w:tc>
          <w:tcPr>
            <w:tcW w:w="800" w:type="dxa"/>
            <w:gridSpan w:val="3"/>
            <w:vAlign w:val="center"/>
          </w:tcPr>
          <w:p w:rsidR="009E0274" w:rsidRPr="009E16A3" w:rsidRDefault="009E0274" w:rsidP="00230229">
            <w:pPr>
              <w:spacing w:after="0" w:line="240" w:lineRule="auto"/>
              <w:jc w:val="center"/>
              <w:rPr>
                <w:rFonts w:ascii="Arial" w:hAnsi="Arial" w:cs="Arial"/>
                <w:b/>
                <w:color w:val="000000"/>
                <w:sz w:val="24"/>
                <w:szCs w:val="24"/>
                <w:lang w:val="uk-UA"/>
              </w:rPr>
            </w:pPr>
            <w:r w:rsidRPr="009E16A3">
              <w:rPr>
                <w:rFonts w:ascii="Arial" w:hAnsi="Arial" w:cs="Arial"/>
                <w:b/>
                <w:color w:val="000000"/>
                <w:sz w:val="24"/>
                <w:szCs w:val="24"/>
                <w:lang w:val="uk-UA"/>
              </w:rPr>
              <w:t>4</w:t>
            </w:r>
          </w:p>
        </w:tc>
        <w:tc>
          <w:tcPr>
            <w:tcW w:w="800" w:type="dxa"/>
            <w:gridSpan w:val="3"/>
            <w:vAlign w:val="center"/>
          </w:tcPr>
          <w:p w:rsidR="009E0274" w:rsidRPr="009E16A3" w:rsidRDefault="009E0274" w:rsidP="00230229">
            <w:pPr>
              <w:spacing w:after="0" w:line="240" w:lineRule="auto"/>
              <w:jc w:val="center"/>
              <w:rPr>
                <w:rFonts w:ascii="Arial" w:hAnsi="Arial" w:cs="Arial"/>
                <w:b/>
                <w:color w:val="000000"/>
                <w:sz w:val="24"/>
                <w:szCs w:val="24"/>
                <w:lang w:val="uk-UA"/>
              </w:rPr>
            </w:pPr>
            <w:r w:rsidRPr="009E16A3">
              <w:rPr>
                <w:rFonts w:ascii="Arial" w:hAnsi="Arial" w:cs="Arial"/>
                <w:b/>
                <w:color w:val="000000"/>
                <w:sz w:val="24"/>
                <w:szCs w:val="24"/>
                <w:lang w:val="uk-UA"/>
              </w:rPr>
              <w:t>5</w:t>
            </w:r>
          </w:p>
        </w:tc>
        <w:tc>
          <w:tcPr>
            <w:tcW w:w="800" w:type="dxa"/>
            <w:gridSpan w:val="3"/>
            <w:vAlign w:val="center"/>
          </w:tcPr>
          <w:p w:rsidR="009E0274" w:rsidRPr="009E16A3" w:rsidRDefault="009E0274" w:rsidP="00230229">
            <w:pPr>
              <w:spacing w:after="0" w:line="240" w:lineRule="auto"/>
              <w:jc w:val="center"/>
              <w:rPr>
                <w:rFonts w:ascii="Arial" w:hAnsi="Arial" w:cs="Arial"/>
                <w:b/>
                <w:color w:val="000000"/>
                <w:sz w:val="24"/>
                <w:szCs w:val="24"/>
                <w:lang w:val="uk-UA"/>
              </w:rPr>
            </w:pPr>
            <w:r w:rsidRPr="009E16A3">
              <w:rPr>
                <w:rFonts w:ascii="Arial" w:hAnsi="Arial" w:cs="Arial"/>
                <w:b/>
                <w:color w:val="000000"/>
                <w:sz w:val="24"/>
                <w:szCs w:val="24"/>
                <w:lang w:val="uk-UA"/>
              </w:rPr>
              <w:t>6</w:t>
            </w:r>
          </w:p>
        </w:tc>
        <w:tc>
          <w:tcPr>
            <w:tcW w:w="799" w:type="dxa"/>
            <w:gridSpan w:val="3"/>
            <w:vAlign w:val="center"/>
          </w:tcPr>
          <w:p w:rsidR="009E0274" w:rsidRPr="009E16A3" w:rsidRDefault="009E0274" w:rsidP="00230229">
            <w:pPr>
              <w:spacing w:after="0" w:line="240" w:lineRule="auto"/>
              <w:jc w:val="center"/>
              <w:rPr>
                <w:rFonts w:ascii="Arial" w:hAnsi="Arial" w:cs="Arial"/>
                <w:b/>
                <w:color w:val="000000"/>
                <w:sz w:val="24"/>
                <w:szCs w:val="24"/>
                <w:lang w:val="uk-UA"/>
              </w:rPr>
            </w:pPr>
            <w:r w:rsidRPr="009E16A3">
              <w:rPr>
                <w:rFonts w:ascii="Arial" w:hAnsi="Arial" w:cs="Arial"/>
                <w:b/>
                <w:color w:val="000000"/>
                <w:sz w:val="24"/>
                <w:szCs w:val="24"/>
                <w:lang w:val="uk-UA"/>
              </w:rPr>
              <w:t>7</w:t>
            </w:r>
          </w:p>
        </w:tc>
        <w:tc>
          <w:tcPr>
            <w:tcW w:w="800" w:type="dxa"/>
            <w:gridSpan w:val="2"/>
            <w:vAlign w:val="center"/>
          </w:tcPr>
          <w:p w:rsidR="009E0274" w:rsidRPr="009E16A3" w:rsidRDefault="009E0274" w:rsidP="00230229">
            <w:pPr>
              <w:spacing w:after="0" w:line="240" w:lineRule="auto"/>
              <w:jc w:val="center"/>
              <w:rPr>
                <w:rFonts w:ascii="Arial" w:hAnsi="Arial" w:cs="Arial"/>
                <w:b/>
                <w:color w:val="000000"/>
                <w:sz w:val="24"/>
                <w:szCs w:val="24"/>
                <w:lang w:val="uk-UA"/>
              </w:rPr>
            </w:pPr>
            <w:r w:rsidRPr="009E16A3">
              <w:rPr>
                <w:rFonts w:ascii="Arial" w:hAnsi="Arial" w:cs="Arial"/>
                <w:b/>
                <w:color w:val="000000"/>
                <w:sz w:val="24"/>
                <w:szCs w:val="24"/>
                <w:lang w:val="uk-UA"/>
              </w:rPr>
              <w:t>8</w:t>
            </w:r>
          </w:p>
        </w:tc>
        <w:tc>
          <w:tcPr>
            <w:tcW w:w="800" w:type="dxa"/>
            <w:gridSpan w:val="3"/>
            <w:vAlign w:val="center"/>
          </w:tcPr>
          <w:p w:rsidR="009E0274" w:rsidRPr="009E16A3" w:rsidRDefault="009E0274" w:rsidP="00230229">
            <w:pPr>
              <w:spacing w:after="0" w:line="240" w:lineRule="auto"/>
              <w:jc w:val="center"/>
              <w:rPr>
                <w:rFonts w:ascii="Arial" w:hAnsi="Arial" w:cs="Arial"/>
                <w:b/>
                <w:color w:val="000000"/>
                <w:sz w:val="24"/>
                <w:szCs w:val="24"/>
                <w:lang w:val="uk-UA"/>
              </w:rPr>
            </w:pPr>
            <w:r w:rsidRPr="009E16A3">
              <w:rPr>
                <w:rFonts w:ascii="Arial" w:hAnsi="Arial" w:cs="Arial"/>
                <w:b/>
                <w:color w:val="000000"/>
                <w:sz w:val="24"/>
                <w:szCs w:val="24"/>
                <w:lang w:val="uk-UA"/>
              </w:rPr>
              <w:t>9</w:t>
            </w:r>
          </w:p>
        </w:tc>
        <w:tc>
          <w:tcPr>
            <w:tcW w:w="800" w:type="dxa"/>
            <w:gridSpan w:val="3"/>
            <w:vAlign w:val="center"/>
          </w:tcPr>
          <w:p w:rsidR="009E0274" w:rsidRPr="009E16A3" w:rsidRDefault="009E0274" w:rsidP="00230229">
            <w:pPr>
              <w:spacing w:after="0" w:line="240" w:lineRule="auto"/>
              <w:jc w:val="center"/>
              <w:rPr>
                <w:rFonts w:ascii="Arial" w:hAnsi="Arial" w:cs="Arial"/>
                <w:b/>
                <w:color w:val="000000"/>
                <w:sz w:val="24"/>
                <w:szCs w:val="24"/>
                <w:lang w:val="uk-UA"/>
              </w:rPr>
            </w:pPr>
            <w:r w:rsidRPr="009E16A3">
              <w:rPr>
                <w:rFonts w:ascii="Arial" w:hAnsi="Arial" w:cs="Arial"/>
                <w:b/>
                <w:color w:val="000000"/>
                <w:sz w:val="24"/>
                <w:szCs w:val="24"/>
                <w:lang w:val="uk-UA"/>
              </w:rPr>
              <w:t>10</w:t>
            </w:r>
          </w:p>
        </w:tc>
        <w:tc>
          <w:tcPr>
            <w:tcW w:w="800" w:type="dxa"/>
            <w:gridSpan w:val="3"/>
            <w:vAlign w:val="center"/>
          </w:tcPr>
          <w:p w:rsidR="009E0274" w:rsidRPr="009E16A3" w:rsidRDefault="009E0274" w:rsidP="00230229">
            <w:pPr>
              <w:spacing w:after="0" w:line="240" w:lineRule="auto"/>
              <w:jc w:val="center"/>
              <w:rPr>
                <w:rFonts w:ascii="Arial" w:hAnsi="Arial" w:cs="Arial"/>
                <w:b/>
                <w:color w:val="000000"/>
                <w:sz w:val="24"/>
                <w:szCs w:val="24"/>
                <w:lang w:val="uk-UA"/>
              </w:rPr>
            </w:pPr>
            <w:r w:rsidRPr="009E16A3">
              <w:rPr>
                <w:rFonts w:ascii="Arial" w:hAnsi="Arial" w:cs="Arial"/>
                <w:b/>
                <w:color w:val="000000"/>
                <w:sz w:val="24"/>
                <w:szCs w:val="24"/>
                <w:lang w:val="uk-UA"/>
              </w:rPr>
              <w:t>11</w:t>
            </w:r>
          </w:p>
        </w:tc>
        <w:tc>
          <w:tcPr>
            <w:tcW w:w="800" w:type="dxa"/>
            <w:gridSpan w:val="2"/>
            <w:vAlign w:val="center"/>
          </w:tcPr>
          <w:p w:rsidR="009E0274" w:rsidRPr="009E16A3" w:rsidRDefault="009E0274" w:rsidP="00230229">
            <w:pPr>
              <w:spacing w:after="0" w:line="240" w:lineRule="auto"/>
              <w:jc w:val="center"/>
              <w:rPr>
                <w:rFonts w:ascii="Arial" w:hAnsi="Arial" w:cs="Arial"/>
                <w:b/>
                <w:color w:val="000000"/>
                <w:sz w:val="24"/>
                <w:szCs w:val="24"/>
                <w:lang w:val="uk-UA"/>
              </w:rPr>
            </w:pPr>
            <w:r w:rsidRPr="009E16A3">
              <w:rPr>
                <w:rFonts w:ascii="Arial" w:hAnsi="Arial" w:cs="Arial"/>
                <w:b/>
                <w:color w:val="000000"/>
                <w:sz w:val="24"/>
                <w:szCs w:val="24"/>
                <w:lang w:val="uk-UA"/>
              </w:rPr>
              <w:t>12</w:t>
            </w:r>
          </w:p>
        </w:tc>
        <w:tc>
          <w:tcPr>
            <w:tcW w:w="978" w:type="dxa"/>
            <w:gridSpan w:val="2"/>
            <w:textDirection w:val="btLr"/>
            <w:vAlign w:val="center"/>
            <w:hideMark/>
          </w:tcPr>
          <w:p w:rsidR="009E0274" w:rsidRPr="009E16A3" w:rsidRDefault="009E0274" w:rsidP="00230229">
            <w:pPr>
              <w:spacing w:after="0" w:line="240" w:lineRule="auto"/>
              <w:ind w:left="113" w:right="113"/>
              <w:jc w:val="center"/>
              <w:rPr>
                <w:rFonts w:ascii="Arial" w:hAnsi="Arial" w:cs="Arial"/>
                <w:b/>
                <w:sz w:val="24"/>
                <w:szCs w:val="24"/>
                <w:lang w:val="uk-UA" w:eastAsia="ru-RU"/>
              </w:rPr>
            </w:pPr>
            <w:proofErr w:type="spellStart"/>
            <w:r w:rsidRPr="009E16A3">
              <w:rPr>
                <w:rFonts w:ascii="Arial" w:hAnsi="Arial" w:cs="Arial"/>
                <w:b/>
                <w:sz w:val="24"/>
                <w:szCs w:val="24"/>
                <w:lang w:val="uk-UA" w:eastAsia="ru-RU"/>
              </w:rPr>
              <w:t>Холод-ний</w:t>
            </w:r>
            <w:proofErr w:type="spellEnd"/>
            <w:r w:rsidRPr="009E16A3">
              <w:rPr>
                <w:rFonts w:ascii="Arial" w:hAnsi="Arial" w:cs="Arial"/>
                <w:b/>
                <w:sz w:val="24"/>
                <w:szCs w:val="24"/>
                <w:lang w:val="uk-UA" w:eastAsia="ru-RU"/>
              </w:rPr>
              <w:t xml:space="preserve"> період (ХІ-ІІІ)</w:t>
            </w:r>
          </w:p>
        </w:tc>
        <w:tc>
          <w:tcPr>
            <w:tcW w:w="783" w:type="dxa"/>
            <w:gridSpan w:val="2"/>
            <w:textDirection w:val="btLr"/>
            <w:vAlign w:val="center"/>
            <w:hideMark/>
          </w:tcPr>
          <w:p w:rsidR="009E0274" w:rsidRPr="009E16A3" w:rsidRDefault="009E0274" w:rsidP="00230229">
            <w:pPr>
              <w:spacing w:after="0" w:line="240" w:lineRule="auto"/>
              <w:ind w:left="113" w:right="113"/>
              <w:jc w:val="center"/>
              <w:rPr>
                <w:rFonts w:ascii="Arial" w:hAnsi="Arial" w:cs="Arial"/>
                <w:b/>
                <w:sz w:val="24"/>
                <w:szCs w:val="24"/>
                <w:lang w:val="uk-UA" w:eastAsia="ru-RU"/>
              </w:rPr>
            </w:pPr>
            <w:r w:rsidRPr="009E16A3">
              <w:rPr>
                <w:rFonts w:ascii="Arial" w:hAnsi="Arial" w:cs="Arial"/>
                <w:b/>
                <w:sz w:val="24"/>
                <w:szCs w:val="24"/>
                <w:lang w:val="uk-UA" w:eastAsia="ru-RU"/>
              </w:rPr>
              <w:t>Теплий період (ІV-X)</w:t>
            </w:r>
          </w:p>
        </w:tc>
        <w:tc>
          <w:tcPr>
            <w:tcW w:w="775" w:type="dxa"/>
            <w:vAlign w:val="center"/>
            <w:hideMark/>
          </w:tcPr>
          <w:p w:rsidR="009E0274" w:rsidRPr="009E16A3" w:rsidRDefault="009E0274" w:rsidP="00230229">
            <w:pPr>
              <w:spacing w:after="0" w:line="240" w:lineRule="auto"/>
              <w:ind w:left="-108"/>
              <w:jc w:val="center"/>
              <w:rPr>
                <w:rFonts w:ascii="Arial" w:hAnsi="Arial" w:cs="Arial"/>
                <w:b/>
                <w:sz w:val="24"/>
                <w:szCs w:val="24"/>
                <w:lang w:val="uk-UA" w:eastAsia="ru-RU"/>
              </w:rPr>
            </w:pPr>
            <w:r w:rsidRPr="009E16A3">
              <w:rPr>
                <w:rFonts w:ascii="Arial" w:hAnsi="Arial" w:cs="Arial"/>
                <w:b/>
                <w:sz w:val="24"/>
                <w:szCs w:val="24"/>
                <w:lang w:val="uk-UA" w:eastAsia="ru-RU"/>
              </w:rPr>
              <w:t>Рік</w:t>
            </w:r>
          </w:p>
        </w:tc>
      </w:tr>
      <w:tr w:rsidR="009E0274" w:rsidRPr="009E16A3" w:rsidTr="00981586">
        <w:trPr>
          <w:trHeight w:val="235"/>
        </w:trPr>
        <w:tc>
          <w:tcPr>
            <w:tcW w:w="14123" w:type="dxa"/>
            <w:gridSpan w:val="42"/>
            <w:noWrap/>
            <w:vAlign w:val="bottom"/>
          </w:tcPr>
          <w:p w:rsidR="009E0274" w:rsidRPr="009E16A3" w:rsidRDefault="009E0274" w:rsidP="00230229">
            <w:pPr>
              <w:spacing w:after="0" w:line="240" w:lineRule="auto"/>
              <w:jc w:val="center"/>
              <w:rPr>
                <w:rFonts w:ascii="Arial" w:hAnsi="Arial" w:cs="Arial"/>
                <w:b/>
                <w:sz w:val="24"/>
                <w:szCs w:val="24"/>
                <w:lang w:val="uk-UA"/>
              </w:rPr>
            </w:pPr>
            <w:proofErr w:type="spellStart"/>
            <w:r w:rsidRPr="009E16A3">
              <w:rPr>
                <w:rFonts w:ascii="Arial" w:hAnsi="Arial" w:cs="Arial"/>
                <w:color w:val="222222"/>
                <w:sz w:val="24"/>
                <w:szCs w:val="24"/>
                <w:shd w:val="clear" w:color="auto" w:fill="FFFFFF"/>
                <w:lang w:val="uk-UA"/>
              </w:rPr>
              <w:t>Сновськ</w:t>
            </w:r>
            <w:proofErr w:type="spellEnd"/>
          </w:p>
        </w:tc>
      </w:tr>
      <w:tr w:rsidR="009E0274" w:rsidRPr="009E16A3" w:rsidTr="00981586">
        <w:trPr>
          <w:trHeight w:val="235"/>
        </w:trPr>
        <w:tc>
          <w:tcPr>
            <w:tcW w:w="1784" w:type="dxa"/>
            <w:noWrap/>
            <w:vAlign w:val="bottom"/>
            <w:hideMark/>
          </w:tcPr>
          <w:p w:rsidR="009E0274" w:rsidRPr="009E16A3" w:rsidRDefault="009E0274" w:rsidP="00230229">
            <w:pPr>
              <w:spacing w:after="0" w:line="240" w:lineRule="auto"/>
              <w:ind w:left="-93"/>
              <w:rPr>
                <w:rFonts w:ascii="Arial" w:hAnsi="Arial" w:cs="Arial"/>
                <w:b/>
                <w:sz w:val="24"/>
                <w:szCs w:val="24"/>
                <w:lang w:val="uk-UA" w:eastAsia="ru-RU"/>
              </w:rPr>
            </w:pPr>
            <w:r w:rsidRPr="009E16A3">
              <w:rPr>
                <w:rFonts w:ascii="Arial" w:hAnsi="Arial" w:cs="Arial"/>
                <w:b/>
                <w:sz w:val="24"/>
                <w:szCs w:val="24"/>
                <w:lang w:val="uk-UA" w:eastAsia="ru-RU"/>
              </w:rPr>
              <w:t>Середня</w:t>
            </w:r>
          </w:p>
        </w:tc>
        <w:tc>
          <w:tcPr>
            <w:tcW w:w="821" w:type="dxa"/>
            <w:gridSpan w:val="2"/>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42</w:t>
            </w:r>
          </w:p>
        </w:tc>
        <w:tc>
          <w:tcPr>
            <w:tcW w:w="713"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38</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38</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42</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49</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79</w:t>
            </w:r>
          </w:p>
        </w:tc>
        <w:tc>
          <w:tcPr>
            <w:tcW w:w="821"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92</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67</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47</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37</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48</w:t>
            </w:r>
          </w:p>
        </w:tc>
        <w:tc>
          <w:tcPr>
            <w:tcW w:w="86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51</w:t>
            </w:r>
          </w:p>
        </w:tc>
        <w:tc>
          <w:tcPr>
            <w:tcW w:w="978" w:type="dxa"/>
            <w:gridSpan w:val="2"/>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217</w:t>
            </w:r>
          </w:p>
        </w:tc>
        <w:tc>
          <w:tcPr>
            <w:tcW w:w="783" w:type="dxa"/>
            <w:gridSpan w:val="2"/>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413</w:t>
            </w:r>
          </w:p>
        </w:tc>
        <w:tc>
          <w:tcPr>
            <w:tcW w:w="783" w:type="dxa"/>
            <w:gridSpan w:val="2"/>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630</w:t>
            </w:r>
          </w:p>
        </w:tc>
      </w:tr>
      <w:tr w:rsidR="009E0274" w:rsidRPr="009E16A3" w:rsidTr="00981586">
        <w:trPr>
          <w:trHeight w:val="235"/>
        </w:trPr>
        <w:tc>
          <w:tcPr>
            <w:tcW w:w="1784" w:type="dxa"/>
            <w:noWrap/>
            <w:vAlign w:val="bottom"/>
            <w:hideMark/>
          </w:tcPr>
          <w:p w:rsidR="009E0274" w:rsidRPr="009E16A3" w:rsidRDefault="009E0274" w:rsidP="00230229">
            <w:pPr>
              <w:spacing w:after="0" w:line="240" w:lineRule="auto"/>
              <w:ind w:left="-93"/>
              <w:rPr>
                <w:rFonts w:ascii="Arial" w:hAnsi="Arial" w:cs="Arial"/>
                <w:sz w:val="24"/>
                <w:szCs w:val="24"/>
                <w:lang w:val="uk-UA" w:eastAsia="ru-RU"/>
              </w:rPr>
            </w:pPr>
            <w:proofErr w:type="spellStart"/>
            <w:r w:rsidRPr="009E16A3">
              <w:rPr>
                <w:rFonts w:ascii="Arial" w:hAnsi="Arial" w:cs="Arial"/>
                <w:sz w:val="24"/>
                <w:szCs w:val="24"/>
                <w:lang w:val="uk-UA" w:eastAsia="ru-RU"/>
              </w:rPr>
              <w:t>Сер.кв.відх</w:t>
            </w:r>
            <w:proofErr w:type="spellEnd"/>
          </w:p>
        </w:tc>
        <w:tc>
          <w:tcPr>
            <w:tcW w:w="821" w:type="dxa"/>
            <w:gridSpan w:val="2"/>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20.4</w:t>
            </w:r>
          </w:p>
        </w:tc>
        <w:tc>
          <w:tcPr>
            <w:tcW w:w="713"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21.5</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19.7</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19.3</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21.6</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34.5</w:t>
            </w:r>
          </w:p>
        </w:tc>
        <w:tc>
          <w:tcPr>
            <w:tcW w:w="821"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54.6</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31.0</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33.9</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27.7</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22.7</w:t>
            </w:r>
          </w:p>
        </w:tc>
        <w:tc>
          <w:tcPr>
            <w:tcW w:w="86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23.1</w:t>
            </w:r>
          </w:p>
        </w:tc>
        <w:tc>
          <w:tcPr>
            <w:tcW w:w="978" w:type="dxa"/>
            <w:gridSpan w:val="2"/>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55.1</w:t>
            </w:r>
          </w:p>
        </w:tc>
        <w:tc>
          <w:tcPr>
            <w:tcW w:w="783" w:type="dxa"/>
            <w:gridSpan w:val="2"/>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86.3</w:t>
            </w:r>
          </w:p>
        </w:tc>
        <w:tc>
          <w:tcPr>
            <w:tcW w:w="783" w:type="dxa"/>
            <w:gridSpan w:val="2"/>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105.4</w:t>
            </w:r>
          </w:p>
        </w:tc>
      </w:tr>
      <w:tr w:rsidR="009E0274" w:rsidRPr="009E16A3" w:rsidTr="00981586">
        <w:trPr>
          <w:trHeight w:val="235"/>
        </w:trPr>
        <w:tc>
          <w:tcPr>
            <w:tcW w:w="1784" w:type="dxa"/>
            <w:noWrap/>
            <w:vAlign w:val="bottom"/>
            <w:hideMark/>
          </w:tcPr>
          <w:p w:rsidR="009E0274" w:rsidRPr="009E16A3" w:rsidRDefault="009E0274" w:rsidP="00230229">
            <w:pPr>
              <w:spacing w:after="0" w:line="240" w:lineRule="auto"/>
              <w:ind w:left="-93"/>
              <w:rPr>
                <w:rFonts w:ascii="Arial" w:hAnsi="Arial" w:cs="Arial"/>
                <w:sz w:val="24"/>
                <w:szCs w:val="24"/>
                <w:lang w:val="uk-UA" w:eastAsia="ru-RU"/>
              </w:rPr>
            </w:pPr>
            <w:r w:rsidRPr="009E16A3">
              <w:rPr>
                <w:rFonts w:ascii="Arial" w:hAnsi="Arial" w:cs="Arial"/>
                <w:sz w:val="24"/>
                <w:szCs w:val="24"/>
                <w:lang w:val="uk-UA" w:eastAsia="ru-RU"/>
              </w:rPr>
              <w:t>Найменша</w:t>
            </w:r>
          </w:p>
        </w:tc>
        <w:tc>
          <w:tcPr>
            <w:tcW w:w="821" w:type="dxa"/>
            <w:gridSpan w:val="2"/>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7</w:t>
            </w:r>
          </w:p>
        </w:tc>
        <w:tc>
          <w:tcPr>
            <w:tcW w:w="713"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3</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2</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7</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7</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12</w:t>
            </w:r>
          </w:p>
        </w:tc>
        <w:tc>
          <w:tcPr>
            <w:tcW w:w="821"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10</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7</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3</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3</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3</w:t>
            </w:r>
          </w:p>
        </w:tc>
        <w:tc>
          <w:tcPr>
            <w:tcW w:w="86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5</w:t>
            </w:r>
          </w:p>
        </w:tc>
        <w:tc>
          <w:tcPr>
            <w:tcW w:w="978" w:type="dxa"/>
            <w:gridSpan w:val="2"/>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103</w:t>
            </w:r>
          </w:p>
        </w:tc>
        <w:tc>
          <w:tcPr>
            <w:tcW w:w="783" w:type="dxa"/>
            <w:gridSpan w:val="2"/>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221</w:t>
            </w:r>
          </w:p>
        </w:tc>
        <w:tc>
          <w:tcPr>
            <w:tcW w:w="783" w:type="dxa"/>
            <w:gridSpan w:val="2"/>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347</w:t>
            </w:r>
          </w:p>
        </w:tc>
      </w:tr>
      <w:tr w:rsidR="009E0274" w:rsidRPr="009E16A3" w:rsidTr="00981586">
        <w:trPr>
          <w:trHeight w:val="235"/>
        </w:trPr>
        <w:tc>
          <w:tcPr>
            <w:tcW w:w="1784" w:type="dxa"/>
            <w:noWrap/>
            <w:vAlign w:val="bottom"/>
            <w:hideMark/>
          </w:tcPr>
          <w:p w:rsidR="009E0274" w:rsidRPr="009E16A3" w:rsidRDefault="009E0274" w:rsidP="00230229">
            <w:pPr>
              <w:spacing w:after="0" w:line="240" w:lineRule="auto"/>
              <w:ind w:left="-93"/>
              <w:rPr>
                <w:rFonts w:ascii="Arial" w:hAnsi="Arial" w:cs="Arial"/>
                <w:sz w:val="24"/>
                <w:szCs w:val="24"/>
                <w:lang w:val="uk-UA" w:eastAsia="ru-RU"/>
              </w:rPr>
            </w:pPr>
            <w:r w:rsidRPr="009E16A3">
              <w:rPr>
                <w:rFonts w:ascii="Arial" w:hAnsi="Arial" w:cs="Arial"/>
                <w:sz w:val="24"/>
                <w:szCs w:val="24"/>
                <w:lang w:val="uk-UA" w:eastAsia="ru-RU"/>
              </w:rPr>
              <w:t>Найбільша</w:t>
            </w:r>
          </w:p>
        </w:tc>
        <w:tc>
          <w:tcPr>
            <w:tcW w:w="821" w:type="dxa"/>
            <w:gridSpan w:val="2"/>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82</w:t>
            </w:r>
          </w:p>
        </w:tc>
        <w:tc>
          <w:tcPr>
            <w:tcW w:w="713"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81</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92</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121</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167</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206</w:t>
            </w:r>
          </w:p>
        </w:tc>
        <w:tc>
          <w:tcPr>
            <w:tcW w:w="821"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216</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202</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155</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131</w:t>
            </w:r>
          </w:p>
        </w:tc>
        <w:tc>
          <w:tcPr>
            <w:tcW w:w="82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119</w:t>
            </w:r>
          </w:p>
        </w:tc>
        <w:tc>
          <w:tcPr>
            <w:tcW w:w="862" w:type="dxa"/>
            <w:gridSpan w:val="3"/>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105</w:t>
            </w:r>
          </w:p>
        </w:tc>
        <w:tc>
          <w:tcPr>
            <w:tcW w:w="978" w:type="dxa"/>
            <w:gridSpan w:val="2"/>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342</w:t>
            </w:r>
          </w:p>
        </w:tc>
        <w:tc>
          <w:tcPr>
            <w:tcW w:w="783" w:type="dxa"/>
            <w:gridSpan w:val="2"/>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595</w:t>
            </w:r>
          </w:p>
        </w:tc>
        <w:tc>
          <w:tcPr>
            <w:tcW w:w="783" w:type="dxa"/>
            <w:gridSpan w:val="2"/>
            <w:noWrap/>
            <w:vAlign w:val="center"/>
            <w:hideMark/>
          </w:tcPr>
          <w:p w:rsidR="009E0274" w:rsidRPr="009E16A3" w:rsidRDefault="009E0274" w:rsidP="00230229">
            <w:pPr>
              <w:spacing w:after="0" w:line="240" w:lineRule="auto"/>
              <w:ind w:left="-108" w:right="-81"/>
              <w:jc w:val="center"/>
              <w:rPr>
                <w:rFonts w:ascii="Arial" w:hAnsi="Arial" w:cs="Arial"/>
                <w:sz w:val="24"/>
                <w:szCs w:val="24"/>
                <w:lang w:val="uk-UA"/>
              </w:rPr>
            </w:pPr>
            <w:r w:rsidRPr="009E16A3">
              <w:rPr>
                <w:rFonts w:ascii="Arial" w:hAnsi="Arial" w:cs="Arial"/>
                <w:sz w:val="24"/>
                <w:szCs w:val="24"/>
                <w:lang w:val="uk-UA"/>
              </w:rPr>
              <w:t>929</w:t>
            </w:r>
          </w:p>
        </w:tc>
      </w:tr>
      <w:tr w:rsidR="009E0274" w:rsidRPr="009E16A3" w:rsidTr="00981586">
        <w:trPr>
          <w:trHeight w:val="235"/>
        </w:trPr>
        <w:tc>
          <w:tcPr>
            <w:tcW w:w="14123" w:type="dxa"/>
            <w:gridSpan w:val="42"/>
            <w:noWrap/>
            <w:vAlign w:val="center"/>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color w:val="222222"/>
                <w:sz w:val="24"/>
                <w:szCs w:val="24"/>
                <w:shd w:val="clear" w:color="auto" w:fill="FFFFFF"/>
                <w:lang w:val="uk-UA"/>
              </w:rPr>
              <w:t>Ніжин</w:t>
            </w:r>
          </w:p>
        </w:tc>
      </w:tr>
      <w:tr w:rsidR="009E0274" w:rsidRPr="009E16A3" w:rsidTr="00981586">
        <w:trPr>
          <w:gridAfter w:val="1"/>
          <w:wAfter w:w="7" w:type="dxa"/>
          <w:trHeight w:val="235"/>
        </w:trPr>
        <w:tc>
          <w:tcPr>
            <w:tcW w:w="1815" w:type="dxa"/>
            <w:gridSpan w:val="2"/>
            <w:tcBorders>
              <w:top w:val="single" w:sz="4" w:space="0" w:color="auto"/>
              <w:left w:val="single" w:sz="4" w:space="0" w:color="auto"/>
              <w:bottom w:val="single" w:sz="4" w:space="0" w:color="auto"/>
              <w:right w:val="single" w:sz="4" w:space="0" w:color="auto"/>
            </w:tcBorders>
            <w:noWrap/>
            <w:vAlign w:val="bottom"/>
            <w:hideMark/>
          </w:tcPr>
          <w:p w:rsidR="009E0274" w:rsidRPr="009E16A3" w:rsidRDefault="009E0274" w:rsidP="00230229">
            <w:pPr>
              <w:spacing w:after="0" w:line="240" w:lineRule="auto"/>
              <w:ind w:left="-93"/>
              <w:rPr>
                <w:rFonts w:ascii="Arial" w:hAnsi="Arial" w:cs="Arial"/>
                <w:b/>
                <w:sz w:val="24"/>
                <w:szCs w:val="24"/>
                <w:lang w:val="uk-UA" w:eastAsia="ru-RU"/>
              </w:rPr>
            </w:pPr>
            <w:r w:rsidRPr="009E16A3">
              <w:rPr>
                <w:rFonts w:ascii="Arial" w:hAnsi="Arial" w:cs="Arial"/>
                <w:b/>
                <w:sz w:val="24"/>
                <w:szCs w:val="24"/>
                <w:lang w:val="uk-UA" w:eastAsia="ru-RU"/>
              </w:rPr>
              <w:t>Середня</w:t>
            </w:r>
          </w:p>
        </w:tc>
        <w:tc>
          <w:tcPr>
            <w:tcW w:w="835" w:type="dxa"/>
            <w:gridSpan w:val="2"/>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43</w:t>
            </w:r>
          </w:p>
        </w:tc>
        <w:tc>
          <w:tcPr>
            <w:tcW w:w="725"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36</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38</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45</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45</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72</w:t>
            </w:r>
          </w:p>
        </w:tc>
        <w:tc>
          <w:tcPr>
            <w:tcW w:w="835"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82</w:t>
            </w:r>
          </w:p>
        </w:tc>
        <w:tc>
          <w:tcPr>
            <w:tcW w:w="836" w:type="dxa"/>
            <w:gridSpan w:val="4"/>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64</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48</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37</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47</w:t>
            </w:r>
          </w:p>
        </w:tc>
        <w:tc>
          <w:tcPr>
            <w:tcW w:w="725" w:type="dxa"/>
            <w:gridSpan w:val="2"/>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51</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215</w:t>
            </w:r>
          </w:p>
        </w:tc>
        <w:tc>
          <w:tcPr>
            <w:tcW w:w="749"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393</w:t>
            </w:r>
          </w:p>
        </w:tc>
        <w:tc>
          <w:tcPr>
            <w:tcW w:w="810" w:type="dxa"/>
            <w:gridSpan w:val="2"/>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608</w:t>
            </w:r>
          </w:p>
        </w:tc>
      </w:tr>
      <w:tr w:rsidR="009E0274" w:rsidRPr="009E16A3" w:rsidTr="00981586">
        <w:trPr>
          <w:gridAfter w:val="1"/>
          <w:wAfter w:w="7" w:type="dxa"/>
          <w:trHeight w:val="235"/>
        </w:trPr>
        <w:tc>
          <w:tcPr>
            <w:tcW w:w="1815" w:type="dxa"/>
            <w:gridSpan w:val="2"/>
            <w:tcBorders>
              <w:top w:val="single" w:sz="4" w:space="0" w:color="auto"/>
              <w:left w:val="single" w:sz="4" w:space="0" w:color="auto"/>
              <w:bottom w:val="single" w:sz="4" w:space="0" w:color="auto"/>
              <w:right w:val="single" w:sz="4" w:space="0" w:color="auto"/>
            </w:tcBorders>
            <w:noWrap/>
            <w:vAlign w:val="bottom"/>
            <w:hideMark/>
          </w:tcPr>
          <w:p w:rsidR="009E0274" w:rsidRPr="009E16A3" w:rsidRDefault="009E0274" w:rsidP="00230229">
            <w:pPr>
              <w:spacing w:after="0" w:line="240" w:lineRule="auto"/>
              <w:ind w:left="-93"/>
              <w:rPr>
                <w:rFonts w:ascii="Arial" w:hAnsi="Arial" w:cs="Arial"/>
                <w:sz w:val="24"/>
                <w:szCs w:val="24"/>
                <w:lang w:val="uk-UA" w:eastAsia="ru-RU"/>
              </w:rPr>
            </w:pPr>
            <w:proofErr w:type="spellStart"/>
            <w:r w:rsidRPr="009E16A3">
              <w:rPr>
                <w:rFonts w:ascii="Arial" w:hAnsi="Arial" w:cs="Arial"/>
                <w:sz w:val="24"/>
                <w:szCs w:val="24"/>
                <w:lang w:val="uk-UA" w:eastAsia="ru-RU"/>
              </w:rPr>
              <w:t>Сер.кв.відх</w:t>
            </w:r>
            <w:proofErr w:type="spellEnd"/>
          </w:p>
        </w:tc>
        <w:tc>
          <w:tcPr>
            <w:tcW w:w="835" w:type="dxa"/>
            <w:gridSpan w:val="2"/>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23.2</w:t>
            </w:r>
          </w:p>
        </w:tc>
        <w:tc>
          <w:tcPr>
            <w:tcW w:w="725"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19.4</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19.1</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24.1</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25.0</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39.2</w:t>
            </w:r>
          </w:p>
        </w:tc>
        <w:tc>
          <w:tcPr>
            <w:tcW w:w="835"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42.4</w:t>
            </w:r>
          </w:p>
        </w:tc>
        <w:tc>
          <w:tcPr>
            <w:tcW w:w="836" w:type="dxa"/>
            <w:gridSpan w:val="4"/>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31.7</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32.8</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30.0</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18.5</w:t>
            </w:r>
          </w:p>
        </w:tc>
        <w:tc>
          <w:tcPr>
            <w:tcW w:w="725" w:type="dxa"/>
            <w:gridSpan w:val="2"/>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23.1</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56.6</w:t>
            </w:r>
          </w:p>
        </w:tc>
        <w:tc>
          <w:tcPr>
            <w:tcW w:w="749"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84.4</w:t>
            </w:r>
          </w:p>
        </w:tc>
        <w:tc>
          <w:tcPr>
            <w:tcW w:w="810" w:type="dxa"/>
            <w:gridSpan w:val="2"/>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106.2</w:t>
            </w:r>
          </w:p>
        </w:tc>
      </w:tr>
      <w:tr w:rsidR="009E0274" w:rsidRPr="009E16A3" w:rsidTr="00981586">
        <w:trPr>
          <w:gridAfter w:val="1"/>
          <w:wAfter w:w="7" w:type="dxa"/>
          <w:trHeight w:val="235"/>
        </w:trPr>
        <w:tc>
          <w:tcPr>
            <w:tcW w:w="1815" w:type="dxa"/>
            <w:gridSpan w:val="2"/>
            <w:tcBorders>
              <w:top w:val="single" w:sz="4" w:space="0" w:color="auto"/>
              <w:left w:val="single" w:sz="4" w:space="0" w:color="auto"/>
              <w:bottom w:val="single" w:sz="4" w:space="0" w:color="auto"/>
              <w:right w:val="single" w:sz="4" w:space="0" w:color="auto"/>
            </w:tcBorders>
            <w:noWrap/>
            <w:vAlign w:val="bottom"/>
            <w:hideMark/>
          </w:tcPr>
          <w:p w:rsidR="009E0274" w:rsidRPr="009E16A3" w:rsidRDefault="009E0274" w:rsidP="00230229">
            <w:pPr>
              <w:spacing w:after="0" w:line="240" w:lineRule="auto"/>
              <w:ind w:left="-93"/>
              <w:rPr>
                <w:rFonts w:ascii="Arial" w:hAnsi="Arial" w:cs="Arial"/>
                <w:sz w:val="24"/>
                <w:szCs w:val="24"/>
                <w:lang w:val="uk-UA" w:eastAsia="ru-RU"/>
              </w:rPr>
            </w:pPr>
            <w:r w:rsidRPr="009E16A3">
              <w:rPr>
                <w:rFonts w:ascii="Arial" w:hAnsi="Arial" w:cs="Arial"/>
                <w:sz w:val="24"/>
                <w:szCs w:val="24"/>
                <w:lang w:val="uk-UA" w:eastAsia="ru-RU"/>
              </w:rPr>
              <w:t>Найменша</w:t>
            </w:r>
          </w:p>
        </w:tc>
        <w:tc>
          <w:tcPr>
            <w:tcW w:w="835" w:type="dxa"/>
            <w:gridSpan w:val="2"/>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3</w:t>
            </w:r>
          </w:p>
        </w:tc>
        <w:tc>
          <w:tcPr>
            <w:tcW w:w="725"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1</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1</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1</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4</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7</w:t>
            </w:r>
          </w:p>
        </w:tc>
        <w:tc>
          <w:tcPr>
            <w:tcW w:w="835"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8</w:t>
            </w:r>
          </w:p>
        </w:tc>
        <w:tc>
          <w:tcPr>
            <w:tcW w:w="836" w:type="dxa"/>
            <w:gridSpan w:val="4"/>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1</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3</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2</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3</w:t>
            </w:r>
          </w:p>
        </w:tc>
        <w:tc>
          <w:tcPr>
            <w:tcW w:w="725" w:type="dxa"/>
            <w:gridSpan w:val="2"/>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5</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85</w:t>
            </w:r>
          </w:p>
        </w:tc>
        <w:tc>
          <w:tcPr>
            <w:tcW w:w="749"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224</w:t>
            </w:r>
          </w:p>
        </w:tc>
        <w:tc>
          <w:tcPr>
            <w:tcW w:w="810" w:type="dxa"/>
            <w:gridSpan w:val="2"/>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349</w:t>
            </w:r>
          </w:p>
        </w:tc>
      </w:tr>
      <w:tr w:rsidR="009E0274" w:rsidRPr="009E16A3" w:rsidTr="00981586">
        <w:trPr>
          <w:gridAfter w:val="1"/>
          <w:wAfter w:w="7" w:type="dxa"/>
          <w:trHeight w:val="235"/>
        </w:trPr>
        <w:tc>
          <w:tcPr>
            <w:tcW w:w="1815" w:type="dxa"/>
            <w:gridSpan w:val="2"/>
            <w:tcBorders>
              <w:top w:val="single" w:sz="4" w:space="0" w:color="auto"/>
              <w:left w:val="single" w:sz="4" w:space="0" w:color="auto"/>
              <w:bottom w:val="single" w:sz="4" w:space="0" w:color="auto"/>
              <w:right w:val="single" w:sz="4" w:space="0" w:color="auto"/>
            </w:tcBorders>
            <w:noWrap/>
            <w:vAlign w:val="bottom"/>
            <w:hideMark/>
          </w:tcPr>
          <w:p w:rsidR="009E0274" w:rsidRPr="009E16A3" w:rsidRDefault="009E0274" w:rsidP="00230229">
            <w:pPr>
              <w:spacing w:after="0" w:line="240" w:lineRule="auto"/>
              <w:ind w:left="-93"/>
              <w:rPr>
                <w:rFonts w:ascii="Arial" w:hAnsi="Arial" w:cs="Arial"/>
                <w:sz w:val="24"/>
                <w:szCs w:val="24"/>
                <w:lang w:val="uk-UA" w:eastAsia="ru-RU"/>
              </w:rPr>
            </w:pPr>
            <w:r w:rsidRPr="009E16A3">
              <w:rPr>
                <w:rFonts w:ascii="Arial" w:hAnsi="Arial" w:cs="Arial"/>
                <w:sz w:val="24"/>
                <w:szCs w:val="24"/>
                <w:lang w:val="uk-UA" w:eastAsia="ru-RU"/>
              </w:rPr>
              <w:t>Найбільша</w:t>
            </w:r>
          </w:p>
        </w:tc>
        <w:tc>
          <w:tcPr>
            <w:tcW w:w="835" w:type="dxa"/>
            <w:gridSpan w:val="2"/>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110</w:t>
            </w:r>
          </w:p>
        </w:tc>
        <w:tc>
          <w:tcPr>
            <w:tcW w:w="725"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112</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77</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101</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154</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187</w:t>
            </w:r>
          </w:p>
        </w:tc>
        <w:tc>
          <w:tcPr>
            <w:tcW w:w="835"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245</w:t>
            </w:r>
          </w:p>
        </w:tc>
        <w:tc>
          <w:tcPr>
            <w:tcW w:w="836" w:type="dxa"/>
            <w:gridSpan w:val="4"/>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168</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143</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166</w:t>
            </w:r>
          </w:p>
        </w:tc>
        <w:tc>
          <w:tcPr>
            <w:tcW w:w="836" w:type="dxa"/>
            <w:gridSpan w:val="3"/>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125</w:t>
            </w:r>
          </w:p>
        </w:tc>
        <w:tc>
          <w:tcPr>
            <w:tcW w:w="725" w:type="dxa"/>
            <w:gridSpan w:val="2"/>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123</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355</w:t>
            </w:r>
          </w:p>
        </w:tc>
        <w:tc>
          <w:tcPr>
            <w:tcW w:w="749"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599</w:t>
            </w:r>
          </w:p>
        </w:tc>
        <w:tc>
          <w:tcPr>
            <w:tcW w:w="810" w:type="dxa"/>
            <w:gridSpan w:val="2"/>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130" w:right="-49"/>
              <w:jc w:val="center"/>
              <w:rPr>
                <w:rFonts w:ascii="Arial" w:hAnsi="Arial" w:cs="Arial"/>
                <w:sz w:val="24"/>
                <w:szCs w:val="24"/>
                <w:lang w:val="uk-UA"/>
              </w:rPr>
            </w:pPr>
            <w:r w:rsidRPr="009E16A3">
              <w:rPr>
                <w:rFonts w:ascii="Arial" w:hAnsi="Arial" w:cs="Arial"/>
                <w:sz w:val="24"/>
                <w:szCs w:val="24"/>
                <w:lang w:val="uk-UA"/>
              </w:rPr>
              <w:t>899</w:t>
            </w:r>
          </w:p>
        </w:tc>
      </w:tr>
    </w:tbl>
    <w:p w:rsidR="009E0274" w:rsidRPr="009E16A3" w:rsidRDefault="009E0274" w:rsidP="009E0274">
      <w:pPr>
        <w:spacing w:before="240" w:after="120" w:line="240" w:lineRule="auto"/>
        <w:jc w:val="center"/>
        <w:rPr>
          <w:rFonts w:ascii="Arial" w:hAnsi="Arial" w:cs="Arial"/>
          <w:b/>
          <w:sz w:val="24"/>
          <w:szCs w:val="24"/>
          <w:lang w:val="uk-UA"/>
        </w:rPr>
      </w:pPr>
      <w:r w:rsidRPr="009E16A3">
        <w:rPr>
          <w:rFonts w:ascii="Arial" w:hAnsi="Arial" w:cs="Arial"/>
          <w:b/>
          <w:sz w:val="24"/>
          <w:szCs w:val="24"/>
          <w:lang w:val="uk-UA"/>
        </w:rPr>
        <w:t xml:space="preserve">Таблиця 7. Середньорічні показники атмосферних опадів та повторюваність небезпечних явищ погоди зафіксовані в регіоні </w:t>
      </w:r>
      <w:proofErr w:type="spellStart"/>
      <w:r w:rsidRPr="009E16A3">
        <w:rPr>
          <w:rFonts w:ascii="Arial" w:hAnsi="Arial" w:cs="Arial"/>
          <w:b/>
          <w:sz w:val="24"/>
          <w:szCs w:val="24"/>
          <w:lang w:val="uk-UA"/>
        </w:rPr>
        <w:t>Сновськ-Ніжин</w:t>
      </w:r>
      <w:proofErr w:type="spellEnd"/>
      <w:r w:rsidRPr="009E16A3">
        <w:rPr>
          <w:rFonts w:ascii="Arial" w:hAnsi="Arial" w:cs="Arial"/>
          <w:b/>
          <w:sz w:val="24"/>
          <w:szCs w:val="24"/>
          <w:lang w:val="uk-UA"/>
        </w:rPr>
        <w:t xml:space="preserve"> за період 1991-2018 рр.</w:t>
      </w:r>
    </w:p>
    <w:tbl>
      <w:tblPr>
        <w:tblW w:w="11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4"/>
        <w:gridCol w:w="1303"/>
        <w:gridCol w:w="1303"/>
        <w:gridCol w:w="1303"/>
        <w:gridCol w:w="1303"/>
        <w:gridCol w:w="1303"/>
        <w:gridCol w:w="1303"/>
        <w:gridCol w:w="1303"/>
        <w:gridCol w:w="1303"/>
      </w:tblGrid>
      <w:tr w:rsidR="009E0274" w:rsidRPr="009E16A3" w:rsidTr="00981586">
        <w:trPr>
          <w:cantSplit/>
          <w:trHeight w:val="1815"/>
          <w:jc w:val="center"/>
        </w:trPr>
        <w:tc>
          <w:tcPr>
            <w:tcW w:w="1014" w:type="dxa"/>
            <w:tcBorders>
              <w:top w:val="single" w:sz="4" w:space="0" w:color="auto"/>
              <w:left w:val="single" w:sz="4" w:space="0" w:color="auto"/>
              <w:bottom w:val="single" w:sz="4" w:space="0" w:color="auto"/>
              <w:right w:val="single" w:sz="4" w:space="0" w:color="auto"/>
            </w:tcBorders>
            <w:noWrap/>
            <w:textDirection w:val="btLr"/>
            <w:vAlign w:val="bottom"/>
            <w:hideMark/>
          </w:tcPr>
          <w:p w:rsidR="009E0274" w:rsidRPr="009E16A3" w:rsidRDefault="009E0274" w:rsidP="00230229">
            <w:pPr>
              <w:spacing w:after="0" w:line="240" w:lineRule="auto"/>
              <w:ind w:left="113" w:right="113"/>
              <w:jc w:val="center"/>
              <w:rPr>
                <w:rFonts w:ascii="Arial" w:hAnsi="Arial" w:cs="Arial"/>
                <w:sz w:val="24"/>
                <w:szCs w:val="24"/>
                <w:lang w:val="uk-UA" w:eastAsia="ru-RU"/>
              </w:rPr>
            </w:pPr>
            <w:r w:rsidRPr="009E16A3">
              <w:rPr>
                <w:rFonts w:ascii="Arial" w:hAnsi="Arial" w:cs="Arial"/>
                <w:sz w:val="24"/>
                <w:szCs w:val="24"/>
                <w:lang w:val="uk-UA" w:eastAsia="ru-RU"/>
              </w:rPr>
              <w:t>Роки</w:t>
            </w:r>
          </w:p>
        </w:tc>
        <w:tc>
          <w:tcPr>
            <w:tcW w:w="130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E0274" w:rsidRPr="009E16A3" w:rsidRDefault="009E0274" w:rsidP="00230229">
            <w:pPr>
              <w:spacing w:after="0" w:line="240" w:lineRule="auto"/>
              <w:ind w:left="113" w:right="113"/>
              <w:jc w:val="center"/>
              <w:rPr>
                <w:rFonts w:ascii="Arial" w:hAnsi="Arial" w:cs="Arial"/>
                <w:bCs/>
                <w:sz w:val="24"/>
                <w:szCs w:val="24"/>
                <w:lang w:val="uk-UA" w:eastAsia="ru-RU"/>
              </w:rPr>
            </w:pPr>
            <w:r w:rsidRPr="009E16A3">
              <w:rPr>
                <w:rFonts w:ascii="Arial" w:hAnsi="Arial" w:cs="Arial"/>
                <w:bCs/>
                <w:sz w:val="24"/>
                <w:szCs w:val="24"/>
                <w:lang w:val="uk-UA" w:eastAsia="ru-RU"/>
              </w:rPr>
              <w:t>Кількість атмосферних опадів, мм/рік</w:t>
            </w:r>
          </w:p>
        </w:tc>
        <w:tc>
          <w:tcPr>
            <w:tcW w:w="130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E0274" w:rsidRPr="009E16A3" w:rsidRDefault="009E0274" w:rsidP="00230229">
            <w:pPr>
              <w:spacing w:after="0" w:line="240" w:lineRule="auto"/>
              <w:ind w:left="113" w:right="113"/>
              <w:jc w:val="center"/>
              <w:rPr>
                <w:rFonts w:ascii="Arial" w:hAnsi="Arial" w:cs="Arial"/>
                <w:bCs/>
                <w:sz w:val="24"/>
                <w:szCs w:val="24"/>
                <w:lang w:val="uk-UA" w:eastAsia="ru-RU"/>
              </w:rPr>
            </w:pPr>
            <w:r w:rsidRPr="009E16A3">
              <w:rPr>
                <w:rFonts w:ascii="Arial" w:hAnsi="Arial" w:cs="Arial"/>
                <w:bCs/>
                <w:sz w:val="24"/>
                <w:szCs w:val="24"/>
                <w:lang w:val="uk-UA" w:eastAsia="ru-RU"/>
              </w:rPr>
              <w:t>Середня швидкість вітру, км/</w:t>
            </w:r>
            <w:proofErr w:type="spellStart"/>
            <w:r w:rsidRPr="009E16A3">
              <w:rPr>
                <w:rFonts w:ascii="Arial" w:hAnsi="Arial" w:cs="Arial"/>
                <w:bCs/>
                <w:sz w:val="24"/>
                <w:szCs w:val="24"/>
                <w:lang w:val="uk-UA" w:eastAsia="ru-RU"/>
              </w:rPr>
              <w:t>год</w:t>
            </w:r>
            <w:proofErr w:type="spellEnd"/>
          </w:p>
        </w:tc>
        <w:tc>
          <w:tcPr>
            <w:tcW w:w="130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E0274" w:rsidRPr="009E16A3" w:rsidRDefault="009E0274" w:rsidP="00230229">
            <w:pPr>
              <w:spacing w:after="0" w:line="240" w:lineRule="auto"/>
              <w:ind w:left="113" w:right="113"/>
              <w:jc w:val="center"/>
              <w:rPr>
                <w:rFonts w:ascii="Arial" w:hAnsi="Arial" w:cs="Arial"/>
                <w:bCs/>
                <w:sz w:val="24"/>
                <w:szCs w:val="24"/>
                <w:lang w:val="uk-UA" w:eastAsia="ru-RU"/>
              </w:rPr>
            </w:pPr>
            <w:r w:rsidRPr="009E16A3">
              <w:rPr>
                <w:rFonts w:ascii="Arial" w:hAnsi="Arial" w:cs="Arial"/>
                <w:bCs/>
                <w:sz w:val="24"/>
                <w:szCs w:val="24"/>
                <w:lang w:val="uk-UA" w:eastAsia="ru-RU"/>
              </w:rPr>
              <w:t>Кількість днів з дощем</w:t>
            </w:r>
          </w:p>
        </w:tc>
        <w:tc>
          <w:tcPr>
            <w:tcW w:w="130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E0274" w:rsidRPr="009E16A3" w:rsidRDefault="009E0274" w:rsidP="00230229">
            <w:pPr>
              <w:spacing w:after="0" w:line="240" w:lineRule="auto"/>
              <w:ind w:left="113" w:right="113"/>
              <w:jc w:val="center"/>
              <w:rPr>
                <w:rFonts w:ascii="Arial" w:hAnsi="Arial" w:cs="Arial"/>
                <w:bCs/>
                <w:sz w:val="24"/>
                <w:szCs w:val="24"/>
                <w:lang w:val="uk-UA" w:eastAsia="ru-RU"/>
              </w:rPr>
            </w:pPr>
            <w:r w:rsidRPr="009E16A3">
              <w:rPr>
                <w:rFonts w:ascii="Arial" w:hAnsi="Arial" w:cs="Arial"/>
                <w:bCs/>
                <w:sz w:val="24"/>
                <w:szCs w:val="24"/>
                <w:lang w:val="uk-UA" w:eastAsia="ru-RU"/>
              </w:rPr>
              <w:t>Кількість днів із снігом</w:t>
            </w:r>
          </w:p>
        </w:tc>
        <w:tc>
          <w:tcPr>
            <w:tcW w:w="130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E0274" w:rsidRPr="009E16A3" w:rsidRDefault="009E0274" w:rsidP="00230229">
            <w:pPr>
              <w:spacing w:after="0" w:line="240" w:lineRule="auto"/>
              <w:ind w:left="113" w:right="113"/>
              <w:jc w:val="center"/>
              <w:rPr>
                <w:rFonts w:ascii="Arial" w:hAnsi="Arial" w:cs="Arial"/>
                <w:bCs/>
                <w:sz w:val="24"/>
                <w:szCs w:val="24"/>
                <w:lang w:val="uk-UA" w:eastAsia="ru-RU"/>
              </w:rPr>
            </w:pPr>
            <w:r w:rsidRPr="009E16A3">
              <w:rPr>
                <w:rFonts w:ascii="Arial" w:hAnsi="Arial" w:cs="Arial"/>
                <w:bCs/>
                <w:sz w:val="24"/>
                <w:szCs w:val="24"/>
                <w:lang w:val="uk-UA" w:eastAsia="ru-RU"/>
              </w:rPr>
              <w:t>Кількість днів із грозою</w:t>
            </w:r>
          </w:p>
        </w:tc>
        <w:tc>
          <w:tcPr>
            <w:tcW w:w="130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E0274" w:rsidRPr="009E16A3" w:rsidRDefault="009E0274" w:rsidP="00230229">
            <w:pPr>
              <w:spacing w:after="0" w:line="240" w:lineRule="auto"/>
              <w:ind w:left="113" w:right="113"/>
              <w:jc w:val="center"/>
              <w:rPr>
                <w:rFonts w:ascii="Arial" w:hAnsi="Arial" w:cs="Arial"/>
                <w:bCs/>
                <w:sz w:val="24"/>
                <w:szCs w:val="24"/>
                <w:lang w:val="uk-UA" w:eastAsia="ru-RU"/>
              </w:rPr>
            </w:pPr>
            <w:r w:rsidRPr="009E16A3">
              <w:rPr>
                <w:rFonts w:ascii="Arial" w:hAnsi="Arial" w:cs="Arial"/>
                <w:bCs/>
                <w:sz w:val="24"/>
                <w:szCs w:val="24"/>
                <w:lang w:val="uk-UA" w:eastAsia="ru-RU"/>
              </w:rPr>
              <w:t>Кількість днів  з туманом</w:t>
            </w:r>
          </w:p>
        </w:tc>
        <w:tc>
          <w:tcPr>
            <w:tcW w:w="130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E0274" w:rsidRPr="009E16A3" w:rsidRDefault="009E0274" w:rsidP="00230229">
            <w:pPr>
              <w:spacing w:after="0" w:line="240" w:lineRule="auto"/>
              <w:ind w:left="113" w:right="113"/>
              <w:jc w:val="center"/>
              <w:rPr>
                <w:rFonts w:ascii="Arial" w:hAnsi="Arial" w:cs="Arial"/>
                <w:bCs/>
                <w:sz w:val="24"/>
                <w:szCs w:val="24"/>
                <w:lang w:val="uk-UA" w:eastAsia="ru-RU"/>
              </w:rPr>
            </w:pPr>
            <w:r w:rsidRPr="009E16A3">
              <w:rPr>
                <w:rFonts w:ascii="Arial" w:hAnsi="Arial" w:cs="Arial"/>
                <w:sz w:val="24"/>
                <w:szCs w:val="24"/>
                <w:lang w:val="uk-UA"/>
              </w:rPr>
              <w:t>Кількість днів зі смерчами</w:t>
            </w:r>
          </w:p>
        </w:tc>
        <w:tc>
          <w:tcPr>
            <w:tcW w:w="130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E0274" w:rsidRPr="009E16A3" w:rsidRDefault="009E0274" w:rsidP="00230229">
            <w:pPr>
              <w:spacing w:after="0" w:line="240" w:lineRule="auto"/>
              <w:ind w:left="113" w:right="113"/>
              <w:jc w:val="center"/>
              <w:rPr>
                <w:rFonts w:ascii="Arial" w:hAnsi="Arial" w:cs="Arial"/>
                <w:bCs/>
                <w:sz w:val="24"/>
                <w:szCs w:val="24"/>
                <w:lang w:val="uk-UA" w:eastAsia="ru-RU"/>
              </w:rPr>
            </w:pPr>
            <w:r w:rsidRPr="009E16A3">
              <w:rPr>
                <w:rFonts w:ascii="Arial" w:hAnsi="Arial" w:cs="Arial"/>
                <w:sz w:val="24"/>
                <w:szCs w:val="24"/>
                <w:lang w:val="uk-UA"/>
              </w:rPr>
              <w:t>Кількість днів з градом</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1991</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476</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84</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46</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17</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45</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1992</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524</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98</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54</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11</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18</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1993</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777</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7</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109</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42</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15</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22</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1994</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582</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101</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56</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8</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38</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lastRenderedPageBreak/>
              <w:t>1995</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788</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96</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61</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16</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17</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1996</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524</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80</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44</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13</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14</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1997</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732</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121</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52</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11</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19</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1998</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683</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108</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55</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15</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21</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1999</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499</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92</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51</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29</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2000</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595</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110</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46</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14</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30</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2001</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691</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93</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59</w:t>
            </w:r>
          </w:p>
        </w:tc>
        <w:tc>
          <w:tcPr>
            <w:tcW w:w="1303" w:type="dxa"/>
            <w:tcBorders>
              <w:top w:val="single" w:sz="4" w:space="0" w:color="auto"/>
              <w:left w:val="single" w:sz="4" w:space="0" w:color="auto"/>
              <w:bottom w:val="single" w:sz="4" w:space="0" w:color="auto"/>
              <w:right w:val="single" w:sz="4" w:space="0" w:color="auto"/>
            </w:tcBorders>
            <w:noWrap/>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18</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26</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2002</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621</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7</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104</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39</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19</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17</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2003</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551</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8</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66</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47</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18</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31</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2004</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488</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12</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103</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60</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4</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26</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2005</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552</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11</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104</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56</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33</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2006</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560</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11</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104</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52</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15</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39</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2007</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613</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11</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125</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48</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24</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24</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2008</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615</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12</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124</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47</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12</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39</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2009</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569</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102</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53</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11</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2010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665</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84</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56</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14</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26</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2011</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606</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94</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55</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17</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2012</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744</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106</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56</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17</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26</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2013</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602</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11</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109</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61</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14</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21</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2014</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454</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12</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71</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12</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14</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22</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2015</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573</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90</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25</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7</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27</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2016</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693</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107</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56</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14</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14</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2017</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598</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129</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44</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24</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2018</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609</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89</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69</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17</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30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sz w:val="24"/>
                <w:szCs w:val="24"/>
                <w:lang w:val="uk-UA"/>
              </w:rPr>
            </w:pPr>
            <w:r w:rsidRPr="009E16A3">
              <w:rPr>
                <w:rFonts w:ascii="Arial" w:hAnsi="Arial" w:cs="Arial"/>
                <w:sz w:val="24"/>
                <w:szCs w:val="24"/>
                <w:lang w:val="uk-UA"/>
              </w:rPr>
              <w:t>0</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51" w:right="-108"/>
              <w:jc w:val="center"/>
              <w:rPr>
                <w:rFonts w:ascii="Arial" w:hAnsi="Arial" w:cs="Arial"/>
                <w:b/>
                <w:sz w:val="24"/>
                <w:szCs w:val="24"/>
                <w:lang w:val="uk-UA"/>
              </w:rPr>
            </w:pPr>
            <w:r w:rsidRPr="009E16A3">
              <w:rPr>
                <w:rFonts w:ascii="Arial" w:hAnsi="Arial" w:cs="Arial"/>
                <w:b/>
                <w:sz w:val="24"/>
                <w:szCs w:val="24"/>
                <w:lang w:val="uk-UA"/>
              </w:rPr>
              <w:t>Середнє</w:t>
            </w:r>
          </w:p>
        </w:tc>
        <w:tc>
          <w:tcPr>
            <w:tcW w:w="1303" w:type="dxa"/>
            <w:tcBorders>
              <w:top w:val="single" w:sz="4" w:space="0" w:color="auto"/>
              <w:left w:val="single" w:sz="4" w:space="0" w:color="auto"/>
              <w:bottom w:val="single" w:sz="4" w:space="0" w:color="auto"/>
              <w:right w:val="single" w:sz="4" w:space="0" w:color="auto"/>
            </w:tcBorders>
            <w:vAlign w:val="center"/>
            <w:hideMark/>
          </w:tcPr>
          <w:p w:rsidR="009E0274" w:rsidRPr="009E16A3" w:rsidRDefault="009E0274" w:rsidP="00230229">
            <w:pPr>
              <w:spacing w:after="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607</w:t>
            </w:r>
          </w:p>
        </w:tc>
        <w:tc>
          <w:tcPr>
            <w:tcW w:w="1303"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b/>
                <w:sz w:val="24"/>
                <w:szCs w:val="24"/>
                <w:lang w:val="uk-UA"/>
              </w:rPr>
              <w:t>9</w:t>
            </w:r>
          </w:p>
        </w:tc>
        <w:tc>
          <w:tcPr>
            <w:tcW w:w="1303" w:type="dxa"/>
            <w:tcBorders>
              <w:top w:val="single" w:sz="4" w:space="0" w:color="auto"/>
              <w:left w:val="single" w:sz="4" w:space="0" w:color="auto"/>
              <w:bottom w:val="single" w:sz="4" w:space="0" w:color="auto"/>
              <w:right w:val="single" w:sz="4" w:space="0" w:color="auto"/>
            </w:tcBorders>
            <w:vAlign w:val="center"/>
            <w:hideMark/>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b/>
                <w:sz w:val="24"/>
                <w:szCs w:val="24"/>
                <w:lang w:val="uk-UA"/>
              </w:rPr>
              <w:t>100</w:t>
            </w:r>
          </w:p>
        </w:tc>
        <w:tc>
          <w:tcPr>
            <w:tcW w:w="1303"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b/>
                <w:sz w:val="24"/>
                <w:szCs w:val="24"/>
                <w:lang w:val="uk-UA"/>
              </w:rPr>
              <w:t>50</w:t>
            </w:r>
          </w:p>
        </w:tc>
        <w:tc>
          <w:tcPr>
            <w:tcW w:w="1303"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b/>
                <w:sz w:val="24"/>
                <w:szCs w:val="24"/>
                <w:lang w:val="uk-UA"/>
              </w:rPr>
              <w:t>14</w:t>
            </w:r>
          </w:p>
        </w:tc>
        <w:tc>
          <w:tcPr>
            <w:tcW w:w="1303" w:type="dxa"/>
            <w:tcBorders>
              <w:top w:val="single" w:sz="4" w:space="0" w:color="auto"/>
              <w:left w:val="single" w:sz="4" w:space="0" w:color="auto"/>
              <w:bottom w:val="single" w:sz="4" w:space="0" w:color="auto"/>
              <w:right w:val="single" w:sz="4" w:space="0" w:color="auto"/>
            </w:tcBorders>
            <w:vAlign w:val="center"/>
            <w:hideMark/>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b/>
                <w:sz w:val="24"/>
                <w:szCs w:val="24"/>
                <w:lang w:val="uk-UA"/>
              </w:rPr>
              <w:t>27</w:t>
            </w:r>
          </w:p>
        </w:tc>
        <w:tc>
          <w:tcPr>
            <w:tcW w:w="1303" w:type="dxa"/>
            <w:tcBorders>
              <w:top w:val="single" w:sz="4" w:space="0" w:color="auto"/>
              <w:left w:val="single" w:sz="4" w:space="0" w:color="auto"/>
              <w:bottom w:val="single" w:sz="4" w:space="0" w:color="auto"/>
              <w:right w:val="single" w:sz="4" w:space="0" w:color="auto"/>
            </w:tcBorders>
            <w:vAlign w:val="center"/>
            <w:hideMark/>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b/>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vAlign w:val="center"/>
            <w:hideMark/>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b/>
                <w:sz w:val="24"/>
                <w:szCs w:val="24"/>
                <w:lang w:val="uk-UA"/>
              </w:rPr>
              <w:t>1</w:t>
            </w:r>
          </w:p>
        </w:tc>
      </w:tr>
      <w:tr w:rsidR="009E0274" w:rsidRPr="009E16A3" w:rsidTr="00981586">
        <w:trPr>
          <w:trHeight w:val="54"/>
          <w:jc w:val="center"/>
        </w:trPr>
        <w:tc>
          <w:tcPr>
            <w:tcW w:w="1014"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ind w:left="-51" w:right="-108"/>
              <w:jc w:val="center"/>
              <w:rPr>
                <w:rFonts w:ascii="Arial" w:hAnsi="Arial" w:cs="Arial"/>
                <w:b/>
                <w:sz w:val="24"/>
                <w:szCs w:val="24"/>
                <w:lang w:val="uk-UA"/>
              </w:rPr>
            </w:pPr>
            <w:r w:rsidRPr="009E16A3">
              <w:rPr>
                <w:rFonts w:ascii="Arial" w:hAnsi="Arial" w:cs="Arial"/>
                <w:b/>
                <w:sz w:val="24"/>
                <w:szCs w:val="24"/>
                <w:lang w:val="uk-UA"/>
              </w:rPr>
              <w:t>±σ</w:t>
            </w:r>
          </w:p>
        </w:tc>
        <w:tc>
          <w:tcPr>
            <w:tcW w:w="1303" w:type="dxa"/>
            <w:tcBorders>
              <w:top w:val="single" w:sz="4" w:space="0" w:color="auto"/>
              <w:left w:val="single" w:sz="4" w:space="0" w:color="auto"/>
              <w:bottom w:val="single" w:sz="4" w:space="0" w:color="auto"/>
              <w:right w:val="single" w:sz="4" w:space="0" w:color="auto"/>
            </w:tcBorders>
            <w:vAlign w:val="bottom"/>
            <w:hideMark/>
          </w:tcPr>
          <w:p w:rsidR="009E0274" w:rsidRPr="009E16A3" w:rsidRDefault="009E0274" w:rsidP="00230229">
            <w:pPr>
              <w:spacing w:after="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90</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b/>
                <w:sz w:val="24"/>
                <w:szCs w:val="24"/>
                <w:lang w:val="uk-UA"/>
              </w:rPr>
              <w:t>2</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b/>
                <w:sz w:val="24"/>
                <w:szCs w:val="24"/>
                <w:lang w:val="uk-UA"/>
              </w:rPr>
              <w:t>15</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b/>
                <w:sz w:val="24"/>
                <w:szCs w:val="24"/>
                <w:lang w:val="uk-UA"/>
              </w:rPr>
              <w:t>11</w:t>
            </w:r>
          </w:p>
        </w:tc>
        <w:tc>
          <w:tcPr>
            <w:tcW w:w="1303" w:type="dxa"/>
            <w:tcBorders>
              <w:top w:val="single" w:sz="4" w:space="0" w:color="auto"/>
              <w:left w:val="single" w:sz="4" w:space="0" w:color="auto"/>
              <w:bottom w:val="single" w:sz="4" w:space="0" w:color="auto"/>
              <w:right w:val="single" w:sz="4" w:space="0" w:color="auto"/>
            </w:tcBorders>
            <w:noWrap/>
            <w:hideMark/>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b/>
                <w:sz w:val="24"/>
                <w:szCs w:val="24"/>
                <w:lang w:val="uk-UA"/>
              </w:rPr>
              <w:t>4</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b/>
                <w:sz w:val="24"/>
                <w:szCs w:val="24"/>
                <w:lang w:val="uk-UA"/>
              </w:rPr>
              <w:t>9</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b/>
                <w:sz w:val="24"/>
                <w:szCs w:val="24"/>
                <w:lang w:val="uk-UA"/>
              </w:rPr>
              <w:t>0</w:t>
            </w:r>
          </w:p>
        </w:tc>
        <w:tc>
          <w:tcPr>
            <w:tcW w:w="1303" w:type="dxa"/>
            <w:tcBorders>
              <w:top w:val="single" w:sz="4" w:space="0" w:color="auto"/>
              <w:left w:val="single" w:sz="4" w:space="0" w:color="auto"/>
              <w:bottom w:val="single" w:sz="4" w:space="0" w:color="auto"/>
              <w:right w:val="single" w:sz="4" w:space="0" w:color="auto"/>
            </w:tcBorders>
            <w:hideMark/>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b/>
                <w:sz w:val="24"/>
                <w:szCs w:val="24"/>
                <w:lang w:val="uk-UA"/>
              </w:rPr>
              <w:t>1</w:t>
            </w:r>
          </w:p>
        </w:tc>
      </w:tr>
      <w:tr w:rsidR="009E0274" w:rsidRPr="009E16A3" w:rsidTr="00981586">
        <w:trPr>
          <w:trHeight w:val="329"/>
          <w:jc w:val="center"/>
        </w:trPr>
        <w:tc>
          <w:tcPr>
            <w:tcW w:w="1014"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ind w:left="-51" w:right="-108"/>
              <w:jc w:val="center"/>
              <w:rPr>
                <w:rFonts w:ascii="Arial" w:hAnsi="Arial" w:cs="Arial"/>
                <w:b/>
                <w:sz w:val="24"/>
                <w:szCs w:val="24"/>
                <w:lang w:val="uk-UA"/>
              </w:rPr>
            </w:pPr>
            <w:r w:rsidRPr="009E16A3">
              <w:rPr>
                <w:rFonts w:ascii="Arial" w:hAnsi="Arial" w:cs="Arial"/>
                <w:b/>
                <w:sz w:val="24"/>
                <w:szCs w:val="24"/>
                <w:lang w:val="uk-UA"/>
              </w:rPr>
              <w:t>Тренд, 10 років</w:t>
            </w:r>
          </w:p>
        </w:tc>
        <w:tc>
          <w:tcPr>
            <w:tcW w:w="1303" w:type="dxa"/>
            <w:tcBorders>
              <w:top w:val="single" w:sz="4" w:space="0" w:color="auto"/>
              <w:left w:val="single" w:sz="4" w:space="0" w:color="auto"/>
              <w:bottom w:val="single" w:sz="4" w:space="0" w:color="auto"/>
              <w:right w:val="single" w:sz="4" w:space="0" w:color="auto"/>
            </w:tcBorders>
            <w:vAlign w:val="center"/>
            <w:hideMark/>
          </w:tcPr>
          <w:p w:rsidR="009E0274" w:rsidRPr="009E16A3" w:rsidRDefault="009E0274" w:rsidP="00230229">
            <w:pPr>
              <w:spacing w:after="240" w:line="240" w:lineRule="auto"/>
              <w:jc w:val="center"/>
              <w:rPr>
                <w:rFonts w:ascii="Arial" w:hAnsi="Arial" w:cs="Arial"/>
                <w:b/>
                <w:bCs/>
                <w:color w:val="000000"/>
                <w:sz w:val="24"/>
                <w:szCs w:val="24"/>
                <w:lang w:val="uk-UA"/>
              </w:rPr>
            </w:pPr>
            <w:r w:rsidRPr="009E16A3">
              <w:rPr>
                <w:rFonts w:ascii="Arial" w:hAnsi="Arial" w:cs="Arial"/>
                <w:b/>
                <w:bCs/>
                <w:color w:val="000000"/>
                <w:sz w:val="24"/>
                <w:szCs w:val="24"/>
                <w:lang w:val="uk-UA"/>
              </w:rPr>
              <w:t>-5.2</w:t>
            </w:r>
          </w:p>
        </w:tc>
        <w:tc>
          <w:tcPr>
            <w:tcW w:w="1303"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b/>
                <w:sz w:val="24"/>
                <w:szCs w:val="24"/>
                <w:lang w:val="uk-UA"/>
              </w:rPr>
              <w:t>2.3</w:t>
            </w:r>
          </w:p>
        </w:tc>
        <w:tc>
          <w:tcPr>
            <w:tcW w:w="1303" w:type="dxa"/>
            <w:tcBorders>
              <w:top w:val="single" w:sz="4" w:space="0" w:color="auto"/>
              <w:left w:val="single" w:sz="4" w:space="0" w:color="auto"/>
              <w:bottom w:val="single" w:sz="4" w:space="0" w:color="auto"/>
              <w:right w:val="single" w:sz="4" w:space="0" w:color="auto"/>
            </w:tcBorders>
            <w:vAlign w:val="center"/>
            <w:hideMark/>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b/>
                <w:sz w:val="24"/>
                <w:szCs w:val="24"/>
                <w:lang w:val="uk-UA"/>
              </w:rPr>
              <w:t>1.4</w:t>
            </w:r>
          </w:p>
        </w:tc>
        <w:tc>
          <w:tcPr>
            <w:tcW w:w="1303"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b/>
                <w:sz w:val="24"/>
                <w:szCs w:val="24"/>
                <w:lang w:val="uk-UA"/>
              </w:rPr>
              <w:t>-1.2</w:t>
            </w:r>
          </w:p>
        </w:tc>
        <w:tc>
          <w:tcPr>
            <w:tcW w:w="1303" w:type="dxa"/>
            <w:tcBorders>
              <w:top w:val="single" w:sz="4" w:space="0" w:color="auto"/>
              <w:left w:val="single" w:sz="4" w:space="0" w:color="auto"/>
              <w:bottom w:val="single" w:sz="4" w:space="0" w:color="auto"/>
              <w:right w:val="single" w:sz="4" w:space="0" w:color="auto"/>
            </w:tcBorders>
            <w:noWrap/>
            <w:vAlign w:val="center"/>
            <w:hideMark/>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b/>
                <w:sz w:val="24"/>
                <w:szCs w:val="24"/>
                <w:lang w:val="uk-UA"/>
              </w:rPr>
              <w:t>-0.2</w:t>
            </w:r>
          </w:p>
        </w:tc>
        <w:tc>
          <w:tcPr>
            <w:tcW w:w="1303" w:type="dxa"/>
            <w:tcBorders>
              <w:top w:val="single" w:sz="4" w:space="0" w:color="auto"/>
              <w:left w:val="single" w:sz="4" w:space="0" w:color="auto"/>
              <w:bottom w:val="single" w:sz="4" w:space="0" w:color="auto"/>
              <w:right w:val="single" w:sz="4" w:space="0" w:color="auto"/>
            </w:tcBorders>
            <w:vAlign w:val="center"/>
            <w:hideMark/>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b/>
                <w:sz w:val="24"/>
                <w:szCs w:val="24"/>
                <w:lang w:val="uk-UA"/>
              </w:rPr>
              <w:t>-0.2</w:t>
            </w:r>
          </w:p>
        </w:tc>
        <w:tc>
          <w:tcPr>
            <w:tcW w:w="1303" w:type="dxa"/>
            <w:tcBorders>
              <w:top w:val="single" w:sz="4" w:space="0" w:color="auto"/>
              <w:left w:val="single" w:sz="4" w:space="0" w:color="auto"/>
              <w:bottom w:val="single" w:sz="4" w:space="0" w:color="auto"/>
              <w:right w:val="single" w:sz="4" w:space="0" w:color="auto"/>
            </w:tcBorders>
            <w:vAlign w:val="center"/>
            <w:hideMark/>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b/>
                <w:sz w:val="24"/>
                <w:szCs w:val="24"/>
                <w:lang w:val="uk-UA"/>
              </w:rPr>
              <w:t>0.0</w:t>
            </w:r>
          </w:p>
        </w:tc>
        <w:tc>
          <w:tcPr>
            <w:tcW w:w="1303" w:type="dxa"/>
            <w:tcBorders>
              <w:top w:val="single" w:sz="4" w:space="0" w:color="auto"/>
              <w:left w:val="single" w:sz="4" w:space="0" w:color="auto"/>
              <w:bottom w:val="single" w:sz="4" w:space="0" w:color="auto"/>
              <w:right w:val="single" w:sz="4" w:space="0" w:color="auto"/>
            </w:tcBorders>
            <w:vAlign w:val="center"/>
            <w:hideMark/>
          </w:tcPr>
          <w:p w:rsidR="009E0274" w:rsidRPr="009E16A3" w:rsidRDefault="009E0274" w:rsidP="00230229">
            <w:pPr>
              <w:spacing w:after="0" w:line="240" w:lineRule="auto"/>
              <w:jc w:val="center"/>
              <w:rPr>
                <w:rFonts w:ascii="Arial" w:hAnsi="Arial" w:cs="Arial"/>
                <w:b/>
                <w:sz w:val="24"/>
                <w:szCs w:val="24"/>
                <w:lang w:val="uk-UA"/>
              </w:rPr>
            </w:pPr>
            <w:r w:rsidRPr="009E16A3">
              <w:rPr>
                <w:rFonts w:ascii="Arial" w:hAnsi="Arial" w:cs="Arial"/>
                <w:b/>
                <w:sz w:val="24"/>
                <w:szCs w:val="24"/>
                <w:lang w:val="uk-UA"/>
              </w:rPr>
              <w:t>0.0</w:t>
            </w:r>
          </w:p>
        </w:tc>
      </w:tr>
    </w:tbl>
    <w:p w:rsidR="009E0274" w:rsidRPr="009E16A3" w:rsidRDefault="009E0274" w:rsidP="009E0274">
      <w:pPr>
        <w:spacing w:after="0" w:line="240" w:lineRule="auto"/>
        <w:rPr>
          <w:rFonts w:ascii="Arial" w:hAnsi="Arial" w:cs="Arial"/>
          <w:sz w:val="24"/>
          <w:szCs w:val="24"/>
          <w:lang w:val="uk-UA" w:eastAsia="ru-RU"/>
        </w:rPr>
      </w:pPr>
    </w:p>
    <w:p w:rsidR="00981586" w:rsidRDefault="00981586" w:rsidP="009E0274">
      <w:pPr>
        <w:spacing w:after="0" w:line="240" w:lineRule="auto"/>
        <w:jc w:val="center"/>
        <w:rPr>
          <w:rFonts w:ascii="Arial" w:hAnsi="Arial" w:cs="Arial"/>
          <w:sz w:val="24"/>
          <w:szCs w:val="24"/>
          <w:lang w:val="uk-UA" w:eastAsia="ru-RU"/>
        </w:rPr>
        <w:sectPr w:rsidR="00981586" w:rsidSect="005916B9">
          <w:type w:val="continuous"/>
          <w:pgSz w:w="16838" w:h="11906" w:orient="landscape"/>
          <w:pgMar w:top="1134" w:right="1134" w:bottom="1134" w:left="1418" w:header="709" w:footer="709" w:gutter="0"/>
          <w:cols w:space="708"/>
          <w:titlePg/>
          <w:docGrid w:linePitch="360"/>
        </w:sectPr>
      </w:pPr>
    </w:p>
    <w:p w:rsidR="009E0274" w:rsidRPr="009E16A3" w:rsidRDefault="009E0274" w:rsidP="009E0274">
      <w:pPr>
        <w:spacing w:after="0" w:line="240" w:lineRule="auto"/>
        <w:jc w:val="center"/>
        <w:rPr>
          <w:rFonts w:ascii="Arial" w:hAnsi="Arial" w:cs="Arial"/>
          <w:sz w:val="24"/>
          <w:szCs w:val="24"/>
          <w:lang w:val="uk-UA" w:eastAsia="ru-RU"/>
        </w:rPr>
      </w:pPr>
      <w:r w:rsidRPr="009E16A3">
        <w:rPr>
          <w:rFonts w:ascii="Arial" w:hAnsi="Arial" w:cs="Arial"/>
          <w:noProof/>
          <w:sz w:val="24"/>
          <w:szCs w:val="24"/>
          <w:lang w:eastAsia="ru-RU"/>
        </w:rPr>
        <w:lastRenderedPageBreak/>
        <w:drawing>
          <wp:inline distT="0" distB="0" distL="0" distR="0" wp14:anchorId="15C496CC" wp14:editId="31D9CDED">
            <wp:extent cx="4290060" cy="2468880"/>
            <wp:effectExtent l="0" t="0" r="0" b="7620"/>
            <wp:docPr id="3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E0274" w:rsidRPr="009E16A3" w:rsidRDefault="009E0274" w:rsidP="009E0274">
      <w:pPr>
        <w:pStyle w:val="afb"/>
        <w:ind w:firstLine="720"/>
        <w:jc w:val="both"/>
        <w:rPr>
          <w:rFonts w:ascii="Arial" w:hAnsi="Arial" w:cs="Arial"/>
          <w:color w:val="222222"/>
          <w:sz w:val="24"/>
          <w:szCs w:val="24"/>
          <w:shd w:val="clear" w:color="auto" w:fill="FFFFFF"/>
        </w:rPr>
      </w:pPr>
    </w:p>
    <w:p w:rsidR="009E0274" w:rsidRPr="009E16A3" w:rsidRDefault="009E0274" w:rsidP="009E0274">
      <w:pPr>
        <w:spacing w:before="240" w:after="120" w:line="240" w:lineRule="auto"/>
        <w:jc w:val="center"/>
        <w:rPr>
          <w:rFonts w:ascii="Arial" w:hAnsi="Arial" w:cs="Arial"/>
          <w:b/>
          <w:sz w:val="24"/>
          <w:szCs w:val="24"/>
          <w:lang w:val="uk-UA"/>
        </w:rPr>
      </w:pPr>
      <w:r w:rsidRPr="009E16A3">
        <w:rPr>
          <w:rFonts w:ascii="Arial" w:hAnsi="Arial" w:cs="Arial"/>
          <w:b/>
          <w:sz w:val="24"/>
          <w:szCs w:val="24"/>
          <w:lang w:val="uk-UA"/>
        </w:rPr>
        <w:t xml:space="preserve">Рис. 3. Сезонний хід суми атмосферних опадів  на станціях </w:t>
      </w:r>
      <w:proofErr w:type="spellStart"/>
      <w:r w:rsidRPr="009E16A3">
        <w:rPr>
          <w:rFonts w:ascii="Arial" w:hAnsi="Arial" w:cs="Arial"/>
          <w:b/>
          <w:sz w:val="24"/>
          <w:szCs w:val="24"/>
          <w:lang w:val="uk-UA"/>
        </w:rPr>
        <w:t>Сновськ</w:t>
      </w:r>
      <w:proofErr w:type="spellEnd"/>
      <w:r w:rsidRPr="009E16A3">
        <w:rPr>
          <w:rFonts w:ascii="Arial" w:hAnsi="Arial" w:cs="Arial"/>
          <w:b/>
          <w:sz w:val="24"/>
          <w:szCs w:val="24"/>
          <w:lang w:val="uk-UA"/>
        </w:rPr>
        <w:t xml:space="preserve"> (1) та Ніжин (2) для періоду 1961-1990 рр., а також їх мінімальні і максимальні значення  (3) (див. табл. 4)</w:t>
      </w:r>
    </w:p>
    <w:p w:rsidR="009E0274" w:rsidRPr="009E16A3" w:rsidRDefault="009E0274" w:rsidP="00981586">
      <w:pPr>
        <w:spacing w:before="240" w:after="120" w:line="240" w:lineRule="auto"/>
        <w:jc w:val="center"/>
        <w:rPr>
          <w:rFonts w:ascii="Arial" w:hAnsi="Arial" w:cs="Arial"/>
          <w:sz w:val="24"/>
          <w:szCs w:val="24"/>
          <w:shd w:val="clear" w:color="auto" w:fill="FFFFFF"/>
          <w:lang w:val="uk-UA"/>
        </w:rPr>
      </w:pPr>
      <w:r w:rsidRPr="009E16A3">
        <w:rPr>
          <w:rFonts w:ascii="Arial" w:hAnsi="Arial" w:cs="Arial"/>
          <w:noProof/>
          <w:sz w:val="24"/>
          <w:szCs w:val="24"/>
          <w:lang w:eastAsia="ru-RU"/>
        </w:rPr>
        <w:lastRenderedPageBreak/>
        <w:drawing>
          <wp:inline distT="0" distB="0" distL="0" distR="0" wp14:anchorId="0BBDD152" wp14:editId="0C13F090">
            <wp:extent cx="4572000" cy="2476500"/>
            <wp:effectExtent l="0" t="0" r="0" b="0"/>
            <wp:docPr id="3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E0274" w:rsidRPr="009E16A3" w:rsidRDefault="009E0274" w:rsidP="009E0274">
      <w:pPr>
        <w:pStyle w:val="afb"/>
        <w:ind w:firstLine="720"/>
        <w:jc w:val="both"/>
        <w:rPr>
          <w:rFonts w:ascii="Arial" w:hAnsi="Arial" w:cs="Arial"/>
          <w:color w:val="222222"/>
          <w:sz w:val="24"/>
          <w:szCs w:val="24"/>
          <w:shd w:val="clear" w:color="auto" w:fill="FFFFFF"/>
        </w:rPr>
      </w:pPr>
    </w:p>
    <w:p w:rsidR="009E0274" w:rsidRPr="009E16A3" w:rsidRDefault="009E0274" w:rsidP="009E0274">
      <w:pPr>
        <w:spacing w:after="0" w:line="240" w:lineRule="auto"/>
        <w:ind w:left="142" w:right="283"/>
        <w:jc w:val="center"/>
        <w:rPr>
          <w:rFonts w:ascii="Arial" w:hAnsi="Arial" w:cs="Arial"/>
          <w:b/>
          <w:color w:val="222222"/>
          <w:sz w:val="24"/>
          <w:szCs w:val="24"/>
          <w:shd w:val="clear" w:color="auto" w:fill="FFFFFF"/>
          <w:lang w:val="uk-UA"/>
        </w:rPr>
      </w:pPr>
      <w:r w:rsidRPr="009E16A3">
        <w:rPr>
          <w:rFonts w:ascii="Arial" w:hAnsi="Arial" w:cs="Arial"/>
          <w:b/>
          <w:sz w:val="24"/>
          <w:szCs w:val="24"/>
          <w:lang w:val="uk-UA"/>
        </w:rPr>
        <w:t xml:space="preserve">Рис. 4. Часовий хід річної суми атмосферних опадів на метеостанції Ніжин за період 1991-2018 рр. (1 – емпіричні данні, 2 – </w:t>
      </w:r>
      <w:r w:rsidRPr="009E16A3">
        <w:rPr>
          <w:rFonts w:ascii="Arial" w:hAnsi="Arial" w:cs="Arial"/>
          <w:b/>
          <w:color w:val="000000"/>
          <w:sz w:val="24"/>
          <w:szCs w:val="24"/>
          <w:lang w:val="uk-UA" w:eastAsia="ru-RU"/>
        </w:rPr>
        <w:t xml:space="preserve"> </w:t>
      </w:r>
      <w:r w:rsidRPr="009E16A3">
        <w:rPr>
          <w:rFonts w:ascii="Arial" w:hAnsi="Arial" w:cs="Arial"/>
          <w:b/>
          <w:sz w:val="24"/>
          <w:szCs w:val="24"/>
          <w:lang w:val="uk-UA"/>
        </w:rPr>
        <w:t xml:space="preserve">тренд) </w:t>
      </w:r>
    </w:p>
    <w:p w:rsidR="009E0274" w:rsidRPr="009E16A3" w:rsidRDefault="009E0274" w:rsidP="009E0274">
      <w:pPr>
        <w:pStyle w:val="afb"/>
        <w:ind w:firstLine="720"/>
        <w:jc w:val="both"/>
        <w:rPr>
          <w:rFonts w:ascii="Arial" w:hAnsi="Arial" w:cs="Arial"/>
          <w:color w:val="222222"/>
          <w:sz w:val="24"/>
          <w:szCs w:val="24"/>
          <w:shd w:val="clear" w:color="auto" w:fill="FFFFFF"/>
          <w:lang w:val="uk-UA"/>
        </w:rPr>
      </w:pP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За останні роки спостерігається коливання кількості опадів з певною тенденцією до підвищення чи перерозподілу максимальної кількості опадів протягом року. Разом з тим, кількість днів з опадами порівняно з іншими регіонами України є нижчою. В цілому по регіону середня кількість дощових днів та днів зі снігом знижується. </w:t>
      </w:r>
    </w:p>
    <w:p w:rsidR="009E0274" w:rsidRPr="009E16A3" w:rsidRDefault="009E0274" w:rsidP="009E0274">
      <w:pPr>
        <w:pStyle w:val="Default"/>
        <w:ind w:firstLine="720"/>
        <w:jc w:val="both"/>
        <w:rPr>
          <w:lang w:val="uk-UA"/>
        </w:rPr>
      </w:pPr>
      <w:r w:rsidRPr="009E16A3">
        <w:rPr>
          <w:lang w:val="uk-UA"/>
        </w:rPr>
        <w:t>Разом з тим, аномальні погодні явища, пов’язані з короткочасним, але інтенсивним випаданням осадків, стають все частішими й загроза підтоплення території та інфраструктури залишається значною.  Порівняно значна кількість дощових і грозових днів (як індикатори ризику підтоплень) свідчить про певну вірогідність виникнення надзвичайних ситуацій внаслідок збільшення кількості опадів в регіоні.</w:t>
      </w:r>
    </w:p>
    <w:p w:rsidR="009E0274" w:rsidRPr="009E16A3" w:rsidRDefault="009E0274" w:rsidP="009E0274">
      <w:pPr>
        <w:pStyle w:val="Default"/>
        <w:ind w:firstLine="720"/>
        <w:jc w:val="both"/>
        <w:rPr>
          <w:lang w:val="uk-UA"/>
        </w:rPr>
      </w:pPr>
    </w:p>
    <w:p w:rsidR="009E0274" w:rsidRPr="009E16A3" w:rsidRDefault="009E0274" w:rsidP="009E0274">
      <w:pPr>
        <w:pStyle w:val="Default"/>
        <w:ind w:firstLine="720"/>
        <w:jc w:val="both"/>
        <w:rPr>
          <w:lang w:val="uk-UA"/>
        </w:rPr>
      </w:pPr>
      <w:r w:rsidRPr="009E16A3">
        <w:rPr>
          <w:lang w:val="uk-UA"/>
        </w:rPr>
        <w:lastRenderedPageBreak/>
        <w:t xml:space="preserve">З метою запобігання паводків варто звернути увагу на наступне: </w:t>
      </w:r>
    </w:p>
    <w:p w:rsidR="009E0274" w:rsidRPr="009E16A3" w:rsidRDefault="009E0274" w:rsidP="009E0274">
      <w:pPr>
        <w:pStyle w:val="Default"/>
        <w:spacing w:after="68"/>
        <w:jc w:val="both"/>
        <w:rPr>
          <w:lang w:val="uk-UA"/>
        </w:rPr>
      </w:pPr>
      <w:r w:rsidRPr="009E16A3">
        <w:rPr>
          <w:lang w:val="uk-UA"/>
        </w:rPr>
        <w:t xml:space="preserve">• системи відведення паводкових вод (дренажів, каптажів, канав, водовідвідні каналів тощо), а також інженерні системи та обладнання для відкачування паводкових вод мають бути в працездатному стані; </w:t>
      </w:r>
    </w:p>
    <w:p w:rsidR="009E0274" w:rsidRPr="009E16A3" w:rsidRDefault="009E0274" w:rsidP="009E0274">
      <w:pPr>
        <w:pStyle w:val="Default"/>
        <w:spacing w:after="68"/>
        <w:jc w:val="both"/>
        <w:rPr>
          <w:lang w:val="uk-UA"/>
        </w:rPr>
      </w:pPr>
      <w:r w:rsidRPr="009E16A3">
        <w:rPr>
          <w:lang w:val="uk-UA"/>
        </w:rPr>
        <w:lastRenderedPageBreak/>
        <w:t xml:space="preserve">• обвалування, відкоси, косогори, виїмки мають бути справними та відповідати проектним рішенням; </w:t>
      </w:r>
    </w:p>
    <w:p w:rsidR="00981586" w:rsidRDefault="009E0274" w:rsidP="009E0274">
      <w:pPr>
        <w:pStyle w:val="Default"/>
        <w:jc w:val="both"/>
        <w:rPr>
          <w:lang w:val="uk-UA"/>
        </w:rPr>
        <w:sectPr w:rsidR="00981586" w:rsidSect="00981586">
          <w:type w:val="continuous"/>
          <w:pgSz w:w="16838" w:h="11906" w:orient="landscape"/>
          <w:pgMar w:top="1134" w:right="1134" w:bottom="1134" w:left="1418" w:header="709" w:footer="709" w:gutter="0"/>
          <w:cols w:num="2" w:space="708"/>
          <w:titlePg/>
          <w:docGrid w:linePitch="360"/>
        </w:sectPr>
      </w:pPr>
      <w:r w:rsidRPr="009E16A3">
        <w:rPr>
          <w:lang w:val="uk-UA"/>
        </w:rPr>
        <w:t>• готовність до запобігання, оперативного реагування на надзвичайні погодні явища та усунення</w:t>
      </w:r>
      <w:r w:rsidR="00981586">
        <w:rPr>
          <w:lang w:val="uk-UA"/>
        </w:rPr>
        <w:t xml:space="preserve"> їх наслідків має бути високою</w:t>
      </w:r>
    </w:p>
    <w:p w:rsidR="009E0274" w:rsidRPr="009E16A3" w:rsidRDefault="009E0274" w:rsidP="00981586">
      <w:pPr>
        <w:pStyle w:val="Default"/>
        <w:ind w:firstLine="709"/>
        <w:jc w:val="both"/>
        <w:rPr>
          <w:b/>
          <w:bCs/>
          <w:lang w:val="uk-UA"/>
        </w:rPr>
      </w:pPr>
      <w:r w:rsidRPr="009E16A3">
        <w:rPr>
          <w:b/>
          <w:bCs/>
          <w:lang w:val="uk-UA"/>
        </w:rPr>
        <w:lastRenderedPageBreak/>
        <w:t xml:space="preserve">Таблиця 9. Оціночна форма для визначення ризику підтоплення </w:t>
      </w:r>
      <w:proofErr w:type="spellStart"/>
      <w:r w:rsidRPr="009E16A3">
        <w:rPr>
          <w:b/>
          <w:bCs/>
          <w:lang w:val="uk-UA"/>
        </w:rPr>
        <w:t>Сосницької</w:t>
      </w:r>
      <w:proofErr w:type="spellEnd"/>
      <w:r w:rsidRPr="009E16A3">
        <w:rPr>
          <w:b/>
          <w:bCs/>
          <w:lang w:val="uk-UA"/>
        </w:rPr>
        <w:t xml:space="preserve"> ОТГ</w:t>
      </w:r>
    </w:p>
    <w:p w:rsidR="009E0274" w:rsidRPr="009E16A3" w:rsidRDefault="009E0274" w:rsidP="009E0274">
      <w:pPr>
        <w:pStyle w:val="Default"/>
        <w:jc w:val="both"/>
        <w:rPr>
          <w:lang w:val="uk-UA"/>
        </w:rPr>
      </w:pPr>
    </w:p>
    <w:tbl>
      <w:tblPr>
        <w:tblW w:w="14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1"/>
        <w:gridCol w:w="2226"/>
        <w:gridCol w:w="2226"/>
        <w:gridCol w:w="2228"/>
      </w:tblGrid>
      <w:tr w:rsidR="009E0274" w:rsidRPr="009E16A3" w:rsidTr="00981586">
        <w:trPr>
          <w:trHeight w:val="209"/>
        </w:trPr>
        <w:tc>
          <w:tcPr>
            <w:tcW w:w="7631" w:type="dxa"/>
          </w:tcPr>
          <w:p w:rsidR="009E0274" w:rsidRPr="009E16A3" w:rsidRDefault="009E0274" w:rsidP="00230229">
            <w:pPr>
              <w:autoSpaceDE w:val="0"/>
              <w:autoSpaceDN w:val="0"/>
              <w:adjustRightInd w:val="0"/>
              <w:spacing w:after="0" w:line="240" w:lineRule="auto"/>
              <w:jc w:val="both"/>
              <w:rPr>
                <w:rFonts w:ascii="Arial" w:hAnsi="Arial" w:cs="Arial"/>
                <w:b/>
                <w:bCs/>
                <w:sz w:val="24"/>
                <w:szCs w:val="24"/>
                <w:lang w:val="uk-UA"/>
              </w:rPr>
            </w:pPr>
          </w:p>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b/>
                <w:bCs/>
                <w:color w:val="000000"/>
                <w:sz w:val="24"/>
                <w:szCs w:val="24"/>
                <w:lang w:val="uk-UA"/>
              </w:rPr>
              <w:t xml:space="preserve">Індикатор </w:t>
            </w: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Не актуально</w:t>
            </w:r>
          </w:p>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(0 балів)</w:t>
            </w: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Актуально</w:t>
            </w:r>
          </w:p>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(1 бал)</w:t>
            </w:r>
          </w:p>
        </w:tc>
        <w:tc>
          <w:tcPr>
            <w:tcW w:w="2227"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Дуже актуально</w:t>
            </w:r>
          </w:p>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(2 бали)</w:t>
            </w:r>
          </w:p>
        </w:tc>
      </w:tr>
      <w:tr w:rsidR="009E0274" w:rsidRPr="009E16A3" w:rsidTr="00981586">
        <w:trPr>
          <w:trHeight w:val="209"/>
        </w:trPr>
        <w:tc>
          <w:tcPr>
            <w:tcW w:w="7631"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Зростання кількості днів із аномальною кількістю опадів по сезонах </w:t>
            </w: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27"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89"/>
        </w:trPr>
        <w:tc>
          <w:tcPr>
            <w:tcW w:w="7631"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Зростання кількості випадків підтоплення </w:t>
            </w: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27"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09"/>
        </w:trPr>
        <w:tc>
          <w:tcPr>
            <w:tcW w:w="7631"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Прогнозоване зростання кількості опадів загалом за рік або в окремі сезони </w:t>
            </w: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27"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03"/>
        </w:trPr>
        <w:tc>
          <w:tcPr>
            <w:tcW w:w="7631"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Відсутність зливової каналізації або незадовільний її технічний стан </w:t>
            </w: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27"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89"/>
        </w:trPr>
        <w:tc>
          <w:tcPr>
            <w:tcW w:w="7631"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Розташування на березі великої водойми </w:t>
            </w: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27"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89"/>
        </w:trPr>
        <w:tc>
          <w:tcPr>
            <w:tcW w:w="7631"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Розташування нижче рівня моря або на незначних висотах </w:t>
            </w: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27"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09"/>
        </w:trPr>
        <w:tc>
          <w:tcPr>
            <w:tcW w:w="7631"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Наявність населення та розташування стратегічних об’єктів в зоні можливого підтоплення </w:t>
            </w: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27"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03"/>
        </w:trPr>
        <w:tc>
          <w:tcPr>
            <w:tcW w:w="7631"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Значний відсоток водонепроникних поверхонь порівняно з природними </w:t>
            </w: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27"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10"/>
        </w:trPr>
        <w:tc>
          <w:tcPr>
            <w:tcW w:w="7631"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Відсутність достатньої кількості технічних та людських ресурсів для швидкої евакуації населення </w:t>
            </w: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27"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04"/>
        </w:trPr>
        <w:tc>
          <w:tcPr>
            <w:tcW w:w="7631"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Порушена інфраструктура завдяки кліматичним змінам протягом останніх років </w:t>
            </w: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27"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09"/>
        </w:trPr>
        <w:tc>
          <w:tcPr>
            <w:tcW w:w="7631"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Обмежений доступ до інформації про погоду та клімат, про правила поводження під час підтоплень </w:t>
            </w: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27"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04"/>
        </w:trPr>
        <w:tc>
          <w:tcPr>
            <w:tcW w:w="7631" w:type="dxa"/>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color w:val="000000"/>
                <w:sz w:val="24"/>
                <w:szCs w:val="24"/>
                <w:lang w:val="uk-UA"/>
              </w:rPr>
              <w:t xml:space="preserve">Відсутність інфраструктури в окремих районах, що можуть бути відрізані водою </w:t>
            </w: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2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27"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92"/>
        </w:trPr>
        <w:tc>
          <w:tcPr>
            <w:tcW w:w="7631" w:type="dxa"/>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b/>
                <w:bCs/>
                <w:color w:val="000000"/>
                <w:sz w:val="24"/>
                <w:szCs w:val="24"/>
                <w:lang w:val="uk-UA"/>
              </w:rPr>
              <w:t xml:space="preserve">Сума балів: </w:t>
            </w:r>
          </w:p>
        </w:tc>
        <w:tc>
          <w:tcPr>
            <w:tcW w:w="6680" w:type="dxa"/>
            <w:gridSpan w:val="3"/>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color w:val="000000"/>
                <w:sz w:val="24"/>
                <w:szCs w:val="24"/>
                <w:lang w:val="uk-UA"/>
              </w:rPr>
              <w:t>4</w:t>
            </w:r>
          </w:p>
        </w:tc>
      </w:tr>
    </w:tbl>
    <w:p w:rsidR="009E0274" w:rsidRPr="009E16A3" w:rsidRDefault="009E0274" w:rsidP="009E0274">
      <w:pPr>
        <w:pStyle w:val="Default"/>
        <w:jc w:val="both"/>
        <w:rPr>
          <w:lang w:val="uk-UA"/>
        </w:rPr>
      </w:pPr>
    </w:p>
    <w:p w:rsidR="00981586" w:rsidRDefault="00981586" w:rsidP="009E0274">
      <w:pPr>
        <w:pStyle w:val="Default"/>
        <w:ind w:firstLine="720"/>
        <w:jc w:val="both"/>
        <w:rPr>
          <w:b/>
          <w:bCs/>
          <w:lang w:val="uk-UA"/>
        </w:rPr>
        <w:sectPr w:rsidR="00981586" w:rsidSect="005916B9">
          <w:type w:val="continuous"/>
          <w:pgSz w:w="16838" w:h="11906" w:orient="landscape"/>
          <w:pgMar w:top="1134" w:right="1134" w:bottom="1134" w:left="1418" w:header="709" w:footer="709" w:gutter="0"/>
          <w:cols w:space="708"/>
          <w:titlePg/>
          <w:docGrid w:linePitch="360"/>
        </w:sectPr>
      </w:pPr>
    </w:p>
    <w:p w:rsidR="009E0274" w:rsidRPr="009E16A3" w:rsidRDefault="009E0274" w:rsidP="009E0274">
      <w:pPr>
        <w:pStyle w:val="Default"/>
        <w:ind w:firstLine="720"/>
        <w:jc w:val="both"/>
        <w:rPr>
          <w:b/>
          <w:bCs/>
          <w:lang w:val="uk-UA"/>
        </w:rPr>
      </w:pPr>
      <w:r w:rsidRPr="009E16A3">
        <w:rPr>
          <w:b/>
          <w:bCs/>
          <w:lang w:val="uk-UA"/>
        </w:rPr>
        <w:lastRenderedPageBreak/>
        <w:t xml:space="preserve">Оцінка вразливості зелених зон </w:t>
      </w:r>
      <w:proofErr w:type="spellStart"/>
      <w:r w:rsidRPr="009E16A3">
        <w:rPr>
          <w:b/>
          <w:bCs/>
          <w:lang w:val="uk-UA"/>
        </w:rPr>
        <w:t>Сосницької</w:t>
      </w:r>
      <w:proofErr w:type="spellEnd"/>
      <w:r w:rsidRPr="009E16A3">
        <w:rPr>
          <w:b/>
          <w:bCs/>
          <w:lang w:val="uk-UA"/>
        </w:rPr>
        <w:t xml:space="preserve"> ОТГ до зміни клімату</w:t>
      </w:r>
    </w:p>
    <w:p w:rsidR="009E0274" w:rsidRPr="009E16A3" w:rsidRDefault="009E0274" w:rsidP="009E0274">
      <w:pPr>
        <w:pStyle w:val="Default"/>
        <w:ind w:firstLine="720"/>
        <w:jc w:val="both"/>
        <w:rPr>
          <w:lang w:val="uk-UA"/>
        </w:rPr>
      </w:pPr>
    </w:p>
    <w:p w:rsidR="009E0274" w:rsidRPr="00981586" w:rsidRDefault="009E0274" w:rsidP="009E0274">
      <w:pPr>
        <w:pStyle w:val="afb"/>
        <w:ind w:firstLine="720"/>
        <w:jc w:val="both"/>
        <w:rPr>
          <w:rFonts w:ascii="Arial" w:hAnsi="Arial" w:cs="Arial"/>
          <w:sz w:val="24"/>
          <w:szCs w:val="24"/>
        </w:rPr>
      </w:pPr>
      <w:proofErr w:type="spellStart"/>
      <w:r w:rsidRPr="00981586">
        <w:rPr>
          <w:rFonts w:ascii="Arial" w:hAnsi="Arial" w:cs="Arial"/>
          <w:sz w:val="24"/>
          <w:szCs w:val="24"/>
        </w:rPr>
        <w:t>Відповідно</w:t>
      </w:r>
      <w:proofErr w:type="spellEnd"/>
      <w:r w:rsidRPr="00981586">
        <w:rPr>
          <w:rFonts w:ascii="Arial" w:hAnsi="Arial" w:cs="Arial"/>
          <w:sz w:val="24"/>
          <w:szCs w:val="24"/>
        </w:rPr>
        <w:t xml:space="preserve"> до Правил благоустрою </w:t>
      </w:r>
      <w:proofErr w:type="spellStart"/>
      <w:r w:rsidRPr="00981586">
        <w:rPr>
          <w:rFonts w:ascii="Arial" w:hAnsi="Arial" w:cs="Arial"/>
          <w:sz w:val="24"/>
          <w:szCs w:val="24"/>
        </w:rPr>
        <w:t>Сосницької</w:t>
      </w:r>
      <w:proofErr w:type="spellEnd"/>
      <w:r w:rsidRPr="00981586">
        <w:rPr>
          <w:rFonts w:ascii="Arial" w:hAnsi="Arial" w:cs="Arial"/>
          <w:sz w:val="24"/>
          <w:szCs w:val="24"/>
        </w:rPr>
        <w:t xml:space="preserve"> </w:t>
      </w:r>
      <w:proofErr w:type="spellStart"/>
      <w:r w:rsidRPr="00981586">
        <w:rPr>
          <w:rFonts w:ascii="Arial" w:hAnsi="Arial" w:cs="Arial"/>
          <w:sz w:val="24"/>
          <w:szCs w:val="24"/>
        </w:rPr>
        <w:t>селищної</w:t>
      </w:r>
      <w:proofErr w:type="spellEnd"/>
      <w:r w:rsidRPr="00981586">
        <w:rPr>
          <w:rFonts w:ascii="Arial" w:hAnsi="Arial" w:cs="Arial"/>
          <w:sz w:val="24"/>
          <w:szCs w:val="24"/>
        </w:rPr>
        <w:t xml:space="preserve"> ради, </w:t>
      </w:r>
      <w:proofErr w:type="spellStart"/>
      <w:r w:rsidRPr="00981586">
        <w:rPr>
          <w:rFonts w:ascii="Arial" w:hAnsi="Arial" w:cs="Arial"/>
          <w:sz w:val="24"/>
          <w:szCs w:val="24"/>
        </w:rPr>
        <w:t>сукупна</w:t>
      </w:r>
      <w:proofErr w:type="spellEnd"/>
      <w:r w:rsidRPr="00981586">
        <w:rPr>
          <w:rFonts w:ascii="Arial" w:hAnsi="Arial" w:cs="Arial"/>
          <w:sz w:val="24"/>
          <w:szCs w:val="24"/>
        </w:rPr>
        <w:t xml:space="preserve"> </w:t>
      </w:r>
      <w:proofErr w:type="spellStart"/>
      <w:r w:rsidRPr="00981586">
        <w:rPr>
          <w:rFonts w:ascii="Arial" w:hAnsi="Arial" w:cs="Arial"/>
          <w:sz w:val="24"/>
          <w:szCs w:val="24"/>
        </w:rPr>
        <w:t>площа</w:t>
      </w:r>
      <w:proofErr w:type="spellEnd"/>
      <w:r w:rsidRPr="00981586">
        <w:rPr>
          <w:rFonts w:ascii="Arial" w:hAnsi="Arial" w:cs="Arial"/>
          <w:sz w:val="24"/>
          <w:szCs w:val="24"/>
        </w:rPr>
        <w:t xml:space="preserve"> </w:t>
      </w:r>
      <w:proofErr w:type="spellStart"/>
      <w:r w:rsidRPr="00981586">
        <w:rPr>
          <w:rFonts w:ascii="Arial" w:hAnsi="Arial" w:cs="Arial"/>
          <w:sz w:val="24"/>
          <w:szCs w:val="24"/>
        </w:rPr>
        <w:t>всіх</w:t>
      </w:r>
      <w:proofErr w:type="spellEnd"/>
      <w:r w:rsidRPr="00981586">
        <w:rPr>
          <w:rFonts w:ascii="Arial" w:hAnsi="Arial" w:cs="Arial"/>
          <w:sz w:val="24"/>
          <w:szCs w:val="24"/>
        </w:rPr>
        <w:t xml:space="preserve"> </w:t>
      </w:r>
      <w:proofErr w:type="spellStart"/>
      <w:r w:rsidRPr="00981586">
        <w:rPr>
          <w:rFonts w:ascii="Arial" w:hAnsi="Arial" w:cs="Arial"/>
          <w:sz w:val="24"/>
          <w:szCs w:val="24"/>
        </w:rPr>
        <w:t>зелених</w:t>
      </w:r>
      <w:proofErr w:type="spellEnd"/>
      <w:r w:rsidRPr="00981586">
        <w:rPr>
          <w:rFonts w:ascii="Arial" w:hAnsi="Arial" w:cs="Arial"/>
          <w:sz w:val="24"/>
          <w:szCs w:val="24"/>
        </w:rPr>
        <w:t xml:space="preserve"> </w:t>
      </w:r>
      <w:proofErr w:type="spellStart"/>
      <w:r w:rsidRPr="00981586">
        <w:rPr>
          <w:rFonts w:ascii="Arial" w:hAnsi="Arial" w:cs="Arial"/>
          <w:sz w:val="24"/>
          <w:szCs w:val="24"/>
        </w:rPr>
        <w:t>насаджень</w:t>
      </w:r>
      <w:proofErr w:type="spellEnd"/>
      <w:r w:rsidRPr="00981586">
        <w:rPr>
          <w:rFonts w:ascii="Arial" w:hAnsi="Arial" w:cs="Arial"/>
          <w:sz w:val="24"/>
          <w:szCs w:val="24"/>
        </w:rPr>
        <w:t xml:space="preserve"> та </w:t>
      </w:r>
      <w:proofErr w:type="spellStart"/>
      <w:r w:rsidRPr="00981586">
        <w:rPr>
          <w:rFonts w:ascii="Arial" w:hAnsi="Arial" w:cs="Arial"/>
          <w:sz w:val="24"/>
          <w:szCs w:val="24"/>
        </w:rPr>
        <w:t>масивів</w:t>
      </w:r>
      <w:proofErr w:type="spellEnd"/>
      <w:r w:rsidRPr="00981586">
        <w:rPr>
          <w:rFonts w:ascii="Arial" w:hAnsi="Arial" w:cs="Arial"/>
          <w:sz w:val="24"/>
          <w:szCs w:val="24"/>
        </w:rPr>
        <w:t xml:space="preserve"> </w:t>
      </w:r>
      <w:proofErr w:type="spellStart"/>
      <w:r w:rsidRPr="00981586">
        <w:rPr>
          <w:rFonts w:ascii="Arial" w:hAnsi="Arial" w:cs="Arial"/>
          <w:sz w:val="24"/>
          <w:szCs w:val="24"/>
        </w:rPr>
        <w:t>смт</w:t>
      </w:r>
      <w:proofErr w:type="spellEnd"/>
      <w:r w:rsidRPr="00981586">
        <w:rPr>
          <w:rFonts w:ascii="Arial" w:hAnsi="Arial" w:cs="Arial"/>
          <w:sz w:val="24"/>
          <w:szCs w:val="24"/>
        </w:rPr>
        <w:t xml:space="preserve"> </w:t>
      </w:r>
      <w:proofErr w:type="spellStart"/>
      <w:r w:rsidRPr="00981586">
        <w:rPr>
          <w:rFonts w:ascii="Arial" w:hAnsi="Arial" w:cs="Arial"/>
          <w:sz w:val="24"/>
          <w:szCs w:val="24"/>
        </w:rPr>
        <w:t>Сосниця</w:t>
      </w:r>
      <w:proofErr w:type="spellEnd"/>
      <w:r w:rsidRPr="00981586">
        <w:rPr>
          <w:rFonts w:ascii="Arial" w:hAnsi="Arial" w:cs="Arial"/>
          <w:sz w:val="24"/>
          <w:szCs w:val="24"/>
        </w:rPr>
        <w:t xml:space="preserve"> та </w:t>
      </w:r>
      <w:proofErr w:type="spellStart"/>
      <w:r w:rsidRPr="00981586">
        <w:rPr>
          <w:rFonts w:ascii="Arial" w:hAnsi="Arial" w:cs="Arial"/>
          <w:sz w:val="24"/>
          <w:szCs w:val="24"/>
        </w:rPr>
        <w:t>інших</w:t>
      </w:r>
      <w:proofErr w:type="spellEnd"/>
      <w:r w:rsidRPr="00981586">
        <w:rPr>
          <w:rFonts w:ascii="Arial" w:hAnsi="Arial" w:cs="Arial"/>
          <w:sz w:val="24"/>
          <w:szCs w:val="24"/>
        </w:rPr>
        <w:t xml:space="preserve"> </w:t>
      </w:r>
      <w:proofErr w:type="spellStart"/>
      <w:r w:rsidRPr="00981586">
        <w:rPr>
          <w:rFonts w:ascii="Arial" w:hAnsi="Arial" w:cs="Arial"/>
          <w:sz w:val="24"/>
          <w:szCs w:val="24"/>
        </w:rPr>
        <w:t>населених</w:t>
      </w:r>
      <w:proofErr w:type="spellEnd"/>
      <w:r w:rsidRPr="00981586">
        <w:rPr>
          <w:rFonts w:ascii="Arial" w:hAnsi="Arial" w:cs="Arial"/>
          <w:sz w:val="24"/>
          <w:szCs w:val="24"/>
        </w:rPr>
        <w:t xml:space="preserve"> </w:t>
      </w:r>
      <w:proofErr w:type="spellStart"/>
      <w:r w:rsidRPr="00981586">
        <w:rPr>
          <w:rFonts w:ascii="Arial" w:hAnsi="Arial" w:cs="Arial"/>
          <w:sz w:val="24"/>
          <w:szCs w:val="24"/>
        </w:rPr>
        <w:t>пунктів</w:t>
      </w:r>
      <w:proofErr w:type="spellEnd"/>
      <w:r w:rsidRPr="00981586">
        <w:rPr>
          <w:rFonts w:ascii="Arial" w:hAnsi="Arial" w:cs="Arial"/>
          <w:sz w:val="24"/>
          <w:szCs w:val="24"/>
        </w:rPr>
        <w:t xml:space="preserve"> ОТГ </w:t>
      </w:r>
      <w:proofErr w:type="spellStart"/>
      <w:r w:rsidRPr="00981586">
        <w:rPr>
          <w:rFonts w:ascii="Arial" w:hAnsi="Arial" w:cs="Arial"/>
          <w:sz w:val="24"/>
          <w:szCs w:val="24"/>
        </w:rPr>
        <w:t>включає</w:t>
      </w:r>
      <w:proofErr w:type="spellEnd"/>
      <w:r w:rsidRPr="00981586">
        <w:rPr>
          <w:rFonts w:ascii="Arial" w:hAnsi="Arial" w:cs="Arial"/>
          <w:sz w:val="24"/>
          <w:szCs w:val="24"/>
        </w:rPr>
        <w:t xml:space="preserve"> </w:t>
      </w:r>
    </w:p>
    <w:p w:rsidR="009E0274" w:rsidRPr="00981586" w:rsidRDefault="009E0274" w:rsidP="009E0274">
      <w:pPr>
        <w:pStyle w:val="afb"/>
        <w:ind w:firstLine="720"/>
        <w:jc w:val="both"/>
        <w:rPr>
          <w:rFonts w:ascii="Arial" w:hAnsi="Arial" w:cs="Arial"/>
          <w:sz w:val="24"/>
          <w:szCs w:val="24"/>
        </w:rPr>
      </w:pPr>
      <w:r w:rsidRPr="00981586">
        <w:rPr>
          <w:rFonts w:ascii="Arial" w:hAnsi="Arial" w:cs="Arial"/>
          <w:sz w:val="24"/>
          <w:szCs w:val="24"/>
        </w:rPr>
        <w:t xml:space="preserve">- </w:t>
      </w:r>
      <w:proofErr w:type="spellStart"/>
      <w:r w:rsidRPr="00981586">
        <w:rPr>
          <w:rFonts w:ascii="Arial" w:hAnsi="Arial" w:cs="Arial"/>
          <w:sz w:val="24"/>
          <w:szCs w:val="24"/>
        </w:rPr>
        <w:t>зелені</w:t>
      </w:r>
      <w:proofErr w:type="spellEnd"/>
      <w:r w:rsidRPr="00981586">
        <w:rPr>
          <w:rFonts w:ascii="Arial" w:hAnsi="Arial" w:cs="Arial"/>
          <w:sz w:val="24"/>
          <w:szCs w:val="24"/>
        </w:rPr>
        <w:t xml:space="preserve"> </w:t>
      </w:r>
      <w:proofErr w:type="spellStart"/>
      <w:r w:rsidRPr="00981586">
        <w:rPr>
          <w:rFonts w:ascii="Arial" w:hAnsi="Arial" w:cs="Arial"/>
          <w:sz w:val="24"/>
          <w:szCs w:val="24"/>
        </w:rPr>
        <w:t>насадження</w:t>
      </w:r>
      <w:proofErr w:type="spellEnd"/>
      <w:r w:rsidRPr="00981586">
        <w:rPr>
          <w:rFonts w:ascii="Arial" w:hAnsi="Arial" w:cs="Arial"/>
          <w:sz w:val="24"/>
          <w:szCs w:val="24"/>
        </w:rPr>
        <w:t xml:space="preserve"> </w:t>
      </w:r>
      <w:proofErr w:type="spellStart"/>
      <w:r w:rsidRPr="00981586">
        <w:rPr>
          <w:rFonts w:ascii="Arial" w:hAnsi="Arial" w:cs="Arial"/>
          <w:sz w:val="24"/>
          <w:szCs w:val="24"/>
        </w:rPr>
        <w:t>загального</w:t>
      </w:r>
      <w:proofErr w:type="spellEnd"/>
      <w:r w:rsidRPr="00981586">
        <w:rPr>
          <w:rFonts w:ascii="Arial" w:hAnsi="Arial" w:cs="Arial"/>
          <w:sz w:val="24"/>
          <w:szCs w:val="24"/>
        </w:rPr>
        <w:t xml:space="preserve"> </w:t>
      </w:r>
      <w:proofErr w:type="spellStart"/>
      <w:r w:rsidRPr="00981586">
        <w:rPr>
          <w:rFonts w:ascii="Arial" w:hAnsi="Arial" w:cs="Arial"/>
          <w:sz w:val="24"/>
          <w:szCs w:val="24"/>
        </w:rPr>
        <w:t>користування</w:t>
      </w:r>
      <w:proofErr w:type="spellEnd"/>
      <w:r w:rsidRPr="00981586">
        <w:rPr>
          <w:rFonts w:ascii="Arial" w:hAnsi="Arial" w:cs="Arial"/>
          <w:sz w:val="24"/>
          <w:szCs w:val="24"/>
        </w:rPr>
        <w:t xml:space="preserve"> - парки, </w:t>
      </w:r>
      <w:proofErr w:type="spellStart"/>
      <w:r w:rsidRPr="00981586">
        <w:rPr>
          <w:rFonts w:ascii="Arial" w:hAnsi="Arial" w:cs="Arial"/>
          <w:sz w:val="24"/>
          <w:szCs w:val="24"/>
        </w:rPr>
        <w:t>сквери</w:t>
      </w:r>
      <w:proofErr w:type="spellEnd"/>
      <w:r w:rsidRPr="00981586">
        <w:rPr>
          <w:rFonts w:ascii="Arial" w:hAnsi="Arial" w:cs="Arial"/>
          <w:sz w:val="24"/>
          <w:szCs w:val="24"/>
        </w:rPr>
        <w:t xml:space="preserve">, </w:t>
      </w:r>
      <w:proofErr w:type="spellStart"/>
      <w:r w:rsidRPr="00981586">
        <w:rPr>
          <w:rFonts w:ascii="Arial" w:hAnsi="Arial" w:cs="Arial"/>
          <w:sz w:val="24"/>
          <w:szCs w:val="24"/>
        </w:rPr>
        <w:t>набережні</w:t>
      </w:r>
      <w:proofErr w:type="spellEnd"/>
      <w:r w:rsidRPr="00981586">
        <w:rPr>
          <w:rFonts w:ascii="Arial" w:hAnsi="Arial" w:cs="Arial"/>
          <w:sz w:val="24"/>
          <w:szCs w:val="24"/>
        </w:rPr>
        <w:t xml:space="preserve"> та </w:t>
      </w:r>
      <w:proofErr w:type="spellStart"/>
      <w:r w:rsidRPr="00981586">
        <w:rPr>
          <w:rFonts w:ascii="Arial" w:hAnsi="Arial" w:cs="Arial"/>
          <w:sz w:val="24"/>
          <w:szCs w:val="24"/>
        </w:rPr>
        <w:t>ін</w:t>
      </w:r>
      <w:proofErr w:type="spellEnd"/>
      <w:r w:rsidRPr="00981586">
        <w:rPr>
          <w:rFonts w:ascii="Arial" w:hAnsi="Arial" w:cs="Arial"/>
          <w:sz w:val="24"/>
          <w:szCs w:val="24"/>
        </w:rPr>
        <w:t>.;</w:t>
      </w:r>
    </w:p>
    <w:p w:rsidR="009E0274" w:rsidRPr="00981586" w:rsidRDefault="009E0274" w:rsidP="009E0274">
      <w:pPr>
        <w:pStyle w:val="afb"/>
        <w:ind w:firstLine="720"/>
        <w:jc w:val="both"/>
        <w:rPr>
          <w:rFonts w:ascii="Arial" w:hAnsi="Arial" w:cs="Arial"/>
          <w:sz w:val="24"/>
          <w:szCs w:val="24"/>
        </w:rPr>
      </w:pPr>
      <w:r w:rsidRPr="00981586">
        <w:rPr>
          <w:rFonts w:ascii="Arial" w:hAnsi="Arial" w:cs="Arial"/>
          <w:sz w:val="24"/>
          <w:szCs w:val="24"/>
        </w:rPr>
        <w:t>-  </w:t>
      </w:r>
      <w:proofErr w:type="spellStart"/>
      <w:r w:rsidRPr="00981586">
        <w:rPr>
          <w:rFonts w:ascii="Arial" w:hAnsi="Arial" w:cs="Arial"/>
          <w:sz w:val="24"/>
          <w:szCs w:val="24"/>
        </w:rPr>
        <w:t>зелені</w:t>
      </w:r>
      <w:proofErr w:type="spellEnd"/>
      <w:r w:rsidRPr="00981586">
        <w:rPr>
          <w:rFonts w:ascii="Arial" w:hAnsi="Arial" w:cs="Arial"/>
          <w:sz w:val="24"/>
          <w:szCs w:val="24"/>
        </w:rPr>
        <w:t xml:space="preserve"> </w:t>
      </w:r>
      <w:proofErr w:type="spellStart"/>
      <w:r w:rsidRPr="00981586">
        <w:rPr>
          <w:rFonts w:ascii="Arial" w:hAnsi="Arial" w:cs="Arial"/>
          <w:sz w:val="24"/>
          <w:szCs w:val="24"/>
        </w:rPr>
        <w:t>насадження</w:t>
      </w:r>
      <w:proofErr w:type="spellEnd"/>
      <w:r w:rsidRPr="00981586">
        <w:rPr>
          <w:rFonts w:ascii="Arial" w:hAnsi="Arial" w:cs="Arial"/>
          <w:sz w:val="24"/>
          <w:szCs w:val="24"/>
        </w:rPr>
        <w:t xml:space="preserve"> </w:t>
      </w:r>
      <w:proofErr w:type="spellStart"/>
      <w:r w:rsidRPr="00981586">
        <w:rPr>
          <w:rFonts w:ascii="Arial" w:hAnsi="Arial" w:cs="Arial"/>
          <w:sz w:val="24"/>
          <w:szCs w:val="24"/>
        </w:rPr>
        <w:t>обмеженого</w:t>
      </w:r>
      <w:proofErr w:type="spellEnd"/>
      <w:r w:rsidRPr="00981586">
        <w:rPr>
          <w:rFonts w:ascii="Arial" w:hAnsi="Arial" w:cs="Arial"/>
          <w:sz w:val="24"/>
          <w:szCs w:val="24"/>
        </w:rPr>
        <w:t xml:space="preserve"> </w:t>
      </w:r>
      <w:proofErr w:type="spellStart"/>
      <w:r w:rsidRPr="00981586">
        <w:rPr>
          <w:rFonts w:ascii="Arial" w:hAnsi="Arial" w:cs="Arial"/>
          <w:sz w:val="24"/>
          <w:szCs w:val="24"/>
        </w:rPr>
        <w:t>користування</w:t>
      </w:r>
      <w:proofErr w:type="spellEnd"/>
      <w:r w:rsidRPr="00981586">
        <w:rPr>
          <w:rFonts w:ascii="Arial" w:hAnsi="Arial" w:cs="Arial"/>
          <w:sz w:val="24"/>
          <w:szCs w:val="24"/>
        </w:rPr>
        <w:t> - </w:t>
      </w:r>
      <w:proofErr w:type="spellStart"/>
      <w:r w:rsidRPr="00981586">
        <w:rPr>
          <w:rFonts w:ascii="Arial" w:hAnsi="Arial" w:cs="Arial"/>
          <w:sz w:val="24"/>
          <w:szCs w:val="24"/>
        </w:rPr>
        <w:t>насадження</w:t>
      </w:r>
      <w:proofErr w:type="spellEnd"/>
      <w:r w:rsidRPr="00981586">
        <w:rPr>
          <w:rFonts w:ascii="Arial" w:hAnsi="Arial" w:cs="Arial"/>
          <w:sz w:val="24"/>
          <w:szCs w:val="24"/>
        </w:rPr>
        <w:t xml:space="preserve"> на </w:t>
      </w:r>
      <w:proofErr w:type="spellStart"/>
      <w:r w:rsidRPr="00981586">
        <w:rPr>
          <w:rFonts w:ascii="Arial" w:hAnsi="Arial" w:cs="Arial"/>
          <w:sz w:val="24"/>
          <w:szCs w:val="24"/>
        </w:rPr>
        <w:t>територіях</w:t>
      </w:r>
      <w:proofErr w:type="spellEnd"/>
      <w:r w:rsidRPr="00981586">
        <w:rPr>
          <w:rFonts w:ascii="Arial" w:hAnsi="Arial" w:cs="Arial"/>
          <w:sz w:val="24"/>
          <w:szCs w:val="24"/>
        </w:rPr>
        <w:t xml:space="preserve"> </w:t>
      </w:r>
      <w:proofErr w:type="spellStart"/>
      <w:r w:rsidRPr="00981586">
        <w:rPr>
          <w:rFonts w:ascii="Arial" w:hAnsi="Arial" w:cs="Arial"/>
          <w:sz w:val="24"/>
          <w:szCs w:val="24"/>
        </w:rPr>
        <w:t>громадських</w:t>
      </w:r>
      <w:proofErr w:type="spellEnd"/>
      <w:r w:rsidRPr="00981586">
        <w:rPr>
          <w:rFonts w:ascii="Arial" w:hAnsi="Arial" w:cs="Arial"/>
          <w:sz w:val="24"/>
          <w:szCs w:val="24"/>
        </w:rPr>
        <w:t xml:space="preserve"> і </w:t>
      </w:r>
      <w:proofErr w:type="spellStart"/>
      <w:r w:rsidRPr="00981586">
        <w:rPr>
          <w:rFonts w:ascii="Arial" w:hAnsi="Arial" w:cs="Arial"/>
          <w:sz w:val="24"/>
          <w:szCs w:val="24"/>
        </w:rPr>
        <w:t>житлових</w:t>
      </w:r>
      <w:proofErr w:type="spellEnd"/>
      <w:r w:rsidRPr="00981586">
        <w:rPr>
          <w:rFonts w:ascii="Arial" w:hAnsi="Arial" w:cs="Arial"/>
          <w:sz w:val="24"/>
          <w:szCs w:val="24"/>
        </w:rPr>
        <w:t xml:space="preserve"> </w:t>
      </w:r>
      <w:proofErr w:type="spellStart"/>
      <w:r w:rsidRPr="00981586">
        <w:rPr>
          <w:rFonts w:ascii="Arial" w:hAnsi="Arial" w:cs="Arial"/>
          <w:sz w:val="24"/>
          <w:szCs w:val="24"/>
        </w:rPr>
        <w:t>будівель</w:t>
      </w:r>
      <w:proofErr w:type="spellEnd"/>
      <w:r w:rsidRPr="00981586">
        <w:rPr>
          <w:rFonts w:ascii="Arial" w:hAnsi="Arial" w:cs="Arial"/>
          <w:sz w:val="24"/>
          <w:szCs w:val="24"/>
        </w:rPr>
        <w:t xml:space="preserve">, </w:t>
      </w:r>
      <w:proofErr w:type="spellStart"/>
      <w:r w:rsidRPr="00981586">
        <w:rPr>
          <w:rFonts w:ascii="Arial" w:hAnsi="Arial" w:cs="Arial"/>
          <w:sz w:val="24"/>
          <w:szCs w:val="24"/>
        </w:rPr>
        <w:t>шкіл</w:t>
      </w:r>
      <w:proofErr w:type="spellEnd"/>
      <w:r w:rsidRPr="00981586">
        <w:rPr>
          <w:rFonts w:ascii="Arial" w:hAnsi="Arial" w:cs="Arial"/>
          <w:sz w:val="24"/>
          <w:szCs w:val="24"/>
        </w:rPr>
        <w:t xml:space="preserve">, </w:t>
      </w:r>
      <w:proofErr w:type="spellStart"/>
      <w:r w:rsidRPr="00981586">
        <w:rPr>
          <w:rFonts w:ascii="Arial" w:hAnsi="Arial" w:cs="Arial"/>
          <w:sz w:val="24"/>
          <w:szCs w:val="24"/>
        </w:rPr>
        <w:t>дитячих</w:t>
      </w:r>
      <w:proofErr w:type="spellEnd"/>
      <w:r w:rsidRPr="00981586">
        <w:rPr>
          <w:rFonts w:ascii="Arial" w:hAnsi="Arial" w:cs="Arial"/>
          <w:sz w:val="24"/>
          <w:szCs w:val="24"/>
        </w:rPr>
        <w:t xml:space="preserve"> </w:t>
      </w:r>
      <w:proofErr w:type="spellStart"/>
      <w:r w:rsidRPr="00981586">
        <w:rPr>
          <w:rFonts w:ascii="Arial" w:hAnsi="Arial" w:cs="Arial"/>
          <w:sz w:val="24"/>
          <w:szCs w:val="24"/>
        </w:rPr>
        <w:t>закладів</w:t>
      </w:r>
      <w:proofErr w:type="spellEnd"/>
      <w:r w:rsidRPr="00981586">
        <w:rPr>
          <w:rFonts w:ascii="Arial" w:hAnsi="Arial" w:cs="Arial"/>
          <w:sz w:val="24"/>
          <w:szCs w:val="24"/>
        </w:rPr>
        <w:t xml:space="preserve">, </w:t>
      </w:r>
      <w:proofErr w:type="spellStart"/>
      <w:r w:rsidRPr="00981586">
        <w:rPr>
          <w:rFonts w:ascii="Arial" w:hAnsi="Arial" w:cs="Arial"/>
          <w:sz w:val="24"/>
          <w:szCs w:val="24"/>
        </w:rPr>
        <w:t>закладів</w:t>
      </w:r>
      <w:proofErr w:type="spellEnd"/>
      <w:r w:rsidRPr="00981586">
        <w:rPr>
          <w:rFonts w:ascii="Arial" w:hAnsi="Arial" w:cs="Arial"/>
          <w:sz w:val="24"/>
          <w:szCs w:val="24"/>
        </w:rPr>
        <w:t xml:space="preserve"> </w:t>
      </w:r>
      <w:proofErr w:type="spellStart"/>
      <w:r w:rsidRPr="00981586">
        <w:rPr>
          <w:rFonts w:ascii="Arial" w:hAnsi="Arial" w:cs="Arial"/>
          <w:sz w:val="24"/>
          <w:szCs w:val="24"/>
        </w:rPr>
        <w:t>охорони</w:t>
      </w:r>
      <w:proofErr w:type="spellEnd"/>
      <w:r w:rsidRPr="00981586">
        <w:rPr>
          <w:rFonts w:ascii="Arial" w:hAnsi="Arial" w:cs="Arial"/>
          <w:sz w:val="24"/>
          <w:szCs w:val="24"/>
        </w:rPr>
        <w:t xml:space="preserve"> </w:t>
      </w:r>
      <w:proofErr w:type="spellStart"/>
      <w:r w:rsidRPr="00981586">
        <w:rPr>
          <w:rFonts w:ascii="Arial" w:hAnsi="Arial" w:cs="Arial"/>
          <w:sz w:val="24"/>
          <w:szCs w:val="24"/>
        </w:rPr>
        <w:t>здоров'я</w:t>
      </w:r>
      <w:proofErr w:type="spellEnd"/>
      <w:r w:rsidRPr="00981586">
        <w:rPr>
          <w:rFonts w:ascii="Arial" w:hAnsi="Arial" w:cs="Arial"/>
          <w:sz w:val="24"/>
          <w:szCs w:val="24"/>
        </w:rPr>
        <w:t xml:space="preserve">, </w:t>
      </w:r>
      <w:proofErr w:type="spellStart"/>
      <w:r w:rsidRPr="00981586">
        <w:rPr>
          <w:rFonts w:ascii="Arial" w:hAnsi="Arial" w:cs="Arial"/>
          <w:sz w:val="24"/>
          <w:szCs w:val="24"/>
        </w:rPr>
        <w:t>промислових</w:t>
      </w:r>
      <w:proofErr w:type="spellEnd"/>
      <w:r w:rsidRPr="00981586">
        <w:rPr>
          <w:rFonts w:ascii="Arial" w:hAnsi="Arial" w:cs="Arial"/>
          <w:sz w:val="24"/>
          <w:szCs w:val="24"/>
        </w:rPr>
        <w:t xml:space="preserve"> </w:t>
      </w:r>
      <w:proofErr w:type="spellStart"/>
      <w:r w:rsidRPr="00981586">
        <w:rPr>
          <w:rFonts w:ascii="Arial" w:hAnsi="Arial" w:cs="Arial"/>
          <w:sz w:val="24"/>
          <w:szCs w:val="24"/>
        </w:rPr>
        <w:t>підприємств</w:t>
      </w:r>
      <w:proofErr w:type="spellEnd"/>
      <w:r w:rsidRPr="00981586">
        <w:rPr>
          <w:rFonts w:ascii="Arial" w:hAnsi="Arial" w:cs="Arial"/>
          <w:sz w:val="24"/>
          <w:szCs w:val="24"/>
        </w:rPr>
        <w:t xml:space="preserve">, </w:t>
      </w:r>
      <w:proofErr w:type="spellStart"/>
      <w:r w:rsidRPr="00981586">
        <w:rPr>
          <w:rFonts w:ascii="Arial" w:hAnsi="Arial" w:cs="Arial"/>
          <w:sz w:val="24"/>
          <w:szCs w:val="24"/>
        </w:rPr>
        <w:t>складських</w:t>
      </w:r>
      <w:proofErr w:type="spellEnd"/>
      <w:r w:rsidRPr="00981586">
        <w:rPr>
          <w:rFonts w:ascii="Arial" w:hAnsi="Arial" w:cs="Arial"/>
          <w:sz w:val="24"/>
          <w:szCs w:val="24"/>
        </w:rPr>
        <w:t xml:space="preserve"> </w:t>
      </w:r>
      <w:proofErr w:type="spellStart"/>
      <w:r w:rsidRPr="00981586">
        <w:rPr>
          <w:rFonts w:ascii="Arial" w:hAnsi="Arial" w:cs="Arial"/>
          <w:sz w:val="24"/>
          <w:szCs w:val="24"/>
        </w:rPr>
        <w:t>територій</w:t>
      </w:r>
      <w:proofErr w:type="spellEnd"/>
      <w:r w:rsidRPr="00981586">
        <w:rPr>
          <w:rFonts w:ascii="Arial" w:hAnsi="Arial" w:cs="Arial"/>
          <w:sz w:val="24"/>
          <w:szCs w:val="24"/>
        </w:rPr>
        <w:t xml:space="preserve"> </w:t>
      </w:r>
      <w:proofErr w:type="spellStart"/>
      <w:r w:rsidRPr="00981586">
        <w:rPr>
          <w:rFonts w:ascii="Arial" w:hAnsi="Arial" w:cs="Arial"/>
          <w:sz w:val="24"/>
          <w:szCs w:val="24"/>
        </w:rPr>
        <w:t>тощо</w:t>
      </w:r>
      <w:proofErr w:type="spellEnd"/>
      <w:r w:rsidRPr="00981586">
        <w:rPr>
          <w:rFonts w:ascii="Arial" w:hAnsi="Arial" w:cs="Arial"/>
          <w:sz w:val="24"/>
          <w:szCs w:val="24"/>
        </w:rPr>
        <w:t>;</w:t>
      </w:r>
    </w:p>
    <w:p w:rsidR="009E0274" w:rsidRPr="00981586" w:rsidRDefault="009E0274" w:rsidP="009E0274">
      <w:pPr>
        <w:pStyle w:val="afb"/>
        <w:ind w:firstLine="720"/>
        <w:jc w:val="both"/>
        <w:rPr>
          <w:rFonts w:ascii="Arial" w:hAnsi="Arial" w:cs="Arial"/>
          <w:sz w:val="24"/>
          <w:szCs w:val="24"/>
        </w:rPr>
      </w:pPr>
      <w:r w:rsidRPr="00981586">
        <w:rPr>
          <w:rFonts w:ascii="Arial" w:hAnsi="Arial" w:cs="Arial"/>
          <w:sz w:val="24"/>
          <w:szCs w:val="24"/>
        </w:rPr>
        <w:t>-    </w:t>
      </w:r>
      <w:proofErr w:type="spellStart"/>
      <w:r w:rsidRPr="00981586">
        <w:rPr>
          <w:rFonts w:ascii="Arial" w:hAnsi="Arial" w:cs="Arial"/>
          <w:sz w:val="24"/>
          <w:szCs w:val="24"/>
        </w:rPr>
        <w:t>зелені</w:t>
      </w:r>
      <w:proofErr w:type="spellEnd"/>
      <w:r w:rsidRPr="00981586">
        <w:rPr>
          <w:rFonts w:ascii="Arial" w:hAnsi="Arial" w:cs="Arial"/>
          <w:sz w:val="24"/>
          <w:szCs w:val="24"/>
        </w:rPr>
        <w:t xml:space="preserve"> </w:t>
      </w:r>
      <w:proofErr w:type="spellStart"/>
      <w:r w:rsidRPr="00981586">
        <w:rPr>
          <w:rFonts w:ascii="Arial" w:hAnsi="Arial" w:cs="Arial"/>
          <w:sz w:val="24"/>
          <w:szCs w:val="24"/>
        </w:rPr>
        <w:t>насадження</w:t>
      </w:r>
      <w:proofErr w:type="spellEnd"/>
      <w:r w:rsidRPr="00981586">
        <w:rPr>
          <w:rFonts w:ascii="Arial" w:hAnsi="Arial" w:cs="Arial"/>
          <w:sz w:val="24"/>
          <w:szCs w:val="24"/>
        </w:rPr>
        <w:t xml:space="preserve"> </w:t>
      </w:r>
      <w:proofErr w:type="spellStart"/>
      <w:r w:rsidRPr="00981586">
        <w:rPr>
          <w:rFonts w:ascii="Arial" w:hAnsi="Arial" w:cs="Arial"/>
          <w:sz w:val="24"/>
          <w:szCs w:val="24"/>
        </w:rPr>
        <w:t>спеціального</w:t>
      </w:r>
      <w:proofErr w:type="spellEnd"/>
      <w:r w:rsidRPr="00981586">
        <w:rPr>
          <w:rFonts w:ascii="Arial" w:hAnsi="Arial" w:cs="Arial"/>
          <w:sz w:val="24"/>
          <w:szCs w:val="24"/>
        </w:rPr>
        <w:t xml:space="preserve"> </w:t>
      </w:r>
      <w:proofErr w:type="spellStart"/>
      <w:r w:rsidRPr="00981586">
        <w:rPr>
          <w:rFonts w:ascii="Arial" w:hAnsi="Arial" w:cs="Arial"/>
          <w:sz w:val="24"/>
          <w:szCs w:val="24"/>
        </w:rPr>
        <w:t>призначення</w:t>
      </w:r>
      <w:proofErr w:type="spellEnd"/>
      <w:r w:rsidRPr="00981586">
        <w:rPr>
          <w:rFonts w:ascii="Arial" w:hAnsi="Arial" w:cs="Arial"/>
          <w:sz w:val="24"/>
          <w:szCs w:val="24"/>
        </w:rPr>
        <w:t> - </w:t>
      </w:r>
      <w:proofErr w:type="spellStart"/>
      <w:r w:rsidRPr="00981586">
        <w:rPr>
          <w:rFonts w:ascii="Arial" w:hAnsi="Arial" w:cs="Arial"/>
          <w:sz w:val="24"/>
          <w:szCs w:val="24"/>
        </w:rPr>
        <w:t>насадження</w:t>
      </w:r>
      <w:proofErr w:type="spellEnd"/>
      <w:r w:rsidRPr="00981586">
        <w:rPr>
          <w:rFonts w:ascii="Arial" w:hAnsi="Arial" w:cs="Arial"/>
          <w:sz w:val="24"/>
          <w:szCs w:val="24"/>
        </w:rPr>
        <w:t xml:space="preserve"> </w:t>
      </w:r>
      <w:proofErr w:type="spellStart"/>
      <w:r w:rsidRPr="00981586">
        <w:rPr>
          <w:rFonts w:ascii="Arial" w:hAnsi="Arial" w:cs="Arial"/>
          <w:sz w:val="24"/>
          <w:szCs w:val="24"/>
        </w:rPr>
        <w:t>вздовж</w:t>
      </w:r>
      <w:proofErr w:type="spellEnd"/>
      <w:r w:rsidRPr="00981586">
        <w:rPr>
          <w:rFonts w:ascii="Arial" w:hAnsi="Arial" w:cs="Arial"/>
          <w:sz w:val="24"/>
          <w:szCs w:val="24"/>
        </w:rPr>
        <w:t xml:space="preserve"> </w:t>
      </w:r>
      <w:proofErr w:type="spellStart"/>
      <w:r w:rsidRPr="00981586">
        <w:rPr>
          <w:rFonts w:ascii="Arial" w:hAnsi="Arial" w:cs="Arial"/>
          <w:sz w:val="24"/>
          <w:szCs w:val="24"/>
        </w:rPr>
        <w:t>вулиць</w:t>
      </w:r>
      <w:proofErr w:type="spellEnd"/>
      <w:r w:rsidRPr="00981586">
        <w:rPr>
          <w:rFonts w:ascii="Arial" w:hAnsi="Arial" w:cs="Arial"/>
          <w:sz w:val="24"/>
          <w:szCs w:val="24"/>
        </w:rPr>
        <w:t xml:space="preserve">, у </w:t>
      </w:r>
      <w:proofErr w:type="spellStart"/>
      <w:r w:rsidRPr="00981586">
        <w:rPr>
          <w:rFonts w:ascii="Arial" w:hAnsi="Arial" w:cs="Arial"/>
          <w:sz w:val="24"/>
          <w:szCs w:val="24"/>
        </w:rPr>
        <w:t>санітарно-захисних</w:t>
      </w:r>
      <w:proofErr w:type="spellEnd"/>
      <w:r w:rsidRPr="00981586">
        <w:rPr>
          <w:rFonts w:ascii="Arial" w:hAnsi="Arial" w:cs="Arial"/>
          <w:sz w:val="24"/>
          <w:szCs w:val="24"/>
        </w:rPr>
        <w:t xml:space="preserve"> і </w:t>
      </w:r>
      <w:proofErr w:type="spellStart"/>
      <w:r w:rsidRPr="00981586">
        <w:rPr>
          <w:rFonts w:ascii="Arial" w:hAnsi="Arial" w:cs="Arial"/>
          <w:sz w:val="24"/>
          <w:szCs w:val="24"/>
        </w:rPr>
        <w:t>охоронних</w:t>
      </w:r>
      <w:proofErr w:type="spellEnd"/>
      <w:r w:rsidRPr="00981586">
        <w:rPr>
          <w:rFonts w:ascii="Arial" w:hAnsi="Arial" w:cs="Arial"/>
          <w:sz w:val="24"/>
          <w:szCs w:val="24"/>
        </w:rPr>
        <w:t xml:space="preserve"> зонах, на </w:t>
      </w:r>
      <w:proofErr w:type="spellStart"/>
      <w:r w:rsidRPr="00981586">
        <w:rPr>
          <w:rFonts w:ascii="Arial" w:hAnsi="Arial" w:cs="Arial"/>
          <w:sz w:val="24"/>
          <w:szCs w:val="24"/>
        </w:rPr>
        <w:t>територіях</w:t>
      </w:r>
      <w:proofErr w:type="spellEnd"/>
      <w:r w:rsidRPr="00981586">
        <w:rPr>
          <w:rFonts w:ascii="Arial" w:hAnsi="Arial" w:cs="Arial"/>
          <w:sz w:val="24"/>
          <w:szCs w:val="24"/>
        </w:rPr>
        <w:t xml:space="preserve"> </w:t>
      </w:r>
      <w:proofErr w:type="spellStart"/>
      <w:r w:rsidRPr="00981586">
        <w:rPr>
          <w:rFonts w:ascii="Arial" w:hAnsi="Arial" w:cs="Arial"/>
          <w:sz w:val="24"/>
          <w:szCs w:val="24"/>
        </w:rPr>
        <w:t>кладовищ</w:t>
      </w:r>
      <w:proofErr w:type="spellEnd"/>
      <w:r w:rsidRPr="00981586">
        <w:rPr>
          <w:rFonts w:ascii="Arial" w:hAnsi="Arial" w:cs="Arial"/>
          <w:sz w:val="24"/>
          <w:szCs w:val="24"/>
        </w:rPr>
        <w:t xml:space="preserve">, </w:t>
      </w:r>
      <w:proofErr w:type="spellStart"/>
      <w:r w:rsidRPr="00981586">
        <w:rPr>
          <w:rFonts w:ascii="Arial" w:hAnsi="Arial" w:cs="Arial"/>
          <w:sz w:val="24"/>
          <w:szCs w:val="24"/>
        </w:rPr>
        <w:t>ліній</w:t>
      </w:r>
      <w:proofErr w:type="spellEnd"/>
      <w:r w:rsidRPr="00981586">
        <w:rPr>
          <w:rFonts w:ascii="Arial" w:hAnsi="Arial" w:cs="Arial"/>
          <w:sz w:val="24"/>
          <w:szCs w:val="24"/>
        </w:rPr>
        <w:t xml:space="preserve"> </w:t>
      </w:r>
      <w:proofErr w:type="spellStart"/>
      <w:r w:rsidRPr="00981586">
        <w:rPr>
          <w:rFonts w:ascii="Arial" w:hAnsi="Arial" w:cs="Arial"/>
          <w:sz w:val="24"/>
          <w:szCs w:val="24"/>
        </w:rPr>
        <w:t>електропередач</w:t>
      </w:r>
      <w:proofErr w:type="spellEnd"/>
      <w:r w:rsidRPr="00981586">
        <w:rPr>
          <w:rFonts w:ascii="Arial" w:hAnsi="Arial" w:cs="Arial"/>
          <w:sz w:val="24"/>
          <w:szCs w:val="24"/>
        </w:rPr>
        <w:t xml:space="preserve"> </w:t>
      </w:r>
      <w:proofErr w:type="spellStart"/>
      <w:r w:rsidRPr="00981586">
        <w:rPr>
          <w:rFonts w:ascii="Arial" w:hAnsi="Arial" w:cs="Arial"/>
          <w:sz w:val="24"/>
          <w:szCs w:val="24"/>
        </w:rPr>
        <w:t>високої</w:t>
      </w:r>
      <w:proofErr w:type="spellEnd"/>
      <w:r w:rsidRPr="00981586">
        <w:rPr>
          <w:rFonts w:ascii="Arial" w:hAnsi="Arial" w:cs="Arial"/>
          <w:sz w:val="24"/>
          <w:szCs w:val="24"/>
        </w:rPr>
        <w:t xml:space="preserve"> </w:t>
      </w:r>
      <w:proofErr w:type="spellStart"/>
      <w:r w:rsidRPr="00981586">
        <w:rPr>
          <w:rFonts w:ascii="Arial" w:hAnsi="Arial" w:cs="Arial"/>
          <w:sz w:val="24"/>
          <w:szCs w:val="24"/>
        </w:rPr>
        <w:t>напруги</w:t>
      </w:r>
      <w:proofErr w:type="spellEnd"/>
      <w:r w:rsidRPr="00981586">
        <w:rPr>
          <w:rFonts w:ascii="Arial" w:hAnsi="Arial" w:cs="Arial"/>
          <w:sz w:val="24"/>
          <w:szCs w:val="24"/>
        </w:rPr>
        <w:t xml:space="preserve">, </w:t>
      </w:r>
      <w:proofErr w:type="spellStart"/>
      <w:r w:rsidRPr="00981586">
        <w:rPr>
          <w:rFonts w:ascii="Arial" w:hAnsi="Arial" w:cs="Arial"/>
          <w:sz w:val="24"/>
          <w:szCs w:val="24"/>
        </w:rPr>
        <w:t>пришляхові</w:t>
      </w:r>
      <w:proofErr w:type="spellEnd"/>
      <w:r w:rsidRPr="00981586">
        <w:rPr>
          <w:rFonts w:ascii="Arial" w:hAnsi="Arial" w:cs="Arial"/>
          <w:sz w:val="24"/>
          <w:szCs w:val="24"/>
        </w:rPr>
        <w:t xml:space="preserve"> </w:t>
      </w:r>
      <w:proofErr w:type="spellStart"/>
      <w:r w:rsidRPr="00981586">
        <w:rPr>
          <w:rFonts w:ascii="Arial" w:hAnsi="Arial" w:cs="Arial"/>
          <w:sz w:val="24"/>
          <w:szCs w:val="24"/>
        </w:rPr>
        <w:t>насадження</w:t>
      </w:r>
      <w:proofErr w:type="spellEnd"/>
      <w:r w:rsidRPr="00981586">
        <w:rPr>
          <w:rFonts w:ascii="Arial" w:hAnsi="Arial" w:cs="Arial"/>
          <w:sz w:val="24"/>
          <w:szCs w:val="24"/>
        </w:rPr>
        <w:t xml:space="preserve"> в межах </w:t>
      </w:r>
      <w:proofErr w:type="spellStart"/>
      <w:r w:rsidRPr="00981586">
        <w:rPr>
          <w:rFonts w:ascii="Arial" w:hAnsi="Arial" w:cs="Arial"/>
          <w:sz w:val="24"/>
          <w:szCs w:val="24"/>
        </w:rPr>
        <w:t>сіл</w:t>
      </w:r>
      <w:proofErr w:type="spellEnd"/>
      <w:r w:rsidRPr="00981586">
        <w:rPr>
          <w:rFonts w:ascii="Arial" w:hAnsi="Arial" w:cs="Arial"/>
          <w:sz w:val="24"/>
          <w:szCs w:val="24"/>
        </w:rPr>
        <w:t xml:space="preserve">, </w:t>
      </w:r>
      <w:proofErr w:type="spellStart"/>
      <w:r w:rsidRPr="00981586">
        <w:rPr>
          <w:rFonts w:ascii="Arial" w:hAnsi="Arial" w:cs="Arial"/>
          <w:sz w:val="24"/>
          <w:szCs w:val="24"/>
        </w:rPr>
        <w:t>захисні</w:t>
      </w:r>
      <w:proofErr w:type="spellEnd"/>
      <w:r w:rsidRPr="00981586">
        <w:rPr>
          <w:rFonts w:ascii="Arial" w:hAnsi="Arial" w:cs="Arial"/>
          <w:sz w:val="24"/>
          <w:szCs w:val="24"/>
        </w:rPr>
        <w:t xml:space="preserve">, </w:t>
      </w:r>
      <w:proofErr w:type="spellStart"/>
      <w:r w:rsidRPr="00981586">
        <w:rPr>
          <w:rFonts w:ascii="Arial" w:hAnsi="Arial" w:cs="Arial"/>
          <w:sz w:val="24"/>
          <w:szCs w:val="24"/>
        </w:rPr>
        <w:t>водоохоронні</w:t>
      </w:r>
      <w:proofErr w:type="spellEnd"/>
      <w:r w:rsidRPr="00981586">
        <w:rPr>
          <w:rFonts w:ascii="Arial" w:hAnsi="Arial" w:cs="Arial"/>
          <w:sz w:val="24"/>
          <w:szCs w:val="24"/>
        </w:rPr>
        <w:t xml:space="preserve">, </w:t>
      </w:r>
      <w:proofErr w:type="spellStart"/>
      <w:r w:rsidRPr="00981586">
        <w:rPr>
          <w:rFonts w:ascii="Arial" w:hAnsi="Arial" w:cs="Arial"/>
          <w:sz w:val="24"/>
          <w:szCs w:val="24"/>
        </w:rPr>
        <w:t>протипожежні</w:t>
      </w:r>
      <w:proofErr w:type="spellEnd"/>
      <w:r w:rsidRPr="00981586">
        <w:rPr>
          <w:rFonts w:ascii="Arial" w:hAnsi="Arial" w:cs="Arial"/>
          <w:sz w:val="24"/>
          <w:szCs w:val="24"/>
        </w:rPr>
        <w:t xml:space="preserve"> та </w:t>
      </w:r>
      <w:proofErr w:type="spellStart"/>
      <w:r w:rsidRPr="00981586">
        <w:rPr>
          <w:rFonts w:ascii="Arial" w:hAnsi="Arial" w:cs="Arial"/>
          <w:sz w:val="24"/>
          <w:szCs w:val="24"/>
        </w:rPr>
        <w:t>інші</w:t>
      </w:r>
      <w:proofErr w:type="spellEnd"/>
      <w:r w:rsidRPr="00981586">
        <w:rPr>
          <w:rFonts w:ascii="Arial" w:hAnsi="Arial" w:cs="Arial"/>
          <w:sz w:val="24"/>
          <w:szCs w:val="24"/>
        </w:rPr>
        <w:t xml:space="preserve"> </w:t>
      </w:r>
      <w:proofErr w:type="spellStart"/>
      <w:r w:rsidRPr="00981586">
        <w:rPr>
          <w:rFonts w:ascii="Arial" w:hAnsi="Arial" w:cs="Arial"/>
          <w:sz w:val="24"/>
          <w:szCs w:val="24"/>
        </w:rPr>
        <w:t>насадження</w:t>
      </w:r>
      <w:proofErr w:type="spellEnd"/>
    </w:p>
    <w:p w:rsidR="009E0274" w:rsidRPr="00981586" w:rsidRDefault="009E0274" w:rsidP="009E0274">
      <w:pPr>
        <w:pStyle w:val="afb"/>
        <w:ind w:firstLine="720"/>
        <w:jc w:val="both"/>
        <w:rPr>
          <w:rFonts w:ascii="Arial" w:hAnsi="Arial" w:cs="Arial"/>
          <w:sz w:val="24"/>
          <w:szCs w:val="24"/>
          <w:lang w:val="uk-UA"/>
        </w:rPr>
      </w:pPr>
      <w:r w:rsidRPr="00981586">
        <w:rPr>
          <w:rFonts w:ascii="Arial" w:hAnsi="Arial" w:cs="Arial"/>
          <w:sz w:val="24"/>
          <w:szCs w:val="24"/>
          <w:lang w:val="uk-UA"/>
        </w:rPr>
        <w:t xml:space="preserve">До зеленої зони населених пунктів також належать </w:t>
      </w:r>
      <w:proofErr w:type="spellStart"/>
      <w:r w:rsidRPr="00981586">
        <w:rPr>
          <w:rFonts w:ascii="Arial" w:hAnsi="Arial" w:cs="Arial"/>
          <w:sz w:val="24"/>
          <w:szCs w:val="24"/>
          <w:lang w:val="uk-UA"/>
        </w:rPr>
        <w:t>лісовкриті</w:t>
      </w:r>
      <w:proofErr w:type="spellEnd"/>
      <w:r w:rsidRPr="00981586">
        <w:rPr>
          <w:rFonts w:ascii="Arial" w:hAnsi="Arial" w:cs="Arial"/>
          <w:sz w:val="24"/>
          <w:szCs w:val="24"/>
          <w:lang w:val="uk-UA"/>
        </w:rPr>
        <w:t xml:space="preserve"> площі заплав і терас річок Десна, Сейм та </w:t>
      </w:r>
      <w:proofErr w:type="spellStart"/>
      <w:r w:rsidRPr="00981586">
        <w:rPr>
          <w:rFonts w:ascii="Arial" w:hAnsi="Arial" w:cs="Arial"/>
          <w:sz w:val="24"/>
          <w:szCs w:val="24"/>
          <w:lang w:val="uk-UA"/>
        </w:rPr>
        <w:t>Убедь</w:t>
      </w:r>
      <w:proofErr w:type="spellEnd"/>
      <w:r w:rsidRPr="00981586">
        <w:rPr>
          <w:rFonts w:ascii="Arial" w:hAnsi="Arial" w:cs="Arial"/>
          <w:sz w:val="24"/>
          <w:szCs w:val="24"/>
          <w:lang w:val="uk-UA"/>
        </w:rPr>
        <w:t>, а також гідрологічного заказника «</w:t>
      </w:r>
      <w:proofErr w:type="spellStart"/>
      <w:r w:rsidRPr="00981586">
        <w:rPr>
          <w:rFonts w:ascii="Arial" w:hAnsi="Arial" w:cs="Arial"/>
          <w:sz w:val="24"/>
          <w:szCs w:val="24"/>
          <w:lang w:val="uk-UA"/>
        </w:rPr>
        <w:t>Сосницький</w:t>
      </w:r>
      <w:proofErr w:type="spellEnd"/>
      <w:r w:rsidRPr="00981586">
        <w:rPr>
          <w:rFonts w:ascii="Arial" w:hAnsi="Arial" w:cs="Arial"/>
          <w:sz w:val="24"/>
          <w:szCs w:val="24"/>
          <w:lang w:val="uk-UA"/>
        </w:rPr>
        <w:t xml:space="preserve">» (на півдні </w:t>
      </w:r>
      <w:proofErr w:type="spellStart"/>
      <w:r w:rsidRPr="00981586">
        <w:rPr>
          <w:rFonts w:ascii="Arial" w:hAnsi="Arial" w:cs="Arial"/>
          <w:sz w:val="24"/>
          <w:szCs w:val="24"/>
          <w:lang w:val="uk-UA"/>
        </w:rPr>
        <w:t>смт</w:t>
      </w:r>
      <w:proofErr w:type="spellEnd"/>
      <w:r w:rsidRPr="00981586">
        <w:rPr>
          <w:rFonts w:ascii="Arial" w:hAnsi="Arial" w:cs="Arial"/>
          <w:sz w:val="24"/>
          <w:szCs w:val="24"/>
          <w:lang w:val="uk-UA"/>
        </w:rPr>
        <w:t xml:space="preserve">), гідрологічного заказника «Довженківський», лісового заказника «Лісопарк» (на півночі </w:t>
      </w:r>
      <w:proofErr w:type="spellStart"/>
      <w:r w:rsidRPr="00981586">
        <w:rPr>
          <w:rFonts w:ascii="Arial" w:hAnsi="Arial" w:cs="Arial"/>
          <w:sz w:val="24"/>
          <w:szCs w:val="24"/>
          <w:lang w:val="uk-UA"/>
        </w:rPr>
        <w:t>смт</w:t>
      </w:r>
      <w:proofErr w:type="spellEnd"/>
      <w:r w:rsidRPr="00981586">
        <w:rPr>
          <w:rFonts w:ascii="Arial" w:hAnsi="Arial" w:cs="Arial"/>
          <w:sz w:val="24"/>
          <w:szCs w:val="24"/>
          <w:lang w:val="uk-UA"/>
        </w:rPr>
        <w:t xml:space="preserve">) та інші. Ліси займають значну площу громади – до 27%. Це – бори, хвойні та </w:t>
      </w:r>
      <w:proofErr w:type="spellStart"/>
      <w:r w:rsidRPr="00981586">
        <w:rPr>
          <w:rFonts w:ascii="Arial" w:hAnsi="Arial" w:cs="Arial"/>
          <w:sz w:val="24"/>
          <w:szCs w:val="24"/>
          <w:lang w:val="uk-UA"/>
        </w:rPr>
        <w:t>лситяні</w:t>
      </w:r>
      <w:proofErr w:type="spellEnd"/>
      <w:r w:rsidRPr="00981586">
        <w:rPr>
          <w:rFonts w:ascii="Arial" w:hAnsi="Arial" w:cs="Arial"/>
          <w:sz w:val="24"/>
          <w:szCs w:val="24"/>
          <w:lang w:val="uk-UA"/>
        </w:rPr>
        <w:t xml:space="preserve"> ліси, </w:t>
      </w:r>
      <w:proofErr w:type="spellStart"/>
      <w:r w:rsidRPr="00981586">
        <w:rPr>
          <w:rFonts w:ascii="Arial" w:hAnsi="Arial" w:cs="Arial"/>
          <w:sz w:val="24"/>
          <w:szCs w:val="24"/>
          <w:lang w:val="uk-UA"/>
        </w:rPr>
        <w:t>сугрудки</w:t>
      </w:r>
      <w:proofErr w:type="spellEnd"/>
      <w:r w:rsidRPr="00981586">
        <w:rPr>
          <w:rFonts w:ascii="Arial" w:hAnsi="Arial" w:cs="Arial"/>
          <w:sz w:val="24"/>
          <w:szCs w:val="24"/>
          <w:lang w:val="uk-UA"/>
        </w:rPr>
        <w:t xml:space="preserve">. Лісове господарство ведуть </w:t>
      </w:r>
      <w:proofErr w:type="spellStart"/>
      <w:r w:rsidRPr="00981586">
        <w:rPr>
          <w:rFonts w:ascii="Arial" w:hAnsi="Arial" w:cs="Arial"/>
          <w:sz w:val="24"/>
          <w:szCs w:val="24"/>
          <w:lang w:val="uk-UA"/>
        </w:rPr>
        <w:t>Сосницьке</w:t>
      </w:r>
      <w:proofErr w:type="spellEnd"/>
      <w:r w:rsidRPr="00981586">
        <w:rPr>
          <w:rFonts w:ascii="Arial" w:hAnsi="Arial" w:cs="Arial"/>
          <w:sz w:val="24"/>
          <w:szCs w:val="24"/>
          <w:lang w:val="uk-UA"/>
        </w:rPr>
        <w:t xml:space="preserve"> лісництво, ДП «</w:t>
      </w:r>
      <w:proofErr w:type="spellStart"/>
      <w:r w:rsidRPr="00981586">
        <w:rPr>
          <w:rFonts w:ascii="Arial" w:hAnsi="Arial" w:cs="Arial"/>
          <w:sz w:val="24"/>
          <w:szCs w:val="24"/>
          <w:lang w:val="uk-UA"/>
        </w:rPr>
        <w:t>Холминський</w:t>
      </w:r>
      <w:proofErr w:type="spellEnd"/>
      <w:r w:rsidRPr="00981586">
        <w:rPr>
          <w:rFonts w:ascii="Arial" w:hAnsi="Arial" w:cs="Arial"/>
          <w:sz w:val="24"/>
          <w:szCs w:val="24"/>
          <w:lang w:val="uk-UA"/>
        </w:rPr>
        <w:t xml:space="preserve"> лісгосп»,  </w:t>
      </w:r>
      <w:proofErr w:type="spellStart"/>
      <w:r w:rsidRPr="00981586">
        <w:rPr>
          <w:rFonts w:ascii="Arial" w:hAnsi="Arial" w:cs="Arial"/>
          <w:sz w:val="24"/>
          <w:szCs w:val="24"/>
          <w:lang w:val="uk-UA"/>
        </w:rPr>
        <w:t>Сосницьке</w:t>
      </w:r>
      <w:proofErr w:type="spellEnd"/>
      <w:r w:rsidRPr="00981586">
        <w:rPr>
          <w:rFonts w:ascii="Arial" w:hAnsi="Arial" w:cs="Arial"/>
          <w:sz w:val="24"/>
          <w:szCs w:val="24"/>
          <w:lang w:val="uk-UA"/>
        </w:rPr>
        <w:t xml:space="preserve"> районне лісогосподарське підприємство «</w:t>
      </w:r>
      <w:proofErr w:type="spellStart"/>
      <w:r w:rsidRPr="00981586">
        <w:rPr>
          <w:rFonts w:ascii="Arial" w:hAnsi="Arial" w:cs="Arial"/>
          <w:sz w:val="24"/>
          <w:szCs w:val="24"/>
          <w:lang w:val="uk-UA"/>
        </w:rPr>
        <w:t>Сосницярайагролісгосп</w:t>
      </w:r>
      <w:proofErr w:type="spellEnd"/>
      <w:r w:rsidRPr="00981586">
        <w:rPr>
          <w:rFonts w:ascii="Arial" w:hAnsi="Arial" w:cs="Arial"/>
          <w:sz w:val="24"/>
          <w:szCs w:val="24"/>
          <w:lang w:val="uk-UA"/>
        </w:rPr>
        <w:t>».</w:t>
      </w:r>
    </w:p>
    <w:p w:rsidR="009E0274" w:rsidRPr="00981586" w:rsidRDefault="009E0274" w:rsidP="009E0274">
      <w:pPr>
        <w:pStyle w:val="afb"/>
        <w:ind w:firstLine="720"/>
        <w:jc w:val="both"/>
        <w:rPr>
          <w:rFonts w:ascii="Arial" w:hAnsi="Arial" w:cs="Arial"/>
          <w:sz w:val="24"/>
          <w:szCs w:val="24"/>
          <w:lang w:val="uk-UA"/>
        </w:rPr>
      </w:pPr>
      <w:r w:rsidRPr="00981586">
        <w:rPr>
          <w:rFonts w:ascii="Arial" w:hAnsi="Arial" w:cs="Arial"/>
          <w:sz w:val="24"/>
          <w:szCs w:val="24"/>
          <w:lang w:val="uk-UA"/>
        </w:rPr>
        <w:t xml:space="preserve">В цілому зелений покрив у селища та в цілому по ОТГ є достатнім для забезпечення зеленими насадженнями мешканців для їх відпочинку та оздоровлення. Разом з тим, </w:t>
      </w:r>
      <w:proofErr w:type="spellStart"/>
      <w:r w:rsidRPr="00981586">
        <w:rPr>
          <w:rFonts w:ascii="Arial" w:hAnsi="Arial" w:cs="Arial"/>
          <w:sz w:val="24"/>
          <w:szCs w:val="24"/>
          <w:lang w:val="uk-UA"/>
        </w:rPr>
        <w:lastRenderedPageBreak/>
        <w:t>Сосницька</w:t>
      </w:r>
      <w:proofErr w:type="spellEnd"/>
      <w:r w:rsidRPr="00981586">
        <w:rPr>
          <w:rFonts w:ascii="Arial" w:hAnsi="Arial" w:cs="Arial"/>
          <w:sz w:val="24"/>
          <w:szCs w:val="24"/>
          <w:lang w:val="uk-UA"/>
        </w:rPr>
        <w:t xml:space="preserve"> громада не має впливу та контролю над використанням лісових ресурсів.</w:t>
      </w:r>
    </w:p>
    <w:p w:rsidR="009E0274" w:rsidRPr="00981586" w:rsidRDefault="009E0274" w:rsidP="009E0274">
      <w:pPr>
        <w:pStyle w:val="afb"/>
        <w:ind w:firstLine="720"/>
        <w:jc w:val="both"/>
        <w:rPr>
          <w:rFonts w:ascii="Arial" w:hAnsi="Arial" w:cs="Arial"/>
          <w:sz w:val="24"/>
          <w:szCs w:val="24"/>
          <w:lang w:val="uk-UA"/>
        </w:rPr>
      </w:pPr>
      <w:r w:rsidRPr="00981586">
        <w:rPr>
          <w:rFonts w:ascii="Arial" w:hAnsi="Arial" w:cs="Arial"/>
          <w:sz w:val="24"/>
          <w:szCs w:val="24"/>
          <w:lang w:val="uk-UA"/>
        </w:rPr>
        <w:t xml:space="preserve">Благоустрій території ОТГ здійснюється в місцях загального користування із залученням на договірних засадах суб’єктів господарювання, а на закріплених та прилеглих територіях - суб’єктами благоустрою та власниками домогосподарств, згідно з вимогами законодавства та державних стандартів. Внаслідок старіння певної частини дерев та чагарників зелених зон міста їх фітонцидна, </w:t>
      </w:r>
      <w:proofErr w:type="spellStart"/>
      <w:r w:rsidRPr="00981586">
        <w:rPr>
          <w:rFonts w:ascii="Arial" w:hAnsi="Arial" w:cs="Arial"/>
          <w:sz w:val="24"/>
          <w:szCs w:val="24"/>
          <w:lang w:val="uk-UA"/>
        </w:rPr>
        <w:t>зназаражувальна</w:t>
      </w:r>
      <w:proofErr w:type="spellEnd"/>
      <w:r w:rsidRPr="00981586">
        <w:rPr>
          <w:rFonts w:ascii="Arial" w:hAnsi="Arial" w:cs="Arial"/>
          <w:sz w:val="24"/>
          <w:szCs w:val="24"/>
          <w:lang w:val="uk-UA"/>
        </w:rPr>
        <w:t xml:space="preserve"> та </w:t>
      </w:r>
      <w:proofErr w:type="spellStart"/>
      <w:r w:rsidRPr="00981586">
        <w:rPr>
          <w:rFonts w:ascii="Arial" w:hAnsi="Arial" w:cs="Arial"/>
          <w:sz w:val="24"/>
          <w:szCs w:val="24"/>
          <w:lang w:val="uk-UA"/>
        </w:rPr>
        <w:t>киснеутворююча</w:t>
      </w:r>
      <w:proofErr w:type="spellEnd"/>
      <w:r w:rsidRPr="00981586">
        <w:rPr>
          <w:rFonts w:ascii="Arial" w:hAnsi="Arial" w:cs="Arial"/>
          <w:sz w:val="24"/>
          <w:szCs w:val="24"/>
          <w:lang w:val="uk-UA"/>
        </w:rPr>
        <w:t xml:space="preserve"> здатність знижується, тому оновлення деревостанів є одним з завдань відповідних комунальних служб.</w:t>
      </w:r>
    </w:p>
    <w:p w:rsidR="009E0274" w:rsidRPr="00981586" w:rsidRDefault="009E0274" w:rsidP="009E0274">
      <w:pPr>
        <w:pStyle w:val="afb"/>
        <w:ind w:firstLine="720"/>
        <w:jc w:val="both"/>
        <w:rPr>
          <w:rFonts w:ascii="Arial" w:hAnsi="Arial" w:cs="Arial"/>
          <w:sz w:val="24"/>
          <w:szCs w:val="24"/>
          <w:bdr w:val="none" w:sz="0" w:space="0" w:color="auto" w:frame="1"/>
          <w:lang w:val="uk-UA" w:eastAsia="uk-UA"/>
        </w:rPr>
      </w:pPr>
      <w:r w:rsidRPr="00981586">
        <w:rPr>
          <w:rFonts w:ascii="Arial" w:hAnsi="Arial" w:cs="Arial"/>
          <w:sz w:val="24"/>
          <w:szCs w:val="24"/>
          <w:lang w:val="uk-UA"/>
        </w:rPr>
        <w:t xml:space="preserve">Саме тому, відповідно до Правил благоустрою </w:t>
      </w:r>
      <w:proofErr w:type="spellStart"/>
      <w:r w:rsidRPr="00981586">
        <w:rPr>
          <w:rFonts w:ascii="Arial" w:hAnsi="Arial" w:cs="Arial"/>
          <w:sz w:val="24"/>
          <w:szCs w:val="24"/>
          <w:lang w:val="uk-UA"/>
        </w:rPr>
        <w:t>Сосницької</w:t>
      </w:r>
      <w:proofErr w:type="spellEnd"/>
      <w:r w:rsidRPr="00981586">
        <w:rPr>
          <w:rFonts w:ascii="Arial" w:hAnsi="Arial" w:cs="Arial"/>
          <w:sz w:val="24"/>
          <w:szCs w:val="24"/>
          <w:lang w:val="uk-UA"/>
        </w:rPr>
        <w:t xml:space="preserve"> селищної ради, всі суб’єкти господарювання та мешканці зобов’язуються</w:t>
      </w:r>
      <w:r w:rsidRPr="00981586">
        <w:rPr>
          <w:rFonts w:ascii="Arial" w:hAnsi="Arial" w:cs="Arial"/>
          <w:sz w:val="24"/>
          <w:szCs w:val="24"/>
          <w:bdr w:val="none" w:sz="0" w:space="0" w:color="auto" w:frame="1"/>
          <w:lang w:val="uk-UA" w:eastAsia="uk-UA"/>
        </w:rPr>
        <w:t xml:space="preserve"> забезпечувати благоустрій та у тримання в належному стані земельні ділянки надані їм у власність або користування, а також прилеглі до них території. Благоустрій та утримання у належному стані вище вказаної території включає: прибирання сміття, відходів, листя; озеленення; збереження зелених насаджень; догляд, обрізання, знесення, висадка зелених насаджень (квітів, дерев, кущів, трави та інших насаджень); відновлення території у міжсезонний період, після стихійних природних явищ, аварій, в інших випадках.</w:t>
      </w:r>
    </w:p>
    <w:p w:rsidR="009E0274" w:rsidRPr="00981586" w:rsidRDefault="009E0274" w:rsidP="009E0274">
      <w:pPr>
        <w:pStyle w:val="afb"/>
        <w:ind w:firstLine="720"/>
        <w:jc w:val="both"/>
        <w:rPr>
          <w:rFonts w:ascii="Arial" w:hAnsi="Arial" w:cs="Arial"/>
          <w:sz w:val="24"/>
          <w:szCs w:val="24"/>
          <w:lang w:val="uk-UA"/>
        </w:rPr>
      </w:pPr>
      <w:r w:rsidRPr="00981586">
        <w:rPr>
          <w:rFonts w:ascii="Arial" w:hAnsi="Arial" w:cs="Arial"/>
          <w:sz w:val="24"/>
          <w:szCs w:val="24"/>
          <w:lang w:val="uk-UA"/>
        </w:rPr>
        <w:t>На міське комунальне підприємство покладено виконання робіт по висаджуванню квітів на квітникових клумбах, ліквідація стихійних сміттєзвалищ, знесення аварійних та сухостійних дерев, викіс трави та бур’янів на підконтрольній території.</w:t>
      </w:r>
    </w:p>
    <w:p w:rsidR="00981586" w:rsidRPr="00981586" w:rsidRDefault="009E0274" w:rsidP="00981586">
      <w:pPr>
        <w:autoSpaceDE w:val="0"/>
        <w:autoSpaceDN w:val="0"/>
        <w:adjustRightInd w:val="0"/>
        <w:spacing w:after="0" w:line="240" w:lineRule="auto"/>
        <w:ind w:firstLine="709"/>
        <w:jc w:val="both"/>
        <w:rPr>
          <w:rFonts w:ascii="Arial" w:hAnsi="Arial" w:cs="Arial"/>
          <w:sz w:val="24"/>
          <w:szCs w:val="24"/>
          <w:lang w:val="uk-UA"/>
        </w:rPr>
        <w:sectPr w:rsidR="00981586" w:rsidRPr="00981586" w:rsidSect="00981586">
          <w:type w:val="continuous"/>
          <w:pgSz w:w="16838" w:h="11906" w:orient="landscape"/>
          <w:pgMar w:top="1134" w:right="1134" w:bottom="1134" w:left="1418" w:header="709" w:footer="709" w:gutter="0"/>
          <w:cols w:num="2" w:space="708"/>
          <w:titlePg/>
          <w:docGrid w:linePitch="360"/>
        </w:sectPr>
      </w:pPr>
      <w:r w:rsidRPr="00981586">
        <w:rPr>
          <w:rFonts w:ascii="Arial" w:hAnsi="Arial" w:cs="Arial"/>
          <w:sz w:val="24"/>
          <w:szCs w:val="24"/>
          <w:lang w:val="uk-UA"/>
        </w:rPr>
        <w:t xml:space="preserve">Відповідно до аналізу індикаторів вразливості зелених зон виявлено що ризик зменшення зелених зон громади є порівняно незначним. </w:t>
      </w:r>
    </w:p>
    <w:p w:rsidR="009E0274" w:rsidRPr="009E16A3" w:rsidRDefault="009E0274" w:rsidP="009E0274">
      <w:pPr>
        <w:autoSpaceDE w:val="0"/>
        <w:autoSpaceDN w:val="0"/>
        <w:adjustRightInd w:val="0"/>
        <w:spacing w:after="0" w:line="240" w:lineRule="auto"/>
        <w:jc w:val="both"/>
        <w:rPr>
          <w:rFonts w:ascii="Arial" w:hAnsi="Arial" w:cs="Arial"/>
          <w:color w:val="000000"/>
          <w:sz w:val="24"/>
          <w:szCs w:val="24"/>
          <w:lang w:val="uk-UA"/>
        </w:rPr>
      </w:pPr>
    </w:p>
    <w:p w:rsidR="009E0274" w:rsidRPr="009E16A3" w:rsidRDefault="009E0274" w:rsidP="009E0274">
      <w:pPr>
        <w:pStyle w:val="Default"/>
        <w:ind w:firstLine="720"/>
        <w:jc w:val="both"/>
        <w:rPr>
          <w:b/>
          <w:bCs/>
          <w:lang w:val="uk-UA"/>
        </w:rPr>
      </w:pPr>
      <w:r w:rsidRPr="009E16A3">
        <w:rPr>
          <w:b/>
          <w:bCs/>
          <w:lang w:val="uk-UA"/>
        </w:rPr>
        <w:t xml:space="preserve">Таблиця 10. Оціночна форма для визначення вразливості зелених зон </w:t>
      </w:r>
      <w:proofErr w:type="spellStart"/>
      <w:r w:rsidRPr="009E16A3">
        <w:rPr>
          <w:b/>
          <w:bCs/>
          <w:lang w:val="uk-UA"/>
        </w:rPr>
        <w:t>Сосницької</w:t>
      </w:r>
      <w:proofErr w:type="spellEnd"/>
      <w:r w:rsidRPr="009E16A3">
        <w:rPr>
          <w:b/>
          <w:bCs/>
          <w:lang w:val="uk-UA"/>
        </w:rPr>
        <w:t xml:space="preserve"> ОТГ</w:t>
      </w:r>
    </w:p>
    <w:p w:rsidR="009E0274" w:rsidRPr="009E16A3" w:rsidRDefault="009E0274" w:rsidP="009E0274">
      <w:pPr>
        <w:pStyle w:val="Default"/>
        <w:jc w:val="both"/>
        <w:rPr>
          <w:lang w:val="uk-UA"/>
        </w:rPr>
      </w:pPr>
    </w:p>
    <w:tbl>
      <w:tblPr>
        <w:tblW w:w="142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55"/>
        <w:gridCol w:w="2260"/>
        <w:gridCol w:w="2260"/>
        <w:gridCol w:w="2263"/>
      </w:tblGrid>
      <w:tr w:rsidR="009E0274" w:rsidRPr="009E16A3" w:rsidTr="00981586">
        <w:trPr>
          <w:trHeight w:val="770"/>
        </w:trPr>
        <w:tc>
          <w:tcPr>
            <w:tcW w:w="7455" w:type="dxa"/>
          </w:tcPr>
          <w:p w:rsidR="009E0274" w:rsidRPr="009E16A3" w:rsidRDefault="009E0274" w:rsidP="00230229">
            <w:pPr>
              <w:autoSpaceDE w:val="0"/>
              <w:autoSpaceDN w:val="0"/>
              <w:adjustRightInd w:val="0"/>
              <w:spacing w:after="0" w:line="240" w:lineRule="auto"/>
              <w:jc w:val="both"/>
              <w:rPr>
                <w:rFonts w:ascii="Arial" w:hAnsi="Arial" w:cs="Arial"/>
                <w:b/>
                <w:bCs/>
                <w:sz w:val="24"/>
                <w:szCs w:val="24"/>
                <w:lang w:val="uk-UA"/>
              </w:rPr>
            </w:pPr>
          </w:p>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b/>
                <w:bCs/>
                <w:color w:val="000000"/>
                <w:sz w:val="24"/>
                <w:szCs w:val="24"/>
                <w:lang w:val="uk-UA"/>
              </w:rPr>
              <w:t xml:space="preserve">Індикатор </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Не актуально</w:t>
            </w:r>
          </w:p>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(0 балів)</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Актуально</w:t>
            </w:r>
          </w:p>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(1 бал)</w:t>
            </w:r>
          </w:p>
        </w:tc>
        <w:tc>
          <w:tcPr>
            <w:tcW w:w="226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Дуже актуально</w:t>
            </w:r>
          </w:p>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(2 бали)</w:t>
            </w:r>
          </w:p>
        </w:tc>
      </w:tr>
      <w:tr w:rsidR="009E0274" w:rsidRPr="009E16A3" w:rsidTr="00981586">
        <w:trPr>
          <w:trHeight w:val="261"/>
        </w:trPr>
        <w:tc>
          <w:tcPr>
            <w:tcW w:w="7455"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Зростання кількості днів із максимальними температурами повітря понад +30 </w:t>
            </w:r>
            <w:r w:rsidRPr="009E16A3">
              <w:rPr>
                <w:rFonts w:ascii="Arial" w:hAnsi="Arial" w:cs="Arial"/>
                <w:color w:val="000000"/>
                <w:sz w:val="24"/>
                <w:szCs w:val="24"/>
                <w:vertAlign w:val="superscript"/>
                <w:lang w:val="uk-UA"/>
              </w:rPr>
              <w:t>0</w:t>
            </w:r>
            <w:r w:rsidRPr="009E16A3">
              <w:rPr>
                <w:rFonts w:ascii="Arial" w:hAnsi="Arial" w:cs="Arial"/>
                <w:color w:val="000000"/>
                <w:sz w:val="24"/>
                <w:szCs w:val="24"/>
                <w:lang w:val="uk-UA"/>
              </w:rPr>
              <w:t xml:space="preserve">С протягом останнього десятиріччя порівняно з кліматичною нормою </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6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111"/>
        </w:trPr>
        <w:tc>
          <w:tcPr>
            <w:tcW w:w="7455"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Зміщення та зміна тривалості вегетаційного періоду </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6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61"/>
        </w:trPr>
        <w:tc>
          <w:tcPr>
            <w:tcW w:w="7455"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Зміна кількості та інтенсивності опадів протягом вегетаційного періоду </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6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53"/>
        </w:trPr>
        <w:tc>
          <w:tcPr>
            <w:tcW w:w="7455"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Площа зелених зон у розрахунку на 1 жителя менша нормативної </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6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111"/>
        </w:trPr>
        <w:tc>
          <w:tcPr>
            <w:tcW w:w="7455"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Скорочення площі зелених зон </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6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111"/>
        </w:trPr>
        <w:tc>
          <w:tcPr>
            <w:tcW w:w="7455"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Малий відсоток площі природоохоронних територій </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6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61"/>
        </w:trPr>
        <w:tc>
          <w:tcPr>
            <w:tcW w:w="7455"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Поява </w:t>
            </w:r>
            <w:proofErr w:type="spellStart"/>
            <w:r w:rsidRPr="009E16A3">
              <w:rPr>
                <w:rFonts w:ascii="Arial" w:hAnsi="Arial" w:cs="Arial"/>
                <w:color w:val="000000"/>
                <w:sz w:val="24"/>
                <w:szCs w:val="24"/>
                <w:lang w:val="uk-UA"/>
              </w:rPr>
              <w:t>інвазивних</w:t>
            </w:r>
            <w:proofErr w:type="spellEnd"/>
            <w:r w:rsidRPr="009E16A3">
              <w:rPr>
                <w:rFonts w:ascii="Arial" w:hAnsi="Arial" w:cs="Arial"/>
                <w:color w:val="000000"/>
                <w:sz w:val="24"/>
                <w:szCs w:val="24"/>
                <w:lang w:val="uk-UA"/>
              </w:rPr>
              <w:t xml:space="preserve"> видів у межах зелених зон </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6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53"/>
        </w:trPr>
        <w:tc>
          <w:tcPr>
            <w:tcW w:w="7455"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Поява нових шкідників захворювань рослин у межах зелених зон </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6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62"/>
        </w:trPr>
        <w:tc>
          <w:tcPr>
            <w:tcW w:w="7455" w:type="dxa"/>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color w:val="000000"/>
                <w:sz w:val="24"/>
                <w:szCs w:val="24"/>
                <w:lang w:val="uk-UA"/>
              </w:rPr>
              <w:t xml:space="preserve">Скорочення кількості видів рослин </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6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55"/>
        </w:trPr>
        <w:tc>
          <w:tcPr>
            <w:tcW w:w="7455"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Обмеженість технічних та людських ресурсів для утримання зелених зон </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6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61"/>
        </w:trPr>
        <w:tc>
          <w:tcPr>
            <w:tcW w:w="7455"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Недостатнє фінансування для озеленення та підтримання в належному стані наявних насаджень </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6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55"/>
        </w:trPr>
        <w:tc>
          <w:tcPr>
            <w:tcW w:w="7455"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Високий рівень атмосферного забруднення </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6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6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501"/>
        </w:trPr>
        <w:tc>
          <w:tcPr>
            <w:tcW w:w="7455" w:type="dxa"/>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b/>
                <w:bCs/>
                <w:color w:val="000000"/>
                <w:sz w:val="24"/>
                <w:szCs w:val="24"/>
                <w:lang w:val="uk-UA"/>
              </w:rPr>
              <w:t xml:space="preserve">Сума балів: </w:t>
            </w:r>
          </w:p>
        </w:tc>
        <w:tc>
          <w:tcPr>
            <w:tcW w:w="6783" w:type="dxa"/>
            <w:gridSpan w:val="3"/>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color w:val="000000"/>
                <w:sz w:val="24"/>
                <w:szCs w:val="24"/>
                <w:lang w:val="uk-UA"/>
              </w:rPr>
              <w:t>3</w:t>
            </w:r>
          </w:p>
        </w:tc>
      </w:tr>
    </w:tbl>
    <w:p w:rsidR="009E0274" w:rsidRPr="009E16A3" w:rsidRDefault="009E0274" w:rsidP="009E0274">
      <w:pPr>
        <w:pStyle w:val="Default"/>
        <w:jc w:val="both"/>
        <w:rPr>
          <w:b/>
          <w:bCs/>
          <w:highlight w:val="yellow"/>
          <w:lang w:val="uk-UA"/>
        </w:rPr>
      </w:pPr>
    </w:p>
    <w:p w:rsidR="009E0274" w:rsidRPr="009E16A3" w:rsidRDefault="009E0274" w:rsidP="009E0274">
      <w:pPr>
        <w:pStyle w:val="Default"/>
        <w:jc w:val="both"/>
        <w:rPr>
          <w:b/>
          <w:bCs/>
          <w:highlight w:val="yellow"/>
          <w:lang w:val="uk-UA"/>
        </w:rPr>
      </w:pPr>
    </w:p>
    <w:p w:rsidR="00981586" w:rsidRDefault="00981586" w:rsidP="009E0274">
      <w:pPr>
        <w:pStyle w:val="Default"/>
        <w:ind w:firstLine="720"/>
        <w:jc w:val="both"/>
        <w:rPr>
          <w:b/>
          <w:bCs/>
          <w:lang w:val="uk-UA"/>
        </w:rPr>
        <w:sectPr w:rsidR="00981586" w:rsidSect="005916B9">
          <w:type w:val="continuous"/>
          <w:pgSz w:w="16838" w:h="11906" w:orient="landscape"/>
          <w:pgMar w:top="1134" w:right="1134" w:bottom="1134" w:left="1418" w:header="709" w:footer="709" w:gutter="0"/>
          <w:cols w:space="708"/>
          <w:titlePg/>
          <w:docGrid w:linePitch="360"/>
        </w:sectPr>
      </w:pPr>
    </w:p>
    <w:p w:rsidR="009E0274" w:rsidRPr="009E16A3" w:rsidRDefault="009E0274" w:rsidP="009E0274">
      <w:pPr>
        <w:pStyle w:val="Default"/>
        <w:ind w:firstLine="720"/>
        <w:jc w:val="both"/>
        <w:rPr>
          <w:lang w:val="uk-UA"/>
        </w:rPr>
      </w:pPr>
      <w:r w:rsidRPr="009E16A3">
        <w:rPr>
          <w:b/>
          <w:bCs/>
          <w:lang w:val="uk-UA"/>
        </w:rPr>
        <w:lastRenderedPageBreak/>
        <w:t xml:space="preserve">Оцінка вразливості </w:t>
      </w:r>
      <w:proofErr w:type="spellStart"/>
      <w:r w:rsidRPr="009E16A3">
        <w:rPr>
          <w:b/>
          <w:bCs/>
          <w:lang w:val="uk-UA"/>
        </w:rPr>
        <w:t>Сосницької</w:t>
      </w:r>
      <w:proofErr w:type="spellEnd"/>
      <w:r w:rsidRPr="009E16A3">
        <w:rPr>
          <w:b/>
          <w:bCs/>
          <w:lang w:val="uk-UA"/>
        </w:rPr>
        <w:t xml:space="preserve"> ОТГ до стихійних гідрометеорологічних явищ </w:t>
      </w:r>
    </w:p>
    <w:p w:rsidR="009E0274" w:rsidRPr="009E16A3" w:rsidRDefault="009E0274" w:rsidP="009E0274">
      <w:pPr>
        <w:pStyle w:val="Default"/>
        <w:ind w:firstLine="720"/>
        <w:jc w:val="both"/>
        <w:rPr>
          <w:lang w:val="uk-UA"/>
        </w:rPr>
      </w:pPr>
    </w:p>
    <w:p w:rsidR="009E0274" w:rsidRPr="009E16A3" w:rsidRDefault="009E0274" w:rsidP="009E0274">
      <w:pPr>
        <w:pStyle w:val="Default"/>
        <w:ind w:firstLine="720"/>
        <w:jc w:val="both"/>
        <w:rPr>
          <w:lang w:val="uk-UA"/>
        </w:rPr>
      </w:pPr>
      <w:r w:rsidRPr="009E16A3">
        <w:rPr>
          <w:lang w:val="uk-UA"/>
        </w:rPr>
        <w:t xml:space="preserve">Вразливість громади і території </w:t>
      </w:r>
      <w:proofErr w:type="spellStart"/>
      <w:r w:rsidRPr="009E16A3">
        <w:rPr>
          <w:lang w:val="uk-UA"/>
        </w:rPr>
        <w:t>Сосницької</w:t>
      </w:r>
      <w:proofErr w:type="spellEnd"/>
      <w:r w:rsidRPr="009E16A3">
        <w:rPr>
          <w:lang w:val="uk-UA"/>
        </w:rPr>
        <w:t xml:space="preserve"> ОТГ до стихійних гідрометеорологічних явищ оцінюється як помірна. Як випливає з даних таблиці 7, смерчі в регіоні ОТГ не спостерігалися тривалий час, грозових днів буває в </w:t>
      </w:r>
      <w:r w:rsidRPr="009E16A3">
        <w:rPr>
          <w:lang w:val="uk-UA"/>
        </w:rPr>
        <w:lastRenderedPageBreak/>
        <w:t>середньому 14 на рік, град випадає далеко не кожного року. Загрозу становлять лише зливові опади в окремі періоди та весняні паводки. З огляду на зниження тривалості снігового періоду, паводки, викликані таненням снігу, спричинюють помірний вплив.</w:t>
      </w:r>
    </w:p>
    <w:p w:rsidR="009E0274" w:rsidRPr="009E16A3" w:rsidRDefault="009E0274" w:rsidP="009E0274">
      <w:pPr>
        <w:pStyle w:val="Default"/>
        <w:ind w:firstLine="720"/>
        <w:jc w:val="both"/>
        <w:rPr>
          <w:lang w:val="uk-UA"/>
        </w:rPr>
      </w:pPr>
      <w:r w:rsidRPr="009E16A3">
        <w:rPr>
          <w:lang w:val="uk-UA"/>
        </w:rPr>
        <w:t xml:space="preserve">Разом з тим, викликає занепокоєння тенденція до аномального прояву надзвичайних метеорологічних явищ, </w:t>
      </w:r>
      <w:r w:rsidRPr="009E16A3">
        <w:rPr>
          <w:lang w:val="uk-UA"/>
        </w:rPr>
        <w:lastRenderedPageBreak/>
        <w:t xml:space="preserve">яка спостерігається останніми десятиліттями. Саме тому громадою ОТГ передбачені планові заходи щодо запобігання та ліквідації наслідків надзвичайних ситуацій, розроблено плани реагування та поводження в НС на підприємствах та у громадських закладах. </w:t>
      </w:r>
    </w:p>
    <w:p w:rsidR="00981586" w:rsidRDefault="009E0274" w:rsidP="00981586">
      <w:pPr>
        <w:pStyle w:val="Default"/>
        <w:ind w:firstLine="720"/>
        <w:jc w:val="both"/>
        <w:rPr>
          <w:lang w:val="uk-UA"/>
        </w:rPr>
        <w:sectPr w:rsidR="00981586" w:rsidSect="00981586">
          <w:type w:val="continuous"/>
          <w:pgSz w:w="16838" w:h="11906" w:orient="landscape"/>
          <w:pgMar w:top="1134" w:right="1134" w:bottom="1134" w:left="1418" w:header="709" w:footer="709" w:gutter="0"/>
          <w:cols w:num="2" w:space="708"/>
          <w:titlePg/>
          <w:docGrid w:linePitch="360"/>
        </w:sectPr>
      </w:pPr>
      <w:r w:rsidRPr="009E16A3">
        <w:rPr>
          <w:lang w:val="uk-UA"/>
        </w:rPr>
        <w:lastRenderedPageBreak/>
        <w:t>Проводиться робота щодо забезпечення необхідної кількості технічних та людських ресурсів для швидкого реагування на надзвичайні ситуації природ</w:t>
      </w:r>
      <w:r w:rsidR="00981586">
        <w:rPr>
          <w:lang w:val="uk-UA"/>
        </w:rPr>
        <w:t>ного та техногенного характеру</w:t>
      </w:r>
    </w:p>
    <w:p w:rsidR="009E0274" w:rsidRPr="009E16A3" w:rsidRDefault="009E0274" w:rsidP="009E0274">
      <w:pPr>
        <w:pStyle w:val="Default"/>
        <w:jc w:val="both"/>
        <w:rPr>
          <w:lang w:val="uk-UA"/>
        </w:rPr>
      </w:pPr>
    </w:p>
    <w:p w:rsidR="009E0274" w:rsidRPr="009E16A3" w:rsidRDefault="009E0274" w:rsidP="009E0274">
      <w:pPr>
        <w:pStyle w:val="Default"/>
        <w:jc w:val="center"/>
        <w:rPr>
          <w:b/>
          <w:bCs/>
          <w:lang w:val="uk-UA"/>
        </w:rPr>
      </w:pPr>
      <w:r w:rsidRPr="009E16A3">
        <w:rPr>
          <w:b/>
          <w:bCs/>
          <w:lang w:val="uk-UA"/>
        </w:rPr>
        <w:t xml:space="preserve">Таблиця 11. Оціночна форма для визначення вразливості </w:t>
      </w:r>
      <w:proofErr w:type="spellStart"/>
      <w:r w:rsidRPr="009E16A3">
        <w:rPr>
          <w:b/>
          <w:bCs/>
          <w:lang w:val="uk-UA"/>
        </w:rPr>
        <w:t>Сосницької</w:t>
      </w:r>
      <w:proofErr w:type="spellEnd"/>
      <w:r w:rsidRPr="009E16A3">
        <w:rPr>
          <w:b/>
          <w:bCs/>
          <w:lang w:val="uk-UA"/>
        </w:rPr>
        <w:t xml:space="preserve"> ОТГ до гідрометеорологічних явищ</w:t>
      </w:r>
    </w:p>
    <w:p w:rsidR="009E0274" w:rsidRPr="009E16A3" w:rsidRDefault="009E0274" w:rsidP="009E0274">
      <w:pPr>
        <w:pStyle w:val="Default"/>
        <w:jc w:val="both"/>
        <w:rPr>
          <w:lang w:val="uk-UA"/>
        </w:rPr>
      </w:pPr>
    </w:p>
    <w:tbl>
      <w:tblPr>
        <w:tblW w:w="143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5"/>
        <w:gridCol w:w="2276"/>
        <w:gridCol w:w="2276"/>
        <w:gridCol w:w="2277"/>
      </w:tblGrid>
      <w:tr w:rsidR="009E0274" w:rsidRPr="009E16A3" w:rsidTr="00981586">
        <w:trPr>
          <w:trHeight w:val="245"/>
        </w:trPr>
        <w:tc>
          <w:tcPr>
            <w:tcW w:w="7505" w:type="dxa"/>
          </w:tcPr>
          <w:p w:rsidR="009E0274" w:rsidRPr="009E16A3" w:rsidRDefault="009E0274" w:rsidP="00230229">
            <w:pPr>
              <w:autoSpaceDE w:val="0"/>
              <w:autoSpaceDN w:val="0"/>
              <w:adjustRightInd w:val="0"/>
              <w:spacing w:after="0" w:line="240" w:lineRule="auto"/>
              <w:rPr>
                <w:rFonts w:ascii="Arial" w:hAnsi="Arial" w:cs="Arial"/>
                <w:b/>
                <w:bCs/>
                <w:sz w:val="24"/>
                <w:szCs w:val="24"/>
                <w:lang w:val="uk-UA"/>
              </w:rPr>
            </w:pPr>
          </w:p>
          <w:p w:rsidR="00981586" w:rsidRDefault="009E0274" w:rsidP="00230229">
            <w:pPr>
              <w:autoSpaceDE w:val="0"/>
              <w:autoSpaceDN w:val="0"/>
              <w:adjustRightInd w:val="0"/>
              <w:spacing w:after="0" w:line="240" w:lineRule="auto"/>
              <w:rPr>
                <w:rFonts w:ascii="Arial" w:hAnsi="Arial" w:cs="Arial"/>
                <w:b/>
                <w:bCs/>
                <w:color w:val="000000"/>
                <w:sz w:val="24"/>
                <w:szCs w:val="24"/>
                <w:lang w:val="uk-UA"/>
              </w:rPr>
            </w:pPr>
            <w:r w:rsidRPr="009E16A3">
              <w:rPr>
                <w:rFonts w:ascii="Arial" w:hAnsi="Arial" w:cs="Arial"/>
                <w:b/>
                <w:bCs/>
                <w:color w:val="000000"/>
                <w:sz w:val="24"/>
                <w:szCs w:val="24"/>
                <w:lang w:val="uk-UA"/>
              </w:rPr>
              <w:t>Індикатор</w:t>
            </w:r>
          </w:p>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b/>
                <w:bCs/>
                <w:color w:val="000000"/>
                <w:sz w:val="24"/>
                <w:szCs w:val="24"/>
                <w:lang w:val="uk-UA"/>
              </w:rPr>
              <w:t xml:space="preserve"> </w:t>
            </w:r>
          </w:p>
        </w:tc>
        <w:tc>
          <w:tcPr>
            <w:tcW w:w="227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Не актуально</w:t>
            </w:r>
          </w:p>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(0 балів)</w:t>
            </w:r>
          </w:p>
        </w:tc>
        <w:tc>
          <w:tcPr>
            <w:tcW w:w="227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Актуально</w:t>
            </w:r>
          </w:p>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(1 бал)</w:t>
            </w:r>
          </w:p>
        </w:tc>
        <w:tc>
          <w:tcPr>
            <w:tcW w:w="2277"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Дуже актуально</w:t>
            </w:r>
          </w:p>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(2 бали)</w:t>
            </w:r>
          </w:p>
        </w:tc>
      </w:tr>
      <w:tr w:rsidR="009E0274" w:rsidRPr="009E16A3" w:rsidTr="00981586">
        <w:trPr>
          <w:trHeight w:val="245"/>
        </w:trPr>
        <w:tc>
          <w:tcPr>
            <w:tcW w:w="7505"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Зростання повторюваності стихійних метеорологічних явищ </w:t>
            </w:r>
          </w:p>
        </w:tc>
        <w:tc>
          <w:tcPr>
            <w:tcW w:w="227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7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77"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104"/>
        </w:trPr>
        <w:tc>
          <w:tcPr>
            <w:tcW w:w="7505"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Наявність інфраструктури зруйнованої через стихійні гідрометеорологічні явища протягом останніх років та промислових підприємств що можуть бути пошкоджені стихійними явищами </w:t>
            </w:r>
          </w:p>
        </w:tc>
        <w:tc>
          <w:tcPr>
            <w:tcW w:w="227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7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77"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45"/>
        </w:trPr>
        <w:tc>
          <w:tcPr>
            <w:tcW w:w="7505"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Обмежений доступ до інформації про погоду та клімат </w:t>
            </w:r>
          </w:p>
        </w:tc>
        <w:tc>
          <w:tcPr>
            <w:tcW w:w="227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7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77"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37"/>
        </w:trPr>
        <w:tc>
          <w:tcPr>
            <w:tcW w:w="7505"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Відсутність зливової каналізації або її поганий технічний стан </w:t>
            </w:r>
          </w:p>
        </w:tc>
        <w:tc>
          <w:tcPr>
            <w:tcW w:w="227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7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77"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104"/>
        </w:trPr>
        <w:tc>
          <w:tcPr>
            <w:tcW w:w="7505"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Відсутність достатньої кількості технічних, людських та фінансових ресурсів для швидкої евакуації населення </w:t>
            </w:r>
          </w:p>
        </w:tc>
        <w:tc>
          <w:tcPr>
            <w:tcW w:w="227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7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77"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104"/>
        </w:trPr>
        <w:tc>
          <w:tcPr>
            <w:tcW w:w="7505"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Обмеженість доступу населення до якісного медичного обслуговування (швидкої медичної допомоги) </w:t>
            </w:r>
          </w:p>
        </w:tc>
        <w:tc>
          <w:tcPr>
            <w:tcW w:w="227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76"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77"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107"/>
        </w:trPr>
        <w:tc>
          <w:tcPr>
            <w:tcW w:w="7505" w:type="dxa"/>
          </w:tcPr>
          <w:p w:rsidR="009E0274" w:rsidRDefault="009E0274" w:rsidP="00230229">
            <w:pPr>
              <w:autoSpaceDE w:val="0"/>
              <w:autoSpaceDN w:val="0"/>
              <w:adjustRightInd w:val="0"/>
              <w:spacing w:after="0" w:line="240" w:lineRule="auto"/>
              <w:jc w:val="both"/>
              <w:rPr>
                <w:rFonts w:ascii="Arial" w:hAnsi="Arial" w:cs="Arial"/>
                <w:b/>
                <w:bCs/>
                <w:color w:val="000000"/>
                <w:sz w:val="24"/>
                <w:szCs w:val="24"/>
                <w:lang w:val="uk-UA"/>
              </w:rPr>
            </w:pPr>
            <w:r w:rsidRPr="009E16A3">
              <w:rPr>
                <w:rFonts w:ascii="Arial" w:hAnsi="Arial" w:cs="Arial"/>
                <w:b/>
                <w:bCs/>
                <w:color w:val="000000"/>
                <w:sz w:val="24"/>
                <w:szCs w:val="24"/>
                <w:lang w:val="uk-UA"/>
              </w:rPr>
              <w:t xml:space="preserve">Сума балів: </w:t>
            </w:r>
          </w:p>
          <w:p w:rsidR="00981586" w:rsidRPr="009E16A3" w:rsidRDefault="00981586" w:rsidP="00230229">
            <w:pPr>
              <w:autoSpaceDE w:val="0"/>
              <w:autoSpaceDN w:val="0"/>
              <w:adjustRightInd w:val="0"/>
              <w:spacing w:after="0" w:line="240" w:lineRule="auto"/>
              <w:jc w:val="both"/>
              <w:rPr>
                <w:rFonts w:ascii="Arial" w:hAnsi="Arial" w:cs="Arial"/>
                <w:color w:val="000000"/>
                <w:sz w:val="24"/>
                <w:szCs w:val="24"/>
                <w:lang w:val="uk-UA"/>
              </w:rPr>
            </w:pPr>
          </w:p>
        </w:tc>
        <w:tc>
          <w:tcPr>
            <w:tcW w:w="6829" w:type="dxa"/>
            <w:gridSpan w:val="3"/>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color w:val="000000"/>
                <w:sz w:val="24"/>
                <w:szCs w:val="24"/>
                <w:lang w:val="uk-UA"/>
              </w:rPr>
              <w:t>3</w:t>
            </w:r>
          </w:p>
        </w:tc>
      </w:tr>
    </w:tbl>
    <w:p w:rsidR="009E0274" w:rsidRPr="009E16A3" w:rsidRDefault="009E0274" w:rsidP="009E0274">
      <w:pPr>
        <w:pStyle w:val="Default"/>
        <w:jc w:val="both"/>
        <w:rPr>
          <w:lang w:val="uk-UA"/>
        </w:rPr>
      </w:pPr>
    </w:p>
    <w:p w:rsidR="009E0274" w:rsidRPr="009E16A3" w:rsidRDefault="009E0274" w:rsidP="009E0274">
      <w:pPr>
        <w:pStyle w:val="Default"/>
        <w:jc w:val="both"/>
        <w:rPr>
          <w:highlight w:val="yellow"/>
          <w:lang w:val="uk-UA"/>
        </w:rPr>
      </w:pPr>
    </w:p>
    <w:p w:rsidR="009E0274" w:rsidRPr="009E16A3" w:rsidRDefault="009E0274" w:rsidP="009E0274">
      <w:pPr>
        <w:pStyle w:val="Default"/>
        <w:jc w:val="both"/>
        <w:rPr>
          <w:lang w:val="uk-UA"/>
        </w:rPr>
      </w:pPr>
    </w:p>
    <w:p w:rsidR="00981586" w:rsidRDefault="00981586" w:rsidP="009E0274">
      <w:pPr>
        <w:pStyle w:val="Default"/>
        <w:ind w:firstLine="708"/>
        <w:jc w:val="both"/>
        <w:rPr>
          <w:b/>
          <w:bCs/>
          <w:lang w:val="uk-UA"/>
        </w:rPr>
        <w:sectPr w:rsidR="00981586" w:rsidSect="005916B9">
          <w:type w:val="continuous"/>
          <w:pgSz w:w="16838" w:h="11906" w:orient="landscape"/>
          <w:pgMar w:top="1134" w:right="1134" w:bottom="1134" w:left="1418" w:header="709" w:footer="709" w:gutter="0"/>
          <w:cols w:space="708"/>
          <w:titlePg/>
          <w:docGrid w:linePitch="360"/>
        </w:sectPr>
      </w:pPr>
    </w:p>
    <w:p w:rsidR="009E0274" w:rsidRPr="009E16A3" w:rsidRDefault="009E0274" w:rsidP="009E0274">
      <w:pPr>
        <w:pStyle w:val="Default"/>
        <w:ind w:firstLine="708"/>
        <w:jc w:val="both"/>
        <w:rPr>
          <w:b/>
          <w:bCs/>
          <w:lang w:val="uk-UA"/>
        </w:rPr>
      </w:pPr>
      <w:r w:rsidRPr="009E16A3">
        <w:rPr>
          <w:b/>
          <w:bCs/>
          <w:lang w:val="uk-UA"/>
        </w:rPr>
        <w:lastRenderedPageBreak/>
        <w:t xml:space="preserve">Оцінка вразливості </w:t>
      </w:r>
      <w:proofErr w:type="spellStart"/>
      <w:r w:rsidRPr="009E16A3">
        <w:rPr>
          <w:b/>
          <w:bCs/>
          <w:lang w:val="uk-UA"/>
        </w:rPr>
        <w:t>водозабезпечення</w:t>
      </w:r>
      <w:proofErr w:type="spellEnd"/>
      <w:r w:rsidRPr="009E16A3">
        <w:rPr>
          <w:b/>
          <w:bCs/>
          <w:lang w:val="uk-UA"/>
        </w:rPr>
        <w:t xml:space="preserve"> </w:t>
      </w:r>
      <w:proofErr w:type="spellStart"/>
      <w:r w:rsidRPr="009E16A3">
        <w:rPr>
          <w:b/>
          <w:bCs/>
          <w:lang w:val="uk-UA"/>
        </w:rPr>
        <w:t>Сосницької</w:t>
      </w:r>
      <w:proofErr w:type="spellEnd"/>
      <w:r w:rsidRPr="009E16A3">
        <w:rPr>
          <w:b/>
          <w:bCs/>
          <w:lang w:val="uk-UA"/>
        </w:rPr>
        <w:t xml:space="preserve"> ОТГ до змін клімату</w:t>
      </w:r>
    </w:p>
    <w:p w:rsidR="009E0274" w:rsidRPr="009E16A3" w:rsidRDefault="009E0274" w:rsidP="009E0274">
      <w:pPr>
        <w:pStyle w:val="Default"/>
        <w:ind w:firstLine="708"/>
        <w:jc w:val="both"/>
        <w:rPr>
          <w:b/>
          <w:bCs/>
          <w:lang w:val="uk-UA"/>
        </w:rPr>
      </w:pPr>
    </w:p>
    <w:p w:rsidR="009E0274" w:rsidRPr="009E16A3" w:rsidRDefault="009E0274" w:rsidP="009E0274">
      <w:pPr>
        <w:pStyle w:val="Default"/>
        <w:ind w:firstLine="708"/>
        <w:jc w:val="both"/>
        <w:rPr>
          <w:bCs/>
          <w:lang w:val="uk-UA"/>
        </w:rPr>
      </w:pPr>
      <w:proofErr w:type="spellStart"/>
      <w:r w:rsidRPr="009E16A3">
        <w:rPr>
          <w:bCs/>
          <w:lang w:val="uk-UA"/>
        </w:rPr>
        <w:t>Сосницька</w:t>
      </w:r>
      <w:proofErr w:type="spellEnd"/>
      <w:r w:rsidRPr="009E16A3">
        <w:rPr>
          <w:bCs/>
          <w:lang w:val="uk-UA"/>
        </w:rPr>
        <w:t xml:space="preserve"> ОТГ розташована в районі, який має достатнє забезпечення природними водами (див. вище). </w:t>
      </w:r>
    </w:p>
    <w:p w:rsidR="009E0274" w:rsidRPr="009E16A3" w:rsidRDefault="009E0274" w:rsidP="009E0274">
      <w:pPr>
        <w:pStyle w:val="Default"/>
        <w:ind w:firstLine="708"/>
        <w:jc w:val="both"/>
        <w:rPr>
          <w:color w:val="222222"/>
          <w:shd w:val="clear" w:color="auto" w:fill="FFFFFF"/>
        </w:rPr>
      </w:pPr>
      <w:r w:rsidRPr="009E16A3">
        <w:rPr>
          <w:bCs/>
          <w:lang w:val="uk-UA"/>
        </w:rPr>
        <w:t xml:space="preserve">Система централізованого водопостачання розвинута лише в </w:t>
      </w:r>
      <w:proofErr w:type="spellStart"/>
      <w:r w:rsidRPr="009E16A3">
        <w:rPr>
          <w:bCs/>
          <w:lang w:val="uk-UA"/>
        </w:rPr>
        <w:t>смт</w:t>
      </w:r>
      <w:proofErr w:type="spellEnd"/>
      <w:r w:rsidRPr="009E16A3">
        <w:rPr>
          <w:bCs/>
          <w:lang w:val="uk-UA"/>
        </w:rPr>
        <w:t xml:space="preserve"> </w:t>
      </w:r>
      <w:proofErr w:type="spellStart"/>
      <w:r w:rsidRPr="009E16A3">
        <w:rPr>
          <w:bCs/>
          <w:lang w:val="uk-UA"/>
        </w:rPr>
        <w:t>Сосниця</w:t>
      </w:r>
      <w:proofErr w:type="spellEnd"/>
      <w:r w:rsidRPr="009E16A3">
        <w:rPr>
          <w:bCs/>
          <w:lang w:val="uk-UA"/>
        </w:rPr>
        <w:t xml:space="preserve">, але й при цьому </w:t>
      </w:r>
      <w:r w:rsidRPr="009E16A3">
        <w:rPr>
          <w:bCs/>
          <w:lang w:val="uk-UA"/>
        </w:rPr>
        <w:lastRenderedPageBreak/>
        <w:t xml:space="preserve">доступність до мереж водопостачання мають лише 69% жителів, а до мереж водовідведення – ще менше (35%). Частина водогонів у селах офіційно не облікована, тому не можна оцінити </w:t>
      </w:r>
      <w:proofErr w:type="spellStart"/>
      <w:r w:rsidRPr="009E16A3">
        <w:rPr>
          <w:bCs/>
          <w:lang w:val="uk-UA"/>
        </w:rPr>
        <w:t>розвинутість</w:t>
      </w:r>
      <w:proofErr w:type="spellEnd"/>
      <w:r w:rsidRPr="009E16A3">
        <w:rPr>
          <w:bCs/>
          <w:lang w:val="uk-UA"/>
        </w:rPr>
        <w:t xml:space="preserve"> цієї системи послуг. За офіційними даними, водопостачання в селах, за винятком с. Загребелля, відсутнє, а стан забезпечення питною водою – </w:t>
      </w:r>
      <w:r w:rsidRPr="009E16A3">
        <w:rPr>
          <w:bCs/>
          <w:lang w:val="uk-UA"/>
        </w:rPr>
        <w:lastRenderedPageBreak/>
        <w:t>загрозливий. Поліпшення водопостачання громада сподівається лише за рахунок державних цільових програм.</w:t>
      </w:r>
    </w:p>
    <w:p w:rsidR="009E0274" w:rsidRPr="009E16A3" w:rsidRDefault="009E0274" w:rsidP="00981586">
      <w:pPr>
        <w:pStyle w:val="Default"/>
        <w:ind w:firstLine="720"/>
        <w:jc w:val="both"/>
        <w:rPr>
          <w:lang w:val="uk-UA"/>
        </w:rPr>
      </w:pPr>
      <w:r w:rsidRPr="009E16A3">
        <w:rPr>
          <w:lang w:val="uk-UA"/>
        </w:rPr>
        <w:t xml:space="preserve">Відповідно до Стратегії розвитку </w:t>
      </w:r>
      <w:proofErr w:type="spellStart"/>
      <w:r w:rsidRPr="009E16A3">
        <w:rPr>
          <w:lang w:val="uk-UA"/>
        </w:rPr>
        <w:t>Сосницької</w:t>
      </w:r>
      <w:proofErr w:type="spellEnd"/>
      <w:r w:rsidRPr="009E16A3">
        <w:rPr>
          <w:lang w:val="uk-UA"/>
        </w:rPr>
        <w:t xml:space="preserve"> ОТГ на 2019-2027 рр. пріоритетними напрямками в системі водоп</w:t>
      </w:r>
      <w:r w:rsidR="00981586">
        <w:rPr>
          <w:lang w:val="uk-UA"/>
        </w:rPr>
        <w:t xml:space="preserve">остачання та водовідведення є: </w:t>
      </w:r>
    </w:p>
    <w:p w:rsidR="009E0274" w:rsidRPr="009E16A3" w:rsidRDefault="009E0274" w:rsidP="009E0274">
      <w:pPr>
        <w:pStyle w:val="Default"/>
        <w:spacing w:after="68"/>
        <w:ind w:firstLine="720"/>
        <w:jc w:val="both"/>
        <w:rPr>
          <w:lang w:val="uk-UA"/>
        </w:rPr>
      </w:pPr>
      <w:r w:rsidRPr="009E16A3">
        <w:rPr>
          <w:lang w:val="uk-UA"/>
        </w:rPr>
        <w:t xml:space="preserve">• Облік, реконструкція та розвиток мережі водогонів та водовідведення; </w:t>
      </w:r>
    </w:p>
    <w:p w:rsidR="009E0274" w:rsidRPr="009E16A3" w:rsidRDefault="009E0274" w:rsidP="009E0274">
      <w:pPr>
        <w:pStyle w:val="Default"/>
        <w:spacing w:after="68"/>
        <w:ind w:firstLine="720"/>
        <w:jc w:val="both"/>
        <w:rPr>
          <w:lang w:val="uk-UA"/>
        </w:rPr>
      </w:pPr>
      <w:r w:rsidRPr="009E16A3">
        <w:rPr>
          <w:lang w:val="uk-UA"/>
        </w:rPr>
        <w:t>• Реконструкція існуючих та будівництво нових систем зливової каналізації (</w:t>
      </w:r>
      <w:proofErr w:type="spellStart"/>
      <w:r w:rsidRPr="009E16A3">
        <w:rPr>
          <w:lang w:val="uk-UA"/>
        </w:rPr>
        <w:t>лівньовок</w:t>
      </w:r>
      <w:proofErr w:type="spellEnd"/>
      <w:r w:rsidRPr="009E16A3">
        <w:rPr>
          <w:lang w:val="uk-UA"/>
        </w:rPr>
        <w:t>)</w:t>
      </w:r>
    </w:p>
    <w:p w:rsidR="009E0274" w:rsidRPr="009E16A3" w:rsidRDefault="009E0274" w:rsidP="009E0274">
      <w:pPr>
        <w:pStyle w:val="Default"/>
        <w:spacing w:after="68"/>
        <w:ind w:firstLine="720"/>
        <w:jc w:val="both"/>
        <w:rPr>
          <w:lang w:val="uk-UA"/>
        </w:rPr>
      </w:pPr>
      <w:r w:rsidRPr="009E16A3">
        <w:rPr>
          <w:lang w:val="uk-UA"/>
        </w:rPr>
        <w:lastRenderedPageBreak/>
        <w:t>• Будівництво нових очисних споруд</w:t>
      </w:r>
    </w:p>
    <w:p w:rsidR="009E0274" w:rsidRPr="009E16A3" w:rsidRDefault="009E0274" w:rsidP="009E0274">
      <w:pPr>
        <w:pStyle w:val="Default"/>
        <w:ind w:firstLine="720"/>
        <w:jc w:val="both"/>
        <w:rPr>
          <w:lang w:val="uk-UA"/>
        </w:rPr>
      </w:pPr>
      <w:r w:rsidRPr="009E16A3">
        <w:rPr>
          <w:lang w:val="uk-UA"/>
        </w:rPr>
        <w:t xml:space="preserve">Враховуючи свідоме ставлення громади до питань водопостачання та водовідведення, щорічне здійснення оперативного реагування на поточні потреби громади, а також відповідно до проведеного аналізу індикаторів якості та кількості питної води можна говорити про підвищений ризик вразливості систем </w:t>
      </w:r>
      <w:proofErr w:type="spellStart"/>
      <w:r w:rsidRPr="009E16A3">
        <w:rPr>
          <w:lang w:val="uk-UA"/>
        </w:rPr>
        <w:t>водозабезпечення</w:t>
      </w:r>
      <w:proofErr w:type="spellEnd"/>
      <w:r w:rsidRPr="009E16A3">
        <w:rPr>
          <w:lang w:val="uk-UA"/>
        </w:rPr>
        <w:t xml:space="preserve"> </w:t>
      </w:r>
      <w:proofErr w:type="spellStart"/>
      <w:r w:rsidRPr="009E16A3">
        <w:rPr>
          <w:lang w:val="uk-UA"/>
        </w:rPr>
        <w:t>Сосницької</w:t>
      </w:r>
      <w:proofErr w:type="spellEnd"/>
      <w:r w:rsidRPr="009E16A3">
        <w:rPr>
          <w:lang w:val="uk-UA"/>
        </w:rPr>
        <w:t xml:space="preserve"> ОТГ до зміни клімату. </w:t>
      </w:r>
    </w:p>
    <w:p w:rsidR="00981586" w:rsidRDefault="00981586" w:rsidP="009E0274">
      <w:pPr>
        <w:pStyle w:val="Default"/>
        <w:ind w:firstLine="720"/>
        <w:jc w:val="both"/>
        <w:rPr>
          <w:lang w:val="uk-UA"/>
        </w:rPr>
        <w:sectPr w:rsidR="00981586" w:rsidSect="00981586">
          <w:type w:val="continuous"/>
          <w:pgSz w:w="16838" w:h="11906" w:orient="landscape"/>
          <w:pgMar w:top="1134" w:right="1134" w:bottom="1134" w:left="1418" w:header="709" w:footer="709" w:gutter="0"/>
          <w:cols w:num="2" w:space="708"/>
          <w:titlePg/>
          <w:docGrid w:linePitch="360"/>
        </w:sectPr>
      </w:pPr>
    </w:p>
    <w:p w:rsidR="009E0274" w:rsidRPr="009E16A3" w:rsidRDefault="009E0274" w:rsidP="009E0274">
      <w:pPr>
        <w:pStyle w:val="Default"/>
        <w:ind w:firstLine="720"/>
        <w:jc w:val="both"/>
        <w:rPr>
          <w:lang w:val="uk-UA"/>
        </w:rPr>
      </w:pPr>
    </w:p>
    <w:p w:rsidR="009E0274" w:rsidRPr="009E16A3" w:rsidRDefault="009E0274" w:rsidP="009E0274">
      <w:pPr>
        <w:pStyle w:val="Default"/>
        <w:jc w:val="center"/>
        <w:rPr>
          <w:b/>
          <w:bCs/>
          <w:lang w:val="uk-UA"/>
        </w:rPr>
      </w:pPr>
      <w:r w:rsidRPr="009E16A3">
        <w:rPr>
          <w:b/>
          <w:bCs/>
          <w:lang w:val="uk-UA"/>
        </w:rPr>
        <w:t xml:space="preserve">Таблиця 12. Оціночна форма для визначення вразливості </w:t>
      </w:r>
      <w:proofErr w:type="spellStart"/>
      <w:r w:rsidRPr="009E16A3">
        <w:rPr>
          <w:b/>
          <w:bCs/>
          <w:lang w:val="uk-UA"/>
        </w:rPr>
        <w:t>водозабезпечення</w:t>
      </w:r>
      <w:proofErr w:type="spellEnd"/>
      <w:r w:rsidRPr="009E16A3">
        <w:rPr>
          <w:b/>
          <w:bCs/>
          <w:lang w:val="uk-UA"/>
        </w:rPr>
        <w:t xml:space="preserve"> </w:t>
      </w:r>
      <w:proofErr w:type="spellStart"/>
      <w:r w:rsidRPr="009E16A3">
        <w:rPr>
          <w:b/>
          <w:bCs/>
          <w:lang w:val="uk-UA"/>
        </w:rPr>
        <w:t>Сосницької</w:t>
      </w:r>
      <w:proofErr w:type="spellEnd"/>
      <w:r w:rsidRPr="009E16A3">
        <w:rPr>
          <w:b/>
          <w:bCs/>
          <w:lang w:val="uk-UA"/>
        </w:rPr>
        <w:t xml:space="preserve"> ОТГ до змін клімату</w:t>
      </w:r>
    </w:p>
    <w:p w:rsidR="009E0274" w:rsidRPr="009E16A3" w:rsidRDefault="009E0274" w:rsidP="009E0274">
      <w:pPr>
        <w:pStyle w:val="Default"/>
        <w:jc w:val="both"/>
        <w:rPr>
          <w:lang w:val="uk-UA"/>
        </w:rPr>
      </w:pPr>
    </w:p>
    <w:tbl>
      <w:tblPr>
        <w:tblW w:w="14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24"/>
        <w:gridCol w:w="2281"/>
        <w:gridCol w:w="2281"/>
        <w:gridCol w:w="2285"/>
      </w:tblGrid>
      <w:tr w:rsidR="009E0274" w:rsidRPr="009E16A3" w:rsidTr="00981586">
        <w:trPr>
          <w:trHeight w:val="207"/>
        </w:trPr>
        <w:tc>
          <w:tcPr>
            <w:tcW w:w="7524" w:type="dxa"/>
          </w:tcPr>
          <w:p w:rsidR="009E0274" w:rsidRPr="009E16A3" w:rsidRDefault="009E0274" w:rsidP="00230229">
            <w:pPr>
              <w:autoSpaceDE w:val="0"/>
              <w:autoSpaceDN w:val="0"/>
              <w:adjustRightInd w:val="0"/>
              <w:spacing w:after="0" w:line="240" w:lineRule="auto"/>
              <w:jc w:val="both"/>
              <w:rPr>
                <w:rFonts w:ascii="Arial" w:hAnsi="Arial" w:cs="Arial"/>
                <w:b/>
                <w:bCs/>
                <w:sz w:val="24"/>
                <w:szCs w:val="24"/>
                <w:lang w:val="uk-UA"/>
              </w:rPr>
            </w:pPr>
          </w:p>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b/>
                <w:bCs/>
                <w:color w:val="000000"/>
                <w:sz w:val="24"/>
                <w:szCs w:val="24"/>
                <w:lang w:val="uk-UA"/>
              </w:rPr>
              <w:t xml:space="preserve">Індикатор  </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Не актуально</w:t>
            </w:r>
          </w:p>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(0 балів)</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Актуально</w:t>
            </w:r>
          </w:p>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(1 бал)</w:t>
            </w:r>
          </w:p>
        </w:tc>
        <w:tc>
          <w:tcPr>
            <w:tcW w:w="228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Дуже актуально</w:t>
            </w:r>
          </w:p>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(2 бали)</w:t>
            </w:r>
          </w:p>
        </w:tc>
      </w:tr>
      <w:tr w:rsidR="009E0274" w:rsidRPr="009E16A3" w:rsidTr="00981586">
        <w:trPr>
          <w:trHeight w:val="207"/>
        </w:trPr>
        <w:tc>
          <w:tcPr>
            <w:tcW w:w="7524" w:type="dxa"/>
          </w:tcPr>
          <w:p w:rsidR="009E0274" w:rsidRPr="009E16A3" w:rsidRDefault="009E0274" w:rsidP="00230229">
            <w:pPr>
              <w:pStyle w:val="Default"/>
              <w:jc w:val="both"/>
              <w:rPr>
                <w:lang w:val="uk-UA"/>
              </w:rPr>
            </w:pPr>
            <w:r w:rsidRPr="009E16A3">
              <w:rPr>
                <w:lang w:val="uk-UA"/>
              </w:rPr>
              <w:t xml:space="preserve">Відсутність власних джерел водопостачання населення чи використання привозної води </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8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88"/>
        </w:trPr>
        <w:tc>
          <w:tcPr>
            <w:tcW w:w="7524" w:type="dxa"/>
          </w:tcPr>
          <w:p w:rsidR="009E0274" w:rsidRPr="009E16A3" w:rsidRDefault="009E0274" w:rsidP="00230229">
            <w:pPr>
              <w:pStyle w:val="Default"/>
              <w:rPr>
                <w:lang w:val="uk-UA"/>
              </w:rPr>
            </w:pPr>
            <w:r w:rsidRPr="009E16A3">
              <w:rPr>
                <w:lang w:val="uk-UA"/>
              </w:rPr>
              <w:t xml:space="preserve">Переважання поверхневих джерел водопостачання над підземними </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8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07"/>
        </w:trPr>
        <w:tc>
          <w:tcPr>
            <w:tcW w:w="7524" w:type="dxa"/>
          </w:tcPr>
          <w:p w:rsidR="009E0274" w:rsidRPr="009E16A3" w:rsidRDefault="009E0274" w:rsidP="00230229">
            <w:pPr>
              <w:pStyle w:val="Default"/>
              <w:jc w:val="both"/>
              <w:rPr>
                <w:lang w:val="uk-UA"/>
              </w:rPr>
            </w:pPr>
            <w:r w:rsidRPr="009E16A3">
              <w:rPr>
                <w:lang w:val="uk-UA"/>
              </w:rPr>
              <w:t xml:space="preserve">Негативна тенденція зміни річкового стоку </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8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01"/>
        </w:trPr>
        <w:tc>
          <w:tcPr>
            <w:tcW w:w="7524" w:type="dxa"/>
          </w:tcPr>
          <w:p w:rsidR="009E0274" w:rsidRPr="009E16A3" w:rsidRDefault="009E0274" w:rsidP="00230229">
            <w:pPr>
              <w:pStyle w:val="Default"/>
              <w:jc w:val="both"/>
              <w:rPr>
                <w:lang w:val="uk-UA"/>
              </w:rPr>
            </w:pPr>
            <w:r w:rsidRPr="009E16A3">
              <w:rPr>
                <w:lang w:val="uk-UA"/>
              </w:rPr>
              <w:t xml:space="preserve">Зростання частоти прояву посух протягом останніх 10 років </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8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88"/>
        </w:trPr>
        <w:tc>
          <w:tcPr>
            <w:tcW w:w="7524" w:type="dxa"/>
          </w:tcPr>
          <w:p w:rsidR="009E0274" w:rsidRPr="009E16A3" w:rsidRDefault="009E0274" w:rsidP="00230229">
            <w:pPr>
              <w:pStyle w:val="Default"/>
              <w:jc w:val="both"/>
              <w:rPr>
                <w:lang w:val="uk-UA"/>
              </w:rPr>
            </w:pPr>
            <w:r w:rsidRPr="009E16A3">
              <w:rPr>
                <w:lang w:val="uk-UA"/>
              </w:rPr>
              <w:t xml:space="preserve">Наявність промислових підприємств, що споживають значну кількість води </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8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88"/>
        </w:trPr>
        <w:tc>
          <w:tcPr>
            <w:tcW w:w="7524" w:type="dxa"/>
          </w:tcPr>
          <w:p w:rsidR="009E0274" w:rsidRPr="009E16A3" w:rsidRDefault="009E0274" w:rsidP="00230229">
            <w:pPr>
              <w:pStyle w:val="Default"/>
              <w:jc w:val="both"/>
              <w:rPr>
                <w:lang w:val="uk-UA"/>
              </w:rPr>
            </w:pPr>
            <w:r w:rsidRPr="009E16A3">
              <w:rPr>
                <w:lang w:val="uk-UA"/>
              </w:rPr>
              <w:t xml:space="preserve">Наявність підприємств, що здійснюють скиди води у водні об’єкти </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8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07"/>
        </w:trPr>
        <w:tc>
          <w:tcPr>
            <w:tcW w:w="7524" w:type="dxa"/>
          </w:tcPr>
          <w:p w:rsidR="009E0274" w:rsidRPr="009E16A3" w:rsidRDefault="009E0274" w:rsidP="00230229">
            <w:pPr>
              <w:pStyle w:val="Default"/>
              <w:jc w:val="both"/>
              <w:rPr>
                <w:lang w:val="uk-UA"/>
              </w:rPr>
            </w:pPr>
            <w:r w:rsidRPr="009E16A3">
              <w:rPr>
                <w:lang w:val="uk-UA"/>
              </w:rPr>
              <w:t xml:space="preserve">Неналежний стан водопровідної мережі </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8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01"/>
        </w:trPr>
        <w:tc>
          <w:tcPr>
            <w:tcW w:w="7524" w:type="dxa"/>
          </w:tcPr>
          <w:p w:rsidR="009E0274" w:rsidRPr="009E16A3" w:rsidRDefault="009E0274" w:rsidP="00230229">
            <w:pPr>
              <w:pStyle w:val="Default"/>
              <w:jc w:val="both"/>
              <w:rPr>
                <w:lang w:val="uk-UA"/>
              </w:rPr>
            </w:pPr>
            <w:r w:rsidRPr="009E16A3">
              <w:rPr>
                <w:lang w:val="uk-UA"/>
              </w:rPr>
              <w:t xml:space="preserve">Неналежний стан водоочисних споруд </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8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08"/>
        </w:trPr>
        <w:tc>
          <w:tcPr>
            <w:tcW w:w="7524" w:type="dxa"/>
          </w:tcPr>
          <w:p w:rsidR="009E0274" w:rsidRPr="009E16A3" w:rsidRDefault="009E0274" w:rsidP="00230229">
            <w:pPr>
              <w:pStyle w:val="Default"/>
              <w:jc w:val="both"/>
              <w:rPr>
                <w:lang w:val="uk-UA"/>
              </w:rPr>
            </w:pPr>
            <w:r w:rsidRPr="009E16A3">
              <w:rPr>
                <w:lang w:val="uk-UA"/>
              </w:rPr>
              <w:t xml:space="preserve">Відсутність належної системи водного менеджменту </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8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03"/>
        </w:trPr>
        <w:tc>
          <w:tcPr>
            <w:tcW w:w="7524" w:type="dxa"/>
          </w:tcPr>
          <w:p w:rsidR="009E0274" w:rsidRPr="009E16A3" w:rsidRDefault="009E0274" w:rsidP="00230229">
            <w:pPr>
              <w:pStyle w:val="Default"/>
              <w:jc w:val="both"/>
              <w:rPr>
                <w:lang w:val="uk-UA"/>
              </w:rPr>
            </w:pPr>
            <w:r w:rsidRPr="009E16A3">
              <w:rPr>
                <w:lang w:val="uk-UA"/>
              </w:rPr>
              <w:t xml:space="preserve">Зростання кількості населення </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8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07"/>
        </w:trPr>
        <w:tc>
          <w:tcPr>
            <w:tcW w:w="7524" w:type="dxa"/>
          </w:tcPr>
          <w:p w:rsidR="009E0274" w:rsidRPr="009E16A3" w:rsidRDefault="009E0274" w:rsidP="00230229">
            <w:pPr>
              <w:pStyle w:val="Default"/>
              <w:jc w:val="both"/>
              <w:rPr>
                <w:lang w:val="uk-UA"/>
              </w:rPr>
            </w:pPr>
            <w:r w:rsidRPr="009E16A3">
              <w:rPr>
                <w:lang w:val="uk-UA"/>
              </w:rPr>
              <w:t xml:space="preserve">Відсутність культури водоспоживання у населення </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8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03"/>
        </w:trPr>
        <w:tc>
          <w:tcPr>
            <w:tcW w:w="7524" w:type="dxa"/>
          </w:tcPr>
          <w:p w:rsidR="009E0274" w:rsidRPr="009E16A3" w:rsidRDefault="009E0274" w:rsidP="00230229">
            <w:pPr>
              <w:pStyle w:val="Default"/>
              <w:jc w:val="both"/>
              <w:rPr>
                <w:lang w:val="uk-UA"/>
              </w:rPr>
            </w:pPr>
            <w:r w:rsidRPr="009E16A3">
              <w:rPr>
                <w:lang w:val="uk-UA"/>
              </w:rPr>
              <w:t xml:space="preserve">Значна частка малозабезпечених сімей у структурі населення </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8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91"/>
        </w:trPr>
        <w:tc>
          <w:tcPr>
            <w:tcW w:w="7524" w:type="dxa"/>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b/>
                <w:bCs/>
                <w:color w:val="000000"/>
                <w:sz w:val="24"/>
                <w:szCs w:val="24"/>
                <w:lang w:val="uk-UA"/>
              </w:rPr>
              <w:t xml:space="preserve">Сума балів: </w:t>
            </w:r>
          </w:p>
        </w:tc>
        <w:tc>
          <w:tcPr>
            <w:tcW w:w="6847" w:type="dxa"/>
            <w:gridSpan w:val="3"/>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color w:val="000000"/>
                <w:sz w:val="24"/>
                <w:szCs w:val="24"/>
                <w:lang w:val="uk-UA"/>
              </w:rPr>
              <w:t>6</w:t>
            </w:r>
          </w:p>
        </w:tc>
      </w:tr>
    </w:tbl>
    <w:p w:rsidR="009E0274" w:rsidRPr="009E16A3" w:rsidRDefault="009E0274" w:rsidP="009E0274">
      <w:pPr>
        <w:pStyle w:val="Default"/>
        <w:jc w:val="both"/>
        <w:rPr>
          <w:b/>
          <w:bCs/>
          <w:lang w:val="uk-UA"/>
        </w:rPr>
      </w:pPr>
    </w:p>
    <w:p w:rsidR="00981586" w:rsidRDefault="00981586" w:rsidP="009E0274">
      <w:pPr>
        <w:pStyle w:val="Default"/>
        <w:ind w:firstLine="720"/>
        <w:jc w:val="both"/>
        <w:rPr>
          <w:b/>
          <w:bCs/>
          <w:lang w:val="uk-UA"/>
        </w:rPr>
        <w:sectPr w:rsidR="00981586" w:rsidSect="005916B9">
          <w:type w:val="continuous"/>
          <w:pgSz w:w="16838" w:h="11906" w:orient="landscape"/>
          <w:pgMar w:top="1134" w:right="1134" w:bottom="1134" w:left="1418" w:header="709" w:footer="709" w:gutter="0"/>
          <w:cols w:space="708"/>
          <w:titlePg/>
          <w:docGrid w:linePitch="360"/>
        </w:sectPr>
      </w:pPr>
    </w:p>
    <w:p w:rsidR="009E0274" w:rsidRPr="009E16A3" w:rsidRDefault="009E0274" w:rsidP="009E0274">
      <w:pPr>
        <w:pStyle w:val="Default"/>
        <w:ind w:firstLine="720"/>
        <w:jc w:val="both"/>
        <w:rPr>
          <w:lang w:val="uk-UA"/>
        </w:rPr>
      </w:pPr>
      <w:r w:rsidRPr="009E16A3">
        <w:rPr>
          <w:b/>
          <w:bCs/>
          <w:lang w:val="uk-UA"/>
        </w:rPr>
        <w:lastRenderedPageBreak/>
        <w:t xml:space="preserve">Оцінка вразливості населення </w:t>
      </w:r>
      <w:proofErr w:type="spellStart"/>
      <w:r w:rsidRPr="009E16A3">
        <w:rPr>
          <w:b/>
          <w:bCs/>
          <w:lang w:val="uk-UA"/>
        </w:rPr>
        <w:t>Сосницької</w:t>
      </w:r>
      <w:proofErr w:type="spellEnd"/>
      <w:r w:rsidRPr="009E16A3">
        <w:rPr>
          <w:b/>
          <w:bCs/>
          <w:lang w:val="uk-UA"/>
        </w:rPr>
        <w:t xml:space="preserve"> ОТГ до інфекційних захворювань та алергічних проявів </w:t>
      </w:r>
    </w:p>
    <w:p w:rsidR="009E0274" w:rsidRPr="009E16A3" w:rsidRDefault="009E0274" w:rsidP="009E0274">
      <w:pPr>
        <w:pStyle w:val="Default"/>
        <w:ind w:firstLine="720"/>
        <w:jc w:val="both"/>
      </w:pPr>
      <w:r w:rsidRPr="009E16A3">
        <w:rPr>
          <w:lang w:val="uk-UA"/>
        </w:rPr>
        <w:t xml:space="preserve">Станом на 2019 р. населення </w:t>
      </w:r>
      <w:proofErr w:type="spellStart"/>
      <w:r w:rsidRPr="009E16A3">
        <w:rPr>
          <w:lang w:val="uk-UA"/>
        </w:rPr>
        <w:t>Сосницької</w:t>
      </w:r>
      <w:proofErr w:type="spellEnd"/>
      <w:r w:rsidRPr="009E16A3">
        <w:rPr>
          <w:lang w:val="uk-UA"/>
        </w:rPr>
        <w:t xml:space="preserve"> ОТГ складало приблизно 10600 осіб, з них у </w:t>
      </w:r>
      <w:proofErr w:type="spellStart"/>
      <w:r w:rsidRPr="009E16A3">
        <w:rPr>
          <w:lang w:val="uk-UA"/>
        </w:rPr>
        <w:t>Сосниці</w:t>
      </w:r>
      <w:proofErr w:type="spellEnd"/>
      <w:r w:rsidRPr="009E16A3">
        <w:rPr>
          <w:lang w:val="uk-UA"/>
        </w:rPr>
        <w:t xml:space="preserve"> проживає 7260 </w:t>
      </w:r>
      <w:r w:rsidRPr="009E16A3">
        <w:rPr>
          <w:shd w:val="clear" w:color="auto" w:fill="FFFFFF"/>
          <w:lang w:val="uk-UA"/>
        </w:rPr>
        <w:t>осіб</w:t>
      </w:r>
      <w:r w:rsidRPr="009E16A3">
        <w:rPr>
          <w:lang w:val="uk-UA"/>
        </w:rPr>
        <w:t>. За останні 20 років простежується негативна тенденція зниження населення</w:t>
      </w:r>
      <w:r w:rsidRPr="009E16A3">
        <w:t xml:space="preserve">. </w:t>
      </w:r>
      <w:proofErr w:type="spellStart"/>
      <w:r w:rsidRPr="009E16A3">
        <w:t>Деякі</w:t>
      </w:r>
      <w:proofErr w:type="spellEnd"/>
      <w:r w:rsidRPr="009E16A3">
        <w:t xml:space="preserve"> села ОТГ </w:t>
      </w:r>
      <w:proofErr w:type="spellStart"/>
      <w:r w:rsidRPr="009E16A3">
        <w:t>наразі</w:t>
      </w:r>
      <w:proofErr w:type="spellEnd"/>
      <w:r w:rsidRPr="009E16A3">
        <w:t xml:space="preserve"> </w:t>
      </w:r>
      <w:proofErr w:type="spellStart"/>
      <w:r w:rsidRPr="009E16A3">
        <w:t>перебувають</w:t>
      </w:r>
      <w:proofErr w:type="spellEnd"/>
      <w:r w:rsidRPr="009E16A3">
        <w:t xml:space="preserve"> </w:t>
      </w:r>
      <w:proofErr w:type="spellStart"/>
      <w:r w:rsidRPr="009E16A3">
        <w:t>під</w:t>
      </w:r>
      <w:proofErr w:type="spellEnd"/>
      <w:r w:rsidRPr="009E16A3">
        <w:t xml:space="preserve"> </w:t>
      </w:r>
      <w:proofErr w:type="spellStart"/>
      <w:r w:rsidRPr="009E16A3">
        <w:t>загрозою</w:t>
      </w:r>
      <w:proofErr w:type="spellEnd"/>
      <w:r w:rsidRPr="009E16A3">
        <w:t xml:space="preserve"> </w:t>
      </w:r>
      <w:proofErr w:type="spellStart"/>
      <w:r w:rsidRPr="009E16A3">
        <w:t>зникнення</w:t>
      </w:r>
      <w:proofErr w:type="spellEnd"/>
      <w:r w:rsidRPr="009E16A3">
        <w:t>.</w:t>
      </w:r>
    </w:p>
    <w:p w:rsidR="009E0274" w:rsidRPr="009E16A3" w:rsidRDefault="009E0274" w:rsidP="009E0274">
      <w:pPr>
        <w:pStyle w:val="Default"/>
        <w:ind w:firstLine="720"/>
        <w:jc w:val="both"/>
        <w:rPr>
          <w:lang w:val="uk-UA"/>
        </w:rPr>
      </w:pPr>
      <w:proofErr w:type="spellStart"/>
      <w:r w:rsidRPr="009E16A3">
        <w:t>Діти</w:t>
      </w:r>
      <w:proofErr w:type="spellEnd"/>
      <w:r w:rsidRPr="009E16A3">
        <w:t xml:space="preserve"> та </w:t>
      </w:r>
      <w:proofErr w:type="spellStart"/>
      <w:r w:rsidRPr="009E16A3">
        <w:t>пенсіонери</w:t>
      </w:r>
      <w:proofErr w:type="spellEnd"/>
      <w:r w:rsidRPr="009E16A3">
        <w:t xml:space="preserve"> </w:t>
      </w:r>
      <w:proofErr w:type="spellStart"/>
      <w:r w:rsidRPr="009E16A3">
        <w:t>становлять</w:t>
      </w:r>
      <w:proofErr w:type="spellEnd"/>
      <w:r w:rsidRPr="009E16A3">
        <w:t xml:space="preserve"> 50.3% </w:t>
      </w:r>
      <w:proofErr w:type="spellStart"/>
      <w:r w:rsidRPr="009E16A3">
        <w:t>всього</w:t>
      </w:r>
      <w:proofErr w:type="spellEnd"/>
      <w:r w:rsidRPr="009E16A3">
        <w:t xml:space="preserve"> </w:t>
      </w:r>
      <w:proofErr w:type="spellStart"/>
      <w:r w:rsidRPr="009E16A3">
        <w:t>населення</w:t>
      </w:r>
      <w:proofErr w:type="spellEnd"/>
      <w:r w:rsidRPr="009E16A3">
        <w:t xml:space="preserve">, а </w:t>
      </w:r>
      <w:proofErr w:type="spellStart"/>
      <w:r w:rsidRPr="009E16A3">
        <w:t>молоді</w:t>
      </w:r>
      <w:proofErr w:type="spellEnd"/>
      <w:r w:rsidRPr="009E16A3">
        <w:t xml:space="preserve"> до 35 </w:t>
      </w:r>
      <w:proofErr w:type="spellStart"/>
      <w:r w:rsidRPr="009E16A3">
        <w:t>років</w:t>
      </w:r>
      <w:proofErr w:type="spellEnd"/>
      <w:r w:rsidRPr="009E16A3">
        <w:t xml:space="preserve"> у </w:t>
      </w:r>
      <w:proofErr w:type="spellStart"/>
      <w:r w:rsidRPr="009E16A3">
        <w:t>структурі</w:t>
      </w:r>
      <w:proofErr w:type="spellEnd"/>
      <w:r w:rsidRPr="009E16A3">
        <w:t xml:space="preserve"> </w:t>
      </w:r>
      <w:proofErr w:type="spellStart"/>
      <w:r w:rsidRPr="009E16A3">
        <w:t>населення</w:t>
      </w:r>
      <w:proofErr w:type="spellEnd"/>
      <w:r w:rsidRPr="009E16A3">
        <w:t xml:space="preserve"> </w:t>
      </w:r>
      <w:proofErr w:type="spellStart"/>
      <w:r w:rsidRPr="009E16A3">
        <w:t>приблизно</w:t>
      </w:r>
      <w:proofErr w:type="spellEnd"/>
      <w:r w:rsidRPr="009E16A3">
        <w:t xml:space="preserve"> 20%. </w:t>
      </w:r>
      <w:proofErr w:type="spellStart"/>
      <w:r w:rsidRPr="009E16A3">
        <w:t>Жінки</w:t>
      </w:r>
      <w:proofErr w:type="spellEnd"/>
      <w:r w:rsidRPr="009E16A3">
        <w:t xml:space="preserve"> </w:t>
      </w:r>
      <w:proofErr w:type="spellStart"/>
      <w:r w:rsidRPr="009E16A3">
        <w:t>становлять</w:t>
      </w:r>
      <w:proofErr w:type="spellEnd"/>
      <w:r w:rsidRPr="009E16A3">
        <w:t xml:space="preserve"> 54% </w:t>
      </w:r>
      <w:proofErr w:type="spellStart"/>
      <w:r w:rsidRPr="009E16A3">
        <w:t>населення</w:t>
      </w:r>
      <w:proofErr w:type="spellEnd"/>
      <w:r w:rsidRPr="009E16A3">
        <w:t xml:space="preserve">, </w:t>
      </w:r>
      <w:proofErr w:type="spellStart"/>
      <w:r w:rsidRPr="009E16A3">
        <w:t>чоловіки</w:t>
      </w:r>
      <w:proofErr w:type="spellEnd"/>
      <w:r w:rsidRPr="009E16A3">
        <w:t xml:space="preserve"> </w:t>
      </w:r>
      <w:proofErr w:type="spellStart"/>
      <w:r w:rsidRPr="009E16A3">
        <w:t>відповідно</w:t>
      </w:r>
      <w:proofErr w:type="spellEnd"/>
      <w:r w:rsidRPr="009E16A3">
        <w:t xml:space="preserve"> 46%, </w:t>
      </w:r>
      <w:proofErr w:type="spellStart"/>
      <w:r w:rsidRPr="009E16A3">
        <w:t>що</w:t>
      </w:r>
      <w:proofErr w:type="spellEnd"/>
      <w:r w:rsidRPr="009E16A3">
        <w:t xml:space="preserve"> є </w:t>
      </w:r>
      <w:proofErr w:type="spellStart"/>
      <w:r w:rsidRPr="009E16A3">
        <w:t>негатичим</w:t>
      </w:r>
      <w:proofErr w:type="spellEnd"/>
      <w:r w:rsidRPr="009E16A3">
        <w:t xml:space="preserve"> </w:t>
      </w:r>
      <w:proofErr w:type="spellStart"/>
      <w:r w:rsidRPr="009E16A3">
        <w:t>чинником</w:t>
      </w:r>
      <w:proofErr w:type="spellEnd"/>
      <w:r w:rsidRPr="009E16A3">
        <w:t xml:space="preserve"> для </w:t>
      </w:r>
      <w:proofErr w:type="spellStart"/>
      <w:r w:rsidRPr="009E16A3">
        <w:t>розвитку</w:t>
      </w:r>
      <w:proofErr w:type="spellEnd"/>
      <w:r w:rsidRPr="009E16A3">
        <w:t xml:space="preserve"> </w:t>
      </w:r>
      <w:proofErr w:type="spellStart"/>
      <w:r w:rsidRPr="009E16A3">
        <w:t>людського</w:t>
      </w:r>
      <w:proofErr w:type="spellEnd"/>
      <w:r w:rsidRPr="009E16A3">
        <w:t xml:space="preserve"> </w:t>
      </w:r>
      <w:proofErr w:type="spellStart"/>
      <w:r w:rsidRPr="009E16A3">
        <w:t>капіталу</w:t>
      </w:r>
      <w:proofErr w:type="spellEnd"/>
      <w:r w:rsidRPr="009E16A3">
        <w:t xml:space="preserve"> </w:t>
      </w:r>
      <w:proofErr w:type="spellStart"/>
      <w:r w:rsidRPr="009E16A3">
        <w:t>громади</w:t>
      </w:r>
      <w:proofErr w:type="spellEnd"/>
      <w:r w:rsidRPr="009E16A3">
        <w:t>.</w:t>
      </w:r>
    </w:p>
    <w:p w:rsidR="009E0274" w:rsidRPr="009E16A3" w:rsidRDefault="009E0274" w:rsidP="009E0274">
      <w:pPr>
        <w:pStyle w:val="Default"/>
        <w:ind w:firstLine="720"/>
        <w:jc w:val="both"/>
        <w:rPr>
          <w:lang w:val="uk-UA"/>
        </w:rPr>
      </w:pPr>
      <w:r w:rsidRPr="009E16A3">
        <w:rPr>
          <w:lang w:val="uk-UA"/>
        </w:rPr>
        <w:lastRenderedPageBreak/>
        <w:t xml:space="preserve">Враховуючи значну частку соціально вразливого населення (діти, підлітки та люди похилого віку) в загальній чисельності наявного населення ОТГ, а також невисоке зростання частоти прояву стихійних гідрометеорологічних явищ (сильні зливи, аномальна спека, тощо), ризик поширення інфекційних захворювань та алергічних проявів не можна ігнорувати. </w:t>
      </w:r>
    </w:p>
    <w:p w:rsidR="009E0274" w:rsidRPr="009E16A3" w:rsidRDefault="009E0274" w:rsidP="009E0274">
      <w:pPr>
        <w:pStyle w:val="Default"/>
        <w:ind w:firstLine="720"/>
        <w:jc w:val="both"/>
        <w:rPr>
          <w:lang w:val="uk-UA"/>
        </w:rPr>
      </w:pPr>
      <w:r w:rsidRPr="009E16A3">
        <w:rPr>
          <w:lang w:val="uk-UA"/>
        </w:rPr>
        <w:t xml:space="preserve">Оцінка індикаторів вразливості громади до зростання кількості інфекційних захворювань та алергічних проявів також виявила помірний ступінь ризику. </w:t>
      </w:r>
    </w:p>
    <w:p w:rsidR="009E0274" w:rsidRPr="009E16A3" w:rsidRDefault="009E0274" w:rsidP="009E0274">
      <w:pPr>
        <w:pStyle w:val="Default"/>
        <w:jc w:val="both"/>
        <w:rPr>
          <w:lang w:val="uk-UA"/>
        </w:rPr>
      </w:pPr>
    </w:p>
    <w:p w:rsidR="00981586" w:rsidRDefault="00981586" w:rsidP="009E0274">
      <w:pPr>
        <w:pStyle w:val="Default"/>
        <w:jc w:val="center"/>
        <w:rPr>
          <w:b/>
          <w:bCs/>
          <w:lang w:val="uk-UA"/>
        </w:rPr>
        <w:sectPr w:rsidR="00981586" w:rsidSect="00981586">
          <w:type w:val="continuous"/>
          <w:pgSz w:w="16838" w:h="11906" w:orient="landscape"/>
          <w:pgMar w:top="1134" w:right="1134" w:bottom="1134" w:left="1418" w:header="709" w:footer="709" w:gutter="0"/>
          <w:cols w:num="2" w:space="708"/>
          <w:titlePg/>
          <w:docGrid w:linePitch="360"/>
        </w:sectPr>
      </w:pPr>
    </w:p>
    <w:p w:rsidR="00981586" w:rsidRDefault="00981586" w:rsidP="009E0274">
      <w:pPr>
        <w:pStyle w:val="Default"/>
        <w:jc w:val="center"/>
        <w:rPr>
          <w:b/>
          <w:bCs/>
          <w:lang w:val="uk-UA"/>
        </w:rPr>
      </w:pPr>
    </w:p>
    <w:p w:rsidR="009E0274" w:rsidRPr="009E16A3" w:rsidRDefault="009E0274" w:rsidP="009E0274">
      <w:pPr>
        <w:pStyle w:val="Default"/>
        <w:jc w:val="center"/>
        <w:rPr>
          <w:b/>
          <w:bCs/>
          <w:lang w:val="uk-UA"/>
        </w:rPr>
      </w:pPr>
      <w:r w:rsidRPr="009E16A3">
        <w:rPr>
          <w:b/>
          <w:bCs/>
          <w:lang w:val="uk-UA"/>
        </w:rPr>
        <w:t xml:space="preserve">Таблиця 13. Оціночна форма для визначення вразливості до зростання кількості інфекційних захворювань та алергічних проявів мешканців </w:t>
      </w:r>
      <w:proofErr w:type="spellStart"/>
      <w:r w:rsidRPr="009E16A3">
        <w:rPr>
          <w:b/>
          <w:bCs/>
          <w:lang w:val="uk-UA"/>
        </w:rPr>
        <w:t>Сосницької</w:t>
      </w:r>
      <w:proofErr w:type="spellEnd"/>
      <w:r w:rsidRPr="009E16A3">
        <w:rPr>
          <w:b/>
          <w:bCs/>
          <w:lang w:val="uk-UA"/>
        </w:rPr>
        <w:t xml:space="preserve"> ОТГ</w:t>
      </w:r>
    </w:p>
    <w:p w:rsidR="009E0274" w:rsidRPr="009E16A3" w:rsidRDefault="009E0274" w:rsidP="009E0274">
      <w:pPr>
        <w:pStyle w:val="Default"/>
        <w:jc w:val="both"/>
        <w:rPr>
          <w:lang w:val="uk-UA"/>
        </w:rPr>
      </w:pPr>
    </w:p>
    <w:tbl>
      <w:tblPr>
        <w:tblW w:w="144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1"/>
        <w:gridCol w:w="2293"/>
        <w:gridCol w:w="2293"/>
        <w:gridCol w:w="2295"/>
      </w:tblGrid>
      <w:tr w:rsidR="009E0274" w:rsidRPr="009E16A3" w:rsidTr="00981586">
        <w:trPr>
          <w:trHeight w:val="209"/>
        </w:trPr>
        <w:tc>
          <w:tcPr>
            <w:tcW w:w="7561" w:type="dxa"/>
          </w:tcPr>
          <w:p w:rsidR="009E0274" w:rsidRPr="009E16A3" w:rsidRDefault="009E0274" w:rsidP="00230229">
            <w:pPr>
              <w:autoSpaceDE w:val="0"/>
              <w:autoSpaceDN w:val="0"/>
              <w:adjustRightInd w:val="0"/>
              <w:spacing w:after="0" w:line="240" w:lineRule="auto"/>
              <w:jc w:val="both"/>
              <w:rPr>
                <w:rFonts w:ascii="Arial" w:hAnsi="Arial" w:cs="Arial"/>
                <w:b/>
                <w:bCs/>
                <w:sz w:val="24"/>
                <w:szCs w:val="24"/>
                <w:lang w:val="uk-UA"/>
              </w:rPr>
            </w:pPr>
          </w:p>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b/>
                <w:bCs/>
                <w:color w:val="000000"/>
                <w:sz w:val="24"/>
                <w:szCs w:val="24"/>
                <w:lang w:val="uk-UA"/>
              </w:rPr>
              <w:t xml:space="preserve">Індикатор </w:t>
            </w:r>
          </w:p>
        </w:tc>
        <w:tc>
          <w:tcPr>
            <w:tcW w:w="229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Не актуально</w:t>
            </w:r>
          </w:p>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(0 балів)</w:t>
            </w:r>
          </w:p>
        </w:tc>
        <w:tc>
          <w:tcPr>
            <w:tcW w:w="229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Актуально</w:t>
            </w:r>
          </w:p>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(1 бал)</w:t>
            </w:r>
          </w:p>
        </w:tc>
        <w:tc>
          <w:tcPr>
            <w:tcW w:w="2294"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Дуже актуально</w:t>
            </w:r>
          </w:p>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(2 бали)</w:t>
            </w:r>
          </w:p>
        </w:tc>
      </w:tr>
      <w:tr w:rsidR="009E0274" w:rsidRPr="009E16A3" w:rsidTr="00981586">
        <w:trPr>
          <w:trHeight w:val="209"/>
        </w:trPr>
        <w:tc>
          <w:tcPr>
            <w:tcW w:w="7561" w:type="dxa"/>
          </w:tcPr>
          <w:p w:rsidR="009E0274" w:rsidRPr="009E16A3" w:rsidRDefault="009E0274" w:rsidP="00230229">
            <w:pPr>
              <w:pStyle w:val="Default"/>
              <w:rPr>
                <w:lang w:val="uk-UA"/>
              </w:rPr>
            </w:pPr>
            <w:r w:rsidRPr="009E16A3">
              <w:rPr>
                <w:lang w:val="uk-UA"/>
              </w:rPr>
              <w:t xml:space="preserve">Значна частка населення, вразливого до інфекційних захворювань </w:t>
            </w:r>
          </w:p>
        </w:tc>
        <w:tc>
          <w:tcPr>
            <w:tcW w:w="229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9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94"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89"/>
        </w:trPr>
        <w:tc>
          <w:tcPr>
            <w:tcW w:w="7561" w:type="dxa"/>
          </w:tcPr>
          <w:p w:rsidR="009E0274" w:rsidRPr="009E16A3" w:rsidRDefault="009E0274" w:rsidP="00230229">
            <w:pPr>
              <w:pStyle w:val="Default"/>
              <w:rPr>
                <w:lang w:val="uk-UA"/>
              </w:rPr>
            </w:pPr>
            <w:r w:rsidRPr="009E16A3">
              <w:rPr>
                <w:lang w:val="uk-UA"/>
              </w:rPr>
              <w:t xml:space="preserve">Зростання частоти прояву стихійних гідрометеорологічних явищ, що можуть сприяти поширенню інфекційних захворювань </w:t>
            </w:r>
          </w:p>
        </w:tc>
        <w:tc>
          <w:tcPr>
            <w:tcW w:w="229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9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94"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09"/>
        </w:trPr>
        <w:tc>
          <w:tcPr>
            <w:tcW w:w="7561" w:type="dxa"/>
          </w:tcPr>
          <w:p w:rsidR="009E0274" w:rsidRPr="009E16A3" w:rsidRDefault="009E0274" w:rsidP="00230229">
            <w:pPr>
              <w:pStyle w:val="Default"/>
              <w:rPr>
                <w:lang w:val="uk-UA"/>
              </w:rPr>
            </w:pPr>
            <w:r w:rsidRPr="009E16A3">
              <w:rPr>
                <w:lang w:val="uk-UA"/>
              </w:rPr>
              <w:t xml:space="preserve">Прогнозоване зростання середньої температури повітря </w:t>
            </w:r>
          </w:p>
        </w:tc>
        <w:tc>
          <w:tcPr>
            <w:tcW w:w="229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9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94"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02"/>
        </w:trPr>
        <w:tc>
          <w:tcPr>
            <w:tcW w:w="7561" w:type="dxa"/>
          </w:tcPr>
          <w:p w:rsidR="009E0274" w:rsidRPr="009E16A3" w:rsidRDefault="009E0274" w:rsidP="00230229">
            <w:pPr>
              <w:pStyle w:val="Default"/>
              <w:rPr>
                <w:lang w:val="uk-UA"/>
              </w:rPr>
            </w:pPr>
            <w:r w:rsidRPr="009E16A3">
              <w:rPr>
                <w:lang w:val="uk-UA"/>
              </w:rPr>
              <w:t xml:space="preserve">Значна частка населення, схильного до алергічних проявів </w:t>
            </w:r>
          </w:p>
        </w:tc>
        <w:tc>
          <w:tcPr>
            <w:tcW w:w="229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9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94"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89"/>
        </w:trPr>
        <w:tc>
          <w:tcPr>
            <w:tcW w:w="7561" w:type="dxa"/>
          </w:tcPr>
          <w:p w:rsidR="009E0274" w:rsidRPr="009E16A3" w:rsidRDefault="009E0274" w:rsidP="00230229">
            <w:pPr>
              <w:pStyle w:val="Default"/>
              <w:rPr>
                <w:lang w:val="uk-UA"/>
              </w:rPr>
            </w:pPr>
            <w:r w:rsidRPr="009E16A3">
              <w:rPr>
                <w:lang w:val="uk-UA"/>
              </w:rPr>
              <w:t xml:space="preserve">Наявність природніх осередків інфекційних захворювань та паразитарних захворювань </w:t>
            </w:r>
          </w:p>
        </w:tc>
        <w:tc>
          <w:tcPr>
            <w:tcW w:w="229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9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94"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89"/>
        </w:trPr>
        <w:tc>
          <w:tcPr>
            <w:tcW w:w="7561" w:type="dxa"/>
          </w:tcPr>
          <w:p w:rsidR="009E0274" w:rsidRPr="009E16A3" w:rsidRDefault="009E0274" w:rsidP="00230229">
            <w:pPr>
              <w:pStyle w:val="Default"/>
              <w:rPr>
                <w:lang w:val="uk-UA"/>
              </w:rPr>
            </w:pPr>
            <w:r w:rsidRPr="009E16A3">
              <w:rPr>
                <w:lang w:val="uk-UA"/>
              </w:rPr>
              <w:t xml:space="preserve">Неналежне забезпечення населення стаціонарною медичною допомогою (кількість лікарняних ліжок менша нормативних) </w:t>
            </w:r>
          </w:p>
        </w:tc>
        <w:tc>
          <w:tcPr>
            <w:tcW w:w="229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93"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94"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92"/>
        </w:trPr>
        <w:tc>
          <w:tcPr>
            <w:tcW w:w="7561" w:type="dxa"/>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b/>
                <w:bCs/>
                <w:color w:val="000000"/>
                <w:sz w:val="24"/>
                <w:szCs w:val="24"/>
                <w:lang w:val="uk-UA"/>
              </w:rPr>
              <w:t xml:space="preserve">Сума балів: </w:t>
            </w:r>
          </w:p>
        </w:tc>
        <w:tc>
          <w:tcPr>
            <w:tcW w:w="6881" w:type="dxa"/>
            <w:gridSpan w:val="3"/>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color w:val="000000"/>
                <w:sz w:val="24"/>
                <w:szCs w:val="24"/>
                <w:lang w:val="uk-UA"/>
              </w:rPr>
              <w:t>3</w:t>
            </w:r>
          </w:p>
        </w:tc>
      </w:tr>
    </w:tbl>
    <w:p w:rsidR="009E0274" w:rsidRPr="009E16A3" w:rsidRDefault="009E0274" w:rsidP="009E0274">
      <w:pPr>
        <w:jc w:val="both"/>
        <w:rPr>
          <w:rFonts w:ascii="Arial" w:hAnsi="Arial" w:cs="Arial"/>
          <w:sz w:val="24"/>
          <w:szCs w:val="24"/>
          <w:lang w:val="uk-UA"/>
        </w:rPr>
      </w:pPr>
    </w:p>
    <w:p w:rsidR="00981586" w:rsidRDefault="00981586" w:rsidP="009E0274">
      <w:pPr>
        <w:pStyle w:val="Default"/>
        <w:ind w:firstLine="720"/>
        <w:jc w:val="both"/>
        <w:rPr>
          <w:b/>
          <w:bCs/>
          <w:lang w:val="uk-UA"/>
        </w:rPr>
        <w:sectPr w:rsidR="00981586" w:rsidSect="005916B9">
          <w:type w:val="continuous"/>
          <w:pgSz w:w="16838" w:h="11906" w:orient="landscape"/>
          <w:pgMar w:top="1134" w:right="1134" w:bottom="1134" w:left="1418" w:header="709" w:footer="709" w:gutter="0"/>
          <w:cols w:space="708"/>
          <w:titlePg/>
          <w:docGrid w:linePitch="360"/>
        </w:sectPr>
      </w:pPr>
    </w:p>
    <w:p w:rsidR="009E0274" w:rsidRPr="009E16A3" w:rsidRDefault="009E0274" w:rsidP="009E0274">
      <w:pPr>
        <w:pStyle w:val="Default"/>
        <w:ind w:firstLine="720"/>
        <w:jc w:val="both"/>
        <w:rPr>
          <w:b/>
          <w:bCs/>
          <w:lang w:val="uk-UA"/>
        </w:rPr>
      </w:pPr>
      <w:r w:rsidRPr="009E16A3">
        <w:rPr>
          <w:b/>
          <w:bCs/>
          <w:lang w:val="uk-UA"/>
        </w:rPr>
        <w:lastRenderedPageBreak/>
        <w:t xml:space="preserve">Оцінка вразливості енергетичних систем громади </w:t>
      </w:r>
      <w:proofErr w:type="spellStart"/>
      <w:r w:rsidRPr="009E16A3">
        <w:rPr>
          <w:b/>
          <w:bCs/>
          <w:lang w:val="uk-UA"/>
        </w:rPr>
        <w:t>Сосницької</w:t>
      </w:r>
      <w:proofErr w:type="spellEnd"/>
      <w:r w:rsidRPr="009E16A3">
        <w:rPr>
          <w:b/>
          <w:bCs/>
          <w:lang w:val="uk-UA"/>
        </w:rPr>
        <w:t xml:space="preserve"> ОТГ до зміни клімату</w:t>
      </w:r>
    </w:p>
    <w:p w:rsidR="009E0274" w:rsidRPr="009E16A3" w:rsidRDefault="009E0274" w:rsidP="009E0274">
      <w:pPr>
        <w:pStyle w:val="Default"/>
        <w:ind w:firstLine="720"/>
        <w:jc w:val="both"/>
        <w:rPr>
          <w:lang w:val="uk-UA"/>
        </w:rPr>
      </w:pPr>
    </w:p>
    <w:p w:rsidR="009E0274" w:rsidRPr="009E16A3" w:rsidRDefault="009E0274" w:rsidP="009E0274">
      <w:pPr>
        <w:pStyle w:val="Default"/>
        <w:ind w:firstLine="720"/>
        <w:jc w:val="both"/>
        <w:rPr>
          <w:lang w:val="uk-UA"/>
        </w:rPr>
      </w:pPr>
      <w:r w:rsidRPr="009E16A3">
        <w:rPr>
          <w:lang w:val="uk-UA"/>
        </w:rPr>
        <w:lastRenderedPageBreak/>
        <w:t xml:space="preserve">Вразливість енергетичних систем </w:t>
      </w:r>
      <w:proofErr w:type="spellStart"/>
      <w:r w:rsidRPr="009E16A3">
        <w:rPr>
          <w:lang w:val="uk-UA"/>
        </w:rPr>
        <w:t>Сосницької</w:t>
      </w:r>
      <w:proofErr w:type="spellEnd"/>
      <w:r w:rsidRPr="009E16A3">
        <w:rPr>
          <w:lang w:val="uk-UA"/>
        </w:rPr>
        <w:t xml:space="preserve"> ОТГ оцінюється як помірна. Як вже було зазначено, в районі </w:t>
      </w:r>
      <w:proofErr w:type="spellStart"/>
      <w:r w:rsidRPr="009E16A3">
        <w:rPr>
          <w:lang w:val="uk-UA"/>
        </w:rPr>
        <w:t>Сосницької</w:t>
      </w:r>
      <w:proofErr w:type="spellEnd"/>
      <w:r w:rsidRPr="009E16A3">
        <w:rPr>
          <w:lang w:val="uk-UA"/>
        </w:rPr>
        <w:t xml:space="preserve"> ОТГ спостерігається повільне зростання </w:t>
      </w:r>
      <w:r w:rsidRPr="009E16A3">
        <w:rPr>
          <w:lang w:val="uk-UA"/>
        </w:rPr>
        <w:lastRenderedPageBreak/>
        <w:t xml:space="preserve">температури повітря та збільшення кількості днів з високими значеннями температури влітку. Разом з тим, це не спричинить суттєве зростання споживання електроенергії населенням та підприємствами влітку за рахунок збільшення кількості кондиціонерів, холодильного обладнання та підвищення інтенсивності їхньої роботи. </w:t>
      </w:r>
    </w:p>
    <w:p w:rsidR="009E0274" w:rsidRPr="009E16A3" w:rsidRDefault="009E0274" w:rsidP="009E0274">
      <w:pPr>
        <w:pStyle w:val="Default"/>
        <w:ind w:firstLine="720"/>
        <w:jc w:val="both"/>
        <w:rPr>
          <w:bCs/>
          <w:lang w:val="uk-UA"/>
        </w:rPr>
      </w:pPr>
      <w:r w:rsidRPr="009E16A3">
        <w:rPr>
          <w:lang w:val="uk-UA"/>
        </w:rPr>
        <w:t xml:space="preserve">Надзвичайні погодні ситуації (сильний вітер та повторюваність стихійних метеорологічних явищ) підвищують ризик виникнення надзвичайних ситуацій, що </w:t>
      </w:r>
      <w:r w:rsidRPr="009E16A3">
        <w:rPr>
          <w:lang w:val="uk-UA"/>
        </w:rPr>
        <w:lastRenderedPageBreak/>
        <w:t xml:space="preserve">здатні спричинити пошкодження ліній електропередач та ін. Разом з тим, згідно з метеорологічними даними, наведеними в таблиці 7, на території </w:t>
      </w:r>
      <w:proofErr w:type="spellStart"/>
      <w:r w:rsidRPr="009E16A3">
        <w:rPr>
          <w:lang w:val="uk-UA"/>
        </w:rPr>
        <w:t>Сосницької</w:t>
      </w:r>
      <w:proofErr w:type="spellEnd"/>
      <w:r w:rsidRPr="009E16A3">
        <w:rPr>
          <w:lang w:val="uk-UA"/>
        </w:rPr>
        <w:t xml:space="preserve"> ОТГ спостерігається помірна кількість днів з грозою та іншими несприятливими погодними явищами, що може спричинювати пошкодження систем енергопостачання. Тому </w:t>
      </w:r>
      <w:r w:rsidRPr="009E16A3">
        <w:rPr>
          <w:bCs/>
          <w:lang w:val="uk-UA"/>
        </w:rPr>
        <w:t xml:space="preserve">вразливість енергетичних систем </w:t>
      </w:r>
      <w:proofErr w:type="spellStart"/>
      <w:r w:rsidRPr="009E16A3">
        <w:rPr>
          <w:lang w:val="uk-UA"/>
        </w:rPr>
        <w:t>Сосницької</w:t>
      </w:r>
      <w:proofErr w:type="spellEnd"/>
      <w:r w:rsidRPr="009E16A3">
        <w:rPr>
          <w:lang w:val="uk-UA"/>
        </w:rPr>
        <w:t xml:space="preserve"> ОТГ </w:t>
      </w:r>
      <w:r w:rsidRPr="009E16A3">
        <w:rPr>
          <w:bCs/>
          <w:lang w:val="uk-UA"/>
        </w:rPr>
        <w:t>до надзвичайних погодних явищ можна оцінити як помірну.</w:t>
      </w:r>
    </w:p>
    <w:p w:rsidR="00981586" w:rsidRDefault="00981586" w:rsidP="009E0274">
      <w:pPr>
        <w:pStyle w:val="Default"/>
        <w:ind w:firstLine="720"/>
        <w:jc w:val="both"/>
        <w:rPr>
          <w:lang w:val="uk-UA"/>
        </w:rPr>
        <w:sectPr w:rsidR="00981586" w:rsidSect="00981586">
          <w:type w:val="continuous"/>
          <w:pgSz w:w="16838" w:h="11906" w:orient="landscape"/>
          <w:pgMar w:top="1134" w:right="1134" w:bottom="1134" w:left="1418" w:header="709" w:footer="709" w:gutter="0"/>
          <w:cols w:num="2" w:space="708"/>
          <w:titlePg/>
          <w:docGrid w:linePitch="360"/>
        </w:sectPr>
      </w:pPr>
    </w:p>
    <w:p w:rsidR="009E0274" w:rsidRPr="009E16A3" w:rsidRDefault="009E0274" w:rsidP="009E0274">
      <w:pPr>
        <w:pStyle w:val="Default"/>
        <w:ind w:firstLine="720"/>
        <w:jc w:val="both"/>
        <w:rPr>
          <w:lang w:val="uk-UA"/>
        </w:rPr>
      </w:pPr>
    </w:p>
    <w:p w:rsidR="009E0274" w:rsidRPr="009E16A3" w:rsidRDefault="009E0274" w:rsidP="009E0274">
      <w:pPr>
        <w:shd w:val="clear" w:color="auto" w:fill="FFFFFF"/>
        <w:spacing w:after="0" w:line="240" w:lineRule="auto"/>
        <w:jc w:val="center"/>
        <w:rPr>
          <w:rFonts w:ascii="Arial" w:hAnsi="Arial" w:cs="Arial"/>
          <w:b/>
          <w:bCs/>
          <w:sz w:val="24"/>
          <w:szCs w:val="24"/>
          <w:lang w:val="uk-UA"/>
        </w:rPr>
      </w:pPr>
      <w:r w:rsidRPr="009E16A3">
        <w:rPr>
          <w:rFonts w:ascii="Arial" w:hAnsi="Arial" w:cs="Arial"/>
          <w:b/>
          <w:bCs/>
          <w:sz w:val="24"/>
          <w:szCs w:val="24"/>
          <w:lang w:val="uk-UA"/>
        </w:rPr>
        <w:t xml:space="preserve">Таблиця 14. Оціночна форма для визначення вразливості енергетичних систем громади </w:t>
      </w:r>
      <w:proofErr w:type="spellStart"/>
      <w:r w:rsidRPr="009E16A3">
        <w:rPr>
          <w:rFonts w:ascii="Arial" w:hAnsi="Arial" w:cs="Arial"/>
          <w:b/>
          <w:bCs/>
          <w:sz w:val="24"/>
          <w:szCs w:val="24"/>
          <w:lang w:val="uk-UA"/>
        </w:rPr>
        <w:t>Сосницької</w:t>
      </w:r>
      <w:proofErr w:type="spellEnd"/>
      <w:r w:rsidRPr="009E16A3">
        <w:rPr>
          <w:rFonts w:ascii="Arial" w:hAnsi="Arial" w:cs="Arial"/>
          <w:b/>
          <w:bCs/>
          <w:sz w:val="24"/>
          <w:szCs w:val="24"/>
          <w:lang w:val="uk-UA"/>
        </w:rPr>
        <w:t xml:space="preserve"> ОТГ до зміни клімату</w:t>
      </w:r>
    </w:p>
    <w:p w:rsidR="009E0274" w:rsidRPr="009E16A3" w:rsidRDefault="009E0274" w:rsidP="009E0274">
      <w:pPr>
        <w:shd w:val="clear" w:color="auto" w:fill="FFFFFF"/>
        <w:spacing w:after="0" w:line="240" w:lineRule="auto"/>
        <w:jc w:val="center"/>
        <w:rPr>
          <w:rFonts w:ascii="Arial" w:hAnsi="Arial" w:cs="Arial"/>
          <w:color w:val="1155CC"/>
          <w:sz w:val="24"/>
          <w:szCs w:val="24"/>
          <w:u w:val="single"/>
          <w:lang w:val="uk-UA"/>
        </w:rPr>
      </w:pPr>
    </w:p>
    <w:tbl>
      <w:tblPr>
        <w:tblW w:w="14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8"/>
        <w:gridCol w:w="2280"/>
        <w:gridCol w:w="2280"/>
        <w:gridCol w:w="2281"/>
      </w:tblGrid>
      <w:tr w:rsidR="009E0274" w:rsidRPr="009E16A3" w:rsidTr="00981586">
        <w:trPr>
          <w:trHeight w:val="221"/>
        </w:trPr>
        <w:tc>
          <w:tcPr>
            <w:tcW w:w="7518" w:type="dxa"/>
          </w:tcPr>
          <w:p w:rsidR="009E0274" w:rsidRPr="009E16A3" w:rsidRDefault="009E0274" w:rsidP="00230229">
            <w:pPr>
              <w:autoSpaceDE w:val="0"/>
              <w:autoSpaceDN w:val="0"/>
              <w:adjustRightInd w:val="0"/>
              <w:spacing w:after="0" w:line="240" w:lineRule="auto"/>
              <w:jc w:val="center"/>
              <w:rPr>
                <w:rFonts w:ascii="Arial" w:hAnsi="Arial" w:cs="Arial"/>
                <w:b/>
                <w:bCs/>
                <w:sz w:val="24"/>
                <w:szCs w:val="24"/>
                <w:lang w:val="uk-UA"/>
              </w:rPr>
            </w:pPr>
          </w:p>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Індикатор</w:t>
            </w:r>
          </w:p>
        </w:tc>
        <w:tc>
          <w:tcPr>
            <w:tcW w:w="228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Не актуально</w:t>
            </w:r>
          </w:p>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(0 балів)</w:t>
            </w:r>
          </w:p>
        </w:tc>
        <w:tc>
          <w:tcPr>
            <w:tcW w:w="228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Актуально</w:t>
            </w:r>
          </w:p>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(1 бал)</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Дуже актуально</w:t>
            </w:r>
          </w:p>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b/>
                <w:bCs/>
                <w:color w:val="000000"/>
                <w:sz w:val="24"/>
                <w:szCs w:val="24"/>
                <w:lang w:val="uk-UA"/>
              </w:rPr>
              <w:t>(2 бали)</w:t>
            </w:r>
          </w:p>
        </w:tc>
      </w:tr>
      <w:tr w:rsidR="009E0274" w:rsidRPr="009E16A3" w:rsidTr="00981586">
        <w:trPr>
          <w:trHeight w:val="221"/>
        </w:trPr>
        <w:tc>
          <w:tcPr>
            <w:tcW w:w="7518"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Зростання температури повітря та повторюваності хвиль тепла у літній період та прояву </w:t>
            </w:r>
            <w:proofErr w:type="spellStart"/>
            <w:r w:rsidRPr="009E16A3">
              <w:rPr>
                <w:rFonts w:ascii="Arial" w:hAnsi="Arial" w:cs="Arial"/>
                <w:color w:val="000000"/>
                <w:sz w:val="24"/>
                <w:szCs w:val="24"/>
                <w:lang w:val="uk-UA"/>
              </w:rPr>
              <w:t>екстремально</w:t>
            </w:r>
            <w:proofErr w:type="spellEnd"/>
            <w:r w:rsidRPr="009E16A3">
              <w:rPr>
                <w:rFonts w:ascii="Arial" w:hAnsi="Arial" w:cs="Arial"/>
                <w:color w:val="000000"/>
                <w:sz w:val="24"/>
                <w:szCs w:val="24"/>
                <w:lang w:val="uk-UA"/>
              </w:rPr>
              <w:t xml:space="preserve"> низьких температур – у холодний </w:t>
            </w:r>
          </w:p>
        </w:tc>
        <w:tc>
          <w:tcPr>
            <w:tcW w:w="228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8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94"/>
        </w:trPr>
        <w:tc>
          <w:tcPr>
            <w:tcW w:w="7518"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Зростання кількості днів із сильним вітром та повторюваності стихійних метеорологічних явищ </w:t>
            </w:r>
          </w:p>
        </w:tc>
        <w:tc>
          <w:tcPr>
            <w:tcW w:w="228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8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21"/>
        </w:trPr>
        <w:tc>
          <w:tcPr>
            <w:tcW w:w="7518"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Незначна абсолютна висота розташування міста, віддаленість від водних об’єктів, випадки підтоплення станції чи територій поблизу </w:t>
            </w:r>
          </w:p>
        </w:tc>
        <w:tc>
          <w:tcPr>
            <w:tcW w:w="228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8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214"/>
        </w:trPr>
        <w:tc>
          <w:tcPr>
            <w:tcW w:w="7518"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Відсутність джерел енергії (традиційних або альтернативних) для населення на випадок аварійних ситуацій </w:t>
            </w:r>
          </w:p>
        </w:tc>
        <w:tc>
          <w:tcPr>
            <w:tcW w:w="228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8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94"/>
        </w:trPr>
        <w:tc>
          <w:tcPr>
            <w:tcW w:w="7518" w:type="dxa"/>
          </w:tcPr>
          <w:p w:rsidR="009E0274" w:rsidRPr="009E16A3" w:rsidRDefault="009E0274" w:rsidP="00230229">
            <w:pPr>
              <w:autoSpaceDE w:val="0"/>
              <w:autoSpaceDN w:val="0"/>
              <w:adjustRightInd w:val="0"/>
              <w:spacing w:after="0" w:line="240" w:lineRule="auto"/>
              <w:rPr>
                <w:rFonts w:ascii="Arial" w:hAnsi="Arial" w:cs="Arial"/>
                <w:color w:val="000000"/>
                <w:sz w:val="24"/>
                <w:szCs w:val="24"/>
                <w:lang w:val="uk-UA"/>
              </w:rPr>
            </w:pPr>
            <w:r w:rsidRPr="009E16A3">
              <w:rPr>
                <w:rFonts w:ascii="Arial" w:hAnsi="Arial" w:cs="Arial"/>
                <w:color w:val="000000"/>
                <w:sz w:val="24"/>
                <w:szCs w:val="24"/>
                <w:lang w:val="uk-UA"/>
              </w:rPr>
              <w:t xml:space="preserve">Зростання кількості населення та споживання електроенергії на одну особу </w:t>
            </w:r>
          </w:p>
        </w:tc>
        <w:tc>
          <w:tcPr>
            <w:tcW w:w="228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8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94"/>
        </w:trPr>
        <w:tc>
          <w:tcPr>
            <w:tcW w:w="7518" w:type="dxa"/>
          </w:tcPr>
          <w:p w:rsidR="009E0274" w:rsidRPr="009E16A3" w:rsidRDefault="009E0274" w:rsidP="00230229">
            <w:pPr>
              <w:pStyle w:val="Default"/>
              <w:rPr>
                <w:lang w:val="uk-UA"/>
              </w:rPr>
            </w:pPr>
            <w:r w:rsidRPr="009E16A3">
              <w:rPr>
                <w:lang w:val="uk-UA"/>
              </w:rPr>
              <w:t>Зношеність основних фондів, неналежний технічний стан обладнання електроенергетичної системи</w:t>
            </w:r>
          </w:p>
        </w:tc>
        <w:tc>
          <w:tcPr>
            <w:tcW w:w="228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c>
          <w:tcPr>
            <w:tcW w:w="2280"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r w:rsidRPr="009E16A3">
              <w:rPr>
                <w:rFonts w:ascii="Arial" w:hAnsi="Arial" w:cs="Arial"/>
                <w:color w:val="000000"/>
                <w:sz w:val="24"/>
                <w:szCs w:val="24"/>
                <w:lang w:val="uk-UA"/>
              </w:rPr>
              <w:t>+</w:t>
            </w:r>
          </w:p>
        </w:tc>
        <w:tc>
          <w:tcPr>
            <w:tcW w:w="2281" w:type="dxa"/>
          </w:tcPr>
          <w:p w:rsidR="009E0274" w:rsidRPr="009E16A3" w:rsidRDefault="009E0274" w:rsidP="00230229">
            <w:pPr>
              <w:autoSpaceDE w:val="0"/>
              <w:autoSpaceDN w:val="0"/>
              <w:adjustRightInd w:val="0"/>
              <w:spacing w:after="0" w:line="240" w:lineRule="auto"/>
              <w:jc w:val="center"/>
              <w:rPr>
                <w:rFonts w:ascii="Arial" w:hAnsi="Arial" w:cs="Arial"/>
                <w:color w:val="000000"/>
                <w:sz w:val="24"/>
                <w:szCs w:val="24"/>
                <w:lang w:val="uk-UA"/>
              </w:rPr>
            </w:pPr>
          </w:p>
        </w:tc>
      </w:tr>
      <w:tr w:rsidR="009E0274" w:rsidRPr="009E16A3" w:rsidTr="00981586">
        <w:trPr>
          <w:trHeight w:val="97"/>
        </w:trPr>
        <w:tc>
          <w:tcPr>
            <w:tcW w:w="7518" w:type="dxa"/>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b/>
                <w:bCs/>
                <w:color w:val="000000"/>
                <w:sz w:val="24"/>
                <w:szCs w:val="24"/>
                <w:lang w:val="uk-UA"/>
              </w:rPr>
              <w:t xml:space="preserve">Сума балів: </w:t>
            </w:r>
          </w:p>
        </w:tc>
        <w:tc>
          <w:tcPr>
            <w:tcW w:w="6841" w:type="dxa"/>
            <w:gridSpan w:val="3"/>
          </w:tcPr>
          <w:p w:rsidR="009E0274" w:rsidRPr="009E16A3" w:rsidRDefault="009E0274" w:rsidP="00230229">
            <w:pPr>
              <w:autoSpaceDE w:val="0"/>
              <w:autoSpaceDN w:val="0"/>
              <w:adjustRightInd w:val="0"/>
              <w:spacing w:after="0" w:line="240" w:lineRule="auto"/>
              <w:jc w:val="both"/>
              <w:rPr>
                <w:rFonts w:ascii="Arial" w:hAnsi="Arial" w:cs="Arial"/>
                <w:color w:val="000000"/>
                <w:sz w:val="24"/>
                <w:szCs w:val="24"/>
                <w:lang w:val="uk-UA"/>
              </w:rPr>
            </w:pPr>
            <w:r w:rsidRPr="009E16A3">
              <w:rPr>
                <w:rFonts w:ascii="Arial" w:hAnsi="Arial" w:cs="Arial"/>
                <w:color w:val="000000"/>
                <w:sz w:val="24"/>
                <w:szCs w:val="24"/>
                <w:lang w:val="uk-UA"/>
              </w:rPr>
              <w:t>4</w:t>
            </w:r>
          </w:p>
        </w:tc>
      </w:tr>
    </w:tbl>
    <w:p w:rsidR="009E0274" w:rsidRPr="009E16A3" w:rsidRDefault="009E0274" w:rsidP="00981586">
      <w:pPr>
        <w:pStyle w:val="Default"/>
        <w:jc w:val="both"/>
        <w:rPr>
          <w:b/>
          <w:bCs/>
          <w:lang w:val="uk-UA"/>
        </w:rPr>
      </w:pPr>
    </w:p>
    <w:p w:rsidR="00981586" w:rsidRDefault="00981586" w:rsidP="009E0274">
      <w:pPr>
        <w:pStyle w:val="afb"/>
        <w:ind w:firstLine="720"/>
        <w:jc w:val="both"/>
        <w:rPr>
          <w:rFonts w:ascii="Arial" w:hAnsi="Arial" w:cs="Arial"/>
          <w:b/>
          <w:bCs/>
          <w:sz w:val="24"/>
          <w:szCs w:val="24"/>
          <w:lang w:val="uk-UA"/>
        </w:rPr>
        <w:sectPr w:rsidR="00981586" w:rsidSect="005916B9">
          <w:type w:val="continuous"/>
          <w:pgSz w:w="16838" w:h="11906" w:orient="landscape"/>
          <w:pgMar w:top="1134" w:right="1134" w:bottom="1134" w:left="1418" w:header="709" w:footer="709" w:gutter="0"/>
          <w:cols w:space="708"/>
          <w:titlePg/>
          <w:docGrid w:linePitch="360"/>
        </w:sectPr>
      </w:pPr>
    </w:p>
    <w:p w:rsidR="009E0274" w:rsidRPr="009E16A3" w:rsidRDefault="009E0274" w:rsidP="009E0274">
      <w:pPr>
        <w:pStyle w:val="afb"/>
        <w:ind w:firstLine="720"/>
        <w:jc w:val="both"/>
        <w:rPr>
          <w:rFonts w:ascii="Arial" w:hAnsi="Arial" w:cs="Arial"/>
          <w:b/>
          <w:bCs/>
          <w:sz w:val="24"/>
          <w:szCs w:val="24"/>
          <w:lang w:val="uk-UA"/>
        </w:rPr>
      </w:pPr>
      <w:r w:rsidRPr="009E16A3">
        <w:rPr>
          <w:rFonts w:ascii="Arial" w:hAnsi="Arial" w:cs="Arial"/>
          <w:b/>
          <w:bCs/>
          <w:sz w:val="24"/>
          <w:szCs w:val="24"/>
          <w:lang w:val="uk-UA"/>
        </w:rPr>
        <w:lastRenderedPageBreak/>
        <w:t xml:space="preserve">Загальна оцінка вразливості </w:t>
      </w:r>
      <w:proofErr w:type="spellStart"/>
      <w:r w:rsidRPr="009E16A3">
        <w:rPr>
          <w:rFonts w:ascii="Arial" w:hAnsi="Arial" w:cs="Arial"/>
          <w:b/>
          <w:bCs/>
          <w:sz w:val="24"/>
          <w:szCs w:val="24"/>
          <w:lang w:val="uk-UA"/>
        </w:rPr>
        <w:t>Сосницької</w:t>
      </w:r>
      <w:proofErr w:type="spellEnd"/>
      <w:r w:rsidRPr="009E16A3">
        <w:rPr>
          <w:rFonts w:ascii="Arial" w:hAnsi="Arial" w:cs="Arial"/>
          <w:b/>
          <w:bCs/>
          <w:sz w:val="24"/>
          <w:szCs w:val="24"/>
          <w:lang w:val="uk-UA"/>
        </w:rPr>
        <w:t xml:space="preserve"> ОТГ до зміни клімату за індикаторами </w:t>
      </w:r>
    </w:p>
    <w:p w:rsidR="009E0274" w:rsidRPr="009E16A3" w:rsidRDefault="009E0274" w:rsidP="009E0274">
      <w:pPr>
        <w:shd w:val="clear" w:color="auto" w:fill="FFFFFF"/>
        <w:spacing w:after="0" w:line="240" w:lineRule="auto"/>
        <w:ind w:firstLine="709"/>
        <w:jc w:val="both"/>
        <w:rPr>
          <w:rFonts w:ascii="Arial" w:hAnsi="Arial" w:cs="Arial"/>
          <w:color w:val="000000" w:themeColor="text1"/>
          <w:sz w:val="24"/>
          <w:szCs w:val="24"/>
          <w:lang w:val="uk-UA" w:eastAsia="ru-RU"/>
        </w:rPr>
      </w:pP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shd w:val="clear" w:color="auto" w:fill="FFFFFF"/>
          <w:lang w:val="uk-UA"/>
        </w:rPr>
        <w:lastRenderedPageBreak/>
        <w:t xml:space="preserve">Узагальнені дані стосовно оцінки </w:t>
      </w:r>
      <w:r w:rsidRPr="009E16A3">
        <w:rPr>
          <w:rFonts w:ascii="Arial" w:hAnsi="Arial" w:cs="Arial"/>
          <w:bCs/>
          <w:sz w:val="24"/>
          <w:szCs w:val="24"/>
          <w:lang w:val="uk-UA"/>
        </w:rPr>
        <w:t>вразливості</w:t>
      </w:r>
      <w:r w:rsidRPr="009E16A3">
        <w:rPr>
          <w:rFonts w:ascii="Arial" w:hAnsi="Arial" w:cs="Arial"/>
          <w:sz w:val="24"/>
          <w:szCs w:val="24"/>
          <w:lang w:val="uk-UA"/>
        </w:rPr>
        <w:t xml:space="preserve"> </w:t>
      </w:r>
      <w:proofErr w:type="spellStart"/>
      <w:r w:rsidRPr="009E16A3">
        <w:rPr>
          <w:rFonts w:ascii="Arial" w:hAnsi="Arial" w:cs="Arial"/>
          <w:sz w:val="24"/>
          <w:szCs w:val="24"/>
          <w:lang w:val="uk-UA"/>
        </w:rPr>
        <w:t>Сосницької</w:t>
      </w:r>
      <w:proofErr w:type="spellEnd"/>
      <w:r w:rsidRPr="009E16A3">
        <w:rPr>
          <w:rFonts w:ascii="Arial" w:hAnsi="Arial" w:cs="Arial"/>
          <w:sz w:val="24"/>
          <w:szCs w:val="24"/>
          <w:lang w:val="uk-UA"/>
        </w:rPr>
        <w:t xml:space="preserve"> ОТГ</w:t>
      </w:r>
      <w:r w:rsidRPr="009E16A3">
        <w:rPr>
          <w:rFonts w:ascii="Arial" w:hAnsi="Arial" w:cs="Arial"/>
          <w:bCs/>
          <w:sz w:val="24"/>
          <w:szCs w:val="24"/>
          <w:lang w:val="uk-UA"/>
        </w:rPr>
        <w:t xml:space="preserve"> до змін клімату представлені в таблиці 15. Вони свідчать, що територія і громада ОТГ є помірно </w:t>
      </w:r>
      <w:r w:rsidRPr="009E16A3">
        <w:rPr>
          <w:rFonts w:ascii="Arial" w:hAnsi="Arial" w:cs="Arial"/>
          <w:bCs/>
          <w:sz w:val="24"/>
          <w:szCs w:val="24"/>
          <w:lang w:val="uk-UA"/>
        </w:rPr>
        <w:lastRenderedPageBreak/>
        <w:t xml:space="preserve">вразливими до наслідків зміни клімату. Разом з тим ризики залишаються, тому місцеві плани дій повинні включати </w:t>
      </w:r>
      <w:r w:rsidRPr="009E16A3">
        <w:rPr>
          <w:rFonts w:ascii="Arial" w:hAnsi="Arial" w:cs="Arial"/>
          <w:bCs/>
          <w:sz w:val="24"/>
          <w:szCs w:val="24"/>
          <w:lang w:val="uk-UA"/>
        </w:rPr>
        <w:lastRenderedPageBreak/>
        <w:t>заходи, спрямовані на протидію та адаптацію до кліматичних змін.</w:t>
      </w:r>
    </w:p>
    <w:p w:rsidR="00981586" w:rsidRDefault="00981586" w:rsidP="009E0274">
      <w:pPr>
        <w:spacing w:line="312" w:lineRule="auto"/>
        <w:ind w:firstLine="708"/>
        <w:jc w:val="both"/>
        <w:rPr>
          <w:rFonts w:ascii="Arial" w:hAnsi="Arial" w:cs="Arial"/>
          <w:b/>
          <w:bCs/>
          <w:color w:val="000000"/>
          <w:sz w:val="24"/>
          <w:szCs w:val="24"/>
          <w:lang w:val="uk-UA"/>
        </w:rPr>
        <w:sectPr w:rsidR="00981586" w:rsidSect="00981586">
          <w:type w:val="continuous"/>
          <w:pgSz w:w="16838" w:h="11906" w:orient="landscape"/>
          <w:pgMar w:top="1134" w:right="1134" w:bottom="1134" w:left="1418" w:header="709" w:footer="709" w:gutter="0"/>
          <w:cols w:num="2" w:space="708"/>
          <w:titlePg/>
          <w:docGrid w:linePitch="360"/>
        </w:sectPr>
      </w:pPr>
    </w:p>
    <w:p w:rsidR="00981586" w:rsidRDefault="00981586" w:rsidP="00981586">
      <w:pPr>
        <w:spacing w:line="312" w:lineRule="auto"/>
        <w:jc w:val="both"/>
        <w:rPr>
          <w:rFonts w:ascii="Arial" w:hAnsi="Arial" w:cs="Arial"/>
          <w:b/>
          <w:bCs/>
          <w:color w:val="000000"/>
          <w:sz w:val="24"/>
          <w:szCs w:val="24"/>
          <w:lang w:val="uk-UA"/>
        </w:rPr>
      </w:pPr>
    </w:p>
    <w:p w:rsidR="009E0274" w:rsidRPr="009E16A3" w:rsidRDefault="009E0274" w:rsidP="00981586">
      <w:pPr>
        <w:spacing w:line="312" w:lineRule="auto"/>
        <w:ind w:firstLine="709"/>
        <w:jc w:val="center"/>
        <w:rPr>
          <w:rFonts w:ascii="Arial" w:hAnsi="Arial" w:cs="Arial"/>
          <w:b/>
          <w:bCs/>
          <w:color w:val="000000"/>
          <w:sz w:val="24"/>
          <w:szCs w:val="24"/>
          <w:lang w:val="uk-UA"/>
        </w:rPr>
      </w:pPr>
      <w:r w:rsidRPr="009E16A3">
        <w:rPr>
          <w:rFonts w:ascii="Arial" w:hAnsi="Arial" w:cs="Arial"/>
          <w:b/>
          <w:bCs/>
          <w:color w:val="000000"/>
          <w:sz w:val="24"/>
          <w:szCs w:val="24"/>
          <w:lang w:val="uk-UA"/>
        </w:rPr>
        <w:t xml:space="preserve">Таблиця 15. Загальна оцінка вразливості </w:t>
      </w:r>
      <w:proofErr w:type="spellStart"/>
      <w:r w:rsidRPr="009E16A3">
        <w:rPr>
          <w:rFonts w:ascii="Arial" w:hAnsi="Arial" w:cs="Arial"/>
          <w:b/>
          <w:sz w:val="24"/>
          <w:szCs w:val="24"/>
          <w:lang w:val="uk-UA"/>
        </w:rPr>
        <w:t>Сосницької</w:t>
      </w:r>
      <w:proofErr w:type="spellEnd"/>
      <w:r w:rsidRPr="009E16A3">
        <w:rPr>
          <w:rFonts w:ascii="Arial" w:hAnsi="Arial" w:cs="Arial"/>
          <w:b/>
          <w:sz w:val="24"/>
          <w:szCs w:val="24"/>
          <w:lang w:val="uk-UA"/>
        </w:rPr>
        <w:t xml:space="preserve"> ОТГ </w:t>
      </w:r>
      <w:r w:rsidRPr="009E16A3">
        <w:rPr>
          <w:rFonts w:ascii="Arial" w:hAnsi="Arial" w:cs="Arial"/>
          <w:b/>
          <w:bCs/>
          <w:color w:val="000000"/>
          <w:sz w:val="24"/>
          <w:szCs w:val="24"/>
          <w:lang w:val="uk-UA"/>
        </w:rPr>
        <w:t>до змін клімату</w:t>
      </w:r>
    </w:p>
    <w:tbl>
      <w:tblPr>
        <w:tblW w:w="141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1"/>
        <w:gridCol w:w="1763"/>
        <w:gridCol w:w="1763"/>
        <w:gridCol w:w="1763"/>
        <w:gridCol w:w="1761"/>
        <w:gridCol w:w="1763"/>
        <w:gridCol w:w="1763"/>
        <w:gridCol w:w="1763"/>
      </w:tblGrid>
      <w:tr w:rsidR="009E0274" w:rsidRPr="009E16A3" w:rsidTr="00981586">
        <w:trPr>
          <w:trHeight w:val="579"/>
        </w:trPr>
        <w:tc>
          <w:tcPr>
            <w:tcW w:w="1761" w:type="dxa"/>
          </w:tcPr>
          <w:p w:rsidR="009E0274" w:rsidRPr="009E16A3" w:rsidRDefault="009E0274" w:rsidP="00230229">
            <w:pPr>
              <w:pStyle w:val="afb"/>
              <w:jc w:val="center"/>
              <w:rPr>
                <w:rFonts w:ascii="Arial" w:hAnsi="Arial" w:cs="Arial"/>
                <w:b/>
                <w:sz w:val="24"/>
                <w:szCs w:val="24"/>
                <w:lang w:val="uk-UA"/>
              </w:rPr>
            </w:pPr>
          </w:p>
          <w:p w:rsidR="009E0274" w:rsidRPr="009E16A3" w:rsidRDefault="009E0274" w:rsidP="00230229">
            <w:pPr>
              <w:pStyle w:val="afb"/>
              <w:jc w:val="center"/>
              <w:rPr>
                <w:rFonts w:ascii="Arial" w:hAnsi="Arial" w:cs="Arial"/>
                <w:b/>
                <w:sz w:val="24"/>
                <w:szCs w:val="24"/>
                <w:lang w:val="uk-UA"/>
              </w:rPr>
            </w:pPr>
          </w:p>
          <w:p w:rsidR="009E0274" w:rsidRPr="009E16A3" w:rsidRDefault="009E0274" w:rsidP="00230229">
            <w:pPr>
              <w:pStyle w:val="afb"/>
              <w:jc w:val="center"/>
              <w:rPr>
                <w:rFonts w:ascii="Arial" w:hAnsi="Arial" w:cs="Arial"/>
                <w:b/>
                <w:sz w:val="24"/>
                <w:szCs w:val="24"/>
                <w:lang w:val="uk-UA"/>
              </w:rPr>
            </w:pPr>
            <w:r w:rsidRPr="009E16A3">
              <w:rPr>
                <w:rFonts w:ascii="Arial" w:hAnsi="Arial" w:cs="Arial"/>
                <w:b/>
                <w:sz w:val="24"/>
                <w:szCs w:val="24"/>
                <w:lang w:val="uk-UA"/>
              </w:rPr>
              <w:t>№ індика тора</w:t>
            </w:r>
          </w:p>
        </w:tc>
        <w:tc>
          <w:tcPr>
            <w:tcW w:w="1763" w:type="dxa"/>
          </w:tcPr>
          <w:p w:rsidR="009E0274" w:rsidRPr="009E16A3" w:rsidRDefault="009E0274" w:rsidP="00230229">
            <w:pPr>
              <w:pStyle w:val="afb"/>
              <w:jc w:val="center"/>
              <w:rPr>
                <w:rFonts w:ascii="Arial" w:hAnsi="Arial" w:cs="Arial"/>
                <w:b/>
                <w:sz w:val="24"/>
                <w:szCs w:val="24"/>
                <w:lang w:val="uk-UA"/>
              </w:rPr>
            </w:pPr>
            <w:r w:rsidRPr="009E16A3">
              <w:rPr>
                <w:rFonts w:ascii="Arial" w:hAnsi="Arial" w:cs="Arial"/>
                <w:b/>
                <w:sz w:val="24"/>
                <w:szCs w:val="24"/>
                <w:lang w:val="uk-UA"/>
              </w:rPr>
              <w:t>I. Тепловий стрес</w:t>
            </w:r>
          </w:p>
        </w:tc>
        <w:tc>
          <w:tcPr>
            <w:tcW w:w="1763" w:type="dxa"/>
          </w:tcPr>
          <w:p w:rsidR="009E0274" w:rsidRPr="009E16A3" w:rsidRDefault="009E0274" w:rsidP="00230229">
            <w:pPr>
              <w:pStyle w:val="afb"/>
              <w:jc w:val="center"/>
              <w:rPr>
                <w:rFonts w:ascii="Arial" w:hAnsi="Arial" w:cs="Arial"/>
                <w:b/>
                <w:sz w:val="24"/>
                <w:szCs w:val="24"/>
                <w:lang w:val="uk-UA"/>
              </w:rPr>
            </w:pPr>
            <w:r w:rsidRPr="009E16A3">
              <w:rPr>
                <w:rFonts w:ascii="Arial" w:hAnsi="Arial" w:cs="Arial"/>
                <w:b/>
                <w:sz w:val="24"/>
                <w:szCs w:val="24"/>
                <w:lang w:val="uk-UA"/>
              </w:rPr>
              <w:t>II. Підтоплення</w:t>
            </w:r>
          </w:p>
        </w:tc>
        <w:tc>
          <w:tcPr>
            <w:tcW w:w="1763" w:type="dxa"/>
          </w:tcPr>
          <w:p w:rsidR="009E0274" w:rsidRPr="009E16A3" w:rsidRDefault="009E0274" w:rsidP="00230229">
            <w:pPr>
              <w:pStyle w:val="afb"/>
              <w:jc w:val="center"/>
              <w:rPr>
                <w:rFonts w:ascii="Arial" w:hAnsi="Arial" w:cs="Arial"/>
                <w:b/>
                <w:sz w:val="24"/>
                <w:szCs w:val="24"/>
                <w:lang w:val="uk-UA"/>
              </w:rPr>
            </w:pPr>
            <w:r w:rsidRPr="009E16A3">
              <w:rPr>
                <w:rFonts w:ascii="Arial" w:hAnsi="Arial" w:cs="Arial"/>
                <w:b/>
                <w:sz w:val="24"/>
                <w:szCs w:val="24"/>
                <w:lang w:val="uk-UA"/>
              </w:rPr>
              <w:t xml:space="preserve">III. </w:t>
            </w:r>
          </w:p>
          <w:p w:rsidR="009E0274" w:rsidRPr="009E16A3" w:rsidRDefault="009E0274" w:rsidP="00230229">
            <w:pPr>
              <w:pStyle w:val="afb"/>
              <w:jc w:val="center"/>
              <w:rPr>
                <w:rFonts w:ascii="Arial" w:hAnsi="Arial" w:cs="Arial"/>
                <w:b/>
                <w:sz w:val="24"/>
                <w:szCs w:val="24"/>
                <w:lang w:val="uk-UA"/>
              </w:rPr>
            </w:pPr>
            <w:r w:rsidRPr="009E16A3">
              <w:rPr>
                <w:rFonts w:ascii="Arial" w:hAnsi="Arial" w:cs="Arial"/>
                <w:b/>
                <w:sz w:val="24"/>
                <w:szCs w:val="24"/>
                <w:lang w:val="uk-UA"/>
              </w:rPr>
              <w:t>Зелені зони</w:t>
            </w:r>
          </w:p>
        </w:tc>
        <w:tc>
          <w:tcPr>
            <w:tcW w:w="1761" w:type="dxa"/>
          </w:tcPr>
          <w:p w:rsidR="009E0274" w:rsidRPr="009E16A3" w:rsidRDefault="009E0274" w:rsidP="00230229">
            <w:pPr>
              <w:pStyle w:val="afb"/>
              <w:jc w:val="center"/>
              <w:rPr>
                <w:rFonts w:ascii="Arial" w:hAnsi="Arial" w:cs="Arial"/>
                <w:b/>
                <w:sz w:val="24"/>
                <w:szCs w:val="24"/>
                <w:lang w:val="uk-UA"/>
              </w:rPr>
            </w:pPr>
            <w:r w:rsidRPr="009E16A3">
              <w:rPr>
                <w:rFonts w:ascii="Arial" w:hAnsi="Arial" w:cs="Arial"/>
                <w:b/>
                <w:sz w:val="24"/>
                <w:szCs w:val="24"/>
                <w:lang w:val="uk-UA"/>
              </w:rPr>
              <w:t xml:space="preserve">IV Стихійні </w:t>
            </w:r>
            <w:proofErr w:type="spellStart"/>
            <w:r w:rsidRPr="009E16A3">
              <w:rPr>
                <w:rFonts w:ascii="Arial" w:hAnsi="Arial" w:cs="Arial"/>
                <w:b/>
                <w:sz w:val="24"/>
                <w:szCs w:val="24"/>
                <w:lang w:val="uk-UA"/>
              </w:rPr>
              <w:t>гідроме</w:t>
            </w:r>
            <w:proofErr w:type="spellEnd"/>
            <w:r w:rsidRPr="009E16A3">
              <w:rPr>
                <w:rFonts w:ascii="Arial" w:hAnsi="Arial" w:cs="Arial"/>
                <w:b/>
                <w:sz w:val="24"/>
                <w:szCs w:val="24"/>
                <w:lang w:val="uk-UA"/>
              </w:rPr>
              <w:t xml:space="preserve"> </w:t>
            </w:r>
            <w:proofErr w:type="spellStart"/>
            <w:r w:rsidRPr="009E16A3">
              <w:rPr>
                <w:rFonts w:ascii="Arial" w:hAnsi="Arial" w:cs="Arial"/>
                <w:b/>
                <w:sz w:val="24"/>
                <w:szCs w:val="24"/>
                <w:lang w:val="uk-UA"/>
              </w:rPr>
              <w:t>тео-рологічні</w:t>
            </w:r>
            <w:proofErr w:type="spellEnd"/>
            <w:r w:rsidRPr="009E16A3">
              <w:rPr>
                <w:rFonts w:ascii="Arial" w:hAnsi="Arial" w:cs="Arial"/>
                <w:b/>
                <w:sz w:val="24"/>
                <w:szCs w:val="24"/>
                <w:lang w:val="uk-UA"/>
              </w:rPr>
              <w:t xml:space="preserve"> явища</w:t>
            </w:r>
          </w:p>
        </w:tc>
        <w:tc>
          <w:tcPr>
            <w:tcW w:w="1763" w:type="dxa"/>
          </w:tcPr>
          <w:p w:rsidR="009E0274" w:rsidRPr="009E16A3" w:rsidRDefault="009E0274" w:rsidP="00230229">
            <w:pPr>
              <w:pStyle w:val="afb"/>
              <w:jc w:val="center"/>
              <w:rPr>
                <w:rFonts w:ascii="Arial" w:hAnsi="Arial" w:cs="Arial"/>
                <w:b/>
                <w:sz w:val="24"/>
                <w:szCs w:val="24"/>
                <w:lang w:val="uk-UA"/>
              </w:rPr>
            </w:pPr>
            <w:r w:rsidRPr="009E16A3">
              <w:rPr>
                <w:rFonts w:ascii="Arial" w:hAnsi="Arial" w:cs="Arial"/>
                <w:b/>
                <w:sz w:val="24"/>
                <w:szCs w:val="24"/>
                <w:lang w:val="uk-UA"/>
              </w:rPr>
              <w:t xml:space="preserve">V. Погіршення якості та </w:t>
            </w:r>
            <w:proofErr w:type="spellStart"/>
            <w:r w:rsidRPr="009E16A3">
              <w:rPr>
                <w:rFonts w:ascii="Arial" w:hAnsi="Arial" w:cs="Arial"/>
                <w:b/>
                <w:sz w:val="24"/>
                <w:szCs w:val="24"/>
                <w:lang w:val="uk-UA"/>
              </w:rPr>
              <w:t>змен</w:t>
            </w:r>
            <w:proofErr w:type="spellEnd"/>
            <w:r w:rsidRPr="009E16A3">
              <w:rPr>
                <w:rFonts w:ascii="Arial" w:hAnsi="Arial" w:cs="Arial"/>
                <w:b/>
                <w:sz w:val="24"/>
                <w:szCs w:val="24"/>
                <w:lang w:val="uk-UA"/>
              </w:rPr>
              <w:t xml:space="preserve"> </w:t>
            </w:r>
            <w:proofErr w:type="spellStart"/>
            <w:r w:rsidRPr="009E16A3">
              <w:rPr>
                <w:rFonts w:ascii="Arial" w:hAnsi="Arial" w:cs="Arial"/>
                <w:b/>
                <w:sz w:val="24"/>
                <w:szCs w:val="24"/>
                <w:lang w:val="uk-UA"/>
              </w:rPr>
              <w:t>шення</w:t>
            </w:r>
            <w:proofErr w:type="spellEnd"/>
            <w:r w:rsidRPr="009E16A3">
              <w:rPr>
                <w:rFonts w:ascii="Arial" w:hAnsi="Arial" w:cs="Arial"/>
                <w:b/>
                <w:sz w:val="24"/>
                <w:szCs w:val="24"/>
                <w:lang w:val="uk-UA"/>
              </w:rPr>
              <w:t xml:space="preserve"> кількості питної води</w:t>
            </w:r>
          </w:p>
        </w:tc>
        <w:tc>
          <w:tcPr>
            <w:tcW w:w="1763" w:type="dxa"/>
          </w:tcPr>
          <w:p w:rsidR="009E0274" w:rsidRPr="009E16A3" w:rsidRDefault="009E0274" w:rsidP="00230229">
            <w:pPr>
              <w:pStyle w:val="afb"/>
              <w:jc w:val="center"/>
              <w:rPr>
                <w:rFonts w:ascii="Arial" w:hAnsi="Arial" w:cs="Arial"/>
                <w:b/>
                <w:sz w:val="24"/>
                <w:szCs w:val="24"/>
                <w:lang w:val="uk-UA"/>
              </w:rPr>
            </w:pPr>
            <w:r w:rsidRPr="009E16A3">
              <w:rPr>
                <w:rFonts w:ascii="Arial" w:hAnsi="Arial" w:cs="Arial"/>
                <w:b/>
                <w:sz w:val="24"/>
                <w:szCs w:val="24"/>
                <w:lang w:val="uk-UA"/>
              </w:rPr>
              <w:t xml:space="preserve">VI. Зростання кількості інфекцій них </w:t>
            </w:r>
            <w:proofErr w:type="spellStart"/>
            <w:r w:rsidRPr="009E16A3">
              <w:rPr>
                <w:rFonts w:ascii="Arial" w:hAnsi="Arial" w:cs="Arial"/>
                <w:b/>
                <w:sz w:val="24"/>
                <w:szCs w:val="24"/>
                <w:lang w:val="uk-UA"/>
              </w:rPr>
              <w:t>захворю</w:t>
            </w:r>
            <w:proofErr w:type="spellEnd"/>
            <w:r w:rsidRPr="009E16A3">
              <w:rPr>
                <w:rFonts w:ascii="Arial" w:hAnsi="Arial" w:cs="Arial"/>
                <w:b/>
                <w:sz w:val="24"/>
                <w:szCs w:val="24"/>
                <w:lang w:val="uk-UA"/>
              </w:rPr>
              <w:t xml:space="preserve"> </w:t>
            </w:r>
            <w:proofErr w:type="spellStart"/>
            <w:r w:rsidRPr="009E16A3">
              <w:rPr>
                <w:rFonts w:ascii="Arial" w:hAnsi="Arial" w:cs="Arial"/>
                <w:b/>
                <w:sz w:val="24"/>
                <w:szCs w:val="24"/>
                <w:lang w:val="uk-UA"/>
              </w:rPr>
              <w:t>вань</w:t>
            </w:r>
            <w:proofErr w:type="spellEnd"/>
            <w:r w:rsidRPr="009E16A3">
              <w:rPr>
                <w:rFonts w:ascii="Arial" w:hAnsi="Arial" w:cs="Arial"/>
                <w:b/>
                <w:sz w:val="24"/>
                <w:szCs w:val="24"/>
                <w:lang w:val="uk-UA"/>
              </w:rPr>
              <w:t xml:space="preserve"> та алергій них проявів</w:t>
            </w:r>
          </w:p>
        </w:tc>
        <w:tc>
          <w:tcPr>
            <w:tcW w:w="1763" w:type="dxa"/>
          </w:tcPr>
          <w:p w:rsidR="009E0274" w:rsidRPr="009E16A3" w:rsidRDefault="009E0274" w:rsidP="00230229">
            <w:pPr>
              <w:pStyle w:val="afb"/>
              <w:jc w:val="center"/>
              <w:rPr>
                <w:rFonts w:ascii="Arial" w:hAnsi="Arial" w:cs="Arial"/>
                <w:b/>
                <w:sz w:val="24"/>
                <w:szCs w:val="24"/>
                <w:lang w:val="uk-UA"/>
              </w:rPr>
            </w:pPr>
            <w:r w:rsidRPr="009E16A3">
              <w:rPr>
                <w:rFonts w:ascii="Arial" w:hAnsi="Arial" w:cs="Arial"/>
                <w:b/>
                <w:sz w:val="24"/>
                <w:szCs w:val="24"/>
                <w:lang w:val="uk-UA"/>
              </w:rPr>
              <w:t xml:space="preserve">VII. </w:t>
            </w:r>
            <w:proofErr w:type="spellStart"/>
            <w:r w:rsidRPr="009E16A3">
              <w:rPr>
                <w:rFonts w:ascii="Arial" w:hAnsi="Arial" w:cs="Arial"/>
                <w:b/>
                <w:sz w:val="24"/>
                <w:szCs w:val="24"/>
                <w:lang w:val="uk-UA"/>
              </w:rPr>
              <w:t>Енергети</w:t>
            </w:r>
            <w:proofErr w:type="spellEnd"/>
            <w:r w:rsidRPr="009E16A3">
              <w:rPr>
                <w:rFonts w:ascii="Arial" w:hAnsi="Arial" w:cs="Arial"/>
                <w:b/>
                <w:sz w:val="24"/>
                <w:szCs w:val="24"/>
                <w:lang w:val="uk-UA"/>
              </w:rPr>
              <w:t xml:space="preserve"> </w:t>
            </w:r>
            <w:proofErr w:type="spellStart"/>
            <w:r w:rsidRPr="009E16A3">
              <w:rPr>
                <w:rFonts w:ascii="Arial" w:hAnsi="Arial" w:cs="Arial"/>
                <w:b/>
                <w:sz w:val="24"/>
                <w:szCs w:val="24"/>
                <w:lang w:val="uk-UA"/>
              </w:rPr>
              <w:t>чні</w:t>
            </w:r>
            <w:proofErr w:type="spellEnd"/>
            <w:r w:rsidRPr="009E16A3">
              <w:rPr>
                <w:rFonts w:ascii="Arial" w:hAnsi="Arial" w:cs="Arial"/>
                <w:b/>
                <w:sz w:val="24"/>
                <w:szCs w:val="24"/>
                <w:lang w:val="uk-UA"/>
              </w:rPr>
              <w:t xml:space="preserve"> системи</w:t>
            </w:r>
          </w:p>
        </w:tc>
      </w:tr>
      <w:tr w:rsidR="009E0274" w:rsidRPr="009E16A3" w:rsidTr="00981586">
        <w:trPr>
          <w:trHeight w:val="98"/>
        </w:trPr>
        <w:tc>
          <w:tcPr>
            <w:tcW w:w="1761"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1"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r>
      <w:tr w:rsidR="009E0274" w:rsidRPr="009E16A3" w:rsidTr="00981586">
        <w:trPr>
          <w:trHeight w:val="98"/>
        </w:trPr>
        <w:tc>
          <w:tcPr>
            <w:tcW w:w="1761"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2</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2</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1"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r>
      <w:tr w:rsidR="009E0274" w:rsidRPr="009E16A3" w:rsidTr="00981586">
        <w:trPr>
          <w:trHeight w:val="98"/>
        </w:trPr>
        <w:tc>
          <w:tcPr>
            <w:tcW w:w="1761"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3</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2</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1"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r>
      <w:tr w:rsidR="009E0274" w:rsidRPr="009E16A3" w:rsidTr="00981586">
        <w:trPr>
          <w:trHeight w:val="98"/>
        </w:trPr>
        <w:tc>
          <w:tcPr>
            <w:tcW w:w="1761"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4</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1"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r>
      <w:tr w:rsidR="009E0274" w:rsidRPr="009E16A3" w:rsidTr="00981586">
        <w:trPr>
          <w:trHeight w:val="98"/>
        </w:trPr>
        <w:tc>
          <w:tcPr>
            <w:tcW w:w="1761"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5</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1"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r>
      <w:tr w:rsidR="009E0274" w:rsidRPr="009E16A3" w:rsidTr="00981586">
        <w:trPr>
          <w:trHeight w:val="98"/>
        </w:trPr>
        <w:tc>
          <w:tcPr>
            <w:tcW w:w="1761"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6</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1"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r>
      <w:tr w:rsidR="009E0274" w:rsidRPr="009E16A3" w:rsidTr="00981586">
        <w:trPr>
          <w:trHeight w:val="98"/>
        </w:trPr>
        <w:tc>
          <w:tcPr>
            <w:tcW w:w="1761"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7</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1" w:type="dxa"/>
          </w:tcPr>
          <w:p w:rsidR="009E0274" w:rsidRPr="009E16A3" w:rsidRDefault="009E0274" w:rsidP="00230229">
            <w:pPr>
              <w:pStyle w:val="afb"/>
              <w:jc w:val="center"/>
              <w:rPr>
                <w:rFonts w:ascii="Arial" w:hAnsi="Arial" w:cs="Arial"/>
                <w:color w:val="000000"/>
                <w:sz w:val="24"/>
                <w:szCs w:val="24"/>
                <w:lang w:val="uk-UA"/>
              </w:rPr>
            </w:pP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3" w:type="dxa"/>
          </w:tcPr>
          <w:p w:rsidR="009E0274" w:rsidRPr="009E16A3" w:rsidRDefault="009E0274" w:rsidP="00230229">
            <w:pPr>
              <w:pStyle w:val="afb"/>
              <w:jc w:val="center"/>
              <w:rPr>
                <w:rFonts w:ascii="Arial" w:hAnsi="Arial" w:cs="Arial"/>
                <w:color w:val="000000"/>
                <w:sz w:val="24"/>
                <w:szCs w:val="24"/>
                <w:lang w:val="uk-UA"/>
              </w:rPr>
            </w:pPr>
          </w:p>
        </w:tc>
        <w:tc>
          <w:tcPr>
            <w:tcW w:w="1763" w:type="dxa"/>
          </w:tcPr>
          <w:p w:rsidR="009E0274" w:rsidRPr="009E16A3" w:rsidRDefault="009E0274" w:rsidP="00230229">
            <w:pPr>
              <w:pStyle w:val="afb"/>
              <w:jc w:val="center"/>
              <w:rPr>
                <w:rFonts w:ascii="Arial" w:hAnsi="Arial" w:cs="Arial"/>
                <w:color w:val="000000"/>
                <w:sz w:val="24"/>
                <w:szCs w:val="24"/>
                <w:lang w:val="uk-UA"/>
              </w:rPr>
            </w:pPr>
          </w:p>
        </w:tc>
      </w:tr>
      <w:tr w:rsidR="009E0274" w:rsidRPr="009E16A3" w:rsidTr="00981586">
        <w:trPr>
          <w:trHeight w:val="98"/>
        </w:trPr>
        <w:tc>
          <w:tcPr>
            <w:tcW w:w="1761"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8</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1" w:type="dxa"/>
          </w:tcPr>
          <w:p w:rsidR="009E0274" w:rsidRPr="009E16A3" w:rsidRDefault="009E0274" w:rsidP="00230229">
            <w:pPr>
              <w:pStyle w:val="afb"/>
              <w:jc w:val="center"/>
              <w:rPr>
                <w:rFonts w:ascii="Arial" w:hAnsi="Arial" w:cs="Arial"/>
                <w:color w:val="000000"/>
                <w:sz w:val="24"/>
                <w:szCs w:val="24"/>
                <w:lang w:val="uk-UA"/>
              </w:rPr>
            </w:pP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3" w:type="dxa"/>
          </w:tcPr>
          <w:p w:rsidR="009E0274" w:rsidRPr="009E16A3" w:rsidRDefault="009E0274" w:rsidP="00230229">
            <w:pPr>
              <w:pStyle w:val="afb"/>
              <w:jc w:val="center"/>
              <w:rPr>
                <w:rFonts w:ascii="Arial" w:hAnsi="Arial" w:cs="Arial"/>
                <w:color w:val="000000"/>
                <w:sz w:val="24"/>
                <w:szCs w:val="24"/>
                <w:lang w:val="uk-UA"/>
              </w:rPr>
            </w:pPr>
          </w:p>
        </w:tc>
        <w:tc>
          <w:tcPr>
            <w:tcW w:w="1763" w:type="dxa"/>
          </w:tcPr>
          <w:p w:rsidR="009E0274" w:rsidRPr="009E16A3" w:rsidRDefault="009E0274" w:rsidP="00230229">
            <w:pPr>
              <w:pStyle w:val="afb"/>
              <w:jc w:val="center"/>
              <w:rPr>
                <w:rFonts w:ascii="Arial" w:hAnsi="Arial" w:cs="Arial"/>
                <w:color w:val="000000"/>
                <w:sz w:val="24"/>
                <w:szCs w:val="24"/>
                <w:lang w:val="uk-UA"/>
              </w:rPr>
            </w:pPr>
          </w:p>
        </w:tc>
      </w:tr>
      <w:tr w:rsidR="009E0274" w:rsidRPr="009E16A3" w:rsidTr="00981586">
        <w:trPr>
          <w:trHeight w:val="98"/>
        </w:trPr>
        <w:tc>
          <w:tcPr>
            <w:tcW w:w="1761"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9</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1" w:type="dxa"/>
          </w:tcPr>
          <w:p w:rsidR="009E0274" w:rsidRPr="009E16A3" w:rsidRDefault="009E0274" w:rsidP="00230229">
            <w:pPr>
              <w:pStyle w:val="afb"/>
              <w:jc w:val="center"/>
              <w:rPr>
                <w:rFonts w:ascii="Arial" w:hAnsi="Arial" w:cs="Arial"/>
                <w:color w:val="000000"/>
                <w:sz w:val="24"/>
                <w:szCs w:val="24"/>
                <w:lang w:val="uk-UA"/>
              </w:rPr>
            </w:pP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3" w:type="dxa"/>
          </w:tcPr>
          <w:p w:rsidR="009E0274" w:rsidRPr="009E16A3" w:rsidRDefault="009E0274" w:rsidP="00230229">
            <w:pPr>
              <w:pStyle w:val="afb"/>
              <w:jc w:val="center"/>
              <w:rPr>
                <w:rFonts w:ascii="Arial" w:hAnsi="Arial" w:cs="Arial"/>
                <w:color w:val="000000"/>
                <w:sz w:val="24"/>
                <w:szCs w:val="24"/>
                <w:lang w:val="uk-UA"/>
              </w:rPr>
            </w:pPr>
          </w:p>
        </w:tc>
        <w:tc>
          <w:tcPr>
            <w:tcW w:w="1763" w:type="dxa"/>
          </w:tcPr>
          <w:p w:rsidR="009E0274" w:rsidRPr="009E16A3" w:rsidRDefault="009E0274" w:rsidP="00230229">
            <w:pPr>
              <w:pStyle w:val="afb"/>
              <w:jc w:val="center"/>
              <w:rPr>
                <w:rFonts w:ascii="Arial" w:hAnsi="Arial" w:cs="Arial"/>
                <w:color w:val="000000"/>
                <w:sz w:val="24"/>
                <w:szCs w:val="24"/>
                <w:lang w:val="uk-UA"/>
              </w:rPr>
            </w:pPr>
          </w:p>
        </w:tc>
      </w:tr>
      <w:tr w:rsidR="009E0274" w:rsidRPr="009E16A3" w:rsidTr="00981586">
        <w:trPr>
          <w:trHeight w:val="98"/>
        </w:trPr>
        <w:tc>
          <w:tcPr>
            <w:tcW w:w="1761"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1" w:type="dxa"/>
          </w:tcPr>
          <w:p w:rsidR="009E0274" w:rsidRPr="009E16A3" w:rsidRDefault="009E0274" w:rsidP="00230229">
            <w:pPr>
              <w:pStyle w:val="afb"/>
              <w:jc w:val="center"/>
              <w:rPr>
                <w:rFonts w:ascii="Arial" w:hAnsi="Arial" w:cs="Arial"/>
                <w:color w:val="000000"/>
                <w:sz w:val="24"/>
                <w:szCs w:val="24"/>
                <w:lang w:val="uk-UA"/>
              </w:rPr>
            </w:pP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p>
        </w:tc>
        <w:tc>
          <w:tcPr>
            <w:tcW w:w="1763" w:type="dxa"/>
          </w:tcPr>
          <w:p w:rsidR="009E0274" w:rsidRPr="009E16A3" w:rsidRDefault="009E0274" w:rsidP="00230229">
            <w:pPr>
              <w:pStyle w:val="afb"/>
              <w:jc w:val="center"/>
              <w:rPr>
                <w:rFonts w:ascii="Arial" w:hAnsi="Arial" w:cs="Arial"/>
                <w:color w:val="000000"/>
                <w:sz w:val="24"/>
                <w:szCs w:val="24"/>
                <w:lang w:val="uk-UA"/>
              </w:rPr>
            </w:pPr>
          </w:p>
        </w:tc>
      </w:tr>
      <w:tr w:rsidR="009E0274" w:rsidRPr="009E16A3" w:rsidTr="00981586">
        <w:trPr>
          <w:trHeight w:val="98"/>
        </w:trPr>
        <w:tc>
          <w:tcPr>
            <w:tcW w:w="1761"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11</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1" w:type="dxa"/>
          </w:tcPr>
          <w:p w:rsidR="009E0274" w:rsidRPr="009E16A3" w:rsidRDefault="009E0274" w:rsidP="00230229">
            <w:pPr>
              <w:pStyle w:val="afb"/>
              <w:jc w:val="center"/>
              <w:rPr>
                <w:rFonts w:ascii="Arial" w:hAnsi="Arial" w:cs="Arial"/>
                <w:color w:val="000000"/>
                <w:sz w:val="24"/>
                <w:szCs w:val="24"/>
                <w:lang w:val="uk-UA"/>
              </w:rPr>
            </w:pP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p>
        </w:tc>
        <w:tc>
          <w:tcPr>
            <w:tcW w:w="1763" w:type="dxa"/>
          </w:tcPr>
          <w:p w:rsidR="009E0274" w:rsidRPr="009E16A3" w:rsidRDefault="009E0274" w:rsidP="00230229">
            <w:pPr>
              <w:pStyle w:val="afb"/>
              <w:jc w:val="center"/>
              <w:rPr>
                <w:rFonts w:ascii="Arial" w:hAnsi="Arial" w:cs="Arial"/>
                <w:color w:val="000000"/>
                <w:sz w:val="24"/>
                <w:szCs w:val="24"/>
                <w:lang w:val="uk-UA"/>
              </w:rPr>
            </w:pPr>
          </w:p>
        </w:tc>
      </w:tr>
      <w:tr w:rsidR="009E0274" w:rsidRPr="009E16A3" w:rsidTr="00981586">
        <w:trPr>
          <w:trHeight w:val="98"/>
        </w:trPr>
        <w:tc>
          <w:tcPr>
            <w:tcW w:w="1761"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12</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1</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1" w:type="dxa"/>
          </w:tcPr>
          <w:p w:rsidR="009E0274" w:rsidRPr="009E16A3" w:rsidRDefault="009E0274" w:rsidP="00230229">
            <w:pPr>
              <w:pStyle w:val="afb"/>
              <w:jc w:val="center"/>
              <w:rPr>
                <w:rFonts w:ascii="Arial" w:hAnsi="Arial" w:cs="Arial"/>
                <w:color w:val="000000"/>
                <w:sz w:val="24"/>
                <w:szCs w:val="24"/>
                <w:lang w:val="uk-UA"/>
              </w:rPr>
            </w:pPr>
          </w:p>
        </w:tc>
        <w:tc>
          <w:tcPr>
            <w:tcW w:w="1763" w:type="dxa"/>
          </w:tcPr>
          <w:p w:rsidR="009E0274" w:rsidRPr="009E16A3" w:rsidRDefault="009E0274" w:rsidP="00230229">
            <w:pPr>
              <w:pStyle w:val="afb"/>
              <w:jc w:val="center"/>
              <w:rPr>
                <w:rFonts w:ascii="Arial" w:hAnsi="Arial" w:cs="Arial"/>
                <w:color w:val="000000"/>
                <w:sz w:val="24"/>
                <w:szCs w:val="24"/>
                <w:lang w:val="uk-UA"/>
              </w:rPr>
            </w:pPr>
            <w:r w:rsidRPr="009E16A3">
              <w:rPr>
                <w:rFonts w:ascii="Arial" w:hAnsi="Arial" w:cs="Arial"/>
                <w:color w:val="000000"/>
                <w:sz w:val="24"/>
                <w:szCs w:val="24"/>
                <w:lang w:val="uk-UA"/>
              </w:rPr>
              <w:t>0</w:t>
            </w:r>
          </w:p>
        </w:tc>
        <w:tc>
          <w:tcPr>
            <w:tcW w:w="1763" w:type="dxa"/>
          </w:tcPr>
          <w:p w:rsidR="009E0274" w:rsidRPr="009E16A3" w:rsidRDefault="009E0274" w:rsidP="00230229">
            <w:pPr>
              <w:pStyle w:val="afb"/>
              <w:jc w:val="center"/>
              <w:rPr>
                <w:rFonts w:ascii="Arial" w:hAnsi="Arial" w:cs="Arial"/>
                <w:color w:val="000000"/>
                <w:sz w:val="24"/>
                <w:szCs w:val="24"/>
                <w:lang w:val="uk-UA"/>
              </w:rPr>
            </w:pPr>
          </w:p>
        </w:tc>
        <w:tc>
          <w:tcPr>
            <w:tcW w:w="1763" w:type="dxa"/>
          </w:tcPr>
          <w:p w:rsidR="009E0274" w:rsidRPr="009E16A3" w:rsidRDefault="009E0274" w:rsidP="00230229">
            <w:pPr>
              <w:pStyle w:val="afb"/>
              <w:jc w:val="center"/>
              <w:rPr>
                <w:rFonts w:ascii="Arial" w:hAnsi="Arial" w:cs="Arial"/>
                <w:color w:val="000000"/>
                <w:sz w:val="24"/>
                <w:szCs w:val="24"/>
                <w:lang w:val="uk-UA"/>
              </w:rPr>
            </w:pPr>
          </w:p>
        </w:tc>
      </w:tr>
      <w:tr w:rsidR="009E0274" w:rsidRPr="009E16A3" w:rsidTr="00981586">
        <w:trPr>
          <w:trHeight w:val="98"/>
        </w:trPr>
        <w:tc>
          <w:tcPr>
            <w:tcW w:w="1761" w:type="dxa"/>
          </w:tcPr>
          <w:p w:rsidR="009E0274" w:rsidRPr="009E16A3" w:rsidRDefault="009E0274" w:rsidP="00230229">
            <w:pPr>
              <w:pStyle w:val="afb"/>
              <w:jc w:val="center"/>
              <w:rPr>
                <w:rFonts w:ascii="Arial" w:hAnsi="Arial" w:cs="Arial"/>
                <w:b/>
                <w:color w:val="000000"/>
                <w:sz w:val="24"/>
                <w:szCs w:val="24"/>
                <w:lang w:val="uk-UA"/>
              </w:rPr>
            </w:pPr>
            <w:r w:rsidRPr="009E16A3">
              <w:rPr>
                <w:rFonts w:ascii="Arial" w:hAnsi="Arial" w:cs="Arial"/>
                <w:b/>
                <w:color w:val="000000"/>
                <w:sz w:val="24"/>
                <w:szCs w:val="24"/>
                <w:lang w:val="uk-UA"/>
              </w:rPr>
              <w:t>Всього</w:t>
            </w:r>
          </w:p>
        </w:tc>
        <w:tc>
          <w:tcPr>
            <w:tcW w:w="1763" w:type="dxa"/>
          </w:tcPr>
          <w:p w:rsidR="009E0274" w:rsidRPr="009E16A3" w:rsidRDefault="009E0274" w:rsidP="00230229">
            <w:pPr>
              <w:pStyle w:val="afb"/>
              <w:jc w:val="center"/>
              <w:rPr>
                <w:rFonts w:ascii="Arial" w:hAnsi="Arial" w:cs="Arial"/>
                <w:b/>
                <w:color w:val="000000"/>
                <w:sz w:val="24"/>
                <w:szCs w:val="24"/>
                <w:lang w:val="uk-UA"/>
              </w:rPr>
            </w:pPr>
            <w:r w:rsidRPr="009E16A3">
              <w:rPr>
                <w:rFonts w:ascii="Arial" w:hAnsi="Arial" w:cs="Arial"/>
                <w:b/>
                <w:color w:val="000000"/>
                <w:sz w:val="24"/>
                <w:szCs w:val="24"/>
                <w:lang w:val="uk-UA"/>
              </w:rPr>
              <w:t>9</w:t>
            </w:r>
          </w:p>
        </w:tc>
        <w:tc>
          <w:tcPr>
            <w:tcW w:w="1763" w:type="dxa"/>
          </w:tcPr>
          <w:p w:rsidR="009E0274" w:rsidRPr="009E16A3" w:rsidRDefault="009E0274" w:rsidP="00230229">
            <w:pPr>
              <w:pStyle w:val="afb"/>
              <w:jc w:val="center"/>
              <w:rPr>
                <w:rFonts w:ascii="Arial" w:hAnsi="Arial" w:cs="Arial"/>
                <w:b/>
                <w:color w:val="000000"/>
                <w:sz w:val="24"/>
                <w:szCs w:val="24"/>
                <w:lang w:val="uk-UA"/>
              </w:rPr>
            </w:pPr>
            <w:r w:rsidRPr="009E16A3">
              <w:rPr>
                <w:rFonts w:ascii="Arial" w:hAnsi="Arial" w:cs="Arial"/>
                <w:b/>
                <w:color w:val="000000"/>
                <w:sz w:val="24"/>
                <w:szCs w:val="24"/>
                <w:lang w:val="uk-UA"/>
              </w:rPr>
              <w:t>4</w:t>
            </w:r>
          </w:p>
        </w:tc>
        <w:tc>
          <w:tcPr>
            <w:tcW w:w="1763" w:type="dxa"/>
          </w:tcPr>
          <w:p w:rsidR="009E0274" w:rsidRPr="009E16A3" w:rsidRDefault="009E0274" w:rsidP="00230229">
            <w:pPr>
              <w:pStyle w:val="afb"/>
              <w:jc w:val="center"/>
              <w:rPr>
                <w:rFonts w:ascii="Arial" w:hAnsi="Arial" w:cs="Arial"/>
                <w:b/>
                <w:color w:val="000000"/>
                <w:sz w:val="24"/>
                <w:szCs w:val="24"/>
                <w:lang w:val="uk-UA"/>
              </w:rPr>
            </w:pPr>
            <w:r w:rsidRPr="009E16A3">
              <w:rPr>
                <w:rFonts w:ascii="Arial" w:hAnsi="Arial" w:cs="Arial"/>
                <w:b/>
                <w:color w:val="000000"/>
                <w:sz w:val="24"/>
                <w:szCs w:val="24"/>
                <w:lang w:val="uk-UA"/>
              </w:rPr>
              <w:t>3</w:t>
            </w:r>
          </w:p>
        </w:tc>
        <w:tc>
          <w:tcPr>
            <w:tcW w:w="1761" w:type="dxa"/>
          </w:tcPr>
          <w:p w:rsidR="009E0274" w:rsidRPr="009E16A3" w:rsidRDefault="009E0274" w:rsidP="00230229">
            <w:pPr>
              <w:pStyle w:val="afb"/>
              <w:jc w:val="center"/>
              <w:rPr>
                <w:rFonts w:ascii="Arial" w:hAnsi="Arial" w:cs="Arial"/>
                <w:b/>
                <w:color w:val="000000"/>
                <w:sz w:val="24"/>
                <w:szCs w:val="24"/>
                <w:lang w:val="uk-UA"/>
              </w:rPr>
            </w:pPr>
            <w:r w:rsidRPr="009E16A3">
              <w:rPr>
                <w:rFonts w:ascii="Arial" w:hAnsi="Arial" w:cs="Arial"/>
                <w:b/>
                <w:color w:val="000000"/>
                <w:sz w:val="24"/>
                <w:szCs w:val="24"/>
                <w:lang w:val="uk-UA"/>
              </w:rPr>
              <w:t>3</w:t>
            </w:r>
          </w:p>
        </w:tc>
        <w:tc>
          <w:tcPr>
            <w:tcW w:w="1763" w:type="dxa"/>
          </w:tcPr>
          <w:p w:rsidR="009E0274" w:rsidRPr="009E16A3" w:rsidRDefault="009E0274" w:rsidP="00230229">
            <w:pPr>
              <w:pStyle w:val="afb"/>
              <w:jc w:val="center"/>
              <w:rPr>
                <w:rFonts w:ascii="Arial" w:hAnsi="Arial" w:cs="Arial"/>
                <w:b/>
                <w:color w:val="000000"/>
                <w:sz w:val="24"/>
                <w:szCs w:val="24"/>
                <w:lang w:val="uk-UA"/>
              </w:rPr>
            </w:pPr>
            <w:r w:rsidRPr="009E16A3">
              <w:rPr>
                <w:rFonts w:ascii="Arial" w:hAnsi="Arial" w:cs="Arial"/>
                <w:b/>
                <w:color w:val="000000"/>
                <w:sz w:val="24"/>
                <w:szCs w:val="24"/>
                <w:lang w:val="uk-UA"/>
              </w:rPr>
              <w:t>6</w:t>
            </w:r>
          </w:p>
        </w:tc>
        <w:tc>
          <w:tcPr>
            <w:tcW w:w="1763" w:type="dxa"/>
          </w:tcPr>
          <w:p w:rsidR="009E0274" w:rsidRPr="009E16A3" w:rsidRDefault="009E0274" w:rsidP="00230229">
            <w:pPr>
              <w:pStyle w:val="afb"/>
              <w:jc w:val="center"/>
              <w:rPr>
                <w:rFonts w:ascii="Arial" w:hAnsi="Arial" w:cs="Arial"/>
                <w:b/>
                <w:color w:val="000000"/>
                <w:sz w:val="24"/>
                <w:szCs w:val="24"/>
                <w:lang w:val="uk-UA"/>
              </w:rPr>
            </w:pPr>
            <w:r w:rsidRPr="009E16A3">
              <w:rPr>
                <w:rFonts w:ascii="Arial" w:hAnsi="Arial" w:cs="Arial"/>
                <w:b/>
                <w:color w:val="000000"/>
                <w:sz w:val="24"/>
                <w:szCs w:val="24"/>
                <w:lang w:val="uk-UA"/>
              </w:rPr>
              <w:t>3</w:t>
            </w:r>
          </w:p>
        </w:tc>
        <w:tc>
          <w:tcPr>
            <w:tcW w:w="1763" w:type="dxa"/>
          </w:tcPr>
          <w:p w:rsidR="009E0274" w:rsidRPr="009E16A3" w:rsidRDefault="009E0274" w:rsidP="00230229">
            <w:pPr>
              <w:pStyle w:val="afb"/>
              <w:jc w:val="center"/>
              <w:rPr>
                <w:rFonts w:ascii="Arial" w:hAnsi="Arial" w:cs="Arial"/>
                <w:b/>
                <w:color w:val="000000"/>
                <w:sz w:val="24"/>
                <w:szCs w:val="24"/>
                <w:lang w:val="uk-UA"/>
              </w:rPr>
            </w:pPr>
            <w:r w:rsidRPr="009E16A3">
              <w:rPr>
                <w:rFonts w:ascii="Arial" w:hAnsi="Arial" w:cs="Arial"/>
                <w:b/>
                <w:color w:val="000000"/>
                <w:sz w:val="24"/>
                <w:szCs w:val="24"/>
                <w:lang w:val="uk-UA"/>
              </w:rPr>
              <w:t>4</w:t>
            </w:r>
          </w:p>
        </w:tc>
      </w:tr>
    </w:tbl>
    <w:p w:rsidR="009E0274" w:rsidRPr="009E16A3" w:rsidRDefault="009E0274" w:rsidP="009E0274">
      <w:pPr>
        <w:shd w:val="clear" w:color="auto" w:fill="FFFFFF"/>
        <w:spacing w:after="0" w:line="240" w:lineRule="auto"/>
        <w:jc w:val="both"/>
        <w:rPr>
          <w:rFonts w:ascii="Arial" w:hAnsi="Arial" w:cs="Arial"/>
          <w:color w:val="1155CC"/>
          <w:sz w:val="24"/>
          <w:szCs w:val="24"/>
          <w:u w:val="single"/>
          <w:lang w:val="uk-UA"/>
        </w:rPr>
      </w:pPr>
    </w:p>
    <w:p w:rsidR="009E0274" w:rsidRPr="009E16A3" w:rsidRDefault="009E0274" w:rsidP="009E0274">
      <w:pPr>
        <w:shd w:val="clear" w:color="auto" w:fill="FFFFFF"/>
        <w:spacing w:after="0" w:line="240" w:lineRule="auto"/>
        <w:jc w:val="both"/>
        <w:rPr>
          <w:rFonts w:ascii="Arial" w:hAnsi="Arial" w:cs="Arial"/>
          <w:color w:val="1155CC"/>
          <w:sz w:val="24"/>
          <w:szCs w:val="24"/>
          <w:highlight w:val="yellow"/>
          <w:u w:val="single"/>
          <w:lang w:val="uk-UA"/>
        </w:rPr>
      </w:pPr>
    </w:p>
    <w:p w:rsidR="009E0274" w:rsidRPr="009E16A3" w:rsidRDefault="009E0274" w:rsidP="009E0274">
      <w:pPr>
        <w:pStyle w:val="Default"/>
        <w:ind w:firstLine="720"/>
        <w:jc w:val="both"/>
        <w:rPr>
          <w:b/>
          <w:bCs/>
          <w:lang w:val="uk-UA"/>
        </w:rPr>
      </w:pPr>
    </w:p>
    <w:p w:rsidR="009E0274" w:rsidRPr="009E16A3" w:rsidRDefault="009E0274" w:rsidP="009E0274">
      <w:pPr>
        <w:pStyle w:val="Default"/>
        <w:ind w:firstLine="720"/>
        <w:jc w:val="both"/>
        <w:rPr>
          <w:b/>
          <w:bCs/>
          <w:lang w:val="uk-UA"/>
        </w:rPr>
      </w:pPr>
    </w:p>
    <w:p w:rsidR="005A1345" w:rsidRDefault="005A1345" w:rsidP="009E0274">
      <w:pPr>
        <w:pStyle w:val="Default"/>
        <w:ind w:firstLine="720"/>
        <w:jc w:val="both"/>
        <w:rPr>
          <w:b/>
          <w:bCs/>
          <w:lang w:val="uk-UA"/>
        </w:rPr>
        <w:sectPr w:rsidR="005A1345" w:rsidSect="005916B9">
          <w:type w:val="continuous"/>
          <w:pgSz w:w="16838" w:h="11906" w:orient="landscape"/>
          <w:pgMar w:top="1134" w:right="1134" w:bottom="1134" w:left="1418" w:header="709" w:footer="709" w:gutter="0"/>
          <w:cols w:space="708"/>
          <w:titlePg/>
          <w:docGrid w:linePitch="360"/>
        </w:sectPr>
      </w:pPr>
    </w:p>
    <w:p w:rsidR="009E0274" w:rsidRPr="009E16A3" w:rsidRDefault="009E0274" w:rsidP="009E0274">
      <w:pPr>
        <w:pStyle w:val="Default"/>
        <w:ind w:firstLine="720"/>
        <w:jc w:val="both"/>
        <w:rPr>
          <w:b/>
          <w:bCs/>
          <w:lang w:val="uk-UA"/>
        </w:rPr>
      </w:pPr>
      <w:r w:rsidRPr="009E16A3">
        <w:rPr>
          <w:b/>
          <w:bCs/>
          <w:lang w:val="uk-UA"/>
        </w:rPr>
        <w:lastRenderedPageBreak/>
        <w:t xml:space="preserve">Рекомендації щодо адаптації громади </w:t>
      </w:r>
      <w:proofErr w:type="spellStart"/>
      <w:r w:rsidRPr="009E16A3">
        <w:rPr>
          <w:b/>
          <w:bCs/>
          <w:lang w:val="uk-UA"/>
        </w:rPr>
        <w:t>Сосницької</w:t>
      </w:r>
      <w:proofErr w:type="spellEnd"/>
      <w:r w:rsidRPr="009E16A3">
        <w:rPr>
          <w:b/>
          <w:bCs/>
          <w:lang w:val="uk-UA"/>
        </w:rPr>
        <w:t xml:space="preserve"> ОТГ до змін клімату </w:t>
      </w:r>
    </w:p>
    <w:p w:rsidR="009E0274" w:rsidRPr="009E16A3" w:rsidRDefault="009E0274" w:rsidP="009E0274">
      <w:pPr>
        <w:pStyle w:val="Default"/>
        <w:ind w:firstLine="720"/>
        <w:jc w:val="both"/>
        <w:rPr>
          <w:lang w:val="uk-UA"/>
        </w:rPr>
      </w:pPr>
    </w:p>
    <w:p w:rsidR="009E0274" w:rsidRPr="009E16A3" w:rsidRDefault="009E0274" w:rsidP="009E0274">
      <w:pPr>
        <w:pStyle w:val="Default"/>
        <w:ind w:firstLine="720"/>
        <w:jc w:val="both"/>
        <w:rPr>
          <w:lang w:val="uk-UA"/>
        </w:rPr>
      </w:pPr>
      <w:r w:rsidRPr="009E16A3">
        <w:rPr>
          <w:lang w:val="uk-UA"/>
        </w:rPr>
        <w:lastRenderedPageBreak/>
        <w:t xml:space="preserve">Кліматичні зміни можуть спричинити прямі (фізичні) ризики (підтоплення, аномальна спека, зміна кліматичних особливостей, тощо) та непрямі – порушення нормального </w:t>
      </w:r>
      <w:r w:rsidRPr="009E16A3">
        <w:rPr>
          <w:lang w:val="uk-UA"/>
        </w:rPr>
        <w:lastRenderedPageBreak/>
        <w:t xml:space="preserve">функціонування окремих систем міста та складнощі у наданні базових послуг населенню (водопостачанні, міському транспорті, енергозабезпеченні тощо). </w:t>
      </w:r>
    </w:p>
    <w:p w:rsidR="009E0274" w:rsidRPr="009E16A3" w:rsidRDefault="009E0274" w:rsidP="009E0274">
      <w:pPr>
        <w:pStyle w:val="Default"/>
        <w:ind w:firstLine="720"/>
        <w:jc w:val="both"/>
        <w:rPr>
          <w:lang w:val="uk-UA"/>
        </w:rPr>
      </w:pPr>
      <w:r w:rsidRPr="009E16A3">
        <w:rPr>
          <w:lang w:val="uk-UA"/>
        </w:rPr>
        <w:t xml:space="preserve">Адаптація громади </w:t>
      </w:r>
      <w:proofErr w:type="spellStart"/>
      <w:r w:rsidRPr="009E16A3">
        <w:rPr>
          <w:lang w:val="uk-UA"/>
        </w:rPr>
        <w:t>Сосницької</w:t>
      </w:r>
      <w:proofErr w:type="spellEnd"/>
      <w:r w:rsidRPr="009E16A3">
        <w:rPr>
          <w:lang w:val="uk-UA"/>
        </w:rPr>
        <w:t xml:space="preserve"> ОТГ до зміни клімату потребує комплексного підходу та виконання заходів на різних рівнях. </w:t>
      </w:r>
    </w:p>
    <w:p w:rsidR="009E0274" w:rsidRPr="009E16A3" w:rsidRDefault="009E0274" w:rsidP="009E0274">
      <w:pPr>
        <w:pStyle w:val="Default"/>
        <w:ind w:firstLine="720"/>
        <w:jc w:val="both"/>
        <w:rPr>
          <w:lang w:val="uk-UA"/>
        </w:rPr>
      </w:pPr>
      <w:r w:rsidRPr="009E16A3">
        <w:rPr>
          <w:lang w:val="uk-UA"/>
        </w:rPr>
        <w:t xml:space="preserve">Рекомендації з адаптації включають: </w:t>
      </w:r>
    </w:p>
    <w:p w:rsidR="009E0274" w:rsidRPr="009E16A3" w:rsidRDefault="009E0274" w:rsidP="009E0274">
      <w:pPr>
        <w:pStyle w:val="Default"/>
        <w:spacing w:after="27"/>
        <w:jc w:val="both"/>
        <w:rPr>
          <w:lang w:val="uk-UA"/>
        </w:rPr>
      </w:pPr>
      <w:r w:rsidRPr="009E16A3">
        <w:rPr>
          <w:lang w:val="uk-UA"/>
        </w:rPr>
        <w:t xml:space="preserve">• адміністративно-управлінські заходи; </w:t>
      </w:r>
    </w:p>
    <w:p w:rsidR="009E0274" w:rsidRPr="009E16A3" w:rsidRDefault="009E0274" w:rsidP="009E0274">
      <w:pPr>
        <w:pStyle w:val="Default"/>
        <w:spacing w:after="27"/>
        <w:jc w:val="both"/>
        <w:rPr>
          <w:lang w:val="uk-UA"/>
        </w:rPr>
      </w:pPr>
      <w:r w:rsidRPr="009E16A3">
        <w:rPr>
          <w:lang w:val="uk-UA"/>
        </w:rPr>
        <w:t xml:space="preserve">• архітектурно-планувальні рекомендації та обмеження; </w:t>
      </w:r>
    </w:p>
    <w:p w:rsidR="009E0274" w:rsidRPr="009E16A3" w:rsidRDefault="009E0274" w:rsidP="009E0274">
      <w:pPr>
        <w:pStyle w:val="Default"/>
        <w:spacing w:after="27"/>
        <w:jc w:val="both"/>
        <w:rPr>
          <w:lang w:val="uk-UA"/>
        </w:rPr>
      </w:pPr>
      <w:r w:rsidRPr="009E16A3">
        <w:rPr>
          <w:lang w:val="uk-UA"/>
        </w:rPr>
        <w:t xml:space="preserve">• інженерно-технічні заходи, плани та проекти захисту території громади, заходи з підвищення енергоефективності та енергозбереження; </w:t>
      </w:r>
    </w:p>
    <w:p w:rsidR="009E0274" w:rsidRPr="009E16A3" w:rsidRDefault="009E0274" w:rsidP="009E0274">
      <w:pPr>
        <w:pStyle w:val="Default"/>
        <w:jc w:val="both"/>
        <w:rPr>
          <w:lang w:val="uk-UA"/>
        </w:rPr>
      </w:pPr>
      <w:r w:rsidRPr="009E16A3">
        <w:rPr>
          <w:lang w:val="uk-UA"/>
        </w:rPr>
        <w:t xml:space="preserve">• проведення інформаційно-роз’яснювальної кампанії. </w:t>
      </w:r>
    </w:p>
    <w:p w:rsidR="009E0274" w:rsidRPr="009E16A3" w:rsidRDefault="009E0274" w:rsidP="009E0274">
      <w:pPr>
        <w:ind w:firstLine="720"/>
        <w:jc w:val="both"/>
        <w:rPr>
          <w:rFonts w:ascii="Arial" w:hAnsi="Arial" w:cs="Arial"/>
          <w:sz w:val="24"/>
          <w:szCs w:val="24"/>
          <w:lang w:val="uk-UA"/>
        </w:rPr>
      </w:pPr>
      <w:r w:rsidRPr="009E16A3">
        <w:rPr>
          <w:rFonts w:ascii="Arial" w:hAnsi="Arial" w:cs="Arial"/>
          <w:sz w:val="24"/>
          <w:szCs w:val="24"/>
          <w:lang w:val="uk-UA"/>
        </w:rPr>
        <w:t>Проведена оцінка вразливості середовища ОТГ до кліматичних змін показала помірну вразливість всіх розглянутих секторів території громади.</w:t>
      </w:r>
    </w:p>
    <w:p w:rsidR="009E0274" w:rsidRPr="009E16A3" w:rsidRDefault="009E0274" w:rsidP="009E0274">
      <w:pPr>
        <w:pStyle w:val="afb"/>
        <w:ind w:firstLine="720"/>
        <w:jc w:val="both"/>
        <w:rPr>
          <w:rFonts w:ascii="Arial" w:hAnsi="Arial" w:cs="Arial"/>
          <w:b/>
          <w:sz w:val="24"/>
          <w:szCs w:val="24"/>
          <w:lang w:val="uk-UA"/>
        </w:rPr>
      </w:pPr>
      <w:r w:rsidRPr="009E16A3">
        <w:rPr>
          <w:rFonts w:ascii="Arial" w:hAnsi="Arial" w:cs="Arial"/>
          <w:b/>
          <w:sz w:val="24"/>
          <w:szCs w:val="24"/>
          <w:lang w:val="uk-UA"/>
        </w:rPr>
        <w:t xml:space="preserve">Організаційно-управлінські заходи </w:t>
      </w:r>
    </w:p>
    <w:p w:rsidR="009E0274" w:rsidRPr="009E16A3" w:rsidRDefault="009E0274" w:rsidP="009E0274">
      <w:pPr>
        <w:pStyle w:val="afb"/>
        <w:ind w:firstLine="720"/>
        <w:jc w:val="both"/>
        <w:rPr>
          <w:rFonts w:ascii="Arial" w:hAnsi="Arial" w:cs="Arial"/>
          <w:b/>
          <w:sz w:val="24"/>
          <w:szCs w:val="24"/>
          <w:lang w:val="uk-UA"/>
        </w:rPr>
      </w:pP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1. Розробка комплексного Плану заходів щодо адаптації громади до кліматичних змін та внесення його положень до плану заходів з виконання Стратегії розвитку </w:t>
      </w:r>
      <w:proofErr w:type="spellStart"/>
      <w:r w:rsidRPr="009E16A3">
        <w:rPr>
          <w:rFonts w:ascii="Arial" w:hAnsi="Arial" w:cs="Arial"/>
          <w:sz w:val="24"/>
          <w:szCs w:val="24"/>
          <w:lang w:val="uk-UA"/>
        </w:rPr>
        <w:t>Сосницької</w:t>
      </w:r>
      <w:proofErr w:type="spellEnd"/>
      <w:r w:rsidRPr="009E16A3">
        <w:rPr>
          <w:rFonts w:ascii="Arial" w:hAnsi="Arial" w:cs="Arial"/>
          <w:sz w:val="24"/>
          <w:szCs w:val="24"/>
          <w:lang w:val="uk-UA"/>
        </w:rPr>
        <w:t xml:space="preserve"> ОТГ на 2019-2027 рр.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2. Впровадження / удосконалення системи оповіщення про надзвичайні ситуації (зокрема, про спекотну погоду, що може зашкодити здоров’ю). В системі має бути передбачено оповіщення усіх категорій споживачів з використанням ЗМІ та ін.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3. Розробка планів реагування на спекотну погоду та інші НС природного характеру, включаючи переведення швидкої допомоги, пожежної охорони та інших служб реагування у стан підвищеної готовності в періоди сильної спеки та інших НС.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lastRenderedPageBreak/>
        <w:t xml:space="preserve">4. Розробка комплексної програми реагування на НС з урахуванням адаптації до кліматичних змін. Удосконалення матеріально-технічного забезпечення відповідних підрозділів.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5. Розробка графіків роботи підприємств, які надають послуги населенню (поштові відділення, банки тощо) з урахуванням періодів найбільшої спеки впродовж дня.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6. Забезпечення умов щодо створення комфортного температурного режиму під час хвиль тепла у місцях скупчення значної кількості людей, що належать до вразливих груп населення (дитячі дошкільні установи, лікарні), облаштування додаткових затінених зон для населення на періоди високих температур.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7. Планування нової забудови (нові райони) з урахуванням їхнього забезпечення необхідними площами зелених зон, зниження ризиків підтоплення зливовими водами та ін.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8. Закріплення за організаціями, установами, школами та вищими навчальними закладами окремих зелених зон міста – як спосіб покращення догляду за рослинами та з метою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9. Моніторинг вразливих груп населення (ідентифікація їхньої кількості, розподілу, тощо) для координування дій, спрямованих на допомогу у випадку спекотної погоди. Залучення ініціативної молоді та громадських організацій для надання додаткової допомоги вразливим групам населення. </w:t>
      </w:r>
    </w:p>
    <w:p w:rsidR="009E0274" w:rsidRPr="009E16A3" w:rsidRDefault="009E0274" w:rsidP="009E0274">
      <w:pPr>
        <w:pStyle w:val="afb"/>
        <w:jc w:val="both"/>
        <w:rPr>
          <w:rFonts w:ascii="Arial" w:hAnsi="Arial" w:cs="Arial"/>
          <w:sz w:val="24"/>
          <w:szCs w:val="24"/>
          <w:lang w:val="uk-UA"/>
        </w:rPr>
      </w:pPr>
    </w:p>
    <w:p w:rsidR="009E0274" w:rsidRPr="009E16A3" w:rsidRDefault="009E0274" w:rsidP="009E0274">
      <w:pPr>
        <w:pStyle w:val="afb"/>
        <w:ind w:firstLine="720"/>
        <w:jc w:val="both"/>
        <w:rPr>
          <w:rFonts w:ascii="Arial" w:hAnsi="Arial" w:cs="Arial"/>
          <w:b/>
          <w:sz w:val="24"/>
          <w:szCs w:val="24"/>
          <w:lang w:val="uk-UA"/>
        </w:rPr>
      </w:pPr>
      <w:r w:rsidRPr="009E16A3">
        <w:rPr>
          <w:rFonts w:ascii="Arial" w:hAnsi="Arial" w:cs="Arial"/>
          <w:b/>
          <w:sz w:val="24"/>
          <w:szCs w:val="24"/>
          <w:lang w:val="uk-UA"/>
        </w:rPr>
        <w:t xml:space="preserve">Будівельно-архітектурні заходи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1. Проектувати нові будівлі та інфраструктуру з використанням відповідних конструкцій та енергозберігаючих матеріалів, стійких до підтоплення та тривалої експлуатації в умовах високих температур повітря.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lastRenderedPageBreak/>
        <w:t xml:space="preserve">2. Передбачити створення зелених зон в районах нової забудови задля додаткового затінення території, перешкоджання надмірного нагріву підстильної поверхні і будівель, забезпечення додаткового охолодження повітря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3. Передбачити створення нових рекреаційних територій поблизу водних об’єктів для забезпечення природного охолодження в спекотну погоду.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4. Передбачити використання «пористих» тротуарів та автостоянок, оскільки такі структури менше нагріваються, ніж звичайні, та забезпечують інфільтрацію опадів, що знижує ризик підтоплення території зливовими водами.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5. Використовувати для дахів та фасадів будинків матеріали, що відбивають максимальну кількість сонячної радіації. Світлі кольори поглинають менше сонячної радіації, тому навіть фарбування зовнішніх стін у світлі кольори допоможе знизити їхнє нагрівання. </w:t>
      </w:r>
    </w:p>
    <w:p w:rsidR="009E0274" w:rsidRPr="009E16A3" w:rsidRDefault="009E0274" w:rsidP="009E0274">
      <w:pPr>
        <w:pStyle w:val="afb"/>
        <w:jc w:val="both"/>
        <w:rPr>
          <w:rFonts w:ascii="Arial" w:hAnsi="Arial" w:cs="Arial"/>
          <w:sz w:val="24"/>
          <w:szCs w:val="24"/>
          <w:lang w:val="uk-UA"/>
        </w:rPr>
      </w:pPr>
    </w:p>
    <w:p w:rsidR="009E0274" w:rsidRPr="009E16A3" w:rsidRDefault="009E0274" w:rsidP="009E0274">
      <w:pPr>
        <w:pStyle w:val="afb"/>
        <w:ind w:firstLine="720"/>
        <w:jc w:val="both"/>
        <w:rPr>
          <w:rFonts w:ascii="Arial" w:hAnsi="Arial" w:cs="Arial"/>
          <w:b/>
          <w:sz w:val="24"/>
          <w:szCs w:val="24"/>
          <w:lang w:val="uk-UA"/>
        </w:rPr>
      </w:pPr>
      <w:r w:rsidRPr="009E16A3">
        <w:rPr>
          <w:rFonts w:ascii="Arial" w:hAnsi="Arial" w:cs="Arial"/>
          <w:b/>
          <w:sz w:val="24"/>
          <w:szCs w:val="24"/>
          <w:lang w:val="uk-UA"/>
        </w:rPr>
        <w:t xml:space="preserve">Інженерно-технічні заходи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1. Забезпечити всі райони міста зливовою каналізацією. Підтримувати в належному стані, постійно </w:t>
      </w:r>
      <w:proofErr w:type="spellStart"/>
      <w:r w:rsidRPr="009E16A3">
        <w:rPr>
          <w:rFonts w:ascii="Arial" w:hAnsi="Arial" w:cs="Arial"/>
          <w:sz w:val="24"/>
          <w:szCs w:val="24"/>
          <w:lang w:val="uk-UA"/>
        </w:rPr>
        <w:t>моніторити</w:t>
      </w:r>
      <w:proofErr w:type="spellEnd"/>
      <w:r w:rsidRPr="009E16A3">
        <w:rPr>
          <w:rFonts w:ascii="Arial" w:hAnsi="Arial" w:cs="Arial"/>
          <w:sz w:val="24"/>
          <w:szCs w:val="24"/>
          <w:lang w:val="uk-UA"/>
        </w:rPr>
        <w:t xml:space="preserve">, ремонтувати та, при необхідності модернізувати зливову каналізаційну мережу. Здійснювати постійний контроль за регулярністю очищення та технічним обслуговуванням зливової каналізації для збільшення пропускної здатності водогонів.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2. Розробити систему управління дощовою водою в межах усього міста (зокрема, доцільно створити / удосконалити резервуари для її накопичення та використання для господарських потреб).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3. Посилити контроль та забезпечити моніторинг якості води, що отримується з відомчих свердловин та </w:t>
      </w:r>
      <w:r w:rsidRPr="009E16A3">
        <w:rPr>
          <w:rFonts w:ascii="Arial" w:hAnsi="Arial" w:cs="Arial"/>
          <w:sz w:val="24"/>
          <w:szCs w:val="24"/>
          <w:lang w:val="uk-UA"/>
        </w:rPr>
        <w:lastRenderedPageBreak/>
        <w:t xml:space="preserve">потрапляє у мережу водопостачання, та забезпечити надійне і якісне водопостачання споживачам. Підвищити ефективність системи контролю за якістю питної води.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4. Впроваджувати нові технології очищення стічних вод та модернізувати й підтримувати в належному стані об’єкти інфраструктури водовідведення. </w:t>
      </w:r>
    </w:p>
    <w:p w:rsidR="009E0274" w:rsidRPr="009E16A3" w:rsidRDefault="009E0274" w:rsidP="009E0274">
      <w:pPr>
        <w:pStyle w:val="afb"/>
        <w:ind w:firstLine="720"/>
        <w:jc w:val="both"/>
        <w:rPr>
          <w:rFonts w:ascii="Arial" w:hAnsi="Arial" w:cs="Arial"/>
          <w:sz w:val="24"/>
          <w:szCs w:val="24"/>
          <w:lang w:val="uk-UA"/>
        </w:rPr>
      </w:pPr>
      <w:r w:rsidRPr="009E16A3">
        <w:rPr>
          <w:rFonts w:ascii="Arial" w:hAnsi="Arial" w:cs="Arial"/>
          <w:sz w:val="24"/>
          <w:szCs w:val="24"/>
          <w:lang w:val="uk-UA"/>
        </w:rPr>
        <w:t xml:space="preserve">5. Використовувати альтернативні джерела енергії, що можуть забезпечувати безперебійне енергопостачання. Забезпечення наявності автономних джерел енергії для стратегічних об’єктів на випадок аварійних ситуацій. </w:t>
      </w:r>
    </w:p>
    <w:p w:rsidR="009E0274" w:rsidRPr="009E16A3" w:rsidRDefault="009E0274" w:rsidP="009E0274">
      <w:pPr>
        <w:pStyle w:val="Default"/>
        <w:ind w:firstLine="720"/>
        <w:jc w:val="both"/>
        <w:rPr>
          <w:lang w:val="uk-UA"/>
        </w:rPr>
      </w:pPr>
      <w:r w:rsidRPr="009E16A3">
        <w:rPr>
          <w:lang w:val="uk-UA"/>
        </w:rPr>
        <w:t>6. Розробити  пріоритетний перелік заходів і проектів з енергоефективності та енергозбереження.</w:t>
      </w:r>
    </w:p>
    <w:p w:rsidR="009E0274" w:rsidRPr="009E16A3" w:rsidRDefault="009E0274" w:rsidP="009E0274">
      <w:pPr>
        <w:pStyle w:val="Default"/>
        <w:ind w:firstLine="720"/>
        <w:jc w:val="both"/>
        <w:rPr>
          <w:lang w:val="uk-UA"/>
        </w:rPr>
      </w:pPr>
    </w:p>
    <w:p w:rsidR="009E0274" w:rsidRPr="009E16A3" w:rsidRDefault="009E0274" w:rsidP="009E0274">
      <w:pPr>
        <w:pStyle w:val="Default"/>
        <w:ind w:firstLine="720"/>
        <w:jc w:val="both"/>
        <w:rPr>
          <w:lang w:val="uk-UA"/>
        </w:rPr>
      </w:pPr>
      <w:r w:rsidRPr="009E16A3">
        <w:rPr>
          <w:b/>
          <w:bCs/>
          <w:lang w:val="uk-UA"/>
        </w:rPr>
        <w:t xml:space="preserve">Проведення інформаційно-роз’яснювальної кампанії з питань адаптації до змін клімату </w:t>
      </w:r>
    </w:p>
    <w:p w:rsidR="009E0274" w:rsidRPr="009E16A3" w:rsidRDefault="009E0274" w:rsidP="009E0274">
      <w:pPr>
        <w:pStyle w:val="Default"/>
        <w:ind w:firstLine="720"/>
        <w:jc w:val="both"/>
        <w:rPr>
          <w:lang w:val="uk-UA"/>
        </w:rPr>
      </w:pPr>
      <w:r w:rsidRPr="009E16A3">
        <w:rPr>
          <w:lang w:val="uk-UA"/>
        </w:rPr>
        <w:t xml:space="preserve">1. Проведення інформаційної кампанії, спрямованої на різну цільову аудиторію (від наймолодших мешканців міста до найстарших), передбачаючи проведення заходів, присвячених темі адаптації до кліматичних змін. </w:t>
      </w:r>
    </w:p>
    <w:p w:rsidR="009E0274" w:rsidRPr="009E16A3" w:rsidRDefault="009E0274" w:rsidP="009E0274">
      <w:pPr>
        <w:pStyle w:val="Default"/>
        <w:ind w:firstLine="720"/>
        <w:jc w:val="both"/>
        <w:rPr>
          <w:lang w:val="uk-UA"/>
        </w:rPr>
      </w:pPr>
      <w:r w:rsidRPr="009E16A3">
        <w:rPr>
          <w:lang w:val="uk-UA"/>
        </w:rPr>
        <w:t xml:space="preserve">2. Підвищення обізнаності дітей та молоді з питань адаптації до змін клімату. Залучення їх до збереження зелених насаджень, до організації допомоги літнім людям у період спеки та ін. </w:t>
      </w:r>
    </w:p>
    <w:p w:rsidR="009E0274" w:rsidRPr="009E16A3" w:rsidRDefault="009E0274" w:rsidP="009E0274">
      <w:pPr>
        <w:pStyle w:val="Default"/>
        <w:ind w:firstLine="720"/>
        <w:jc w:val="both"/>
        <w:rPr>
          <w:lang w:val="uk-UA"/>
        </w:rPr>
      </w:pPr>
      <w:r w:rsidRPr="009E16A3">
        <w:rPr>
          <w:lang w:val="uk-UA"/>
        </w:rPr>
        <w:t xml:space="preserve">3. Залучення зацікавлених сторін громади до обговорення та прийняття рішень з питань соціально-економічного розвитку, покращення екологічного стану територій </w:t>
      </w:r>
      <w:proofErr w:type="spellStart"/>
      <w:r w:rsidRPr="009E16A3">
        <w:rPr>
          <w:lang w:val="uk-UA"/>
        </w:rPr>
        <w:t>Сосницької</w:t>
      </w:r>
      <w:proofErr w:type="spellEnd"/>
      <w:r w:rsidRPr="009E16A3">
        <w:rPr>
          <w:lang w:val="uk-UA"/>
        </w:rPr>
        <w:t xml:space="preserve"> громади з урахуванням кліматичних змін. </w:t>
      </w:r>
    </w:p>
    <w:p w:rsidR="009E0274" w:rsidRPr="009E16A3" w:rsidRDefault="009E0274" w:rsidP="009E0274">
      <w:pPr>
        <w:pStyle w:val="Default"/>
        <w:ind w:firstLine="720"/>
        <w:jc w:val="both"/>
        <w:rPr>
          <w:lang w:val="uk-UA"/>
        </w:rPr>
      </w:pPr>
    </w:p>
    <w:p w:rsidR="005A1345" w:rsidRDefault="005A1345" w:rsidP="003461FB">
      <w:pPr>
        <w:spacing w:after="0" w:line="240" w:lineRule="auto"/>
        <w:jc w:val="both"/>
        <w:rPr>
          <w:rFonts w:ascii="Arial" w:hAnsi="Arial" w:cs="Arial"/>
          <w:sz w:val="24"/>
          <w:szCs w:val="24"/>
          <w:lang w:val="uk-UA"/>
        </w:rPr>
        <w:sectPr w:rsidR="005A1345" w:rsidSect="005A1345">
          <w:type w:val="continuous"/>
          <w:pgSz w:w="16838" w:h="11906" w:orient="landscape"/>
          <w:pgMar w:top="1134" w:right="1134" w:bottom="1134" w:left="1418" w:header="709" w:footer="709" w:gutter="0"/>
          <w:cols w:num="2" w:space="708"/>
          <w:titlePg/>
          <w:docGrid w:linePitch="360"/>
        </w:sectPr>
      </w:pPr>
    </w:p>
    <w:p w:rsidR="003461FB" w:rsidRDefault="003461FB" w:rsidP="003461FB">
      <w:pPr>
        <w:spacing w:after="0" w:line="240" w:lineRule="auto"/>
        <w:jc w:val="both"/>
        <w:rPr>
          <w:rFonts w:ascii="Arial" w:hAnsi="Arial" w:cs="Arial"/>
          <w:sz w:val="24"/>
          <w:szCs w:val="24"/>
          <w:lang w:val="uk-UA"/>
        </w:rPr>
      </w:pPr>
    </w:p>
    <w:p w:rsidR="00A37AF5" w:rsidRDefault="00A37AF5" w:rsidP="003461FB">
      <w:pPr>
        <w:spacing w:after="0" w:line="240" w:lineRule="auto"/>
        <w:ind w:right="-1"/>
        <w:jc w:val="center"/>
        <w:rPr>
          <w:rFonts w:ascii="Arial" w:hAnsi="Arial" w:cs="Arial"/>
          <w:b/>
          <w:sz w:val="40"/>
          <w:szCs w:val="40"/>
          <w:lang w:val="uk-UA"/>
        </w:rPr>
      </w:pPr>
    </w:p>
    <w:p w:rsidR="003461FB" w:rsidRPr="0017526B" w:rsidRDefault="003461FB" w:rsidP="003461FB">
      <w:pPr>
        <w:spacing w:after="0" w:line="240" w:lineRule="auto"/>
        <w:ind w:right="-1"/>
        <w:jc w:val="center"/>
        <w:rPr>
          <w:rFonts w:ascii="Arial" w:hAnsi="Arial" w:cs="Arial"/>
          <w:b/>
          <w:sz w:val="40"/>
          <w:szCs w:val="40"/>
          <w:lang w:val="uk-UA"/>
        </w:rPr>
      </w:pPr>
      <w:r w:rsidRPr="0017526B">
        <w:rPr>
          <w:rFonts w:ascii="Arial" w:hAnsi="Arial" w:cs="Arial"/>
          <w:b/>
          <w:sz w:val="40"/>
          <w:szCs w:val="40"/>
          <w:lang w:val="uk-UA"/>
        </w:rPr>
        <w:lastRenderedPageBreak/>
        <w:t>РОЗДІЛ 6. МОНІТОРИНГ ТА ЗВІТНІСТЬ</w:t>
      </w:r>
    </w:p>
    <w:p w:rsidR="003461FB" w:rsidRPr="0017526B" w:rsidRDefault="003461FB" w:rsidP="003461FB">
      <w:pPr>
        <w:spacing w:after="0" w:line="240" w:lineRule="auto"/>
        <w:ind w:right="-1" w:firstLine="720"/>
        <w:jc w:val="both"/>
        <w:rPr>
          <w:rFonts w:ascii="Arial" w:hAnsi="Arial" w:cs="Arial"/>
          <w:b/>
          <w:sz w:val="24"/>
          <w:szCs w:val="24"/>
          <w:lang w:val="uk-UA"/>
        </w:rPr>
      </w:pPr>
    </w:p>
    <w:p w:rsidR="003461FB" w:rsidRPr="0017526B" w:rsidRDefault="003461FB" w:rsidP="003461FB">
      <w:pPr>
        <w:spacing w:after="0" w:line="240" w:lineRule="auto"/>
        <w:ind w:right="-1" w:firstLine="720"/>
        <w:jc w:val="both"/>
        <w:rPr>
          <w:rFonts w:ascii="Arial" w:hAnsi="Arial" w:cs="Arial"/>
          <w:b/>
          <w:sz w:val="24"/>
          <w:szCs w:val="24"/>
          <w:lang w:val="uk-UA"/>
        </w:rPr>
        <w:sectPr w:rsidR="003461FB" w:rsidRPr="0017526B" w:rsidSect="005916B9">
          <w:type w:val="continuous"/>
          <w:pgSz w:w="16838" w:h="11906" w:orient="landscape"/>
          <w:pgMar w:top="1134" w:right="1134" w:bottom="1134" w:left="1418" w:header="709" w:footer="709" w:gutter="0"/>
          <w:cols w:space="708"/>
          <w:titlePg/>
          <w:docGrid w:linePitch="360"/>
        </w:sectPr>
      </w:pPr>
    </w:p>
    <w:p w:rsidR="003461FB" w:rsidRPr="0017526B" w:rsidRDefault="003461FB" w:rsidP="00A37AF5">
      <w:pPr>
        <w:spacing w:after="0" w:line="240" w:lineRule="auto"/>
        <w:ind w:right="-1"/>
        <w:jc w:val="both"/>
        <w:rPr>
          <w:rFonts w:ascii="Arial" w:hAnsi="Arial" w:cs="Arial"/>
          <w:b/>
          <w:sz w:val="24"/>
          <w:szCs w:val="24"/>
          <w:lang w:val="uk-UA"/>
        </w:rPr>
      </w:pPr>
      <w:r w:rsidRPr="0017526B">
        <w:rPr>
          <w:rFonts w:ascii="Arial" w:hAnsi="Arial" w:cs="Arial"/>
          <w:b/>
          <w:sz w:val="24"/>
          <w:szCs w:val="24"/>
          <w:lang w:val="uk-UA"/>
        </w:rPr>
        <w:lastRenderedPageBreak/>
        <w:t>6.1. Моніторинг та звітність ПДСЕРК</w:t>
      </w:r>
    </w:p>
    <w:p w:rsidR="003461FB" w:rsidRPr="007646B7" w:rsidRDefault="003461FB" w:rsidP="003461FB">
      <w:pPr>
        <w:spacing w:after="0" w:line="240" w:lineRule="auto"/>
        <w:ind w:right="-1" w:firstLine="720"/>
        <w:jc w:val="both"/>
        <w:rPr>
          <w:rFonts w:ascii="Arial" w:hAnsi="Arial" w:cs="Arial"/>
          <w:b/>
          <w:color w:val="339966"/>
          <w:sz w:val="24"/>
          <w:szCs w:val="24"/>
          <w:lang w:val="uk-UA"/>
        </w:rPr>
      </w:pP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 xml:space="preserve">Моніторинг є надзвичайно важливою частиною процесу ПДСЕРК. Регулярний моніторинг у поєднанні з адекватним доопрацюванням плану дозволяє запустити механізм його безперервного вдосконалення. Регулярний моніторинг дозволяє визначити, як досягаються поставлені </w:t>
      </w:r>
      <w:r w:rsidRPr="007646B7">
        <w:rPr>
          <w:rFonts w:ascii="Arial" w:hAnsi="Arial" w:cs="Arial"/>
          <w:sz w:val="24"/>
          <w:szCs w:val="24"/>
          <w:lang w:val="uk-UA"/>
        </w:rPr>
        <w:lastRenderedPageBreak/>
        <w:t>цілі і, за необхідності, вжити відповідних заходів щодо виправлення ситуації.</w:t>
      </w:r>
    </w:p>
    <w:p w:rsidR="003461FB" w:rsidRPr="007646B7" w:rsidRDefault="003461FB" w:rsidP="003461FB">
      <w:pPr>
        <w:spacing w:after="0" w:line="240" w:lineRule="auto"/>
        <w:ind w:right="-1" w:firstLine="720"/>
        <w:jc w:val="both"/>
        <w:rPr>
          <w:rFonts w:ascii="Arial" w:hAnsi="Arial" w:cs="Arial"/>
          <w:sz w:val="24"/>
          <w:szCs w:val="24"/>
          <w:lang w:val="uk-UA"/>
        </w:rPr>
      </w:pPr>
      <w:r w:rsidRPr="007646B7">
        <w:rPr>
          <w:rFonts w:ascii="Arial" w:hAnsi="Arial" w:cs="Arial"/>
          <w:sz w:val="24"/>
          <w:szCs w:val="24"/>
          <w:lang w:val="uk-UA"/>
        </w:rPr>
        <w:t>Здійснення моніторингу виконання ПДСЕРК підтверджується наступними звітними документами, що подається в Офіс Угоди Мерів:</w:t>
      </w:r>
    </w:p>
    <w:p w:rsidR="003461FB" w:rsidRPr="007646B7" w:rsidRDefault="003461FB" w:rsidP="003461FB">
      <w:pPr>
        <w:spacing w:after="0" w:line="240" w:lineRule="auto"/>
        <w:ind w:right="-1" w:firstLine="720"/>
        <w:rPr>
          <w:rFonts w:ascii="Arial" w:hAnsi="Arial" w:cs="Arial"/>
          <w:b/>
          <w:sz w:val="24"/>
          <w:szCs w:val="24"/>
          <w:lang w:val="uk-UA"/>
        </w:rPr>
      </w:pPr>
      <w:r w:rsidRPr="007646B7">
        <w:rPr>
          <w:rFonts w:ascii="Arial" w:hAnsi="Arial" w:cs="Arial"/>
          <w:b/>
          <w:sz w:val="24"/>
          <w:szCs w:val="24"/>
          <w:lang w:val="uk-UA"/>
        </w:rPr>
        <w:t xml:space="preserve">1. </w:t>
      </w:r>
      <w:r w:rsidRPr="007646B7">
        <w:rPr>
          <w:rFonts w:ascii="Arial" w:hAnsi="Arial" w:cs="Arial"/>
          <w:b/>
          <w:bCs/>
          <w:sz w:val="24"/>
          <w:szCs w:val="24"/>
          <w:lang w:val="uk-UA"/>
        </w:rPr>
        <w:t>Звіт про виконання</w:t>
      </w:r>
      <w:r w:rsidRPr="007646B7">
        <w:rPr>
          <w:rFonts w:ascii="Arial" w:hAnsi="Arial" w:cs="Arial"/>
          <w:b/>
          <w:sz w:val="24"/>
          <w:szCs w:val="24"/>
          <w:lang w:val="uk-UA"/>
        </w:rPr>
        <w:t>.</w:t>
      </w:r>
    </w:p>
    <w:p w:rsidR="003461FB" w:rsidRPr="007646B7" w:rsidRDefault="003461FB" w:rsidP="003461FB">
      <w:pPr>
        <w:spacing w:after="0" w:line="240" w:lineRule="auto"/>
        <w:ind w:right="-1" w:firstLine="720"/>
        <w:rPr>
          <w:rFonts w:ascii="Arial" w:hAnsi="Arial" w:cs="Arial"/>
          <w:b/>
          <w:sz w:val="24"/>
          <w:szCs w:val="24"/>
          <w:lang w:val="uk-UA"/>
        </w:rPr>
      </w:pPr>
      <w:r w:rsidRPr="007646B7">
        <w:rPr>
          <w:rFonts w:ascii="Arial" w:hAnsi="Arial" w:cs="Arial"/>
          <w:b/>
          <w:sz w:val="24"/>
          <w:szCs w:val="24"/>
          <w:lang w:val="uk-UA"/>
        </w:rPr>
        <w:t xml:space="preserve">2. </w:t>
      </w:r>
      <w:r w:rsidRPr="007646B7">
        <w:rPr>
          <w:rFonts w:ascii="Arial" w:hAnsi="Arial" w:cs="Arial"/>
          <w:b/>
          <w:bCs/>
          <w:sz w:val="24"/>
          <w:szCs w:val="24"/>
          <w:lang w:val="uk-UA"/>
        </w:rPr>
        <w:t>Повний звіт про моніторинг</w:t>
      </w:r>
      <w:r w:rsidRPr="007646B7">
        <w:rPr>
          <w:rFonts w:ascii="Arial" w:hAnsi="Arial" w:cs="Arial"/>
          <w:b/>
          <w:sz w:val="24"/>
          <w:szCs w:val="24"/>
          <w:lang w:val="uk-UA"/>
        </w:rPr>
        <w:t>.</w:t>
      </w:r>
    </w:p>
    <w:p w:rsidR="003461FB" w:rsidRPr="007646B7" w:rsidRDefault="003461FB" w:rsidP="003461FB">
      <w:pPr>
        <w:spacing w:after="0" w:line="240" w:lineRule="auto"/>
        <w:ind w:right="-1" w:firstLine="720"/>
        <w:rPr>
          <w:rFonts w:ascii="Arial" w:hAnsi="Arial" w:cs="Arial"/>
          <w:sz w:val="24"/>
          <w:szCs w:val="24"/>
          <w:lang w:val="uk-UA"/>
        </w:rPr>
        <w:sectPr w:rsidR="003461FB" w:rsidRPr="007646B7" w:rsidSect="00D31612">
          <w:type w:val="continuous"/>
          <w:pgSz w:w="16838" w:h="11906" w:orient="landscape"/>
          <w:pgMar w:top="1134" w:right="1134" w:bottom="1134" w:left="1418" w:header="709" w:footer="709" w:gutter="0"/>
          <w:cols w:num="2" w:space="708" w:equalWidth="0">
            <w:col w:w="6789" w:space="708"/>
            <w:col w:w="6789"/>
          </w:cols>
          <w:titlePg/>
          <w:docGrid w:linePitch="360"/>
        </w:sectPr>
      </w:pPr>
    </w:p>
    <w:p w:rsidR="003461FB" w:rsidRPr="007646B7" w:rsidRDefault="003461FB" w:rsidP="003461FB">
      <w:pPr>
        <w:spacing w:after="0" w:line="240" w:lineRule="auto"/>
        <w:ind w:right="-1" w:firstLine="720"/>
        <w:rPr>
          <w:rFonts w:ascii="Arial" w:hAnsi="Arial" w:cs="Arial"/>
          <w:sz w:val="24"/>
          <w:szCs w:val="24"/>
          <w:lang w:val="uk-UA"/>
        </w:rPr>
      </w:pPr>
    </w:p>
    <w:p w:rsidR="003461FB" w:rsidRPr="007646B7" w:rsidRDefault="003461FB" w:rsidP="003461FB">
      <w:pPr>
        <w:spacing w:after="0" w:line="240" w:lineRule="auto"/>
        <w:ind w:right="-1"/>
        <w:jc w:val="center"/>
        <w:rPr>
          <w:rFonts w:ascii="Arial" w:hAnsi="Arial" w:cs="Arial"/>
          <w:b/>
          <w:sz w:val="24"/>
          <w:szCs w:val="24"/>
          <w:lang w:val="uk-UA"/>
        </w:rPr>
      </w:pPr>
      <w:r w:rsidRPr="007646B7">
        <w:rPr>
          <w:rFonts w:ascii="Arial" w:hAnsi="Arial" w:cs="Arial"/>
          <w:b/>
          <w:sz w:val="24"/>
          <w:szCs w:val="24"/>
          <w:lang w:val="uk-UA"/>
        </w:rPr>
        <w:t>Зміст та сутність звітності про моніторинг виконання ПДСЕРК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0"/>
        <w:gridCol w:w="3038"/>
        <w:gridCol w:w="3609"/>
        <w:gridCol w:w="5053"/>
      </w:tblGrid>
      <w:tr w:rsidR="003461FB" w:rsidRPr="007646B7" w:rsidTr="003461FB">
        <w:trPr>
          <w:trHeight w:val="533"/>
        </w:trPr>
        <w:tc>
          <w:tcPr>
            <w:tcW w:w="2520" w:type="dxa"/>
            <w:vAlign w:val="center"/>
          </w:tcPr>
          <w:p w:rsidR="003461FB" w:rsidRPr="007646B7" w:rsidRDefault="003461FB" w:rsidP="003461FB">
            <w:pPr>
              <w:spacing w:after="0" w:line="240" w:lineRule="auto"/>
              <w:ind w:right="-1"/>
              <w:rPr>
                <w:rFonts w:ascii="Arial" w:hAnsi="Arial" w:cs="Arial"/>
                <w:b/>
                <w:sz w:val="24"/>
                <w:szCs w:val="24"/>
                <w:lang w:val="uk-UA"/>
              </w:rPr>
            </w:pPr>
            <w:r w:rsidRPr="007646B7">
              <w:rPr>
                <w:rFonts w:ascii="Arial" w:hAnsi="Arial" w:cs="Arial"/>
                <w:b/>
                <w:sz w:val="24"/>
                <w:szCs w:val="24"/>
                <w:lang w:val="uk-UA"/>
              </w:rPr>
              <w:t xml:space="preserve">Звітність </w:t>
            </w:r>
          </w:p>
        </w:tc>
        <w:tc>
          <w:tcPr>
            <w:tcW w:w="3038" w:type="dxa"/>
            <w:vAlign w:val="center"/>
          </w:tcPr>
          <w:p w:rsidR="003461FB" w:rsidRPr="007646B7" w:rsidRDefault="003461FB" w:rsidP="003461FB">
            <w:pPr>
              <w:spacing w:after="0" w:line="240" w:lineRule="auto"/>
              <w:ind w:right="-1"/>
              <w:rPr>
                <w:rFonts w:ascii="Arial" w:hAnsi="Arial" w:cs="Arial"/>
                <w:b/>
                <w:sz w:val="24"/>
                <w:szCs w:val="24"/>
                <w:lang w:val="uk-UA"/>
              </w:rPr>
            </w:pPr>
            <w:r w:rsidRPr="007646B7">
              <w:rPr>
                <w:rFonts w:ascii="Arial" w:hAnsi="Arial" w:cs="Arial"/>
                <w:b/>
                <w:sz w:val="24"/>
                <w:szCs w:val="24"/>
                <w:lang w:val="uk-UA"/>
              </w:rPr>
              <w:t>Періодичність</w:t>
            </w:r>
          </w:p>
        </w:tc>
        <w:tc>
          <w:tcPr>
            <w:tcW w:w="3609" w:type="dxa"/>
            <w:vAlign w:val="center"/>
          </w:tcPr>
          <w:p w:rsidR="003461FB" w:rsidRPr="007646B7" w:rsidRDefault="003461FB" w:rsidP="003461FB">
            <w:pPr>
              <w:spacing w:after="0" w:line="240" w:lineRule="auto"/>
              <w:ind w:right="-1"/>
              <w:rPr>
                <w:rFonts w:ascii="Arial" w:hAnsi="Arial" w:cs="Arial"/>
                <w:b/>
                <w:sz w:val="24"/>
                <w:szCs w:val="24"/>
                <w:lang w:val="uk-UA"/>
              </w:rPr>
            </w:pPr>
            <w:r w:rsidRPr="007646B7">
              <w:rPr>
                <w:rFonts w:ascii="Arial" w:hAnsi="Arial" w:cs="Arial"/>
                <w:b/>
                <w:sz w:val="24"/>
                <w:szCs w:val="24"/>
                <w:lang w:val="uk-UA"/>
              </w:rPr>
              <w:t>Сутність</w:t>
            </w:r>
          </w:p>
        </w:tc>
        <w:tc>
          <w:tcPr>
            <w:tcW w:w="5053" w:type="dxa"/>
            <w:vAlign w:val="center"/>
          </w:tcPr>
          <w:p w:rsidR="003461FB" w:rsidRPr="007646B7" w:rsidRDefault="003461FB" w:rsidP="003461FB">
            <w:pPr>
              <w:spacing w:after="0" w:line="240" w:lineRule="auto"/>
              <w:ind w:right="-1"/>
              <w:rPr>
                <w:rFonts w:ascii="Arial" w:hAnsi="Arial" w:cs="Arial"/>
                <w:b/>
                <w:sz w:val="24"/>
                <w:szCs w:val="24"/>
                <w:lang w:val="uk-UA"/>
              </w:rPr>
            </w:pPr>
            <w:r w:rsidRPr="007646B7">
              <w:rPr>
                <w:rFonts w:ascii="Arial" w:hAnsi="Arial" w:cs="Arial"/>
                <w:b/>
                <w:sz w:val="24"/>
                <w:szCs w:val="24"/>
                <w:lang w:val="uk-UA"/>
              </w:rPr>
              <w:t>Зміст</w:t>
            </w:r>
          </w:p>
        </w:tc>
      </w:tr>
      <w:tr w:rsidR="003461FB" w:rsidRPr="007646B7" w:rsidTr="003461FB">
        <w:trPr>
          <w:trHeight w:val="1439"/>
        </w:trPr>
        <w:tc>
          <w:tcPr>
            <w:tcW w:w="2520" w:type="dxa"/>
            <w:vMerge w:val="restart"/>
            <w:vAlign w:val="center"/>
          </w:tcPr>
          <w:p w:rsidR="003461FB" w:rsidRPr="007646B7" w:rsidRDefault="003461FB" w:rsidP="003461FB">
            <w:pPr>
              <w:spacing w:after="0" w:line="240" w:lineRule="auto"/>
              <w:ind w:right="-1"/>
              <w:rPr>
                <w:rFonts w:ascii="Arial" w:hAnsi="Arial" w:cs="Arial"/>
                <w:b/>
                <w:sz w:val="24"/>
                <w:szCs w:val="24"/>
                <w:lang w:val="uk-UA"/>
              </w:rPr>
            </w:pPr>
            <w:r w:rsidRPr="007646B7">
              <w:rPr>
                <w:rFonts w:ascii="Arial" w:hAnsi="Arial" w:cs="Arial"/>
                <w:b/>
                <w:sz w:val="24"/>
                <w:szCs w:val="24"/>
                <w:lang w:val="uk-UA"/>
              </w:rPr>
              <w:t>Звіт про виконання</w:t>
            </w:r>
          </w:p>
        </w:tc>
        <w:tc>
          <w:tcPr>
            <w:tcW w:w="3038" w:type="dxa"/>
            <w:vMerge w:val="restart"/>
            <w:vAlign w:val="center"/>
          </w:tcPr>
          <w:p w:rsidR="003461FB" w:rsidRPr="007646B7" w:rsidRDefault="003461FB" w:rsidP="003461FB">
            <w:pPr>
              <w:spacing w:after="0" w:line="240" w:lineRule="auto"/>
              <w:ind w:right="-1"/>
              <w:rPr>
                <w:rFonts w:ascii="Arial" w:hAnsi="Arial" w:cs="Arial"/>
                <w:b/>
                <w:sz w:val="24"/>
                <w:szCs w:val="24"/>
                <w:lang w:val="uk-UA"/>
              </w:rPr>
            </w:pPr>
            <w:r w:rsidRPr="007646B7">
              <w:rPr>
                <w:rFonts w:ascii="Arial" w:hAnsi="Arial" w:cs="Arial"/>
                <w:b/>
                <w:sz w:val="24"/>
                <w:szCs w:val="24"/>
                <w:lang w:val="uk-UA"/>
              </w:rPr>
              <w:t>Не рідше ніж кожні 2 роки</w:t>
            </w:r>
          </w:p>
        </w:tc>
        <w:tc>
          <w:tcPr>
            <w:tcW w:w="3609" w:type="dxa"/>
            <w:vAlign w:val="center"/>
          </w:tcPr>
          <w:p w:rsidR="003461FB" w:rsidRPr="007646B7" w:rsidRDefault="003461FB" w:rsidP="003461FB">
            <w:pPr>
              <w:pStyle w:val="40"/>
              <w:rPr>
                <w:rFonts w:ascii="Arial" w:hAnsi="Arial" w:cs="Arial"/>
                <w:b/>
                <w:lang w:val="uk-UA"/>
              </w:rPr>
            </w:pPr>
            <w:r w:rsidRPr="007646B7">
              <w:rPr>
                <w:rFonts w:ascii="Arial" w:hAnsi="Arial" w:cs="Arial"/>
                <w:b/>
                <w:lang w:val="uk-UA"/>
              </w:rPr>
              <w:t>Частина І.</w:t>
            </w:r>
          </w:p>
          <w:p w:rsidR="003461FB" w:rsidRPr="007646B7" w:rsidRDefault="003461FB" w:rsidP="003461FB">
            <w:pPr>
              <w:pStyle w:val="40"/>
              <w:rPr>
                <w:rFonts w:ascii="Arial" w:hAnsi="Arial" w:cs="Arial"/>
                <w:lang w:val="uk-UA"/>
              </w:rPr>
            </w:pPr>
            <w:r w:rsidRPr="007646B7">
              <w:rPr>
                <w:rFonts w:ascii="Arial" w:hAnsi="Arial" w:cs="Arial"/>
                <w:lang w:val="uk-UA"/>
              </w:rPr>
              <w:t>Загальна стратегія</w:t>
            </w:r>
          </w:p>
        </w:tc>
        <w:tc>
          <w:tcPr>
            <w:tcW w:w="5053" w:type="dxa"/>
            <w:vAlign w:val="center"/>
          </w:tcPr>
          <w:p w:rsidR="003461FB" w:rsidRPr="007646B7" w:rsidRDefault="003461FB" w:rsidP="003461FB">
            <w:pPr>
              <w:pStyle w:val="40"/>
              <w:rPr>
                <w:rFonts w:ascii="Arial" w:hAnsi="Arial" w:cs="Arial"/>
                <w:lang w:val="uk-UA"/>
              </w:rPr>
            </w:pPr>
            <w:r w:rsidRPr="007646B7">
              <w:rPr>
                <w:rFonts w:ascii="Arial" w:hAnsi="Arial" w:cs="Arial"/>
                <w:lang w:val="uk-UA"/>
              </w:rPr>
              <w:t>Відображаються будь-які зміни в загальній</w:t>
            </w:r>
          </w:p>
          <w:p w:rsidR="003461FB" w:rsidRPr="007646B7" w:rsidRDefault="003461FB" w:rsidP="003461FB">
            <w:pPr>
              <w:pStyle w:val="40"/>
              <w:rPr>
                <w:rFonts w:ascii="Arial" w:hAnsi="Arial" w:cs="Arial"/>
                <w:lang w:val="uk-UA"/>
              </w:rPr>
            </w:pPr>
            <w:r w:rsidRPr="007646B7">
              <w:rPr>
                <w:rFonts w:ascii="Arial" w:hAnsi="Arial" w:cs="Arial"/>
                <w:lang w:val="uk-UA"/>
              </w:rPr>
              <w:t>стратегії та надаються оновлені дані щодо</w:t>
            </w:r>
          </w:p>
          <w:p w:rsidR="003461FB" w:rsidRPr="007646B7" w:rsidRDefault="003461FB" w:rsidP="003461FB">
            <w:pPr>
              <w:pStyle w:val="40"/>
              <w:rPr>
                <w:rFonts w:ascii="Arial" w:hAnsi="Arial" w:cs="Arial"/>
                <w:lang w:val="uk-UA"/>
              </w:rPr>
            </w:pPr>
            <w:r w:rsidRPr="007646B7">
              <w:rPr>
                <w:rFonts w:ascii="Arial" w:hAnsi="Arial" w:cs="Arial"/>
                <w:lang w:val="uk-UA"/>
              </w:rPr>
              <w:t>розподілу штату та фінансових можливостей</w:t>
            </w:r>
          </w:p>
        </w:tc>
      </w:tr>
      <w:tr w:rsidR="003461FB" w:rsidRPr="007646B7" w:rsidTr="003461FB">
        <w:trPr>
          <w:trHeight w:val="1079"/>
        </w:trPr>
        <w:tc>
          <w:tcPr>
            <w:tcW w:w="2520" w:type="dxa"/>
            <w:vMerge/>
            <w:vAlign w:val="center"/>
          </w:tcPr>
          <w:p w:rsidR="003461FB" w:rsidRPr="007646B7" w:rsidRDefault="003461FB" w:rsidP="003461FB">
            <w:pPr>
              <w:spacing w:after="0" w:line="240" w:lineRule="auto"/>
              <w:ind w:right="-1"/>
              <w:rPr>
                <w:rFonts w:ascii="Arial" w:hAnsi="Arial" w:cs="Arial"/>
                <w:b/>
                <w:sz w:val="24"/>
                <w:szCs w:val="24"/>
                <w:lang w:val="uk-UA"/>
              </w:rPr>
            </w:pPr>
          </w:p>
        </w:tc>
        <w:tc>
          <w:tcPr>
            <w:tcW w:w="3038" w:type="dxa"/>
            <w:vMerge/>
            <w:vAlign w:val="center"/>
          </w:tcPr>
          <w:p w:rsidR="003461FB" w:rsidRPr="007646B7" w:rsidRDefault="003461FB" w:rsidP="003461FB">
            <w:pPr>
              <w:spacing w:after="0" w:line="240" w:lineRule="auto"/>
              <w:ind w:right="-1"/>
              <w:rPr>
                <w:rFonts w:ascii="Arial" w:hAnsi="Arial" w:cs="Arial"/>
                <w:b/>
                <w:sz w:val="24"/>
                <w:szCs w:val="24"/>
                <w:lang w:val="uk-UA"/>
              </w:rPr>
            </w:pPr>
          </w:p>
        </w:tc>
        <w:tc>
          <w:tcPr>
            <w:tcW w:w="3609" w:type="dxa"/>
            <w:vAlign w:val="center"/>
          </w:tcPr>
          <w:p w:rsidR="003461FB" w:rsidRPr="007646B7" w:rsidRDefault="003461FB" w:rsidP="003461FB">
            <w:pPr>
              <w:pStyle w:val="40"/>
              <w:rPr>
                <w:rFonts w:ascii="Arial" w:hAnsi="Arial" w:cs="Arial"/>
                <w:b/>
                <w:lang w:val="uk-UA"/>
              </w:rPr>
            </w:pPr>
            <w:r w:rsidRPr="007646B7">
              <w:rPr>
                <w:rFonts w:ascii="Arial" w:hAnsi="Arial" w:cs="Arial"/>
                <w:b/>
                <w:lang w:val="uk-UA"/>
              </w:rPr>
              <w:t>Частина ІІІ.</w:t>
            </w:r>
          </w:p>
          <w:p w:rsidR="003461FB" w:rsidRPr="007646B7" w:rsidRDefault="003461FB" w:rsidP="003461FB">
            <w:pPr>
              <w:pStyle w:val="40"/>
              <w:rPr>
                <w:rFonts w:ascii="Arial" w:hAnsi="Arial" w:cs="Arial"/>
                <w:lang w:val="uk-UA"/>
              </w:rPr>
            </w:pPr>
            <w:r w:rsidRPr="007646B7">
              <w:rPr>
                <w:rFonts w:ascii="Arial" w:hAnsi="Arial" w:cs="Arial"/>
                <w:lang w:val="uk-UA"/>
              </w:rPr>
              <w:t>План дій сталого</w:t>
            </w:r>
          </w:p>
          <w:p w:rsidR="003461FB" w:rsidRPr="007646B7" w:rsidRDefault="003461FB" w:rsidP="003461FB">
            <w:pPr>
              <w:pStyle w:val="40"/>
              <w:rPr>
                <w:rFonts w:ascii="Arial" w:hAnsi="Arial" w:cs="Arial"/>
                <w:lang w:val="uk-UA"/>
              </w:rPr>
            </w:pPr>
            <w:r w:rsidRPr="007646B7">
              <w:rPr>
                <w:rFonts w:ascii="Arial" w:hAnsi="Arial" w:cs="Arial"/>
                <w:lang w:val="uk-UA"/>
              </w:rPr>
              <w:t>енергетичного розвитку</w:t>
            </w:r>
          </w:p>
        </w:tc>
        <w:tc>
          <w:tcPr>
            <w:tcW w:w="5053" w:type="dxa"/>
            <w:vAlign w:val="center"/>
          </w:tcPr>
          <w:p w:rsidR="003461FB" w:rsidRPr="007646B7" w:rsidRDefault="003461FB" w:rsidP="003461FB">
            <w:pPr>
              <w:pStyle w:val="40"/>
              <w:rPr>
                <w:rFonts w:ascii="Arial" w:hAnsi="Arial" w:cs="Arial"/>
                <w:lang w:val="uk-UA"/>
              </w:rPr>
            </w:pPr>
            <w:r w:rsidRPr="007646B7">
              <w:rPr>
                <w:rFonts w:ascii="Arial" w:hAnsi="Arial" w:cs="Arial"/>
                <w:lang w:val="uk-UA"/>
              </w:rPr>
              <w:t>Описується стан реалізації проектів і заходів, а також досягнуті результати</w:t>
            </w:r>
          </w:p>
        </w:tc>
      </w:tr>
      <w:tr w:rsidR="003461FB" w:rsidRPr="007646B7" w:rsidTr="003461FB">
        <w:trPr>
          <w:trHeight w:val="1418"/>
        </w:trPr>
        <w:tc>
          <w:tcPr>
            <w:tcW w:w="2520" w:type="dxa"/>
            <w:vMerge w:val="restart"/>
            <w:vAlign w:val="center"/>
          </w:tcPr>
          <w:p w:rsidR="003461FB" w:rsidRPr="007646B7" w:rsidRDefault="003461FB" w:rsidP="003461FB">
            <w:pPr>
              <w:spacing w:after="0" w:line="240" w:lineRule="auto"/>
              <w:ind w:right="-1"/>
              <w:rPr>
                <w:rFonts w:ascii="Arial" w:hAnsi="Arial" w:cs="Arial"/>
                <w:b/>
                <w:sz w:val="24"/>
                <w:szCs w:val="24"/>
                <w:lang w:val="uk-UA"/>
              </w:rPr>
            </w:pPr>
            <w:r w:rsidRPr="007646B7">
              <w:rPr>
                <w:rFonts w:ascii="Arial" w:hAnsi="Arial" w:cs="Arial"/>
                <w:b/>
                <w:sz w:val="24"/>
                <w:szCs w:val="24"/>
                <w:lang w:val="uk-UA"/>
              </w:rPr>
              <w:t>Повний звіт про моніторинг</w:t>
            </w:r>
          </w:p>
        </w:tc>
        <w:tc>
          <w:tcPr>
            <w:tcW w:w="3038" w:type="dxa"/>
            <w:vMerge w:val="restart"/>
            <w:vAlign w:val="center"/>
          </w:tcPr>
          <w:p w:rsidR="003461FB" w:rsidRPr="007646B7" w:rsidRDefault="003461FB" w:rsidP="003461FB">
            <w:pPr>
              <w:spacing w:after="0" w:line="240" w:lineRule="auto"/>
              <w:ind w:right="-1"/>
              <w:rPr>
                <w:rFonts w:ascii="Arial" w:hAnsi="Arial" w:cs="Arial"/>
                <w:b/>
                <w:sz w:val="24"/>
                <w:szCs w:val="24"/>
                <w:lang w:val="uk-UA"/>
              </w:rPr>
            </w:pPr>
            <w:r w:rsidRPr="007646B7">
              <w:rPr>
                <w:rFonts w:ascii="Arial" w:hAnsi="Arial" w:cs="Arial"/>
                <w:b/>
                <w:sz w:val="24"/>
                <w:szCs w:val="24"/>
                <w:lang w:val="uk-UA"/>
              </w:rPr>
              <w:t>Не рідше ніж кожні 4 роки</w:t>
            </w:r>
          </w:p>
        </w:tc>
        <w:tc>
          <w:tcPr>
            <w:tcW w:w="3609" w:type="dxa"/>
            <w:vAlign w:val="center"/>
          </w:tcPr>
          <w:p w:rsidR="003461FB" w:rsidRPr="007646B7" w:rsidRDefault="003461FB" w:rsidP="003461FB">
            <w:pPr>
              <w:pStyle w:val="40"/>
              <w:rPr>
                <w:rFonts w:ascii="Arial" w:hAnsi="Arial" w:cs="Arial"/>
                <w:b/>
                <w:lang w:val="uk-UA"/>
              </w:rPr>
            </w:pPr>
            <w:r w:rsidRPr="007646B7">
              <w:rPr>
                <w:rFonts w:ascii="Arial" w:hAnsi="Arial" w:cs="Arial"/>
                <w:b/>
                <w:lang w:val="uk-UA"/>
              </w:rPr>
              <w:t>Частина І</w:t>
            </w:r>
          </w:p>
          <w:p w:rsidR="003461FB" w:rsidRPr="007646B7" w:rsidRDefault="003461FB" w:rsidP="003461FB">
            <w:pPr>
              <w:pStyle w:val="40"/>
              <w:rPr>
                <w:rFonts w:ascii="Arial" w:hAnsi="Arial" w:cs="Arial"/>
                <w:lang w:val="uk-UA"/>
              </w:rPr>
            </w:pPr>
            <w:r w:rsidRPr="007646B7">
              <w:rPr>
                <w:rFonts w:ascii="Arial" w:hAnsi="Arial" w:cs="Arial"/>
                <w:lang w:val="uk-UA"/>
              </w:rPr>
              <w:t>Загальна стратегія</w:t>
            </w:r>
          </w:p>
        </w:tc>
        <w:tc>
          <w:tcPr>
            <w:tcW w:w="5053" w:type="dxa"/>
            <w:vAlign w:val="center"/>
          </w:tcPr>
          <w:p w:rsidR="003461FB" w:rsidRPr="007646B7" w:rsidRDefault="003461FB" w:rsidP="003461FB">
            <w:pPr>
              <w:pStyle w:val="40"/>
              <w:rPr>
                <w:rFonts w:ascii="Arial" w:hAnsi="Arial" w:cs="Arial"/>
                <w:lang w:val="uk-UA"/>
              </w:rPr>
            </w:pPr>
            <w:r w:rsidRPr="007646B7">
              <w:rPr>
                <w:rFonts w:ascii="Arial" w:hAnsi="Arial" w:cs="Arial"/>
                <w:lang w:val="uk-UA"/>
              </w:rPr>
              <w:t>Відображаються будь-які зміни в загальній</w:t>
            </w:r>
          </w:p>
          <w:p w:rsidR="003461FB" w:rsidRPr="007646B7" w:rsidRDefault="003461FB" w:rsidP="003461FB">
            <w:pPr>
              <w:pStyle w:val="40"/>
              <w:rPr>
                <w:rFonts w:ascii="Arial" w:hAnsi="Arial" w:cs="Arial"/>
                <w:lang w:val="uk-UA"/>
              </w:rPr>
            </w:pPr>
            <w:r w:rsidRPr="007646B7">
              <w:rPr>
                <w:rFonts w:ascii="Arial" w:hAnsi="Arial" w:cs="Arial"/>
                <w:lang w:val="uk-UA"/>
              </w:rPr>
              <w:t>стратегії та надаються оновлені дані щодо</w:t>
            </w:r>
          </w:p>
          <w:p w:rsidR="003461FB" w:rsidRPr="007646B7" w:rsidRDefault="003461FB" w:rsidP="003461FB">
            <w:pPr>
              <w:pStyle w:val="40"/>
              <w:rPr>
                <w:rFonts w:ascii="Arial" w:hAnsi="Arial" w:cs="Arial"/>
                <w:lang w:val="uk-UA"/>
              </w:rPr>
            </w:pPr>
            <w:r w:rsidRPr="007646B7">
              <w:rPr>
                <w:rFonts w:ascii="Arial" w:hAnsi="Arial" w:cs="Arial"/>
                <w:lang w:val="uk-UA"/>
              </w:rPr>
              <w:t>розподілу штату та фінансових можливостей</w:t>
            </w:r>
          </w:p>
        </w:tc>
      </w:tr>
      <w:tr w:rsidR="003461FB" w:rsidRPr="007646B7" w:rsidTr="003461FB">
        <w:trPr>
          <w:trHeight w:val="710"/>
        </w:trPr>
        <w:tc>
          <w:tcPr>
            <w:tcW w:w="2520" w:type="dxa"/>
            <w:vMerge/>
            <w:vAlign w:val="center"/>
          </w:tcPr>
          <w:p w:rsidR="003461FB" w:rsidRPr="007646B7" w:rsidRDefault="003461FB" w:rsidP="003461FB">
            <w:pPr>
              <w:spacing w:after="0" w:line="240" w:lineRule="auto"/>
              <w:ind w:right="-1"/>
              <w:rPr>
                <w:rFonts w:ascii="Arial" w:hAnsi="Arial" w:cs="Arial"/>
                <w:b/>
                <w:sz w:val="24"/>
                <w:szCs w:val="24"/>
                <w:lang w:val="uk-UA"/>
              </w:rPr>
            </w:pPr>
          </w:p>
        </w:tc>
        <w:tc>
          <w:tcPr>
            <w:tcW w:w="3038" w:type="dxa"/>
            <w:vMerge/>
            <w:vAlign w:val="center"/>
          </w:tcPr>
          <w:p w:rsidR="003461FB" w:rsidRPr="007646B7" w:rsidRDefault="003461FB" w:rsidP="003461FB">
            <w:pPr>
              <w:spacing w:after="0" w:line="240" w:lineRule="auto"/>
              <w:ind w:right="-1"/>
              <w:rPr>
                <w:rFonts w:ascii="Arial" w:hAnsi="Arial" w:cs="Arial"/>
                <w:b/>
                <w:sz w:val="24"/>
                <w:szCs w:val="24"/>
                <w:lang w:val="uk-UA"/>
              </w:rPr>
            </w:pPr>
          </w:p>
        </w:tc>
        <w:tc>
          <w:tcPr>
            <w:tcW w:w="3609" w:type="dxa"/>
            <w:vAlign w:val="center"/>
          </w:tcPr>
          <w:p w:rsidR="003461FB" w:rsidRPr="007646B7" w:rsidRDefault="003461FB" w:rsidP="003461FB">
            <w:pPr>
              <w:pStyle w:val="40"/>
              <w:rPr>
                <w:rFonts w:ascii="Arial" w:hAnsi="Arial" w:cs="Arial"/>
                <w:b/>
                <w:lang w:val="uk-UA"/>
              </w:rPr>
            </w:pPr>
            <w:r w:rsidRPr="007646B7">
              <w:rPr>
                <w:rFonts w:ascii="Arial" w:hAnsi="Arial" w:cs="Arial"/>
                <w:b/>
                <w:lang w:val="uk-UA"/>
              </w:rPr>
              <w:t>Частина ІІ.</w:t>
            </w:r>
          </w:p>
          <w:p w:rsidR="003461FB" w:rsidRPr="007646B7" w:rsidRDefault="003461FB" w:rsidP="003461FB">
            <w:pPr>
              <w:pStyle w:val="40"/>
              <w:rPr>
                <w:rFonts w:ascii="Arial" w:hAnsi="Arial" w:cs="Arial"/>
                <w:lang w:val="uk-UA"/>
              </w:rPr>
            </w:pPr>
            <w:r w:rsidRPr="007646B7">
              <w:rPr>
                <w:rFonts w:ascii="Arial" w:hAnsi="Arial" w:cs="Arial"/>
                <w:lang w:val="uk-UA"/>
              </w:rPr>
              <w:t>Кадастр викидів</w:t>
            </w:r>
          </w:p>
        </w:tc>
        <w:tc>
          <w:tcPr>
            <w:tcW w:w="5053" w:type="dxa"/>
            <w:vAlign w:val="center"/>
          </w:tcPr>
          <w:p w:rsidR="003461FB" w:rsidRPr="007646B7" w:rsidRDefault="003461FB" w:rsidP="003461FB">
            <w:pPr>
              <w:pStyle w:val="40"/>
              <w:rPr>
                <w:rFonts w:ascii="Arial" w:hAnsi="Arial" w:cs="Arial"/>
                <w:lang w:val="uk-UA"/>
              </w:rPr>
            </w:pPr>
            <w:r w:rsidRPr="007646B7">
              <w:rPr>
                <w:rFonts w:ascii="Arial" w:hAnsi="Arial" w:cs="Arial"/>
                <w:lang w:val="uk-UA"/>
              </w:rPr>
              <w:t>Надається Моніторинговий кадастр викидів (МКВ)*</w:t>
            </w:r>
          </w:p>
        </w:tc>
      </w:tr>
      <w:tr w:rsidR="003461FB" w:rsidRPr="007646B7" w:rsidTr="003461FB">
        <w:trPr>
          <w:trHeight w:val="912"/>
        </w:trPr>
        <w:tc>
          <w:tcPr>
            <w:tcW w:w="2520" w:type="dxa"/>
            <w:vMerge/>
            <w:vAlign w:val="center"/>
          </w:tcPr>
          <w:p w:rsidR="003461FB" w:rsidRPr="007646B7" w:rsidRDefault="003461FB" w:rsidP="003461FB">
            <w:pPr>
              <w:spacing w:after="0" w:line="240" w:lineRule="auto"/>
              <w:ind w:right="-1"/>
              <w:rPr>
                <w:rFonts w:ascii="Arial" w:hAnsi="Arial" w:cs="Arial"/>
                <w:b/>
                <w:sz w:val="24"/>
                <w:szCs w:val="24"/>
                <w:lang w:val="uk-UA"/>
              </w:rPr>
            </w:pPr>
          </w:p>
        </w:tc>
        <w:tc>
          <w:tcPr>
            <w:tcW w:w="3038" w:type="dxa"/>
            <w:vMerge/>
            <w:vAlign w:val="center"/>
          </w:tcPr>
          <w:p w:rsidR="003461FB" w:rsidRPr="007646B7" w:rsidRDefault="003461FB" w:rsidP="003461FB">
            <w:pPr>
              <w:spacing w:after="0" w:line="240" w:lineRule="auto"/>
              <w:ind w:right="-1"/>
              <w:rPr>
                <w:rFonts w:ascii="Arial" w:hAnsi="Arial" w:cs="Arial"/>
                <w:b/>
                <w:sz w:val="24"/>
                <w:szCs w:val="24"/>
                <w:lang w:val="uk-UA"/>
              </w:rPr>
            </w:pPr>
          </w:p>
        </w:tc>
        <w:tc>
          <w:tcPr>
            <w:tcW w:w="3609" w:type="dxa"/>
            <w:vAlign w:val="center"/>
          </w:tcPr>
          <w:p w:rsidR="003461FB" w:rsidRPr="007646B7" w:rsidRDefault="003461FB" w:rsidP="003461FB">
            <w:pPr>
              <w:pStyle w:val="40"/>
              <w:rPr>
                <w:rFonts w:ascii="Arial" w:hAnsi="Arial" w:cs="Arial"/>
                <w:b/>
                <w:lang w:val="uk-UA"/>
              </w:rPr>
            </w:pPr>
            <w:r w:rsidRPr="007646B7">
              <w:rPr>
                <w:rFonts w:ascii="Arial" w:hAnsi="Arial" w:cs="Arial"/>
                <w:b/>
                <w:lang w:val="uk-UA"/>
              </w:rPr>
              <w:t>Частина ІІІ.</w:t>
            </w:r>
          </w:p>
          <w:p w:rsidR="003461FB" w:rsidRPr="007646B7" w:rsidRDefault="003461FB" w:rsidP="003461FB">
            <w:pPr>
              <w:pStyle w:val="40"/>
              <w:rPr>
                <w:rFonts w:ascii="Arial" w:hAnsi="Arial" w:cs="Arial"/>
                <w:lang w:val="uk-UA"/>
              </w:rPr>
            </w:pPr>
            <w:r w:rsidRPr="007646B7">
              <w:rPr>
                <w:rFonts w:ascii="Arial" w:hAnsi="Arial" w:cs="Arial"/>
                <w:lang w:val="uk-UA"/>
              </w:rPr>
              <w:t>План дій сталого</w:t>
            </w:r>
          </w:p>
          <w:p w:rsidR="003461FB" w:rsidRPr="007646B7" w:rsidRDefault="003461FB" w:rsidP="003461FB">
            <w:pPr>
              <w:pStyle w:val="40"/>
              <w:rPr>
                <w:rFonts w:ascii="Arial" w:hAnsi="Arial" w:cs="Arial"/>
                <w:lang w:val="uk-UA"/>
              </w:rPr>
            </w:pPr>
            <w:r w:rsidRPr="007646B7">
              <w:rPr>
                <w:rFonts w:ascii="Arial" w:hAnsi="Arial" w:cs="Arial"/>
                <w:lang w:val="uk-UA"/>
              </w:rPr>
              <w:t>енергетичного розвитку</w:t>
            </w:r>
          </w:p>
        </w:tc>
        <w:tc>
          <w:tcPr>
            <w:tcW w:w="5053" w:type="dxa"/>
            <w:vAlign w:val="center"/>
          </w:tcPr>
          <w:p w:rsidR="003461FB" w:rsidRPr="007646B7" w:rsidRDefault="003461FB" w:rsidP="003461FB">
            <w:pPr>
              <w:pStyle w:val="40"/>
              <w:rPr>
                <w:rFonts w:ascii="Arial" w:hAnsi="Arial" w:cs="Arial"/>
                <w:lang w:val="uk-UA"/>
              </w:rPr>
            </w:pPr>
            <w:r w:rsidRPr="007646B7">
              <w:rPr>
                <w:rFonts w:ascii="Arial" w:hAnsi="Arial" w:cs="Arial"/>
                <w:lang w:val="uk-UA"/>
              </w:rPr>
              <w:t>Описується стан реалізації проектів і заходів, а також досягнуті результати</w:t>
            </w:r>
          </w:p>
        </w:tc>
      </w:tr>
    </w:tbl>
    <w:p w:rsidR="003461FB" w:rsidRPr="007646B7" w:rsidRDefault="003461FB" w:rsidP="003461FB">
      <w:pPr>
        <w:autoSpaceDE w:val="0"/>
        <w:autoSpaceDN w:val="0"/>
        <w:adjustRightInd w:val="0"/>
        <w:spacing w:after="0" w:line="240" w:lineRule="auto"/>
        <w:rPr>
          <w:rFonts w:ascii="Times New Roman" w:hAnsi="Times New Roman"/>
          <w:i/>
          <w:iCs/>
          <w:sz w:val="16"/>
          <w:szCs w:val="16"/>
          <w:lang w:val="uk-UA" w:eastAsia="ru-RU"/>
        </w:rPr>
      </w:pPr>
    </w:p>
    <w:p w:rsidR="003461FB" w:rsidRPr="007646B7" w:rsidRDefault="003461FB" w:rsidP="003461FB">
      <w:pPr>
        <w:autoSpaceDE w:val="0"/>
        <w:autoSpaceDN w:val="0"/>
        <w:adjustRightInd w:val="0"/>
        <w:spacing w:after="0" w:line="240" w:lineRule="auto"/>
        <w:rPr>
          <w:rFonts w:ascii="Times New Roman" w:hAnsi="Times New Roman"/>
          <w:i/>
          <w:iCs/>
          <w:sz w:val="16"/>
          <w:szCs w:val="16"/>
          <w:lang w:val="uk-UA" w:eastAsia="ru-RU"/>
        </w:rPr>
      </w:pPr>
    </w:p>
    <w:p w:rsidR="003461FB" w:rsidRPr="007646B7" w:rsidRDefault="003461FB" w:rsidP="003461FB">
      <w:pPr>
        <w:autoSpaceDE w:val="0"/>
        <w:autoSpaceDN w:val="0"/>
        <w:adjustRightInd w:val="0"/>
        <w:spacing w:after="0" w:line="240" w:lineRule="auto"/>
        <w:rPr>
          <w:rFonts w:ascii="Times New Roman" w:hAnsi="Times New Roman"/>
          <w:i/>
          <w:iCs/>
          <w:sz w:val="16"/>
          <w:szCs w:val="16"/>
          <w:lang w:val="uk-UA" w:eastAsia="ru-RU"/>
        </w:rPr>
        <w:sectPr w:rsidR="003461FB" w:rsidRPr="007646B7" w:rsidSect="005916B9">
          <w:type w:val="continuous"/>
          <w:pgSz w:w="16838" w:h="11906" w:orient="landscape"/>
          <w:pgMar w:top="1134" w:right="1134" w:bottom="1134" w:left="1418" w:header="709" w:footer="709" w:gutter="0"/>
          <w:cols w:space="708"/>
          <w:titlePg/>
          <w:docGrid w:linePitch="360"/>
        </w:sectPr>
      </w:pPr>
    </w:p>
    <w:p w:rsidR="003461FB" w:rsidRPr="007646B7" w:rsidRDefault="003461FB" w:rsidP="003461FB">
      <w:pPr>
        <w:autoSpaceDE w:val="0"/>
        <w:autoSpaceDN w:val="0"/>
        <w:adjustRightInd w:val="0"/>
        <w:spacing w:after="0" w:line="240" w:lineRule="auto"/>
        <w:jc w:val="both"/>
        <w:rPr>
          <w:rFonts w:ascii="Times New Roman" w:hAnsi="Times New Roman"/>
          <w:i/>
          <w:iCs/>
          <w:sz w:val="16"/>
          <w:szCs w:val="16"/>
          <w:lang w:val="uk-UA" w:eastAsia="ru-RU"/>
        </w:rPr>
      </w:pPr>
      <w:r w:rsidRPr="007646B7">
        <w:rPr>
          <w:rFonts w:ascii="Times New Roman" w:hAnsi="Times New Roman"/>
          <w:i/>
          <w:iCs/>
          <w:sz w:val="16"/>
          <w:szCs w:val="16"/>
          <w:lang w:val="uk-UA" w:eastAsia="ru-RU"/>
        </w:rPr>
        <w:lastRenderedPageBreak/>
        <w:t xml:space="preserve">* </w:t>
      </w:r>
      <w:r w:rsidRPr="007646B7">
        <w:rPr>
          <w:rFonts w:ascii="Times New Roman,Italic" w:hAnsi="Times New Roman,Italic" w:cs="Times New Roman,Italic"/>
          <w:i/>
          <w:iCs/>
          <w:sz w:val="16"/>
          <w:szCs w:val="16"/>
          <w:lang w:val="uk-UA" w:eastAsia="ru-RU"/>
        </w:rPr>
        <w:t xml:space="preserve">– Складання МКВ повинно включати ті ж методи і принципи, що і при складанні БКВ. Важливо врахувати поправку на </w:t>
      </w:r>
      <w:proofErr w:type="spellStart"/>
      <w:r w:rsidRPr="007646B7">
        <w:rPr>
          <w:rFonts w:ascii="Times New Roman,Italic" w:hAnsi="Times New Roman,Italic" w:cs="Times New Roman,Italic"/>
          <w:i/>
          <w:iCs/>
          <w:sz w:val="16"/>
          <w:szCs w:val="16"/>
          <w:lang w:val="uk-UA" w:eastAsia="ru-RU"/>
        </w:rPr>
        <w:t>градусо</w:t>
      </w:r>
      <w:r w:rsidRPr="007646B7">
        <w:rPr>
          <w:rFonts w:ascii="Times New Roman" w:hAnsi="Times New Roman"/>
          <w:i/>
          <w:iCs/>
          <w:sz w:val="16"/>
          <w:szCs w:val="16"/>
          <w:lang w:val="uk-UA" w:eastAsia="ru-RU"/>
        </w:rPr>
        <w:t>-</w:t>
      </w:r>
      <w:r w:rsidRPr="007646B7">
        <w:rPr>
          <w:rFonts w:ascii="Times New Roman,Italic" w:hAnsi="Times New Roman,Italic" w:cs="Times New Roman,Italic"/>
          <w:i/>
          <w:iCs/>
          <w:sz w:val="16"/>
          <w:szCs w:val="16"/>
          <w:lang w:val="uk-UA" w:eastAsia="ru-RU"/>
        </w:rPr>
        <w:t>доби</w:t>
      </w:r>
      <w:proofErr w:type="spellEnd"/>
      <w:r w:rsidRPr="007646B7">
        <w:rPr>
          <w:rFonts w:ascii="Times New Roman,Italic" w:hAnsi="Times New Roman,Italic" w:cs="Times New Roman,Italic"/>
          <w:i/>
          <w:iCs/>
          <w:sz w:val="16"/>
          <w:szCs w:val="16"/>
          <w:lang w:val="uk-UA" w:eastAsia="ru-RU"/>
        </w:rPr>
        <w:t xml:space="preserve"> опалювального період</w:t>
      </w:r>
      <w:r w:rsidR="0017526B">
        <w:rPr>
          <w:rFonts w:ascii="Times New Roman,Italic" w:hAnsi="Times New Roman,Italic" w:cs="Times New Roman,Italic"/>
          <w:i/>
          <w:iCs/>
          <w:sz w:val="16"/>
          <w:szCs w:val="16"/>
          <w:lang w:val="uk-UA" w:eastAsia="ru-RU"/>
        </w:rPr>
        <w:t>у вибраного базового року – 2016</w:t>
      </w:r>
      <w:r w:rsidRPr="007646B7">
        <w:rPr>
          <w:rFonts w:ascii="Times New Roman,Italic" w:hAnsi="Times New Roman,Italic" w:cs="Times New Roman,Italic"/>
          <w:i/>
          <w:iCs/>
          <w:sz w:val="16"/>
          <w:szCs w:val="16"/>
          <w:lang w:val="uk-UA" w:eastAsia="ru-RU"/>
        </w:rPr>
        <w:t xml:space="preserve"> рік для</w:t>
      </w:r>
      <w:r w:rsidR="00336E8D">
        <w:rPr>
          <w:rFonts w:ascii="Times New Roman,Italic" w:hAnsi="Times New Roman,Italic" w:cs="Times New Roman,Italic"/>
          <w:i/>
          <w:iCs/>
          <w:sz w:val="16"/>
          <w:szCs w:val="16"/>
          <w:lang w:val="uk-UA" w:eastAsia="ru-RU"/>
        </w:rPr>
        <w:t xml:space="preserve"> </w:t>
      </w:r>
      <w:proofErr w:type="spellStart"/>
      <w:r w:rsidR="00DB49C9">
        <w:rPr>
          <w:rFonts w:ascii="Times New Roman,Italic" w:hAnsi="Times New Roman,Italic" w:cs="Times New Roman,Italic"/>
          <w:i/>
          <w:iCs/>
          <w:sz w:val="16"/>
          <w:szCs w:val="16"/>
          <w:lang w:val="uk-UA" w:eastAsia="ru-RU"/>
        </w:rPr>
        <w:t>Сосницької</w:t>
      </w:r>
      <w:proofErr w:type="spellEnd"/>
      <w:r w:rsidR="00DB49C9">
        <w:rPr>
          <w:rFonts w:ascii="Times New Roman,Italic" w:hAnsi="Times New Roman,Italic" w:cs="Times New Roman,Italic"/>
          <w:i/>
          <w:iCs/>
          <w:sz w:val="16"/>
          <w:szCs w:val="16"/>
          <w:lang w:val="uk-UA" w:eastAsia="ru-RU"/>
        </w:rPr>
        <w:t xml:space="preserve"> </w:t>
      </w:r>
      <w:r w:rsidRPr="007646B7">
        <w:rPr>
          <w:rFonts w:ascii="Times New Roman,Italic" w:hAnsi="Times New Roman,Italic" w:cs="Times New Roman,Italic"/>
          <w:i/>
          <w:iCs/>
          <w:sz w:val="16"/>
          <w:szCs w:val="16"/>
          <w:lang w:val="uk-UA" w:eastAsia="ru-RU"/>
        </w:rPr>
        <w:t>громади. Методика, за якою здійснюються поправки на температуру при розрахунку викидів СО</w:t>
      </w:r>
      <w:r w:rsidRPr="007646B7">
        <w:rPr>
          <w:rFonts w:ascii="Times New Roman" w:hAnsi="Times New Roman"/>
          <w:i/>
          <w:iCs/>
          <w:sz w:val="10"/>
          <w:szCs w:val="10"/>
          <w:lang w:val="uk-UA" w:eastAsia="ru-RU"/>
        </w:rPr>
        <w:t>2</w:t>
      </w:r>
      <w:r w:rsidRPr="007646B7">
        <w:rPr>
          <w:rFonts w:ascii="Times New Roman,Italic" w:hAnsi="Times New Roman,Italic" w:cs="Times New Roman,Italic"/>
          <w:i/>
          <w:iCs/>
          <w:sz w:val="16"/>
          <w:szCs w:val="16"/>
          <w:lang w:val="uk-UA" w:eastAsia="ru-RU"/>
        </w:rPr>
        <w:t xml:space="preserve">, представлена в документі </w:t>
      </w:r>
      <w:r w:rsidRPr="007646B7">
        <w:rPr>
          <w:rFonts w:ascii="Times New Roman,BoldItalic" w:hAnsi="Times New Roman,BoldItalic" w:cs="Times New Roman,BoldItalic"/>
          <w:b/>
          <w:bCs/>
          <w:i/>
          <w:iCs/>
          <w:sz w:val="16"/>
          <w:szCs w:val="16"/>
          <w:lang w:val="uk-UA" w:eastAsia="ru-RU"/>
        </w:rPr>
        <w:t>«Як розробити «План дій сталого енергетичного розвитку». Частина ІІ –</w:t>
      </w:r>
      <w:r w:rsidRPr="007646B7">
        <w:rPr>
          <w:rFonts w:ascii="Times New Roman,Italic" w:hAnsi="Times New Roman,Italic" w:cs="Times New Roman,Italic"/>
          <w:i/>
          <w:iCs/>
          <w:sz w:val="16"/>
          <w:szCs w:val="16"/>
          <w:lang w:val="uk-UA" w:eastAsia="ru-RU"/>
        </w:rPr>
        <w:t xml:space="preserve"> </w:t>
      </w:r>
      <w:r>
        <w:rPr>
          <w:rFonts w:ascii="Times New Roman,BoldItalic" w:hAnsi="Times New Roman,BoldItalic" w:cs="Times New Roman,BoldItalic"/>
          <w:b/>
          <w:bCs/>
          <w:i/>
          <w:iCs/>
          <w:sz w:val="16"/>
          <w:szCs w:val="16"/>
          <w:lang w:val="uk-UA" w:eastAsia="ru-RU"/>
        </w:rPr>
        <w:t>Базовий кадастр вик</w:t>
      </w:r>
      <w:r w:rsidRPr="007646B7">
        <w:rPr>
          <w:rFonts w:ascii="Times New Roman,BoldItalic" w:hAnsi="Times New Roman,BoldItalic" w:cs="Times New Roman,BoldItalic"/>
          <w:b/>
          <w:bCs/>
          <w:i/>
          <w:iCs/>
          <w:sz w:val="16"/>
          <w:szCs w:val="16"/>
          <w:lang w:val="uk-UA" w:eastAsia="ru-RU"/>
        </w:rPr>
        <w:t xml:space="preserve">идів» </w:t>
      </w:r>
      <w:r w:rsidRPr="007646B7">
        <w:rPr>
          <w:rFonts w:ascii="Times New Roman,Italic" w:hAnsi="Times New Roman,Italic" w:cs="Times New Roman,Italic"/>
          <w:i/>
          <w:iCs/>
          <w:sz w:val="16"/>
          <w:szCs w:val="16"/>
          <w:lang w:val="uk-UA" w:eastAsia="ru-RU"/>
        </w:rPr>
        <w:t>(доступний на веб</w:t>
      </w:r>
      <w:r w:rsidRPr="007646B7">
        <w:rPr>
          <w:rFonts w:ascii="Times New Roman" w:hAnsi="Times New Roman"/>
          <w:i/>
          <w:iCs/>
          <w:sz w:val="16"/>
          <w:szCs w:val="16"/>
          <w:lang w:val="uk-UA" w:eastAsia="ru-RU"/>
        </w:rPr>
        <w:t>-</w:t>
      </w:r>
      <w:r w:rsidRPr="007646B7">
        <w:rPr>
          <w:rFonts w:ascii="Times New Roman,Italic" w:hAnsi="Times New Roman,Italic" w:cs="Times New Roman,Italic"/>
          <w:i/>
          <w:iCs/>
          <w:sz w:val="16"/>
          <w:szCs w:val="16"/>
          <w:lang w:val="uk-UA" w:eastAsia="ru-RU"/>
        </w:rPr>
        <w:t>сайті Угоди Мерів)</w:t>
      </w:r>
      <w:r w:rsidRPr="007646B7">
        <w:rPr>
          <w:rFonts w:ascii="Times New Roman" w:hAnsi="Times New Roman"/>
          <w:i/>
          <w:iCs/>
          <w:sz w:val="16"/>
          <w:szCs w:val="16"/>
          <w:lang w:val="uk-UA" w:eastAsia="ru-RU"/>
        </w:rPr>
        <w:t>.</w:t>
      </w:r>
    </w:p>
    <w:p w:rsidR="003461FB" w:rsidRPr="007646B7" w:rsidRDefault="003461FB" w:rsidP="003461FB">
      <w:pPr>
        <w:autoSpaceDE w:val="0"/>
        <w:autoSpaceDN w:val="0"/>
        <w:adjustRightInd w:val="0"/>
        <w:spacing w:after="0" w:line="240" w:lineRule="auto"/>
        <w:jc w:val="both"/>
        <w:rPr>
          <w:rFonts w:ascii="Times New Roman,Italic" w:hAnsi="Times New Roman,Italic" w:cs="Times New Roman,Italic"/>
          <w:i/>
          <w:iCs/>
          <w:sz w:val="16"/>
          <w:szCs w:val="16"/>
          <w:lang w:val="uk-UA" w:eastAsia="ru-RU"/>
        </w:rPr>
      </w:pPr>
    </w:p>
    <w:p w:rsidR="003461FB" w:rsidRPr="007646B7" w:rsidRDefault="003461FB" w:rsidP="003461FB">
      <w:pPr>
        <w:spacing w:after="0" w:line="240" w:lineRule="auto"/>
        <w:ind w:right="-1"/>
        <w:jc w:val="both"/>
        <w:rPr>
          <w:rFonts w:ascii="Arial" w:hAnsi="Arial" w:cs="Arial"/>
          <w:sz w:val="24"/>
          <w:szCs w:val="24"/>
          <w:lang w:val="uk-UA"/>
        </w:rPr>
      </w:pPr>
      <w:r w:rsidRPr="007646B7">
        <w:rPr>
          <w:rFonts w:ascii="Arial" w:hAnsi="Arial" w:cs="Arial"/>
          <w:sz w:val="24"/>
          <w:szCs w:val="24"/>
          <w:lang w:val="uk-UA"/>
        </w:rPr>
        <w:tab/>
      </w:r>
    </w:p>
    <w:p w:rsidR="003461FB" w:rsidRPr="007646B7" w:rsidRDefault="003461FB" w:rsidP="003461FB">
      <w:pPr>
        <w:spacing w:after="0" w:line="240" w:lineRule="auto"/>
        <w:ind w:right="-1"/>
        <w:jc w:val="both"/>
        <w:rPr>
          <w:rFonts w:ascii="Arial" w:hAnsi="Arial" w:cs="Arial"/>
          <w:sz w:val="24"/>
          <w:szCs w:val="24"/>
          <w:lang w:val="uk-UA"/>
        </w:rPr>
      </w:pPr>
      <w:r w:rsidRPr="007646B7">
        <w:rPr>
          <w:rFonts w:ascii="Arial" w:hAnsi="Arial" w:cs="Arial"/>
          <w:sz w:val="24"/>
          <w:szCs w:val="24"/>
          <w:lang w:val="uk-UA"/>
        </w:rPr>
        <w:lastRenderedPageBreak/>
        <w:t xml:space="preserve">Більш детальна інформація приведена в документі </w:t>
      </w:r>
      <w:r w:rsidRPr="007646B7">
        <w:rPr>
          <w:rFonts w:ascii="Arial" w:hAnsi="Arial" w:cs="Arial"/>
          <w:b/>
          <w:bCs/>
          <w:sz w:val="24"/>
          <w:szCs w:val="24"/>
          <w:lang w:val="uk-UA"/>
        </w:rPr>
        <w:t xml:space="preserve">«Посібник із звітування про виконання Плану дій сталого енергетичного розвитку та проведення моніторингу» </w:t>
      </w:r>
      <w:r w:rsidRPr="007646B7">
        <w:rPr>
          <w:rFonts w:ascii="Arial" w:hAnsi="Arial" w:cs="Arial"/>
          <w:sz w:val="24"/>
          <w:szCs w:val="24"/>
          <w:lang w:val="uk-UA"/>
        </w:rPr>
        <w:t>(доступний на веб-сайті Угоди Мерів), що розроблений Офісом Угоди Мерів та Об’єднаним дослідним центром Європейської комісії.</w:t>
      </w:r>
    </w:p>
    <w:p w:rsidR="003461FB" w:rsidRPr="007646B7" w:rsidRDefault="003461FB" w:rsidP="003461FB">
      <w:pPr>
        <w:spacing w:after="0" w:line="240" w:lineRule="auto"/>
        <w:ind w:right="-1"/>
        <w:rPr>
          <w:rFonts w:ascii="Arial" w:hAnsi="Arial" w:cs="Arial"/>
          <w:sz w:val="24"/>
          <w:szCs w:val="24"/>
          <w:lang w:val="uk-UA"/>
        </w:rPr>
        <w:sectPr w:rsidR="003461FB" w:rsidRPr="007646B7" w:rsidSect="00D31612">
          <w:type w:val="continuous"/>
          <w:pgSz w:w="16838" w:h="11906" w:orient="landscape"/>
          <w:pgMar w:top="1134" w:right="1134" w:bottom="1134" w:left="1418" w:header="709" w:footer="709" w:gutter="0"/>
          <w:cols w:num="2" w:space="708" w:equalWidth="0">
            <w:col w:w="6789" w:space="708"/>
            <w:col w:w="6789"/>
          </w:cols>
          <w:titlePg/>
          <w:docGrid w:linePitch="360"/>
        </w:sectPr>
      </w:pPr>
    </w:p>
    <w:p w:rsidR="003461FB" w:rsidRPr="007646B7" w:rsidRDefault="003461FB" w:rsidP="003461FB">
      <w:pPr>
        <w:spacing w:after="0" w:line="240" w:lineRule="auto"/>
        <w:ind w:right="-1"/>
        <w:rPr>
          <w:rFonts w:ascii="Arial" w:hAnsi="Arial" w:cs="Arial"/>
          <w:sz w:val="24"/>
          <w:szCs w:val="24"/>
          <w:lang w:val="uk-UA"/>
        </w:rPr>
      </w:pPr>
    </w:p>
    <w:p w:rsidR="003461FB" w:rsidRPr="007646B7" w:rsidRDefault="003461FB" w:rsidP="003461FB">
      <w:pPr>
        <w:spacing w:after="0" w:line="240" w:lineRule="auto"/>
        <w:ind w:right="-1"/>
        <w:rPr>
          <w:rFonts w:ascii="Arial" w:hAnsi="Arial" w:cs="Arial"/>
          <w:sz w:val="24"/>
          <w:szCs w:val="24"/>
          <w:lang w:val="uk-UA"/>
        </w:rPr>
      </w:pPr>
    </w:p>
    <w:p w:rsidR="003461FB" w:rsidRPr="007646B7" w:rsidRDefault="003461FB" w:rsidP="00082F2E">
      <w:pPr>
        <w:spacing w:after="0" w:line="240" w:lineRule="auto"/>
        <w:ind w:right="-1"/>
        <w:jc w:val="center"/>
        <w:rPr>
          <w:rFonts w:ascii="Arial" w:hAnsi="Arial" w:cs="Arial"/>
          <w:sz w:val="24"/>
          <w:szCs w:val="24"/>
          <w:lang w:val="uk-UA"/>
        </w:rPr>
      </w:pPr>
      <w:r w:rsidRPr="007646B7">
        <w:rPr>
          <w:rFonts w:ascii="Arial" w:hAnsi="Arial" w:cs="Arial"/>
          <w:noProof/>
          <w:lang w:eastAsia="ru-RU"/>
        </w:rPr>
        <w:drawing>
          <wp:inline distT="0" distB="0" distL="0" distR="0" wp14:anchorId="0558A2A3" wp14:editId="3463F7B2">
            <wp:extent cx="8161020" cy="36347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161020" cy="3634740"/>
                    </a:xfrm>
                    <a:prstGeom prst="rect">
                      <a:avLst/>
                    </a:prstGeom>
                    <a:noFill/>
                    <a:ln>
                      <a:noFill/>
                    </a:ln>
                  </pic:spPr>
                </pic:pic>
              </a:graphicData>
            </a:graphic>
          </wp:inline>
        </w:drawing>
      </w:r>
    </w:p>
    <w:p w:rsidR="003461FB" w:rsidRPr="007646B7" w:rsidRDefault="003461FB" w:rsidP="003461FB">
      <w:pPr>
        <w:spacing w:after="0" w:line="240" w:lineRule="auto"/>
        <w:ind w:right="-1"/>
        <w:rPr>
          <w:rFonts w:ascii="Arial" w:hAnsi="Arial" w:cs="Arial"/>
          <w:sz w:val="24"/>
          <w:szCs w:val="24"/>
          <w:lang w:val="uk-UA"/>
        </w:rPr>
      </w:pPr>
    </w:p>
    <w:p w:rsidR="0017526B" w:rsidRDefault="0017526B" w:rsidP="003461FB">
      <w:pPr>
        <w:spacing w:after="0" w:line="240" w:lineRule="auto"/>
        <w:ind w:right="-1"/>
        <w:jc w:val="center"/>
        <w:rPr>
          <w:rFonts w:ascii="Arial" w:hAnsi="Arial" w:cs="Arial"/>
          <w:b/>
          <w:color w:val="339966"/>
          <w:sz w:val="40"/>
          <w:szCs w:val="40"/>
          <w:lang w:val="uk-UA"/>
        </w:rPr>
      </w:pPr>
    </w:p>
    <w:p w:rsidR="0017526B" w:rsidRDefault="0017526B" w:rsidP="003461FB">
      <w:pPr>
        <w:spacing w:after="0" w:line="240" w:lineRule="auto"/>
        <w:ind w:right="-1"/>
        <w:jc w:val="center"/>
        <w:rPr>
          <w:rFonts w:ascii="Arial" w:hAnsi="Arial" w:cs="Arial"/>
          <w:b/>
          <w:color w:val="339966"/>
          <w:sz w:val="40"/>
          <w:szCs w:val="40"/>
          <w:lang w:val="uk-UA"/>
        </w:rPr>
      </w:pPr>
    </w:p>
    <w:p w:rsidR="003461FB" w:rsidRPr="0017526B" w:rsidRDefault="003461FB" w:rsidP="003461FB">
      <w:pPr>
        <w:spacing w:after="0" w:line="240" w:lineRule="auto"/>
        <w:ind w:right="-1"/>
        <w:jc w:val="center"/>
        <w:rPr>
          <w:rFonts w:ascii="Arial" w:hAnsi="Arial" w:cs="Arial"/>
          <w:b/>
          <w:sz w:val="40"/>
          <w:szCs w:val="40"/>
          <w:lang w:val="uk-UA"/>
        </w:rPr>
      </w:pPr>
      <w:r w:rsidRPr="0017526B">
        <w:rPr>
          <w:rFonts w:ascii="Arial" w:hAnsi="Arial" w:cs="Arial"/>
          <w:b/>
          <w:sz w:val="40"/>
          <w:szCs w:val="40"/>
          <w:lang w:val="uk-UA"/>
        </w:rPr>
        <w:lastRenderedPageBreak/>
        <w:t>Висновок</w:t>
      </w:r>
    </w:p>
    <w:p w:rsidR="003461FB" w:rsidRPr="007646B7" w:rsidRDefault="003461FB" w:rsidP="003461FB">
      <w:pPr>
        <w:spacing w:after="0" w:line="240" w:lineRule="auto"/>
        <w:ind w:right="-1"/>
        <w:jc w:val="center"/>
        <w:rPr>
          <w:rFonts w:ascii="Arial" w:hAnsi="Arial" w:cs="Arial"/>
          <w:b/>
          <w:sz w:val="24"/>
          <w:szCs w:val="24"/>
          <w:lang w:val="uk-UA"/>
        </w:rPr>
      </w:pPr>
    </w:p>
    <w:p w:rsidR="003461FB" w:rsidRPr="007646B7" w:rsidRDefault="003461FB" w:rsidP="003461FB">
      <w:pPr>
        <w:spacing w:after="0" w:line="240" w:lineRule="auto"/>
        <w:ind w:right="-1" w:firstLine="708"/>
        <w:jc w:val="both"/>
        <w:rPr>
          <w:rFonts w:ascii="Arial" w:hAnsi="Arial" w:cs="Arial"/>
          <w:sz w:val="24"/>
          <w:szCs w:val="24"/>
          <w:lang w:val="uk-UA"/>
        </w:rPr>
        <w:sectPr w:rsidR="003461FB" w:rsidRPr="007646B7" w:rsidSect="005916B9">
          <w:type w:val="continuous"/>
          <w:pgSz w:w="16838" w:h="11906" w:orient="landscape"/>
          <w:pgMar w:top="1134" w:right="1134" w:bottom="1134" w:left="1418" w:header="709" w:footer="709" w:gutter="0"/>
          <w:cols w:space="708"/>
          <w:titlePg/>
          <w:docGrid w:linePitch="360"/>
        </w:sectPr>
      </w:pP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lastRenderedPageBreak/>
        <w:t xml:space="preserve">План дій сталого енергетичного розвитку та клімату </w:t>
      </w:r>
      <w:proofErr w:type="spellStart"/>
      <w:r w:rsidR="00DB49C9">
        <w:rPr>
          <w:rFonts w:ascii="Arial" w:hAnsi="Arial" w:cs="Arial"/>
          <w:sz w:val="24"/>
          <w:szCs w:val="24"/>
          <w:lang w:val="uk-UA"/>
        </w:rPr>
        <w:t>Сосницької</w:t>
      </w:r>
      <w:proofErr w:type="spellEnd"/>
      <w:r w:rsidRPr="007646B7">
        <w:rPr>
          <w:rFonts w:ascii="Arial" w:hAnsi="Arial" w:cs="Arial"/>
          <w:sz w:val="24"/>
          <w:szCs w:val="24"/>
          <w:lang w:val="uk-UA"/>
        </w:rPr>
        <w:t xml:space="preserve"> ОТГ є стратегічним документом, який спрямований на підвищення енергоефективності у бюджетних закладах та установах, житлових будівлях, громадському транспорті, муніципальному громадському освітленні та у комунальних підприємствах громади.</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За результатами розробки ПДСЕРК проведений аналіз та оцінка поточного стану у сферах виробництва та споживання ПЕР у </w:t>
      </w:r>
      <w:proofErr w:type="spellStart"/>
      <w:r w:rsidR="00DB49C9">
        <w:rPr>
          <w:rFonts w:ascii="Arial" w:hAnsi="Arial" w:cs="Arial"/>
          <w:sz w:val="24"/>
          <w:szCs w:val="24"/>
          <w:lang w:val="uk-UA"/>
        </w:rPr>
        <w:t>Сосницькій</w:t>
      </w:r>
      <w:proofErr w:type="spellEnd"/>
      <w:r>
        <w:rPr>
          <w:rFonts w:ascii="Arial" w:hAnsi="Arial" w:cs="Arial"/>
          <w:sz w:val="24"/>
          <w:szCs w:val="24"/>
          <w:lang w:val="uk-UA"/>
        </w:rPr>
        <w:t xml:space="preserve"> </w:t>
      </w:r>
      <w:r w:rsidRPr="007646B7">
        <w:rPr>
          <w:rFonts w:ascii="Arial" w:hAnsi="Arial" w:cs="Arial"/>
          <w:sz w:val="24"/>
          <w:szCs w:val="24"/>
          <w:lang w:val="uk-UA"/>
        </w:rPr>
        <w:t>ОТГ. Проаналізована динаміка споживання енергети</w:t>
      </w:r>
      <w:r>
        <w:rPr>
          <w:rFonts w:ascii="Arial" w:hAnsi="Arial" w:cs="Arial"/>
          <w:sz w:val="24"/>
          <w:szCs w:val="24"/>
          <w:lang w:val="uk-UA"/>
        </w:rPr>
        <w:t>чних ресурсів за 5 років (з 2014 – 2018</w:t>
      </w:r>
      <w:r w:rsidRPr="007646B7">
        <w:rPr>
          <w:rFonts w:ascii="Arial" w:hAnsi="Arial" w:cs="Arial"/>
          <w:sz w:val="24"/>
          <w:szCs w:val="24"/>
          <w:lang w:val="uk-UA"/>
        </w:rPr>
        <w:t xml:space="preserve"> рр.) у розрізі основних </w:t>
      </w:r>
      <w:r w:rsidR="00336E8D">
        <w:rPr>
          <w:rFonts w:ascii="Arial" w:hAnsi="Arial" w:cs="Arial"/>
          <w:sz w:val="24"/>
          <w:szCs w:val="24"/>
          <w:lang w:val="uk-UA"/>
        </w:rPr>
        <w:t>секторів (муніципальні будівлі</w:t>
      </w:r>
      <w:r w:rsidRPr="007646B7">
        <w:rPr>
          <w:rFonts w:ascii="Arial" w:hAnsi="Arial" w:cs="Arial"/>
          <w:sz w:val="24"/>
          <w:szCs w:val="24"/>
          <w:lang w:val="uk-UA"/>
        </w:rPr>
        <w:t>, житлові будинки, муніципальне г</w:t>
      </w:r>
      <w:r w:rsidR="005D3944">
        <w:rPr>
          <w:rFonts w:ascii="Arial" w:hAnsi="Arial" w:cs="Arial"/>
          <w:sz w:val="24"/>
          <w:szCs w:val="24"/>
          <w:lang w:val="uk-UA"/>
        </w:rPr>
        <w:t>ромадське освітлення, транспорт</w:t>
      </w:r>
      <w:r w:rsidR="00336E8D">
        <w:rPr>
          <w:rFonts w:ascii="Arial" w:hAnsi="Arial" w:cs="Arial"/>
          <w:sz w:val="24"/>
          <w:szCs w:val="24"/>
          <w:lang w:val="uk-UA"/>
        </w:rPr>
        <w:t xml:space="preserve"> та інші</w:t>
      </w:r>
      <w:r w:rsidRPr="007646B7">
        <w:rPr>
          <w:rFonts w:ascii="Arial" w:hAnsi="Arial" w:cs="Arial"/>
          <w:sz w:val="24"/>
          <w:szCs w:val="24"/>
          <w:lang w:val="uk-UA"/>
        </w:rPr>
        <w:t xml:space="preserve">. </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На жаль, показники, які вдалося зібрати, мають диференційований характер по причині особистого підходу </w:t>
      </w:r>
      <w:proofErr w:type="spellStart"/>
      <w:r w:rsidRPr="007646B7">
        <w:rPr>
          <w:rFonts w:ascii="Arial" w:hAnsi="Arial" w:cs="Arial"/>
          <w:sz w:val="24"/>
          <w:szCs w:val="24"/>
          <w:lang w:val="uk-UA"/>
        </w:rPr>
        <w:t>енергопостачальників</w:t>
      </w:r>
      <w:proofErr w:type="spellEnd"/>
      <w:r w:rsidRPr="007646B7">
        <w:rPr>
          <w:rFonts w:ascii="Arial" w:hAnsi="Arial" w:cs="Arial"/>
          <w:sz w:val="24"/>
          <w:szCs w:val="24"/>
          <w:lang w:val="uk-UA"/>
        </w:rPr>
        <w:t xml:space="preserve"> у власному обліку ресурсів.</w:t>
      </w:r>
    </w:p>
    <w:p w:rsidR="003461FB" w:rsidRPr="00DB49C9"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На основі отриманих даних побудований кад</w:t>
      </w:r>
      <w:r w:rsidR="00DB49C9">
        <w:rPr>
          <w:rFonts w:ascii="Arial" w:hAnsi="Arial" w:cs="Arial"/>
          <w:sz w:val="24"/>
          <w:szCs w:val="24"/>
          <w:lang w:val="uk-UA"/>
        </w:rPr>
        <w:t>астр викидів СО</w:t>
      </w:r>
      <w:r w:rsidR="00DB49C9">
        <w:rPr>
          <w:rFonts w:ascii="Arial" w:hAnsi="Arial" w:cs="Arial"/>
          <w:sz w:val="24"/>
          <w:szCs w:val="24"/>
          <w:vertAlign w:val="subscript"/>
          <w:lang w:val="uk-UA"/>
        </w:rPr>
        <w:t>2</w:t>
      </w:r>
      <w:r w:rsidR="005D3944">
        <w:rPr>
          <w:rFonts w:ascii="Arial" w:hAnsi="Arial" w:cs="Arial"/>
          <w:sz w:val="24"/>
          <w:szCs w:val="24"/>
          <w:lang w:val="uk-UA"/>
        </w:rPr>
        <w:t xml:space="preserve"> з обранням 2016</w:t>
      </w:r>
      <w:r w:rsidRPr="007646B7">
        <w:rPr>
          <w:rFonts w:ascii="Arial" w:hAnsi="Arial" w:cs="Arial"/>
          <w:sz w:val="24"/>
          <w:szCs w:val="24"/>
          <w:lang w:val="uk-UA"/>
        </w:rPr>
        <w:t xml:space="preserve"> року, як базового, відносно до якого у </w:t>
      </w:r>
      <w:r w:rsidRPr="00DB49C9">
        <w:rPr>
          <w:rFonts w:ascii="Arial" w:hAnsi="Arial" w:cs="Arial"/>
          <w:sz w:val="24"/>
          <w:szCs w:val="24"/>
          <w:lang w:val="uk-UA"/>
        </w:rPr>
        <w:t>2030 році планується</w:t>
      </w:r>
      <w:r w:rsidR="00DB49C9">
        <w:rPr>
          <w:rFonts w:ascii="Arial" w:hAnsi="Arial" w:cs="Arial"/>
          <w:sz w:val="24"/>
          <w:szCs w:val="24"/>
          <w:lang w:val="uk-UA"/>
        </w:rPr>
        <w:t xml:space="preserve"> досягнути зменшення викидів СО</w:t>
      </w:r>
      <w:r w:rsidR="00DB49C9">
        <w:rPr>
          <w:rFonts w:ascii="Arial" w:hAnsi="Arial" w:cs="Arial"/>
          <w:sz w:val="24"/>
          <w:szCs w:val="24"/>
          <w:vertAlign w:val="subscript"/>
          <w:lang w:val="uk-UA"/>
        </w:rPr>
        <w:t>2</w:t>
      </w:r>
      <w:r w:rsidRPr="00DB49C9">
        <w:rPr>
          <w:rFonts w:ascii="Arial" w:hAnsi="Arial" w:cs="Arial"/>
          <w:sz w:val="24"/>
          <w:szCs w:val="24"/>
          <w:lang w:val="uk-UA"/>
        </w:rPr>
        <w:t xml:space="preserve"> на </w:t>
      </w:r>
      <w:r w:rsidR="00DB49C9" w:rsidRPr="00DB49C9">
        <w:rPr>
          <w:rFonts w:ascii="Arial" w:hAnsi="Arial" w:cs="Arial"/>
          <w:b/>
          <w:sz w:val="24"/>
          <w:szCs w:val="24"/>
          <w:lang w:val="uk-UA"/>
        </w:rPr>
        <w:t>11836</w:t>
      </w:r>
      <w:r w:rsidRPr="00DB49C9">
        <w:rPr>
          <w:rFonts w:ascii="Arial" w:hAnsi="Arial" w:cs="Arial"/>
          <w:sz w:val="24"/>
          <w:szCs w:val="24"/>
          <w:lang w:val="uk-UA"/>
        </w:rPr>
        <w:t xml:space="preserve"> т або на </w:t>
      </w:r>
      <w:r w:rsidR="00DB49C9" w:rsidRPr="00DB49C9">
        <w:rPr>
          <w:rFonts w:ascii="Arial" w:hAnsi="Arial" w:cs="Arial"/>
          <w:b/>
          <w:sz w:val="24"/>
          <w:szCs w:val="24"/>
          <w:lang w:val="uk-UA"/>
        </w:rPr>
        <w:t>30,2</w:t>
      </w:r>
      <w:r w:rsidRPr="00DB49C9">
        <w:rPr>
          <w:rFonts w:ascii="Arial" w:hAnsi="Arial" w:cs="Arial"/>
          <w:b/>
          <w:sz w:val="24"/>
          <w:szCs w:val="24"/>
          <w:lang w:val="uk-UA"/>
        </w:rPr>
        <w:t>%</w:t>
      </w:r>
      <w:r w:rsidRPr="00DB49C9">
        <w:rPr>
          <w:rFonts w:ascii="Arial" w:hAnsi="Arial" w:cs="Arial"/>
          <w:sz w:val="24"/>
          <w:szCs w:val="24"/>
          <w:lang w:val="uk-UA"/>
        </w:rPr>
        <w:t xml:space="preserve">. </w:t>
      </w:r>
    </w:p>
    <w:p w:rsidR="003461FB" w:rsidRPr="007646B7" w:rsidRDefault="003461FB" w:rsidP="003461FB">
      <w:pPr>
        <w:spacing w:after="0" w:line="240" w:lineRule="auto"/>
        <w:ind w:right="-1" w:firstLine="708"/>
        <w:jc w:val="both"/>
        <w:rPr>
          <w:rFonts w:ascii="Arial" w:hAnsi="Arial" w:cs="Arial"/>
          <w:sz w:val="24"/>
          <w:szCs w:val="24"/>
          <w:lang w:val="uk-UA"/>
        </w:rPr>
      </w:pPr>
      <w:r w:rsidRPr="00DB49C9">
        <w:rPr>
          <w:rFonts w:ascii="Arial" w:hAnsi="Arial" w:cs="Arial"/>
          <w:sz w:val="24"/>
          <w:szCs w:val="24"/>
          <w:lang w:val="uk-UA"/>
        </w:rPr>
        <w:t xml:space="preserve">Крім того, планується на </w:t>
      </w:r>
      <w:r w:rsidR="00DB49C9" w:rsidRPr="00DB49C9">
        <w:rPr>
          <w:rFonts w:ascii="Arial" w:hAnsi="Arial" w:cs="Arial"/>
          <w:b/>
          <w:sz w:val="24"/>
          <w:szCs w:val="24"/>
          <w:lang w:val="uk-UA"/>
        </w:rPr>
        <w:t>34666</w:t>
      </w:r>
      <w:r w:rsidRPr="00DB49C9">
        <w:rPr>
          <w:rFonts w:ascii="Arial" w:hAnsi="Arial" w:cs="Arial"/>
          <w:b/>
          <w:sz w:val="24"/>
          <w:szCs w:val="24"/>
          <w:lang w:val="uk-UA"/>
        </w:rPr>
        <w:t xml:space="preserve"> МВт*год./рік</w:t>
      </w:r>
      <w:r w:rsidRPr="00DB49C9">
        <w:rPr>
          <w:rFonts w:ascii="Arial" w:hAnsi="Arial" w:cs="Arial"/>
          <w:sz w:val="24"/>
          <w:szCs w:val="24"/>
          <w:lang w:val="uk-UA"/>
        </w:rPr>
        <w:t xml:space="preserve"> зменшити споживання всіх основних видів енергетичних ресурсів та довести використання ВДЕ до </w:t>
      </w:r>
      <w:r w:rsidR="00DB49C9" w:rsidRPr="00DB49C9">
        <w:rPr>
          <w:rFonts w:ascii="Arial" w:hAnsi="Arial" w:cs="Arial"/>
          <w:b/>
          <w:sz w:val="24"/>
          <w:szCs w:val="24"/>
          <w:lang w:val="uk-UA"/>
        </w:rPr>
        <w:t>11094</w:t>
      </w:r>
      <w:r w:rsidR="0049394F" w:rsidRPr="00DB49C9">
        <w:rPr>
          <w:rFonts w:ascii="Arial" w:hAnsi="Arial" w:cs="Arial"/>
          <w:b/>
          <w:sz w:val="24"/>
          <w:szCs w:val="24"/>
          <w:lang w:val="uk-UA"/>
        </w:rPr>
        <w:t xml:space="preserve"> </w:t>
      </w:r>
      <w:r w:rsidRPr="00DB49C9">
        <w:rPr>
          <w:rFonts w:ascii="Arial" w:hAnsi="Arial" w:cs="Arial"/>
          <w:b/>
          <w:sz w:val="24"/>
          <w:szCs w:val="24"/>
          <w:lang w:val="uk-UA"/>
        </w:rPr>
        <w:t>МВт*год./рік</w:t>
      </w:r>
      <w:r w:rsidRPr="00DB49C9">
        <w:rPr>
          <w:rFonts w:ascii="Arial" w:hAnsi="Arial" w:cs="Arial"/>
          <w:sz w:val="24"/>
          <w:szCs w:val="24"/>
          <w:lang w:val="uk-UA"/>
        </w:rPr>
        <w:t xml:space="preserve">, що відповідно до плану повинно скласти </w:t>
      </w:r>
      <w:r w:rsidR="00DB49C9" w:rsidRPr="00DB49C9">
        <w:rPr>
          <w:rFonts w:ascii="Arial" w:hAnsi="Arial" w:cs="Arial"/>
          <w:sz w:val="24"/>
          <w:szCs w:val="24"/>
          <w:lang w:val="uk-UA"/>
        </w:rPr>
        <w:t>8,1</w:t>
      </w:r>
      <w:r w:rsidRPr="00DB49C9">
        <w:rPr>
          <w:rFonts w:ascii="Arial" w:hAnsi="Arial" w:cs="Arial"/>
          <w:sz w:val="24"/>
          <w:szCs w:val="24"/>
          <w:lang w:val="uk-UA"/>
        </w:rPr>
        <w:t xml:space="preserve">% від загального </w:t>
      </w:r>
      <w:r w:rsidRPr="007646B7">
        <w:rPr>
          <w:rFonts w:ascii="Arial" w:hAnsi="Arial" w:cs="Arial"/>
          <w:sz w:val="24"/>
          <w:szCs w:val="24"/>
          <w:lang w:val="uk-UA"/>
        </w:rPr>
        <w:t>споживання енергії.</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Проведена оцінка готовності організаційно-упр</w:t>
      </w:r>
      <w:r w:rsidR="005D3944">
        <w:rPr>
          <w:rFonts w:ascii="Arial" w:hAnsi="Arial" w:cs="Arial"/>
          <w:sz w:val="24"/>
          <w:szCs w:val="24"/>
          <w:lang w:val="uk-UA"/>
        </w:rPr>
        <w:t>авлін</w:t>
      </w:r>
      <w:r w:rsidRPr="007646B7">
        <w:rPr>
          <w:rFonts w:ascii="Arial" w:hAnsi="Arial" w:cs="Arial"/>
          <w:sz w:val="24"/>
          <w:szCs w:val="24"/>
          <w:lang w:val="uk-UA"/>
        </w:rPr>
        <w:t xml:space="preserve">ської структури </w:t>
      </w:r>
      <w:proofErr w:type="spellStart"/>
      <w:r w:rsidR="00DB49C9">
        <w:rPr>
          <w:rFonts w:ascii="Arial" w:hAnsi="Arial" w:cs="Arial"/>
          <w:sz w:val="24"/>
          <w:szCs w:val="24"/>
          <w:lang w:val="uk-UA"/>
        </w:rPr>
        <w:t>Сосницької</w:t>
      </w:r>
      <w:proofErr w:type="spellEnd"/>
      <w:r w:rsidR="005D3944">
        <w:rPr>
          <w:rFonts w:ascii="Arial" w:hAnsi="Arial" w:cs="Arial"/>
          <w:sz w:val="24"/>
          <w:szCs w:val="24"/>
          <w:lang w:val="uk-UA"/>
        </w:rPr>
        <w:t xml:space="preserve"> </w:t>
      </w:r>
      <w:r>
        <w:rPr>
          <w:rFonts w:ascii="Arial" w:hAnsi="Arial" w:cs="Arial"/>
          <w:sz w:val="24"/>
          <w:szCs w:val="24"/>
          <w:lang w:val="uk-UA"/>
        </w:rPr>
        <w:t>с</w:t>
      </w:r>
      <w:r w:rsidR="00DB49C9">
        <w:rPr>
          <w:rFonts w:ascii="Arial" w:hAnsi="Arial" w:cs="Arial"/>
          <w:sz w:val="24"/>
          <w:szCs w:val="24"/>
          <w:lang w:val="uk-UA"/>
        </w:rPr>
        <w:t>елищної</w:t>
      </w:r>
      <w:r w:rsidR="005D3944">
        <w:rPr>
          <w:rFonts w:ascii="Arial" w:hAnsi="Arial" w:cs="Arial"/>
          <w:sz w:val="24"/>
          <w:szCs w:val="24"/>
          <w:lang w:val="uk-UA"/>
        </w:rPr>
        <w:t xml:space="preserve"> ради до впро</w:t>
      </w:r>
      <w:r w:rsidRPr="007646B7">
        <w:rPr>
          <w:rFonts w:ascii="Arial" w:hAnsi="Arial" w:cs="Arial"/>
          <w:sz w:val="24"/>
          <w:szCs w:val="24"/>
          <w:lang w:val="uk-UA"/>
        </w:rPr>
        <w:t>вадження та моніторингу стану виконання ПДСЕРК, ефективності роботи системи енергетичного менеджменту.</w:t>
      </w:r>
    </w:p>
    <w:p w:rsidR="003461FB" w:rsidRPr="007646B7"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lastRenderedPageBreak/>
        <w:t xml:space="preserve">Надані пропозиції щодо удосконалення системи енергетичного менеджменту у </w:t>
      </w:r>
      <w:proofErr w:type="spellStart"/>
      <w:r w:rsidR="00DB49C9">
        <w:rPr>
          <w:rFonts w:ascii="Arial" w:hAnsi="Arial" w:cs="Arial"/>
          <w:sz w:val="24"/>
          <w:szCs w:val="24"/>
          <w:lang w:val="uk-UA"/>
        </w:rPr>
        <w:t>Сосницькій</w:t>
      </w:r>
      <w:proofErr w:type="spellEnd"/>
      <w:r w:rsidRPr="007646B7">
        <w:rPr>
          <w:rFonts w:ascii="Arial" w:hAnsi="Arial" w:cs="Arial"/>
          <w:sz w:val="24"/>
          <w:szCs w:val="24"/>
          <w:lang w:val="uk-UA"/>
        </w:rPr>
        <w:t xml:space="preserve"> громаді, залученні до </w:t>
      </w:r>
      <w:proofErr w:type="spellStart"/>
      <w:r w:rsidRPr="007646B7">
        <w:rPr>
          <w:rFonts w:ascii="Arial" w:hAnsi="Arial" w:cs="Arial"/>
          <w:sz w:val="24"/>
          <w:szCs w:val="24"/>
          <w:lang w:val="uk-UA"/>
        </w:rPr>
        <w:t>енергомен</w:t>
      </w:r>
      <w:r w:rsidR="005D3944">
        <w:rPr>
          <w:rFonts w:ascii="Arial" w:hAnsi="Arial" w:cs="Arial"/>
          <w:sz w:val="24"/>
          <w:szCs w:val="24"/>
          <w:lang w:val="uk-UA"/>
        </w:rPr>
        <w:t>еджменту</w:t>
      </w:r>
      <w:proofErr w:type="spellEnd"/>
      <w:r w:rsidR="005D3944">
        <w:rPr>
          <w:rFonts w:ascii="Arial" w:hAnsi="Arial" w:cs="Arial"/>
          <w:sz w:val="24"/>
          <w:szCs w:val="24"/>
          <w:lang w:val="uk-UA"/>
        </w:rPr>
        <w:t xml:space="preserve"> представників громадян</w:t>
      </w:r>
      <w:r w:rsidRPr="007646B7">
        <w:rPr>
          <w:rFonts w:ascii="Arial" w:hAnsi="Arial" w:cs="Arial"/>
          <w:sz w:val="24"/>
          <w:szCs w:val="24"/>
          <w:lang w:val="uk-UA"/>
        </w:rPr>
        <w:t xml:space="preserve">ського суспільства і професійних експертів. </w:t>
      </w:r>
    </w:p>
    <w:p w:rsidR="003461FB"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 xml:space="preserve">Враховуючи специфіку організаційної структури, найбільш ефективним бачиться пряма спільна взаємодія влади (інспектор з питань </w:t>
      </w:r>
      <w:proofErr w:type="spellStart"/>
      <w:r w:rsidRPr="007646B7">
        <w:rPr>
          <w:rFonts w:ascii="Arial" w:hAnsi="Arial" w:cs="Arial"/>
          <w:sz w:val="24"/>
          <w:szCs w:val="24"/>
          <w:lang w:val="uk-UA"/>
        </w:rPr>
        <w:t>енергоменеджменту</w:t>
      </w:r>
      <w:proofErr w:type="spellEnd"/>
      <w:r w:rsidRPr="007646B7">
        <w:rPr>
          <w:rFonts w:ascii="Arial" w:hAnsi="Arial" w:cs="Arial"/>
          <w:sz w:val="24"/>
          <w:szCs w:val="24"/>
          <w:lang w:val="uk-UA"/>
        </w:rPr>
        <w:t xml:space="preserve">) і громади (Громадська рада), з поділом зобов’язань і сегментів відповідальності за ефективне впровадження на </w:t>
      </w:r>
      <w:proofErr w:type="spellStart"/>
      <w:r w:rsidRPr="007646B7">
        <w:rPr>
          <w:rFonts w:ascii="Arial" w:hAnsi="Arial" w:cs="Arial"/>
          <w:sz w:val="24"/>
          <w:szCs w:val="24"/>
          <w:lang w:val="uk-UA"/>
        </w:rPr>
        <w:t>довго-строкову</w:t>
      </w:r>
      <w:proofErr w:type="spellEnd"/>
      <w:r w:rsidRPr="007646B7">
        <w:rPr>
          <w:rFonts w:ascii="Arial" w:hAnsi="Arial" w:cs="Arial"/>
          <w:sz w:val="24"/>
          <w:szCs w:val="24"/>
          <w:lang w:val="uk-UA"/>
        </w:rPr>
        <w:t xml:space="preserve"> перспект</w:t>
      </w:r>
      <w:r>
        <w:rPr>
          <w:rFonts w:ascii="Arial" w:hAnsi="Arial" w:cs="Arial"/>
          <w:sz w:val="24"/>
          <w:szCs w:val="24"/>
          <w:lang w:val="uk-UA"/>
        </w:rPr>
        <w:t>иву планів подібного характеру.</w:t>
      </w:r>
    </w:p>
    <w:p w:rsidR="003461FB" w:rsidRDefault="003461FB" w:rsidP="003461FB">
      <w:pPr>
        <w:spacing w:after="0" w:line="240" w:lineRule="auto"/>
        <w:ind w:right="-1" w:firstLine="708"/>
        <w:jc w:val="both"/>
        <w:rPr>
          <w:rFonts w:ascii="Arial" w:hAnsi="Arial" w:cs="Arial"/>
          <w:sz w:val="24"/>
          <w:szCs w:val="24"/>
          <w:lang w:val="uk-UA"/>
        </w:rPr>
      </w:pPr>
      <w:r w:rsidRPr="007646B7">
        <w:rPr>
          <w:rFonts w:ascii="Arial" w:hAnsi="Arial" w:cs="Arial"/>
          <w:sz w:val="24"/>
          <w:szCs w:val="24"/>
          <w:lang w:val="uk-UA"/>
        </w:rPr>
        <w:t>У контексті запропонованих заходів та фінансових ресурсів, необхідних на їх реалізацію, розглянуто мож</w:t>
      </w:r>
      <w:r w:rsidR="005D3944">
        <w:rPr>
          <w:rFonts w:ascii="Arial" w:hAnsi="Arial" w:cs="Arial"/>
          <w:sz w:val="24"/>
          <w:szCs w:val="24"/>
          <w:lang w:val="uk-UA"/>
        </w:rPr>
        <w:t>ли</w:t>
      </w:r>
      <w:r w:rsidRPr="007646B7">
        <w:rPr>
          <w:rFonts w:ascii="Arial" w:hAnsi="Arial" w:cs="Arial"/>
          <w:sz w:val="24"/>
          <w:szCs w:val="24"/>
          <w:lang w:val="uk-UA"/>
        </w:rPr>
        <w:t xml:space="preserve">вості </w:t>
      </w:r>
      <w:r w:rsidR="00336E8D">
        <w:rPr>
          <w:rFonts w:ascii="Arial" w:hAnsi="Arial" w:cs="Arial"/>
          <w:sz w:val="24"/>
          <w:szCs w:val="24"/>
          <w:lang w:val="uk-UA"/>
        </w:rPr>
        <w:t>с</w:t>
      </w:r>
      <w:r w:rsidR="00DB49C9">
        <w:rPr>
          <w:rFonts w:ascii="Arial" w:hAnsi="Arial" w:cs="Arial"/>
          <w:sz w:val="24"/>
          <w:szCs w:val="24"/>
          <w:lang w:val="uk-UA"/>
        </w:rPr>
        <w:t>елищного</w:t>
      </w:r>
      <w:r w:rsidRPr="007646B7">
        <w:rPr>
          <w:rFonts w:ascii="Arial" w:hAnsi="Arial" w:cs="Arial"/>
          <w:sz w:val="24"/>
          <w:szCs w:val="24"/>
          <w:lang w:val="uk-UA"/>
        </w:rPr>
        <w:t xml:space="preserve"> бюджету </w:t>
      </w:r>
      <w:proofErr w:type="spellStart"/>
      <w:r w:rsidR="00DB49C9">
        <w:rPr>
          <w:rFonts w:ascii="Arial" w:hAnsi="Arial" w:cs="Arial"/>
          <w:sz w:val="24"/>
          <w:szCs w:val="24"/>
          <w:lang w:val="uk-UA"/>
        </w:rPr>
        <w:t>Сосницької</w:t>
      </w:r>
      <w:proofErr w:type="spellEnd"/>
      <w:r>
        <w:rPr>
          <w:rFonts w:ascii="Arial" w:hAnsi="Arial" w:cs="Arial"/>
          <w:sz w:val="24"/>
          <w:szCs w:val="24"/>
          <w:lang w:val="uk-UA"/>
        </w:rPr>
        <w:t xml:space="preserve"> </w:t>
      </w:r>
      <w:r w:rsidRPr="007646B7">
        <w:rPr>
          <w:rFonts w:ascii="Arial" w:hAnsi="Arial" w:cs="Arial"/>
          <w:sz w:val="24"/>
          <w:szCs w:val="24"/>
          <w:lang w:val="uk-UA"/>
        </w:rPr>
        <w:t>громади щодо фінансування (</w:t>
      </w:r>
      <w:proofErr w:type="spellStart"/>
      <w:r w:rsidRPr="007646B7">
        <w:rPr>
          <w:rFonts w:ascii="Arial" w:hAnsi="Arial" w:cs="Arial"/>
          <w:sz w:val="24"/>
          <w:szCs w:val="24"/>
          <w:lang w:val="uk-UA"/>
        </w:rPr>
        <w:t>співфінансування</w:t>
      </w:r>
      <w:proofErr w:type="spellEnd"/>
      <w:r w:rsidRPr="007646B7">
        <w:rPr>
          <w:rFonts w:ascii="Arial" w:hAnsi="Arial" w:cs="Arial"/>
          <w:sz w:val="24"/>
          <w:szCs w:val="24"/>
          <w:lang w:val="uk-UA"/>
        </w:rPr>
        <w:t>) заходів, спрям</w:t>
      </w:r>
      <w:r w:rsidR="00DB49C9">
        <w:rPr>
          <w:rFonts w:ascii="Arial" w:hAnsi="Arial" w:cs="Arial"/>
          <w:sz w:val="24"/>
          <w:szCs w:val="24"/>
          <w:lang w:val="uk-UA"/>
        </w:rPr>
        <w:t>ованих на скорочення викидів СО</w:t>
      </w:r>
      <w:r w:rsidR="00DB49C9">
        <w:rPr>
          <w:rFonts w:ascii="Arial" w:hAnsi="Arial" w:cs="Arial"/>
          <w:sz w:val="24"/>
          <w:szCs w:val="24"/>
          <w:vertAlign w:val="subscript"/>
          <w:lang w:val="uk-UA"/>
        </w:rPr>
        <w:t>2</w:t>
      </w:r>
      <w:r w:rsidRPr="007646B7">
        <w:rPr>
          <w:rFonts w:ascii="Arial" w:hAnsi="Arial" w:cs="Arial"/>
          <w:sz w:val="24"/>
          <w:szCs w:val="24"/>
          <w:lang w:val="uk-UA"/>
        </w:rPr>
        <w:t xml:space="preserve">. Визначено, що основними джерелами фінансування </w:t>
      </w:r>
      <w:proofErr w:type="spellStart"/>
      <w:r w:rsidRPr="007646B7">
        <w:rPr>
          <w:rFonts w:ascii="Arial" w:hAnsi="Arial" w:cs="Arial"/>
          <w:sz w:val="24"/>
          <w:szCs w:val="24"/>
          <w:lang w:val="uk-UA"/>
        </w:rPr>
        <w:t>енергоефективних</w:t>
      </w:r>
      <w:proofErr w:type="spellEnd"/>
      <w:r w:rsidRPr="007646B7">
        <w:rPr>
          <w:rFonts w:ascii="Arial" w:hAnsi="Arial" w:cs="Arial"/>
          <w:sz w:val="24"/>
          <w:szCs w:val="24"/>
          <w:lang w:val="uk-UA"/>
        </w:rPr>
        <w:t xml:space="preserve"> проектів необхідно розглядати кредитні, грантові кошти та інші, не заборонені чинним законодавством джерела фінансування, кошти місцевого бюджет</w:t>
      </w:r>
      <w:r w:rsidR="005D3944">
        <w:rPr>
          <w:rFonts w:ascii="Arial" w:hAnsi="Arial" w:cs="Arial"/>
          <w:sz w:val="24"/>
          <w:szCs w:val="24"/>
          <w:lang w:val="uk-UA"/>
        </w:rPr>
        <w:t>у, здебільшого, краще використо</w:t>
      </w:r>
      <w:r w:rsidRPr="007646B7">
        <w:rPr>
          <w:rFonts w:ascii="Arial" w:hAnsi="Arial" w:cs="Arial"/>
          <w:sz w:val="24"/>
          <w:szCs w:val="24"/>
          <w:lang w:val="uk-UA"/>
        </w:rPr>
        <w:t xml:space="preserve">вувати для фінансування м’яких заходів і </w:t>
      </w:r>
      <w:proofErr w:type="spellStart"/>
      <w:r w:rsidRPr="007646B7">
        <w:rPr>
          <w:rFonts w:ascii="Arial" w:hAnsi="Arial" w:cs="Arial"/>
          <w:sz w:val="24"/>
          <w:szCs w:val="24"/>
          <w:lang w:val="uk-UA"/>
        </w:rPr>
        <w:t>співфінансува</w:t>
      </w:r>
      <w:r>
        <w:rPr>
          <w:rFonts w:ascii="Arial" w:hAnsi="Arial" w:cs="Arial"/>
          <w:sz w:val="24"/>
          <w:szCs w:val="24"/>
          <w:lang w:val="uk-UA"/>
        </w:rPr>
        <w:t>ння</w:t>
      </w:r>
      <w:proofErr w:type="spellEnd"/>
      <w:r>
        <w:rPr>
          <w:rFonts w:ascii="Arial" w:hAnsi="Arial" w:cs="Arial"/>
          <w:sz w:val="24"/>
          <w:szCs w:val="24"/>
          <w:lang w:val="uk-UA"/>
        </w:rPr>
        <w:t xml:space="preserve"> заходів з енергозбереження.</w:t>
      </w:r>
    </w:p>
    <w:p w:rsidR="003461FB" w:rsidRPr="007646B7" w:rsidRDefault="003461FB" w:rsidP="005A1345">
      <w:pPr>
        <w:spacing w:after="0" w:line="240" w:lineRule="auto"/>
        <w:ind w:right="-1" w:firstLine="708"/>
        <w:jc w:val="both"/>
        <w:rPr>
          <w:rFonts w:ascii="Arial" w:hAnsi="Arial" w:cs="Arial"/>
          <w:sz w:val="24"/>
          <w:szCs w:val="24"/>
          <w:lang w:val="uk-UA"/>
        </w:rPr>
        <w:sectPr w:rsidR="003461FB" w:rsidRPr="007646B7" w:rsidSect="00D31612">
          <w:type w:val="continuous"/>
          <w:pgSz w:w="16838" w:h="11906" w:orient="landscape"/>
          <w:pgMar w:top="1134" w:right="1134" w:bottom="1134" w:left="1418" w:header="709" w:footer="709" w:gutter="0"/>
          <w:cols w:num="2" w:space="708" w:equalWidth="0">
            <w:col w:w="6789" w:space="708"/>
            <w:col w:w="6789"/>
          </w:cols>
          <w:titlePg/>
          <w:docGrid w:linePitch="360"/>
        </w:sectPr>
      </w:pPr>
      <w:r w:rsidRPr="007646B7">
        <w:rPr>
          <w:rFonts w:ascii="Arial" w:hAnsi="Arial" w:cs="Arial"/>
          <w:sz w:val="24"/>
          <w:szCs w:val="24"/>
          <w:lang w:val="uk-UA"/>
        </w:rPr>
        <w:t xml:space="preserve">Перелік заходів, реалізація яких запропонована для скорочення викидів парникових газів та їх вартість, можуть на протязі виконання </w:t>
      </w:r>
      <w:r w:rsidR="005D3944">
        <w:rPr>
          <w:rFonts w:ascii="Arial" w:hAnsi="Arial" w:cs="Arial"/>
          <w:sz w:val="24"/>
          <w:szCs w:val="24"/>
          <w:lang w:val="uk-UA"/>
        </w:rPr>
        <w:t>ПДСЕРК переглядатися та актуалі</w:t>
      </w:r>
      <w:r w:rsidR="005D3944" w:rsidRPr="007646B7">
        <w:rPr>
          <w:rFonts w:ascii="Arial" w:hAnsi="Arial" w:cs="Arial"/>
          <w:sz w:val="24"/>
          <w:szCs w:val="24"/>
          <w:lang w:val="uk-UA"/>
        </w:rPr>
        <w:t>зуватись</w:t>
      </w:r>
      <w:r w:rsidRPr="007646B7">
        <w:rPr>
          <w:rFonts w:ascii="Arial" w:hAnsi="Arial" w:cs="Arial"/>
          <w:sz w:val="24"/>
          <w:szCs w:val="24"/>
          <w:lang w:val="uk-UA"/>
        </w:rPr>
        <w:t xml:space="preserve"> у зв’язку з появою нових технологій, потреб, зміною ринкової кон’юнктури, прийн</w:t>
      </w:r>
      <w:r w:rsidR="005A1345">
        <w:rPr>
          <w:rFonts w:ascii="Arial" w:hAnsi="Arial" w:cs="Arial"/>
          <w:sz w:val="24"/>
          <w:szCs w:val="24"/>
          <w:lang w:val="uk-UA"/>
        </w:rPr>
        <w:t xml:space="preserve">ятих управлінських рішень </w:t>
      </w:r>
      <w:proofErr w:type="spellStart"/>
      <w:r w:rsidR="005A1345">
        <w:rPr>
          <w:rFonts w:ascii="Arial" w:hAnsi="Arial" w:cs="Arial"/>
          <w:sz w:val="24"/>
          <w:szCs w:val="24"/>
          <w:lang w:val="uk-UA"/>
        </w:rPr>
        <w:t>тощ</w:t>
      </w:r>
      <w:proofErr w:type="spellEnd"/>
    </w:p>
    <w:p w:rsidR="00A37AF5" w:rsidRDefault="00A37AF5" w:rsidP="005A1345">
      <w:pPr>
        <w:spacing w:after="0" w:line="240" w:lineRule="auto"/>
        <w:rPr>
          <w:rFonts w:ascii="Arial" w:hAnsi="Arial" w:cs="Arial"/>
          <w:b/>
          <w:color w:val="339966"/>
          <w:sz w:val="40"/>
          <w:szCs w:val="40"/>
          <w:lang w:val="uk-UA"/>
        </w:rPr>
      </w:pPr>
    </w:p>
    <w:p w:rsidR="00A37AF5" w:rsidRDefault="00A37AF5" w:rsidP="005A1345">
      <w:pPr>
        <w:spacing w:after="0" w:line="240" w:lineRule="auto"/>
        <w:rPr>
          <w:rFonts w:ascii="Arial" w:hAnsi="Arial" w:cs="Arial"/>
          <w:b/>
          <w:color w:val="339966"/>
          <w:sz w:val="40"/>
          <w:szCs w:val="40"/>
          <w:lang w:val="uk-UA"/>
        </w:rPr>
      </w:pPr>
    </w:p>
    <w:p w:rsidR="00A37AF5" w:rsidRDefault="00A37AF5" w:rsidP="005A1345">
      <w:pPr>
        <w:spacing w:after="0" w:line="240" w:lineRule="auto"/>
        <w:rPr>
          <w:rFonts w:ascii="Arial" w:hAnsi="Arial" w:cs="Arial"/>
          <w:b/>
          <w:color w:val="339966"/>
          <w:sz w:val="40"/>
          <w:szCs w:val="40"/>
          <w:lang w:val="uk-UA"/>
        </w:rPr>
        <w:sectPr w:rsidR="00A37AF5" w:rsidSect="009A4C4F">
          <w:type w:val="continuous"/>
          <w:pgSz w:w="16838" w:h="11906" w:orient="landscape"/>
          <w:pgMar w:top="1134" w:right="1134" w:bottom="1134" w:left="1418" w:header="709" w:footer="709" w:gutter="0"/>
          <w:cols w:num="2" w:space="708"/>
          <w:titlePg/>
          <w:docGrid w:linePitch="360"/>
        </w:sectPr>
      </w:pPr>
    </w:p>
    <w:p w:rsidR="003461FB" w:rsidRPr="005D3944" w:rsidRDefault="003461FB" w:rsidP="005A1345">
      <w:pPr>
        <w:spacing w:after="0" w:line="240" w:lineRule="auto"/>
        <w:jc w:val="center"/>
        <w:rPr>
          <w:rFonts w:ascii="Arial" w:hAnsi="Arial" w:cs="Arial"/>
          <w:b/>
          <w:lang w:val="uk-UA"/>
        </w:rPr>
      </w:pPr>
      <w:r w:rsidRPr="005D3944">
        <w:rPr>
          <w:rFonts w:ascii="Arial" w:hAnsi="Arial" w:cs="Arial"/>
          <w:b/>
          <w:sz w:val="40"/>
          <w:szCs w:val="40"/>
          <w:lang w:val="uk-UA"/>
        </w:rPr>
        <w:lastRenderedPageBreak/>
        <w:t>Додатки</w:t>
      </w:r>
    </w:p>
    <w:p w:rsidR="003461FB" w:rsidRDefault="003461FB" w:rsidP="003461FB">
      <w:pPr>
        <w:spacing w:after="0" w:line="240" w:lineRule="auto"/>
        <w:jc w:val="right"/>
        <w:rPr>
          <w:rFonts w:ascii="Arial" w:hAnsi="Arial" w:cs="Arial"/>
          <w:b/>
          <w:i/>
          <w:lang w:val="uk-UA"/>
        </w:rPr>
      </w:pPr>
      <w:r w:rsidRPr="007646B7">
        <w:rPr>
          <w:rFonts w:ascii="Arial" w:hAnsi="Arial" w:cs="Arial"/>
          <w:b/>
          <w:i/>
          <w:lang w:val="uk-UA"/>
        </w:rPr>
        <w:t>Додаток 1</w:t>
      </w:r>
    </w:p>
    <w:p w:rsidR="003461FB" w:rsidRPr="007646B7" w:rsidRDefault="003461FB" w:rsidP="003461FB">
      <w:pPr>
        <w:spacing w:after="0" w:line="240" w:lineRule="auto"/>
        <w:jc w:val="right"/>
        <w:rPr>
          <w:rFonts w:ascii="Arial" w:hAnsi="Arial" w:cs="Arial"/>
          <w:b/>
          <w:i/>
          <w:lang w:val="uk-UA"/>
        </w:rPr>
      </w:pPr>
    </w:p>
    <w:tbl>
      <w:tblPr>
        <w:tblW w:w="143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139"/>
        <w:gridCol w:w="982"/>
        <w:gridCol w:w="983"/>
        <w:gridCol w:w="842"/>
        <w:gridCol w:w="561"/>
        <w:gridCol w:w="843"/>
        <w:gridCol w:w="746"/>
        <w:gridCol w:w="567"/>
        <w:gridCol w:w="559"/>
        <w:gridCol w:w="708"/>
        <w:gridCol w:w="648"/>
        <w:gridCol w:w="912"/>
        <w:gridCol w:w="678"/>
        <w:gridCol w:w="699"/>
        <w:gridCol w:w="658"/>
        <w:gridCol w:w="1123"/>
      </w:tblGrid>
      <w:tr w:rsidR="003461FB" w:rsidRPr="007646B7" w:rsidTr="003461FB">
        <w:trPr>
          <w:trHeight w:val="245"/>
        </w:trPr>
        <w:tc>
          <w:tcPr>
            <w:tcW w:w="1701" w:type="dxa"/>
            <w:vMerge w:val="restart"/>
            <w:shd w:val="clear" w:color="auto" w:fill="D9E2F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Сектор</w:t>
            </w:r>
          </w:p>
        </w:tc>
        <w:tc>
          <w:tcPr>
            <w:tcW w:w="12648" w:type="dxa"/>
            <w:gridSpan w:val="16"/>
            <w:shd w:val="clear" w:color="auto" w:fill="FFE599"/>
            <w:vAlign w:val="center"/>
          </w:tcPr>
          <w:p w:rsidR="003461FB" w:rsidRPr="007646B7" w:rsidRDefault="003461FB" w:rsidP="003461FB">
            <w:pPr>
              <w:spacing w:after="0" w:line="240" w:lineRule="auto"/>
              <w:jc w:val="center"/>
              <w:rPr>
                <w:rFonts w:ascii="Arial" w:hAnsi="Arial" w:cs="Arial"/>
                <w:b/>
                <w:lang w:val="uk-UA"/>
              </w:rPr>
            </w:pPr>
            <w:r w:rsidRPr="007646B7">
              <w:rPr>
                <w:rFonts w:ascii="Arial" w:hAnsi="Arial" w:cs="Arial"/>
                <w:b/>
                <w:lang w:val="uk-UA"/>
              </w:rPr>
              <w:t>ЗАГАЛЬНЕ СПОЖ</w:t>
            </w:r>
            <w:r w:rsidR="005D3944">
              <w:rPr>
                <w:rFonts w:ascii="Arial" w:hAnsi="Arial" w:cs="Arial"/>
                <w:b/>
                <w:lang w:val="uk-UA"/>
              </w:rPr>
              <w:t>ИВАННЯ ЕНЕРГІЇ (МВт*</w:t>
            </w:r>
            <w:proofErr w:type="spellStart"/>
            <w:r w:rsidR="005D3944">
              <w:rPr>
                <w:rFonts w:ascii="Arial" w:hAnsi="Arial" w:cs="Arial"/>
                <w:b/>
                <w:lang w:val="uk-UA"/>
              </w:rPr>
              <w:t>год</w:t>
            </w:r>
            <w:proofErr w:type="spellEnd"/>
            <w:r w:rsidR="005D3944">
              <w:rPr>
                <w:rFonts w:ascii="Arial" w:hAnsi="Arial" w:cs="Arial"/>
                <w:b/>
                <w:lang w:val="uk-UA"/>
              </w:rPr>
              <w:t>) за 2016</w:t>
            </w:r>
            <w:r w:rsidRPr="007646B7">
              <w:rPr>
                <w:rFonts w:ascii="Arial" w:hAnsi="Arial" w:cs="Arial"/>
                <w:b/>
                <w:lang w:val="uk-UA"/>
              </w:rPr>
              <w:t xml:space="preserve"> р.                                                 </w:t>
            </w:r>
          </w:p>
        </w:tc>
      </w:tr>
      <w:tr w:rsidR="003461FB" w:rsidRPr="007646B7" w:rsidTr="003461FB">
        <w:trPr>
          <w:trHeight w:val="471"/>
        </w:trPr>
        <w:tc>
          <w:tcPr>
            <w:tcW w:w="1701" w:type="dxa"/>
            <w:vMerge/>
            <w:shd w:val="clear" w:color="auto" w:fill="D9E2F3"/>
            <w:vAlign w:val="center"/>
          </w:tcPr>
          <w:p w:rsidR="003461FB" w:rsidRPr="007646B7" w:rsidRDefault="003461FB" w:rsidP="003461FB">
            <w:pPr>
              <w:spacing w:after="0" w:line="240" w:lineRule="auto"/>
              <w:rPr>
                <w:rFonts w:ascii="Arial" w:hAnsi="Arial" w:cs="Arial"/>
                <w:b/>
                <w:sz w:val="18"/>
                <w:szCs w:val="18"/>
                <w:lang w:val="uk-UA"/>
              </w:rPr>
            </w:pPr>
          </w:p>
        </w:tc>
        <w:tc>
          <w:tcPr>
            <w:tcW w:w="1139" w:type="dxa"/>
            <w:vMerge w:val="restart"/>
            <w:shd w:val="clear" w:color="auto" w:fill="DBDBDB"/>
            <w:textDirection w:val="btLr"/>
            <w:vAlign w:val="center"/>
          </w:tcPr>
          <w:p w:rsidR="003461FB" w:rsidRPr="007646B7" w:rsidRDefault="003461FB" w:rsidP="003461FB">
            <w:pPr>
              <w:spacing w:after="0" w:line="240" w:lineRule="auto"/>
              <w:ind w:left="98"/>
              <w:rPr>
                <w:rFonts w:ascii="Arial" w:hAnsi="Arial" w:cs="Arial"/>
                <w:b/>
                <w:sz w:val="18"/>
                <w:szCs w:val="18"/>
                <w:lang w:val="uk-UA"/>
              </w:rPr>
            </w:pPr>
            <w:r w:rsidRPr="007646B7">
              <w:rPr>
                <w:rFonts w:ascii="Arial" w:hAnsi="Arial" w:cs="Arial"/>
                <w:b/>
                <w:sz w:val="18"/>
                <w:szCs w:val="18"/>
                <w:lang w:val="uk-UA"/>
              </w:rPr>
              <w:t>Електроенергія</w:t>
            </w:r>
          </w:p>
        </w:tc>
        <w:tc>
          <w:tcPr>
            <w:tcW w:w="982" w:type="dxa"/>
            <w:vMerge w:val="restart"/>
            <w:shd w:val="clear" w:color="auto" w:fill="DBDBDB"/>
            <w:textDirection w:val="btLr"/>
            <w:vAlign w:val="center"/>
          </w:tcPr>
          <w:p w:rsidR="003461FB" w:rsidRPr="007646B7" w:rsidRDefault="003461FB" w:rsidP="003461FB">
            <w:pPr>
              <w:spacing w:after="0" w:line="240" w:lineRule="auto"/>
              <w:ind w:left="98"/>
              <w:rPr>
                <w:rFonts w:ascii="Arial" w:hAnsi="Arial" w:cs="Arial"/>
                <w:b/>
                <w:sz w:val="18"/>
                <w:szCs w:val="18"/>
                <w:lang w:val="uk-UA"/>
              </w:rPr>
            </w:pPr>
            <w:r w:rsidRPr="007646B7">
              <w:rPr>
                <w:rFonts w:ascii="Arial" w:hAnsi="Arial" w:cs="Arial"/>
                <w:b/>
                <w:sz w:val="18"/>
                <w:szCs w:val="18"/>
                <w:lang w:val="uk-UA"/>
              </w:rPr>
              <w:t>Теплоенергія/Холод</w:t>
            </w:r>
          </w:p>
        </w:tc>
        <w:tc>
          <w:tcPr>
            <w:tcW w:w="5809" w:type="dxa"/>
            <w:gridSpan w:val="8"/>
            <w:shd w:val="clear" w:color="auto" w:fill="BDD6EE"/>
            <w:vAlign w:val="center"/>
          </w:tcPr>
          <w:p w:rsidR="003461FB" w:rsidRPr="007646B7" w:rsidRDefault="003461FB" w:rsidP="003461FB">
            <w:pPr>
              <w:spacing w:after="0" w:line="240" w:lineRule="auto"/>
              <w:ind w:left="98"/>
              <w:jc w:val="center"/>
              <w:rPr>
                <w:rFonts w:ascii="Arial" w:hAnsi="Arial" w:cs="Arial"/>
                <w:b/>
                <w:sz w:val="18"/>
                <w:szCs w:val="18"/>
                <w:lang w:val="uk-UA"/>
              </w:rPr>
            </w:pPr>
            <w:r w:rsidRPr="007646B7">
              <w:rPr>
                <w:rFonts w:ascii="Arial" w:hAnsi="Arial" w:cs="Arial"/>
                <w:b/>
                <w:sz w:val="18"/>
                <w:szCs w:val="18"/>
                <w:lang w:val="uk-UA"/>
              </w:rPr>
              <w:t>Викопне паливо</w:t>
            </w:r>
          </w:p>
        </w:tc>
        <w:tc>
          <w:tcPr>
            <w:tcW w:w="3595" w:type="dxa"/>
            <w:gridSpan w:val="5"/>
            <w:shd w:val="clear" w:color="auto" w:fill="BDD6EE"/>
            <w:vAlign w:val="center"/>
          </w:tcPr>
          <w:p w:rsidR="003461FB" w:rsidRPr="007646B7" w:rsidRDefault="003461FB" w:rsidP="003461FB">
            <w:pPr>
              <w:spacing w:after="0" w:line="240" w:lineRule="auto"/>
              <w:ind w:left="98"/>
              <w:jc w:val="center"/>
              <w:rPr>
                <w:rFonts w:ascii="Arial" w:hAnsi="Arial" w:cs="Arial"/>
                <w:b/>
                <w:sz w:val="18"/>
                <w:szCs w:val="18"/>
                <w:lang w:val="uk-UA"/>
              </w:rPr>
            </w:pPr>
            <w:r w:rsidRPr="007646B7">
              <w:rPr>
                <w:rFonts w:ascii="Arial" w:hAnsi="Arial" w:cs="Arial"/>
                <w:b/>
                <w:sz w:val="18"/>
                <w:szCs w:val="18"/>
                <w:lang w:val="uk-UA"/>
              </w:rPr>
              <w:t>Енергія з відновлювальних джерел</w:t>
            </w:r>
          </w:p>
        </w:tc>
        <w:tc>
          <w:tcPr>
            <w:tcW w:w="1123" w:type="dxa"/>
            <w:vMerge w:val="restart"/>
            <w:shd w:val="clear" w:color="auto" w:fill="F4B08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Загалом</w:t>
            </w:r>
          </w:p>
        </w:tc>
      </w:tr>
      <w:tr w:rsidR="003461FB" w:rsidRPr="007646B7" w:rsidTr="005D3944">
        <w:trPr>
          <w:trHeight w:val="1636"/>
        </w:trPr>
        <w:tc>
          <w:tcPr>
            <w:tcW w:w="1701" w:type="dxa"/>
            <w:vMerge/>
            <w:shd w:val="clear" w:color="auto" w:fill="D9E2F3"/>
            <w:vAlign w:val="center"/>
          </w:tcPr>
          <w:p w:rsidR="003461FB" w:rsidRPr="007646B7" w:rsidRDefault="003461FB" w:rsidP="003461FB">
            <w:pPr>
              <w:spacing w:after="0" w:line="240" w:lineRule="auto"/>
              <w:rPr>
                <w:rFonts w:ascii="Arial" w:hAnsi="Arial" w:cs="Arial"/>
                <w:b/>
                <w:sz w:val="18"/>
                <w:szCs w:val="18"/>
                <w:lang w:val="uk-UA"/>
              </w:rPr>
            </w:pPr>
          </w:p>
        </w:tc>
        <w:tc>
          <w:tcPr>
            <w:tcW w:w="1139" w:type="dxa"/>
            <w:vMerge/>
            <w:shd w:val="clear" w:color="auto" w:fill="DBDBDB"/>
            <w:vAlign w:val="center"/>
          </w:tcPr>
          <w:p w:rsidR="003461FB" w:rsidRPr="007646B7" w:rsidRDefault="003461FB" w:rsidP="003461FB">
            <w:pPr>
              <w:spacing w:after="0" w:line="240" w:lineRule="auto"/>
              <w:ind w:left="98"/>
              <w:rPr>
                <w:rFonts w:ascii="Arial" w:hAnsi="Arial" w:cs="Arial"/>
                <w:b/>
                <w:sz w:val="18"/>
                <w:szCs w:val="18"/>
                <w:lang w:val="uk-UA"/>
              </w:rPr>
            </w:pPr>
          </w:p>
        </w:tc>
        <w:tc>
          <w:tcPr>
            <w:tcW w:w="982" w:type="dxa"/>
            <w:vMerge/>
            <w:shd w:val="clear" w:color="auto" w:fill="DBDBDB"/>
            <w:vAlign w:val="center"/>
          </w:tcPr>
          <w:p w:rsidR="003461FB" w:rsidRPr="007646B7" w:rsidRDefault="003461FB" w:rsidP="003461FB">
            <w:pPr>
              <w:spacing w:after="0" w:line="240" w:lineRule="auto"/>
              <w:ind w:left="98"/>
              <w:rPr>
                <w:rFonts w:ascii="Arial" w:hAnsi="Arial" w:cs="Arial"/>
                <w:b/>
                <w:sz w:val="18"/>
                <w:szCs w:val="18"/>
                <w:lang w:val="uk-UA"/>
              </w:rPr>
            </w:pPr>
          </w:p>
        </w:tc>
        <w:tc>
          <w:tcPr>
            <w:tcW w:w="983" w:type="dxa"/>
            <w:shd w:val="clear" w:color="auto" w:fill="D9D9D9"/>
            <w:textDirection w:val="btLr"/>
            <w:vAlign w:val="center"/>
          </w:tcPr>
          <w:p w:rsidR="003461FB" w:rsidRPr="007646B7" w:rsidRDefault="003461FB" w:rsidP="003461FB">
            <w:pPr>
              <w:spacing w:after="0" w:line="240" w:lineRule="auto"/>
              <w:ind w:left="98"/>
              <w:rPr>
                <w:rFonts w:ascii="Arial" w:hAnsi="Arial" w:cs="Arial"/>
                <w:b/>
                <w:sz w:val="18"/>
                <w:szCs w:val="18"/>
                <w:lang w:val="uk-UA"/>
              </w:rPr>
            </w:pPr>
            <w:r w:rsidRPr="007646B7">
              <w:rPr>
                <w:rFonts w:ascii="Arial" w:hAnsi="Arial" w:cs="Arial"/>
                <w:b/>
                <w:sz w:val="18"/>
                <w:szCs w:val="18"/>
                <w:lang w:val="uk-UA"/>
              </w:rPr>
              <w:t>Природний газ</w:t>
            </w:r>
          </w:p>
        </w:tc>
        <w:tc>
          <w:tcPr>
            <w:tcW w:w="842" w:type="dxa"/>
            <w:shd w:val="clear" w:color="auto" w:fill="D9D9D9"/>
            <w:textDirection w:val="btLr"/>
            <w:vAlign w:val="center"/>
          </w:tcPr>
          <w:p w:rsidR="003461FB" w:rsidRPr="007646B7" w:rsidRDefault="003461FB" w:rsidP="003461FB">
            <w:pPr>
              <w:spacing w:after="0" w:line="240" w:lineRule="auto"/>
              <w:ind w:left="98"/>
              <w:rPr>
                <w:rFonts w:ascii="Arial" w:hAnsi="Arial" w:cs="Arial"/>
                <w:b/>
                <w:sz w:val="18"/>
                <w:szCs w:val="18"/>
                <w:lang w:val="uk-UA"/>
              </w:rPr>
            </w:pPr>
            <w:r w:rsidRPr="007646B7">
              <w:rPr>
                <w:rFonts w:ascii="Arial" w:hAnsi="Arial" w:cs="Arial"/>
                <w:b/>
                <w:sz w:val="18"/>
                <w:szCs w:val="18"/>
                <w:lang w:val="uk-UA"/>
              </w:rPr>
              <w:t>Зріджений газ</w:t>
            </w:r>
          </w:p>
        </w:tc>
        <w:tc>
          <w:tcPr>
            <w:tcW w:w="561" w:type="dxa"/>
            <w:shd w:val="clear" w:color="auto" w:fill="D9D9D9"/>
            <w:textDirection w:val="btLr"/>
            <w:vAlign w:val="center"/>
          </w:tcPr>
          <w:p w:rsidR="003461FB" w:rsidRPr="007646B7" w:rsidRDefault="003461FB" w:rsidP="003461FB">
            <w:pPr>
              <w:spacing w:after="0" w:line="240" w:lineRule="auto"/>
              <w:ind w:left="98"/>
              <w:rPr>
                <w:rFonts w:ascii="Arial" w:hAnsi="Arial" w:cs="Arial"/>
                <w:b/>
                <w:sz w:val="18"/>
                <w:szCs w:val="18"/>
                <w:lang w:val="uk-UA"/>
              </w:rPr>
            </w:pPr>
            <w:r w:rsidRPr="007646B7">
              <w:rPr>
                <w:rFonts w:ascii="Arial" w:hAnsi="Arial" w:cs="Arial"/>
                <w:b/>
                <w:sz w:val="18"/>
                <w:szCs w:val="18"/>
                <w:lang w:val="uk-UA"/>
              </w:rPr>
              <w:t>Топковий мазут</w:t>
            </w:r>
          </w:p>
        </w:tc>
        <w:tc>
          <w:tcPr>
            <w:tcW w:w="843" w:type="dxa"/>
            <w:shd w:val="clear" w:color="auto" w:fill="D9D9D9"/>
            <w:textDirection w:val="btLr"/>
            <w:vAlign w:val="center"/>
          </w:tcPr>
          <w:p w:rsidR="003461FB" w:rsidRPr="007646B7" w:rsidRDefault="003461FB" w:rsidP="003461FB">
            <w:pPr>
              <w:spacing w:after="0" w:line="240" w:lineRule="auto"/>
              <w:ind w:left="98"/>
              <w:rPr>
                <w:rFonts w:ascii="Arial" w:hAnsi="Arial" w:cs="Arial"/>
                <w:b/>
                <w:sz w:val="18"/>
                <w:szCs w:val="18"/>
                <w:lang w:val="uk-UA"/>
              </w:rPr>
            </w:pPr>
            <w:r w:rsidRPr="007646B7">
              <w:rPr>
                <w:rFonts w:ascii="Arial" w:hAnsi="Arial" w:cs="Arial"/>
                <w:b/>
                <w:sz w:val="18"/>
                <w:szCs w:val="18"/>
                <w:lang w:val="uk-UA"/>
              </w:rPr>
              <w:t>Дизель</w:t>
            </w:r>
          </w:p>
        </w:tc>
        <w:tc>
          <w:tcPr>
            <w:tcW w:w="746" w:type="dxa"/>
            <w:shd w:val="clear" w:color="auto" w:fill="D9D9D9"/>
            <w:textDirection w:val="btLr"/>
            <w:vAlign w:val="center"/>
          </w:tcPr>
          <w:p w:rsidR="003461FB" w:rsidRPr="007646B7" w:rsidRDefault="003461FB" w:rsidP="003461FB">
            <w:pPr>
              <w:spacing w:after="0" w:line="240" w:lineRule="auto"/>
              <w:ind w:left="98"/>
              <w:rPr>
                <w:rFonts w:ascii="Arial" w:hAnsi="Arial" w:cs="Arial"/>
                <w:b/>
                <w:sz w:val="18"/>
                <w:szCs w:val="18"/>
                <w:lang w:val="uk-UA"/>
              </w:rPr>
            </w:pPr>
            <w:r w:rsidRPr="007646B7">
              <w:rPr>
                <w:rFonts w:ascii="Arial" w:hAnsi="Arial" w:cs="Arial"/>
                <w:b/>
                <w:sz w:val="18"/>
                <w:szCs w:val="18"/>
                <w:lang w:val="uk-UA"/>
              </w:rPr>
              <w:t>Бензин</w:t>
            </w:r>
          </w:p>
        </w:tc>
        <w:tc>
          <w:tcPr>
            <w:tcW w:w="567" w:type="dxa"/>
            <w:shd w:val="clear" w:color="auto" w:fill="D9D9D9"/>
            <w:textDirection w:val="btLr"/>
            <w:vAlign w:val="center"/>
          </w:tcPr>
          <w:p w:rsidR="003461FB" w:rsidRPr="007646B7" w:rsidRDefault="003461FB" w:rsidP="003461FB">
            <w:pPr>
              <w:spacing w:after="0" w:line="240" w:lineRule="auto"/>
              <w:ind w:left="98"/>
              <w:rPr>
                <w:rFonts w:ascii="Arial" w:hAnsi="Arial" w:cs="Arial"/>
                <w:b/>
                <w:sz w:val="18"/>
                <w:szCs w:val="18"/>
                <w:lang w:val="uk-UA"/>
              </w:rPr>
            </w:pPr>
            <w:r w:rsidRPr="007646B7">
              <w:rPr>
                <w:rFonts w:ascii="Arial" w:hAnsi="Arial" w:cs="Arial"/>
                <w:b/>
                <w:sz w:val="18"/>
                <w:szCs w:val="18"/>
                <w:lang w:val="uk-UA"/>
              </w:rPr>
              <w:t>Буре вугілля</w:t>
            </w:r>
          </w:p>
        </w:tc>
        <w:tc>
          <w:tcPr>
            <w:tcW w:w="559" w:type="dxa"/>
            <w:shd w:val="clear" w:color="auto" w:fill="D9D9D9"/>
            <w:textDirection w:val="btLr"/>
            <w:vAlign w:val="center"/>
          </w:tcPr>
          <w:p w:rsidR="003461FB" w:rsidRPr="007646B7" w:rsidRDefault="003461FB" w:rsidP="003461FB">
            <w:pPr>
              <w:spacing w:after="0" w:line="240" w:lineRule="auto"/>
              <w:ind w:left="98"/>
              <w:rPr>
                <w:rFonts w:ascii="Arial" w:hAnsi="Arial" w:cs="Arial"/>
                <w:b/>
                <w:sz w:val="18"/>
                <w:szCs w:val="18"/>
                <w:lang w:val="uk-UA"/>
              </w:rPr>
            </w:pPr>
            <w:r w:rsidRPr="007646B7">
              <w:rPr>
                <w:rFonts w:ascii="Arial" w:hAnsi="Arial" w:cs="Arial"/>
                <w:b/>
                <w:sz w:val="18"/>
                <w:szCs w:val="18"/>
                <w:lang w:val="uk-UA"/>
              </w:rPr>
              <w:t>Вугілля</w:t>
            </w:r>
          </w:p>
        </w:tc>
        <w:tc>
          <w:tcPr>
            <w:tcW w:w="708" w:type="dxa"/>
            <w:shd w:val="clear" w:color="auto" w:fill="D9D9D9"/>
            <w:textDirection w:val="btLr"/>
            <w:vAlign w:val="center"/>
          </w:tcPr>
          <w:p w:rsidR="003461FB" w:rsidRPr="007646B7" w:rsidRDefault="003461FB" w:rsidP="003461FB">
            <w:pPr>
              <w:spacing w:after="0" w:line="240" w:lineRule="auto"/>
              <w:ind w:left="98"/>
              <w:rPr>
                <w:rFonts w:ascii="Arial" w:hAnsi="Arial" w:cs="Arial"/>
                <w:b/>
                <w:sz w:val="18"/>
                <w:szCs w:val="18"/>
                <w:lang w:val="uk-UA"/>
              </w:rPr>
            </w:pPr>
            <w:r w:rsidRPr="007646B7">
              <w:rPr>
                <w:rFonts w:ascii="Arial" w:hAnsi="Arial" w:cs="Arial"/>
                <w:b/>
                <w:sz w:val="18"/>
                <w:szCs w:val="18"/>
                <w:lang w:val="uk-UA"/>
              </w:rPr>
              <w:t xml:space="preserve">Інше викопне </w:t>
            </w:r>
          </w:p>
          <w:p w:rsidR="003461FB" w:rsidRPr="007646B7" w:rsidRDefault="003461FB" w:rsidP="003461FB">
            <w:pPr>
              <w:spacing w:after="0" w:line="240" w:lineRule="auto"/>
              <w:ind w:left="98"/>
              <w:rPr>
                <w:rFonts w:ascii="Arial" w:hAnsi="Arial" w:cs="Arial"/>
                <w:b/>
                <w:sz w:val="18"/>
                <w:szCs w:val="18"/>
                <w:lang w:val="uk-UA"/>
              </w:rPr>
            </w:pPr>
            <w:r w:rsidRPr="007646B7">
              <w:rPr>
                <w:rFonts w:ascii="Arial" w:hAnsi="Arial" w:cs="Arial"/>
                <w:b/>
                <w:sz w:val="18"/>
                <w:szCs w:val="18"/>
                <w:lang w:val="uk-UA"/>
              </w:rPr>
              <w:t>паливо</w:t>
            </w:r>
          </w:p>
        </w:tc>
        <w:tc>
          <w:tcPr>
            <w:tcW w:w="648" w:type="dxa"/>
            <w:shd w:val="clear" w:color="auto" w:fill="D9D9D9"/>
            <w:textDirection w:val="btLr"/>
            <w:vAlign w:val="center"/>
          </w:tcPr>
          <w:p w:rsidR="003461FB" w:rsidRPr="007646B7" w:rsidRDefault="003461FB" w:rsidP="003461FB">
            <w:pPr>
              <w:spacing w:after="0" w:line="240" w:lineRule="auto"/>
              <w:ind w:left="98"/>
              <w:rPr>
                <w:rFonts w:ascii="Arial" w:hAnsi="Arial" w:cs="Arial"/>
                <w:b/>
                <w:sz w:val="18"/>
                <w:szCs w:val="18"/>
                <w:lang w:val="uk-UA"/>
              </w:rPr>
            </w:pPr>
            <w:r w:rsidRPr="007646B7">
              <w:rPr>
                <w:rFonts w:ascii="Arial" w:hAnsi="Arial" w:cs="Arial"/>
                <w:b/>
                <w:sz w:val="18"/>
                <w:szCs w:val="18"/>
                <w:lang w:val="uk-UA"/>
              </w:rPr>
              <w:t>Рослинні мастила</w:t>
            </w:r>
          </w:p>
        </w:tc>
        <w:tc>
          <w:tcPr>
            <w:tcW w:w="912" w:type="dxa"/>
            <w:shd w:val="clear" w:color="auto" w:fill="D9D9D9"/>
            <w:textDirection w:val="btLr"/>
            <w:vAlign w:val="center"/>
          </w:tcPr>
          <w:p w:rsidR="003461FB" w:rsidRPr="007646B7" w:rsidRDefault="003461FB" w:rsidP="003461FB">
            <w:pPr>
              <w:spacing w:after="0" w:line="240" w:lineRule="auto"/>
              <w:ind w:left="98"/>
              <w:rPr>
                <w:rFonts w:ascii="Arial" w:hAnsi="Arial" w:cs="Arial"/>
                <w:b/>
                <w:sz w:val="18"/>
                <w:szCs w:val="18"/>
                <w:lang w:val="uk-UA"/>
              </w:rPr>
            </w:pPr>
            <w:r w:rsidRPr="007646B7">
              <w:rPr>
                <w:rFonts w:ascii="Arial" w:hAnsi="Arial" w:cs="Arial"/>
                <w:b/>
                <w:sz w:val="18"/>
                <w:szCs w:val="18"/>
                <w:lang w:val="uk-UA"/>
              </w:rPr>
              <w:t>Біопаливо</w:t>
            </w:r>
          </w:p>
        </w:tc>
        <w:tc>
          <w:tcPr>
            <w:tcW w:w="678" w:type="dxa"/>
            <w:shd w:val="clear" w:color="auto" w:fill="D9D9D9"/>
            <w:textDirection w:val="btLr"/>
            <w:vAlign w:val="center"/>
          </w:tcPr>
          <w:p w:rsidR="003461FB" w:rsidRPr="007646B7" w:rsidRDefault="003461FB" w:rsidP="003461FB">
            <w:pPr>
              <w:spacing w:after="0" w:line="240" w:lineRule="auto"/>
              <w:ind w:left="98"/>
              <w:rPr>
                <w:rFonts w:ascii="Arial" w:hAnsi="Arial" w:cs="Arial"/>
                <w:b/>
                <w:sz w:val="18"/>
                <w:szCs w:val="18"/>
                <w:lang w:val="uk-UA"/>
              </w:rPr>
            </w:pPr>
            <w:r w:rsidRPr="007646B7">
              <w:rPr>
                <w:rFonts w:ascii="Arial" w:hAnsi="Arial" w:cs="Arial"/>
                <w:b/>
                <w:sz w:val="18"/>
                <w:szCs w:val="18"/>
                <w:lang w:val="uk-UA"/>
              </w:rPr>
              <w:t>Інша біомаса</w:t>
            </w:r>
          </w:p>
        </w:tc>
        <w:tc>
          <w:tcPr>
            <w:tcW w:w="699" w:type="dxa"/>
            <w:shd w:val="clear" w:color="auto" w:fill="D9D9D9"/>
            <w:textDirection w:val="btLr"/>
            <w:vAlign w:val="center"/>
          </w:tcPr>
          <w:p w:rsidR="003461FB" w:rsidRPr="007646B7" w:rsidRDefault="003461FB" w:rsidP="003461FB">
            <w:pPr>
              <w:spacing w:after="0" w:line="240" w:lineRule="auto"/>
              <w:ind w:left="98"/>
              <w:rPr>
                <w:rFonts w:ascii="Arial" w:hAnsi="Arial" w:cs="Arial"/>
                <w:b/>
                <w:sz w:val="18"/>
                <w:szCs w:val="18"/>
                <w:lang w:val="uk-UA"/>
              </w:rPr>
            </w:pPr>
            <w:r w:rsidRPr="007646B7">
              <w:rPr>
                <w:rFonts w:ascii="Arial" w:hAnsi="Arial" w:cs="Arial"/>
                <w:b/>
                <w:sz w:val="18"/>
                <w:szCs w:val="18"/>
                <w:lang w:val="uk-UA"/>
              </w:rPr>
              <w:t>Теплова сонячна енергія</w:t>
            </w:r>
          </w:p>
        </w:tc>
        <w:tc>
          <w:tcPr>
            <w:tcW w:w="658" w:type="dxa"/>
            <w:shd w:val="clear" w:color="auto" w:fill="D9D9D9"/>
            <w:textDirection w:val="btLr"/>
            <w:vAlign w:val="center"/>
          </w:tcPr>
          <w:p w:rsidR="003461FB" w:rsidRPr="007646B7" w:rsidRDefault="003461FB" w:rsidP="003461FB">
            <w:pPr>
              <w:spacing w:after="0" w:line="240" w:lineRule="auto"/>
              <w:ind w:left="98"/>
              <w:rPr>
                <w:rFonts w:ascii="Arial" w:hAnsi="Arial" w:cs="Arial"/>
                <w:b/>
                <w:sz w:val="18"/>
                <w:szCs w:val="18"/>
                <w:lang w:val="uk-UA"/>
              </w:rPr>
            </w:pPr>
            <w:r w:rsidRPr="007646B7">
              <w:rPr>
                <w:rFonts w:ascii="Arial" w:hAnsi="Arial" w:cs="Arial"/>
                <w:b/>
                <w:sz w:val="18"/>
                <w:szCs w:val="18"/>
                <w:lang w:val="uk-UA"/>
              </w:rPr>
              <w:t>Геотермальна</w:t>
            </w:r>
          </w:p>
          <w:p w:rsidR="003461FB" w:rsidRPr="007646B7" w:rsidRDefault="003461FB" w:rsidP="003461FB">
            <w:pPr>
              <w:spacing w:after="0" w:line="240" w:lineRule="auto"/>
              <w:ind w:left="98"/>
              <w:rPr>
                <w:rFonts w:ascii="Arial" w:hAnsi="Arial" w:cs="Arial"/>
                <w:b/>
                <w:sz w:val="18"/>
                <w:szCs w:val="18"/>
                <w:lang w:val="uk-UA"/>
              </w:rPr>
            </w:pPr>
            <w:r w:rsidRPr="007646B7">
              <w:rPr>
                <w:rFonts w:ascii="Arial" w:hAnsi="Arial" w:cs="Arial"/>
                <w:b/>
                <w:sz w:val="18"/>
                <w:szCs w:val="18"/>
                <w:lang w:val="uk-UA"/>
              </w:rPr>
              <w:t xml:space="preserve"> енергія</w:t>
            </w:r>
          </w:p>
        </w:tc>
        <w:tc>
          <w:tcPr>
            <w:tcW w:w="1123" w:type="dxa"/>
            <w:vMerge/>
            <w:shd w:val="clear" w:color="auto" w:fill="F4B083"/>
          </w:tcPr>
          <w:p w:rsidR="003461FB" w:rsidRPr="007646B7" w:rsidRDefault="003461FB" w:rsidP="003461FB">
            <w:pPr>
              <w:spacing w:after="0" w:line="240" w:lineRule="auto"/>
              <w:rPr>
                <w:rFonts w:ascii="Arial" w:hAnsi="Arial" w:cs="Arial"/>
                <w:b/>
                <w:sz w:val="18"/>
                <w:szCs w:val="18"/>
                <w:lang w:val="uk-UA"/>
              </w:rPr>
            </w:pPr>
          </w:p>
        </w:tc>
      </w:tr>
      <w:tr w:rsidR="003461FB" w:rsidRPr="007646B7" w:rsidTr="003461FB">
        <w:trPr>
          <w:trHeight w:val="284"/>
        </w:trPr>
        <w:tc>
          <w:tcPr>
            <w:tcW w:w="14349" w:type="dxa"/>
            <w:gridSpan w:val="17"/>
            <w:shd w:val="clear" w:color="auto" w:fill="FFFF00"/>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БУДІВЛІ, ОБЛАДНАННЯ ТА ПРОМИСЛОВІ ПІДПРИЄМСТВА</w:t>
            </w:r>
          </w:p>
        </w:tc>
      </w:tr>
      <w:tr w:rsidR="003461FB" w:rsidRPr="007646B7" w:rsidTr="005D3944">
        <w:trPr>
          <w:trHeight w:val="973"/>
        </w:trPr>
        <w:tc>
          <w:tcPr>
            <w:tcW w:w="1701" w:type="dxa"/>
            <w:shd w:val="clear" w:color="auto" w:fill="E2EFD9"/>
            <w:vAlign w:val="center"/>
          </w:tcPr>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Муніципальні будівлі, обладнання/</w:t>
            </w:r>
          </w:p>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об’єкти</w:t>
            </w:r>
          </w:p>
        </w:tc>
        <w:tc>
          <w:tcPr>
            <w:tcW w:w="1139" w:type="dxa"/>
            <w:shd w:val="clear" w:color="auto" w:fill="E2EFD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750</w:t>
            </w:r>
          </w:p>
        </w:tc>
        <w:tc>
          <w:tcPr>
            <w:tcW w:w="982" w:type="dxa"/>
            <w:shd w:val="clear" w:color="auto" w:fill="E2EFD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1169</w:t>
            </w:r>
          </w:p>
        </w:tc>
        <w:tc>
          <w:tcPr>
            <w:tcW w:w="983" w:type="dxa"/>
            <w:shd w:val="clear" w:color="auto" w:fill="E2EFD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1380</w:t>
            </w:r>
          </w:p>
        </w:tc>
        <w:tc>
          <w:tcPr>
            <w:tcW w:w="842"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61"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843"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46"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67"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59" w:type="dxa"/>
            <w:shd w:val="clear" w:color="auto" w:fill="E2EFD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77</w:t>
            </w:r>
          </w:p>
        </w:tc>
        <w:tc>
          <w:tcPr>
            <w:tcW w:w="708"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48"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12" w:type="dxa"/>
            <w:shd w:val="clear" w:color="auto" w:fill="E2EFD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3565</w:t>
            </w:r>
          </w:p>
        </w:tc>
        <w:tc>
          <w:tcPr>
            <w:tcW w:w="678"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99"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58"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123" w:type="dxa"/>
            <w:shd w:val="clear" w:color="auto" w:fill="F4B08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6941</w:t>
            </w:r>
          </w:p>
        </w:tc>
      </w:tr>
      <w:tr w:rsidR="003461FB" w:rsidRPr="007646B7" w:rsidTr="005D3944">
        <w:trPr>
          <w:trHeight w:val="544"/>
        </w:trPr>
        <w:tc>
          <w:tcPr>
            <w:tcW w:w="1701" w:type="dxa"/>
            <w:shd w:val="clear" w:color="auto" w:fill="C5E0B3"/>
            <w:vAlign w:val="center"/>
          </w:tcPr>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Житлові</w:t>
            </w:r>
          </w:p>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будівлі</w:t>
            </w:r>
          </w:p>
        </w:tc>
        <w:tc>
          <w:tcPr>
            <w:tcW w:w="1139" w:type="dxa"/>
            <w:shd w:val="clear" w:color="auto" w:fill="C5E0B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12830</w:t>
            </w:r>
          </w:p>
        </w:tc>
        <w:tc>
          <w:tcPr>
            <w:tcW w:w="982" w:type="dxa"/>
            <w:shd w:val="clear" w:color="auto" w:fill="C5E0B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746</w:t>
            </w:r>
          </w:p>
        </w:tc>
        <w:tc>
          <w:tcPr>
            <w:tcW w:w="983" w:type="dxa"/>
            <w:shd w:val="clear" w:color="auto" w:fill="C5E0B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88150</w:t>
            </w:r>
          </w:p>
        </w:tc>
        <w:tc>
          <w:tcPr>
            <w:tcW w:w="842"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61"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843"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46"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67"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59" w:type="dxa"/>
            <w:shd w:val="clear" w:color="auto" w:fill="C5E0B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708"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48"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12" w:type="dxa"/>
            <w:shd w:val="clear" w:color="auto" w:fill="C5E0B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678"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99"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58"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123" w:type="dxa"/>
            <w:shd w:val="clear" w:color="auto" w:fill="F4B08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101726</w:t>
            </w:r>
          </w:p>
        </w:tc>
      </w:tr>
      <w:tr w:rsidR="003461FB" w:rsidRPr="007646B7" w:rsidTr="005D3944">
        <w:trPr>
          <w:trHeight w:val="846"/>
        </w:trPr>
        <w:tc>
          <w:tcPr>
            <w:tcW w:w="1701" w:type="dxa"/>
            <w:shd w:val="clear" w:color="auto" w:fill="E2EFD9"/>
            <w:vAlign w:val="center"/>
          </w:tcPr>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 xml:space="preserve">Муніципальне </w:t>
            </w:r>
          </w:p>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громадське</w:t>
            </w:r>
          </w:p>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освітлення</w:t>
            </w:r>
          </w:p>
        </w:tc>
        <w:tc>
          <w:tcPr>
            <w:tcW w:w="1139" w:type="dxa"/>
            <w:shd w:val="clear" w:color="auto" w:fill="E2EFD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72</w:t>
            </w:r>
          </w:p>
        </w:tc>
        <w:tc>
          <w:tcPr>
            <w:tcW w:w="982"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83"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842"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61"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843"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46"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67"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59"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08"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48"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12"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78"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99"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58"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123" w:type="dxa"/>
            <w:shd w:val="clear" w:color="auto" w:fill="F4B08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72</w:t>
            </w:r>
          </w:p>
        </w:tc>
      </w:tr>
      <w:tr w:rsidR="003461FB" w:rsidRPr="007646B7" w:rsidTr="005D3944">
        <w:trPr>
          <w:trHeight w:val="408"/>
        </w:trPr>
        <w:tc>
          <w:tcPr>
            <w:tcW w:w="1701" w:type="dxa"/>
            <w:shd w:val="clear" w:color="auto" w:fill="C5E0B3"/>
            <w:vAlign w:val="center"/>
          </w:tcPr>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Промисловість</w:t>
            </w:r>
          </w:p>
        </w:tc>
        <w:tc>
          <w:tcPr>
            <w:tcW w:w="1139" w:type="dxa"/>
            <w:shd w:val="clear" w:color="auto" w:fill="C5E0B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939</w:t>
            </w:r>
          </w:p>
        </w:tc>
        <w:tc>
          <w:tcPr>
            <w:tcW w:w="982"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83"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842"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61"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843"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46"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67"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59"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08"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48"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12"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678"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99"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58"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123" w:type="dxa"/>
            <w:shd w:val="clear" w:color="auto" w:fill="F4B08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939</w:t>
            </w:r>
          </w:p>
        </w:tc>
      </w:tr>
      <w:tr w:rsidR="003461FB" w:rsidRPr="007646B7" w:rsidTr="005D3944">
        <w:trPr>
          <w:trHeight w:val="408"/>
        </w:trPr>
        <w:tc>
          <w:tcPr>
            <w:tcW w:w="1701" w:type="dxa"/>
            <w:shd w:val="clear" w:color="auto" w:fill="E2EFD9"/>
            <w:vAlign w:val="center"/>
          </w:tcPr>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Інші об’єкти</w:t>
            </w:r>
          </w:p>
        </w:tc>
        <w:tc>
          <w:tcPr>
            <w:tcW w:w="1139" w:type="dxa"/>
            <w:shd w:val="clear" w:color="auto" w:fill="E2EFD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1406</w:t>
            </w:r>
          </w:p>
        </w:tc>
        <w:tc>
          <w:tcPr>
            <w:tcW w:w="982" w:type="dxa"/>
            <w:shd w:val="clear" w:color="auto" w:fill="E2EFD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22</w:t>
            </w:r>
          </w:p>
        </w:tc>
        <w:tc>
          <w:tcPr>
            <w:tcW w:w="983" w:type="dxa"/>
            <w:shd w:val="clear" w:color="auto" w:fill="E2EFD9"/>
            <w:vAlign w:val="center"/>
          </w:tcPr>
          <w:p w:rsidR="003461FB" w:rsidRPr="007646B7" w:rsidRDefault="00505623" w:rsidP="003461FB">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842"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61"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843"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46"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67"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59"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08"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48"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12"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78"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99"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58"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123" w:type="dxa"/>
            <w:shd w:val="clear" w:color="auto" w:fill="F4B08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1428</w:t>
            </w:r>
          </w:p>
        </w:tc>
      </w:tr>
      <w:tr w:rsidR="003461FB" w:rsidRPr="007646B7" w:rsidTr="005D3944">
        <w:trPr>
          <w:trHeight w:val="314"/>
        </w:trPr>
        <w:tc>
          <w:tcPr>
            <w:tcW w:w="1701" w:type="dxa"/>
            <w:shd w:val="clear" w:color="auto" w:fill="FFE599"/>
            <w:vAlign w:val="center"/>
          </w:tcPr>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Всього</w:t>
            </w:r>
          </w:p>
        </w:tc>
        <w:tc>
          <w:tcPr>
            <w:tcW w:w="1139" w:type="dxa"/>
            <w:shd w:val="clear" w:color="auto" w:fill="FFE59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15997</w:t>
            </w:r>
          </w:p>
        </w:tc>
        <w:tc>
          <w:tcPr>
            <w:tcW w:w="982" w:type="dxa"/>
            <w:shd w:val="clear" w:color="auto" w:fill="FFE59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1937</w:t>
            </w:r>
          </w:p>
        </w:tc>
        <w:tc>
          <w:tcPr>
            <w:tcW w:w="983" w:type="dxa"/>
            <w:shd w:val="clear" w:color="auto" w:fill="FFE59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89530</w:t>
            </w:r>
          </w:p>
        </w:tc>
        <w:tc>
          <w:tcPr>
            <w:tcW w:w="842" w:type="dxa"/>
            <w:shd w:val="clear" w:color="auto" w:fill="FFE59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61" w:type="dxa"/>
            <w:shd w:val="clear" w:color="auto" w:fill="FFE59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843" w:type="dxa"/>
            <w:shd w:val="clear" w:color="auto" w:fill="FFE59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46" w:type="dxa"/>
            <w:shd w:val="clear" w:color="auto" w:fill="FFE59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67" w:type="dxa"/>
            <w:shd w:val="clear" w:color="auto" w:fill="FFE59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59" w:type="dxa"/>
            <w:shd w:val="clear" w:color="auto" w:fill="FFE59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77</w:t>
            </w:r>
          </w:p>
        </w:tc>
        <w:tc>
          <w:tcPr>
            <w:tcW w:w="708" w:type="dxa"/>
            <w:shd w:val="clear" w:color="auto" w:fill="FFE59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48" w:type="dxa"/>
            <w:shd w:val="clear" w:color="auto" w:fill="FFE59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12" w:type="dxa"/>
            <w:shd w:val="clear" w:color="auto" w:fill="FFE59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3565</w:t>
            </w:r>
          </w:p>
        </w:tc>
        <w:tc>
          <w:tcPr>
            <w:tcW w:w="678" w:type="dxa"/>
            <w:shd w:val="clear" w:color="auto" w:fill="FFE59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99" w:type="dxa"/>
            <w:shd w:val="clear" w:color="auto" w:fill="FFE59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58" w:type="dxa"/>
            <w:shd w:val="clear" w:color="auto" w:fill="FFE59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123" w:type="dxa"/>
            <w:shd w:val="clear" w:color="auto" w:fill="FFE59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111 106</w:t>
            </w:r>
          </w:p>
        </w:tc>
      </w:tr>
      <w:tr w:rsidR="003461FB" w:rsidRPr="007646B7" w:rsidTr="003461FB">
        <w:trPr>
          <w:trHeight w:val="284"/>
        </w:trPr>
        <w:tc>
          <w:tcPr>
            <w:tcW w:w="14349" w:type="dxa"/>
            <w:gridSpan w:val="17"/>
            <w:shd w:val="clear" w:color="auto" w:fill="FFFF00"/>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ТРАНСПОРТ</w:t>
            </w:r>
          </w:p>
        </w:tc>
      </w:tr>
      <w:tr w:rsidR="003461FB" w:rsidRPr="007646B7" w:rsidTr="005D3944">
        <w:trPr>
          <w:trHeight w:val="655"/>
        </w:trPr>
        <w:tc>
          <w:tcPr>
            <w:tcW w:w="1701" w:type="dxa"/>
            <w:shd w:val="clear" w:color="auto" w:fill="E2EFD9"/>
            <w:vAlign w:val="center"/>
          </w:tcPr>
          <w:p w:rsidR="003461FB" w:rsidRPr="007646B7" w:rsidRDefault="005D3944" w:rsidP="003461FB">
            <w:pPr>
              <w:spacing w:after="0" w:line="240" w:lineRule="auto"/>
              <w:rPr>
                <w:rFonts w:ascii="Arial" w:hAnsi="Arial" w:cs="Arial"/>
                <w:b/>
                <w:sz w:val="18"/>
                <w:szCs w:val="18"/>
                <w:lang w:val="uk-UA"/>
              </w:rPr>
            </w:pPr>
            <w:r>
              <w:rPr>
                <w:rFonts w:ascii="Arial" w:hAnsi="Arial" w:cs="Arial"/>
                <w:b/>
                <w:sz w:val="18"/>
                <w:szCs w:val="18"/>
                <w:lang w:val="uk-UA"/>
              </w:rPr>
              <w:t xml:space="preserve">Комунальний </w:t>
            </w:r>
            <w:r w:rsidR="003461FB" w:rsidRPr="007646B7">
              <w:rPr>
                <w:rFonts w:ascii="Arial" w:hAnsi="Arial" w:cs="Arial"/>
                <w:b/>
                <w:sz w:val="18"/>
                <w:szCs w:val="18"/>
                <w:lang w:val="uk-UA"/>
              </w:rPr>
              <w:t>транспорт</w:t>
            </w:r>
          </w:p>
        </w:tc>
        <w:tc>
          <w:tcPr>
            <w:tcW w:w="1139"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82"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83"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842" w:type="dxa"/>
            <w:shd w:val="clear" w:color="auto" w:fill="E2EFD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13</w:t>
            </w:r>
          </w:p>
        </w:tc>
        <w:tc>
          <w:tcPr>
            <w:tcW w:w="561"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843" w:type="dxa"/>
            <w:shd w:val="clear" w:color="auto" w:fill="E2EFD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209</w:t>
            </w:r>
          </w:p>
        </w:tc>
        <w:tc>
          <w:tcPr>
            <w:tcW w:w="746" w:type="dxa"/>
            <w:shd w:val="clear" w:color="auto" w:fill="E2EFD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192</w:t>
            </w:r>
          </w:p>
        </w:tc>
        <w:tc>
          <w:tcPr>
            <w:tcW w:w="567"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59"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08"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48"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12"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78"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99"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58"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123" w:type="dxa"/>
            <w:shd w:val="clear" w:color="auto" w:fill="F4B08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414</w:t>
            </w:r>
          </w:p>
        </w:tc>
      </w:tr>
      <w:tr w:rsidR="003461FB" w:rsidRPr="007646B7" w:rsidTr="005D3944">
        <w:trPr>
          <w:trHeight w:val="688"/>
        </w:trPr>
        <w:tc>
          <w:tcPr>
            <w:tcW w:w="1701" w:type="dxa"/>
            <w:shd w:val="clear" w:color="auto" w:fill="C5E0B3"/>
            <w:vAlign w:val="center"/>
          </w:tcPr>
          <w:p w:rsidR="003461FB" w:rsidRPr="007646B7" w:rsidRDefault="003461FB" w:rsidP="003461FB">
            <w:pPr>
              <w:spacing w:after="0" w:line="240" w:lineRule="auto"/>
              <w:rPr>
                <w:rFonts w:ascii="Arial" w:hAnsi="Arial" w:cs="Arial"/>
                <w:b/>
                <w:sz w:val="18"/>
                <w:szCs w:val="18"/>
                <w:lang w:val="uk-UA"/>
              </w:rPr>
            </w:pPr>
            <w:r>
              <w:rPr>
                <w:rFonts w:ascii="Arial" w:hAnsi="Arial" w:cs="Arial"/>
                <w:b/>
                <w:sz w:val="18"/>
                <w:szCs w:val="18"/>
                <w:lang w:val="uk-UA"/>
              </w:rPr>
              <w:t>Приватний</w:t>
            </w:r>
            <w:r w:rsidRPr="007646B7">
              <w:rPr>
                <w:rFonts w:ascii="Arial" w:hAnsi="Arial" w:cs="Arial"/>
                <w:b/>
                <w:sz w:val="18"/>
                <w:szCs w:val="18"/>
                <w:lang w:val="uk-UA"/>
              </w:rPr>
              <w:t xml:space="preserve"> транспорт</w:t>
            </w:r>
          </w:p>
        </w:tc>
        <w:tc>
          <w:tcPr>
            <w:tcW w:w="1139"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82"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83"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842" w:type="dxa"/>
            <w:shd w:val="clear" w:color="auto" w:fill="C5E0B3"/>
            <w:vAlign w:val="center"/>
          </w:tcPr>
          <w:p w:rsidR="003461FB" w:rsidRPr="007646B7" w:rsidRDefault="00CE5EA0" w:rsidP="003461FB">
            <w:pPr>
              <w:spacing w:after="0" w:line="240" w:lineRule="auto"/>
              <w:jc w:val="center"/>
              <w:rPr>
                <w:rFonts w:ascii="Arial" w:hAnsi="Arial" w:cs="Arial"/>
                <w:b/>
                <w:color w:val="FF0000"/>
                <w:sz w:val="18"/>
                <w:szCs w:val="18"/>
                <w:lang w:val="uk-UA"/>
              </w:rPr>
            </w:pPr>
            <w:r>
              <w:rPr>
                <w:rFonts w:ascii="Arial" w:hAnsi="Arial" w:cs="Arial"/>
                <w:b/>
                <w:sz w:val="18"/>
                <w:szCs w:val="18"/>
                <w:lang w:val="uk-UA"/>
              </w:rPr>
              <w:t>5165</w:t>
            </w:r>
          </w:p>
        </w:tc>
        <w:tc>
          <w:tcPr>
            <w:tcW w:w="561" w:type="dxa"/>
            <w:shd w:val="clear" w:color="auto" w:fill="C5E0B3"/>
            <w:vAlign w:val="center"/>
          </w:tcPr>
          <w:p w:rsidR="003461FB" w:rsidRPr="007646B7" w:rsidRDefault="003461FB" w:rsidP="003461FB">
            <w:pPr>
              <w:spacing w:after="0" w:line="240" w:lineRule="auto"/>
              <w:jc w:val="center"/>
              <w:rPr>
                <w:rFonts w:ascii="Arial" w:hAnsi="Arial" w:cs="Arial"/>
                <w:sz w:val="18"/>
                <w:szCs w:val="18"/>
                <w:lang w:val="uk-UA"/>
              </w:rPr>
            </w:pPr>
            <w:r w:rsidRPr="007646B7">
              <w:rPr>
                <w:rFonts w:ascii="Arial" w:hAnsi="Arial" w:cs="Arial"/>
                <w:b/>
                <w:sz w:val="18"/>
                <w:szCs w:val="18"/>
                <w:lang w:val="uk-UA"/>
              </w:rPr>
              <w:t>0,0</w:t>
            </w:r>
          </w:p>
        </w:tc>
        <w:tc>
          <w:tcPr>
            <w:tcW w:w="843" w:type="dxa"/>
            <w:shd w:val="clear" w:color="auto" w:fill="C5E0B3"/>
            <w:vAlign w:val="center"/>
          </w:tcPr>
          <w:p w:rsidR="003461FB" w:rsidRPr="007646B7" w:rsidRDefault="00CE5EA0" w:rsidP="003461FB">
            <w:pPr>
              <w:spacing w:after="0" w:line="240" w:lineRule="auto"/>
              <w:jc w:val="center"/>
              <w:rPr>
                <w:rFonts w:ascii="Arial" w:hAnsi="Arial" w:cs="Arial"/>
                <w:b/>
                <w:color w:val="FF0000"/>
                <w:sz w:val="18"/>
                <w:szCs w:val="18"/>
                <w:lang w:val="uk-UA"/>
              </w:rPr>
            </w:pPr>
            <w:r>
              <w:rPr>
                <w:rFonts w:ascii="Arial" w:hAnsi="Arial" w:cs="Arial"/>
                <w:b/>
                <w:sz w:val="18"/>
                <w:szCs w:val="18"/>
                <w:lang w:val="uk-UA"/>
              </w:rPr>
              <w:t>6918</w:t>
            </w:r>
          </w:p>
        </w:tc>
        <w:tc>
          <w:tcPr>
            <w:tcW w:w="746" w:type="dxa"/>
            <w:shd w:val="clear" w:color="auto" w:fill="C5E0B3"/>
            <w:vAlign w:val="center"/>
          </w:tcPr>
          <w:p w:rsidR="003461FB" w:rsidRPr="007646B7" w:rsidRDefault="00CE5EA0" w:rsidP="003461FB">
            <w:pPr>
              <w:spacing w:after="0" w:line="240" w:lineRule="auto"/>
              <w:jc w:val="center"/>
              <w:rPr>
                <w:rFonts w:ascii="Arial" w:hAnsi="Arial" w:cs="Arial"/>
                <w:b/>
                <w:color w:val="FF0000"/>
                <w:sz w:val="18"/>
                <w:szCs w:val="18"/>
                <w:lang w:val="uk-UA"/>
              </w:rPr>
            </w:pPr>
            <w:r>
              <w:rPr>
                <w:rFonts w:ascii="Arial" w:hAnsi="Arial" w:cs="Arial"/>
                <w:b/>
                <w:sz w:val="18"/>
                <w:szCs w:val="18"/>
                <w:lang w:val="uk-UA"/>
              </w:rPr>
              <w:t>11839</w:t>
            </w:r>
          </w:p>
        </w:tc>
        <w:tc>
          <w:tcPr>
            <w:tcW w:w="567"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59"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08"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48"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12"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78"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99"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58"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123" w:type="dxa"/>
            <w:shd w:val="clear" w:color="auto" w:fill="F4B08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23922</w:t>
            </w:r>
          </w:p>
        </w:tc>
      </w:tr>
      <w:tr w:rsidR="003461FB" w:rsidRPr="007646B7" w:rsidTr="005D3944">
        <w:trPr>
          <w:trHeight w:val="408"/>
        </w:trPr>
        <w:tc>
          <w:tcPr>
            <w:tcW w:w="1701" w:type="dxa"/>
            <w:shd w:val="clear" w:color="auto" w:fill="FFE599"/>
            <w:vAlign w:val="center"/>
          </w:tcPr>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Всього</w:t>
            </w:r>
          </w:p>
        </w:tc>
        <w:tc>
          <w:tcPr>
            <w:tcW w:w="1139" w:type="dxa"/>
            <w:shd w:val="clear" w:color="auto" w:fill="FFE59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82" w:type="dxa"/>
            <w:shd w:val="clear" w:color="auto" w:fill="FFE59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83" w:type="dxa"/>
            <w:shd w:val="clear" w:color="auto" w:fill="FFE59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842" w:type="dxa"/>
            <w:shd w:val="clear" w:color="auto" w:fill="FFE59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5178</w:t>
            </w:r>
          </w:p>
        </w:tc>
        <w:tc>
          <w:tcPr>
            <w:tcW w:w="561" w:type="dxa"/>
            <w:shd w:val="clear" w:color="auto" w:fill="FFE59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843" w:type="dxa"/>
            <w:shd w:val="clear" w:color="auto" w:fill="FFE599"/>
            <w:vAlign w:val="center"/>
          </w:tcPr>
          <w:p w:rsidR="003461FB" w:rsidRPr="007646B7" w:rsidRDefault="00CE5EA0" w:rsidP="00CE5EA0">
            <w:pPr>
              <w:spacing w:after="0" w:line="240" w:lineRule="auto"/>
              <w:jc w:val="center"/>
              <w:rPr>
                <w:rFonts w:ascii="Arial" w:hAnsi="Arial" w:cs="Arial"/>
                <w:b/>
                <w:sz w:val="18"/>
                <w:szCs w:val="18"/>
                <w:lang w:val="uk-UA"/>
              </w:rPr>
            </w:pPr>
            <w:r>
              <w:rPr>
                <w:rFonts w:ascii="Arial" w:hAnsi="Arial" w:cs="Arial"/>
                <w:b/>
                <w:sz w:val="18"/>
                <w:szCs w:val="18"/>
                <w:lang w:val="uk-UA"/>
              </w:rPr>
              <w:t>7127</w:t>
            </w:r>
          </w:p>
        </w:tc>
        <w:tc>
          <w:tcPr>
            <w:tcW w:w="746" w:type="dxa"/>
            <w:shd w:val="clear" w:color="auto" w:fill="FFE59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12031</w:t>
            </w:r>
          </w:p>
        </w:tc>
        <w:tc>
          <w:tcPr>
            <w:tcW w:w="567" w:type="dxa"/>
            <w:shd w:val="clear" w:color="auto" w:fill="FFE59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59" w:type="dxa"/>
            <w:shd w:val="clear" w:color="auto" w:fill="FFE59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08" w:type="dxa"/>
            <w:shd w:val="clear" w:color="auto" w:fill="FFE59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48" w:type="dxa"/>
            <w:shd w:val="clear" w:color="auto" w:fill="FFE59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12" w:type="dxa"/>
            <w:shd w:val="clear" w:color="auto" w:fill="FFE59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78" w:type="dxa"/>
            <w:shd w:val="clear" w:color="auto" w:fill="FFE59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99" w:type="dxa"/>
            <w:shd w:val="clear" w:color="auto" w:fill="FFE59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58" w:type="dxa"/>
            <w:shd w:val="clear" w:color="auto" w:fill="FFE59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123" w:type="dxa"/>
            <w:shd w:val="clear" w:color="auto" w:fill="FFE59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24336</w:t>
            </w:r>
          </w:p>
        </w:tc>
      </w:tr>
      <w:tr w:rsidR="003461FB" w:rsidRPr="007646B7" w:rsidTr="005D3944">
        <w:trPr>
          <w:trHeight w:val="310"/>
        </w:trPr>
        <w:tc>
          <w:tcPr>
            <w:tcW w:w="1701" w:type="dxa"/>
            <w:shd w:val="clear" w:color="auto" w:fill="F4B083"/>
            <w:vAlign w:val="center"/>
          </w:tcPr>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РАЗОМ</w:t>
            </w:r>
          </w:p>
        </w:tc>
        <w:tc>
          <w:tcPr>
            <w:tcW w:w="1139" w:type="dxa"/>
            <w:shd w:val="clear" w:color="auto" w:fill="F4B08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15997</w:t>
            </w:r>
          </w:p>
        </w:tc>
        <w:tc>
          <w:tcPr>
            <w:tcW w:w="982" w:type="dxa"/>
            <w:shd w:val="clear" w:color="auto" w:fill="F4B08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1937</w:t>
            </w:r>
          </w:p>
        </w:tc>
        <w:tc>
          <w:tcPr>
            <w:tcW w:w="983" w:type="dxa"/>
            <w:shd w:val="clear" w:color="auto" w:fill="F4B08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89530</w:t>
            </w:r>
          </w:p>
        </w:tc>
        <w:tc>
          <w:tcPr>
            <w:tcW w:w="842" w:type="dxa"/>
            <w:shd w:val="clear" w:color="auto" w:fill="F4B08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5178</w:t>
            </w:r>
          </w:p>
        </w:tc>
        <w:tc>
          <w:tcPr>
            <w:tcW w:w="561" w:type="dxa"/>
            <w:shd w:val="clear" w:color="auto" w:fill="F4B08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843" w:type="dxa"/>
            <w:shd w:val="clear" w:color="auto" w:fill="F4B08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7127</w:t>
            </w:r>
          </w:p>
        </w:tc>
        <w:tc>
          <w:tcPr>
            <w:tcW w:w="746" w:type="dxa"/>
            <w:shd w:val="clear" w:color="auto" w:fill="F4B08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12031</w:t>
            </w:r>
          </w:p>
        </w:tc>
        <w:tc>
          <w:tcPr>
            <w:tcW w:w="567" w:type="dxa"/>
            <w:shd w:val="clear" w:color="auto" w:fill="F4B08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59" w:type="dxa"/>
            <w:shd w:val="clear" w:color="auto" w:fill="F4B08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77</w:t>
            </w:r>
          </w:p>
        </w:tc>
        <w:tc>
          <w:tcPr>
            <w:tcW w:w="708" w:type="dxa"/>
            <w:shd w:val="clear" w:color="auto" w:fill="F4B08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48" w:type="dxa"/>
            <w:shd w:val="clear" w:color="auto" w:fill="F4B08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12" w:type="dxa"/>
            <w:shd w:val="clear" w:color="auto" w:fill="F4B08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3565</w:t>
            </w:r>
          </w:p>
        </w:tc>
        <w:tc>
          <w:tcPr>
            <w:tcW w:w="678" w:type="dxa"/>
            <w:shd w:val="clear" w:color="auto" w:fill="F4B08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99" w:type="dxa"/>
            <w:shd w:val="clear" w:color="auto" w:fill="F4B08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58" w:type="dxa"/>
            <w:shd w:val="clear" w:color="auto" w:fill="F4B08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123" w:type="dxa"/>
            <w:shd w:val="clear" w:color="auto" w:fill="002060"/>
            <w:vAlign w:val="center"/>
          </w:tcPr>
          <w:p w:rsidR="003461FB" w:rsidRPr="007646B7" w:rsidRDefault="00CE5EA0" w:rsidP="003461FB">
            <w:pPr>
              <w:spacing w:after="0" w:line="240" w:lineRule="auto"/>
              <w:jc w:val="center"/>
              <w:rPr>
                <w:rFonts w:ascii="Arial" w:hAnsi="Arial" w:cs="Arial"/>
                <w:b/>
                <w:color w:val="FFFFFF"/>
                <w:sz w:val="18"/>
                <w:szCs w:val="18"/>
                <w:lang w:val="uk-UA"/>
              </w:rPr>
            </w:pPr>
            <w:r>
              <w:rPr>
                <w:rFonts w:ascii="Arial" w:hAnsi="Arial" w:cs="Arial"/>
                <w:b/>
                <w:color w:val="FFFFFF"/>
                <w:sz w:val="18"/>
                <w:szCs w:val="18"/>
                <w:lang w:val="uk-UA"/>
              </w:rPr>
              <w:t>135 442</w:t>
            </w:r>
          </w:p>
        </w:tc>
      </w:tr>
    </w:tbl>
    <w:p w:rsidR="003461FB" w:rsidRPr="00442235" w:rsidRDefault="003461FB" w:rsidP="003461FB">
      <w:pPr>
        <w:jc w:val="right"/>
        <w:rPr>
          <w:rFonts w:ascii="Arial" w:hAnsi="Arial" w:cs="Arial"/>
          <w:b/>
          <w:i/>
          <w:lang w:val="uk-UA"/>
        </w:rPr>
      </w:pPr>
      <w:r w:rsidRPr="00442235">
        <w:rPr>
          <w:rFonts w:ascii="Arial" w:hAnsi="Arial" w:cs="Arial"/>
          <w:b/>
          <w:i/>
          <w:lang w:val="uk-UA"/>
        </w:rPr>
        <w:lastRenderedPageBreak/>
        <w:t>Додаток 2</w:t>
      </w:r>
    </w:p>
    <w:tbl>
      <w:tblPr>
        <w:tblW w:w="14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0"/>
        <w:gridCol w:w="900"/>
        <w:gridCol w:w="870"/>
        <w:gridCol w:w="930"/>
        <w:gridCol w:w="900"/>
        <w:gridCol w:w="613"/>
        <w:gridCol w:w="1007"/>
        <w:gridCol w:w="888"/>
        <w:gridCol w:w="590"/>
        <w:gridCol w:w="571"/>
        <w:gridCol w:w="706"/>
        <w:gridCol w:w="739"/>
        <w:gridCol w:w="639"/>
        <w:gridCol w:w="609"/>
        <w:gridCol w:w="696"/>
        <w:gridCol w:w="657"/>
        <w:gridCol w:w="1098"/>
      </w:tblGrid>
      <w:tr w:rsidR="003461FB" w:rsidRPr="007646B7" w:rsidTr="003461FB">
        <w:trPr>
          <w:trHeight w:val="284"/>
        </w:trPr>
        <w:tc>
          <w:tcPr>
            <w:tcW w:w="1800" w:type="dxa"/>
            <w:vMerge w:val="restart"/>
            <w:shd w:val="clear" w:color="auto" w:fill="9CC2E5"/>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Сектор</w:t>
            </w:r>
          </w:p>
        </w:tc>
        <w:tc>
          <w:tcPr>
            <w:tcW w:w="12413" w:type="dxa"/>
            <w:gridSpan w:val="16"/>
            <w:shd w:val="clear" w:color="auto" w:fill="FFC000"/>
            <w:vAlign w:val="center"/>
          </w:tcPr>
          <w:p w:rsidR="003461FB" w:rsidRPr="007646B7" w:rsidRDefault="00DB49C9" w:rsidP="003461FB">
            <w:pPr>
              <w:spacing w:after="0" w:line="240" w:lineRule="auto"/>
              <w:jc w:val="center"/>
              <w:rPr>
                <w:rFonts w:ascii="Arial" w:hAnsi="Arial" w:cs="Arial"/>
                <w:b/>
                <w:lang w:val="uk-UA"/>
              </w:rPr>
            </w:pPr>
            <w:r>
              <w:rPr>
                <w:rFonts w:ascii="Arial" w:hAnsi="Arial" w:cs="Arial"/>
                <w:b/>
                <w:lang w:val="uk-UA"/>
              </w:rPr>
              <w:t>БАЗОВИЙ КАДАСТР ВИКИДІВ (</w:t>
            </w:r>
            <w:proofErr w:type="spellStart"/>
            <w:r>
              <w:rPr>
                <w:rFonts w:ascii="Arial" w:hAnsi="Arial" w:cs="Arial"/>
                <w:b/>
                <w:lang w:val="uk-UA"/>
              </w:rPr>
              <w:t>тн</w:t>
            </w:r>
            <w:proofErr w:type="spellEnd"/>
            <w:r>
              <w:rPr>
                <w:rFonts w:ascii="Arial" w:hAnsi="Arial" w:cs="Arial"/>
                <w:b/>
                <w:lang w:val="uk-UA"/>
              </w:rPr>
              <w:t xml:space="preserve"> СО</w:t>
            </w:r>
            <w:r>
              <w:rPr>
                <w:rFonts w:ascii="Arial" w:hAnsi="Arial" w:cs="Arial"/>
                <w:b/>
                <w:vertAlign w:val="subscript"/>
                <w:lang w:val="uk-UA"/>
              </w:rPr>
              <w:t>2</w:t>
            </w:r>
            <w:r w:rsidR="005D3944">
              <w:rPr>
                <w:rFonts w:ascii="Arial" w:hAnsi="Arial" w:cs="Arial"/>
                <w:b/>
                <w:lang w:val="uk-UA"/>
              </w:rPr>
              <w:t>) на 2016</w:t>
            </w:r>
            <w:r w:rsidR="003461FB" w:rsidRPr="007646B7">
              <w:rPr>
                <w:rFonts w:ascii="Arial" w:hAnsi="Arial" w:cs="Arial"/>
                <w:b/>
                <w:lang w:val="uk-UA"/>
              </w:rPr>
              <w:t xml:space="preserve"> р.</w:t>
            </w:r>
          </w:p>
        </w:tc>
      </w:tr>
      <w:tr w:rsidR="003461FB" w:rsidRPr="007646B7" w:rsidTr="003461FB">
        <w:trPr>
          <w:trHeight w:val="520"/>
        </w:trPr>
        <w:tc>
          <w:tcPr>
            <w:tcW w:w="1800" w:type="dxa"/>
            <w:vMerge/>
            <w:shd w:val="clear" w:color="auto" w:fill="9CC2E5"/>
          </w:tcPr>
          <w:p w:rsidR="003461FB" w:rsidRPr="007646B7" w:rsidRDefault="003461FB" w:rsidP="003461FB">
            <w:pPr>
              <w:spacing w:after="0" w:line="240" w:lineRule="auto"/>
              <w:rPr>
                <w:rFonts w:ascii="Arial" w:hAnsi="Arial" w:cs="Arial"/>
                <w:b/>
                <w:sz w:val="18"/>
                <w:szCs w:val="18"/>
                <w:lang w:val="uk-UA"/>
              </w:rPr>
            </w:pPr>
          </w:p>
        </w:tc>
        <w:tc>
          <w:tcPr>
            <w:tcW w:w="900" w:type="dxa"/>
            <w:vMerge w:val="restart"/>
            <w:shd w:val="clear" w:color="auto" w:fill="D0CECE"/>
            <w:textDirection w:val="btLr"/>
            <w:vAlign w:val="center"/>
          </w:tcPr>
          <w:p w:rsidR="003461FB" w:rsidRPr="007646B7" w:rsidRDefault="003461FB" w:rsidP="003461FB">
            <w:pPr>
              <w:spacing w:after="0" w:line="240" w:lineRule="auto"/>
              <w:ind w:left="113" w:right="113"/>
              <w:rPr>
                <w:rFonts w:ascii="Arial" w:hAnsi="Arial" w:cs="Arial"/>
                <w:b/>
                <w:sz w:val="18"/>
                <w:szCs w:val="18"/>
                <w:lang w:val="uk-UA"/>
              </w:rPr>
            </w:pPr>
            <w:r w:rsidRPr="007646B7">
              <w:rPr>
                <w:rFonts w:ascii="Arial" w:hAnsi="Arial" w:cs="Arial"/>
                <w:b/>
                <w:sz w:val="18"/>
                <w:szCs w:val="18"/>
                <w:lang w:val="uk-UA"/>
              </w:rPr>
              <w:t>Електроенергія</w:t>
            </w:r>
          </w:p>
        </w:tc>
        <w:tc>
          <w:tcPr>
            <w:tcW w:w="870" w:type="dxa"/>
            <w:vMerge w:val="restart"/>
            <w:shd w:val="clear" w:color="auto" w:fill="D0CECE"/>
            <w:textDirection w:val="btLr"/>
            <w:vAlign w:val="center"/>
          </w:tcPr>
          <w:p w:rsidR="003461FB" w:rsidRDefault="003461FB" w:rsidP="003461FB">
            <w:pPr>
              <w:spacing w:after="0" w:line="240" w:lineRule="auto"/>
              <w:ind w:left="113" w:right="113"/>
              <w:rPr>
                <w:rFonts w:ascii="Arial" w:hAnsi="Arial" w:cs="Arial"/>
                <w:b/>
                <w:sz w:val="18"/>
                <w:szCs w:val="18"/>
                <w:lang w:val="uk-UA"/>
              </w:rPr>
            </w:pPr>
            <w:r w:rsidRPr="007646B7">
              <w:rPr>
                <w:rFonts w:ascii="Arial" w:hAnsi="Arial" w:cs="Arial"/>
                <w:b/>
                <w:sz w:val="18"/>
                <w:szCs w:val="18"/>
                <w:lang w:val="uk-UA"/>
              </w:rPr>
              <w:t>Теплоенергія/</w:t>
            </w:r>
          </w:p>
          <w:p w:rsidR="003461FB" w:rsidRPr="007646B7" w:rsidRDefault="003461FB" w:rsidP="003461FB">
            <w:pPr>
              <w:spacing w:after="0" w:line="240" w:lineRule="auto"/>
              <w:ind w:left="113" w:right="113"/>
              <w:rPr>
                <w:rFonts w:ascii="Arial" w:hAnsi="Arial" w:cs="Arial"/>
                <w:b/>
                <w:sz w:val="18"/>
                <w:szCs w:val="18"/>
                <w:lang w:val="uk-UA"/>
              </w:rPr>
            </w:pPr>
            <w:r w:rsidRPr="007646B7">
              <w:rPr>
                <w:rFonts w:ascii="Arial" w:hAnsi="Arial" w:cs="Arial"/>
                <w:b/>
                <w:sz w:val="18"/>
                <w:szCs w:val="18"/>
                <w:lang w:val="uk-UA"/>
              </w:rPr>
              <w:t>Холод</w:t>
            </w:r>
          </w:p>
        </w:tc>
        <w:tc>
          <w:tcPr>
            <w:tcW w:w="6205" w:type="dxa"/>
            <w:gridSpan w:val="8"/>
            <w:shd w:val="clear" w:color="auto" w:fill="9CC2E5"/>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Викопне паливо</w:t>
            </w:r>
          </w:p>
        </w:tc>
        <w:tc>
          <w:tcPr>
            <w:tcW w:w="3340" w:type="dxa"/>
            <w:gridSpan w:val="5"/>
            <w:shd w:val="clear" w:color="auto" w:fill="9CC2E5"/>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Енергія з відновлювальних джерел</w:t>
            </w:r>
          </w:p>
        </w:tc>
        <w:tc>
          <w:tcPr>
            <w:tcW w:w="1098" w:type="dxa"/>
            <w:vMerge w:val="restart"/>
            <w:shd w:val="clear" w:color="auto" w:fill="F4B08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Загалом</w:t>
            </w:r>
          </w:p>
        </w:tc>
      </w:tr>
      <w:tr w:rsidR="003461FB" w:rsidRPr="007646B7" w:rsidTr="003461FB">
        <w:trPr>
          <w:trHeight w:val="1718"/>
        </w:trPr>
        <w:tc>
          <w:tcPr>
            <w:tcW w:w="1800" w:type="dxa"/>
            <w:vMerge/>
            <w:shd w:val="clear" w:color="auto" w:fill="9CC2E5"/>
          </w:tcPr>
          <w:p w:rsidR="003461FB" w:rsidRPr="007646B7" w:rsidRDefault="003461FB" w:rsidP="003461FB">
            <w:pPr>
              <w:spacing w:after="0" w:line="240" w:lineRule="auto"/>
              <w:rPr>
                <w:rFonts w:ascii="Arial" w:hAnsi="Arial" w:cs="Arial"/>
                <w:b/>
                <w:sz w:val="18"/>
                <w:szCs w:val="18"/>
                <w:lang w:val="uk-UA"/>
              </w:rPr>
            </w:pPr>
          </w:p>
        </w:tc>
        <w:tc>
          <w:tcPr>
            <w:tcW w:w="900" w:type="dxa"/>
            <w:vMerge/>
            <w:shd w:val="clear" w:color="auto" w:fill="D0CECE"/>
            <w:textDirection w:val="btLr"/>
            <w:vAlign w:val="center"/>
          </w:tcPr>
          <w:p w:rsidR="003461FB" w:rsidRPr="007646B7" w:rsidRDefault="003461FB" w:rsidP="003461FB">
            <w:pPr>
              <w:spacing w:after="0" w:line="240" w:lineRule="auto"/>
              <w:ind w:left="113" w:right="113"/>
              <w:jc w:val="center"/>
              <w:rPr>
                <w:rFonts w:ascii="Arial" w:hAnsi="Arial" w:cs="Arial"/>
                <w:b/>
                <w:sz w:val="18"/>
                <w:szCs w:val="18"/>
                <w:lang w:val="uk-UA"/>
              </w:rPr>
            </w:pPr>
          </w:p>
        </w:tc>
        <w:tc>
          <w:tcPr>
            <w:tcW w:w="870" w:type="dxa"/>
            <w:vMerge/>
            <w:shd w:val="clear" w:color="auto" w:fill="D0CECE"/>
            <w:textDirection w:val="btLr"/>
            <w:vAlign w:val="center"/>
          </w:tcPr>
          <w:p w:rsidR="003461FB" w:rsidRPr="007646B7" w:rsidRDefault="003461FB" w:rsidP="003461FB">
            <w:pPr>
              <w:spacing w:after="0" w:line="240" w:lineRule="auto"/>
              <w:ind w:left="113" w:right="113"/>
              <w:jc w:val="center"/>
              <w:rPr>
                <w:rFonts w:ascii="Arial" w:hAnsi="Arial" w:cs="Arial"/>
                <w:b/>
                <w:sz w:val="18"/>
                <w:szCs w:val="18"/>
                <w:lang w:val="uk-UA"/>
              </w:rPr>
            </w:pPr>
          </w:p>
        </w:tc>
        <w:tc>
          <w:tcPr>
            <w:tcW w:w="930" w:type="dxa"/>
            <w:shd w:val="clear" w:color="auto" w:fill="D0CECE"/>
            <w:textDirection w:val="btLr"/>
            <w:vAlign w:val="center"/>
          </w:tcPr>
          <w:p w:rsidR="003461FB" w:rsidRPr="007646B7" w:rsidRDefault="003461FB" w:rsidP="003461FB">
            <w:pPr>
              <w:spacing w:after="0" w:line="240" w:lineRule="auto"/>
              <w:ind w:left="113" w:right="113"/>
              <w:rPr>
                <w:rFonts w:ascii="Arial" w:hAnsi="Arial" w:cs="Arial"/>
                <w:b/>
                <w:sz w:val="18"/>
                <w:szCs w:val="18"/>
                <w:lang w:val="uk-UA"/>
              </w:rPr>
            </w:pPr>
            <w:r w:rsidRPr="007646B7">
              <w:rPr>
                <w:rFonts w:ascii="Arial" w:hAnsi="Arial" w:cs="Arial"/>
                <w:b/>
                <w:sz w:val="18"/>
                <w:szCs w:val="18"/>
                <w:lang w:val="uk-UA"/>
              </w:rPr>
              <w:t>Природний газ</w:t>
            </w:r>
          </w:p>
        </w:tc>
        <w:tc>
          <w:tcPr>
            <w:tcW w:w="900" w:type="dxa"/>
            <w:shd w:val="clear" w:color="auto" w:fill="D0CECE"/>
            <w:textDirection w:val="btLr"/>
            <w:vAlign w:val="center"/>
          </w:tcPr>
          <w:p w:rsidR="003461FB" w:rsidRPr="007646B7" w:rsidRDefault="003461FB" w:rsidP="003461FB">
            <w:pPr>
              <w:spacing w:after="0" w:line="240" w:lineRule="auto"/>
              <w:ind w:left="113" w:right="113"/>
              <w:rPr>
                <w:rFonts w:ascii="Arial" w:hAnsi="Arial" w:cs="Arial"/>
                <w:b/>
                <w:sz w:val="18"/>
                <w:szCs w:val="18"/>
                <w:lang w:val="uk-UA"/>
              </w:rPr>
            </w:pPr>
            <w:r w:rsidRPr="007646B7">
              <w:rPr>
                <w:rFonts w:ascii="Arial" w:hAnsi="Arial" w:cs="Arial"/>
                <w:b/>
                <w:sz w:val="18"/>
                <w:szCs w:val="18"/>
                <w:lang w:val="uk-UA"/>
              </w:rPr>
              <w:t>Зріджений газ</w:t>
            </w:r>
          </w:p>
        </w:tc>
        <w:tc>
          <w:tcPr>
            <w:tcW w:w="613" w:type="dxa"/>
            <w:shd w:val="clear" w:color="auto" w:fill="D0CECE"/>
            <w:textDirection w:val="btLr"/>
            <w:vAlign w:val="center"/>
          </w:tcPr>
          <w:p w:rsidR="003461FB" w:rsidRPr="007646B7" w:rsidRDefault="003461FB" w:rsidP="003461FB">
            <w:pPr>
              <w:spacing w:after="0" w:line="240" w:lineRule="auto"/>
              <w:ind w:left="113" w:right="113"/>
              <w:rPr>
                <w:rFonts w:ascii="Arial" w:hAnsi="Arial" w:cs="Arial"/>
                <w:b/>
                <w:sz w:val="18"/>
                <w:szCs w:val="18"/>
                <w:lang w:val="uk-UA"/>
              </w:rPr>
            </w:pPr>
            <w:r w:rsidRPr="007646B7">
              <w:rPr>
                <w:rFonts w:ascii="Arial" w:hAnsi="Arial" w:cs="Arial"/>
                <w:b/>
                <w:sz w:val="18"/>
                <w:szCs w:val="18"/>
                <w:lang w:val="uk-UA"/>
              </w:rPr>
              <w:t>Топковий мазут</w:t>
            </w:r>
          </w:p>
        </w:tc>
        <w:tc>
          <w:tcPr>
            <w:tcW w:w="1007" w:type="dxa"/>
            <w:shd w:val="clear" w:color="auto" w:fill="D0CECE"/>
            <w:textDirection w:val="btLr"/>
            <w:vAlign w:val="center"/>
          </w:tcPr>
          <w:p w:rsidR="003461FB" w:rsidRPr="007646B7" w:rsidRDefault="003461FB" w:rsidP="003461FB">
            <w:pPr>
              <w:spacing w:after="0" w:line="240" w:lineRule="auto"/>
              <w:ind w:left="113" w:right="113"/>
              <w:rPr>
                <w:rFonts w:ascii="Arial" w:hAnsi="Arial" w:cs="Arial"/>
                <w:b/>
                <w:sz w:val="18"/>
                <w:szCs w:val="18"/>
                <w:lang w:val="uk-UA"/>
              </w:rPr>
            </w:pPr>
            <w:r w:rsidRPr="007646B7">
              <w:rPr>
                <w:rFonts w:ascii="Arial" w:hAnsi="Arial" w:cs="Arial"/>
                <w:b/>
                <w:sz w:val="18"/>
                <w:szCs w:val="18"/>
                <w:lang w:val="uk-UA"/>
              </w:rPr>
              <w:t>Дизель</w:t>
            </w:r>
          </w:p>
        </w:tc>
        <w:tc>
          <w:tcPr>
            <w:tcW w:w="888" w:type="dxa"/>
            <w:shd w:val="clear" w:color="auto" w:fill="D0CECE"/>
            <w:textDirection w:val="btLr"/>
            <w:vAlign w:val="center"/>
          </w:tcPr>
          <w:p w:rsidR="003461FB" w:rsidRPr="007646B7" w:rsidRDefault="003461FB" w:rsidP="003461FB">
            <w:pPr>
              <w:spacing w:after="0" w:line="240" w:lineRule="auto"/>
              <w:ind w:left="113" w:right="113"/>
              <w:rPr>
                <w:rFonts w:ascii="Arial" w:hAnsi="Arial" w:cs="Arial"/>
                <w:b/>
                <w:sz w:val="18"/>
                <w:szCs w:val="18"/>
                <w:lang w:val="uk-UA"/>
              </w:rPr>
            </w:pPr>
            <w:r w:rsidRPr="007646B7">
              <w:rPr>
                <w:rFonts w:ascii="Arial" w:hAnsi="Arial" w:cs="Arial"/>
                <w:b/>
                <w:sz w:val="18"/>
                <w:szCs w:val="18"/>
                <w:lang w:val="uk-UA"/>
              </w:rPr>
              <w:t>Бензин</w:t>
            </w:r>
          </w:p>
        </w:tc>
        <w:tc>
          <w:tcPr>
            <w:tcW w:w="590" w:type="dxa"/>
            <w:shd w:val="clear" w:color="auto" w:fill="D0CECE"/>
            <w:textDirection w:val="btLr"/>
            <w:vAlign w:val="center"/>
          </w:tcPr>
          <w:p w:rsidR="003461FB" w:rsidRPr="007646B7" w:rsidRDefault="003461FB" w:rsidP="003461FB">
            <w:pPr>
              <w:spacing w:after="0" w:line="240" w:lineRule="auto"/>
              <w:ind w:left="113" w:right="113"/>
              <w:rPr>
                <w:rFonts w:ascii="Arial" w:hAnsi="Arial" w:cs="Arial"/>
                <w:b/>
                <w:sz w:val="18"/>
                <w:szCs w:val="18"/>
                <w:lang w:val="uk-UA"/>
              </w:rPr>
            </w:pPr>
            <w:r w:rsidRPr="007646B7">
              <w:rPr>
                <w:rFonts w:ascii="Arial" w:hAnsi="Arial" w:cs="Arial"/>
                <w:b/>
                <w:sz w:val="18"/>
                <w:szCs w:val="18"/>
                <w:lang w:val="uk-UA"/>
              </w:rPr>
              <w:t>Буре вугілля</w:t>
            </w:r>
          </w:p>
        </w:tc>
        <w:tc>
          <w:tcPr>
            <w:tcW w:w="571" w:type="dxa"/>
            <w:shd w:val="clear" w:color="auto" w:fill="D0CECE"/>
            <w:textDirection w:val="btLr"/>
            <w:vAlign w:val="center"/>
          </w:tcPr>
          <w:p w:rsidR="003461FB" w:rsidRPr="007646B7" w:rsidRDefault="003461FB" w:rsidP="003461FB">
            <w:pPr>
              <w:spacing w:after="0" w:line="240" w:lineRule="auto"/>
              <w:ind w:left="113" w:right="113"/>
              <w:rPr>
                <w:rFonts w:ascii="Arial" w:hAnsi="Arial" w:cs="Arial"/>
                <w:b/>
                <w:sz w:val="18"/>
                <w:szCs w:val="18"/>
                <w:lang w:val="uk-UA"/>
              </w:rPr>
            </w:pPr>
            <w:r w:rsidRPr="007646B7">
              <w:rPr>
                <w:rFonts w:ascii="Arial" w:hAnsi="Arial" w:cs="Arial"/>
                <w:b/>
                <w:sz w:val="18"/>
                <w:szCs w:val="18"/>
                <w:lang w:val="uk-UA"/>
              </w:rPr>
              <w:t>Вугілля</w:t>
            </w:r>
          </w:p>
        </w:tc>
        <w:tc>
          <w:tcPr>
            <w:tcW w:w="706" w:type="dxa"/>
            <w:shd w:val="clear" w:color="auto" w:fill="D0CECE"/>
            <w:textDirection w:val="btLr"/>
            <w:vAlign w:val="center"/>
          </w:tcPr>
          <w:p w:rsidR="003461FB" w:rsidRPr="007646B7" w:rsidRDefault="003461FB" w:rsidP="003461FB">
            <w:pPr>
              <w:spacing w:after="0" w:line="240" w:lineRule="auto"/>
              <w:ind w:left="113" w:right="113"/>
              <w:rPr>
                <w:rFonts w:ascii="Arial" w:hAnsi="Arial" w:cs="Arial"/>
                <w:b/>
                <w:sz w:val="18"/>
                <w:szCs w:val="18"/>
                <w:lang w:val="uk-UA"/>
              </w:rPr>
            </w:pPr>
            <w:r w:rsidRPr="007646B7">
              <w:rPr>
                <w:rFonts w:ascii="Arial" w:hAnsi="Arial" w:cs="Arial"/>
                <w:b/>
                <w:sz w:val="18"/>
                <w:szCs w:val="18"/>
                <w:lang w:val="uk-UA"/>
              </w:rPr>
              <w:t>Інше викопне паливо</w:t>
            </w:r>
          </w:p>
        </w:tc>
        <w:tc>
          <w:tcPr>
            <w:tcW w:w="739" w:type="dxa"/>
            <w:shd w:val="clear" w:color="auto" w:fill="D0CECE"/>
            <w:textDirection w:val="btLr"/>
            <w:vAlign w:val="center"/>
          </w:tcPr>
          <w:p w:rsidR="003461FB" w:rsidRPr="007646B7" w:rsidRDefault="003461FB" w:rsidP="003461FB">
            <w:pPr>
              <w:spacing w:after="0" w:line="240" w:lineRule="auto"/>
              <w:ind w:left="113" w:right="113"/>
              <w:rPr>
                <w:rFonts w:ascii="Arial" w:hAnsi="Arial" w:cs="Arial"/>
                <w:b/>
                <w:sz w:val="18"/>
                <w:szCs w:val="18"/>
                <w:lang w:val="uk-UA"/>
              </w:rPr>
            </w:pPr>
            <w:r w:rsidRPr="007646B7">
              <w:rPr>
                <w:rFonts w:ascii="Arial" w:hAnsi="Arial" w:cs="Arial"/>
                <w:b/>
                <w:sz w:val="18"/>
                <w:szCs w:val="18"/>
                <w:lang w:val="uk-UA"/>
              </w:rPr>
              <w:t>Рослинні мас</w:t>
            </w:r>
            <w:r>
              <w:rPr>
                <w:rFonts w:ascii="Arial" w:hAnsi="Arial" w:cs="Arial"/>
                <w:b/>
                <w:sz w:val="18"/>
                <w:szCs w:val="18"/>
                <w:lang w:val="uk-UA"/>
              </w:rPr>
              <w:t>ти</w:t>
            </w:r>
            <w:r w:rsidRPr="007646B7">
              <w:rPr>
                <w:rFonts w:ascii="Arial" w:hAnsi="Arial" w:cs="Arial"/>
                <w:b/>
                <w:sz w:val="18"/>
                <w:szCs w:val="18"/>
                <w:lang w:val="uk-UA"/>
              </w:rPr>
              <w:t>ла</w:t>
            </w:r>
          </w:p>
        </w:tc>
        <w:tc>
          <w:tcPr>
            <w:tcW w:w="639" w:type="dxa"/>
            <w:shd w:val="clear" w:color="auto" w:fill="D0CECE"/>
            <w:textDirection w:val="btLr"/>
            <w:vAlign w:val="center"/>
          </w:tcPr>
          <w:p w:rsidR="003461FB" w:rsidRPr="007646B7" w:rsidRDefault="003461FB" w:rsidP="003461FB">
            <w:pPr>
              <w:spacing w:after="0" w:line="240" w:lineRule="auto"/>
              <w:ind w:left="113" w:right="113"/>
              <w:rPr>
                <w:rFonts w:ascii="Arial" w:hAnsi="Arial" w:cs="Arial"/>
                <w:b/>
                <w:sz w:val="18"/>
                <w:szCs w:val="18"/>
                <w:lang w:val="uk-UA"/>
              </w:rPr>
            </w:pPr>
            <w:r w:rsidRPr="007646B7">
              <w:rPr>
                <w:rFonts w:ascii="Arial" w:hAnsi="Arial" w:cs="Arial"/>
                <w:b/>
                <w:sz w:val="18"/>
                <w:szCs w:val="18"/>
                <w:lang w:val="uk-UA"/>
              </w:rPr>
              <w:t>Біопаливо</w:t>
            </w:r>
          </w:p>
        </w:tc>
        <w:tc>
          <w:tcPr>
            <w:tcW w:w="609" w:type="dxa"/>
            <w:shd w:val="clear" w:color="auto" w:fill="D0CECE"/>
            <w:textDirection w:val="btLr"/>
            <w:vAlign w:val="center"/>
          </w:tcPr>
          <w:p w:rsidR="003461FB" w:rsidRPr="007646B7" w:rsidRDefault="003461FB" w:rsidP="003461FB">
            <w:pPr>
              <w:spacing w:after="0" w:line="240" w:lineRule="auto"/>
              <w:ind w:left="113" w:right="113"/>
              <w:rPr>
                <w:rFonts w:ascii="Arial" w:hAnsi="Arial" w:cs="Arial"/>
                <w:b/>
                <w:sz w:val="18"/>
                <w:szCs w:val="18"/>
                <w:lang w:val="uk-UA"/>
              </w:rPr>
            </w:pPr>
            <w:r w:rsidRPr="007646B7">
              <w:rPr>
                <w:rFonts w:ascii="Arial" w:hAnsi="Arial" w:cs="Arial"/>
                <w:b/>
                <w:sz w:val="18"/>
                <w:szCs w:val="18"/>
                <w:lang w:val="uk-UA"/>
              </w:rPr>
              <w:t>Інша біомаса</w:t>
            </w:r>
          </w:p>
        </w:tc>
        <w:tc>
          <w:tcPr>
            <w:tcW w:w="696" w:type="dxa"/>
            <w:shd w:val="clear" w:color="auto" w:fill="D0CECE"/>
            <w:textDirection w:val="btLr"/>
            <w:vAlign w:val="center"/>
          </w:tcPr>
          <w:p w:rsidR="003461FB" w:rsidRPr="007646B7" w:rsidRDefault="003461FB" w:rsidP="003461FB">
            <w:pPr>
              <w:spacing w:after="0" w:line="240" w:lineRule="auto"/>
              <w:ind w:left="113" w:right="113"/>
              <w:rPr>
                <w:rFonts w:ascii="Arial" w:hAnsi="Arial" w:cs="Arial"/>
                <w:b/>
                <w:sz w:val="18"/>
                <w:szCs w:val="18"/>
                <w:lang w:val="uk-UA"/>
              </w:rPr>
            </w:pPr>
            <w:r w:rsidRPr="007646B7">
              <w:rPr>
                <w:rFonts w:ascii="Arial" w:hAnsi="Arial" w:cs="Arial"/>
                <w:b/>
                <w:sz w:val="18"/>
                <w:szCs w:val="18"/>
                <w:lang w:val="uk-UA"/>
              </w:rPr>
              <w:t>Теплова сонячна енергія</w:t>
            </w:r>
          </w:p>
        </w:tc>
        <w:tc>
          <w:tcPr>
            <w:tcW w:w="657" w:type="dxa"/>
            <w:shd w:val="clear" w:color="auto" w:fill="D0CECE"/>
            <w:textDirection w:val="btLr"/>
            <w:vAlign w:val="center"/>
          </w:tcPr>
          <w:p w:rsidR="003461FB" w:rsidRPr="007646B7" w:rsidRDefault="003461FB" w:rsidP="003461FB">
            <w:pPr>
              <w:spacing w:after="0" w:line="240" w:lineRule="auto"/>
              <w:ind w:left="113" w:right="113"/>
              <w:rPr>
                <w:rFonts w:ascii="Arial" w:hAnsi="Arial" w:cs="Arial"/>
                <w:b/>
                <w:sz w:val="18"/>
                <w:szCs w:val="18"/>
                <w:lang w:val="uk-UA"/>
              </w:rPr>
            </w:pPr>
            <w:r w:rsidRPr="007646B7">
              <w:rPr>
                <w:rFonts w:ascii="Arial" w:hAnsi="Arial" w:cs="Arial"/>
                <w:b/>
                <w:sz w:val="18"/>
                <w:szCs w:val="18"/>
                <w:lang w:val="uk-UA"/>
              </w:rPr>
              <w:t>Геотермальна енергія</w:t>
            </w:r>
          </w:p>
        </w:tc>
        <w:tc>
          <w:tcPr>
            <w:tcW w:w="1098" w:type="dxa"/>
            <w:vMerge/>
            <w:shd w:val="clear" w:color="auto" w:fill="F4B083"/>
          </w:tcPr>
          <w:p w:rsidR="003461FB" w:rsidRPr="007646B7" w:rsidRDefault="003461FB" w:rsidP="003461FB">
            <w:pPr>
              <w:spacing w:after="0" w:line="240" w:lineRule="auto"/>
              <w:rPr>
                <w:rFonts w:ascii="Arial" w:hAnsi="Arial" w:cs="Arial"/>
                <w:b/>
                <w:sz w:val="18"/>
                <w:szCs w:val="18"/>
                <w:lang w:val="uk-UA"/>
              </w:rPr>
            </w:pPr>
          </w:p>
        </w:tc>
      </w:tr>
      <w:tr w:rsidR="003461FB" w:rsidRPr="007646B7" w:rsidTr="003461FB">
        <w:trPr>
          <w:trHeight w:val="284"/>
        </w:trPr>
        <w:tc>
          <w:tcPr>
            <w:tcW w:w="14213" w:type="dxa"/>
            <w:gridSpan w:val="17"/>
            <w:shd w:val="clear" w:color="auto" w:fill="FFFF00"/>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БУДІВЛІ, ОБЛАДНАННЯ ТА ПРОМИСЛОВІ ПІДПРИЄМСТВА</w:t>
            </w:r>
          </w:p>
        </w:tc>
      </w:tr>
      <w:tr w:rsidR="003461FB" w:rsidRPr="007646B7" w:rsidTr="003461FB">
        <w:trPr>
          <w:trHeight w:val="947"/>
        </w:trPr>
        <w:tc>
          <w:tcPr>
            <w:tcW w:w="1800" w:type="dxa"/>
            <w:shd w:val="clear" w:color="auto" w:fill="C5E0B3"/>
            <w:vAlign w:val="center"/>
          </w:tcPr>
          <w:p w:rsidR="003461FB"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Муніципальні будівлі, обладнання/</w:t>
            </w:r>
          </w:p>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об’єкти</w:t>
            </w:r>
          </w:p>
        </w:tc>
        <w:tc>
          <w:tcPr>
            <w:tcW w:w="900" w:type="dxa"/>
            <w:shd w:val="clear" w:color="auto" w:fill="C5E0B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684</w:t>
            </w:r>
          </w:p>
        </w:tc>
        <w:tc>
          <w:tcPr>
            <w:tcW w:w="870" w:type="dxa"/>
            <w:shd w:val="clear" w:color="auto" w:fill="C5E0B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236</w:t>
            </w:r>
          </w:p>
        </w:tc>
        <w:tc>
          <w:tcPr>
            <w:tcW w:w="930" w:type="dxa"/>
            <w:shd w:val="clear" w:color="auto" w:fill="C5E0B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279</w:t>
            </w:r>
          </w:p>
        </w:tc>
        <w:tc>
          <w:tcPr>
            <w:tcW w:w="900"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13"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007"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888"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90"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71" w:type="dxa"/>
            <w:shd w:val="clear" w:color="auto" w:fill="C5E0B3"/>
            <w:vAlign w:val="center"/>
          </w:tcPr>
          <w:p w:rsidR="003461FB" w:rsidRPr="007646B7" w:rsidRDefault="00006845" w:rsidP="003461FB">
            <w:pPr>
              <w:spacing w:after="0" w:line="240" w:lineRule="auto"/>
              <w:jc w:val="center"/>
              <w:rPr>
                <w:rFonts w:ascii="Arial" w:hAnsi="Arial" w:cs="Arial"/>
                <w:b/>
                <w:sz w:val="18"/>
                <w:szCs w:val="18"/>
                <w:lang w:val="uk-UA"/>
              </w:rPr>
            </w:pPr>
            <w:r>
              <w:rPr>
                <w:rFonts w:ascii="Arial" w:hAnsi="Arial" w:cs="Arial"/>
                <w:b/>
                <w:sz w:val="18"/>
                <w:szCs w:val="18"/>
                <w:lang w:val="uk-UA"/>
              </w:rPr>
              <w:t>26</w:t>
            </w:r>
          </w:p>
        </w:tc>
        <w:tc>
          <w:tcPr>
            <w:tcW w:w="706"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39"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39"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09"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96"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57"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098" w:type="dxa"/>
            <w:shd w:val="clear" w:color="auto" w:fill="FBE4D5"/>
            <w:vAlign w:val="center"/>
          </w:tcPr>
          <w:p w:rsidR="003461FB" w:rsidRPr="007646B7" w:rsidRDefault="00006845" w:rsidP="003461FB">
            <w:pPr>
              <w:spacing w:after="0" w:line="240" w:lineRule="auto"/>
              <w:jc w:val="center"/>
              <w:rPr>
                <w:rFonts w:ascii="Arial" w:hAnsi="Arial" w:cs="Arial"/>
                <w:b/>
                <w:sz w:val="18"/>
                <w:szCs w:val="18"/>
                <w:lang w:val="uk-UA"/>
              </w:rPr>
            </w:pPr>
            <w:r>
              <w:rPr>
                <w:rFonts w:ascii="Arial" w:hAnsi="Arial" w:cs="Arial"/>
                <w:b/>
                <w:sz w:val="18"/>
                <w:szCs w:val="18"/>
                <w:lang w:val="uk-UA"/>
              </w:rPr>
              <w:t>1225</w:t>
            </w:r>
          </w:p>
        </w:tc>
      </w:tr>
      <w:tr w:rsidR="003461FB" w:rsidRPr="007646B7" w:rsidTr="003461FB">
        <w:trPr>
          <w:trHeight w:val="497"/>
        </w:trPr>
        <w:tc>
          <w:tcPr>
            <w:tcW w:w="1800" w:type="dxa"/>
            <w:shd w:val="clear" w:color="auto" w:fill="E2EFD9"/>
            <w:vAlign w:val="center"/>
          </w:tcPr>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Житлові</w:t>
            </w:r>
          </w:p>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будівлі</w:t>
            </w:r>
          </w:p>
        </w:tc>
        <w:tc>
          <w:tcPr>
            <w:tcW w:w="900" w:type="dxa"/>
            <w:shd w:val="clear" w:color="auto" w:fill="E2EFD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11701</w:t>
            </w:r>
          </w:p>
        </w:tc>
        <w:tc>
          <w:tcPr>
            <w:tcW w:w="870" w:type="dxa"/>
            <w:shd w:val="clear" w:color="auto" w:fill="E2EFD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151</w:t>
            </w:r>
          </w:p>
        </w:tc>
        <w:tc>
          <w:tcPr>
            <w:tcW w:w="930" w:type="dxa"/>
            <w:shd w:val="clear" w:color="auto" w:fill="E2EFD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17806</w:t>
            </w:r>
          </w:p>
        </w:tc>
        <w:tc>
          <w:tcPr>
            <w:tcW w:w="900"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13"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007"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888"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90"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71" w:type="dxa"/>
            <w:shd w:val="clear" w:color="auto" w:fill="E2EFD9"/>
            <w:vAlign w:val="center"/>
          </w:tcPr>
          <w:p w:rsidR="003461FB" w:rsidRPr="007646B7" w:rsidRDefault="00006845" w:rsidP="003461FB">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706"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39"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39"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09"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96"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57"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098" w:type="dxa"/>
            <w:shd w:val="clear" w:color="auto" w:fill="FBE4D5"/>
            <w:vAlign w:val="center"/>
          </w:tcPr>
          <w:p w:rsidR="003461FB" w:rsidRPr="007646B7" w:rsidRDefault="00006845" w:rsidP="003461FB">
            <w:pPr>
              <w:spacing w:after="0" w:line="240" w:lineRule="auto"/>
              <w:jc w:val="center"/>
              <w:rPr>
                <w:rFonts w:ascii="Arial" w:hAnsi="Arial" w:cs="Arial"/>
                <w:b/>
                <w:sz w:val="18"/>
                <w:szCs w:val="18"/>
                <w:lang w:val="uk-UA"/>
              </w:rPr>
            </w:pPr>
            <w:r>
              <w:rPr>
                <w:rFonts w:ascii="Arial" w:hAnsi="Arial" w:cs="Arial"/>
                <w:b/>
                <w:sz w:val="18"/>
                <w:szCs w:val="18"/>
                <w:lang w:val="uk-UA"/>
              </w:rPr>
              <w:t>29658</w:t>
            </w:r>
          </w:p>
        </w:tc>
      </w:tr>
      <w:tr w:rsidR="003461FB" w:rsidRPr="007646B7" w:rsidTr="003461FB">
        <w:trPr>
          <w:trHeight w:val="849"/>
        </w:trPr>
        <w:tc>
          <w:tcPr>
            <w:tcW w:w="1800" w:type="dxa"/>
            <w:shd w:val="clear" w:color="auto" w:fill="C5E0B3"/>
            <w:vAlign w:val="center"/>
          </w:tcPr>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Муніципальне</w:t>
            </w:r>
          </w:p>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громадське</w:t>
            </w:r>
          </w:p>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освітлення</w:t>
            </w:r>
          </w:p>
        </w:tc>
        <w:tc>
          <w:tcPr>
            <w:tcW w:w="900" w:type="dxa"/>
            <w:shd w:val="clear" w:color="auto" w:fill="C5E0B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66</w:t>
            </w:r>
          </w:p>
        </w:tc>
        <w:tc>
          <w:tcPr>
            <w:tcW w:w="870"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30"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00"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13"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007"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888"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90"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71"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06"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39"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39"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09"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96"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57"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098" w:type="dxa"/>
            <w:shd w:val="clear" w:color="auto" w:fill="FBE4D5"/>
            <w:vAlign w:val="center"/>
          </w:tcPr>
          <w:p w:rsidR="003461FB" w:rsidRPr="007646B7" w:rsidRDefault="00006845" w:rsidP="003461FB">
            <w:pPr>
              <w:spacing w:after="0" w:line="240" w:lineRule="auto"/>
              <w:jc w:val="center"/>
              <w:rPr>
                <w:rFonts w:ascii="Arial" w:hAnsi="Arial" w:cs="Arial"/>
                <w:b/>
                <w:sz w:val="18"/>
                <w:szCs w:val="18"/>
                <w:lang w:val="uk-UA"/>
              </w:rPr>
            </w:pPr>
            <w:r>
              <w:rPr>
                <w:rFonts w:ascii="Arial" w:hAnsi="Arial" w:cs="Arial"/>
                <w:b/>
                <w:sz w:val="18"/>
                <w:szCs w:val="18"/>
                <w:lang w:val="uk-UA"/>
              </w:rPr>
              <w:t>66</w:t>
            </w:r>
          </w:p>
        </w:tc>
      </w:tr>
      <w:tr w:rsidR="003461FB" w:rsidRPr="007646B7" w:rsidTr="003461FB">
        <w:trPr>
          <w:trHeight w:val="473"/>
        </w:trPr>
        <w:tc>
          <w:tcPr>
            <w:tcW w:w="1800" w:type="dxa"/>
            <w:shd w:val="clear" w:color="auto" w:fill="E2EFD9"/>
            <w:vAlign w:val="center"/>
          </w:tcPr>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Промисловість</w:t>
            </w:r>
          </w:p>
        </w:tc>
        <w:tc>
          <w:tcPr>
            <w:tcW w:w="900" w:type="dxa"/>
            <w:shd w:val="clear" w:color="auto" w:fill="E2EFD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856</w:t>
            </w:r>
          </w:p>
        </w:tc>
        <w:tc>
          <w:tcPr>
            <w:tcW w:w="870"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30"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900"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13"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007"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888"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90"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71"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06"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39"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39"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09"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96"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57"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098" w:type="dxa"/>
            <w:shd w:val="clear" w:color="auto" w:fill="FBE4D5"/>
            <w:vAlign w:val="center"/>
          </w:tcPr>
          <w:p w:rsidR="003461FB" w:rsidRPr="007646B7" w:rsidRDefault="00006845" w:rsidP="003461FB">
            <w:pPr>
              <w:spacing w:after="0" w:line="240" w:lineRule="auto"/>
              <w:jc w:val="center"/>
              <w:rPr>
                <w:rFonts w:ascii="Arial" w:hAnsi="Arial" w:cs="Arial"/>
                <w:b/>
                <w:sz w:val="18"/>
                <w:szCs w:val="18"/>
                <w:lang w:val="uk-UA"/>
              </w:rPr>
            </w:pPr>
            <w:r>
              <w:rPr>
                <w:rFonts w:ascii="Arial" w:hAnsi="Arial" w:cs="Arial"/>
                <w:b/>
                <w:sz w:val="18"/>
                <w:szCs w:val="18"/>
                <w:lang w:val="uk-UA"/>
              </w:rPr>
              <w:t>856</w:t>
            </w:r>
          </w:p>
        </w:tc>
      </w:tr>
      <w:tr w:rsidR="003461FB" w:rsidRPr="007646B7" w:rsidTr="003461FB">
        <w:trPr>
          <w:trHeight w:val="473"/>
        </w:trPr>
        <w:tc>
          <w:tcPr>
            <w:tcW w:w="1800" w:type="dxa"/>
            <w:shd w:val="clear" w:color="auto" w:fill="C5E0B3"/>
            <w:vAlign w:val="center"/>
          </w:tcPr>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Інші об’єкти</w:t>
            </w:r>
          </w:p>
        </w:tc>
        <w:tc>
          <w:tcPr>
            <w:tcW w:w="900" w:type="dxa"/>
            <w:shd w:val="clear" w:color="auto" w:fill="C5E0B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1282</w:t>
            </w:r>
          </w:p>
        </w:tc>
        <w:tc>
          <w:tcPr>
            <w:tcW w:w="870" w:type="dxa"/>
            <w:shd w:val="clear" w:color="auto" w:fill="C5E0B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4</w:t>
            </w:r>
          </w:p>
        </w:tc>
        <w:tc>
          <w:tcPr>
            <w:tcW w:w="930" w:type="dxa"/>
            <w:shd w:val="clear" w:color="auto" w:fill="C5E0B3"/>
            <w:vAlign w:val="center"/>
          </w:tcPr>
          <w:p w:rsidR="003461FB" w:rsidRPr="007646B7" w:rsidRDefault="00505623" w:rsidP="003461FB">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900"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13"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007"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888"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90"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71"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06"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39"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39"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09"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96"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57"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098" w:type="dxa"/>
            <w:shd w:val="clear" w:color="auto" w:fill="FBE4D5"/>
            <w:vAlign w:val="center"/>
          </w:tcPr>
          <w:p w:rsidR="003461FB" w:rsidRPr="007646B7" w:rsidRDefault="00006845" w:rsidP="003461FB">
            <w:pPr>
              <w:spacing w:after="0" w:line="240" w:lineRule="auto"/>
              <w:jc w:val="center"/>
              <w:rPr>
                <w:rFonts w:ascii="Arial" w:hAnsi="Arial" w:cs="Arial"/>
                <w:b/>
                <w:sz w:val="18"/>
                <w:szCs w:val="18"/>
                <w:lang w:val="uk-UA"/>
              </w:rPr>
            </w:pPr>
            <w:r>
              <w:rPr>
                <w:rFonts w:ascii="Arial" w:hAnsi="Arial" w:cs="Arial"/>
                <w:b/>
                <w:sz w:val="18"/>
                <w:szCs w:val="18"/>
                <w:lang w:val="uk-UA"/>
              </w:rPr>
              <w:t>1286</w:t>
            </w:r>
          </w:p>
        </w:tc>
      </w:tr>
      <w:tr w:rsidR="003461FB" w:rsidRPr="007646B7" w:rsidTr="003461FB">
        <w:trPr>
          <w:trHeight w:val="473"/>
        </w:trPr>
        <w:tc>
          <w:tcPr>
            <w:tcW w:w="1800" w:type="dxa"/>
            <w:shd w:val="clear" w:color="auto" w:fill="F7CAAC"/>
            <w:vAlign w:val="center"/>
          </w:tcPr>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Всього</w:t>
            </w:r>
          </w:p>
        </w:tc>
        <w:tc>
          <w:tcPr>
            <w:tcW w:w="900" w:type="dxa"/>
            <w:shd w:val="clear" w:color="auto" w:fill="F7CAAC"/>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14589</w:t>
            </w:r>
          </w:p>
        </w:tc>
        <w:tc>
          <w:tcPr>
            <w:tcW w:w="870" w:type="dxa"/>
            <w:shd w:val="clear" w:color="auto" w:fill="F7CAAC"/>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391</w:t>
            </w:r>
          </w:p>
        </w:tc>
        <w:tc>
          <w:tcPr>
            <w:tcW w:w="930" w:type="dxa"/>
            <w:shd w:val="clear" w:color="auto" w:fill="F7CAAC"/>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18085</w:t>
            </w:r>
          </w:p>
        </w:tc>
        <w:tc>
          <w:tcPr>
            <w:tcW w:w="900"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13"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007"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888"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90"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71" w:type="dxa"/>
            <w:shd w:val="clear" w:color="auto" w:fill="F7CAAC"/>
            <w:vAlign w:val="center"/>
          </w:tcPr>
          <w:p w:rsidR="003461FB" w:rsidRPr="007646B7" w:rsidRDefault="00006845" w:rsidP="003461FB">
            <w:pPr>
              <w:spacing w:after="0" w:line="240" w:lineRule="auto"/>
              <w:jc w:val="center"/>
              <w:rPr>
                <w:rFonts w:ascii="Arial" w:hAnsi="Arial" w:cs="Arial"/>
                <w:b/>
                <w:sz w:val="18"/>
                <w:szCs w:val="18"/>
                <w:lang w:val="uk-UA"/>
              </w:rPr>
            </w:pPr>
            <w:r>
              <w:rPr>
                <w:rFonts w:ascii="Arial" w:hAnsi="Arial" w:cs="Arial"/>
                <w:b/>
                <w:sz w:val="18"/>
                <w:szCs w:val="18"/>
                <w:lang w:val="uk-UA"/>
              </w:rPr>
              <w:t>26</w:t>
            </w:r>
          </w:p>
        </w:tc>
        <w:tc>
          <w:tcPr>
            <w:tcW w:w="706"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39"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39"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09"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96"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57"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098" w:type="dxa"/>
            <w:shd w:val="clear" w:color="auto" w:fill="F4B083"/>
            <w:vAlign w:val="center"/>
          </w:tcPr>
          <w:p w:rsidR="003461FB" w:rsidRPr="007646B7" w:rsidRDefault="00006845" w:rsidP="003461FB">
            <w:pPr>
              <w:spacing w:after="0" w:line="240" w:lineRule="auto"/>
              <w:jc w:val="center"/>
              <w:rPr>
                <w:rFonts w:ascii="Arial" w:hAnsi="Arial" w:cs="Arial"/>
                <w:b/>
                <w:sz w:val="18"/>
                <w:szCs w:val="18"/>
                <w:lang w:val="uk-UA"/>
              </w:rPr>
            </w:pPr>
            <w:r>
              <w:rPr>
                <w:rFonts w:ascii="Arial" w:hAnsi="Arial" w:cs="Arial"/>
                <w:b/>
                <w:sz w:val="18"/>
                <w:szCs w:val="18"/>
                <w:lang w:val="uk-UA"/>
              </w:rPr>
              <w:t>33 091</w:t>
            </w:r>
          </w:p>
        </w:tc>
      </w:tr>
      <w:tr w:rsidR="003461FB" w:rsidRPr="007646B7" w:rsidTr="003461FB">
        <w:trPr>
          <w:trHeight w:val="284"/>
        </w:trPr>
        <w:tc>
          <w:tcPr>
            <w:tcW w:w="14213" w:type="dxa"/>
            <w:gridSpan w:val="17"/>
            <w:shd w:val="clear" w:color="auto" w:fill="FFFF00"/>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ТРАНСПОРТ</w:t>
            </w:r>
          </w:p>
        </w:tc>
      </w:tr>
      <w:tr w:rsidR="003461FB" w:rsidRPr="007646B7" w:rsidTr="003461FB">
        <w:trPr>
          <w:trHeight w:val="473"/>
        </w:trPr>
        <w:tc>
          <w:tcPr>
            <w:tcW w:w="1800" w:type="dxa"/>
            <w:shd w:val="clear" w:color="auto" w:fill="E2EFD9"/>
            <w:vAlign w:val="center"/>
          </w:tcPr>
          <w:p w:rsidR="003461FB" w:rsidRPr="007646B7" w:rsidRDefault="005D3944" w:rsidP="003461FB">
            <w:pPr>
              <w:spacing w:after="0" w:line="240" w:lineRule="auto"/>
              <w:rPr>
                <w:rFonts w:ascii="Arial" w:hAnsi="Arial" w:cs="Arial"/>
                <w:b/>
                <w:sz w:val="18"/>
                <w:szCs w:val="18"/>
                <w:lang w:val="uk-UA"/>
              </w:rPr>
            </w:pPr>
            <w:r>
              <w:rPr>
                <w:rFonts w:ascii="Arial" w:hAnsi="Arial" w:cs="Arial"/>
                <w:b/>
                <w:sz w:val="18"/>
                <w:szCs w:val="18"/>
                <w:lang w:val="uk-UA"/>
              </w:rPr>
              <w:t xml:space="preserve">Комунальний </w:t>
            </w:r>
            <w:r w:rsidR="003461FB" w:rsidRPr="007646B7">
              <w:rPr>
                <w:rFonts w:ascii="Arial" w:hAnsi="Arial" w:cs="Arial"/>
                <w:b/>
                <w:sz w:val="18"/>
                <w:szCs w:val="18"/>
                <w:lang w:val="uk-UA"/>
              </w:rPr>
              <w:t>транспорт</w:t>
            </w:r>
          </w:p>
        </w:tc>
        <w:tc>
          <w:tcPr>
            <w:tcW w:w="900"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870"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30"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00" w:type="dxa"/>
            <w:shd w:val="clear" w:color="auto" w:fill="E2EFD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3</w:t>
            </w:r>
          </w:p>
        </w:tc>
        <w:tc>
          <w:tcPr>
            <w:tcW w:w="613"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007" w:type="dxa"/>
            <w:shd w:val="clear" w:color="auto" w:fill="E2EFD9"/>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56</w:t>
            </w:r>
          </w:p>
        </w:tc>
        <w:tc>
          <w:tcPr>
            <w:tcW w:w="888" w:type="dxa"/>
            <w:shd w:val="clear" w:color="auto" w:fill="E2EFD9"/>
            <w:vAlign w:val="center"/>
          </w:tcPr>
          <w:p w:rsidR="003461FB" w:rsidRPr="007646B7" w:rsidRDefault="00006845" w:rsidP="003461FB">
            <w:pPr>
              <w:spacing w:after="0" w:line="240" w:lineRule="auto"/>
              <w:jc w:val="center"/>
              <w:rPr>
                <w:rFonts w:ascii="Arial" w:hAnsi="Arial" w:cs="Arial"/>
                <w:b/>
                <w:sz w:val="18"/>
                <w:szCs w:val="18"/>
                <w:lang w:val="uk-UA"/>
              </w:rPr>
            </w:pPr>
            <w:r>
              <w:rPr>
                <w:rFonts w:ascii="Arial" w:hAnsi="Arial" w:cs="Arial"/>
                <w:b/>
                <w:sz w:val="18"/>
                <w:szCs w:val="18"/>
                <w:lang w:val="uk-UA"/>
              </w:rPr>
              <w:t>48</w:t>
            </w:r>
          </w:p>
        </w:tc>
        <w:tc>
          <w:tcPr>
            <w:tcW w:w="590"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71"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06"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39"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39"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09"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96"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57" w:type="dxa"/>
            <w:shd w:val="clear" w:color="auto" w:fill="E2EFD9"/>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098" w:type="dxa"/>
            <w:shd w:val="clear" w:color="auto" w:fill="FBE4D5"/>
            <w:vAlign w:val="center"/>
          </w:tcPr>
          <w:p w:rsidR="003461FB" w:rsidRPr="007646B7" w:rsidRDefault="00006845" w:rsidP="003461FB">
            <w:pPr>
              <w:spacing w:after="0" w:line="240" w:lineRule="auto"/>
              <w:jc w:val="center"/>
              <w:rPr>
                <w:rFonts w:ascii="Arial" w:hAnsi="Arial" w:cs="Arial"/>
                <w:b/>
                <w:sz w:val="18"/>
                <w:szCs w:val="18"/>
                <w:lang w:val="uk-UA"/>
              </w:rPr>
            </w:pPr>
            <w:r>
              <w:rPr>
                <w:rFonts w:ascii="Arial" w:hAnsi="Arial" w:cs="Arial"/>
                <w:b/>
                <w:sz w:val="18"/>
                <w:szCs w:val="18"/>
                <w:lang w:val="uk-UA"/>
              </w:rPr>
              <w:t>107</w:t>
            </w:r>
          </w:p>
        </w:tc>
      </w:tr>
      <w:tr w:rsidR="003461FB" w:rsidRPr="007646B7" w:rsidTr="003461FB">
        <w:trPr>
          <w:trHeight w:val="704"/>
        </w:trPr>
        <w:tc>
          <w:tcPr>
            <w:tcW w:w="1800" w:type="dxa"/>
            <w:shd w:val="clear" w:color="auto" w:fill="C5E0B3"/>
            <w:vAlign w:val="center"/>
          </w:tcPr>
          <w:p w:rsidR="003461FB" w:rsidRPr="007646B7" w:rsidRDefault="003C62BF" w:rsidP="003461FB">
            <w:pPr>
              <w:spacing w:after="0" w:line="240" w:lineRule="auto"/>
              <w:rPr>
                <w:rFonts w:ascii="Arial" w:hAnsi="Arial" w:cs="Arial"/>
                <w:b/>
                <w:sz w:val="18"/>
                <w:szCs w:val="18"/>
                <w:lang w:val="uk-UA"/>
              </w:rPr>
            </w:pPr>
            <w:r>
              <w:rPr>
                <w:rFonts w:ascii="Arial" w:hAnsi="Arial" w:cs="Arial"/>
                <w:b/>
                <w:sz w:val="18"/>
                <w:szCs w:val="18"/>
                <w:lang w:val="uk-UA"/>
              </w:rPr>
              <w:t>Приватний</w:t>
            </w:r>
            <w:r w:rsidR="003461FB" w:rsidRPr="007646B7">
              <w:rPr>
                <w:rFonts w:ascii="Arial" w:hAnsi="Arial" w:cs="Arial"/>
                <w:b/>
                <w:sz w:val="18"/>
                <w:szCs w:val="18"/>
                <w:lang w:val="uk-UA"/>
              </w:rPr>
              <w:t xml:space="preserve"> транспорт</w:t>
            </w:r>
          </w:p>
        </w:tc>
        <w:tc>
          <w:tcPr>
            <w:tcW w:w="900"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870"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30"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00" w:type="dxa"/>
            <w:shd w:val="clear" w:color="auto" w:fill="C5E0B3"/>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1193</w:t>
            </w:r>
          </w:p>
        </w:tc>
        <w:tc>
          <w:tcPr>
            <w:tcW w:w="613" w:type="dxa"/>
            <w:shd w:val="clear" w:color="auto" w:fill="C5E0B3"/>
            <w:vAlign w:val="center"/>
          </w:tcPr>
          <w:p w:rsidR="003461FB" w:rsidRPr="007646B7" w:rsidRDefault="003461FB" w:rsidP="003461FB">
            <w:pPr>
              <w:spacing w:after="0" w:line="240" w:lineRule="auto"/>
              <w:jc w:val="center"/>
              <w:rPr>
                <w:rFonts w:ascii="Arial" w:hAnsi="Arial" w:cs="Arial"/>
                <w:sz w:val="18"/>
                <w:szCs w:val="18"/>
                <w:lang w:val="uk-UA"/>
              </w:rPr>
            </w:pPr>
            <w:r w:rsidRPr="007646B7">
              <w:rPr>
                <w:rFonts w:ascii="Arial" w:hAnsi="Arial" w:cs="Arial"/>
                <w:b/>
                <w:sz w:val="18"/>
                <w:szCs w:val="18"/>
                <w:lang w:val="uk-UA"/>
              </w:rPr>
              <w:t>0,0</w:t>
            </w:r>
          </w:p>
        </w:tc>
        <w:tc>
          <w:tcPr>
            <w:tcW w:w="1007" w:type="dxa"/>
            <w:shd w:val="clear" w:color="auto" w:fill="C5E0B3"/>
            <w:vAlign w:val="center"/>
          </w:tcPr>
          <w:p w:rsidR="003461FB" w:rsidRPr="007646B7" w:rsidRDefault="00CE5EA0" w:rsidP="003461FB">
            <w:pPr>
              <w:spacing w:after="0" w:line="240" w:lineRule="auto"/>
              <w:jc w:val="center"/>
              <w:rPr>
                <w:rFonts w:ascii="Arial" w:hAnsi="Arial" w:cs="Arial"/>
                <w:b/>
                <w:color w:val="FF0000"/>
                <w:sz w:val="18"/>
                <w:szCs w:val="18"/>
                <w:lang w:val="uk-UA"/>
              </w:rPr>
            </w:pPr>
            <w:r>
              <w:rPr>
                <w:rFonts w:ascii="Arial" w:hAnsi="Arial" w:cs="Arial"/>
                <w:b/>
                <w:sz w:val="18"/>
                <w:szCs w:val="18"/>
                <w:lang w:val="uk-UA"/>
              </w:rPr>
              <w:t>1847</w:t>
            </w:r>
          </w:p>
        </w:tc>
        <w:tc>
          <w:tcPr>
            <w:tcW w:w="888" w:type="dxa"/>
            <w:shd w:val="clear" w:color="auto" w:fill="C5E0B3"/>
            <w:vAlign w:val="center"/>
          </w:tcPr>
          <w:p w:rsidR="003461FB" w:rsidRPr="007646B7" w:rsidRDefault="00006845" w:rsidP="003461FB">
            <w:pPr>
              <w:spacing w:after="0" w:line="240" w:lineRule="auto"/>
              <w:jc w:val="center"/>
              <w:rPr>
                <w:rFonts w:ascii="Arial" w:hAnsi="Arial" w:cs="Arial"/>
                <w:b/>
                <w:color w:val="FF0000"/>
                <w:sz w:val="18"/>
                <w:szCs w:val="18"/>
                <w:lang w:val="uk-UA"/>
              </w:rPr>
            </w:pPr>
            <w:r>
              <w:rPr>
                <w:rFonts w:ascii="Arial" w:hAnsi="Arial" w:cs="Arial"/>
                <w:b/>
                <w:sz w:val="18"/>
                <w:szCs w:val="18"/>
                <w:lang w:val="uk-UA"/>
              </w:rPr>
              <w:t>2948</w:t>
            </w:r>
          </w:p>
        </w:tc>
        <w:tc>
          <w:tcPr>
            <w:tcW w:w="590"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71"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06"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39"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39"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09"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96"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57" w:type="dxa"/>
            <w:shd w:val="clear" w:color="auto" w:fill="C5E0B3"/>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098" w:type="dxa"/>
            <w:shd w:val="clear" w:color="auto" w:fill="FBE4D5"/>
            <w:vAlign w:val="center"/>
          </w:tcPr>
          <w:p w:rsidR="003461FB" w:rsidRPr="007646B7" w:rsidRDefault="00006845" w:rsidP="003461FB">
            <w:pPr>
              <w:spacing w:after="0" w:line="240" w:lineRule="auto"/>
              <w:jc w:val="center"/>
              <w:rPr>
                <w:rFonts w:ascii="Arial" w:hAnsi="Arial" w:cs="Arial"/>
                <w:b/>
                <w:sz w:val="18"/>
                <w:szCs w:val="18"/>
                <w:lang w:val="uk-UA"/>
              </w:rPr>
            </w:pPr>
            <w:r>
              <w:rPr>
                <w:rFonts w:ascii="Arial" w:hAnsi="Arial" w:cs="Arial"/>
                <w:b/>
                <w:sz w:val="18"/>
                <w:szCs w:val="18"/>
                <w:lang w:val="uk-UA"/>
              </w:rPr>
              <w:t>5988</w:t>
            </w:r>
          </w:p>
        </w:tc>
      </w:tr>
      <w:tr w:rsidR="003461FB" w:rsidRPr="007646B7" w:rsidTr="003461FB">
        <w:trPr>
          <w:trHeight w:val="473"/>
        </w:trPr>
        <w:tc>
          <w:tcPr>
            <w:tcW w:w="1800" w:type="dxa"/>
            <w:shd w:val="clear" w:color="auto" w:fill="F7CAAC"/>
            <w:vAlign w:val="center"/>
          </w:tcPr>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Всього</w:t>
            </w:r>
          </w:p>
        </w:tc>
        <w:tc>
          <w:tcPr>
            <w:tcW w:w="900"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870"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30"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900" w:type="dxa"/>
            <w:shd w:val="clear" w:color="auto" w:fill="F7CAAC"/>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1196</w:t>
            </w:r>
          </w:p>
        </w:tc>
        <w:tc>
          <w:tcPr>
            <w:tcW w:w="613"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007" w:type="dxa"/>
            <w:shd w:val="clear" w:color="auto" w:fill="F7CAAC"/>
            <w:vAlign w:val="center"/>
          </w:tcPr>
          <w:p w:rsidR="003461FB" w:rsidRPr="007646B7" w:rsidRDefault="00006845" w:rsidP="003461FB">
            <w:pPr>
              <w:spacing w:after="0" w:line="240" w:lineRule="auto"/>
              <w:jc w:val="center"/>
              <w:rPr>
                <w:rFonts w:ascii="Arial" w:hAnsi="Arial" w:cs="Arial"/>
                <w:b/>
                <w:sz w:val="18"/>
                <w:szCs w:val="18"/>
                <w:lang w:val="uk-UA"/>
              </w:rPr>
            </w:pPr>
            <w:r>
              <w:rPr>
                <w:rFonts w:ascii="Arial" w:hAnsi="Arial" w:cs="Arial"/>
                <w:b/>
                <w:sz w:val="18"/>
                <w:szCs w:val="18"/>
                <w:lang w:val="uk-UA"/>
              </w:rPr>
              <w:t>1903</w:t>
            </w:r>
          </w:p>
        </w:tc>
        <w:tc>
          <w:tcPr>
            <w:tcW w:w="888" w:type="dxa"/>
            <w:shd w:val="clear" w:color="auto" w:fill="F7CAAC"/>
            <w:vAlign w:val="center"/>
          </w:tcPr>
          <w:p w:rsidR="003461FB" w:rsidRPr="007646B7" w:rsidRDefault="00006845" w:rsidP="003461FB">
            <w:pPr>
              <w:spacing w:after="0" w:line="240" w:lineRule="auto"/>
              <w:jc w:val="center"/>
              <w:rPr>
                <w:rFonts w:ascii="Arial" w:hAnsi="Arial" w:cs="Arial"/>
                <w:b/>
                <w:sz w:val="18"/>
                <w:szCs w:val="18"/>
                <w:lang w:val="uk-UA"/>
              </w:rPr>
            </w:pPr>
            <w:r>
              <w:rPr>
                <w:rFonts w:ascii="Arial" w:hAnsi="Arial" w:cs="Arial"/>
                <w:b/>
                <w:sz w:val="18"/>
                <w:szCs w:val="18"/>
                <w:lang w:val="uk-UA"/>
              </w:rPr>
              <w:t>2996</w:t>
            </w:r>
          </w:p>
        </w:tc>
        <w:tc>
          <w:tcPr>
            <w:tcW w:w="590"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71"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06"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39"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39"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09"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96"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57" w:type="dxa"/>
            <w:shd w:val="clear" w:color="auto" w:fill="F7CAAC"/>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098" w:type="dxa"/>
            <w:shd w:val="clear" w:color="auto" w:fill="F4B083"/>
            <w:vAlign w:val="center"/>
          </w:tcPr>
          <w:p w:rsidR="003461FB" w:rsidRPr="007646B7" w:rsidRDefault="00006845" w:rsidP="003461FB">
            <w:pPr>
              <w:spacing w:after="0" w:line="240" w:lineRule="auto"/>
              <w:jc w:val="center"/>
              <w:rPr>
                <w:rFonts w:ascii="Arial" w:hAnsi="Arial" w:cs="Arial"/>
                <w:b/>
                <w:sz w:val="18"/>
                <w:szCs w:val="18"/>
                <w:lang w:val="uk-UA"/>
              </w:rPr>
            </w:pPr>
            <w:r>
              <w:rPr>
                <w:rFonts w:ascii="Arial" w:hAnsi="Arial" w:cs="Arial"/>
                <w:b/>
                <w:sz w:val="18"/>
                <w:szCs w:val="18"/>
                <w:lang w:val="uk-UA"/>
              </w:rPr>
              <w:t>6095</w:t>
            </w:r>
          </w:p>
        </w:tc>
      </w:tr>
      <w:tr w:rsidR="003461FB" w:rsidRPr="007646B7" w:rsidTr="003461FB">
        <w:trPr>
          <w:trHeight w:val="303"/>
        </w:trPr>
        <w:tc>
          <w:tcPr>
            <w:tcW w:w="1800" w:type="dxa"/>
            <w:vAlign w:val="center"/>
          </w:tcPr>
          <w:p w:rsidR="003461FB" w:rsidRPr="007646B7" w:rsidRDefault="003461FB" w:rsidP="003461FB">
            <w:pPr>
              <w:spacing w:after="0" w:line="240" w:lineRule="auto"/>
              <w:rPr>
                <w:rFonts w:ascii="Arial" w:hAnsi="Arial" w:cs="Arial"/>
                <w:b/>
                <w:sz w:val="18"/>
                <w:szCs w:val="18"/>
                <w:lang w:val="uk-UA"/>
              </w:rPr>
            </w:pPr>
            <w:r w:rsidRPr="007646B7">
              <w:rPr>
                <w:rFonts w:ascii="Arial" w:hAnsi="Arial" w:cs="Arial"/>
                <w:b/>
                <w:sz w:val="18"/>
                <w:szCs w:val="18"/>
                <w:lang w:val="uk-UA"/>
              </w:rPr>
              <w:t>РАЗОМ</w:t>
            </w:r>
          </w:p>
        </w:tc>
        <w:tc>
          <w:tcPr>
            <w:tcW w:w="900" w:type="dxa"/>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14589</w:t>
            </w:r>
          </w:p>
        </w:tc>
        <w:tc>
          <w:tcPr>
            <w:tcW w:w="870" w:type="dxa"/>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391</w:t>
            </w:r>
          </w:p>
        </w:tc>
        <w:tc>
          <w:tcPr>
            <w:tcW w:w="930" w:type="dxa"/>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18085</w:t>
            </w:r>
          </w:p>
        </w:tc>
        <w:tc>
          <w:tcPr>
            <w:tcW w:w="900" w:type="dxa"/>
            <w:vAlign w:val="center"/>
          </w:tcPr>
          <w:p w:rsidR="003461FB" w:rsidRPr="007646B7" w:rsidRDefault="00CE5EA0" w:rsidP="003461FB">
            <w:pPr>
              <w:spacing w:after="0" w:line="240" w:lineRule="auto"/>
              <w:jc w:val="center"/>
              <w:rPr>
                <w:rFonts w:ascii="Arial" w:hAnsi="Arial" w:cs="Arial"/>
                <w:b/>
                <w:sz w:val="18"/>
                <w:szCs w:val="18"/>
                <w:lang w:val="uk-UA"/>
              </w:rPr>
            </w:pPr>
            <w:r>
              <w:rPr>
                <w:rFonts w:ascii="Arial" w:hAnsi="Arial" w:cs="Arial"/>
                <w:b/>
                <w:sz w:val="18"/>
                <w:szCs w:val="18"/>
                <w:lang w:val="uk-UA"/>
              </w:rPr>
              <w:t>1196</w:t>
            </w:r>
          </w:p>
        </w:tc>
        <w:tc>
          <w:tcPr>
            <w:tcW w:w="613" w:type="dxa"/>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007" w:type="dxa"/>
            <w:vAlign w:val="center"/>
          </w:tcPr>
          <w:p w:rsidR="003461FB" w:rsidRPr="007646B7" w:rsidRDefault="00006845" w:rsidP="003461FB">
            <w:pPr>
              <w:spacing w:after="0" w:line="240" w:lineRule="auto"/>
              <w:jc w:val="center"/>
              <w:rPr>
                <w:rFonts w:ascii="Arial" w:hAnsi="Arial" w:cs="Arial"/>
                <w:b/>
                <w:sz w:val="18"/>
                <w:szCs w:val="18"/>
                <w:lang w:val="uk-UA"/>
              </w:rPr>
            </w:pPr>
            <w:r>
              <w:rPr>
                <w:rFonts w:ascii="Arial" w:hAnsi="Arial" w:cs="Arial"/>
                <w:b/>
                <w:sz w:val="18"/>
                <w:szCs w:val="18"/>
                <w:lang w:val="uk-UA"/>
              </w:rPr>
              <w:t>1903</w:t>
            </w:r>
          </w:p>
        </w:tc>
        <w:tc>
          <w:tcPr>
            <w:tcW w:w="888" w:type="dxa"/>
            <w:vAlign w:val="center"/>
          </w:tcPr>
          <w:p w:rsidR="003461FB" w:rsidRPr="007646B7" w:rsidRDefault="00006845" w:rsidP="003461FB">
            <w:pPr>
              <w:spacing w:after="0" w:line="240" w:lineRule="auto"/>
              <w:jc w:val="center"/>
              <w:rPr>
                <w:rFonts w:ascii="Arial" w:hAnsi="Arial" w:cs="Arial"/>
                <w:b/>
                <w:sz w:val="18"/>
                <w:szCs w:val="18"/>
                <w:lang w:val="uk-UA"/>
              </w:rPr>
            </w:pPr>
            <w:r>
              <w:rPr>
                <w:rFonts w:ascii="Arial" w:hAnsi="Arial" w:cs="Arial"/>
                <w:b/>
                <w:sz w:val="18"/>
                <w:szCs w:val="18"/>
                <w:lang w:val="uk-UA"/>
              </w:rPr>
              <w:t>2996</w:t>
            </w:r>
          </w:p>
        </w:tc>
        <w:tc>
          <w:tcPr>
            <w:tcW w:w="590" w:type="dxa"/>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571" w:type="dxa"/>
            <w:vAlign w:val="center"/>
          </w:tcPr>
          <w:p w:rsidR="003461FB" w:rsidRPr="007646B7" w:rsidRDefault="00006845" w:rsidP="003461FB">
            <w:pPr>
              <w:spacing w:after="0" w:line="240" w:lineRule="auto"/>
              <w:jc w:val="center"/>
              <w:rPr>
                <w:rFonts w:ascii="Arial" w:hAnsi="Arial" w:cs="Arial"/>
                <w:b/>
                <w:sz w:val="18"/>
                <w:szCs w:val="18"/>
                <w:lang w:val="uk-UA"/>
              </w:rPr>
            </w:pPr>
            <w:r>
              <w:rPr>
                <w:rFonts w:ascii="Arial" w:hAnsi="Arial" w:cs="Arial"/>
                <w:b/>
                <w:sz w:val="18"/>
                <w:szCs w:val="18"/>
                <w:lang w:val="uk-UA"/>
              </w:rPr>
              <w:t>26</w:t>
            </w:r>
          </w:p>
        </w:tc>
        <w:tc>
          <w:tcPr>
            <w:tcW w:w="706" w:type="dxa"/>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739" w:type="dxa"/>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39" w:type="dxa"/>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09" w:type="dxa"/>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96" w:type="dxa"/>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657" w:type="dxa"/>
            <w:vAlign w:val="center"/>
          </w:tcPr>
          <w:p w:rsidR="003461FB" w:rsidRPr="007646B7" w:rsidRDefault="003461FB" w:rsidP="003461FB">
            <w:pPr>
              <w:spacing w:after="0" w:line="240" w:lineRule="auto"/>
              <w:jc w:val="center"/>
              <w:rPr>
                <w:rFonts w:ascii="Arial" w:hAnsi="Arial" w:cs="Arial"/>
                <w:b/>
                <w:sz w:val="18"/>
                <w:szCs w:val="18"/>
                <w:lang w:val="uk-UA"/>
              </w:rPr>
            </w:pPr>
            <w:r w:rsidRPr="007646B7">
              <w:rPr>
                <w:rFonts w:ascii="Arial" w:hAnsi="Arial" w:cs="Arial"/>
                <w:b/>
                <w:sz w:val="18"/>
                <w:szCs w:val="18"/>
                <w:lang w:val="uk-UA"/>
              </w:rPr>
              <w:t>0,0</w:t>
            </w:r>
          </w:p>
        </w:tc>
        <w:tc>
          <w:tcPr>
            <w:tcW w:w="1098" w:type="dxa"/>
            <w:shd w:val="clear" w:color="auto" w:fill="1F3864"/>
            <w:vAlign w:val="center"/>
          </w:tcPr>
          <w:p w:rsidR="003461FB" w:rsidRPr="007646B7" w:rsidRDefault="00006845" w:rsidP="003461FB">
            <w:pPr>
              <w:spacing w:after="0" w:line="240" w:lineRule="auto"/>
              <w:jc w:val="center"/>
              <w:rPr>
                <w:rFonts w:ascii="Arial" w:hAnsi="Arial" w:cs="Arial"/>
                <w:b/>
                <w:sz w:val="18"/>
                <w:szCs w:val="18"/>
                <w:lang w:val="uk-UA"/>
              </w:rPr>
            </w:pPr>
            <w:r>
              <w:rPr>
                <w:rFonts w:ascii="Arial" w:hAnsi="Arial" w:cs="Arial"/>
                <w:b/>
                <w:sz w:val="18"/>
                <w:szCs w:val="18"/>
                <w:lang w:val="uk-UA"/>
              </w:rPr>
              <w:t>39 186</w:t>
            </w:r>
          </w:p>
        </w:tc>
      </w:tr>
    </w:tbl>
    <w:p w:rsidR="003461FB" w:rsidRPr="007646B7" w:rsidRDefault="003461FB" w:rsidP="003461FB">
      <w:pPr>
        <w:rPr>
          <w:rFonts w:cs="Arial"/>
          <w:b/>
          <w:sz w:val="18"/>
          <w:szCs w:val="18"/>
          <w:lang w:val="uk-UA"/>
        </w:rPr>
      </w:pPr>
    </w:p>
    <w:p w:rsidR="003461FB" w:rsidRPr="00FB1E61" w:rsidRDefault="003461FB" w:rsidP="003461FB">
      <w:pPr>
        <w:jc w:val="right"/>
        <w:rPr>
          <w:rFonts w:ascii="Arial" w:hAnsi="Arial" w:cs="Arial"/>
          <w:b/>
          <w:sz w:val="24"/>
          <w:szCs w:val="24"/>
          <w:lang w:val="uk-UA"/>
        </w:rPr>
      </w:pPr>
      <w:r w:rsidRPr="00FB1E61">
        <w:rPr>
          <w:rFonts w:ascii="Arial" w:hAnsi="Arial" w:cs="Arial"/>
          <w:b/>
          <w:sz w:val="24"/>
          <w:szCs w:val="24"/>
          <w:lang w:val="uk-UA"/>
        </w:rPr>
        <w:lastRenderedPageBreak/>
        <w:t>Додаток 3</w:t>
      </w:r>
    </w:p>
    <w:p w:rsidR="003461FB" w:rsidRPr="00FB1E61" w:rsidRDefault="003461FB" w:rsidP="003461FB">
      <w:pPr>
        <w:jc w:val="center"/>
        <w:rPr>
          <w:rFonts w:ascii="Arial" w:hAnsi="Arial" w:cs="Arial"/>
          <w:b/>
          <w:sz w:val="24"/>
          <w:szCs w:val="24"/>
          <w:lang w:val="uk-UA"/>
        </w:rPr>
      </w:pPr>
      <w:r w:rsidRPr="00FB1E61">
        <w:rPr>
          <w:rFonts w:ascii="Arial" w:hAnsi="Arial" w:cs="Arial"/>
          <w:b/>
          <w:sz w:val="24"/>
          <w:szCs w:val="24"/>
          <w:lang w:val="uk-UA"/>
        </w:rPr>
        <w:t>С</w:t>
      </w:r>
      <w:r w:rsidR="00DB49C9">
        <w:rPr>
          <w:rFonts w:ascii="Arial" w:hAnsi="Arial" w:cs="Arial"/>
          <w:b/>
          <w:sz w:val="24"/>
          <w:szCs w:val="24"/>
          <w:lang w:val="uk-UA"/>
        </w:rPr>
        <w:t>корочення викидів СО</w:t>
      </w:r>
      <w:r w:rsidR="00DB49C9">
        <w:rPr>
          <w:rFonts w:ascii="Arial" w:hAnsi="Arial" w:cs="Arial"/>
          <w:b/>
          <w:sz w:val="24"/>
          <w:szCs w:val="24"/>
          <w:vertAlign w:val="subscript"/>
          <w:lang w:val="uk-UA"/>
        </w:rPr>
        <w:t>2</w:t>
      </w:r>
      <w:r w:rsidRPr="00FB1E61">
        <w:rPr>
          <w:rFonts w:ascii="Arial" w:hAnsi="Arial" w:cs="Arial"/>
          <w:b/>
          <w:sz w:val="24"/>
          <w:szCs w:val="24"/>
          <w:lang w:val="uk-UA"/>
        </w:rPr>
        <w:t xml:space="preserve"> від упровадження основних заходів ПДСЕРК </w:t>
      </w:r>
      <w:r w:rsidR="00006845" w:rsidRPr="00FB1E61">
        <w:rPr>
          <w:rFonts w:ascii="Arial" w:hAnsi="Arial" w:cs="Arial"/>
          <w:b/>
          <w:sz w:val="24"/>
          <w:szCs w:val="24"/>
          <w:lang w:val="uk-UA"/>
        </w:rPr>
        <w:t xml:space="preserve">у </w:t>
      </w:r>
      <w:proofErr w:type="spellStart"/>
      <w:r w:rsidR="00006845" w:rsidRPr="00FB1E61">
        <w:rPr>
          <w:rFonts w:ascii="Arial" w:hAnsi="Arial" w:cs="Arial"/>
          <w:b/>
          <w:sz w:val="24"/>
          <w:szCs w:val="24"/>
          <w:lang w:val="uk-UA"/>
        </w:rPr>
        <w:t>Сосницькій</w:t>
      </w:r>
      <w:proofErr w:type="spellEnd"/>
      <w:r w:rsidRPr="00FB1E61">
        <w:rPr>
          <w:rFonts w:ascii="Arial" w:hAnsi="Arial" w:cs="Arial"/>
          <w:b/>
          <w:sz w:val="24"/>
          <w:szCs w:val="24"/>
          <w:lang w:val="uk-UA"/>
        </w:rPr>
        <w:t xml:space="preserve"> ОТГ</w:t>
      </w:r>
    </w:p>
    <w:p w:rsidR="003461FB" w:rsidRPr="00FB1E61" w:rsidRDefault="00FB1E61" w:rsidP="003461FB">
      <w:pPr>
        <w:jc w:val="center"/>
        <w:rPr>
          <w:rFonts w:ascii="Arial" w:hAnsi="Arial" w:cs="Arial"/>
          <w:b/>
          <w:lang w:val="uk-UA"/>
        </w:rPr>
      </w:pPr>
      <w:r w:rsidRPr="00FB1E61">
        <w:rPr>
          <w:rFonts w:ascii="Arial" w:hAnsi="Arial" w:cs="Arial"/>
          <w:b/>
          <w:lang w:val="uk-UA"/>
        </w:rPr>
        <w:t>Роки впровадження: 2020</w:t>
      </w:r>
      <w:r w:rsidR="003461FB" w:rsidRPr="00FB1E61">
        <w:rPr>
          <w:rFonts w:ascii="Arial" w:hAnsi="Arial" w:cs="Arial"/>
          <w:b/>
          <w:lang w:val="uk-UA"/>
        </w:rPr>
        <w:t xml:space="preserve">-2030 рр. Інвестиції: </w:t>
      </w:r>
      <w:r w:rsidR="00006845" w:rsidRPr="00FB1E61">
        <w:rPr>
          <w:rFonts w:ascii="Arial" w:hAnsi="Arial" w:cs="Arial"/>
          <w:b/>
          <w:lang w:val="uk-UA"/>
        </w:rPr>
        <w:t xml:space="preserve"> </w:t>
      </w:r>
      <w:r w:rsidRPr="00FB1E61">
        <w:rPr>
          <w:rFonts w:ascii="Arial" w:hAnsi="Arial" w:cs="Arial"/>
          <w:b/>
          <w:lang w:val="uk-UA"/>
        </w:rPr>
        <w:t>107,5</w:t>
      </w:r>
      <w:r w:rsidR="00006845" w:rsidRPr="00FB1E61">
        <w:rPr>
          <w:rFonts w:ascii="Arial" w:hAnsi="Arial" w:cs="Arial"/>
          <w:b/>
          <w:lang w:val="uk-UA"/>
        </w:rPr>
        <w:t xml:space="preserve"> </w:t>
      </w:r>
      <w:r w:rsidR="003461FB" w:rsidRPr="00FB1E61">
        <w:rPr>
          <w:rFonts w:ascii="Arial" w:hAnsi="Arial" w:cs="Arial"/>
          <w:b/>
          <w:lang w:val="uk-UA"/>
        </w:rPr>
        <w:t xml:space="preserve">млн. </w:t>
      </w:r>
      <w:proofErr w:type="spellStart"/>
      <w:r w:rsidR="003461FB" w:rsidRPr="00FB1E61">
        <w:rPr>
          <w:rFonts w:ascii="Arial" w:hAnsi="Arial" w:cs="Arial"/>
          <w:b/>
          <w:lang w:val="uk-UA"/>
        </w:rPr>
        <w:t>грн</w:t>
      </w:r>
      <w:proofErr w:type="spellEnd"/>
    </w:p>
    <w:p w:rsidR="003461FB" w:rsidRPr="00FB1E61" w:rsidRDefault="003461FB" w:rsidP="003461FB">
      <w:pPr>
        <w:jc w:val="center"/>
        <w:rPr>
          <w:rFonts w:ascii="Arial" w:hAnsi="Arial" w:cs="Arial"/>
          <w:b/>
          <w:lang w:val="uk-UA"/>
        </w:rPr>
      </w:pPr>
      <w:r w:rsidRPr="00FB1E61">
        <w:rPr>
          <w:rFonts w:ascii="Arial" w:hAnsi="Arial" w:cs="Arial"/>
          <w:b/>
          <w:lang w:val="uk-UA"/>
        </w:rPr>
        <w:t>Джерела фінансування: бюджет розвитку міста (15%), інші бюджети, кошти МФО, кошти інвесторів.</w:t>
      </w:r>
    </w:p>
    <w:tbl>
      <w:tblPr>
        <w:tblStyle w:val="a5"/>
        <w:tblW w:w="15735" w:type="dxa"/>
        <w:jc w:val="center"/>
        <w:tblLayout w:type="fixed"/>
        <w:tblLook w:val="04A0" w:firstRow="1" w:lastRow="0" w:firstColumn="1" w:lastColumn="0" w:noHBand="0" w:noVBand="1"/>
      </w:tblPr>
      <w:tblGrid>
        <w:gridCol w:w="708"/>
        <w:gridCol w:w="2834"/>
        <w:gridCol w:w="3688"/>
        <w:gridCol w:w="1696"/>
        <w:gridCol w:w="997"/>
        <w:gridCol w:w="1417"/>
        <w:gridCol w:w="1276"/>
        <w:gridCol w:w="1135"/>
        <w:gridCol w:w="1134"/>
        <w:gridCol w:w="850"/>
      </w:tblGrid>
      <w:tr w:rsidR="003461FB" w:rsidRPr="00006845" w:rsidTr="00FB1E61">
        <w:trPr>
          <w:trHeight w:val="1757"/>
          <w:jc w:val="center"/>
        </w:trPr>
        <w:tc>
          <w:tcPr>
            <w:tcW w:w="708" w:type="dxa"/>
            <w:shd w:val="clear" w:color="auto" w:fill="D9E2F3" w:themeFill="accent5" w:themeFillTint="33"/>
            <w:vAlign w:val="center"/>
          </w:tcPr>
          <w:p w:rsidR="003461FB" w:rsidRPr="00006845" w:rsidRDefault="003461FB" w:rsidP="003461FB">
            <w:pPr>
              <w:pStyle w:val="afb"/>
              <w:jc w:val="center"/>
              <w:rPr>
                <w:rFonts w:ascii="Arial" w:hAnsi="Arial" w:cs="Arial"/>
                <w:b/>
                <w:sz w:val="20"/>
                <w:szCs w:val="20"/>
                <w:lang w:val="uk-UA"/>
              </w:rPr>
            </w:pPr>
          </w:p>
          <w:p w:rsidR="003461FB" w:rsidRPr="00006845" w:rsidRDefault="003461FB" w:rsidP="003461FB">
            <w:pPr>
              <w:pStyle w:val="afb"/>
              <w:jc w:val="center"/>
              <w:rPr>
                <w:rFonts w:ascii="Arial" w:hAnsi="Arial" w:cs="Arial"/>
                <w:b/>
                <w:sz w:val="20"/>
                <w:szCs w:val="20"/>
                <w:lang w:val="uk-UA"/>
              </w:rPr>
            </w:pPr>
          </w:p>
          <w:p w:rsidR="003461FB" w:rsidRPr="00006845" w:rsidRDefault="003461FB" w:rsidP="003461FB">
            <w:pPr>
              <w:pStyle w:val="afb"/>
              <w:jc w:val="center"/>
              <w:rPr>
                <w:rFonts w:ascii="Arial" w:hAnsi="Arial" w:cs="Arial"/>
                <w:b/>
                <w:sz w:val="20"/>
                <w:szCs w:val="20"/>
                <w:lang w:val="uk-UA"/>
              </w:rPr>
            </w:pPr>
            <w:r w:rsidRPr="00006845">
              <w:rPr>
                <w:rFonts w:ascii="Arial" w:hAnsi="Arial" w:cs="Arial"/>
                <w:b/>
                <w:sz w:val="20"/>
                <w:szCs w:val="20"/>
                <w:lang w:val="uk-UA"/>
              </w:rPr>
              <w:t>№</w:t>
            </w:r>
          </w:p>
          <w:p w:rsidR="003461FB" w:rsidRPr="00006845" w:rsidRDefault="003461FB" w:rsidP="003461FB">
            <w:pPr>
              <w:pStyle w:val="afb"/>
              <w:jc w:val="center"/>
              <w:rPr>
                <w:rFonts w:ascii="Arial" w:hAnsi="Arial" w:cs="Arial"/>
                <w:b/>
                <w:sz w:val="20"/>
                <w:szCs w:val="20"/>
                <w:lang w:val="uk-UA"/>
              </w:rPr>
            </w:pPr>
            <w:r w:rsidRPr="00006845">
              <w:rPr>
                <w:rFonts w:ascii="Arial" w:hAnsi="Arial" w:cs="Arial"/>
                <w:b/>
                <w:sz w:val="20"/>
                <w:szCs w:val="20"/>
                <w:lang w:val="uk-UA"/>
              </w:rPr>
              <w:t>з/п</w:t>
            </w:r>
          </w:p>
        </w:tc>
        <w:tc>
          <w:tcPr>
            <w:tcW w:w="2834" w:type="dxa"/>
            <w:shd w:val="clear" w:color="auto" w:fill="D9E2F3" w:themeFill="accent5" w:themeFillTint="33"/>
            <w:vAlign w:val="center"/>
          </w:tcPr>
          <w:p w:rsidR="003461FB" w:rsidRPr="00006845" w:rsidRDefault="003461FB" w:rsidP="003461FB">
            <w:pPr>
              <w:pStyle w:val="afb"/>
              <w:jc w:val="center"/>
              <w:rPr>
                <w:rFonts w:ascii="Arial" w:hAnsi="Arial" w:cs="Arial"/>
                <w:b/>
                <w:sz w:val="20"/>
                <w:szCs w:val="20"/>
                <w:lang w:val="uk-UA"/>
              </w:rPr>
            </w:pPr>
          </w:p>
          <w:p w:rsidR="003461FB" w:rsidRPr="00006845" w:rsidRDefault="003461FB" w:rsidP="003461FB">
            <w:pPr>
              <w:pStyle w:val="afb"/>
              <w:jc w:val="center"/>
              <w:rPr>
                <w:rFonts w:ascii="Arial" w:hAnsi="Arial" w:cs="Arial"/>
                <w:b/>
                <w:sz w:val="20"/>
                <w:szCs w:val="20"/>
                <w:lang w:val="uk-UA"/>
              </w:rPr>
            </w:pPr>
          </w:p>
          <w:p w:rsidR="003461FB" w:rsidRPr="00006845" w:rsidRDefault="003461FB" w:rsidP="003461FB">
            <w:pPr>
              <w:pStyle w:val="afb"/>
              <w:jc w:val="center"/>
              <w:rPr>
                <w:rFonts w:ascii="Arial" w:hAnsi="Arial" w:cs="Arial"/>
                <w:b/>
                <w:sz w:val="20"/>
                <w:szCs w:val="20"/>
                <w:lang w:val="uk-UA"/>
              </w:rPr>
            </w:pPr>
            <w:r w:rsidRPr="00006845">
              <w:rPr>
                <w:rFonts w:ascii="Arial" w:hAnsi="Arial" w:cs="Arial"/>
                <w:b/>
                <w:sz w:val="20"/>
                <w:szCs w:val="20"/>
                <w:lang w:val="uk-UA"/>
              </w:rPr>
              <w:t>Назва проекту/заходу</w:t>
            </w:r>
          </w:p>
        </w:tc>
        <w:tc>
          <w:tcPr>
            <w:tcW w:w="3688" w:type="dxa"/>
            <w:shd w:val="clear" w:color="auto" w:fill="D9E2F3" w:themeFill="accent5" w:themeFillTint="33"/>
            <w:vAlign w:val="center"/>
          </w:tcPr>
          <w:p w:rsidR="003461FB" w:rsidRPr="00006845" w:rsidRDefault="003461FB" w:rsidP="003461FB">
            <w:pPr>
              <w:pStyle w:val="afb"/>
              <w:jc w:val="center"/>
              <w:rPr>
                <w:rFonts w:ascii="Arial" w:hAnsi="Arial" w:cs="Arial"/>
                <w:b/>
                <w:sz w:val="20"/>
                <w:szCs w:val="20"/>
                <w:lang w:val="uk-UA"/>
              </w:rPr>
            </w:pPr>
          </w:p>
          <w:p w:rsidR="003461FB" w:rsidRPr="00006845" w:rsidRDefault="003461FB" w:rsidP="003461FB">
            <w:pPr>
              <w:pStyle w:val="afb"/>
              <w:jc w:val="center"/>
              <w:rPr>
                <w:rFonts w:ascii="Arial" w:hAnsi="Arial" w:cs="Arial"/>
                <w:b/>
                <w:sz w:val="20"/>
                <w:szCs w:val="20"/>
                <w:lang w:val="uk-UA"/>
              </w:rPr>
            </w:pPr>
          </w:p>
          <w:p w:rsidR="003461FB" w:rsidRPr="00006845" w:rsidRDefault="003461FB" w:rsidP="003461FB">
            <w:pPr>
              <w:pStyle w:val="afb"/>
              <w:jc w:val="center"/>
              <w:rPr>
                <w:rFonts w:ascii="Arial" w:hAnsi="Arial" w:cs="Arial"/>
                <w:b/>
                <w:sz w:val="20"/>
                <w:szCs w:val="20"/>
                <w:lang w:val="uk-UA"/>
              </w:rPr>
            </w:pPr>
            <w:r w:rsidRPr="00006845">
              <w:rPr>
                <w:rFonts w:ascii="Arial" w:hAnsi="Arial" w:cs="Arial"/>
                <w:b/>
                <w:sz w:val="20"/>
                <w:szCs w:val="20"/>
                <w:lang w:val="uk-UA"/>
              </w:rPr>
              <w:t>Зміст заходу</w:t>
            </w:r>
          </w:p>
        </w:tc>
        <w:tc>
          <w:tcPr>
            <w:tcW w:w="1696" w:type="dxa"/>
            <w:shd w:val="clear" w:color="auto" w:fill="D9E2F3" w:themeFill="accent5" w:themeFillTint="33"/>
            <w:vAlign w:val="center"/>
          </w:tcPr>
          <w:p w:rsidR="003461FB" w:rsidRPr="00006845" w:rsidRDefault="003461FB" w:rsidP="003461FB">
            <w:pPr>
              <w:pStyle w:val="afb"/>
              <w:jc w:val="center"/>
              <w:rPr>
                <w:rFonts w:ascii="Arial" w:hAnsi="Arial" w:cs="Arial"/>
                <w:b/>
                <w:sz w:val="20"/>
                <w:szCs w:val="20"/>
                <w:lang w:val="uk-UA"/>
              </w:rPr>
            </w:pPr>
          </w:p>
          <w:p w:rsidR="003461FB" w:rsidRPr="00006845" w:rsidRDefault="003461FB" w:rsidP="003461FB">
            <w:pPr>
              <w:pStyle w:val="afb"/>
              <w:jc w:val="center"/>
              <w:rPr>
                <w:rFonts w:ascii="Arial" w:hAnsi="Arial" w:cs="Arial"/>
                <w:b/>
                <w:sz w:val="20"/>
                <w:szCs w:val="20"/>
                <w:lang w:val="uk-UA"/>
              </w:rPr>
            </w:pPr>
          </w:p>
          <w:p w:rsidR="003461FB" w:rsidRPr="00006845" w:rsidRDefault="003461FB" w:rsidP="003461FB">
            <w:pPr>
              <w:pStyle w:val="afb"/>
              <w:jc w:val="center"/>
              <w:rPr>
                <w:rFonts w:ascii="Arial" w:hAnsi="Arial" w:cs="Arial"/>
                <w:b/>
                <w:sz w:val="20"/>
                <w:szCs w:val="20"/>
                <w:lang w:val="uk-UA"/>
              </w:rPr>
            </w:pPr>
            <w:r w:rsidRPr="00006845">
              <w:rPr>
                <w:rFonts w:ascii="Arial" w:hAnsi="Arial" w:cs="Arial"/>
                <w:b/>
                <w:sz w:val="20"/>
                <w:szCs w:val="20"/>
                <w:lang w:val="uk-UA"/>
              </w:rPr>
              <w:t>Джерела фінансування</w:t>
            </w:r>
          </w:p>
        </w:tc>
        <w:tc>
          <w:tcPr>
            <w:tcW w:w="997" w:type="dxa"/>
            <w:shd w:val="clear" w:color="auto" w:fill="D9E2F3" w:themeFill="accent5" w:themeFillTint="33"/>
            <w:vAlign w:val="center"/>
          </w:tcPr>
          <w:p w:rsidR="003461FB" w:rsidRPr="00006845" w:rsidRDefault="003461FB" w:rsidP="003461FB">
            <w:pPr>
              <w:pStyle w:val="afb"/>
              <w:jc w:val="center"/>
              <w:rPr>
                <w:rFonts w:ascii="Arial" w:hAnsi="Arial" w:cs="Arial"/>
                <w:b/>
                <w:sz w:val="20"/>
                <w:szCs w:val="20"/>
                <w:lang w:val="uk-UA"/>
              </w:rPr>
            </w:pPr>
          </w:p>
          <w:p w:rsidR="003461FB" w:rsidRPr="00006845" w:rsidRDefault="003461FB" w:rsidP="003461FB">
            <w:pPr>
              <w:pStyle w:val="afb"/>
              <w:jc w:val="center"/>
              <w:rPr>
                <w:rFonts w:ascii="Arial" w:hAnsi="Arial" w:cs="Arial"/>
                <w:b/>
                <w:sz w:val="20"/>
                <w:szCs w:val="20"/>
                <w:lang w:val="uk-UA"/>
              </w:rPr>
            </w:pPr>
            <w:r w:rsidRPr="00006845">
              <w:rPr>
                <w:rFonts w:ascii="Arial" w:hAnsi="Arial" w:cs="Arial"/>
                <w:b/>
                <w:sz w:val="20"/>
                <w:szCs w:val="20"/>
                <w:lang w:val="uk-UA"/>
              </w:rPr>
              <w:t>Термін реалізації</w:t>
            </w:r>
          </w:p>
          <w:p w:rsidR="003461FB" w:rsidRPr="00006845" w:rsidRDefault="003461FB" w:rsidP="003461FB">
            <w:pPr>
              <w:pStyle w:val="afb"/>
              <w:jc w:val="center"/>
              <w:rPr>
                <w:rFonts w:ascii="Arial" w:hAnsi="Arial" w:cs="Arial"/>
                <w:b/>
                <w:sz w:val="20"/>
                <w:szCs w:val="20"/>
                <w:lang w:val="uk-UA"/>
              </w:rPr>
            </w:pPr>
            <w:r w:rsidRPr="00006845">
              <w:rPr>
                <w:rFonts w:ascii="Arial" w:hAnsi="Arial" w:cs="Arial"/>
                <w:b/>
                <w:sz w:val="20"/>
                <w:szCs w:val="20"/>
                <w:lang w:val="uk-UA"/>
              </w:rPr>
              <w:t>(роки)</w:t>
            </w:r>
          </w:p>
        </w:tc>
        <w:tc>
          <w:tcPr>
            <w:tcW w:w="1417" w:type="dxa"/>
            <w:shd w:val="clear" w:color="auto" w:fill="D9E2F3" w:themeFill="accent5" w:themeFillTint="33"/>
            <w:vAlign w:val="center"/>
          </w:tcPr>
          <w:p w:rsidR="003461FB" w:rsidRPr="00006845" w:rsidRDefault="003461FB" w:rsidP="003461FB">
            <w:pPr>
              <w:pStyle w:val="afb"/>
              <w:jc w:val="center"/>
              <w:rPr>
                <w:rFonts w:ascii="Arial" w:hAnsi="Arial" w:cs="Arial"/>
                <w:b/>
                <w:sz w:val="20"/>
                <w:szCs w:val="20"/>
                <w:lang w:val="uk-UA"/>
              </w:rPr>
            </w:pPr>
          </w:p>
          <w:p w:rsidR="003461FB" w:rsidRPr="00006845" w:rsidRDefault="003461FB" w:rsidP="003461FB">
            <w:pPr>
              <w:pStyle w:val="afb"/>
              <w:jc w:val="center"/>
              <w:rPr>
                <w:rFonts w:ascii="Arial" w:hAnsi="Arial" w:cs="Arial"/>
                <w:b/>
                <w:sz w:val="20"/>
                <w:szCs w:val="20"/>
                <w:lang w:val="uk-UA"/>
              </w:rPr>
            </w:pPr>
            <w:r w:rsidRPr="00006845">
              <w:rPr>
                <w:rFonts w:ascii="Arial" w:hAnsi="Arial" w:cs="Arial"/>
                <w:b/>
                <w:sz w:val="20"/>
                <w:szCs w:val="20"/>
                <w:lang w:val="uk-UA"/>
              </w:rPr>
              <w:t>Загальна вартість</w:t>
            </w:r>
          </w:p>
          <w:p w:rsidR="003461FB" w:rsidRPr="00006845" w:rsidRDefault="003461FB" w:rsidP="003461FB">
            <w:pPr>
              <w:pStyle w:val="afb"/>
              <w:jc w:val="center"/>
              <w:rPr>
                <w:rFonts w:ascii="Arial" w:hAnsi="Arial" w:cs="Arial"/>
                <w:b/>
                <w:sz w:val="20"/>
                <w:szCs w:val="20"/>
                <w:lang w:val="uk-UA"/>
              </w:rPr>
            </w:pPr>
            <w:r w:rsidRPr="00006845">
              <w:rPr>
                <w:rFonts w:ascii="Arial" w:hAnsi="Arial" w:cs="Arial"/>
                <w:b/>
                <w:sz w:val="20"/>
                <w:szCs w:val="20"/>
                <w:lang w:val="uk-UA"/>
              </w:rPr>
              <w:t>реалізації, (</w:t>
            </w:r>
            <w:proofErr w:type="spellStart"/>
            <w:r w:rsidRPr="00006845">
              <w:rPr>
                <w:rFonts w:ascii="Arial" w:hAnsi="Arial" w:cs="Arial"/>
                <w:b/>
                <w:sz w:val="20"/>
                <w:szCs w:val="20"/>
                <w:lang w:val="uk-UA"/>
              </w:rPr>
              <w:t>грн</w:t>
            </w:r>
            <w:proofErr w:type="spellEnd"/>
            <w:r w:rsidRPr="00006845">
              <w:rPr>
                <w:rFonts w:ascii="Arial" w:hAnsi="Arial" w:cs="Arial"/>
                <w:b/>
                <w:sz w:val="20"/>
                <w:szCs w:val="20"/>
                <w:lang w:val="uk-UA"/>
              </w:rPr>
              <w:t>)</w:t>
            </w:r>
          </w:p>
        </w:tc>
        <w:tc>
          <w:tcPr>
            <w:tcW w:w="1276" w:type="dxa"/>
            <w:shd w:val="clear" w:color="auto" w:fill="D9E2F3" w:themeFill="accent5" w:themeFillTint="33"/>
            <w:vAlign w:val="center"/>
          </w:tcPr>
          <w:p w:rsidR="003461FB" w:rsidRPr="00006845" w:rsidRDefault="003461FB" w:rsidP="003461FB">
            <w:pPr>
              <w:pStyle w:val="afb"/>
              <w:jc w:val="center"/>
              <w:rPr>
                <w:rFonts w:ascii="Arial" w:hAnsi="Arial" w:cs="Arial"/>
                <w:b/>
                <w:sz w:val="20"/>
                <w:szCs w:val="20"/>
                <w:lang w:val="uk-UA"/>
              </w:rPr>
            </w:pPr>
            <w:r w:rsidRPr="00006845">
              <w:rPr>
                <w:rFonts w:ascii="Arial" w:hAnsi="Arial" w:cs="Arial"/>
                <w:b/>
                <w:sz w:val="20"/>
                <w:szCs w:val="20"/>
                <w:lang w:val="uk-UA"/>
              </w:rPr>
              <w:t>Очікувана економія енергії,</w:t>
            </w:r>
          </w:p>
          <w:p w:rsidR="003461FB" w:rsidRPr="00006845" w:rsidRDefault="003461FB" w:rsidP="003461FB">
            <w:pPr>
              <w:pStyle w:val="afb"/>
              <w:jc w:val="center"/>
              <w:rPr>
                <w:rFonts w:ascii="Arial" w:hAnsi="Arial" w:cs="Arial"/>
                <w:b/>
                <w:sz w:val="20"/>
                <w:szCs w:val="20"/>
                <w:lang w:val="uk-UA"/>
              </w:rPr>
            </w:pPr>
            <w:proofErr w:type="spellStart"/>
            <w:r w:rsidRPr="00006845">
              <w:rPr>
                <w:rFonts w:ascii="Arial" w:hAnsi="Arial" w:cs="Arial"/>
                <w:b/>
                <w:sz w:val="20"/>
                <w:szCs w:val="20"/>
                <w:lang w:val="uk-UA"/>
              </w:rPr>
              <w:t>МВт-год</w:t>
            </w:r>
            <w:proofErr w:type="spellEnd"/>
            <w:r w:rsidRPr="00006845">
              <w:rPr>
                <w:rFonts w:ascii="Arial" w:hAnsi="Arial" w:cs="Arial"/>
                <w:b/>
                <w:sz w:val="20"/>
                <w:szCs w:val="20"/>
                <w:lang w:val="uk-UA"/>
              </w:rPr>
              <w:t>/рік</w:t>
            </w:r>
          </w:p>
        </w:tc>
        <w:tc>
          <w:tcPr>
            <w:tcW w:w="1135" w:type="dxa"/>
            <w:shd w:val="clear" w:color="auto" w:fill="D9E2F3" w:themeFill="accent5" w:themeFillTint="33"/>
            <w:vAlign w:val="center"/>
          </w:tcPr>
          <w:p w:rsidR="003461FB" w:rsidRPr="00006845" w:rsidRDefault="003461FB" w:rsidP="003461FB">
            <w:pPr>
              <w:pStyle w:val="afb"/>
              <w:jc w:val="center"/>
              <w:rPr>
                <w:rFonts w:ascii="Arial" w:hAnsi="Arial" w:cs="Arial"/>
                <w:b/>
                <w:sz w:val="20"/>
                <w:szCs w:val="20"/>
                <w:lang w:val="uk-UA"/>
              </w:rPr>
            </w:pPr>
            <w:proofErr w:type="spellStart"/>
            <w:r w:rsidRPr="00006845">
              <w:rPr>
                <w:rFonts w:ascii="Arial" w:hAnsi="Arial" w:cs="Arial"/>
                <w:b/>
                <w:sz w:val="20"/>
                <w:szCs w:val="20"/>
                <w:lang w:val="uk-UA"/>
              </w:rPr>
              <w:t>Вироб-во</w:t>
            </w:r>
            <w:proofErr w:type="spellEnd"/>
          </w:p>
          <w:p w:rsidR="003461FB" w:rsidRPr="00006845" w:rsidRDefault="003461FB" w:rsidP="003461FB">
            <w:pPr>
              <w:pStyle w:val="afb"/>
              <w:jc w:val="center"/>
              <w:rPr>
                <w:rFonts w:ascii="Arial" w:hAnsi="Arial" w:cs="Arial"/>
                <w:b/>
                <w:sz w:val="20"/>
                <w:szCs w:val="20"/>
                <w:lang w:val="uk-UA"/>
              </w:rPr>
            </w:pPr>
            <w:proofErr w:type="spellStart"/>
            <w:r w:rsidRPr="00006845">
              <w:rPr>
                <w:rFonts w:ascii="Arial" w:hAnsi="Arial" w:cs="Arial"/>
                <w:b/>
                <w:sz w:val="20"/>
                <w:szCs w:val="20"/>
                <w:lang w:val="uk-UA"/>
              </w:rPr>
              <w:t>відновл</w:t>
            </w:r>
            <w:proofErr w:type="spellEnd"/>
            <w:r w:rsidRPr="00006845">
              <w:rPr>
                <w:rFonts w:ascii="Arial" w:hAnsi="Arial" w:cs="Arial"/>
                <w:b/>
                <w:sz w:val="20"/>
                <w:szCs w:val="20"/>
                <w:lang w:val="uk-UA"/>
              </w:rPr>
              <w:t>. енергії,</w:t>
            </w:r>
          </w:p>
          <w:p w:rsidR="003461FB" w:rsidRPr="00006845" w:rsidRDefault="003461FB" w:rsidP="003461FB">
            <w:pPr>
              <w:pStyle w:val="afb"/>
              <w:jc w:val="center"/>
              <w:rPr>
                <w:rFonts w:ascii="Arial" w:hAnsi="Arial" w:cs="Arial"/>
                <w:b/>
                <w:sz w:val="20"/>
                <w:szCs w:val="20"/>
                <w:lang w:val="uk-UA"/>
              </w:rPr>
            </w:pPr>
            <w:proofErr w:type="spellStart"/>
            <w:r w:rsidRPr="00006845">
              <w:rPr>
                <w:rFonts w:ascii="Arial" w:hAnsi="Arial" w:cs="Arial"/>
                <w:b/>
                <w:sz w:val="20"/>
                <w:szCs w:val="20"/>
                <w:lang w:val="uk-UA"/>
              </w:rPr>
              <w:t>МВт-го</w:t>
            </w:r>
            <w:proofErr w:type="spellEnd"/>
          </w:p>
          <w:p w:rsidR="003461FB" w:rsidRPr="00006845" w:rsidRDefault="003461FB" w:rsidP="003461FB">
            <w:pPr>
              <w:pStyle w:val="afb"/>
              <w:jc w:val="center"/>
              <w:rPr>
                <w:rFonts w:ascii="Arial" w:hAnsi="Arial" w:cs="Arial"/>
                <w:b/>
                <w:sz w:val="20"/>
                <w:szCs w:val="20"/>
                <w:lang w:val="uk-UA"/>
              </w:rPr>
            </w:pPr>
            <w:r w:rsidRPr="00006845">
              <w:rPr>
                <w:rFonts w:ascii="Arial" w:hAnsi="Arial" w:cs="Arial"/>
                <w:b/>
                <w:sz w:val="20"/>
                <w:szCs w:val="20"/>
                <w:lang w:val="uk-UA"/>
              </w:rPr>
              <w:t>д/рік</w:t>
            </w:r>
          </w:p>
        </w:tc>
        <w:tc>
          <w:tcPr>
            <w:tcW w:w="1134" w:type="dxa"/>
            <w:shd w:val="clear" w:color="auto" w:fill="D9E2F3" w:themeFill="accent5" w:themeFillTint="33"/>
            <w:vAlign w:val="center"/>
          </w:tcPr>
          <w:p w:rsidR="003461FB" w:rsidRPr="00006845" w:rsidRDefault="003461FB" w:rsidP="003461FB">
            <w:pPr>
              <w:pStyle w:val="afb"/>
              <w:jc w:val="center"/>
              <w:rPr>
                <w:rFonts w:ascii="Arial" w:hAnsi="Arial" w:cs="Arial"/>
                <w:b/>
                <w:sz w:val="20"/>
                <w:szCs w:val="20"/>
                <w:lang w:val="uk-UA"/>
              </w:rPr>
            </w:pPr>
          </w:p>
          <w:p w:rsidR="003461FB" w:rsidRPr="00006845" w:rsidRDefault="003461FB" w:rsidP="003461FB">
            <w:pPr>
              <w:pStyle w:val="afb"/>
              <w:jc w:val="center"/>
              <w:rPr>
                <w:rFonts w:ascii="Arial" w:hAnsi="Arial" w:cs="Arial"/>
                <w:b/>
                <w:sz w:val="20"/>
                <w:szCs w:val="20"/>
                <w:lang w:val="uk-UA"/>
              </w:rPr>
            </w:pPr>
            <w:r w:rsidRPr="00006845">
              <w:rPr>
                <w:rFonts w:ascii="Arial" w:hAnsi="Arial" w:cs="Arial"/>
                <w:b/>
                <w:sz w:val="20"/>
                <w:szCs w:val="20"/>
                <w:lang w:val="uk-UA"/>
              </w:rPr>
              <w:t>Скорочення</w:t>
            </w:r>
          </w:p>
          <w:p w:rsidR="003461FB" w:rsidRPr="00006845" w:rsidRDefault="00006845" w:rsidP="003461FB">
            <w:pPr>
              <w:pStyle w:val="afb"/>
              <w:jc w:val="center"/>
              <w:rPr>
                <w:rFonts w:ascii="Arial" w:hAnsi="Arial" w:cs="Arial"/>
                <w:b/>
                <w:sz w:val="20"/>
                <w:szCs w:val="20"/>
                <w:vertAlign w:val="subscript"/>
                <w:lang w:val="uk-UA"/>
              </w:rPr>
            </w:pPr>
            <w:r w:rsidRPr="00006845">
              <w:rPr>
                <w:rFonts w:ascii="Arial" w:hAnsi="Arial" w:cs="Arial"/>
                <w:b/>
                <w:sz w:val="20"/>
                <w:szCs w:val="20"/>
                <w:lang w:val="uk-UA"/>
              </w:rPr>
              <w:t>викидів СО</w:t>
            </w:r>
            <w:r w:rsidRPr="00006845">
              <w:rPr>
                <w:rFonts w:ascii="Arial" w:hAnsi="Arial" w:cs="Arial"/>
                <w:b/>
                <w:sz w:val="20"/>
                <w:szCs w:val="20"/>
                <w:vertAlign w:val="subscript"/>
                <w:lang w:val="uk-UA"/>
              </w:rPr>
              <w:t>2</w:t>
            </w:r>
          </w:p>
          <w:p w:rsidR="003461FB" w:rsidRPr="00006845" w:rsidRDefault="003461FB" w:rsidP="003461FB">
            <w:pPr>
              <w:pStyle w:val="afb"/>
              <w:jc w:val="center"/>
              <w:rPr>
                <w:rFonts w:ascii="Arial" w:hAnsi="Arial" w:cs="Arial"/>
                <w:b/>
                <w:sz w:val="20"/>
                <w:szCs w:val="20"/>
                <w:lang w:val="uk-UA"/>
              </w:rPr>
            </w:pPr>
            <w:r w:rsidRPr="00006845">
              <w:rPr>
                <w:rFonts w:ascii="Arial" w:hAnsi="Arial" w:cs="Arial"/>
                <w:b/>
                <w:sz w:val="20"/>
                <w:szCs w:val="20"/>
                <w:lang w:val="uk-UA"/>
              </w:rPr>
              <w:t>(т/рік)</w:t>
            </w:r>
          </w:p>
        </w:tc>
        <w:tc>
          <w:tcPr>
            <w:tcW w:w="850" w:type="dxa"/>
            <w:shd w:val="clear" w:color="auto" w:fill="D9E2F3" w:themeFill="accent5" w:themeFillTint="33"/>
            <w:vAlign w:val="center"/>
          </w:tcPr>
          <w:p w:rsidR="003461FB" w:rsidRPr="00006845" w:rsidRDefault="003461FB" w:rsidP="003461FB">
            <w:pPr>
              <w:pStyle w:val="afb"/>
              <w:jc w:val="center"/>
              <w:rPr>
                <w:rFonts w:ascii="Arial" w:hAnsi="Arial" w:cs="Arial"/>
                <w:b/>
                <w:sz w:val="20"/>
                <w:szCs w:val="20"/>
                <w:lang w:val="uk-UA"/>
              </w:rPr>
            </w:pPr>
          </w:p>
          <w:p w:rsidR="003461FB" w:rsidRPr="00006845" w:rsidRDefault="003461FB" w:rsidP="003461FB">
            <w:pPr>
              <w:pStyle w:val="afb"/>
              <w:jc w:val="center"/>
              <w:rPr>
                <w:rFonts w:ascii="Arial" w:hAnsi="Arial" w:cs="Arial"/>
                <w:b/>
                <w:sz w:val="20"/>
                <w:szCs w:val="20"/>
                <w:lang w:val="uk-UA"/>
              </w:rPr>
            </w:pPr>
            <w:r w:rsidRPr="00006845">
              <w:rPr>
                <w:rFonts w:ascii="Arial" w:hAnsi="Arial" w:cs="Arial"/>
                <w:b/>
                <w:sz w:val="20"/>
                <w:szCs w:val="20"/>
                <w:lang w:val="uk-UA"/>
              </w:rPr>
              <w:t>% до базового року</w:t>
            </w:r>
          </w:p>
        </w:tc>
      </w:tr>
      <w:tr w:rsidR="003461FB" w:rsidRPr="00006845" w:rsidTr="00FB1E61">
        <w:trPr>
          <w:jc w:val="center"/>
        </w:trPr>
        <w:tc>
          <w:tcPr>
            <w:tcW w:w="7230" w:type="dxa"/>
            <w:gridSpan w:val="3"/>
            <w:shd w:val="clear" w:color="auto" w:fill="92D050"/>
            <w:vAlign w:val="center"/>
          </w:tcPr>
          <w:p w:rsidR="003461FB" w:rsidRPr="00006845" w:rsidRDefault="003461FB" w:rsidP="003461FB">
            <w:pPr>
              <w:jc w:val="center"/>
              <w:rPr>
                <w:rFonts w:ascii="Arial" w:hAnsi="Arial" w:cs="Arial"/>
                <w:b/>
                <w:i/>
                <w:sz w:val="20"/>
                <w:szCs w:val="20"/>
                <w:lang w:val="uk-UA"/>
              </w:rPr>
            </w:pPr>
            <w:r w:rsidRPr="00006845">
              <w:rPr>
                <w:rFonts w:ascii="Arial" w:hAnsi="Arial" w:cs="Arial"/>
                <w:b/>
                <w:i/>
                <w:sz w:val="20"/>
                <w:szCs w:val="20"/>
                <w:lang w:val="uk-UA"/>
              </w:rPr>
              <w:t>1. Муніципальні будівлі, обладнання/об'єкти</w:t>
            </w:r>
          </w:p>
        </w:tc>
        <w:tc>
          <w:tcPr>
            <w:tcW w:w="1696" w:type="dxa"/>
            <w:shd w:val="clear" w:color="auto" w:fill="92D050"/>
            <w:vAlign w:val="center"/>
          </w:tcPr>
          <w:p w:rsidR="003461FB" w:rsidRPr="00006845" w:rsidRDefault="003461FB" w:rsidP="003461FB">
            <w:pPr>
              <w:jc w:val="center"/>
              <w:rPr>
                <w:rFonts w:ascii="Arial" w:hAnsi="Arial" w:cs="Arial"/>
                <w:b/>
                <w:i/>
                <w:sz w:val="20"/>
                <w:szCs w:val="20"/>
                <w:lang w:val="uk-UA"/>
              </w:rPr>
            </w:pPr>
          </w:p>
        </w:tc>
        <w:tc>
          <w:tcPr>
            <w:tcW w:w="997" w:type="dxa"/>
            <w:shd w:val="clear" w:color="auto" w:fill="92D050"/>
            <w:vAlign w:val="center"/>
          </w:tcPr>
          <w:p w:rsidR="003461FB" w:rsidRPr="00006845" w:rsidRDefault="003461FB" w:rsidP="003461FB">
            <w:pPr>
              <w:jc w:val="center"/>
              <w:rPr>
                <w:rFonts w:ascii="Arial" w:hAnsi="Arial" w:cs="Arial"/>
                <w:b/>
                <w:i/>
                <w:sz w:val="20"/>
                <w:szCs w:val="20"/>
                <w:lang w:val="uk-UA"/>
              </w:rPr>
            </w:pPr>
          </w:p>
        </w:tc>
        <w:tc>
          <w:tcPr>
            <w:tcW w:w="1417" w:type="dxa"/>
            <w:shd w:val="clear" w:color="auto" w:fill="92D050"/>
            <w:vAlign w:val="center"/>
          </w:tcPr>
          <w:p w:rsidR="003461FB" w:rsidRPr="00006845" w:rsidRDefault="00007ECB" w:rsidP="003461FB">
            <w:pPr>
              <w:jc w:val="center"/>
              <w:rPr>
                <w:rFonts w:ascii="Arial" w:hAnsi="Arial" w:cs="Arial"/>
                <w:b/>
                <w:i/>
                <w:sz w:val="20"/>
                <w:szCs w:val="20"/>
                <w:lang w:val="uk-UA"/>
              </w:rPr>
            </w:pPr>
            <w:r>
              <w:rPr>
                <w:rFonts w:ascii="Arial" w:hAnsi="Arial" w:cs="Arial"/>
                <w:b/>
                <w:i/>
                <w:sz w:val="20"/>
                <w:szCs w:val="20"/>
                <w:lang w:val="uk-UA"/>
              </w:rPr>
              <w:t>39 527</w:t>
            </w:r>
            <w:r w:rsidR="003461FB" w:rsidRPr="00006845">
              <w:rPr>
                <w:rFonts w:ascii="Arial" w:hAnsi="Arial" w:cs="Arial"/>
                <w:b/>
                <w:i/>
                <w:sz w:val="20"/>
                <w:szCs w:val="20"/>
                <w:lang w:val="uk-UA"/>
              </w:rPr>
              <w:t xml:space="preserve"> 000</w:t>
            </w:r>
          </w:p>
        </w:tc>
        <w:tc>
          <w:tcPr>
            <w:tcW w:w="1276" w:type="dxa"/>
            <w:shd w:val="clear" w:color="auto" w:fill="92D050"/>
            <w:vAlign w:val="center"/>
          </w:tcPr>
          <w:p w:rsidR="003461FB" w:rsidRPr="00006845" w:rsidRDefault="00007ECB" w:rsidP="003461FB">
            <w:pPr>
              <w:jc w:val="center"/>
              <w:rPr>
                <w:rFonts w:ascii="Arial" w:hAnsi="Arial" w:cs="Arial"/>
                <w:b/>
                <w:i/>
                <w:sz w:val="20"/>
                <w:szCs w:val="20"/>
                <w:lang w:val="uk-UA"/>
              </w:rPr>
            </w:pPr>
            <w:r>
              <w:rPr>
                <w:rFonts w:ascii="Arial" w:hAnsi="Arial" w:cs="Arial"/>
                <w:b/>
                <w:i/>
                <w:sz w:val="20"/>
                <w:szCs w:val="20"/>
                <w:lang w:val="uk-UA"/>
              </w:rPr>
              <w:t>9138</w:t>
            </w:r>
          </w:p>
        </w:tc>
        <w:tc>
          <w:tcPr>
            <w:tcW w:w="1135" w:type="dxa"/>
            <w:shd w:val="clear" w:color="auto" w:fill="92D050"/>
            <w:vAlign w:val="center"/>
          </w:tcPr>
          <w:p w:rsidR="003461FB" w:rsidRPr="00006845" w:rsidRDefault="00007ECB" w:rsidP="00D14FCC">
            <w:pPr>
              <w:jc w:val="center"/>
              <w:rPr>
                <w:rFonts w:ascii="Arial" w:hAnsi="Arial" w:cs="Arial"/>
                <w:b/>
                <w:i/>
                <w:sz w:val="20"/>
                <w:szCs w:val="20"/>
                <w:lang w:val="uk-UA"/>
              </w:rPr>
            </w:pPr>
            <w:r>
              <w:rPr>
                <w:rFonts w:ascii="Arial" w:hAnsi="Arial" w:cs="Arial"/>
                <w:b/>
                <w:i/>
                <w:sz w:val="20"/>
                <w:szCs w:val="20"/>
                <w:lang w:val="uk-UA"/>
              </w:rPr>
              <w:t>414</w:t>
            </w:r>
          </w:p>
        </w:tc>
        <w:tc>
          <w:tcPr>
            <w:tcW w:w="1134" w:type="dxa"/>
            <w:shd w:val="clear" w:color="auto" w:fill="92D050"/>
            <w:vAlign w:val="center"/>
          </w:tcPr>
          <w:p w:rsidR="003461FB" w:rsidRPr="00006845" w:rsidRDefault="00007ECB" w:rsidP="003461FB">
            <w:pPr>
              <w:jc w:val="center"/>
              <w:rPr>
                <w:rFonts w:ascii="Arial" w:hAnsi="Arial" w:cs="Arial"/>
                <w:b/>
                <w:i/>
                <w:sz w:val="20"/>
                <w:szCs w:val="20"/>
                <w:lang w:val="uk-UA"/>
              </w:rPr>
            </w:pPr>
            <w:r>
              <w:rPr>
                <w:rFonts w:ascii="Arial" w:hAnsi="Arial" w:cs="Arial"/>
                <w:b/>
                <w:i/>
                <w:sz w:val="20"/>
                <w:szCs w:val="20"/>
                <w:lang w:val="uk-UA"/>
              </w:rPr>
              <w:t>3095</w:t>
            </w:r>
          </w:p>
        </w:tc>
        <w:tc>
          <w:tcPr>
            <w:tcW w:w="850" w:type="dxa"/>
            <w:shd w:val="clear" w:color="auto" w:fill="92D050"/>
            <w:vAlign w:val="center"/>
          </w:tcPr>
          <w:p w:rsidR="003461FB" w:rsidRPr="00006845" w:rsidRDefault="00007ECB" w:rsidP="003461FB">
            <w:pPr>
              <w:jc w:val="center"/>
              <w:rPr>
                <w:rFonts w:ascii="Arial" w:hAnsi="Arial" w:cs="Arial"/>
                <w:b/>
                <w:i/>
                <w:sz w:val="20"/>
                <w:szCs w:val="20"/>
                <w:lang w:val="uk-UA"/>
              </w:rPr>
            </w:pPr>
            <w:r>
              <w:rPr>
                <w:rFonts w:ascii="Arial" w:hAnsi="Arial" w:cs="Arial"/>
                <w:b/>
                <w:i/>
                <w:sz w:val="20"/>
                <w:szCs w:val="20"/>
                <w:lang w:val="uk-UA"/>
              </w:rPr>
              <w:t>7,9</w:t>
            </w:r>
          </w:p>
        </w:tc>
      </w:tr>
      <w:tr w:rsidR="003461FB" w:rsidRPr="00006845" w:rsidTr="00FB1E61">
        <w:trPr>
          <w:jc w:val="center"/>
        </w:trPr>
        <w:tc>
          <w:tcPr>
            <w:tcW w:w="708" w:type="dxa"/>
            <w:shd w:val="clear" w:color="auto" w:fill="E7E6E6" w:themeFill="background2"/>
            <w:vAlign w:val="center"/>
          </w:tcPr>
          <w:p w:rsidR="003461FB" w:rsidRPr="00006845" w:rsidRDefault="003461FB" w:rsidP="003461FB">
            <w:pPr>
              <w:jc w:val="center"/>
              <w:rPr>
                <w:rFonts w:ascii="Arial" w:hAnsi="Arial" w:cs="Arial"/>
                <w:b/>
                <w:sz w:val="20"/>
                <w:szCs w:val="20"/>
                <w:lang w:val="uk-UA"/>
              </w:rPr>
            </w:pPr>
            <w:r w:rsidRPr="00006845">
              <w:rPr>
                <w:rFonts w:ascii="Arial" w:hAnsi="Arial" w:cs="Arial"/>
                <w:b/>
                <w:sz w:val="20"/>
                <w:szCs w:val="20"/>
                <w:lang w:val="uk-UA"/>
              </w:rPr>
              <w:t>1.1</w:t>
            </w:r>
          </w:p>
        </w:tc>
        <w:tc>
          <w:tcPr>
            <w:tcW w:w="2834" w:type="dxa"/>
            <w:shd w:val="clear" w:color="auto" w:fill="E7E6E6" w:themeFill="background2"/>
            <w:vAlign w:val="center"/>
          </w:tcPr>
          <w:p w:rsidR="003461FB" w:rsidRPr="00006845" w:rsidRDefault="003461FB" w:rsidP="003461FB">
            <w:pPr>
              <w:jc w:val="both"/>
              <w:rPr>
                <w:rFonts w:ascii="Arial" w:hAnsi="Arial" w:cs="Arial"/>
                <w:b/>
                <w:sz w:val="20"/>
                <w:szCs w:val="20"/>
                <w:lang w:val="uk-UA"/>
              </w:rPr>
            </w:pPr>
            <w:r w:rsidRPr="00006845">
              <w:rPr>
                <w:rFonts w:ascii="Arial" w:hAnsi="Arial" w:cs="Arial"/>
                <w:b/>
                <w:sz w:val="20"/>
                <w:szCs w:val="20"/>
                <w:lang w:val="uk-UA"/>
              </w:rPr>
              <w:t xml:space="preserve">Запровадження системи </w:t>
            </w:r>
            <w:proofErr w:type="spellStart"/>
            <w:r w:rsidRPr="00006845">
              <w:rPr>
                <w:rFonts w:ascii="Arial" w:hAnsi="Arial" w:cs="Arial"/>
                <w:b/>
                <w:sz w:val="20"/>
                <w:szCs w:val="20"/>
                <w:lang w:val="uk-UA"/>
              </w:rPr>
              <w:t>енергоменеджменту</w:t>
            </w:r>
            <w:proofErr w:type="spellEnd"/>
            <w:r w:rsidRPr="00006845">
              <w:rPr>
                <w:rFonts w:ascii="Arial" w:hAnsi="Arial" w:cs="Arial"/>
                <w:b/>
                <w:sz w:val="20"/>
                <w:szCs w:val="20"/>
                <w:lang w:val="uk-UA"/>
              </w:rPr>
              <w:t xml:space="preserve"> для покращення енергетичної політики міста</w:t>
            </w:r>
          </w:p>
        </w:tc>
        <w:tc>
          <w:tcPr>
            <w:tcW w:w="3688" w:type="dxa"/>
            <w:shd w:val="clear" w:color="auto" w:fill="E7E6E6" w:themeFill="background2"/>
            <w:vAlign w:val="center"/>
          </w:tcPr>
          <w:p w:rsidR="006A45DA" w:rsidRPr="00006845" w:rsidRDefault="003461FB" w:rsidP="003461FB">
            <w:pPr>
              <w:jc w:val="both"/>
              <w:rPr>
                <w:rFonts w:ascii="Arial" w:hAnsi="Arial" w:cs="Arial"/>
                <w:b/>
                <w:sz w:val="20"/>
                <w:szCs w:val="20"/>
                <w:lang w:val="uk-UA"/>
              </w:rPr>
            </w:pPr>
            <w:r w:rsidRPr="00006845">
              <w:rPr>
                <w:rFonts w:ascii="Arial" w:hAnsi="Arial" w:cs="Arial"/>
                <w:b/>
                <w:sz w:val="20"/>
                <w:szCs w:val="20"/>
                <w:lang w:val="uk-UA"/>
              </w:rPr>
              <w:t xml:space="preserve">Удосконалення системи </w:t>
            </w:r>
            <w:proofErr w:type="spellStart"/>
            <w:r w:rsidRPr="00006845">
              <w:rPr>
                <w:rFonts w:ascii="Arial" w:hAnsi="Arial" w:cs="Arial"/>
                <w:b/>
                <w:sz w:val="20"/>
                <w:szCs w:val="20"/>
                <w:lang w:val="uk-UA"/>
              </w:rPr>
              <w:t>енергоменеджменту</w:t>
            </w:r>
            <w:proofErr w:type="spellEnd"/>
            <w:r w:rsidRPr="00006845">
              <w:rPr>
                <w:rFonts w:ascii="Arial" w:hAnsi="Arial" w:cs="Arial"/>
                <w:b/>
                <w:sz w:val="20"/>
                <w:szCs w:val="20"/>
                <w:lang w:val="uk-UA"/>
              </w:rPr>
              <w:t>, встановлення лімітів споживання ПЕР, закупівля програмного забезпечення, навчання персоналу</w:t>
            </w:r>
          </w:p>
        </w:tc>
        <w:tc>
          <w:tcPr>
            <w:tcW w:w="1696" w:type="dxa"/>
            <w:shd w:val="clear" w:color="auto" w:fill="E7E6E6" w:themeFill="background2"/>
            <w:vAlign w:val="center"/>
          </w:tcPr>
          <w:p w:rsidR="003461FB" w:rsidRPr="00006845" w:rsidRDefault="003461FB" w:rsidP="003461FB">
            <w:pPr>
              <w:jc w:val="center"/>
              <w:rPr>
                <w:rFonts w:ascii="Arial" w:hAnsi="Arial" w:cs="Arial"/>
                <w:b/>
                <w:sz w:val="20"/>
                <w:szCs w:val="20"/>
                <w:lang w:val="uk-UA"/>
              </w:rPr>
            </w:pPr>
            <w:r w:rsidRPr="00006845">
              <w:rPr>
                <w:rFonts w:ascii="Arial" w:hAnsi="Arial" w:cs="Arial"/>
                <w:b/>
                <w:sz w:val="20"/>
                <w:szCs w:val="20"/>
                <w:lang w:val="uk-UA"/>
              </w:rPr>
              <w:t>Селищний бюджет</w:t>
            </w:r>
            <w:r w:rsidRPr="00006845">
              <w:rPr>
                <w:rFonts w:ascii="Arial" w:hAnsi="Arial" w:cs="Arial"/>
                <w:b/>
                <w:color w:val="000000" w:themeColor="text1"/>
                <w:sz w:val="20"/>
                <w:szCs w:val="20"/>
                <w:lang w:val="uk-UA"/>
              </w:rPr>
              <w:t>, інші джерела фінансування</w:t>
            </w:r>
          </w:p>
        </w:tc>
        <w:tc>
          <w:tcPr>
            <w:tcW w:w="997" w:type="dxa"/>
            <w:shd w:val="clear" w:color="auto" w:fill="E7E6E6" w:themeFill="background2"/>
            <w:vAlign w:val="center"/>
          </w:tcPr>
          <w:p w:rsidR="003461FB" w:rsidRPr="00006845" w:rsidRDefault="003461FB" w:rsidP="003461FB">
            <w:pPr>
              <w:jc w:val="center"/>
              <w:rPr>
                <w:rFonts w:ascii="Arial" w:hAnsi="Arial" w:cs="Arial"/>
                <w:b/>
                <w:sz w:val="20"/>
                <w:szCs w:val="20"/>
                <w:lang w:val="uk-UA"/>
              </w:rPr>
            </w:pPr>
          </w:p>
          <w:p w:rsidR="003461FB" w:rsidRPr="00006845" w:rsidRDefault="00007ECB" w:rsidP="003461FB">
            <w:pPr>
              <w:jc w:val="center"/>
              <w:rPr>
                <w:rFonts w:ascii="Arial" w:hAnsi="Arial" w:cs="Arial"/>
                <w:b/>
                <w:sz w:val="20"/>
                <w:szCs w:val="20"/>
                <w:lang w:val="uk-UA"/>
              </w:rPr>
            </w:pPr>
            <w:r>
              <w:rPr>
                <w:rFonts w:ascii="Arial" w:hAnsi="Arial" w:cs="Arial"/>
                <w:b/>
                <w:sz w:val="20"/>
                <w:szCs w:val="20"/>
                <w:lang w:val="uk-UA"/>
              </w:rPr>
              <w:t>2020</w:t>
            </w:r>
            <w:r w:rsidR="003461FB" w:rsidRPr="00006845">
              <w:rPr>
                <w:rFonts w:ascii="Arial" w:hAnsi="Arial" w:cs="Arial"/>
                <w:b/>
                <w:sz w:val="20"/>
                <w:szCs w:val="20"/>
                <w:lang w:val="uk-UA"/>
              </w:rPr>
              <w:t xml:space="preserve"> – 2030</w:t>
            </w:r>
          </w:p>
          <w:p w:rsidR="003461FB" w:rsidRPr="00006845" w:rsidRDefault="003461FB" w:rsidP="003461FB">
            <w:pPr>
              <w:jc w:val="center"/>
              <w:rPr>
                <w:rFonts w:ascii="Arial" w:hAnsi="Arial" w:cs="Arial"/>
                <w:b/>
                <w:sz w:val="20"/>
                <w:szCs w:val="20"/>
                <w:lang w:val="uk-UA"/>
              </w:rPr>
            </w:pPr>
          </w:p>
        </w:tc>
        <w:tc>
          <w:tcPr>
            <w:tcW w:w="1417" w:type="dxa"/>
            <w:shd w:val="clear" w:color="auto" w:fill="E7E6E6" w:themeFill="background2"/>
            <w:vAlign w:val="center"/>
          </w:tcPr>
          <w:p w:rsidR="003461FB" w:rsidRPr="00006845" w:rsidRDefault="003461FB" w:rsidP="003461FB">
            <w:pPr>
              <w:jc w:val="center"/>
              <w:rPr>
                <w:rFonts w:ascii="Arial" w:hAnsi="Arial" w:cs="Arial"/>
                <w:b/>
                <w:sz w:val="20"/>
                <w:szCs w:val="20"/>
                <w:lang w:val="uk-UA"/>
              </w:rPr>
            </w:pPr>
          </w:p>
          <w:p w:rsidR="003461FB" w:rsidRPr="00006845" w:rsidRDefault="00007ECB" w:rsidP="003461FB">
            <w:pPr>
              <w:jc w:val="center"/>
              <w:rPr>
                <w:rFonts w:ascii="Arial" w:hAnsi="Arial" w:cs="Arial"/>
                <w:b/>
                <w:sz w:val="20"/>
                <w:szCs w:val="20"/>
                <w:lang w:val="uk-UA"/>
              </w:rPr>
            </w:pPr>
            <w:r>
              <w:rPr>
                <w:rFonts w:ascii="Arial" w:hAnsi="Arial" w:cs="Arial"/>
                <w:b/>
                <w:sz w:val="20"/>
                <w:szCs w:val="20"/>
                <w:lang w:val="uk-UA"/>
              </w:rPr>
              <w:t>1 100</w:t>
            </w:r>
            <w:r w:rsidR="00D14FCC" w:rsidRPr="00006845">
              <w:rPr>
                <w:rFonts w:ascii="Arial" w:hAnsi="Arial" w:cs="Arial"/>
                <w:b/>
                <w:sz w:val="20"/>
                <w:szCs w:val="20"/>
                <w:lang w:val="uk-UA"/>
              </w:rPr>
              <w:t xml:space="preserve"> 000</w:t>
            </w:r>
          </w:p>
        </w:tc>
        <w:tc>
          <w:tcPr>
            <w:tcW w:w="1276" w:type="dxa"/>
            <w:shd w:val="clear" w:color="auto" w:fill="E7E6E6" w:themeFill="background2"/>
            <w:vAlign w:val="center"/>
          </w:tcPr>
          <w:p w:rsidR="003461FB" w:rsidRPr="00006845" w:rsidRDefault="003461FB" w:rsidP="003461FB">
            <w:pPr>
              <w:jc w:val="center"/>
              <w:rPr>
                <w:rFonts w:ascii="Arial" w:hAnsi="Arial" w:cs="Arial"/>
                <w:b/>
                <w:sz w:val="20"/>
                <w:szCs w:val="20"/>
                <w:lang w:val="uk-UA"/>
              </w:rPr>
            </w:pPr>
          </w:p>
          <w:p w:rsidR="003461FB" w:rsidRPr="00006845" w:rsidRDefault="00007ECB" w:rsidP="003461FB">
            <w:pPr>
              <w:jc w:val="center"/>
              <w:rPr>
                <w:rFonts w:ascii="Arial" w:hAnsi="Arial" w:cs="Arial"/>
                <w:b/>
                <w:sz w:val="20"/>
                <w:szCs w:val="20"/>
                <w:lang w:val="uk-UA"/>
              </w:rPr>
            </w:pPr>
            <w:r>
              <w:rPr>
                <w:rFonts w:ascii="Arial" w:hAnsi="Arial" w:cs="Arial"/>
                <w:b/>
                <w:sz w:val="20"/>
                <w:szCs w:val="20"/>
                <w:lang w:val="uk-UA"/>
              </w:rPr>
              <w:t>1355</w:t>
            </w:r>
          </w:p>
        </w:tc>
        <w:tc>
          <w:tcPr>
            <w:tcW w:w="1135" w:type="dxa"/>
            <w:shd w:val="clear" w:color="auto" w:fill="E7E6E6" w:themeFill="background2"/>
            <w:vAlign w:val="center"/>
          </w:tcPr>
          <w:p w:rsidR="003461FB" w:rsidRPr="00006845" w:rsidRDefault="003461FB" w:rsidP="003461FB">
            <w:pPr>
              <w:jc w:val="center"/>
              <w:rPr>
                <w:rFonts w:ascii="Arial" w:hAnsi="Arial" w:cs="Arial"/>
                <w:b/>
                <w:sz w:val="20"/>
                <w:szCs w:val="20"/>
                <w:lang w:val="uk-UA"/>
              </w:rPr>
            </w:pPr>
          </w:p>
          <w:p w:rsidR="003461FB" w:rsidRPr="00006845" w:rsidRDefault="003461FB" w:rsidP="003461FB">
            <w:pPr>
              <w:jc w:val="center"/>
              <w:rPr>
                <w:rFonts w:ascii="Arial" w:hAnsi="Arial" w:cs="Arial"/>
                <w:b/>
                <w:sz w:val="20"/>
                <w:szCs w:val="20"/>
                <w:lang w:val="uk-UA"/>
              </w:rPr>
            </w:pPr>
            <w:r w:rsidRPr="00006845">
              <w:rPr>
                <w:rFonts w:ascii="Arial" w:hAnsi="Arial" w:cs="Arial"/>
                <w:b/>
                <w:sz w:val="20"/>
                <w:szCs w:val="20"/>
                <w:lang w:val="uk-UA"/>
              </w:rPr>
              <w:t>0,0</w:t>
            </w:r>
          </w:p>
        </w:tc>
        <w:tc>
          <w:tcPr>
            <w:tcW w:w="1134" w:type="dxa"/>
            <w:shd w:val="clear" w:color="auto" w:fill="E7E6E6" w:themeFill="background2"/>
            <w:vAlign w:val="center"/>
          </w:tcPr>
          <w:p w:rsidR="003461FB" w:rsidRPr="00006845" w:rsidRDefault="003461FB" w:rsidP="003461FB">
            <w:pPr>
              <w:jc w:val="center"/>
              <w:rPr>
                <w:rFonts w:ascii="Arial" w:hAnsi="Arial" w:cs="Arial"/>
                <w:b/>
                <w:sz w:val="20"/>
                <w:szCs w:val="20"/>
                <w:lang w:val="uk-UA"/>
              </w:rPr>
            </w:pPr>
          </w:p>
          <w:p w:rsidR="003461FB" w:rsidRPr="00006845" w:rsidRDefault="00007ECB" w:rsidP="003461FB">
            <w:pPr>
              <w:jc w:val="center"/>
              <w:rPr>
                <w:rFonts w:ascii="Arial" w:hAnsi="Arial" w:cs="Arial"/>
                <w:b/>
                <w:sz w:val="20"/>
                <w:szCs w:val="20"/>
                <w:lang w:val="uk-UA"/>
              </w:rPr>
            </w:pPr>
            <w:r>
              <w:rPr>
                <w:rFonts w:ascii="Arial" w:hAnsi="Arial" w:cs="Arial"/>
                <w:b/>
                <w:sz w:val="20"/>
                <w:szCs w:val="20"/>
                <w:lang w:val="uk-UA"/>
              </w:rPr>
              <w:t>392</w:t>
            </w:r>
          </w:p>
        </w:tc>
        <w:tc>
          <w:tcPr>
            <w:tcW w:w="850" w:type="dxa"/>
            <w:shd w:val="clear" w:color="auto" w:fill="E7E6E6" w:themeFill="background2"/>
            <w:vAlign w:val="center"/>
          </w:tcPr>
          <w:p w:rsidR="003461FB" w:rsidRPr="00006845" w:rsidRDefault="003461FB" w:rsidP="003461FB">
            <w:pPr>
              <w:jc w:val="center"/>
              <w:rPr>
                <w:rFonts w:ascii="Arial" w:hAnsi="Arial" w:cs="Arial"/>
                <w:b/>
                <w:sz w:val="20"/>
                <w:szCs w:val="20"/>
                <w:lang w:val="uk-UA"/>
              </w:rPr>
            </w:pPr>
          </w:p>
          <w:p w:rsidR="003461FB" w:rsidRPr="00006845" w:rsidRDefault="00D14FCC" w:rsidP="003461FB">
            <w:pPr>
              <w:jc w:val="center"/>
              <w:rPr>
                <w:rFonts w:ascii="Arial" w:hAnsi="Arial" w:cs="Arial"/>
                <w:b/>
                <w:sz w:val="20"/>
                <w:szCs w:val="20"/>
                <w:lang w:val="uk-UA"/>
              </w:rPr>
            </w:pPr>
            <w:r w:rsidRPr="00006845">
              <w:rPr>
                <w:rFonts w:ascii="Arial" w:hAnsi="Arial" w:cs="Arial"/>
                <w:b/>
                <w:sz w:val="20"/>
                <w:szCs w:val="20"/>
                <w:lang w:val="uk-UA"/>
              </w:rPr>
              <w:t>1</w:t>
            </w:r>
          </w:p>
        </w:tc>
      </w:tr>
      <w:tr w:rsidR="003461FB" w:rsidRPr="00006845" w:rsidTr="00FB1E61">
        <w:trPr>
          <w:trHeight w:val="1174"/>
          <w:jc w:val="center"/>
        </w:trPr>
        <w:tc>
          <w:tcPr>
            <w:tcW w:w="708" w:type="dxa"/>
            <w:shd w:val="clear" w:color="auto" w:fill="D0CECE" w:themeFill="background2" w:themeFillShade="E6"/>
            <w:vAlign w:val="center"/>
          </w:tcPr>
          <w:p w:rsidR="003461FB" w:rsidRPr="00006845" w:rsidRDefault="003461FB" w:rsidP="003461FB">
            <w:pPr>
              <w:jc w:val="center"/>
              <w:rPr>
                <w:rFonts w:ascii="Arial" w:hAnsi="Arial" w:cs="Arial"/>
                <w:b/>
                <w:sz w:val="20"/>
                <w:szCs w:val="20"/>
                <w:lang w:val="uk-UA"/>
              </w:rPr>
            </w:pPr>
            <w:r w:rsidRPr="00006845">
              <w:rPr>
                <w:rFonts w:ascii="Arial" w:hAnsi="Arial" w:cs="Arial"/>
                <w:b/>
                <w:sz w:val="20"/>
                <w:szCs w:val="20"/>
                <w:lang w:val="uk-UA"/>
              </w:rPr>
              <w:t>1.2</w:t>
            </w:r>
          </w:p>
        </w:tc>
        <w:tc>
          <w:tcPr>
            <w:tcW w:w="2834" w:type="dxa"/>
            <w:shd w:val="clear" w:color="auto" w:fill="D0CECE" w:themeFill="background2" w:themeFillShade="E6"/>
            <w:vAlign w:val="center"/>
          </w:tcPr>
          <w:p w:rsidR="003461FB" w:rsidRPr="00006845" w:rsidRDefault="003461FB" w:rsidP="003461FB">
            <w:pPr>
              <w:jc w:val="both"/>
              <w:rPr>
                <w:rFonts w:ascii="Arial" w:hAnsi="Arial" w:cs="Arial"/>
                <w:b/>
                <w:sz w:val="20"/>
                <w:szCs w:val="20"/>
                <w:lang w:val="uk-UA"/>
              </w:rPr>
            </w:pPr>
            <w:r w:rsidRPr="00006845">
              <w:rPr>
                <w:rFonts w:ascii="Arial" w:hAnsi="Arial" w:cs="Arial"/>
                <w:b/>
                <w:sz w:val="20"/>
                <w:szCs w:val="20"/>
                <w:lang w:val="uk-UA"/>
              </w:rPr>
              <w:t xml:space="preserve">Запровадження системи </w:t>
            </w:r>
            <w:proofErr w:type="spellStart"/>
            <w:r w:rsidRPr="00006845">
              <w:rPr>
                <w:rFonts w:ascii="Arial" w:hAnsi="Arial" w:cs="Arial"/>
                <w:b/>
                <w:sz w:val="20"/>
                <w:szCs w:val="20"/>
                <w:lang w:val="uk-UA"/>
              </w:rPr>
              <w:t>енергомоніторингу</w:t>
            </w:r>
            <w:proofErr w:type="spellEnd"/>
            <w:r w:rsidRPr="00006845">
              <w:rPr>
                <w:rFonts w:ascii="Arial" w:hAnsi="Arial" w:cs="Arial"/>
                <w:b/>
                <w:sz w:val="20"/>
                <w:szCs w:val="20"/>
                <w:lang w:val="uk-UA"/>
              </w:rPr>
              <w:t xml:space="preserve"> в муніципальних будівлях</w:t>
            </w:r>
          </w:p>
        </w:tc>
        <w:tc>
          <w:tcPr>
            <w:tcW w:w="3688" w:type="dxa"/>
            <w:shd w:val="clear" w:color="auto" w:fill="D0CECE" w:themeFill="background2" w:themeFillShade="E6"/>
            <w:vAlign w:val="center"/>
          </w:tcPr>
          <w:p w:rsidR="00966BBF" w:rsidRPr="00006845" w:rsidRDefault="003461FB" w:rsidP="003461FB">
            <w:pPr>
              <w:jc w:val="both"/>
              <w:rPr>
                <w:rFonts w:ascii="Arial" w:hAnsi="Arial" w:cs="Arial"/>
                <w:b/>
                <w:sz w:val="20"/>
                <w:szCs w:val="20"/>
                <w:lang w:val="uk-UA"/>
              </w:rPr>
            </w:pPr>
            <w:r w:rsidRPr="00006845">
              <w:rPr>
                <w:rFonts w:ascii="Arial" w:hAnsi="Arial" w:cs="Arial"/>
                <w:b/>
                <w:sz w:val="20"/>
                <w:szCs w:val="20"/>
                <w:lang w:val="uk-UA"/>
              </w:rPr>
              <w:t>Удосконалення ІСЕ, щотижневий облік муніципальних будівель, мотиваційні захо</w:t>
            </w:r>
            <w:r w:rsidR="00FB1E61">
              <w:rPr>
                <w:rFonts w:ascii="Arial" w:hAnsi="Arial" w:cs="Arial"/>
                <w:b/>
                <w:sz w:val="20"/>
                <w:szCs w:val="20"/>
                <w:lang w:val="uk-UA"/>
              </w:rPr>
              <w:t xml:space="preserve">ди серед </w:t>
            </w:r>
            <w:proofErr w:type="spellStart"/>
            <w:r w:rsidR="00FB1E61">
              <w:rPr>
                <w:rFonts w:ascii="Arial" w:hAnsi="Arial" w:cs="Arial"/>
                <w:b/>
                <w:sz w:val="20"/>
                <w:szCs w:val="20"/>
                <w:lang w:val="uk-UA"/>
              </w:rPr>
              <w:t>хауз-майстрів</w:t>
            </w:r>
            <w:proofErr w:type="spellEnd"/>
          </w:p>
        </w:tc>
        <w:tc>
          <w:tcPr>
            <w:tcW w:w="1696" w:type="dxa"/>
            <w:shd w:val="clear" w:color="auto" w:fill="D0CECE" w:themeFill="background2" w:themeFillShade="E6"/>
            <w:vAlign w:val="center"/>
          </w:tcPr>
          <w:p w:rsidR="003461FB" w:rsidRPr="00006845" w:rsidRDefault="003461FB" w:rsidP="003461FB">
            <w:pPr>
              <w:jc w:val="center"/>
              <w:rPr>
                <w:rFonts w:ascii="Arial" w:hAnsi="Arial" w:cs="Arial"/>
                <w:b/>
                <w:sz w:val="20"/>
                <w:szCs w:val="20"/>
                <w:lang w:val="uk-UA"/>
              </w:rPr>
            </w:pPr>
            <w:r w:rsidRPr="00006845">
              <w:rPr>
                <w:rFonts w:ascii="Arial" w:hAnsi="Arial" w:cs="Arial"/>
                <w:b/>
                <w:sz w:val="20"/>
                <w:szCs w:val="20"/>
                <w:lang w:val="uk-UA"/>
              </w:rPr>
              <w:t>Селищний бюджет</w:t>
            </w:r>
          </w:p>
        </w:tc>
        <w:tc>
          <w:tcPr>
            <w:tcW w:w="997" w:type="dxa"/>
            <w:shd w:val="clear" w:color="auto" w:fill="D0CECE" w:themeFill="background2" w:themeFillShade="E6"/>
            <w:vAlign w:val="center"/>
          </w:tcPr>
          <w:p w:rsidR="003461FB" w:rsidRPr="00006845" w:rsidRDefault="003461FB" w:rsidP="003461FB">
            <w:pPr>
              <w:jc w:val="center"/>
              <w:rPr>
                <w:rFonts w:ascii="Arial" w:hAnsi="Arial" w:cs="Arial"/>
                <w:b/>
                <w:sz w:val="20"/>
                <w:szCs w:val="20"/>
                <w:lang w:val="uk-UA"/>
              </w:rPr>
            </w:pPr>
          </w:p>
          <w:p w:rsidR="003461FB" w:rsidRPr="00006845" w:rsidRDefault="00007ECB" w:rsidP="003461FB">
            <w:pPr>
              <w:jc w:val="center"/>
              <w:rPr>
                <w:rFonts w:ascii="Arial" w:hAnsi="Arial" w:cs="Arial"/>
                <w:b/>
                <w:sz w:val="20"/>
                <w:szCs w:val="20"/>
                <w:lang w:val="uk-UA"/>
              </w:rPr>
            </w:pPr>
            <w:r>
              <w:rPr>
                <w:rFonts w:ascii="Arial" w:hAnsi="Arial" w:cs="Arial"/>
                <w:b/>
                <w:sz w:val="20"/>
                <w:szCs w:val="20"/>
                <w:lang w:val="uk-UA"/>
              </w:rPr>
              <w:t>2020</w:t>
            </w:r>
            <w:r w:rsidR="003461FB" w:rsidRPr="00006845">
              <w:rPr>
                <w:rFonts w:ascii="Arial" w:hAnsi="Arial" w:cs="Arial"/>
                <w:b/>
                <w:sz w:val="20"/>
                <w:szCs w:val="20"/>
                <w:lang w:val="uk-UA"/>
              </w:rPr>
              <w:t xml:space="preserve"> – 2030</w:t>
            </w:r>
          </w:p>
        </w:tc>
        <w:tc>
          <w:tcPr>
            <w:tcW w:w="1417" w:type="dxa"/>
            <w:shd w:val="clear" w:color="auto" w:fill="D0CECE" w:themeFill="background2" w:themeFillShade="E6"/>
            <w:vAlign w:val="center"/>
          </w:tcPr>
          <w:p w:rsidR="003461FB" w:rsidRPr="00006845" w:rsidRDefault="003461FB" w:rsidP="003461FB">
            <w:pPr>
              <w:jc w:val="center"/>
              <w:rPr>
                <w:rFonts w:ascii="Arial" w:hAnsi="Arial" w:cs="Arial"/>
                <w:b/>
                <w:sz w:val="20"/>
                <w:szCs w:val="20"/>
                <w:lang w:val="uk-UA"/>
              </w:rPr>
            </w:pPr>
          </w:p>
          <w:p w:rsidR="003461FB" w:rsidRPr="00006845" w:rsidRDefault="00007ECB" w:rsidP="003461FB">
            <w:pPr>
              <w:jc w:val="center"/>
              <w:rPr>
                <w:rFonts w:ascii="Arial" w:hAnsi="Arial" w:cs="Arial"/>
                <w:b/>
                <w:sz w:val="20"/>
                <w:szCs w:val="20"/>
                <w:lang w:val="uk-UA"/>
              </w:rPr>
            </w:pPr>
            <w:r>
              <w:rPr>
                <w:rFonts w:ascii="Arial" w:hAnsi="Arial" w:cs="Arial"/>
                <w:b/>
                <w:sz w:val="20"/>
                <w:szCs w:val="20"/>
                <w:lang w:val="uk-UA"/>
              </w:rPr>
              <w:t>125</w:t>
            </w:r>
            <w:r w:rsidR="00D14FCC" w:rsidRPr="00006845">
              <w:rPr>
                <w:rFonts w:ascii="Arial" w:hAnsi="Arial" w:cs="Arial"/>
                <w:b/>
                <w:sz w:val="20"/>
                <w:szCs w:val="20"/>
                <w:lang w:val="uk-UA"/>
              </w:rPr>
              <w:t xml:space="preserve"> 000</w:t>
            </w:r>
          </w:p>
        </w:tc>
        <w:tc>
          <w:tcPr>
            <w:tcW w:w="1276" w:type="dxa"/>
            <w:shd w:val="clear" w:color="auto" w:fill="D0CECE" w:themeFill="background2" w:themeFillShade="E6"/>
            <w:vAlign w:val="center"/>
          </w:tcPr>
          <w:p w:rsidR="003461FB" w:rsidRPr="00006845" w:rsidRDefault="003461FB" w:rsidP="003461FB">
            <w:pPr>
              <w:jc w:val="center"/>
              <w:rPr>
                <w:rFonts w:ascii="Arial" w:hAnsi="Arial" w:cs="Arial"/>
                <w:b/>
                <w:sz w:val="20"/>
                <w:szCs w:val="20"/>
                <w:lang w:val="uk-UA"/>
              </w:rPr>
            </w:pPr>
          </w:p>
          <w:p w:rsidR="003461FB" w:rsidRPr="00006845" w:rsidRDefault="00007ECB" w:rsidP="003461FB">
            <w:pPr>
              <w:jc w:val="center"/>
              <w:rPr>
                <w:rFonts w:ascii="Arial" w:hAnsi="Arial" w:cs="Arial"/>
                <w:b/>
                <w:sz w:val="20"/>
                <w:szCs w:val="20"/>
                <w:lang w:val="uk-UA"/>
              </w:rPr>
            </w:pPr>
            <w:r>
              <w:rPr>
                <w:rFonts w:ascii="Arial" w:hAnsi="Arial" w:cs="Arial"/>
                <w:b/>
                <w:sz w:val="20"/>
                <w:szCs w:val="20"/>
                <w:lang w:val="uk-UA"/>
              </w:rPr>
              <w:t>1625</w:t>
            </w:r>
          </w:p>
        </w:tc>
        <w:tc>
          <w:tcPr>
            <w:tcW w:w="1135" w:type="dxa"/>
            <w:shd w:val="clear" w:color="auto" w:fill="D0CECE" w:themeFill="background2" w:themeFillShade="E6"/>
            <w:vAlign w:val="center"/>
          </w:tcPr>
          <w:p w:rsidR="003461FB" w:rsidRPr="00006845" w:rsidRDefault="003461FB" w:rsidP="003461FB">
            <w:pPr>
              <w:jc w:val="center"/>
              <w:rPr>
                <w:rFonts w:ascii="Arial" w:hAnsi="Arial" w:cs="Arial"/>
                <w:b/>
                <w:sz w:val="20"/>
                <w:szCs w:val="20"/>
                <w:lang w:val="uk-UA"/>
              </w:rPr>
            </w:pPr>
          </w:p>
          <w:p w:rsidR="003461FB" w:rsidRPr="00006845" w:rsidRDefault="003461FB" w:rsidP="003461FB">
            <w:pPr>
              <w:jc w:val="center"/>
              <w:rPr>
                <w:rFonts w:ascii="Arial" w:hAnsi="Arial" w:cs="Arial"/>
                <w:b/>
                <w:sz w:val="20"/>
                <w:szCs w:val="20"/>
                <w:lang w:val="uk-UA"/>
              </w:rPr>
            </w:pPr>
            <w:r w:rsidRPr="00006845">
              <w:rPr>
                <w:rFonts w:ascii="Arial" w:hAnsi="Arial" w:cs="Arial"/>
                <w:b/>
                <w:sz w:val="20"/>
                <w:szCs w:val="20"/>
                <w:lang w:val="uk-UA"/>
              </w:rPr>
              <w:t>0,0</w:t>
            </w:r>
          </w:p>
        </w:tc>
        <w:tc>
          <w:tcPr>
            <w:tcW w:w="1134" w:type="dxa"/>
            <w:shd w:val="clear" w:color="auto" w:fill="D0CECE" w:themeFill="background2" w:themeFillShade="E6"/>
            <w:vAlign w:val="center"/>
          </w:tcPr>
          <w:p w:rsidR="003461FB" w:rsidRPr="00006845" w:rsidRDefault="003461FB" w:rsidP="003461FB">
            <w:pPr>
              <w:jc w:val="center"/>
              <w:rPr>
                <w:rFonts w:ascii="Arial" w:hAnsi="Arial" w:cs="Arial"/>
                <w:b/>
                <w:sz w:val="20"/>
                <w:szCs w:val="20"/>
                <w:lang w:val="uk-UA"/>
              </w:rPr>
            </w:pPr>
          </w:p>
          <w:p w:rsidR="003461FB" w:rsidRPr="00006845" w:rsidRDefault="00007ECB" w:rsidP="003461FB">
            <w:pPr>
              <w:jc w:val="center"/>
              <w:rPr>
                <w:rFonts w:ascii="Arial" w:hAnsi="Arial" w:cs="Arial"/>
                <w:b/>
                <w:sz w:val="20"/>
                <w:szCs w:val="20"/>
                <w:lang w:val="uk-UA"/>
              </w:rPr>
            </w:pPr>
            <w:r>
              <w:rPr>
                <w:rFonts w:ascii="Arial" w:hAnsi="Arial" w:cs="Arial"/>
                <w:b/>
                <w:sz w:val="20"/>
                <w:szCs w:val="20"/>
                <w:lang w:val="uk-UA"/>
              </w:rPr>
              <w:t>470</w:t>
            </w:r>
          </w:p>
        </w:tc>
        <w:tc>
          <w:tcPr>
            <w:tcW w:w="850" w:type="dxa"/>
            <w:shd w:val="clear" w:color="auto" w:fill="D0CECE" w:themeFill="background2" w:themeFillShade="E6"/>
            <w:vAlign w:val="center"/>
          </w:tcPr>
          <w:p w:rsidR="003461FB" w:rsidRPr="00006845" w:rsidRDefault="003461FB" w:rsidP="003461FB">
            <w:pPr>
              <w:jc w:val="center"/>
              <w:rPr>
                <w:rFonts w:ascii="Arial" w:hAnsi="Arial" w:cs="Arial"/>
                <w:b/>
                <w:sz w:val="20"/>
                <w:szCs w:val="20"/>
                <w:lang w:val="uk-UA"/>
              </w:rPr>
            </w:pPr>
          </w:p>
          <w:p w:rsidR="003461FB" w:rsidRPr="00006845" w:rsidRDefault="00007ECB" w:rsidP="003461FB">
            <w:pPr>
              <w:jc w:val="center"/>
              <w:rPr>
                <w:rFonts w:ascii="Arial" w:hAnsi="Arial" w:cs="Arial"/>
                <w:b/>
                <w:sz w:val="20"/>
                <w:szCs w:val="20"/>
                <w:lang w:val="uk-UA"/>
              </w:rPr>
            </w:pPr>
            <w:r>
              <w:rPr>
                <w:rFonts w:ascii="Arial" w:hAnsi="Arial" w:cs="Arial"/>
                <w:b/>
                <w:sz w:val="20"/>
                <w:szCs w:val="20"/>
                <w:lang w:val="uk-UA"/>
              </w:rPr>
              <w:t>1,2</w:t>
            </w:r>
          </w:p>
        </w:tc>
      </w:tr>
      <w:tr w:rsidR="003461FB" w:rsidRPr="00006845" w:rsidTr="00FB1E61">
        <w:trPr>
          <w:jc w:val="center"/>
        </w:trPr>
        <w:tc>
          <w:tcPr>
            <w:tcW w:w="708" w:type="dxa"/>
            <w:shd w:val="clear" w:color="auto" w:fill="E7E6E6" w:themeFill="background2"/>
            <w:vAlign w:val="center"/>
          </w:tcPr>
          <w:p w:rsidR="003461FB" w:rsidRPr="00006845" w:rsidRDefault="003461FB" w:rsidP="003461FB">
            <w:pPr>
              <w:jc w:val="center"/>
              <w:rPr>
                <w:rFonts w:ascii="Arial" w:hAnsi="Arial" w:cs="Arial"/>
                <w:b/>
                <w:sz w:val="20"/>
                <w:szCs w:val="20"/>
                <w:lang w:val="uk-UA"/>
              </w:rPr>
            </w:pPr>
            <w:r w:rsidRPr="00006845">
              <w:rPr>
                <w:rFonts w:ascii="Arial" w:hAnsi="Arial" w:cs="Arial"/>
                <w:b/>
                <w:sz w:val="20"/>
                <w:szCs w:val="20"/>
                <w:lang w:val="uk-UA"/>
              </w:rPr>
              <w:t>1.3</w:t>
            </w:r>
          </w:p>
        </w:tc>
        <w:tc>
          <w:tcPr>
            <w:tcW w:w="2834" w:type="dxa"/>
            <w:shd w:val="clear" w:color="auto" w:fill="E7E6E6" w:themeFill="background2"/>
            <w:vAlign w:val="center"/>
          </w:tcPr>
          <w:p w:rsidR="003461FB" w:rsidRPr="00006845" w:rsidRDefault="003461FB" w:rsidP="003461FB">
            <w:pPr>
              <w:jc w:val="both"/>
              <w:rPr>
                <w:rFonts w:ascii="Arial" w:hAnsi="Arial" w:cs="Arial"/>
                <w:b/>
                <w:sz w:val="20"/>
                <w:szCs w:val="20"/>
                <w:lang w:val="uk-UA"/>
              </w:rPr>
            </w:pPr>
            <w:r w:rsidRPr="00006845">
              <w:rPr>
                <w:rFonts w:ascii="Arial" w:hAnsi="Arial" w:cs="Arial"/>
                <w:b/>
                <w:sz w:val="20"/>
                <w:szCs w:val="20"/>
                <w:lang w:val="uk-UA"/>
              </w:rPr>
              <w:t>Впровадження енергозберігаючого освітлення в бюджетних закладах</w:t>
            </w:r>
          </w:p>
          <w:p w:rsidR="003461FB" w:rsidRPr="00006845" w:rsidRDefault="003461FB" w:rsidP="003461FB">
            <w:pPr>
              <w:jc w:val="both"/>
              <w:rPr>
                <w:rFonts w:ascii="Arial" w:hAnsi="Arial" w:cs="Arial"/>
                <w:b/>
                <w:sz w:val="20"/>
                <w:szCs w:val="20"/>
                <w:lang w:val="uk-UA"/>
              </w:rPr>
            </w:pPr>
          </w:p>
        </w:tc>
        <w:tc>
          <w:tcPr>
            <w:tcW w:w="3688" w:type="dxa"/>
            <w:shd w:val="clear" w:color="auto" w:fill="E7E6E6" w:themeFill="background2"/>
            <w:vAlign w:val="center"/>
          </w:tcPr>
          <w:p w:rsidR="003461FB" w:rsidRPr="00006845" w:rsidRDefault="003461FB" w:rsidP="003461FB">
            <w:pPr>
              <w:jc w:val="both"/>
              <w:rPr>
                <w:rFonts w:ascii="Arial" w:hAnsi="Arial" w:cs="Arial"/>
                <w:b/>
                <w:sz w:val="20"/>
                <w:szCs w:val="20"/>
                <w:lang w:val="uk-UA"/>
              </w:rPr>
            </w:pPr>
          </w:p>
          <w:p w:rsidR="003461FB" w:rsidRPr="00006845" w:rsidRDefault="003461FB" w:rsidP="003461FB">
            <w:pPr>
              <w:jc w:val="both"/>
              <w:rPr>
                <w:rFonts w:ascii="Arial" w:hAnsi="Arial" w:cs="Arial"/>
                <w:b/>
                <w:sz w:val="20"/>
                <w:szCs w:val="20"/>
                <w:lang w:val="uk-UA"/>
              </w:rPr>
            </w:pPr>
            <w:r w:rsidRPr="00006845">
              <w:rPr>
                <w:rFonts w:ascii="Arial" w:hAnsi="Arial" w:cs="Arial"/>
                <w:b/>
                <w:sz w:val="20"/>
                <w:szCs w:val="20"/>
                <w:lang w:val="uk-UA"/>
              </w:rPr>
              <w:t>Заміна ламп на енергоощадні</w:t>
            </w:r>
          </w:p>
        </w:tc>
        <w:tc>
          <w:tcPr>
            <w:tcW w:w="1696" w:type="dxa"/>
            <w:shd w:val="clear" w:color="auto" w:fill="E7E6E6" w:themeFill="background2"/>
            <w:vAlign w:val="center"/>
          </w:tcPr>
          <w:p w:rsidR="003461FB" w:rsidRPr="00006845" w:rsidRDefault="003461FB" w:rsidP="003461FB">
            <w:pPr>
              <w:jc w:val="center"/>
              <w:rPr>
                <w:rFonts w:ascii="Arial" w:hAnsi="Arial" w:cs="Arial"/>
                <w:b/>
                <w:sz w:val="20"/>
                <w:szCs w:val="20"/>
                <w:lang w:val="uk-UA"/>
              </w:rPr>
            </w:pPr>
            <w:r w:rsidRPr="00006845">
              <w:rPr>
                <w:rFonts w:ascii="Arial" w:hAnsi="Arial" w:cs="Arial"/>
                <w:b/>
                <w:sz w:val="20"/>
                <w:szCs w:val="20"/>
                <w:lang w:val="uk-UA"/>
              </w:rPr>
              <w:t xml:space="preserve">Селищний бюджет, </w:t>
            </w:r>
            <w:r w:rsidRPr="00006845">
              <w:rPr>
                <w:rFonts w:ascii="Arial" w:hAnsi="Arial" w:cs="Arial"/>
                <w:b/>
                <w:color w:val="000000" w:themeColor="text1"/>
                <w:sz w:val="20"/>
                <w:szCs w:val="20"/>
                <w:lang w:val="uk-UA"/>
              </w:rPr>
              <w:t>Державний фонд регіонального розвитку, інші бюджети</w:t>
            </w:r>
          </w:p>
        </w:tc>
        <w:tc>
          <w:tcPr>
            <w:tcW w:w="997" w:type="dxa"/>
            <w:shd w:val="clear" w:color="auto" w:fill="E7E6E6" w:themeFill="background2"/>
            <w:vAlign w:val="center"/>
          </w:tcPr>
          <w:p w:rsidR="003461FB" w:rsidRPr="00006845" w:rsidRDefault="003461FB" w:rsidP="003461FB">
            <w:pPr>
              <w:jc w:val="center"/>
              <w:rPr>
                <w:rFonts w:ascii="Arial" w:hAnsi="Arial" w:cs="Arial"/>
                <w:b/>
                <w:sz w:val="20"/>
                <w:szCs w:val="20"/>
                <w:lang w:val="uk-UA"/>
              </w:rPr>
            </w:pPr>
          </w:p>
          <w:p w:rsidR="003461FB" w:rsidRPr="00006845" w:rsidRDefault="00007ECB" w:rsidP="003461FB">
            <w:pPr>
              <w:jc w:val="center"/>
              <w:rPr>
                <w:rFonts w:ascii="Arial" w:hAnsi="Arial" w:cs="Arial"/>
                <w:b/>
                <w:sz w:val="20"/>
                <w:szCs w:val="20"/>
                <w:lang w:val="uk-UA"/>
              </w:rPr>
            </w:pPr>
            <w:r>
              <w:rPr>
                <w:rFonts w:ascii="Arial" w:hAnsi="Arial" w:cs="Arial"/>
                <w:b/>
                <w:sz w:val="20"/>
                <w:szCs w:val="20"/>
                <w:lang w:val="uk-UA"/>
              </w:rPr>
              <w:t>2020 – 2022</w:t>
            </w:r>
          </w:p>
        </w:tc>
        <w:tc>
          <w:tcPr>
            <w:tcW w:w="1417" w:type="dxa"/>
            <w:shd w:val="clear" w:color="auto" w:fill="E7E6E6" w:themeFill="background2"/>
            <w:vAlign w:val="center"/>
          </w:tcPr>
          <w:p w:rsidR="003461FB" w:rsidRPr="00006845" w:rsidRDefault="003461FB" w:rsidP="003461FB">
            <w:pPr>
              <w:jc w:val="center"/>
              <w:rPr>
                <w:rFonts w:ascii="Arial" w:hAnsi="Arial" w:cs="Arial"/>
                <w:b/>
                <w:sz w:val="20"/>
                <w:szCs w:val="20"/>
                <w:lang w:val="uk-UA"/>
              </w:rPr>
            </w:pPr>
          </w:p>
          <w:p w:rsidR="00007ECB" w:rsidRDefault="00007ECB" w:rsidP="003461FB">
            <w:pPr>
              <w:jc w:val="center"/>
              <w:rPr>
                <w:rFonts w:ascii="Arial" w:hAnsi="Arial" w:cs="Arial"/>
                <w:b/>
                <w:sz w:val="20"/>
                <w:szCs w:val="20"/>
                <w:lang w:val="uk-UA"/>
              </w:rPr>
            </w:pPr>
          </w:p>
          <w:p w:rsidR="003461FB" w:rsidRPr="00006845" w:rsidRDefault="00007ECB" w:rsidP="003461FB">
            <w:pPr>
              <w:jc w:val="center"/>
              <w:rPr>
                <w:rFonts w:ascii="Arial" w:hAnsi="Arial" w:cs="Arial"/>
                <w:b/>
                <w:sz w:val="20"/>
                <w:szCs w:val="20"/>
                <w:lang w:val="uk-UA"/>
              </w:rPr>
            </w:pPr>
            <w:r>
              <w:rPr>
                <w:rFonts w:ascii="Arial" w:hAnsi="Arial" w:cs="Arial"/>
                <w:b/>
                <w:sz w:val="20"/>
                <w:szCs w:val="20"/>
                <w:lang w:val="uk-UA"/>
              </w:rPr>
              <w:t>1 850</w:t>
            </w:r>
            <w:r w:rsidR="00D14FCC" w:rsidRPr="00006845">
              <w:rPr>
                <w:rFonts w:ascii="Arial" w:hAnsi="Arial" w:cs="Arial"/>
                <w:b/>
                <w:sz w:val="20"/>
                <w:szCs w:val="20"/>
                <w:lang w:val="uk-UA"/>
              </w:rPr>
              <w:t xml:space="preserve"> </w:t>
            </w:r>
            <w:r w:rsidR="003461FB" w:rsidRPr="00006845">
              <w:rPr>
                <w:rFonts w:ascii="Arial" w:hAnsi="Arial" w:cs="Arial"/>
                <w:b/>
                <w:sz w:val="20"/>
                <w:szCs w:val="20"/>
                <w:lang w:val="uk-UA"/>
              </w:rPr>
              <w:t>000</w:t>
            </w:r>
          </w:p>
        </w:tc>
        <w:tc>
          <w:tcPr>
            <w:tcW w:w="1276" w:type="dxa"/>
            <w:shd w:val="clear" w:color="auto" w:fill="E7E6E6" w:themeFill="background2"/>
            <w:vAlign w:val="center"/>
          </w:tcPr>
          <w:p w:rsidR="003461FB" w:rsidRPr="00006845" w:rsidRDefault="003461FB" w:rsidP="003461FB">
            <w:pPr>
              <w:jc w:val="center"/>
              <w:rPr>
                <w:rFonts w:ascii="Arial" w:hAnsi="Arial" w:cs="Arial"/>
                <w:b/>
                <w:sz w:val="20"/>
                <w:szCs w:val="20"/>
                <w:lang w:val="uk-UA"/>
              </w:rPr>
            </w:pPr>
          </w:p>
          <w:p w:rsidR="003461FB" w:rsidRPr="00006845" w:rsidRDefault="003461FB" w:rsidP="003461FB">
            <w:pPr>
              <w:jc w:val="center"/>
              <w:rPr>
                <w:rFonts w:ascii="Arial" w:hAnsi="Arial" w:cs="Arial"/>
                <w:b/>
                <w:sz w:val="20"/>
                <w:szCs w:val="20"/>
                <w:lang w:val="uk-UA"/>
              </w:rPr>
            </w:pPr>
          </w:p>
          <w:p w:rsidR="003461FB" w:rsidRPr="00006845" w:rsidRDefault="00007ECB" w:rsidP="003461FB">
            <w:pPr>
              <w:jc w:val="center"/>
              <w:rPr>
                <w:rFonts w:ascii="Arial" w:hAnsi="Arial" w:cs="Arial"/>
                <w:b/>
                <w:sz w:val="20"/>
                <w:szCs w:val="20"/>
                <w:lang w:val="uk-UA"/>
              </w:rPr>
            </w:pPr>
            <w:r>
              <w:rPr>
                <w:rFonts w:ascii="Arial" w:hAnsi="Arial" w:cs="Arial"/>
                <w:b/>
                <w:sz w:val="20"/>
                <w:szCs w:val="20"/>
                <w:lang w:val="uk-UA"/>
              </w:rPr>
              <w:t>215</w:t>
            </w:r>
          </w:p>
        </w:tc>
        <w:tc>
          <w:tcPr>
            <w:tcW w:w="1135" w:type="dxa"/>
            <w:shd w:val="clear" w:color="auto" w:fill="E7E6E6" w:themeFill="background2"/>
            <w:vAlign w:val="center"/>
          </w:tcPr>
          <w:p w:rsidR="003461FB" w:rsidRPr="00006845" w:rsidRDefault="003461FB" w:rsidP="003461FB">
            <w:pPr>
              <w:jc w:val="center"/>
              <w:rPr>
                <w:rFonts w:ascii="Arial" w:hAnsi="Arial" w:cs="Arial"/>
                <w:b/>
                <w:sz w:val="20"/>
                <w:szCs w:val="20"/>
                <w:lang w:val="uk-UA"/>
              </w:rPr>
            </w:pPr>
          </w:p>
          <w:p w:rsidR="003461FB" w:rsidRPr="00006845" w:rsidRDefault="003461FB" w:rsidP="003461FB">
            <w:pPr>
              <w:jc w:val="center"/>
              <w:rPr>
                <w:rFonts w:ascii="Arial" w:hAnsi="Arial" w:cs="Arial"/>
                <w:b/>
                <w:sz w:val="20"/>
                <w:szCs w:val="20"/>
                <w:lang w:val="uk-UA"/>
              </w:rPr>
            </w:pPr>
          </w:p>
          <w:p w:rsidR="003461FB" w:rsidRPr="00006845" w:rsidRDefault="003461FB" w:rsidP="003461FB">
            <w:pPr>
              <w:jc w:val="center"/>
              <w:rPr>
                <w:rFonts w:ascii="Arial" w:hAnsi="Arial" w:cs="Arial"/>
                <w:b/>
                <w:sz w:val="20"/>
                <w:szCs w:val="20"/>
                <w:lang w:val="uk-UA"/>
              </w:rPr>
            </w:pPr>
            <w:r w:rsidRPr="00006845">
              <w:rPr>
                <w:rFonts w:ascii="Arial" w:hAnsi="Arial" w:cs="Arial"/>
                <w:b/>
                <w:sz w:val="20"/>
                <w:szCs w:val="20"/>
                <w:lang w:val="uk-UA"/>
              </w:rPr>
              <w:t>0,0</w:t>
            </w:r>
          </w:p>
        </w:tc>
        <w:tc>
          <w:tcPr>
            <w:tcW w:w="1134" w:type="dxa"/>
            <w:shd w:val="clear" w:color="auto" w:fill="E7E6E6" w:themeFill="background2"/>
            <w:vAlign w:val="center"/>
          </w:tcPr>
          <w:p w:rsidR="003461FB" w:rsidRPr="00006845" w:rsidRDefault="003461FB" w:rsidP="003461FB">
            <w:pPr>
              <w:jc w:val="center"/>
              <w:rPr>
                <w:rFonts w:ascii="Arial" w:hAnsi="Arial" w:cs="Arial"/>
                <w:b/>
                <w:sz w:val="20"/>
                <w:szCs w:val="20"/>
                <w:lang w:val="uk-UA"/>
              </w:rPr>
            </w:pPr>
          </w:p>
          <w:p w:rsidR="003461FB" w:rsidRPr="00006845" w:rsidRDefault="003461FB" w:rsidP="003461FB">
            <w:pPr>
              <w:jc w:val="center"/>
              <w:rPr>
                <w:rFonts w:ascii="Arial" w:hAnsi="Arial" w:cs="Arial"/>
                <w:b/>
                <w:sz w:val="20"/>
                <w:szCs w:val="20"/>
                <w:lang w:val="uk-UA"/>
              </w:rPr>
            </w:pPr>
          </w:p>
          <w:p w:rsidR="003461FB" w:rsidRPr="00006845" w:rsidRDefault="00007ECB" w:rsidP="003461FB">
            <w:pPr>
              <w:jc w:val="center"/>
              <w:rPr>
                <w:rFonts w:ascii="Arial" w:hAnsi="Arial" w:cs="Arial"/>
                <w:b/>
                <w:sz w:val="20"/>
                <w:szCs w:val="20"/>
                <w:lang w:val="uk-UA"/>
              </w:rPr>
            </w:pPr>
            <w:r>
              <w:rPr>
                <w:rFonts w:ascii="Arial" w:hAnsi="Arial" w:cs="Arial"/>
                <w:b/>
                <w:sz w:val="20"/>
                <w:szCs w:val="20"/>
                <w:lang w:val="uk-UA"/>
              </w:rPr>
              <w:t>196</w:t>
            </w:r>
          </w:p>
        </w:tc>
        <w:tc>
          <w:tcPr>
            <w:tcW w:w="850" w:type="dxa"/>
            <w:shd w:val="clear" w:color="auto" w:fill="E7E6E6" w:themeFill="background2"/>
            <w:vAlign w:val="center"/>
          </w:tcPr>
          <w:p w:rsidR="003461FB" w:rsidRPr="00006845" w:rsidRDefault="003461FB" w:rsidP="003461FB">
            <w:pPr>
              <w:jc w:val="center"/>
              <w:rPr>
                <w:rFonts w:ascii="Arial" w:hAnsi="Arial" w:cs="Arial"/>
                <w:b/>
                <w:sz w:val="20"/>
                <w:szCs w:val="20"/>
                <w:lang w:val="uk-UA"/>
              </w:rPr>
            </w:pPr>
          </w:p>
          <w:p w:rsidR="003461FB" w:rsidRPr="00006845" w:rsidRDefault="003461FB" w:rsidP="003461FB">
            <w:pPr>
              <w:jc w:val="center"/>
              <w:rPr>
                <w:rFonts w:ascii="Arial" w:hAnsi="Arial" w:cs="Arial"/>
                <w:b/>
                <w:sz w:val="20"/>
                <w:szCs w:val="20"/>
                <w:lang w:val="uk-UA"/>
              </w:rPr>
            </w:pPr>
          </w:p>
          <w:p w:rsidR="003461FB" w:rsidRPr="00006845" w:rsidRDefault="00007ECB" w:rsidP="003461FB">
            <w:pPr>
              <w:jc w:val="center"/>
              <w:rPr>
                <w:rFonts w:ascii="Arial" w:hAnsi="Arial" w:cs="Arial"/>
                <w:b/>
                <w:sz w:val="20"/>
                <w:szCs w:val="20"/>
                <w:lang w:val="uk-UA"/>
              </w:rPr>
            </w:pPr>
            <w:r>
              <w:rPr>
                <w:rFonts w:ascii="Arial" w:hAnsi="Arial" w:cs="Arial"/>
                <w:b/>
                <w:sz w:val="20"/>
                <w:szCs w:val="20"/>
                <w:lang w:val="uk-UA"/>
              </w:rPr>
              <w:t>0,5</w:t>
            </w:r>
          </w:p>
        </w:tc>
      </w:tr>
      <w:tr w:rsidR="003461FB" w:rsidRPr="00006845" w:rsidTr="00FB1E61">
        <w:trPr>
          <w:jc w:val="center"/>
        </w:trPr>
        <w:tc>
          <w:tcPr>
            <w:tcW w:w="708" w:type="dxa"/>
            <w:shd w:val="clear" w:color="auto" w:fill="D0CECE" w:themeFill="background2" w:themeFillShade="E6"/>
            <w:vAlign w:val="center"/>
          </w:tcPr>
          <w:p w:rsidR="003461FB" w:rsidRPr="00006845" w:rsidRDefault="003461FB" w:rsidP="003461FB">
            <w:pPr>
              <w:jc w:val="center"/>
              <w:rPr>
                <w:rFonts w:ascii="Arial" w:hAnsi="Arial" w:cs="Arial"/>
                <w:b/>
                <w:sz w:val="20"/>
                <w:szCs w:val="20"/>
                <w:lang w:val="uk-UA"/>
              </w:rPr>
            </w:pPr>
            <w:r w:rsidRPr="00006845">
              <w:rPr>
                <w:rFonts w:ascii="Arial" w:hAnsi="Arial" w:cs="Arial"/>
                <w:b/>
                <w:sz w:val="20"/>
                <w:szCs w:val="20"/>
                <w:lang w:val="uk-UA"/>
              </w:rPr>
              <w:t>1.4</w:t>
            </w:r>
          </w:p>
        </w:tc>
        <w:tc>
          <w:tcPr>
            <w:tcW w:w="2834" w:type="dxa"/>
            <w:shd w:val="clear" w:color="auto" w:fill="D0CECE" w:themeFill="background2" w:themeFillShade="E6"/>
            <w:vAlign w:val="center"/>
          </w:tcPr>
          <w:p w:rsidR="003461FB" w:rsidRPr="00006845" w:rsidRDefault="003461FB" w:rsidP="003461FB">
            <w:pPr>
              <w:jc w:val="both"/>
              <w:rPr>
                <w:rFonts w:ascii="Arial" w:hAnsi="Arial" w:cs="Arial"/>
                <w:b/>
                <w:sz w:val="20"/>
                <w:szCs w:val="20"/>
                <w:lang w:val="uk-UA"/>
              </w:rPr>
            </w:pPr>
            <w:proofErr w:type="spellStart"/>
            <w:r w:rsidRPr="00006845">
              <w:rPr>
                <w:rFonts w:ascii="Arial" w:hAnsi="Arial" w:cs="Arial"/>
                <w:b/>
                <w:sz w:val="20"/>
                <w:szCs w:val="20"/>
                <w:lang w:val="uk-UA"/>
              </w:rPr>
              <w:t>Термомодернізація</w:t>
            </w:r>
            <w:proofErr w:type="spellEnd"/>
            <w:r w:rsidRPr="00006845">
              <w:rPr>
                <w:rFonts w:ascii="Arial" w:hAnsi="Arial" w:cs="Arial"/>
                <w:b/>
                <w:sz w:val="20"/>
                <w:szCs w:val="20"/>
                <w:lang w:val="uk-UA"/>
              </w:rPr>
              <w:t xml:space="preserve">  муніципальних будівель</w:t>
            </w:r>
          </w:p>
        </w:tc>
        <w:tc>
          <w:tcPr>
            <w:tcW w:w="3688" w:type="dxa"/>
            <w:shd w:val="clear" w:color="auto" w:fill="D0CECE" w:themeFill="background2" w:themeFillShade="E6"/>
            <w:vAlign w:val="center"/>
          </w:tcPr>
          <w:p w:rsidR="006A45DA" w:rsidRPr="00006845" w:rsidRDefault="003461FB" w:rsidP="003461FB">
            <w:pPr>
              <w:jc w:val="both"/>
              <w:rPr>
                <w:rFonts w:ascii="Arial" w:hAnsi="Arial" w:cs="Arial"/>
                <w:b/>
                <w:sz w:val="20"/>
                <w:szCs w:val="20"/>
                <w:lang w:val="uk-UA"/>
              </w:rPr>
            </w:pPr>
            <w:r w:rsidRPr="00006845">
              <w:rPr>
                <w:rFonts w:ascii="Arial" w:hAnsi="Arial" w:cs="Arial"/>
                <w:b/>
                <w:sz w:val="20"/>
                <w:szCs w:val="20"/>
                <w:lang w:val="uk-UA"/>
              </w:rPr>
              <w:t xml:space="preserve">Встановлення, балансувальної апаратури та відновлення теплоізоляції трубопроводів, </w:t>
            </w:r>
            <w:r w:rsidRPr="00006845">
              <w:rPr>
                <w:rFonts w:ascii="Arial" w:hAnsi="Arial" w:cs="Arial"/>
                <w:b/>
                <w:sz w:val="20"/>
                <w:szCs w:val="20"/>
                <w:lang w:val="uk-UA"/>
              </w:rPr>
              <w:lastRenderedPageBreak/>
              <w:t xml:space="preserve">промивка системи опалення, заміна вікон та зовнішніх дверей на металопластикові, </w:t>
            </w:r>
            <w:r w:rsidRPr="00006845">
              <w:rPr>
                <w:rFonts w:ascii="Arial" w:hAnsi="Arial" w:cs="Arial"/>
                <w:sz w:val="20"/>
                <w:szCs w:val="20"/>
                <w:lang w:val="uk-UA"/>
              </w:rPr>
              <w:t>у</w:t>
            </w:r>
            <w:r w:rsidRPr="00006845">
              <w:rPr>
                <w:rFonts w:ascii="Arial" w:hAnsi="Arial" w:cs="Arial"/>
                <w:b/>
                <w:sz w:val="20"/>
                <w:szCs w:val="20"/>
                <w:lang w:val="uk-UA"/>
              </w:rPr>
              <w:t>теплення фасаду, даху, цоколю, тощо.</w:t>
            </w:r>
          </w:p>
        </w:tc>
        <w:tc>
          <w:tcPr>
            <w:tcW w:w="1696" w:type="dxa"/>
            <w:shd w:val="clear" w:color="auto" w:fill="D0CECE" w:themeFill="background2" w:themeFillShade="E6"/>
            <w:vAlign w:val="center"/>
          </w:tcPr>
          <w:p w:rsidR="003461FB" w:rsidRPr="00006845" w:rsidRDefault="003461FB" w:rsidP="003461FB">
            <w:pPr>
              <w:jc w:val="center"/>
              <w:rPr>
                <w:rFonts w:ascii="Arial" w:hAnsi="Arial" w:cs="Arial"/>
                <w:b/>
                <w:sz w:val="20"/>
                <w:szCs w:val="20"/>
                <w:lang w:val="uk-UA"/>
              </w:rPr>
            </w:pPr>
            <w:r w:rsidRPr="00006845">
              <w:rPr>
                <w:rFonts w:ascii="Arial" w:hAnsi="Arial" w:cs="Arial"/>
                <w:b/>
                <w:sz w:val="20"/>
                <w:szCs w:val="20"/>
                <w:lang w:val="uk-UA"/>
              </w:rPr>
              <w:lastRenderedPageBreak/>
              <w:t xml:space="preserve">Селищний бюджет, інші бюджети, </w:t>
            </w:r>
            <w:r w:rsidRPr="00006845">
              <w:rPr>
                <w:rFonts w:ascii="Arial" w:hAnsi="Arial" w:cs="Arial"/>
                <w:b/>
                <w:sz w:val="20"/>
                <w:szCs w:val="20"/>
                <w:lang w:val="uk-UA"/>
              </w:rPr>
              <w:lastRenderedPageBreak/>
              <w:t>кошти МФО</w:t>
            </w:r>
          </w:p>
        </w:tc>
        <w:tc>
          <w:tcPr>
            <w:tcW w:w="997" w:type="dxa"/>
            <w:shd w:val="clear" w:color="auto" w:fill="D0CECE" w:themeFill="background2" w:themeFillShade="E6"/>
            <w:vAlign w:val="center"/>
          </w:tcPr>
          <w:p w:rsidR="003461FB" w:rsidRPr="00006845" w:rsidRDefault="003461FB" w:rsidP="003461FB">
            <w:pPr>
              <w:jc w:val="center"/>
              <w:rPr>
                <w:rFonts w:ascii="Arial" w:hAnsi="Arial" w:cs="Arial"/>
                <w:b/>
                <w:sz w:val="20"/>
                <w:szCs w:val="20"/>
                <w:lang w:val="uk-UA"/>
              </w:rPr>
            </w:pPr>
          </w:p>
          <w:p w:rsidR="003461FB" w:rsidRPr="00006845" w:rsidRDefault="00007ECB" w:rsidP="003461FB">
            <w:pPr>
              <w:jc w:val="center"/>
              <w:rPr>
                <w:rFonts w:ascii="Arial" w:hAnsi="Arial" w:cs="Arial"/>
                <w:b/>
                <w:sz w:val="20"/>
                <w:szCs w:val="20"/>
                <w:lang w:val="uk-UA"/>
              </w:rPr>
            </w:pPr>
            <w:r>
              <w:rPr>
                <w:rFonts w:ascii="Arial" w:hAnsi="Arial" w:cs="Arial"/>
                <w:b/>
                <w:sz w:val="20"/>
                <w:szCs w:val="20"/>
                <w:lang w:val="uk-UA"/>
              </w:rPr>
              <w:t xml:space="preserve">2020 – </w:t>
            </w:r>
            <w:r>
              <w:rPr>
                <w:rFonts w:ascii="Arial" w:hAnsi="Arial" w:cs="Arial"/>
                <w:b/>
                <w:sz w:val="20"/>
                <w:szCs w:val="20"/>
                <w:lang w:val="uk-UA"/>
              </w:rPr>
              <w:lastRenderedPageBreak/>
              <w:t>2024</w:t>
            </w:r>
          </w:p>
        </w:tc>
        <w:tc>
          <w:tcPr>
            <w:tcW w:w="1417" w:type="dxa"/>
            <w:shd w:val="clear" w:color="auto" w:fill="D0CECE" w:themeFill="background2" w:themeFillShade="E6"/>
            <w:vAlign w:val="center"/>
          </w:tcPr>
          <w:p w:rsidR="003461FB" w:rsidRPr="00006845" w:rsidRDefault="003461FB" w:rsidP="003461FB">
            <w:pPr>
              <w:jc w:val="center"/>
              <w:rPr>
                <w:rFonts w:ascii="Arial" w:hAnsi="Arial" w:cs="Arial"/>
                <w:b/>
                <w:sz w:val="20"/>
                <w:szCs w:val="20"/>
                <w:lang w:val="uk-UA"/>
              </w:rPr>
            </w:pPr>
          </w:p>
          <w:p w:rsidR="003461FB" w:rsidRPr="00006845" w:rsidRDefault="00007ECB" w:rsidP="003461FB">
            <w:pPr>
              <w:jc w:val="center"/>
              <w:rPr>
                <w:rFonts w:ascii="Arial" w:hAnsi="Arial" w:cs="Arial"/>
                <w:b/>
                <w:sz w:val="20"/>
                <w:szCs w:val="20"/>
                <w:lang w:val="uk-UA"/>
              </w:rPr>
            </w:pPr>
            <w:r>
              <w:rPr>
                <w:rFonts w:ascii="Arial" w:hAnsi="Arial" w:cs="Arial"/>
                <w:b/>
                <w:sz w:val="20"/>
                <w:szCs w:val="20"/>
                <w:lang w:val="uk-UA"/>
              </w:rPr>
              <w:t>34 732</w:t>
            </w:r>
            <w:r w:rsidR="00D14FCC" w:rsidRPr="00006845">
              <w:rPr>
                <w:rFonts w:ascii="Arial" w:hAnsi="Arial" w:cs="Arial"/>
                <w:b/>
                <w:sz w:val="20"/>
                <w:szCs w:val="20"/>
                <w:lang w:val="uk-UA"/>
              </w:rPr>
              <w:t xml:space="preserve"> 000</w:t>
            </w:r>
          </w:p>
        </w:tc>
        <w:tc>
          <w:tcPr>
            <w:tcW w:w="1276" w:type="dxa"/>
            <w:shd w:val="clear" w:color="auto" w:fill="D0CECE" w:themeFill="background2" w:themeFillShade="E6"/>
            <w:vAlign w:val="center"/>
          </w:tcPr>
          <w:p w:rsidR="003461FB" w:rsidRPr="00006845" w:rsidRDefault="003461FB" w:rsidP="003461FB">
            <w:pPr>
              <w:jc w:val="center"/>
              <w:rPr>
                <w:rFonts w:ascii="Arial" w:hAnsi="Arial" w:cs="Arial"/>
                <w:b/>
                <w:sz w:val="20"/>
                <w:szCs w:val="20"/>
                <w:lang w:val="uk-UA"/>
              </w:rPr>
            </w:pPr>
          </w:p>
          <w:p w:rsidR="003461FB" w:rsidRPr="00006845" w:rsidRDefault="00007ECB" w:rsidP="003461FB">
            <w:pPr>
              <w:jc w:val="center"/>
              <w:rPr>
                <w:rFonts w:ascii="Arial" w:hAnsi="Arial" w:cs="Arial"/>
                <w:b/>
                <w:sz w:val="20"/>
                <w:szCs w:val="20"/>
                <w:lang w:val="uk-UA"/>
              </w:rPr>
            </w:pPr>
            <w:r>
              <w:rPr>
                <w:rFonts w:ascii="Arial" w:hAnsi="Arial" w:cs="Arial"/>
                <w:b/>
                <w:sz w:val="20"/>
                <w:szCs w:val="20"/>
                <w:lang w:val="uk-UA"/>
              </w:rPr>
              <w:t>5173</w:t>
            </w:r>
          </w:p>
        </w:tc>
        <w:tc>
          <w:tcPr>
            <w:tcW w:w="1135" w:type="dxa"/>
            <w:shd w:val="clear" w:color="auto" w:fill="D0CECE" w:themeFill="background2" w:themeFillShade="E6"/>
            <w:vAlign w:val="center"/>
          </w:tcPr>
          <w:p w:rsidR="003461FB" w:rsidRPr="00006845" w:rsidRDefault="003461FB" w:rsidP="003461FB">
            <w:pPr>
              <w:jc w:val="center"/>
              <w:rPr>
                <w:rFonts w:ascii="Arial" w:hAnsi="Arial" w:cs="Arial"/>
                <w:b/>
                <w:sz w:val="20"/>
                <w:szCs w:val="20"/>
                <w:lang w:val="uk-UA"/>
              </w:rPr>
            </w:pPr>
          </w:p>
          <w:p w:rsidR="003461FB" w:rsidRPr="00006845" w:rsidRDefault="003461FB" w:rsidP="003461FB">
            <w:pPr>
              <w:jc w:val="center"/>
              <w:rPr>
                <w:rFonts w:ascii="Arial" w:hAnsi="Arial" w:cs="Arial"/>
                <w:b/>
                <w:sz w:val="20"/>
                <w:szCs w:val="20"/>
                <w:lang w:val="uk-UA"/>
              </w:rPr>
            </w:pPr>
            <w:r w:rsidRPr="00006845">
              <w:rPr>
                <w:rFonts w:ascii="Arial" w:hAnsi="Arial" w:cs="Arial"/>
                <w:b/>
                <w:sz w:val="20"/>
                <w:szCs w:val="20"/>
                <w:lang w:val="uk-UA"/>
              </w:rPr>
              <w:t>0,0</w:t>
            </w:r>
          </w:p>
        </w:tc>
        <w:tc>
          <w:tcPr>
            <w:tcW w:w="1134" w:type="dxa"/>
            <w:shd w:val="clear" w:color="auto" w:fill="D0CECE" w:themeFill="background2" w:themeFillShade="E6"/>
            <w:vAlign w:val="center"/>
          </w:tcPr>
          <w:p w:rsidR="003461FB" w:rsidRPr="00006845" w:rsidRDefault="003461FB" w:rsidP="003461FB">
            <w:pPr>
              <w:jc w:val="center"/>
              <w:rPr>
                <w:rFonts w:ascii="Arial" w:hAnsi="Arial" w:cs="Arial"/>
                <w:b/>
                <w:sz w:val="20"/>
                <w:szCs w:val="20"/>
                <w:lang w:val="uk-UA"/>
              </w:rPr>
            </w:pPr>
          </w:p>
          <w:p w:rsidR="003461FB" w:rsidRPr="00006845" w:rsidRDefault="00007ECB" w:rsidP="003461FB">
            <w:pPr>
              <w:jc w:val="center"/>
              <w:rPr>
                <w:rFonts w:ascii="Arial" w:hAnsi="Arial" w:cs="Arial"/>
                <w:b/>
                <w:sz w:val="20"/>
                <w:szCs w:val="20"/>
                <w:lang w:val="uk-UA"/>
              </w:rPr>
            </w:pPr>
            <w:r>
              <w:rPr>
                <w:rFonts w:ascii="Arial" w:hAnsi="Arial" w:cs="Arial"/>
                <w:b/>
                <w:sz w:val="20"/>
                <w:szCs w:val="20"/>
                <w:lang w:val="uk-UA"/>
              </w:rPr>
              <w:t>1881</w:t>
            </w:r>
          </w:p>
        </w:tc>
        <w:tc>
          <w:tcPr>
            <w:tcW w:w="850" w:type="dxa"/>
            <w:shd w:val="clear" w:color="auto" w:fill="D0CECE" w:themeFill="background2" w:themeFillShade="E6"/>
            <w:vAlign w:val="center"/>
          </w:tcPr>
          <w:p w:rsidR="003461FB" w:rsidRPr="00006845" w:rsidRDefault="003461FB" w:rsidP="003461FB">
            <w:pPr>
              <w:jc w:val="center"/>
              <w:rPr>
                <w:rFonts w:ascii="Arial" w:hAnsi="Arial" w:cs="Arial"/>
                <w:b/>
                <w:sz w:val="20"/>
                <w:szCs w:val="20"/>
                <w:lang w:val="uk-UA"/>
              </w:rPr>
            </w:pPr>
          </w:p>
          <w:p w:rsidR="003461FB" w:rsidRPr="00006845" w:rsidRDefault="00007ECB" w:rsidP="003461FB">
            <w:pPr>
              <w:jc w:val="center"/>
              <w:rPr>
                <w:rFonts w:ascii="Arial" w:hAnsi="Arial" w:cs="Arial"/>
                <w:b/>
                <w:sz w:val="20"/>
                <w:szCs w:val="20"/>
                <w:lang w:val="uk-UA"/>
              </w:rPr>
            </w:pPr>
            <w:r>
              <w:rPr>
                <w:rFonts w:ascii="Arial" w:hAnsi="Arial" w:cs="Arial"/>
                <w:b/>
                <w:sz w:val="20"/>
                <w:szCs w:val="20"/>
                <w:lang w:val="uk-UA"/>
              </w:rPr>
              <w:t>4,8</w:t>
            </w:r>
          </w:p>
        </w:tc>
      </w:tr>
      <w:tr w:rsidR="00B4102B" w:rsidRPr="00006845" w:rsidTr="00FB1E61">
        <w:trPr>
          <w:jc w:val="center"/>
        </w:trPr>
        <w:tc>
          <w:tcPr>
            <w:tcW w:w="708" w:type="dxa"/>
            <w:shd w:val="clear" w:color="auto" w:fill="D0CECE" w:themeFill="background2" w:themeFillShade="E6"/>
            <w:vAlign w:val="center"/>
          </w:tcPr>
          <w:p w:rsidR="00B4102B" w:rsidRPr="00006845" w:rsidRDefault="00B4102B" w:rsidP="003461FB">
            <w:pPr>
              <w:jc w:val="center"/>
              <w:rPr>
                <w:rFonts w:ascii="Arial" w:hAnsi="Arial" w:cs="Arial"/>
                <w:b/>
                <w:sz w:val="20"/>
                <w:szCs w:val="20"/>
                <w:lang w:val="uk-UA"/>
              </w:rPr>
            </w:pPr>
            <w:r>
              <w:rPr>
                <w:rFonts w:ascii="Arial" w:hAnsi="Arial" w:cs="Arial"/>
                <w:b/>
                <w:sz w:val="20"/>
                <w:szCs w:val="20"/>
                <w:lang w:val="uk-UA"/>
              </w:rPr>
              <w:lastRenderedPageBreak/>
              <w:t>1.5</w:t>
            </w:r>
          </w:p>
        </w:tc>
        <w:tc>
          <w:tcPr>
            <w:tcW w:w="2834" w:type="dxa"/>
            <w:shd w:val="clear" w:color="auto" w:fill="D0CECE" w:themeFill="background2" w:themeFillShade="E6"/>
            <w:vAlign w:val="center"/>
          </w:tcPr>
          <w:p w:rsidR="00B4102B" w:rsidRPr="00006845" w:rsidRDefault="00B4102B" w:rsidP="003461FB">
            <w:pPr>
              <w:jc w:val="both"/>
              <w:rPr>
                <w:rFonts w:ascii="Arial" w:hAnsi="Arial" w:cs="Arial"/>
                <w:b/>
                <w:sz w:val="20"/>
                <w:szCs w:val="20"/>
                <w:lang w:val="uk-UA"/>
              </w:rPr>
            </w:pPr>
            <w:proofErr w:type="spellStart"/>
            <w:r w:rsidRPr="00006845">
              <w:rPr>
                <w:rFonts w:ascii="Arial" w:hAnsi="Arial" w:cs="Arial"/>
                <w:b/>
                <w:sz w:val="20"/>
                <w:szCs w:val="20"/>
                <w:lang w:val="uk-UA"/>
              </w:rPr>
              <w:t>Термомодернізація</w:t>
            </w:r>
            <w:proofErr w:type="spellEnd"/>
            <w:r w:rsidRPr="00006845">
              <w:rPr>
                <w:rFonts w:ascii="Arial" w:hAnsi="Arial" w:cs="Arial"/>
                <w:b/>
                <w:sz w:val="20"/>
                <w:szCs w:val="20"/>
                <w:lang w:val="uk-UA"/>
              </w:rPr>
              <w:t xml:space="preserve">  муніципальних будівель</w:t>
            </w:r>
          </w:p>
        </w:tc>
        <w:tc>
          <w:tcPr>
            <w:tcW w:w="3688" w:type="dxa"/>
            <w:shd w:val="clear" w:color="auto" w:fill="D0CECE" w:themeFill="background2" w:themeFillShade="E6"/>
            <w:vAlign w:val="center"/>
          </w:tcPr>
          <w:p w:rsidR="00B4102B" w:rsidRPr="00006845" w:rsidRDefault="00B4102B" w:rsidP="003461FB">
            <w:pPr>
              <w:jc w:val="both"/>
              <w:rPr>
                <w:rFonts w:ascii="Arial" w:hAnsi="Arial" w:cs="Arial"/>
                <w:b/>
                <w:sz w:val="20"/>
                <w:szCs w:val="20"/>
                <w:lang w:val="uk-UA"/>
              </w:rPr>
            </w:pPr>
            <w:r w:rsidRPr="00353A4C">
              <w:rPr>
                <w:rFonts w:ascii="Arial" w:hAnsi="Arial" w:cs="Arial"/>
                <w:b/>
                <w:sz w:val="20"/>
                <w:szCs w:val="20"/>
                <w:lang w:val="uk-UA"/>
              </w:rPr>
              <w:t>Встановлення</w:t>
            </w:r>
            <w:r>
              <w:rPr>
                <w:rFonts w:ascii="Arial" w:hAnsi="Arial" w:cs="Arial"/>
                <w:b/>
                <w:sz w:val="20"/>
                <w:szCs w:val="20"/>
                <w:lang w:val="uk-UA"/>
              </w:rPr>
              <w:t xml:space="preserve"> ІТП </w:t>
            </w:r>
            <w:r w:rsidRPr="00353A4C">
              <w:rPr>
                <w:rFonts w:ascii="Arial" w:hAnsi="Arial" w:cs="Arial"/>
                <w:b/>
                <w:sz w:val="20"/>
                <w:szCs w:val="20"/>
                <w:lang w:val="uk-UA"/>
              </w:rPr>
              <w:t>в муніципальних будівлях</w:t>
            </w:r>
          </w:p>
        </w:tc>
        <w:tc>
          <w:tcPr>
            <w:tcW w:w="1696" w:type="dxa"/>
            <w:shd w:val="clear" w:color="auto" w:fill="D0CECE" w:themeFill="background2" w:themeFillShade="E6"/>
            <w:vAlign w:val="center"/>
          </w:tcPr>
          <w:p w:rsidR="00B4102B" w:rsidRPr="00006845" w:rsidRDefault="00B4102B" w:rsidP="003461FB">
            <w:pPr>
              <w:jc w:val="center"/>
              <w:rPr>
                <w:rFonts w:ascii="Arial" w:hAnsi="Arial" w:cs="Arial"/>
                <w:b/>
                <w:sz w:val="20"/>
                <w:szCs w:val="20"/>
                <w:lang w:val="uk-UA"/>
              </w:rPr>
            </w:pPr>
            <w:r w:rsidRPr="00006845">
              <w:rPr>
                <w:rFonts w:ascii="Arial" w:hAnsi="Arial" w:cs="Arial"/>
                <w:b/>
                <w:sz w:val="20"/>
                <w:szCs w:val="20"/>
                <w:lang w:val="uk-UA"/>
              </w:rPr>
              <w:t>Селищний бюджет, інші бюджети</w:t>
            </w:r>
          </w:p>
        </w:tc>
        <w:tc>
          <w:tcPr>
            <w:tcW w:w="997" w:type="dxa"/>
            <w:shd w:val="clear" w:color="auto" w:fill="D0CECE" w:themeFill="background2" w:themeFillShade="E6"/>
            <w:vAlign w:val="center"/>
          </w:tcPr>
          <w:p w:rsidR="00B4102B" w:rsidRPr="00006845" w:rsidRDefault="00007ECB" w:rsidP="003461FB">
            <w:pPr>
              <w:jc w:val="center"/>
              <w:rPr>
                <w:rFonts w:ascii="Arial" w:hAnsi="Arial" w:cs="Arial"/>
                <w:b/>
                <w:sz w:val="20"/>
                <w:szCs w:val="20"/>
                <w:lang w:val="uk-UA"/>
              </w:rPr>
            </w:pPr>
            <w:r>
              <w:rPr>
                <w:rFonts w:ascii="Arial" w:hAnsi="Arial" w:cs="Arial"/>
                <w:b/>
                <w:sz w:val="20"/>
                <w:szCs w:val="20"/>
                <w:lang w:val="uk-UA"/>
              </w:rPr>
              <w:t>2020 – 2024</w:t>
            </w:r>
          </w:p>
        </w:tc>
        <w:tc>
          <w:tcPr>
            <w:tcW w:w="1417" w:type="dxa"/>
            <w:shd w:val="clear" w:color="auto" w:fill="D0CECE" w:themeFill="background2" w:themeFillShade="E6"/>
            <w:vAlign w:val="center"/>
          </w:tcPr>
          <w:p w:rsidR="00B4102B" w:rsidRPr="00006845" w:rsidRDefault="00007ECB" w:rsidP="003461FB">
            <w:pPr>
              <w:jc w:val="center"/>
              <w:rPr>
                <w:rFonts w:ascii="Arial" w:hAnsi="Arial" w:cs="Arial"/>
                <w:b/>
                <w:sz w:val="20"/>
                <w:szCs w:val="20"/>
                <w:lang w:val="uk-UA"/>
              </w:rPr>
            </w:pPr>
            <w:r>
              <w:rPr>
                <w:rFonts w:ascii="Arial" w:hAnsi="Arial" w:cs="Arial"/>
                <w:b/>
                <w:sz w:val="20"/>
                <w:szCs w:val="20"/>
                <w:lang w:val="uk-UA"/>
              </w:rPr>
              <w:t>520 000</w:t>
            </w:r>
          </w:p>
        </w:tc>
        <w:tc>
          <w:tcPr>
            <w:tcW w:w="1276" w:type="dxa"/>
            <w:shd w:val="clear" w:color="auto" w:fill="D0CECE" w:themeFill="background2" w:themeFillShade="E6"/>
            <w:vAlign w:val="center"/>
          </w:tcPr>
          <w:p w:rsidR="00B4102B" w:rsidRPr="00006845" w:rsidRDefault="00007ECB" w:rsidP="003461FB">
            <w:pPr>
              <w:jc w:val="center"/>
              <w:rPr>
                <w:rFonts w:ascii="Arial" w:hAnsi="Arial" w:cs="Arial"/>
                <w:b/>
                <w:sz w:val="20"/>
                <w:szCs w:val="20"/>
                <w:lang w:val="uk-UA"/>
              </w:rPr>
            </w:pPr>
            <w:r>
              <w:rPr>
                <w:rFonts w:ascii="Arial" w:hAnsi="Arial" w:cs="Arial"/>
                <w:b/>
                <w:sz w:val="20"/>
                <w:szCs w:val="20"/>
                <w:lang w:val="uk-UA"/>
              </w:rPr>
              <w:t>356</w:t>
            </w:r>
          </w:p>
        </w:tc>
        <w:tc>
          <w:tcPr>
            <w:tcW w:w="1135" w:type="dxa"/>
            <w:shd w:val="clear" w:color="auto" w:fill="D0CECE" w:themeFill="background2" w:themeFillShade="E6"/>
            <w:vAlign w:val="center"/>
          </w:tcPr>
          <w:p w:rsidR="00B4102B" w:rsidRPr="00006845" w:rsidRDefault="00007ECB" w:rsidP="003461FB">
            <w:pPr>
              <w:jc w:val="center"/>
              <w:rPr>
                <w:rFonts w:ascii="Arial" w:hAnsi="Arial" w:cs="Arial"/>
                <w:b/>
                <w:sz w:val="20"/>
                <w:szCs w:val="20"/>
                <w:lang w:val="uk-UA"/>
              </w:rPr>
            </w:pPr>
            <w:r>
              <w:rPr>
                <w:rFonts w:ascii="Arial" w:hAnsi="Arial" w:cs="Arial"/>
                <w:b/>
                <w:sz w:val="20"/>
                <w:szCs w:val="20"/>
                <w:lang w:val="uk-UA"/>
              </w:rPr>
              <w:t>0,0</w:t>
            </w:r>
          </w:p>
        </w:tc>
        <w:tc>
          <w:tcPr>
            <w:tcW w:w="1134" w:type="dxa"/>
            <w:shd w:val="clear" w:color="auto" w:fill="D0CECE" w:themeFill="background2" w:themeFillShade="E6"/>
            <w:vAlign w:val="center"/>
          </w:tcPr>
          <w:p w:rsidR="00B4102B" w:rsidRPr="00006845" w:rsidRDefault="00007ECB" w:rsidP="003461FB">
            <w:pPr>
              <w:jc w:val="center"/>
              <w:rPr>
                <w:rFonts w:ascii="Arial" w:hAnsi="Arial" w:cs="Arial"/>
                <w:b/>
                <w:sz w:val="20"/>
                <w:szCs w:val="20"/>
                <w:lang w:val="uk-UA"/>
              </w:rPr>
            </w:pPr>
            <w:r>
              <w:rPr>
                <w:rFonts w:ascii="Arial" w:hAnsi="Arial" w:cs="Arial"/>
                <w:b/>
                <w:sz w:val="20"/>
                <w:szCs w:val="20"/>
                <w:lang w:val="uk-UA"/>
              </w:rPr>
              <w:t>72</w:t>
            </w:r>
          </w:p>
        </w:tc>
        <w:tc>
          <w:tcPr>
            <w:tcW w:w="850" w:type="dxa"/>
            <w:shd w:val="clear" w:color="auto" w:fill="D0CECE" w:themeFill="background2" w:themeFillShade="E6"/>
            <w:vAlign w:val="center"/>
          </w:tcPr>
          <w:p w:rsidR="00B4102B" w:rsidRPr="00006845" w:rsidRDefault="00007ECB" w:rsidP="003461FB">
            <w:pPr>
              <w:jc w:val="center"/>
              <w:rPr>
                <w:rFonts w:ascii="Arial" w:hAnsi="Arial" w:cs="Arial"/>
                <w:b/>
                <w:sz w:val="20"/>
                <w:szCs w:val="20"/>
                <w:lang w:val="uk-UA"/>
              </w:rPr>
            </w:pPr>
            <w:r>
              <w:rPr>
                <w:rFonts w:ascii="Arial" w:hAnsi="Arial" w:cs="Arial"/>
                <w:b/>
                <w:sz w:val="20"/>
                <w:szCs w:val="20"/>
                <w:lang w:val="uk-UA"/>
              </w:rPr>
              <w:t>0,2</w:t>
            </w:r>
          </w:p>
        </w:tc>
      </w:tr>
      <w:tr w:rsidR="00A87FE1" w:rsidRPr="00006845" w:rsidTr="00FB1E61">
        <w:trPr>
          <w:jc w:val="center"/>
        </w:trPr>
        <w:tc>
          <w:tcPr>
            <w:tcW w:w="708" w:type="dxa"/>
            <w:shd w:val="clear" w:color="auto" w:fill="E7E6E6" w:themeFill="background2"/>
            <w:vAlign w:val="center"/>
          </w:tcPr>
          <w:p w:rsidR="00A87FE1" w:rsidRPr="00006845" w:rsidRDefault="00B4102B" w:rsidP="00A87FE1">
            <w:pPr>
              <w:jc w:val="center"/>
              <w:rPr>
                <w:rFonts w:ascii="Arial" w:hAnsi="Arial" w:cs="Arial"/>
                <w:b/>
                <w:sz w:val="20"/>
                <w:szCs w:val="20"/>
                <w:lang w:val="uk-UA"/>
              </w:rPr>
            </w:pPr>
            <w:r>
              <w:rPr>
                <w:rFonts w:ascii="Arial" w:hAnsi="Arial" w:cs="Arial"/>
                <w:b/>
                <w:sz w:val="20"/>
                <w:szCs w:val="20"/>
                <w:lang w:val="uk-UA"/>
              </w:rPr>
              <w:t>1.6</w:t>
            </w:r>
          </w:p>
        </w:tc>
        <w:tc>
          <w:tcPr>
            <w:tcW w:w="2834" w:type="dxa"/>
            <w:shd w:val="clear" w:color="auto" w:fill="E7E6E6" w:themeFill="background2"/>
            <w:vAlign w:val="center"/>
          </w:tcPr>
          <w:p w:rsidR="00A87FE1" w:rsidRPr="00006845" w:rsidRDefault="00A87FE1" w:rsidP="00A87FE1">
            <w:pPr>
              <w:jc w:val="both"/>
              <w:rPr>
                <w:rFonts w:ascii="Arial" w:hAnsi="Arial" w:cs="Arial"/>
                <w:b/>
                <w:sz w:val="20"/>
                <w:szCs w:val="20"/>
                <w:lang w:val="uk-UA"/>
              </w:rPr>
            </w:pPr>
            <w:r w:rsidRPr="00006845">
              <w:rPr>
                <w:rFonts w:ascii="Arial" w:hAnsi="Arial" w:cs="Arial"/>
                <w:b/>
                <w:sz w:val="20"/>
                <w:szCs w:val="20"/>
                <w:lang w:val="uk-UA"/>
              </w:rPr>
              <w:t>Переведення закладів бюджетної сфери на опалення альтернативними видами палива</w:t>
            </w:r>
          </w:p>
        </w:tc>
        <w:tc>
          <w:tcPr>
            <w:tcW w:w="3688" w:type="dxa"/>
            <w:shd w:val="clear" w:color="auto" w:fill="E7E6E6" w:themeFill="background2"/>
            <w:vAlign w:val="center"/>
          </w:tcPr>
          <w:p w:rsidR="00A87FE1" w:rsidRPr="00006845" w:rsidRDefault="00B4102B" w:rsidP="00A87FE1">
            <w:pPr>
              <w:jc w:val="both"/>
              <w:rPr>
                <w:rFonts w:ascii="Arial" w:hAnsi="Arial" w:cs="Arial"/>
                <w:b/>
                <w:sz w:val="20"/>
                <w:szCs w:val="20"/>
                <w:lang w:val="uk-UA"/>
              </w:rPr>
            </w:pPr>
            <w:r w:rsidRPr="00874A77">
              <w:rPr>
                <w:rFonts w:ascii="Arial" w:hAnsi="Arial" w:cs="Arial"/>
                <w:b/>
                <w:sz w:val="20"/>
                <w:szCs w:val="20"/>
                <w:lang w:val="uk-UA"/>
              </w:rPr>
              <w:t xml:space="preserve">Реконструкція систем опалення </w:t>
            </w:r>
            <w:r>
              <w:rPr>
                <w:rFonts w:ascii="Arial" w:hAnsi="Arial" w:cs="Arial"/>
                <w:b/>
                <w:sz w:val="20"/>
                <w:szCs w:val="20"/>
                <w:lang w:val="uk-UA"/>
              </w:rPr>
              <w:t xml:space="preserve">будівель </w:t>
            </w:r>
            <w:r w:rsidRPr="00874A77">
              <w:rPr>
                <w:rFonts w:ascii="Arial" w:hAnsi="Arial" w:cs="Arial"/>
                <w:b/>
                <w:sz w:val="20"/>
                <w:szCs w:val="20"/>
                <w:lang w:val="uk-UA"/>
              </w:rPr>
              <w:t>і</w:t>
            </w:r>
            <w:r>
              <w:rPr>
                <w:rFonts w:ascii="Arial" w:hAnsi="Arial" w:cs="Arial"/>
                <w:b/>
                <w:sz w:val="20"/>
                <w:szCs w:val="20"/>
                <w:lang w:val="uk-UA"/>
              </w:rPr>
              <w:t>з встановленням модуль</w:t>
            </w:r>
            <w:r w:rsidRPr="00874A77">
              <w:rPr>
                <w:rFonts w:ascii="Arial" w:hAnsi="Arial" w:cs="Arial"/>
                <w:b/>
                <w:sz w:val="20"/>
                <w:szCs w:val="20"/>
                <w:lang w:val="uk-UA"/>
              </w:rPr>
              <w:t>н</w:t>
            </w:r>
            <w:r>
              <w:rPr>
                <w:rFonts w:ascii="Arial" w:hAnsi="Arial" w:cs="Arial"/>
                <w:b/>
                <w:sz w:val="20"/>
                <w:szCs w:val="20"/>
                <w:lang w:val="uk-UA"/>
              </w:rPr>
              <w:t>их установок</w:t>
            </w:r>
            <w:r w:rsidRPr="00874A77">
              <w:rPr>
                <w:rFonts w:ascii="Arial" w:hAnsi="Arial" w:cs="Arial"/>
                <w:b/>
                <w:sz w:val="20"/>
                <w:szCs w:val="20"/>
                <w:lang w:val="uk-UA"/>
              </w:rPr>
              <w:t xml:space="preserve"> на </w:t>
            </w:r>
            <w:r>
              <w:rPr>
                <w:rFonts w:ascii="Arial" w:hAnsi="Arial" w:cs="Arial"/>
                <w:b/>
                <w:sz w:val="20"/>
                <w:szCs w:val="20"/>
                <w:lang w:val="uk-UA"/>
              </w:rPr>
              <w:t>біопаливі</w:t>
            </w:r>
          </w:p>
        </w:tc>
        <w:tc>
          <w:tcPr>
            <w:tcW w:w="1696"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Селищний бюджет, інші бюджети</w:t>
            </w:r>
          </w:p>
        </w:tc>
        <w:tc>
          <w:tcPr>
            <w:tcW w:w="997"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007ECB" w:rsidP="00A87FE1">
            <w:pPr>
              <w:jc w:val="center"/>
              <w:rPr>
                <w:rFonts w:ascii="Arial" w:hAnsi="Arial" w:cs="Arial"/>
                <w:b/>
                <w:sz w:val="20"/>
                <w:szCs w:val="20"/>
                <w:lang w:val="uk-UA"/>
              </w:rPr>
            </w:pPr>
            <w:r>
              <w:rPr>
                <w:rFonts w:ascii="Arial" w:hAnsi="Arial" w:cs="Arial"/>
                <w:b/>
                <w:sz w:val="20"/>
                <w:szCs w:val="20"/>
                <w:lang w:val="uk-UA"/>
              </w:rPr>
              <w:t>2020 – 2024</w:t>
            </w:r>
          </w:p>
        </w:tc>
        <w:tc>
          <w:tcPr>
            <w:tcW w:w="1417"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007ECB" w:rsidP="00A87FE1">
            <w:pPr>
              <w:jc w:val="center"/>
              <w:rPr>
                <w:rFonts w:ascii="Arial" w:hAnsi="Arial" w:cs="Arial"/>
                <w:b/>
                <w:sz w:val="20"/>
                <w:szCs w:val="20"/>
                <w:lang w:val="uk-UA"/>
              </w:rPr>
            </w:pPr>
            <w:r>
              <w:rPr>
                <w:rFonts w:ascii="Arial" w:hAnsi="Arial" w:cs="Arial"/>
                <w:b/>
                <w:sz w:val="20"/>
                <w:szCs w:val="20"/>
                <w:lang w:val="uk-UA"/>
              </w:rPr>
              <w:t xml:space="preserve">1 200 </w:t>
            </w:r>
            <w:r w:rsidR="00D14FCC" w:rsidRPr="00006845">
              <w:rPr>
                <w:rFonts w:ascii="Arial" w:hAnsi="Arial" w:cs="Arial"/>
                <w:b/>
                <w:sz w:val="20"/>
                <w:szCs w:val="20"/>
                <w:lang w:val="uk-UA"/>
              </w:rPr>
              <w:t>000</w:t>
            </w:r>
          </w:p>
        </w:tc>
        <w:tc>
          <w:tcPr>
            <w:tcW w:w="1276"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007ECB" w:rsidP="00A87FE1">
            <w:pPr>
              <w:jc w:val="center"/>
              <w:rPr>
                <w:rFonts w:ascii="Arial" w:hAnsi="Arial" w:cs="Arial"/>
                <w:b/>
                <w:sz w:val="20"/>
                <w:szCs w:val="20"/>
                <w:lang w:val="uk-UA"/>
              </w:rPr>
            </w:pPr>
            <w:r>
              <w:rPr>
                <w:rFonts w:ascii="Arial" w:hAnsi="Arial" w:cs="Arial"/>
                <w:b/>
                <w:sz w:val="20"/>
                <w:szCs w:val="20"/>
                <w:lang w:val="uk-UA"/>
              </w:rPr>
              <w:t>414</w:t>
            </w:r>
          </w:p>
        </w:tc>
        <w:tc>
          <w:tcPr>
            <w:tcW w:w="1135"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007ECB" w:rsidP="00A87FE1">
            <w:pPr>
              <w:jc w:val="center"/>
              <w:rPr>
                <w:rFonts w:ascii="Arial" w:hAnsi="Arial" w:cs="Arial"/>
                <w:b/>
                <w:sz w:val="20"/>
                <w:szCs w:val="20"/>
                <w:lang w:val="uk-UA"/>
              </w:rPr>
            </w:pPr>
            <w:r>
              <w:rPr>
                <w:rFonts w:ascii="Arial" w:hAnsi="Arial" w:cs="Arial"/>
                <w:b/>
                <w:sz w:val="20"/>
                <w:szCs w:val="20"/>
                <w:lang w:val="uk-UA"/>
              </w:rPr>
              <w:t>414</w:t>
            </w:r>
          </w:p>
        </w:tc>
        <w:tc>
          <w:tcPr>
            <w:tcW w:w="1134"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007ECB" w:rsidP="00A87FE1">
            <w:pPr>
              <w:jc w:val="center"/>
              <w:rPr>
                <w:rFonts w:ascii="Arial" w:hAnsi="Arial" w:cs="Arial"/>
                <w:b/>
                <w:sz w:val="20"/>
                <w:szCs w:val="20"/>
                <w:lang w:val="uk-UA"/>
              </w:rPr>
            </w:pPr>
            <w:r>
              <w:rPr>
                <w:rFonts w:ascii="Arial" w:hAnsi="Arial" w:cs="Arial"/>
                <w:b/>
                <w:sz w:val="20"/>
                <w:szCs w:val="20"/>
                <w:lang w:val="uk-UA"/>
              </w:rPr>
              <w:t>84</w:t>
            </w:r>
          </w:p>
        </w:tc>
        <w:tc>
          <w:tcPr>
            <w:tcW w:w="850"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007ECB" w:rsidP="00A87FE1">
            <w:pPr>
              <w:jc w:val="center"/>
              <w:rPr>
                <w:rFonts w:ascii="Arial" w:hAnsi="Arial" w:cs="Arial"/>
                <w:b/>
                <w:sz w:val="20"/>
                <w:szCs w:val="20"/>
                <w:lang w:val="uk-UA"/>
              </w:rPr>
            </w:pPr>
            <w:r>
              <w:rPr>
                <w:rFonts w:ascii="Arial" w:hAnsi="Arial" w:cs="Arial"/>
                <w:b/>
                <w:sz w:val="20"/>
                <w:szCs w:val="20"/>
                <w:lang w:val="uk-UA"/>
              </w:rPr>
              <w:t>0,2</w:t>
            </w:r>
          </w:p>
        </w:tc>
      </w:tr>
      <w:tr w:rsidR="00A87FE1" w:rsidRPr="00006845" w:rsidTr="00FB1E61">
        <w:trPr>
          <w:jc w:val="center"/>
        </w:trPr>
        <w:tc>
          <w:tcPr>
            <w:tcW w:w="7230" w:type="dxa"/>
            <w:gridSpan w:val="3"/>
            <w:shd w:val="clear" w:color="auto" w:fill="92D050"/>
            <w:vAlign w:val="center"/>
          </w:tcPr>
          <w:p w:rsidR="00A87FE1" w:rsidRPr="00006845" w:rsidRDefault="00A87FE1" w:rsidP="00A87FE1">
            <w:pPr>
              <w:jc w:val="center"/>
              <w:rPr>
                <w:rFonts w:ascii="Arial" w:hAnsi="Arial" w:cs="Arial"/>
                <w:b/>
                <w:i/>
                <w:sz w:val="20"/>
                <w:szCs w:val="20"/>
                <w:lang w:val="uk-UA"/>
              </w:rPr>
            </w:pPr>
            <w:r w:rsidRPr="00006845">
              <w:rPr>
                <w:rFonts w:ascii="Arial" w:hAnsi="Arial" w:cs="Arial"/>
                <w:b/>
                <w:i/>
                <w:sz w:val="20"/>
                <w:szCs w:val="20"/>
                <w:lang w:val="uk-UA"/>
              </w:rPr>
              <w:t>2. Житлові будівлі</w:t>
            </w:r>
          </w:p>
        </w:tc>
        <w:tc>
          <w:tcPr>
            <w:tcW w:w="1696" w:type="dxa"/>
            <w:shd w:val="clear" w:color="auto" w:fill="92D050"/>
            <w:vAlign w:val="center"/>
          </w:tcPr>
          <w:p w:rsidR="00A87FE1" w:rsidRPr="00006845" w:rsidRDefault="00A87FE1" w:rsidP="00A87FE1">
            <w:pPr>
              <w:jc w:val="center"/>
              <w:rPr>
                <w:rFonts w:ascii="Arial" w:hAnsi="Arial" w:cs="Arial"/>
                <w:b/>
                <w:i/>
                <w:sz w:val="20"/>
                <w:szCs w:val="20"/>
                <w:lang w:val="uk-UA"/>
              </w:rPr>
            </w:pPr>
          </w:p>
        </w:tc>
        <w:tc>
          <w:tcPr>
            <w:tcW w:w="997" w:type="dxa"/>
            <w:shd w:val="clear" w:color="auto" w:fill="92D050"/>
            <w:vAlign w:val="center"/>
          </w:tcPr>
          <w:p w:rsidR="00A87FE1" w:rsidRPr="00006845" w:rsidRDefault="00A87FE1" w:rsidP="00A87FE1">
            <w:pPr>
              <w:jc w:val="center"/>
              <w:rPr>
                <w:rFonts w:ascii="Arial" w:hAnsi="Arial" w:cs="Arial"/>
                <w:b/>
                <w:i/>
                <w:sz w:val="20"/>
                <w:szCs w:val="20"/>
                <w:lang w:val="uk-UA"/>
              </w:rPr>
            </w:pPr>
          </w:p>
        </w:tc>
        <w:tc>
          <w:tcPr>
            <w:tcW w:w="1417" w:type="dxa"/>
            <w:shd w:val="clear" w:color="auto" w:fill="92D050"/>
            <w:vAlign w:val="center"/>
          </w:tcPr>
          <w:p w:rsidR="00A87FE1" w:rsidRPr="00006845" w:rsidRDefault="007E5722" w:rsidP="00A87FE1">
            <w:pPr>
              <w:jc w:val="center"/>
              <w:rPr>
                <w:rFonts w:ascii="Arial" w:hAnsi="Arial" w:cs="Arial"/>
                <w:b/>
                <w:i/>
                <w:sz w:val="20"/>
                <w:szCs w:val="20"/>
                <w:lang w:val="uk-UA"/>
              </w:rPr>
            </w:pPr>
            <w:r>
              <w:rPr>
                <w:rFonts w:ascii="Arial" w:hAnsi="Arial" w:cs="Arial"/>
                <w:b/>
                <w:i/>
                <w:sz w:val="20"/>
                <w:szCs w:val="20"/>
                <w:lang w:val="uk-UA"/>
              </w:rPr>
              <w:t>55 910</w:t>
            </w:r>
            <w:r w:rsidR="00A87FE1" w:rsidRPr="00006845">
              <w:rPr>
                <w:rFonts w:ascii="Arial" w:hAnsi="Arial" w:cs="Arial"/>
                <w:b/>
                <w:i/>
                <w:sz w:val="20"/>
                <w:szCs w:val="20"/>
                <w:lang w:val="uk-UA"/>
              </w:rPr>
              <w:t xml:space="preserve"> 000</w:t>
            </w:r>
          </w:p>
        </w:tc>
        <w:tc>
          <w:tcPr>
            <w:tcW w:w="1276" w:type="dxa"/>
            <w:shd w:val="clear" w:color="auto" w:fill="92D050"/>
            <w:vAlign w:val="center"/>
          </w:tcPr>
          <w:p w:rsidR="00A87FE1" w:rsidRPr="00006845" w:rsidRDefault="007E5722" w:rsidP="00A87FE1">
            <w:pPr>
              <w:jc w:val="center"/>
              <w:rPr>
                <w:rFonts w:ascii="Arial" w:hAnsi="Arial" w:cs="Arial"/>
                <w:b/>
                <w:i/>
                <w:sz w:val="20"/>
                <w:szCs w:val="20"/>
                <w:lang w:val="uk-UA"/>
              </w:rPr>
            </w:pPr>
            <w:r>
              <w:rPr>
                <w:rFonts w:ascii="Arial" w:hAnsi="Arial" w:cs="Arial"/>
                <w:b/>
                <w:i/>
                <w:sz w:val="20"/>
                <w:szCs w:val="20"/>
                <w:lang w:val="uk-UA"/>
              </w:rPr>
              <w:t>18062</w:t>
            </w:r>
          </w:p>
        </w:tc>
        <w:tc>
          <w:tcPr>
            <w:tcW w:w="1135" w:type="dxa"/>
            <w:shd w:val="clear" w:color="auto" w:fill="92D050"/>
            <w:vAlign w:val="center"/>
          </w:tcPr>
          <w:p w:rsidR="00A87FE1" w:rsidRPr="00006845" w:rsidRDefault="007E5722" w:rsidP="00A87FE1">
            <w:pPr>
              <w:jc w:val="center"/>
              <w:rPr>
                <w:rFonts w:ascii="Arial" w:hAnsi="Arial" w:cs="Arial"/>
                <w:b/>
                <w:i/>
                <w:sz w:val="20"/>
                <w:szCs w:val="20"/>
                <w:lang w:val="uk-UA"/>
              </w:rPr>
            </w:pPr>
            <w:r>
              <w:rPr>
                <w:rFonts w:ascii="Arial" w:hAnsi="Arial" w:cs="Arial"/>
                <w:b/>
                <w:i/>
                <w:sz w:val="20"/>
                <w:szCs w:val="20"/>
                <w:lang w:val="uk-UA"/>
              </w:rPr>
              <w:t>10475</w:t>
            </w:r>
          </w:p>
        </w:tc>
        <w:tc>
          <w:tcPr>
            <w:tcW w:w="1134" w:type="dxa"/>
            <w:shd w:val="clear" w:color="auto" w:fill="92D050"/>
            <w:vAlign w:val="center"/>
          </w:tcPr>
          <w:p w:rsidR="00A87FE1" w:rsidRPr="00006845" w:rsidRDefault="007E5722" w:rsidP="00A87FE1">
            <w:pPr>
              <w:jc w:val="center"/>
              <w:rPr>
                <w:rFonts w:ascii="Arial" w:hAnsi="Arial" w:cs="Arial"/>
                <w:b/>
                <w:i/>
                <w:sz w:val="20"/>
                <w:szCs w:val="20"/>
                <w:lang w:val="uk-UA"/>
              </w:rPr>
            </w:pPr>
            <w:r>
              <w:rPr>
                <w:rFonts w:ascii="Arial" w:hAnsi="Arial" w:cs="Arial"/>
                <w:b/>
                <w:i/>
                <w:sz w:val="20"/>
                <w:szCs w:val="20"/>
                <w:lang w:val="uk-UA"/>
              </w:rPr>
              <w:t>5016</w:t>
            </w:r>
          </w:p>
        </w:tc>
        <w:tc>
          <w:tcPr>
            <w:tcW w:w="850" w:type="dxa"/>
            <w:shd w:val="clear" w:color="auto" w:fill="92D050"/>
            <w:vAlign w:val="center"/>
          </w:tcPr>
          <w:p w:rsidR="00A87FE1" w:rsidRPr="00006845" w:rsidRDefault="007E5722" w:rsidP="00A87FE1">
            <w:pPr>
              <w:jc w:val="center"/>
              <w:rPr>
                <w:rFonts w:ascii="Arial" w:hAnsi="Arial" w:cs="Arial"/>
                <w:b/>
                <w:i/>
                <w:sz w:val="20"/>
                <w:szCs w:val="20"/>
                <w:lang w:val="uk-UA"/>
              </w:rPr>
            </w:pPr>
            <w:r>
              <w:rPr>
                <w:rFonts w:ascii="Arial" w:hAnsi="Arial" w:cs="Arial"/>
                <w:b/>
                <w:i/>
                <w:sz w:val="20"/>
                <w:szCs w:val="20"/>
                <w:lang w:val="uk-UA"/>
              </w:rPr>
              <w:t>12,8</w:t>
            </w:r>
          </w:p>
        </w:tc>
      </w:tr>
      <w:tr w:rsidR="00A87FE1" w:rsidRPr="00006845" w:rsidTr="00FB1E61">
        <w:trPr>
          <w:jc w:val="center"/>
        </w:trPr>
        <w:tc>
          <w:tcPr>
            <w:tcW w:w="708" w:type="dxa"/>
            <w:shd w:val="clear" w:color="auto" w:fill="D0CECE" w:themeFill="background2" w:themeFillShade="E6"/>
            <w:vAlign w:val="center"/>
          </w:tcPr>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2.1</w:t>
            </w:r>
          </w:p>
        </w:tc>
        <w:tc>
          <w:tcPr>
            <w:tcW w:w="2834" w:type="dxa"/>
            <w:shd w:val="clear" w:color="auto" w:fill="D0CECE" w:themeFill="background2" w:themeFillShade="E6"/>
            <w:vAlign w:val="center"/>
          </w:tcPr>
          <w:p w:rsidR="00A87FE1" w:rsidRPr="00006845" w:rsidRDefault="00A87FE1" w:rsidP="00A87FE1">
            <w:pPr>
              <w:rPr>
                <w:rFonts w:ascii="Arial" w:hAnsi="Arial" w:cs="Arial"/>
                <w:b/>
                <w:sz w:val="20"/>
                <w:szCs w:val="20"/>
                <w:lang w:val="uk-UA"/>
              </w:rPr>
            </w:pPr>
            <w:r w:rsidRPr="00006845">
              <w:rPr>
                <w:rFonts w:ascii="Arial" w:hAnsi="Arial" w:cs="Arial"/>
                <w:b/>
                <w:sz w:val="20"/>
                <w:szCs w:val="20"/>
                <w:lang w:val="uk-UA"/>
              </w:rPr>
              <w:t>Впровадження енергозберігаючих заходів в приватних помешканнях</w:t>
            </w:r>
          </w:p>
        </w:tc>
        <w:tc>
          <w:tcPr>
            <w:tcW w:w="3688" w:type="dxa"/>
            <w:shd w:val="clear" w:color="auto" w:fill="D0CECE" w:themeFill="background2" w:themeFillShade="E6"/>
            <w:vAlign w:val="center"/>
          </w:tcPr>
          <w:p w:rsidR="00A87FE1" w:rsidRPr="00006845" w:rsidRDefault="00A87FE1" w:rsidP="00A87FE1">
            <w:pPr>
              <w:jc w:val="both"/>
              <w:rPr>
                <w:rFonts w:ascii="Arial" w:hAnsi="Arial" w:cs="Arial"/>
                <w:b/>
                <w:sz w:val="20"/>
                <w:szCs w:val="20"/>
                <w:lang w:val="uk-UA"/>
              </w:rPr>
            </w:pPr>
            <w:r w:rsidRPr="00006845">
              <w:rPr>
                <w:rFonts w:ascii="Arial" w:hAnsi="Arial" w:cs="Arial"/>
                <w:b/>
                <w:sz w:val="20"/>
                <w:szCs w:val="20"/>
                <w:lang w:val="uk-UA"/>
              </w:rPr>
              <w:t>Заміна ламп розжарювання на енергозберігаючі на сходових клітинах та у власних приміщеннях мешканців будинків і квартир</w:t>
            </w:r>
          </w:p>
        </w:tc>
        <w:tc>
          <w:tcPr>
            <w:tcW w:w="1696" w:type="dxa"/>
            <w:shd w:val="clear" w:color="auto" w:fill="D0CECE" w:themeFill="background2" w:themeFillShade="E6"/>
            <w:vAlign w:val="center"/>
          </w:tcPr>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Приватні кошти</w:t>
            </w:r>
          </w:p>
        </w:tc>
        <w:tc>
          <w:tcPr>
            <w:tcW w:w="997" w:type="dxa"/>
            <w:shd w:val="clear" w:color="auto" w:fill="D0CECE" w:themeFill="background2" w:themeFillShade="E6"/>
            <w:vAlign w:val="center"/>
          </w:tcPr>
          <w:p w:rsidR="00A87FE1" w:rsidRPr="00006845" w:rsidRDefault="00A87FE1" w:rsidP="00A87FE1">
            <w:pPr>
              <w:jc w:val="center"/>
              <w:rPr>
                <w:rFonts w:ascii="Arial" w:hAnsi="Arial" w:cs="Arial"/>
                <w:b/>
                <w:sz w:val="20"/>
                <w:szCs w:val="20"/>
                <w:lang w:val="uk-UA"/>
              </w:rPr>
            </w:pPr>
          </w:p>
          <w:p w:rsidR="00A87FE1" w:rsidRPr="00006845" w:rsidRDefault="00007ECB" w:rsidP="00A87FE1">
            <w:pPr>
              <w:jc w:val="center"/>
              <w:rPr>
                <w:rFonts w:ascii="Arial" w:hAnsi="Arial" w:cs="Arial"/>
                <w:b/>
                <w:sz w:val="20"/>
                <w:szCs w:val="20"/>
                <w:lang w:val="uk-UA"/>
              </w:rPr>
            </w:pPr>
            <w:r>
              <w:rPr>
                <w:rFonts w:ascii="Arial" w:hAnsi="Arial" w:cs="Arial"/>
                <w:b/>
                <w:sz w:val="20"/>
                <w:szCs w:val="20"/>
                <w:lang w:val="uk-UA"/>
              </w:rPr>
              <w:t>2020</w:t>
            </w:r>
            <w:r w:rsidR="00A87FE1" w:rsidRPr="00006845">
              <w:rPr>
                <w:rFonts w:ascii="Arial" w:hAnsi="Arial" w:cs="Arial"/>
                <w:b/>
                <w:sz w:val="20"/>
                <w:szCs w:val="20"/>
                <w:lang w:val="uk-UA"/>
              </w:rPr>
              <w:t xml:space="preserve"> – 2030</w:t>
            </w:r>
          </w:p>
        </w:tc>
        <w:tc>
          <w:tcPr>
            <w:tcW w:w="1417" w:type="dxa"/>
            <w:shd w:val="clear" w:color="auto" w:fill="D0CECE" w:themeFill="background2" w:themeFillShade="E6"/>
            <w:vAlign w:val="center"/>
          </w:tcPr>
          <w:p w:rsidR="00A87FE1" w:rsidRPr="00006845" w:rsidRDefault="00A87FE1" w:rsidP="00A87FE1">
            <w:pPr>
              <w:jc w:val="center"/>
              <w:rPr>
                <w:rFonts w:ascii="Arial" w:hAnsi="Arial" w:cs="Arial"/>
                <w:b/>
                <w:sz w:val="20"/>
                <w:szCs w:val="20"/>
                <w:lang w:val="uk-UA"/>
              </w:rPr>
            </w:pPr>
          </w:p>
          <w:p w:rsidR="00A87FE1" w:rsidRPr="00006845" w:rsidRDefault="00007ECB" w:rsidP="00A87FE1">
            <w:pPr>
              <w:jc w:val="center"/>
              <w:rPr>
                <w:rFonts w:ascii="Arial" w:hAnsi="Arial" w:cs="Arial"/>
                <w:b/>
                <w:sz w:val="20"/>
                <w:szCs w:val="20"/>
                <w:lang w:val="uk-UA"/>
              </w:rPr>
            </w:pPr>
            <w:r>
              <w:rPr>
                <w:rFonts w:ascii="Arial" w:hAnsi="Arial" w:cs="Arial"/>
                <w:b/>
                <w:sz w:val="20"/>
                <w:szCs w:val="20"/>
                <w:lang w:val="uk-UA"/>
              </w:rPr>
              <w:t>2 920</w:t>
            </w:r>
            <w:r w:rsidR="00A87FE1" w:rsidRPr="00006845">
              <w:rPr>
                <w:rFonts w:ascii="Arial" w:hAnsi="Arial" w:cs="Arial"/>
                <w:b/>
                <w:sz w:val="20"/>
                <w:szCs w:val="20"/>
                <w:lang w:val="uk-UA"/>
              </w:rPr>
              <w:t xml:space="preserve"> 000</w:t>
            </w:r>
          </w:p>
        </w:tc>
        <w:tc>
          <w:tcPr>
            <w:tcW w:w="1276" w:type="dxa"/>
            <w:shd w:val="clear" w:color="auto" w:fill="D0CECE" w:themeFill="background2" w:themeFillShade="E6"/>
            <w:vAlign w:val="center"/>
          </w:tcPr>
          <w:p w:rsidR="00A87FE1" w:rsidRPr="00006845" w:rsidRDefault="00A87FE1" w:rsidP="00A87FE1">
            <w:pPr>
              <w:jc w:val="center"/>
              <w:rPr>
                <w:rFonts w:ascii="Arial" w:hAnsi="Arial" w:cs="Arial"/>
                <w:b/>
                <w:sz w:val="20"/>
                <w:szCs w:val="20"/>
                <w:lang w:val="uk-UA"/>
              </w:rPr>
            </w:pPr>
          </w:p>
          <w:p w:rsidR="00A87FE1" w:rsidRPr="00006845" w:rsidRDefault="00007ECB" w:rsidP="00A87FE1">
            <w:pPr>
              <w:jc w:val="center"/>
              <w:rPr>
                <w:rFonts w:ascii="Arial" w:hAnsi="Arial" w:cs="Arial"/>
                <w:b/>
                <w:sz w:val="20"/>
                <w:szCs w:val="20"/>
                <w:lang w:val="uk-UA"/>
              </w:rPr>
            </w:pPr>
            <w:r>
              <w:rPr>
                <w:rFonts w:ascii="Arial" w:hAnsi="Arial" w:cs="Arial"/>
                <w:b/>
                <w:sz w:val="20"/>
                <w:szCs w:val="20"/>
                <w:lang w:val="uk-UA"/>
              </w:rPr>
              <w:t>258</w:t>
            </w:r>
          </w:p>
        </w:tc>
        <w:tc>
          <w:tcPr>
            <w:tcW w:w="1135" w:type="dxa"/>
            <w:shd w:val="clear" w:color="auto" w:fill="D0CECE" w:themeFill="background2" w:themeFillShade="E6"/>
            <w:vAlign w:val="center"/>
          </w:tcPr>
          <w:p w:rsidR="00A87FE1" w:rsidRPr="00006845" w:rsidRDefault="00A87FE1" w:rsidP="00A87FE1">
            <w:pPr>
              <w:jc w:val="center"/>
              <w:rPr>
                <w:rFonts w:ascii="Arial" w:hAnsi="Arial" w:cs="Arial"/>
                <w:b/>
                <w:sz w:val="20"/>
                <w:szCs w:val="20"/>
                <w:lang w:val="uk-UA"/>
              </w:rPr>
            </w:pPr>
          </w:p>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0,0</w:t>
            </w:r>
          </w:p>
        </w:tc>
        <w:tc>
          <w:tcPr>
            <w:tcW w:w="1134" w:type="dxa"/>
            <w:shd w:val="clear" w:color="auto" w:fill="D0CECE" w:themeFill="background2" w:themeFillShade="E6"/>
            <w:vAlign w:val="center"/>
          </w:tcPr>
          <w:p w:rsidR="00A87FE1" w:rsidRPr="00006845" w:rsidRDefault="00A87FE1" w:rsidP="00A87FE1">
            <w:pPr>
              <w:jc w:val="center"/>
              <w:rPr>
                <w:rFonts w:ascii="Arial" w:hAnsi="Arial" w:cs="Arial"/>
                <w:b/>
                <w:sz w:val="20"/>
                <w:szCs w:val="20"/>
                <w:lang w:val="uk-UA"/>
              </w:rPr>
            </w:pPr>
          </w:p>
          <w:p w:rsidR="00A87FE1" w:rsidRPr="00006845" w:rsidRDefault="00007ECB" w:rsidP="00A87FE1">
            <w:pPr>
              <w:jc w:val="center"/>
              <w:rPr>
                <w:rFonts w:ascii="Arial" w:hAnsi="Arial" w:cs="Arial"/>
                <w:b/>
                <w:sz w:val="20"/>
                <w:szCs w:val="20"/>
                <w:lang w:val="uk-UA"/>
              </w:rPr>
            </w:pPr>
            <w:r>
              <w:rPr>
                <w:rFonts w:ascii="Arial" w:hAnsi="Arial" w:cs="Arial"/>
                <w:b/>
                <w:sz w:val="20"/>
                <w:szCs w:val="20"/>
                <w:lang w:val="uk-UA"/>
              </w:rPr>
              <w:t>235</w:t>
            </w:r>
          </w:p>
        </w:tc>
        <w:tc>
          <w:tcPr>
            <w:tcW w:w="850" w:type="dxa"/>
            <w:shd w:val="clear" w:color="auto" w:fill="D0CECE" w:themeFill="background2" w:themeFillShade="E6"/>
            <w:vAlign w:val="center"/>
          </w:tcPr>
          <w:p w:rsidR="00A87FE1" w:rsidRPr="00006845" w:rsidRDefault="00A87FE1" w:rsidP="00A87FE1">
            <w:pPr>
              <w:jc w:val="center"/>
              <w:rPr>
                <w:rFonts w:ascii="Arial" w:hAnsi="Arial" w:cs="Arial"/>
                <w:b/>
                <w:sz w:val="20"/>
                <w:szCs w:val="20"/>
                <w:lang w:val="uk-UA"/>
              </w:rPr>
            </w:pPr>
          </w:p>
          <w:p w:rsidR="00A87FE1" w:rsidRPr="00006845" w:rsidRDefault="00007ECB" w:rsidP="00A87FE1">
            <w:pPr>
              <w:jc w:val="center"/>
              <w:rPr>
                <w:rFonts w:ascii="Arial" w:hAnsi="Arial" w:cs="Arial"/>
                <w:b/>
                <w:sz w:val="20"/>
                <w:szCs w:val="20"/>
                <w:lang w:val="uk-UA"/>
              </w:rPr>
            </w:pPr>
            <w:r>
              <w:rPr>
                <w:rFonts w:ascii="Arial" w:hAnsi="Arial" w:cs="Arial"/>
                <w:b/>
                <w:sz w:val="20"/>
                <w:szCs w:val="20"/>
                <w:lang w:val="uk-UA"/>
              </w:rPr>
              <w:t>0,6</w:t>
            </w:r>
          </w:p>
        </w:tc>
      </w:tr>
      <w:tr w:rsidR="00A87FE1" w:rsidRPr="00006845" w:rsidTr="00FB1E61">
        <w:trPr>
          <w:jc w:val="center"/>
        </w:trPr>
        <w:tc>
          <w:tcPr>
            <w:tcW w:w="708"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2.2</w:t>
            </w:r>
          </w:p>
        </w:tc>
        <w:tc>
          <w:tcPr>
            <w:tcW w:w="2834" w:type="dxa"/>
            <w:shd w:val="clear" w:color="auto" w:fill="E7E6E6" w:themeFill="background2"/>
            <w:vAlign w:val="center"/>
          </w:tcPr>
          <w:p w:rsidR="00A87FE1" w:rsidRPr="00006845" w:rsidRDefault="00A87FE1" w:rsidP="00A87FE1">
            <w:pPr>
              <w:rPr>
                <w:rFonts w:ascii="Arial" w:hAnsi="Arial" w:cs="Arial"/>
                <w:b/>
                <w:sz w:val="20"/>
                <w:szCs w:val="20"/>
                <w:lang w:val="uk-UA"/>
              </w:rPr>
            </w:pPr>
          </w:p>
          <w:p w:rsidR="00A87FE1" w:rsidRPr="00006845" w:rsidRDefault="00A87FE1" w:rsidP="00A87FE1">
            <w:pPr>
              <w:rPr>
                <w:rFonts w:ascii="Arial" w:hAnsi="Arial" w:cs="Arial"/>
                <w:b/>
                <w:sz w:val="20"/>
                <w:szCs w:val="20"/>
                <w:lang w:val="uk-UA"/>
              </w:rPr>
            </w:pPr>
            <w:r w:rsidRPr="00006845">
              <w:rPr>
                <w:rFonts w:ascii="Arial" w:hAnsi="Arial" w:cs="Arial"/>
                <w:b/>
                <w:sz w:val="20"/>
                <w:szCs w:val="20"/>
                <w:lang w:val="uk-UA"/>
              </w:rPr>
              <w:t xml:space="preserve">Комплексна </w:t>
            </w:r>
            <w:proofErr w:type="spellStart"/>
            <w:r w:rsidRPr="00006845">
              <w:rPr>
                <w:rFonts w:ascii="Arial" w:hAnsi="Arial" w:cs="Arial"/>
                <w:b/>
                <w:sz w:val="20"/>
                <w:szCs w:val="20"/>
                <w:lang w:val="uk-UA"/>
              </w:rPr>
              <w:t>термомодернізація</w:t>
            </w:r>
            <w:proofErr w:type="spellEnd"/>
            <w:r w:rsidRPr="00006845">
              <w:rPr>
                <w:rFonts w:ascii="Arial" w:hAnsi="Arial" w:cs="Arial"/>
                <w:b/>
                <w:sz w:val="20"/>
                <w:szCs w:val="20"/>
                <w:lang w:val="uk-UA"/>
              </w:rPr>
              <w:t xml:space="preserve"> житлових будівель (в тому числі ОСББ)</w:t>
            </w:r>
          </w:p>
        </w:tc>
        <w:tc>
          <w:tcPr>
            <w:tcW w:w="3688" w:type="dxa"/>
            <w:shd w:val="clear" w:color="auto" w:fill="E7E6E6" w:themeFill="background2"/>
            <w:vAlign w:val="center"/>
          </w:tcPr>
          <w:p w:rsidR="00A87FE1" w:rsidRPr="00006845" w:rsidRDefault="00A87FE1" w:rsidP="00A87FE1">
            <w:pPr>
              <w:jc w:val="both"/>
              <w:rPr>
                <w:rFonts w:ascii="Arial" w:hAnsi="Arial" w:cs="Arial"/>
                <w:b/>
                <w:sz w:val="20"/>
                <w:szCs w:val="20"/>
                <w:lang w:val="uk-UA"/>
              </w:rPr>
            </w:pPr>
            <w:r w:rsidRPr="00006845">
              <w:rPr>
                <w:rFonts w:ascii="Arial" w:hAnsi="Arial" w:cs="Arial"/>
                <w:b/>
                <w:sz w:val="20"/>
                <w:szCs w:val="20"/>
                <w:lang w:val="uk-UA"/>
              </w:rPr>
              <w:t>Утеплення фасаду, даху, цоколю, заміна вікон та дверей, встановлення ІТП, промивка, гідравлічне балансування системи, заміна вікон на сходових клітинах, відновлення теплової ізоляції трубопроводів, ремонт покрівель, заходи з санації інженерних мереж (приватні кошти і кошти Програми «Теплий дім»)</w:t>
            </w:r>
          </w:p>
        </w:tc>
        <w:tc>
          <w:tcPr>
            <w:tcW w:w="1696"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Приватні кошти , Селищний бюджет</w:t>
            </w:r>
          </w:p>
        </w:tc>
        <w:tc>
          <w:tcPr>
            <w:tcW w:w="997"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A87FE1" w:rsidP="00A87FE1">
            <w:pPr>
              <w:jc w:val="center"/>
              <w:rPr>
                <w:rFonts w:ascii="Arial" w:hAnsi="Arial" w:cs="Arial"/>
                <w:b/>
                <w:sz w:val="20"/>
                <w:szCs w:val="20"/>
                <w:lang w:val="uk-UA"/>
              </w:rPr>
            </w:pPr>
          </w:p>
          <w:p w:rsidR="00A87FE1" w:rsidRPr="00006845" w:rsidRDefault="00007ECB" w:rsidP="00A87FE1">
            <w:pPr>
              <w:jc w:val="center"/>
              <w:rPr>
                <w:rFonts w:ascii="Arial" w:hAnsi="Arial" w:cs="Arial"/>
                <w:b/>
                <w:sz w:val="20"/>
                <w:szCs w:val="20"/>
                <w:lang w:val="uk-UA"/>
              </w:rPr>
            </w:pPr>
            <w:r>
              <w:rPr>
                <w:rFonts w:ascii="Arial" w:hAnsi="Arial" w:cs="Arial"/>
                <w:b/>
                <w:sz w:val="20"/>
                <w:szCs w:val="20"/>
                <w:lang w:val="uk-UA"/>
              </w:rPr>
              <w:t>2020</w:t>
            </w:r>
            <w:r w:rsidR="00A87FE1" w:rsidRPr="00006845">
              <w:rPr>
                <w:rFonts w:ascii="Arial" w:hAnsi="Arial" w:cs="Arial"/>
                <w:b/>
                <w:sz w:val="20"/>
                <w:szCs w:val="20"/>
                <w:lang w:val="uk-UA"/>
              </w:rPr>
              <w:t xml:space="preserve"> – 2030</w:t>
            </w:r>
          </w:p>
        </w:tc>
        <w:tc>
          <w:tcPr>
            <w:tcW w:w="1417"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A87FE1" w:rsidP="00A87FE1">
            <w:pPr>
              <w:jc w:val="center"/>
              <w:rPr>
                <w:rFonts w:ascii="Arial" w:hAnsi="Arial" w:cs="Arial"/>
                <w:b/>
                <w:sz w:val="20"/>
                <w:szCs w:val="20"/>
                <w:lang w:val="uk-UA"/>
              </w:rPr>
            </w:pPr>
          </w:p>
          <w:p w:rsidR="00A87FE1" w:rsidRPr="00006845" w:rsidRDefault="00007ECB" w:rsidP="00A87FE1">
            <w:pPr>
              <w:jc w:val="center"/>
              <w:rPr>
                <w:rFonts w:ascii="Arial" w:hAnsi="Arial" w:cs="Arial"/>
                <w:b/>
                <w:sz w:val="20"/>
                <w:szCs w:val="20"/>
                <w:lang w:val="uk-UA"/>
              </w:rPr>
            </w:pPr>
            <w:r>
              <w:rPr>
                <w:rFonts w:ascii="Arial" w:hAnsi="Arial" w:cs="Arial"/>
                <w:b/>
                <w:sz w:val="20"/>
                <w:szCs w:val="20"/>
                <w:lang w:val="uk-UA"/>
              </w:rPr>
              <w:t>43 740</w:t>
            </w:r>
            <w:r w:rsidR="00A87FE1" w:rsidRPr="00006845">
              <w:rPr>
                <w:rFonts w:ascii="Arial" w:hAnsi="Arial" w:cs="Arial"/>
                <w:b/>
                <w:sz w:val="20"/>
                <w:szCs w:val="20"/>
                <w:lang w:val="uk-UA"/>
              </w:rPr>
              <w:t xml:space="preserve"> 000</w:t>
            </w:r>
          </w:p>
        </w:tc>
        <w:tc>
          <w:tcPr>
            <w:tcW w:w="1276"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A87FE1" w:rsidP="00A87FE1">
            <w:pPr>
              <w:jc w:val="center"/>
              <w:rPr>
                <w:rFonts w:ascii="Arial" w:hAnsi="Arial" w:cs="Arial"/>
                <w:b/>
                <w:sz w:val="20"/>
                <w:szCs w:val="20"/>
                <w:lang w:val="uk-UA"/>
              </w:rPr>
            </w:pPr>
          </w:p>
          <w:p w:rsidR="00A87FE1" w:rsidRPr="00006845" w:rsidRDefault="00007ECB" w:rsidP="00A87FE1">
            <w:pPr>
              <w:jc w:val="center"/>
              <w:rPr>
                <w:rFonts w:ascii="Arial" w:hAnsi="Arial" w:cs="Arial"/>
                <w:b/>
                <w:sz w:val="20"/>
                <w:szCs w:val="20"/>
                <w:lang w:val="uk-UA"/>
              </w:rPr>
            </w:pPr>
            <w:r>
              <w:rPr>
                <w:rFonts w:ascii="Arial" w:hAnsi="Arial" w:cs="Arial"/>
                <w:b/>
                <w:sz w:val="20"/>
                <w:szCs w:val="20"/>
                <w:lang w:val="uk-UA"/>
              </w:rPr>
              <w:t>7329</w:t>
            </w:r>
          </w:p>
        </w:tc>
        <w:tc>
          <w:tcPr>
            <w:tcW w:w="1135"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A87FE1" w:rsidP="00A87FE1">
            <w:pPr>
              <w:jc w:val="center"/>
              <w:rPr>
                <w:rFonts w:ascii="Arial" w:hAnsi="Arial" w:cs="Arial"/>
                <w:b/>
                <w:sz w:val="20"/>
                <w:szCs w:val="20"/>
                <w:lang w:val="uk-UA"/>
              </w:rPr>
            </w:pPr>
          </w:p>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0,0</w:t>
            </w:r>
          </w:p>
        </w:tc>
        <w:tc>
          <w:tcPr>
            <w:tcW w:w="1134"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A87FE1" w:rsidP="00A87FE1">
            <w:pPr>
              <w:jc w:val="center"/>
              <w:rPr>
                <w:rFonts w:ascii="Arial" w:hAnsi="Arial" w:cs="Arial"/>
                <w:b/>
                <w:sz w:val="20"/>
                <w:szCs w:val="20"/>
                <w:lang w:val="uk-UA"/>
              </w:rPr>
            </w:pPr>
          </w:p>
          <w:p w:rsidR="00A87FE1" w:rsidRPr="00006845" w:rsidRDefault="00007ECB" w:rsidP="00A87FE1">
            <w:pPr>
              <w:jc w:val="center"/>
              <w:rPr>
                <w:rFonts w:ascii="Arial" w:hAnsi="Arial" w:cs="Arial"/>
                <w:b/>
                <w:sz w:val="20"/>
                <w:szCs w:val="20"/>
                <w:lang w:val="uk-UA"/>
              </w:rPr>
            </w:pPr>
            <w:r>
              <w:rPr>
                <w:rFonts w:ascii="Arial" w:hAnsi="Arial" w:cs="Arial"/>
                <w:b/>
                <w:sz w:val="20"/>
                <w:szCs w:val="20"/>
                <w:lang w:val="uk-UA"/>
              </w:rPr>
              <w:t>2665</w:t>
            </w:r>
          </w:p>
        </w:tc>
        <w:tc>
          <w:tcPr>
            <w:tcW w:w="850"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A87FE1" w:rsidP="00A87FE1">
            <w:pPr>
              <w:jc w:val="center"/>
              <w:rPr>
                <w:rFonts w:ascii="Arial" w:hAnsi="Arial" w:cs="Arial"/>
                <w:b/>
                <w:sz w:val="20"/>
                <w:szCs w:val="20"/>
                <w:lang w:val="uk-UA"/>
              </w:rPr>
            </w:pPr>
          </w:p>
          <w:p w:rsidR="00A87FE1" w:rsidRPr="00006845" w:rsidRDefault="00007ECB" w:rsidP="00A87FE1">
            <w:pPr>
              <w:jc w:val="center"/>
              <w:rPr>
                <w:rFonts w:ascii="Arial" w:hAnsi="Arial" w:cs="Arial"/>
                <w:b/>
                <w:sz w:val="20"/>
                <w:szCs w:val="20"/>
                <w:lang w:val="uk-UA"/>
              </w:rPr>
            </w:pPr>
            <w:r>
              <w:rPr>
                <w:rFonts w:ascii="Arial" w:hAnsi="Arial" w:cs="Arial"/>
                <w:b/>
                <w:sz w:val="20"/>
                <w:szCs w:val="20"/>
                <w:lang w:val="uk-UA"/>
              </w:rPr>
              <w:t>6,8</w:t>
            </w:r>
          </w:p>
        </w:tc>
      </w:tr>
      <w:tr w:rsidR="00A87FE1" w:rsidRPr="00006845" w:rsidTr="00FB1E61">
        <w:trPr>
          <w:jc w:val="center"/>
        </w:trPr>
        <w:tc>
          <w:tcPr>
            <w:tcW w:w="708" w:type="dxa"/>
            <w:shd w:val="clear" w:color="auto" w:fill="D0CECE" w:themeFill="background2" w:themeFillShade="E6"/>
            <w:vAlign w:val="center"/>
          </w:tcPr>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2.3</w:t>
            </w:r>
          </w:p>
        </w:tc>
        <w:tc>
          <w:tcPr>
            <w:tcW w:w="2834" w:type="dxa"/>
            <w:shd w:val="clear" w:color="auto" w:fill="D0CECE" w:themeFill="background2" w:themeFillShade="E6"/>
            <w:vAlign w:val="center"/>
          </w:tcPr>
          <w:p w:rsidR="006A45DA" w:rsidRPr="00006845" w:rsidRDefault="00A87FE1" w:rsidP="00A87FE1">
            <w:pPr>
              <w:rPr>
                <w:rFonts w:ascii="Arial" w:hAnsi="Arial" w:cs="Arial"/>
                <w:b/>
                <w:sz w:val="20"/>
                <w:szCs w:val="20"/>
                <w:lang w:val="uk-UA"/>
              </w:rPr>
            </w:pPr>
            <w:r w:rsidRPr="00006845">
              <w:rPr>
                <w:rFonts w:ascii="Arial" w:hAnsi="Arial" w:cs="Arial"/>
                <w:b/>
                <w:sz w:val="20"/>
                <w:szCs w:val="20"/>
                <w:lang w:val="uk-UA"/>
              </w:rPr>
              <w:t xml:space="preserve">Заміщення використання природнього газу в житлових будівлях альтернативними видами </w:t>
            </w:r>
            <w:r w:rsidRPr="00006845">
              <w:rPr>
                <w:rFonts w:ascii="Arial" w:hAnsi="Arial" w:cs="Arial"/>
                <w:b/>
                <w:sz w:val="20"/>
                <w:szCs w:val="20"/>
                <w:lang w:val="uk-UA"/>
              </w:rPr>
              <w:lastRenderedPageBreak/>
              <w:t>палива</w:t>
            </w:r>
          </w:p>
        </w:tc>
        <w:tc>
          <w:tcPr>
            <w:tcW w:w="3688" w:type="dxa"/>
            <w:shd w:val="clear" w:color="auto" w:fill="D0CECE" w:themeFill="background2" w:themeFillShade="E6"/>
            <w:vAlign w:val="center"/>
          </w:tcPr>
          <w:p w:rsidR="00A87FE1" w:rsidRPr="00006845" w:rsidRDefault="00A87FE1" w:rsidP="00A87FE1">
            <w:pPr>
              <w:jc w:val="both"/>
              <w:rPr>
                <w:rFonts w:ascii="Arial" w:hAnsi="Arial" w:cs="Arial"/>
                <w:b/>
                <w:sz w:val="20"/>
                <w:szCs w:val="20"/>
                <w:lang w:val="uk-UA"/>
              </w:rPr>
            </w:pPr>
            <w:r w:rsidRPr="00006845">
              <w:rPr>
                <w:rFonts w:ascii="Arial" w:hAnsi="Arial" w:cs="Arial"/>
                <w:b/>
                <w:sz w:val="20"/>
                <w:szCs w:val="20"/>
                <w:lang w:val="uk-UA"/>
              </w:rPr>
              <w:lastRenderedPageBreak/>
              <w:t>Заміна газових котлів в житлових будинках на твердопаливні котли (приватні кошти)</w:t>
            </w:r>
          </w:p>
        </w:tc>
        <w:tc>
          <w:tcPr>
            <w:tcW w:w="1696" w:type="dxa"/>
            <w:shd w:val="clear" w:color="auto" w:fill="D0CECE" w:themeFill="background2" w:themeFillShade="E6"/>
            <w:vAlign w:val="center"/>
          </w:tcPr>
          <w:p w:rsidR="00A87FE1" w:rsidRPr="00006845" w:rsidRDefault="00A87FE1" w:rsidP="00A87FE1">
            <w:pPr>
              <w:jc w:val="center"/>
              <w:rPr>
                <w:rFonts w:ascii="Arial" w:hAnsi="Arial" w:cs="Arial"/>
                <w:b/>
                <w:sz w:val="20"/>
                <w:szCs w:val="20"/>
                <w:lang w:val="uk-UA"/>
              </w:rPr>
            </w:pPr>
          </w:p>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Приватні кошти</w:t>
            </w:r>
          </w:p>
        </w:tc>
        <w:tc>
          <w:tcPr>
            <w:tcW w:w="997" w:type="dxa"/>
            <w:shd w:val="clear" w:color="auto" w:fill="D0CECE" w:themeFill="background2" w:themeFillShade="E6"/>
            <w:vAlign w:val="center"/>
          </w:tcPr>
          <w:p w:rsidR="00A87FE1" w:rsidRPr="00006845" w:rsidRDefault="00A87FE1" w:rsidP="00A87FE1">
            <w:pPr>
              <w:jc w:val="center"/>
              <w:rPr>
                <w:rFonts w:ascii="Arial" w:hAnsi="Arial" w:cs="Arial"/>
                <w:b/>
                <w:sz w:val="20"/>
                <w:szCs w:val="20"/>
                <w:lang w:val="uk-UA"/>
              </w:rPr>
            </w:pPr>
          </w:p>
          <w:p w:rsidR="00A87FE1" w:rsidRPr="00006845" w:rsidRDefault="00007ECB" w:rsidP="00A87FE1">
            <w:pPr>
              <w:jc w:val="center"/>
              <w:rPr>
                <w:rFonts w:ascii="Arial" w:hAnsi="Arial" w:cs="Arial"/>
                <w:b/>
                <w:sz w:val="20"/>
                <w:szCs w:val="20"/>
                <w:lang w:val="uk-UA"/>
              </w:rPr>
            </w:pPr>
            <w:r>
              <w:rPr>
                <w:rFonts w:ascii="Arial" w:hAnsi="Arial" w:cs="Arial"/>
                <w:b/>
                <w:sz w:val="20"/>
                <w:szCs w:val="20"/>
                <w:lang w:val="uk-UA"/>
              </w:rPr>
              <w:t>2020</w:t>
            </w:r>
            <w:r w:rsidR="00A87FE1" w:rsidRPr="00006845">
              <w:rPr>
                <w:rFonts w:ascii="Arial" w:hAnsi="Arial" w:cs="Arial"/>
                <w:b/>
                <w:sz w:val="20"/>
                <w:szCs w:val="20"/>
                <w:lang w:val="uk-UA"/>
              </w:rPr>
              <w:t xml:space="preserve"> – 2030</w:t>
            </w:r>
          </w:p>
        </w:tc>
        <w:tc>
          <w:tcPr>
            <w:tcW w:w="1417" w:type="dxa"/>
            <w:shd w:val="clear" w:color="auto" w:fill="D0CECE" w:themeFill="background2" w:themeFillShade="E6"/>
            <w:vAlign w:val="center"/>
          </w:tcPr>
          <w:p w:rsidR="00A87FE1" w:rsidRPr="00006845" w:rsidRDefault="00A87FE1" w:rsidP="00A87FE1">
            <w:pPr>
              <w:jc w:val="center"/>
              <w:rPr>
                <w:rFonts w:ascii="Arial" w:hAnsi="Arial" w:cs="Arial"/>
                <w:b/>
                <w:sz w:val="20"/>
                <w:szCs w:val="20"/>
                <w:lang w:val="uk-UA"/>
              </w:rPr>
            </w:pPr>
          </w:p>
          <w:p w:rsidR="00A87FE1" w:rsidRPr="00006845" w:rsidRDefault="00A87FE1" w:rsidP="00A87FE1">
            <w:pPr>
              <w:jc w:val="center"/>
              <w:rPr>
                <w:rFonts w:ascii="Arial" w:hAnsi="Arial" w:cs="Arial"/>
                <w:b/>
                <w:sz w:val="20"/>
                <w:szCs w:val="20"/>
                <w:lang w:val="uk-UA"/>
              </w:rPr>
            </w:pPr>
          </w:p>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9 250</w:t>
            </w:r>
            <w:r w:rsidR="00A87FE1" w:rsidRPr="00006845">
              <w:rPr>
                <w:rFonts w:ascii="Arial" w:hAnsi="Arial" w:cs="Arial"/>
                <w:b/>
                <w:sz w:val="20"/>
                <w:szCs w:val="20"/>
                <w:lang w:val="uk-UA"/>
              </w:rPr>
              <w:t xml:space="preserve"> 000</w:t>
            </w:r>
          </w:p>
        </w:tc>
        <w:tc>
          <w:tcPr>
            <w:tcW w:w="1276" w:type="dxa"/>
            <w:shd w:val="clear" w:color="auto" w:fill="D0CECE" w:themeFill="background2" w:themeFillShade="E6"/>
            <w:vAlign w:val="center"/>
          </w:tcPr>
          <w:p w:rsidR="00A87FE1" w:rsidRPr="00006845" w:rsidRDefault="00A87FE1" w:rsidP="00A87FE1">
            <w:pPr>
              <w:jc w:val="center"/>
              <w:rPr>
                <w:rFonts w:ascii="Arial" w:hAnsi="Arial" w:cs="Arial"/>
                <w:b/>
                <w:sz w:val="20"/>
                <w:szCs w:val="20"/>
                <w:lang w:val="uk-UA"/>
              </w:rPr>
            </w:pPr>
          </w:p>
          <w:p w:rsidR="007E5722" w:rsidRDefault="007E5722" w:rsidP="00A87FE1">
            <w:pPr>
              <w:jc w:val="center"/>
              <w:rPr>
                <w:rFonts w:ascii="Arial" w:hAnsi="Arial" w:cs="Arial"/>
                <w:b/>
                <w:sz w:val="20"/>
                <w:szCs w:val="20"/>
                <w:lang w:val="uk-UA"/>
              </w:rPr>
            </w:pPr>
          </w:p>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10475</w:t>
            </w:r>
          </w:p>
        </w:tc>
        <w:tc>
          <w:tcPr>
            <w:tcW w:w="1135" w:type="dxa"/>
            <w:shd w:val="clear" w:color="auto" w:fill="D0CECE" w:themeFill="background2" w:themeFillShade="E6"/>
            <w:vAlign w:val="center"/>
          </w:tcPr>
          <w:p w:rsidR="00A87FE1" w:rsidRPr="00006845" w:rsidRDefault="00A87FE1" w:rsidP="00A87FE1">
            <w:pPr>
              <w:ind w:right="-108"/>
              <w:jc w:val="center"/>
              <w:rPr>
                <w:rFonts w:ascii="Arial" w:hAnsi="Arial" w:cs="Arial"/>
                <w:b/>
                <w:sz w:val="20"/>
                <w:szCs w:val="20"/>
                <w:lang w:val="uk-UA"/>
              </w:rPr>
            </w:pPr>
          </w:p>
          <w:p w:rsidR="00A87FE1" w:rsidRPr="00006845" w:rsidRDefault="00A87FE1" w:rsidP="00A87FE1">
            <w:pPr>
              <w:ind w:right="-108"/>
              <w:jc w:val="center"/>
              <w:rPr>
                <w:rFonts w:ascii="Arial" w:hAnsi="Arial" w:cs="Arial"/>
                <w:b/>
                <w:sz w:val="20"/>
                <w:szCs w:val="20"/>
                <w:lang w:val="uk-UA"/>
              </w:rPr>
            </w:pPr>
          </w:p>
          <w:p w:rsidR="00A87FE1" w:rsidRPr="00006845" w:rsidRDefault="007E5722" w:rsidP="00A87FE1">
            <w:pPr>
              <w:ind w:right="-108"/>
              <w:jc w:val="center"/>
              <w:rPr>
                <w:rFonts w:ascii="Arial" w:hAnsi="Arial" w:cs="Arial"/>
                <w:b/>
                <w:sz w:val="20"/>
                <w:szCs w:val="20"/>
                <w:lang w:val="uk-UA"/>
              </w:rPr>
            </w:pPr>
            <w:r>
              <w:rPr>
                <w:rFonts w:ascii="Arial" w:hAnsi="Arial" w:cs="Arial"/>
                <w:b/>
                <w:sz w:val="20"/>
                <w:szCs w:val="20"/>
                <w:lang w:val="uk-UA"/>
              </w:rPr>
              <w:t>10475</w:t>
            </w:r>
          </w:p>
        </w:tc>
        <w:tc>
          <w:tcPr>
            <w:tcW w:w="1134" w:type="dxa"/>
            <w:shd w:val="clear" w:color="auto" w:fill="D0CECE" w:themeFill="background2" w:themeFillShade="E6"/>
            <w:vAlign w:val="center"/>
          </w:tcPr>
          <w:p w:rsidR="00A87FE1" w:rsidRPr="00006845" w:rsidRDefault="00A87FE1" w:rsidP="00A87FE1">
            <w:pPr>
              <w:jc w:val="center"/>
              <w:rPr>
                <w:rFonts w:ascii="Arial" w:hAnsi="Arial" w:cs="Arial"/>
                <w:b/>
                <w:sz w:val="20"/>
                <w:szCs w:val="20"/>
                <w:lang w:val="uk-UA"/>
              </w:rPr>
            </w:pPr>
          </w:p>
          <w:p w:rsidR="00A87FE1" w:rsidRPr="00006845" w:rsidRDefault="00A87FE1" w:rsidP="00A87FE1">
            <w:pPr>
              <w:jc w:val="center"/>
              <w:rPr>
                <w:rFonts w:ascii="Arial" w:hAnsi="Arial" w:cs="Arial"/>
                <w:b/>
                <w:sz w:val="20"/>
                <w:szCs w:val="20"/>
                <w:lang w:val="uk-UA"/>
              </w:rPr>
            </w:pPr>
          </w:p>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2116</w:t>
            </w:r>
          </w:p>
        </w:tc>
        <w:tc>
          <w:tcPr>
            <w:tcW w:w="850" w:type="dxa"/>
            <w:shd w:val="clear" w:color="auto" w:fill="D0CECE" w:themeFill="background2" w:themeFillShade="E6"/>
            <w:vAlign w:val="center"/>
          </w:tcPr>
          <w:p w:rsidR="00A87FE1" w:rsidRPr="00006845" w:rsidRDefault="00A87FE1" w:rsidP="00A87FE1">
            <w:pPr>
              <w:jc w:val="center"/>
              <w:rPr>
                <w:rFonts w:ascii="Arial" w:hAnsi="Arial" w:cs="Arial"/>
                <w:b/>
                <w:sz w:val="20"/>
                <w:szCs w:val="20"/>
                <w:lang w:val="uk-UA"/>
              </w:rPr>
            </w:pPr>
          </w:p>
          <w:p w:rsidR="00A87FE1" w:rsidRPr="00006845" w:rsidRDefault="00A87FE1" w:rsidP="00A87FE1">
            <w:pPr>
              <w:jc w:val="center"/>
              <w:rPr>
                <w:rFonts w:ascii="Arial" w:hAnsi="Arial" w:cs="Arial"/>
                <w:b/>
                <w:sz w:val="20"/>
                <w:szCs w:val="20"/>
                <w:lang w:val="uk-UA"/>
              </w:rPr>
            </w:pPr>
          </w:p>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5,4</w:t>
            </w:r>
          </w:p>
        </w:tc>
      </w:tr>
      <w:tr w:rsidR="00A87FE1" w:rsidRPr="00006845" w:rsidTr="00FB1E61">
        <w:trPr>
          <w:jc w:val="center"/>
        </w:trPr>
        <w:tc>
          <w:tcPr>
            <w:tcW w:w="7230" w:type="dxa"/>
            <w:gridSpan w:val="3"/>
            <w:shd w:val="clear" w:color="auto" w:fill="92D050"/>
            <w:vAlign w:val="center"/>
          </w:tcPr>
          <w:p w:rsidR="00A87FE1" w:rsidRPr="00006845" w:rsidRDefault="00A87FE1" w:rsidP="00A87FE1">
            <w:pPr>
              <w:jc w:val="center"/>
              <w:rPr>
                <w:rFonts w:ascii="Arial" w:hAnsi="Arial" w:cs="Arial"/>
                <w:b/>
                <w:i/>
                <w:sz w:val="20"/>
                <w:szCs w:val="20"/>
                <w:lang w:val="uk-UA"/>
              </w:rPr>
            </w:pPr>
            <w:r w:rsidRPr="00006845">
              <w:rPr>
                <w:rFonts w:ascii="Arial" w:hAnsi="Arial" w:cs="Arial"/>
                <w:b/>
                <w:i/>
                <w:sz w:val="20"/>
                <w:szCs w:val="20"/>
                <w:lang w:val="uk-UA"/>
              </w:rPr>
              <w:lastRenderedPageBreak/>
              <w:t>3. Муніципальне громадське освітлення</w:t>
            </w:r>
          </w:p>
        </w:tc>
        <w:tc>
          <w:tcPr>
            <w:tcW w:w="1696" w:type="dxa"/>
            <w:shd w:val="clear" w:color="auto" w:fill="92D050"/>
            <w:vAlign w:val="center"/>
          </w:tcPr>
          <w:p w:rsidR="00A87FE1" w:rsidRPr="00006845" w:rsidRDefault="00A87FE1" w:rsidP="00A87FE1">
            <w:pPr>
              <w:jc w:val="center"/>
              <w:rPr>
                <w:rFonts w:ascii="Arial" w:hAnsi="Arial" w:cs="Arial"/>
                <w:b/>
                <w:i/>
                <w:sz w:val="20"/>
                <w:szCs w:val="20"/>
                <w:lang w:val="uk-UA"/>
              </w:rPr>
            </w:pPr>
          </w:p>
        </w:tc>
        <w:tc>
          <w:tcPr>
            <w:tcW w:w="997" w:type="dxa"/>
            <w:shd w:val="clear" w:color="auto" w:fill="92D050"/>
            <w:vAlign w:val="center"/>
          </w:tcPr>
          <w:p w:rsidR="00A87FE1" w:rsidRPr="00006845" w:rsidRDefault="00A87FE1" w:rsidP="00A87FE1">
            <w:pPr>
              <w:jc w:val="center"/>
              <w:rPr>
                <w:rFonts w:ascii="Arial" w:hAnsi="Arial" w:cs="Arial"/>
                <w:b/>
                <w:i/>
                <w:sz w:val="20"/>
                <w:szCs w:val="20"/>
                <w:lang w:val="uk-UA"/>
              </w:rPr>
            </w:pPr>
          </w:p>
        </w:tc>
        <w:tc>
          <w:tcPr>
            <w:tcW w:w="1417" w:type="dxa"/>
            <w:shd w:val="clear" w:color="auto" w:fill="92D050"/>
            <w:vAlign w:val="center"/>
          </w:tcPr>
          <w:p w:rsidR="00A87FE1" w:rsidRPr="00006845" w:rsidRDefault="007E5722" w:rsidP="00A87FE1">
            <w:pPr>
              <w:jc w:val="center"/>
              <w:rPr>
                <w:rFonts w:ascii="Arial" w:hAnsi="Arial" w:cs="Arial"/>
                <w:b/>
                <w:i/>
                <w:sz w:val="20"/>
                <w:szCs w:val="20"/>
                <w:lang w:val="uk-UA"/>
              </w:rPr>
            </w:pPr>
            <w:r>
              <w:rPr>
                <w:rFonts w:ascii="Arial" w:hAnsi="Arial" w:cs="Arial"/>
                <w:b/>
                <w:i/>
                <w:sz w:val="20"/>
                <w:szCs w:val="20"/>
                <w:lang w:val="uk-UA"/>
              </w:rPr>
              <w:t>2 130</w:t>
            </w:r>
            <w:r w:rsidR="00A87FE1" w:rsidRPr="00006845">
              <w:rPr>
                <w:rFonts w:ascii="Arial" w:hAnsi="Arial" w:cs="Arial"/>
                <w:b/>
                <w:i/>
                <w:sz w:val="20"/>
                <w:szCs w:val="20"/>
                <w:lang w:val="uk-UA"/>
              </w:rPr>
              <w:t xml:space="preserve"> 000</w:t>
            </w:r>
          </w:p>
        </w:tc>
        <w:tc>
          <w:tcPr>
            <w:tcW w:w="1276" w:type="dxa"/>
            <w:shd w:val="clear" w:color="auto" w:fill="92D050"/>
            <w:vAlign w:val="center"/>
          </w:tcPr>
          <w:p w:rsidR="00A87FE1" w:rsidRPr="00006845" w:rsidRDefault="007E5722" w:rsidP="00A87FE1">
            <w:pPr>
              <w:jc w:val="center"/>
              <w:rPr>
                <w:rFonts w:ascii="Arial" w:hAnsi="Arial" w:cs="Arial"/>
                <w:b/>
                <w:i/>
                <w:sz w:val="20"/>
                <w:szCs w:val="20"/>
                <w:lang w:val="uk-UA"/>
              </w:rPr>
            </w:pPr>
            <w:r>
              <w:rPr>
                <w:rFonts w:ascii="Arial" w:hAnsi="Arial" w:cs="Arial"/>
                <w:b/>
                <w:i/>
                <w:sz w:val="20"/>
                <w:szCs w:val="20"/>
                <w:lang w:val="uk-UA"/>
              </w:rPr>
              <w:t>129</w:t>
            </w:r>
          </w:p>
        </w:tc>
        <w:tc>
          <w:tcPr>
            <w:tcW w:w="1135" w:type="dxa"/>
            <w:shd w:val="clear" w:color="auto" w:fill="92D050"/>
            <w:vAlign w:val="center"/>
          </w:tcPr>
          <w:p w:rsidR="00A87FE1" w:rsidRPr="00006845" w:rsidRDefault="00A87FE1" w:rsidP="00A87FE1">
            <w:pPr>
              <w:ind w:right="-108"/>
              <w:jc w:val="center"/>
              <w:rPr>
                <w:rFonts w:ascii="Arial" w:hAnsi="Arial" w:cs="Arial"/>
                <w:b/>
                <w:i/>
                <w:sz w:val="20"/>
                <w:szCs w:val="20"/>
                <w:lang w:val="uk-UA"/>
              </w:rPr>
            </w:pPr>
            <w:r w:rsidRPr="00006845">
              <w:rPr>
                <w:rFonts w:ascii="Arial" w:hAnsi="Arial" w:cs="Arial"/>
                <w:b/>
                <w:i/>
                <w:sz w:val="20"/>
                <w:szCs w:val="20"/>
                <w:lang w:val="uk-UA"/>
              </w:rPr>
              <w:t>0</w:t>
            </w:r>
          </w:p>
        </w:tc>
        <w:tc>
          <w:tcPr>
            <w:tcW w:w="1134" w:type="dxa"/>
            <w:shd w:val="clear" w:color="auto" w:fill="92D050"/>
            <w:vAlign w:val="center"/>
          </w:tcPr>
          <w:p w:rsidR="00A87FE1" w:rsidRPr="00006845" w:rsidRDefault="007E5722" w:rsidP="00A87FE1">
            <w:pPr>
              <w:jc w:val="center"/>
              <w:rPr>
                <w:rFonts w:ascii="Arial" w:hAnsi="Arial" w:cs="Arial"/>
                <w:b/>
                <w:i/>
                <w:sz w:val="20"/>
                <w:szCs w:val="20"/>
                <w:lang w:val="uk-UA"/>
              </w:rPr>
            </w:pPr>
            <w:r>
              <w:rPr>
                <w:rFonts w:ascii="Arial" w:hAnsi="Arial" w:cs="Arial"/>
                <w:b/>
                <w:i/>
                <w:sz w:val="20"/>
                <w:szCs w:val="20"/>
                <w:lang w:val="uk-UA"/>
              </w:rPr>
              <w:t>118</w:t>
            </w:r>
          </w:p>
        </w:tc>
        <w:tc>
          <w:tcPr>
            <w:tcW w:w="850" w:type="dxa"/>
            <w:shd w:val="clear" w:color="auto" w:fill="92D050"/>
            <w:vAlign w:val="center"/>
          </w:tcPr>
          <w:p w:rsidR="00A87FE1" w:rsidRPr="00006845" w:rsidRDefault="007E5722" w:rsidP="00A87FE1">
            <w:pPr>
              <w:jc w:val="center"/>
              <w:rPr>
                <w:rFonts w:ascii="Arial" w:hAnsi="Arial" w:cs="Arial"/>
                <w:b/>
                <w:i/>
                <w:sz w:val="20"/>
                <w:szCs w:val="20"/>
                <w:lang w:val="uk-UA"/>
              </w:rPr>
            </w:pPr>
            <w:r>
              <w:rPr>
                <w:rFonts w:ascii="Arial" w:hAnsi="Arial" w:cs="Arial"/>
                <w:b/>
                <w:i/>
                <w:sz w:val="20"/>
                <w:szCs w:val="20"/>
                <w:lang w:val="uk-UA"/>
              </w:rPr>
              <w:t>0,3</w:t>
            </w:r>
          </w:p>
        </w:tc>
      </w:tr>
      <w:tr w:rsidR="00A87FE1" w:rsidRPr="00006845" w:rsidTr="00FB1E61">
        <w:trPr>
          <w:jc w:val="center"/>
        </w:trPr>
        <w:tc>
          <w:tcPr>
            <w:tcW w:w="708"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3.1</w:t>
            </w:r>
          </w:p>
        </w:tc>
        <w:tc>
          <w:tcPr>
            <w:tcW w:w="2834" w:type="dxa"/>
            <w:shd w:val="clear" w:color="auto" w:fill="E7E6E6" w:themeFill="background2"/>
            <w:vAlign w:val="center"/>
          </w:tcPr>
          <w:p w:rsidR="00A87FE1" w:rsidRPr="00006845" w:rsidRDefault="00A87FE1" w:rsidP="00A87FE1">
            <w:pPr>
              <w:jc w:val="both"/>
              <w:rPr>
                <w:rFonts w:ascii="Arial" w:hAnsi="Arial" w:cs="Arial"/>
                <w:b/>
                <w:sz w:val="20"/>
                <w:szCs w:val="20"/>
                <w:lang w:val="uk-UA"/>
              </w:rPr>
            </w:pPr>
            <w:r w:rsidRPr="00006845">
              <w:rPr>
                <w:rFonts w:ascii="Arial" w:hAnsi="Arial" w:cs="Arial"/>
                <w:b/>
                <w:sz w:val="20"/>
                <w:szCs w:val="20"/>
                <w:lang w:val="uk-UA"/>
              </w:rPr>
              <w:t>Капітальний ремонт мереж вуличного освітлення</w:t>
            </w:r>
          </w:p>
        </w:tc>
        <w:tc>
          <w:tcPr>
            <w:tcW w:w="3688" w:type="dxa"/>
            <w:shd w:val="clear" w:color="auto" w:fill="E7E6E6" w:themeFill="background2"/>
            <w:vAlign w:val="center"/>
          </w:tcPr>
          <w:p w:rsidR="00A87FE1" w:rsidRPr="00006845" w:rsidRDefault="00A87FE1" w:rsidP="00A87FE1">
            <w:pPr>
              <w:jc w:val="both"/>
              <w:rPr>
                <w:rFonts w:ascii="Arial" w:hAnsi="Arial" w:cs="Arial"/>
                <w:b/>
                <w:sz w:val="20"/>
                <w:szCs w:val="20"/>
                <w:lang w:val="uk-UA"/>
              </w:rPr>
            </w:pPr>
            <w:r w:rsidRPr="00006845">
              <w:rPr>
                <w:rFonts w:ascii="Arial" w:hAnsi="Arial" w:cs="Arial"/>
                <w:b/>
                <w:sz w:val="20"/>
                <w:szCs w:val="20"/>
                <w:lang w:val="uk-UA"/>
              </w:rPr>
              <w:t>Технічне переоснащення світильників на основі LED технологій та впровадження загальноміської системи управління освітленням вулиць.</w:t>
            </w:r>
          </w:p>
          <w:p w:rsidR="00A87FE1" w:rsidRPr="00006845" w:rsidRDefault="00A87FE1" w:rsidP="00A87FE1">
            <w:pPr>
              <w:jc w:val="both"/>
              <w:rPr>
                <w:rFonts w:ascii="Arial" w:hAnsi="Arial" w:cs="Arial"/>
                <w:b/>
                <w:sz w:val="20"/>
                <w:szCs w:val="20"/>
                <w:lang w:val="uk-UA"/>
              </w:rPr>
            </w:pPr>
          </w:p>
        </w:tc>
        <w:tc>
          <w:tcPr>
            <w:tcW w:w="1696"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 xml:space="preserve">Селищний бюджет, </w:t>
            </w:r>
            <w:r w:rsidRPr="00006845">
              <w:rPr>
                <w:rFonts w:ascii="Arial" w:hAnsi="Arial" w:cs="Arial"/>
                <w:b/>
                <w:color w:val="000000" w:themeColor="text1"/>
                <w:sz w:val="20"/>
                <w:szCs w:val="20"/>
                <w:lang w:val="uk-UA"/>
              </w:rPr>
              <w:t>Державний фонд регіонального розвитку, інші джерела фінансування</w:t>
            </w:r>
          </w:p>
        </w:tc>
        <w:tc>
          <w:tcPr>
            <w:tcW w:w="997"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2020 – 2023</w:t>
            </w:r>
          </w:p>
        </w:tc>
        <w:tc>
          <w:tcPr>
            <w:tcW w:w="1417"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2 130</w:t>
            </w:r>
            <w:r w:rsidR="00A87FE1" w:rsidRPr="00006845">
              <w:rPr>
                <w:rFonts w:ascii="Arial" w:hAnsi="Arial" w:cs="Arial"/>
                <w:b/>
                <w:sz w:val="20"/>
                <w:szCs w:val="20"/>
                <w:lang w:val="uk-UA"/>
              </w:rPr>
              <w:t xml:space="preserve"> 000</w:t>
            </w:r>
          </w:p>
          <w:p w:rsidR="00A87FE1" w:rsidRPr="00006845" w:rsidRDefault="00A87FE1" w:rsidP="00A87FE1">
            <w:pPr>
              <w:jc w:val="center"/>
              <w:rPr>
                <w:rFonts w:ascii="Arial" w:hAnsi="Arial" w:cs="Arial"/>
                <w:b/>
                <w:sz w:val="20"/>
                <w:szCs w:val="20"/>
                <w:lang w:val="uk-UA"/>
              </w:rPr>
            </w:pPr>
          </w:p>
          <w:p w:rsidR="00A87FE1" w:rsidRPr="00006845" w:rsidRDefault="00A87FE1" w:rsidP="00A87FE1">
            <w:pPr>
              <w:jc w:val="center"/>
              <w:rPr>
                <w:rFonts w:ascii="Arial" w:hAnsi="Arial" w:cs="Arial"/>
                <w:b/>
                <w:sz w:val="20"/>
                <w:szCs w:val="20"/>
                <w:lang w:val="uk-UA"/>
              </w:rPr>
            </w:pPr>
          </w:p>
        </w:tc>
        <w:tc>
          <w:tcPr>
            <w:tcW w:w="1276"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129</w:t>
            </w:r>
          </w:p>
          <w:p w:rsidR="00A87FE1" w:rsidRPr="00006845" w:rsidRDefault="00A87FE1" w:rsidP="00A87FE1">
            <w:pPr>
              <w:jc w:val="center"/>
              <w:rPr>
                <w:rFonts w:ascii="Arial" w:hAnsi="Arial" w:cs="Arial"/>
                <w:b/>
                <w:sz w:val="20"/>
                <w:szCs w:val="20"/>
                <w:lang w:val="uk-UA"/>
              </w:rPr>
            </w:pPr>
          </w:p>
          <w:p w:rsidR="00A87FE1" w:rsidRPr="00006845" w:rsidRDefault="00A87FE1" w:rsidP="00A87FE1">
            <w:pPr>
              <w:jc w:val="center"/>
              <w:rPr>
                <w:rFonts w:ascii="Arial" w:hAnsi="Arial" w:cs="Arial"/>
                <w:b/>
                <w:sz w:val="20"/>
                <w:szCs w:val="20"/>
                <w:lang w:val="uk-UA"/>
              </w:rPr>
            </w:pPr>
          </w:p>
        </w:tc>
        <w:tc>
          <w:tcPr>
            <w:tcW w:w="1135"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0</w:t>
            </w:r>
          </w:p>
          <w:p w:rsidR="00A87FE1" w:rsidRPr="00006845" w:rsidRDefault="00A87FE1" w:rsidP="00A87FE1">
            <w:pPr>
              <w:jc w:val="center"/>
              <w:rPr>
                <w:rFonts w:ascii="Arial" w:hAnsi="Arial" w:cs="Arial"/>
                <w:b/>
                <w:sz w:val="20"/>
                <w:szCs w:val="20"/>
                <w:lang w:val="uk-UA"/>
              </w:rPr>
            </w:pPr>
          </w:p>
          <w:p w:rsidR="00A87FE1" w:rsidRPr="00006845" w:rsidRDefault="00A87FE1" w:rsidP="00A87FE1">
            <w:pPr>
              <w:jc w:val="center"/>
              <w:rPr>
                <w:rFonts w:ascii="Arial" w:hAnsi="Arial" w:cs="Arial"/>
                <w:b/>
                <w:sz w:val="20"/>
                <w:szCs w:val="20"/>
                <w:lang w:val="uk-UA"/>
              </w:rPr>
            </w:pPr>
          </w:p>
        </w:tc>
        <w:tc>
          <w:tcPr>
            <w:tcW w:w="1134"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118</w:t>
            </w:r>
          </w:p>
          <w:p w:rsidR="00A87FE1" w:rsidRPr="00006845" w:rsidRDefault="00A87FE1" w:rsidP="00A87FE1">
            <w:pPr>
              <w:jc w:val="center"/>
              <w:rPr>
                <w:rFonts w:ascii="Arial" w:hAnsi="Arial" w:cs="Arial"/>
                <w:b/>
                <w:sz w:val="20"/>
                <w:szCs w:val="20"/>
                <w:lang w:val="uk-UA"/>
              </w:rPr>
            </w:pPr>
          </w:p>
          <w:p w:rsidR="00A87FE1" w:rsidRPr="00006845" w:rsidRDefault="00A87FE1" w:rsidP="00A87FE1">
            <w:pPr>
              <w:jc w:val="center"/>
              <w:rPr>
                <w:rFonts w:ascii="Arial" w:hAnsi="Arial" w:cs="Arial"/>
                <w:b/>
                <w:sz w:val="20"/>
                <w:szCs w:val="20"/>
                <w:lang w:val="uk-UA"/>
              </w:rPr>
            </w:pPr>
          </w:p>
        </w:tc>
        <w:tc>
          <w:tcPr>
            <w:tcW w:w="850"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0,3</w:t>
            </w:r>
          </w:p>
          <w:p w:rsidR="00A87FE1" w:rsidRPr="00006845" w:rsidRDefault="00A87FE1" w:rsidP="00A87FE1">
            <w:pPr>
              <w:jc w:val="center"/>
              <w:rPr>
                <w:rFonts w:ascii="Arial" w:hAnsi="Arial" w:cs="Arial"/>
                <w:b/>
                <w:sz w:val="20"/>
                <w:szCs w:val="20"/>
                <w:lang w:val="uk-UA"/>
              </w:rPr>
            </w:pPr>
          </w:p>
          <w:p w:rsidR="00A87FE1" w:rsidRPr="00006845" w:rsidRDefault="00A87FE1" w:rsidP="00A87FE1">
            <w:pPr>
              <w:jc w:val="center"/>
              <w:rPr>
                <w:rFonts w:ascii="Arial" w:hAnsi="Arial" w:cs="Arial"/>
                <w:b/>
                <w:sz w:val="20"/>
                <w:szCs w:val="20"/>
                <w:lang w:val="uk-UA"/>
              </w:rPr>
            </w:pPr>
          </w:p>
        </w:tc>
      </w:tr>
      <w:tr w:rsidR="00A87FE1" w:rsidRPr="00006845" w:rsidTr="00FB1E61">
        <w:trPr>
          <w:jc w:val="center"/>
        </w:trPr>
        <w:tc>
          <w:tcPr>
            <w:tcW w:w="7230" w:type="dxa"/>
            <w:gridSpan w:val="3"/>
            <w:shd w:val="clear" w:color="auto" w:fill="92D050"/>
            <w:vAlign w:val="center"/>
          </w:tcPr>
          <w:p w:rsidR="00A87FE1" w:rsidRPr="00006845" w:rsidRDefault="00A87FE1" w:rsidP="00A87FE1">
            <w:pPr>
              <w:jc w:val="center"/>
              <w:rPr>
                <w:rFonts w:ascii="Arial" w:hAnsi="Arial" w:cs="Arial"/>
                <w:b/>
                <w:i/>
                <w:sz w:val="20"/>
                <w:szCs w:val="20"/>
                <w:lang w:val="uk-UA"/>
              </w:rPr>
            </w:pPr>
            <w:r w:rsidRPr="00006845">
              <w:rPr>
                <w:rFonts w:ascii="Arial" w:hAnsi="Arial" w:cs="Arial"/>
                <w:b/>
                <w:i/>
                <w:sz w:val="20"/>
                <w:szCs w:val="20"/>
                <w:lang w:val="uk-UA"/>
              </w:rPr>
              <w:t>4. Транспорт</w:t>
            </w:r>
          </w:p>
        </w:tc>
        <w:tc>
          <w:tcPr>
            <w:tcW w:w="1696" w:type="dxa"/>
            <w:shd w:val="clear" w:color="auto" w:fill="92D050"/>
            <w:vAlign w:val="center"/>
          </w:tcPr>
          <w:p w:rsidR="00A87FE1" w:rsidRPr="00006845" w:rsidRDefault="00A87FE1" w:rsidP="00A87FE1">
            <w:pPr>
              <w:jc w:val="center"/>
              <w:rPr>
                <w:rFonts w:ascii="Arial" w:hAnsi="Arial" w:cs="Arial"/>
                <w:b/>
                <w:i/>
                <w:sz w:val="20"/>
                <w:szCs w:val="20"/>
                <w:lang w:val="uk-UA"/>
              </w:rPr>
            </w:pPr>
          </w:p>
        </w:tc>
        <w:tc>
          <w:tcPr>
            <w:tcW w:w="997" w:type="dxa"/>
            <w:shd w:val="clear" w:color="auto" w:fill="92D050"/>
            <w:vAlign w:val="center"/>
          </w:tcPr>
          <w:p w:rsidR="00A87FE1" w:rsidRPr="00006845" w:rsidRDefault="00A87FE1" w:rsidP="00A87FE1">
            <w:pPr>
              <w:jc w:val="center"/>
              <w:rPr>
                <w:rFonts w:ascii="Arial" w:hAnsi="Arial" w:cs="Arial"/>
                <w:b/>
                <w:i/>
                <w:sz w:val="20"/>
                <w:szCs w:val="20"/>
                <w:lang w:val="uk-UA"/>
              </w:rPr>
            </w:pPr>
          </w:p>
        </w:tc>
        <w:tc>
          <w:tcPr>
            <w:tcW w:w="1417" w:type="dxa"/>
            <w:shd w:val="clear" w:color="auto" w:fill="92D050"/>
            <w:vAlign w:val="center"/>
          </w:tcPr>
          <w:p w:rsidR="00A87FE1" w:rsidRPr="00006845" w:rsidRDefault="007E5722" w:rsidP="00A87FE1">
            <w:pPr>
              <w:jc w:val="center"/>
              <w:rPr>
                <w:rFonts w:ascii="Arial" w:hAnsi="Arial" w:cs="Arial"/>
                <w:b/>
                <w:i/>
                <w:sz w:val="20"/>
                <w:szCs w:val="20"/>
                <w:lang w:val="uk-UA"/>
              </w:rPr>
            </w:pPr>
            <w:r>
              <w:rPr>
                <w:rFonts w:ascii="Arial" w:hAnsi="Arial" w:cs="Arial"/>
                <w:b/>
                <w:i/>
                <w:sz w:val="20"/>
                <w:szCs w:val="20"/>
                <w:lang w:val="uk-UA"/>
              </w:rPr>
              <w:t>3 110</w:t>
            </w:r>
            <w:r w:rsidR="006A45DA" w:rsidRPr="00006845">
              <w:rPr>
                <w:rFonts w:ascii="Arial" w:hAnsi="Arial" w:cs="Arial"/>
                <w:b/>
                <w:i/>
                <w:sz w:val="20"/>
                <w:szCs w:val="20"/>
                <w:lang w:val="uk-UA"/>
              </w:rPr>
              <w:t xml:space="preserve"> 000</w:t>
            </w:r>
          </w:p>
        </w:tc>
        <w:tc>
          <w:tcPr>
            <w:tcW w:w="1276" w:type="dxa"/>
            <w:shd w:val="clear" w:color="auto" w:fill="92D050"/>
            <w:vAlign w:val="center"/>
          </w:tcPr>
          <w:p w:rsidR="00A87FE1" w:rsidRPr="00006845" w:rsidRDefault="007E5722" w:rsidP="00A87FE1">
            <w:pPr>
              <w:jc w:val="center"/>
              <w:rPr>
                <w:rFonts w:ascii="Arial" w:hAnsi="Arial" w:cs="Arial"/>
                <w:b/>
                <w:i/>
                <w:sz w:val="20"/>
                <w:szCs w:val="20"/>
                <w:lang w:val="uk-UA"/>
              </w:rPr>
            </w:pPr>
            <w:r>
              <w:rPr>
                <w:rFonts w:ascii="Arial" w:hAnsi="Arial" w:cs="Arial"/>
                <w:b/>
                <w:i/>
                <w:sz w:val="20"/>
                <w:szCs w:val="20"/>
                <w:lang w:val="uk-UA"/>
              </w:rPr>
              <w:t>1513</w:t>
            </w:r>
          </w:p>
        </w:tc>
        <w:tc>
          <w:tcPr>
            <w:tcW w:w="1135" w:type="dxa"/>
            <w:shd w:val="clear" w:color="auto" w:fill="92D050"/>
            <w:vAlign w:val="center"/>
          </w:tcPr>
          <w:p w:rsidR="00A87FE1" w:rsidRPr="00006845" w:rsidRDefault="007E5722" w:rsidP="00A87FE1">
            <w:pPr>
              <w:jc w:val="center"/>
              <w:rPr>
                <w:rFonts w:ascii="Arial" w:hAnsi="Arial" w:cs="Arial"/>
                <w:b/>
                <w:i/>
                <w:sz w:val="20"/>
                <w:szCs w:val="20"/>
                <w:lang w:val="uk-UA"/>
              </w:rPr>
            </w:pPr>
            <w:r>
              <w:rPr>
                <w:rFonts w:ascii="Arial" w:hAnsi="Arial" w:cs="Arial"/>
                <w:b/>
                <w:i/>
                <w:sz w:val="20"/>
                <w:szCs w:val="20"/>
                <w:lang w:val="uk-UA"/>
              </w:rPr>
              <w:t>205</w:t>
            </w:r>
          </w:p>
        </w:tc>
        <w:tc>
          <w:tcPr>
            <w:tcW w:w="1134" w:type="dxa"/>
            <w:shd w:val="clear" w:color="auto" w:fill="92D050"/>
            <w:vAlign w:val="center"/>
          </w:tcPr>
          <w:p w:rsidR="00A87FE1" w:rsidRPr="00006845" w:rsidRDefault="007E5722" w:rsidP="00A87FE1">
            <w:pPr>
              <w:jc w:val="center"/>
              <w:rPr>
                <w:rFonts w:ascii="Arial" w:hAnsi="Arial" w:cs="Arial"/>
                <w:b/>
                <w:i/>
                <w:sz w:val="20"/>
                <w:szCs w:val="20"/>
                <w:lang w:val="uk-UA"/>
              </w:rPr>
            </w:pPr>
            <w:r>
              <w:rPr>
                <w:rFonts w:ascii="Arial" w:hAnsi="Arial" w:cs="Arial"/>
                <w:b/>
                <w:i/>
                <w:sz w:val="20"/>
                <w:szCs w:val="20"/>
                <w:lang w:val="uk-UA"/>
              </w:rPr>
              <w:t>864</w:t>
            </w:r>
          </w:p>
        </w:tc>
        <w:tc>
          <w:tcPr>
            <w:tcW w:w="850" w:type="dxa"/>
            <w:shd w:val="clear" w:color="auto" w:fill="92D050"/>
            <w:vAlign w:val="center"/>
          </w:tcPr>
          <w:p w:rsidR="00A87FE1" w:rsidRPr="00006845" w:rsidRDefault="006A45DA" w:rsidP="00A87FE1">
            <w:pPr>
              <w:jc w:val="center"/>
              <w:rPr>
                <w:rFonts w:ascii="Arial" w:hAnsi="Arial" w:cs="Arial"/>
                <w:b/>
                <w:i/>
                <w:sz w:val="20"/>
                <w:szCs w:val="20"/>
                <w:lang w:val="uk-UA"/>
              </w:rPr>
            </w:pPr>
            <w:r w:rsidRPr="00006845">
              <w:rPr>
                <w:rFonts w:ascii="Arial" w:hAnsi="Arial" w:cs="Arial"/>
                <w:b/>
                <w:i/>
                <w:sz w:val="20"/>
                <w:szCs w:val="20"/>
                <w:lang w:val="uk-UA"/>
              </w:rPr>
              <w:t>2</w:t>
            </w:r>
            <w:r w:rsidR="007E5722">
              <w:rPr>
                <w:rFonts w:ascii="Arial" w:hAnsi="Arial" w:cs="Arial"/>
                <w:b/>
                <w:i/>
                <w:sz w:val="20"/>
                <w:szCs w:val="20"/>
                <w:lang w:val="uk-UA"/>
              </w:rPr>
              <w:t>,2</w:t>
            </w:r>
          </w:p>
        </w:tc>
      </w:tr>
      <w:tr w:rsidR="00A87FE1" w:rsidRPr="00006845" w:rsidTr="00FB1E61">
        <w:trPr>
          <w:trHeight w:val="948"/>
          <w:jc w:val="center"/>
        </w:trPr>
        <w:tc>
          <w:tcPr>
            <w:tcW w:w="708"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4.1</w:t>
            </w:r>
          </w:p>
        </w:tc>
        <w:tc>
          <w:tcPr>
            <w:tcW w:w="2834" w:type="dxa"/>
            <w:shd w:val="clear" w:color="auto" w:fill="E7E6E6" w:themeFill="background2"/>
            <w:vAlign w:val="center"/>
          </w:tcPr>
          <w:p w:rsidR="00A87FE1" w:rsidRPr="00006845" w:rsidRDefault="00A87FE1" w:rsidP="00A87FE1">
            <w:pPr>
              <w:rPr>
                <w:rFonts w:ascii="Arial" w:hAnsi="Arial" w:cs="Arial"/>
                <w:b/>
                <w:sz w:val="20"/>
                <w:szCs w:val="20"/>
                <w:lang w:val="uk-UA"/>
              </w:rPr>
            </w:pPr>
            <w:r w:rsidRPr="00006845">
              <w:rPr>
                <w:rFonts w:ascii="Arial" w:hAnsi="Arial" w:cs="Arial"/>
                <w:b/>
                <w:sz w:val="20"/>
                <w:szCs w:val="20"/>
                <w:lang w:val="uk-UA"/>
              </w:rPr>
              <w:t>Переведення громадського і муніципального транспорту на електроенергію</w:t>
            </w:r>
          </w:p>
        </w:tc>
        <w:tc>
          <w:tcPr>
            <w:tcW w:w="3688" w:type="dxa"/>
            <w:shd w:val="clear" w:color="auto" w:fill="E7E6E6" w:themeFill="background2"/>
            <w:vAlign w:val="center"/>
          </w:tcPr>
          <w:p w:rsidR="00A87FE1" w:rsidRPr="00006845" w:rsidRDefault="00A87FE1" w:rsidP="00A87FE1">
            <w:pPr>
              <w:rPr>
                <w:rFonts w:ascii="Arial" w:hAnsi="Arial" w:cs="Arial"/>
                <w:b/>
                <w:sz w:val="20"/>
                <w:szCs w:val="20"/>
                <w:lang w:val="uk-UA"/>
              </w:rPr>
            </w:pPr>
            <w:r w:rsidRPr="00006845">
              <w:rPr>
                <w:rFonts w:ascii="Arial" w:hAnsi="Arial" w:cs="Arial"/>
                <w:b/>
                <w:sz w:val="20"/>
                <w:szCs w:val="20"/>
                <w:lang w:val="uk-UA"/>
              </w:rPr>
              <w:t xml:space="preserve">Будівництво </w:t>
            </w:r>
            <w:proofErr w:type="spellStart"/>
            <w:r w:rsidRPr="00006845">
              <w:rPr>
                <w:rFonts w:ascii="Arial" w:hAnsi="Arial" w:cs="Arial"/>
                <w:b/>
                <w:sz w:val="20"/>
                <w:szCs w:val="20"/>
                <w:lang w:val="uk-UA"/>
              </w:rPr>
              <w:t>електро</w:t>
            </w:r>
            <w:proofErr w:type="spellEnd"/>
            <w:r w:rsidRPr="00006845">
              <w:rPr>
                <w:rFonts w:ascii="Arial" w:hAnsi="Arial" w:cs="Arial"/>
                <w:b/>
                <w:sz w:val="20"/>
                <w:szCs w:val="20"/>
                <w:lang w:val="uk-UA"/>
              </w:rPr>
              <w:t xml:space="preserve"> </w:t>
            </w:r>
            <w:r w:rsidR="003275AE" w:rsidRPr="00006845">
              <w:rPr>
                <w:rFonts w:ascii="Arial" w:hAnsi="Arial" w:cs="Arial"/>
                <w:b/>
                <w:sz w:val="20"/>
                <w:szCs w:val="20"/>
                <w:lang w:val="uk-UA"/>
              </w:rPr>
              <w:t>заправної</w:t>
            </w:r>
            <w:r w:rsidRPr="00006845">
              <w:rPr>
                <w:rFonts w:ascii="Arial" w:hAnsi="Arial" w:cs="Arial"/>
                <w:b/>
                <w:sz w:val="20"/>
                <w:szCs w:val="20"/>
                <w:lang w:val="uk-UA"/>
              </w:rPr>
              <w:t xml:space="preserve"> станцій на </w:t>
            </w:r>
            <w:proofErr w:type="spellStart"/>
            <w:r w:rsidRPr="00006845">
              <w:rPr>
                <w:rFonts w:ascii="Arial" w:hAnsi="Arial" w:cs="Arial"/>
                <w:b/>
                <w:sz w:val="20"/>
                <w:szCs w:val="20"/>
                <w:lang w:val="uk-UA"/>
              </w:rPr>
              <w:t>геліосистемах</w:t>
            </w:r>
            <w:proofErr w:type="spellEnd"/>
          </w:p>
        </w:tc>
        <w:tc>
          <w:tcPr>
            <w:tcW w:w="1696"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Селищний бюджет, приватні кошти</w:t>
            </w:r>
          </w:p>
        </w:tc>
        <w:tc>
          <w:tcPr>
            <w:tcW w:w="997" w:type="dxa"/>
            <w:shd w:val="clear" w:color="auto" w:fill="E7E6E6" w:themeFill="background2"/>
            <w:vAlign w:val="center"/>
          </w:tcPr>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2020</w:t>
            </w:r>
            <w:r w:rsidR="00A87FE1" w:rsidRPr="00006845">
              <w:rPr>
                <w:rFonts w:ascii="Arial" w:hAnsi="Arial" w:cs="Arial"/>
                <w:b/>
                <w:sz w:val="20"/>
                <w:szCs w:val="20"/>
                <w:lang w:val="uk-UA"/>
              </w:rPr>
              <w:t xml:space="preserve"> - 2030</w:t>
            </w:r>
          </w:p>
        </w:tc>
        <w:tc>
          <w:tcPr>
            <w:tcW w:w="1417" w:type="dxa"/>
            <w:shd w:val="clear" w:color="auto" w:fill="E7E6E6" w:themeFill="background2"/>
            <w:vAlign w:val="center"/>
          </w:tcPr>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410</w:t>
            </w:r>
            <w:r w:rsidR="00A87FE1" w:rsidRPr="00006845">
              <w:rPr>
                <w:rFonts w:ascii="Arial" w:hAnsi="Arial" w:cs="Arial"/>
                <w:b/>
                <w:sz w:val="20"/>
                <w:szCs w:val="20"/>
                <w:lang w:val="uk-UA"/>
              </w:rPr>
              <w:t xml:space="preserve"> 000</w:t>
            </w:r>
          </w:p>
        </w:tc>
        <w:tc>
          <w:tcPr>
            <w:tcW w:w="1276" w:type="dxa"/>
            <w:shd w:val="clear" w:color="auto" w:fill="E7E6E6" w:themeFill="background2"/>
            <w:vAlign w:val="center"/>
          </w:tcPr>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684</w:t>
            </w:r>
          </w:p>
        </w:tc>
        <w:tc>
          <w:tcPr>
            <w:tcW w:w="1135" w:type="dxa"/>
            <w:shd w:val="clear" w:color="auto" w:fill="E7E6E6" w:themeFill="background2"/>
            <w:vAlign w:val="center"/>
          </w:tcPr>
          <w:p w:rsidR="00A87FE1" w:rsidRPr="00006845" w:rsidRDefault="007E5722" w:rsidP="00A87FE1">
            <w:pPr>
              <w:tabs>
                <w:tab w:val="left" w:pos="204"/>
                <w:tab w:val="center" w:pos="600"/>
              </w:tabs>
              <w:jc w:val="center"/>
              <w:rPr>
                <w:rFonts w:ascii="Arial" w:hAnsi="Arial" w:cs="Arial"/>
                <w:b/>
                <w:sz w:val="20"/>
                <w:szCs w:val="20"/>
                <w:lang w:val="uk-UA"/>
              </w:rPr>
            </w:pPr>
            <w:r>
              <w:rPr>
                <w:rFonts w:ascii="Arial" w:hAnsi="Arial" w:cs="Arial"/>
                <w:b/>
                <w:sz w:val="20"/>
                <w:szCs w:val="20"/>
                <w:lang w:val="uk-UA"/>
              </w:rPr>
              <w:t>205</w:t>
            </w:r>
          </w:p>
        </w:tc>
        <w:tc>
          <w:tcPr>
            <w:tcW w:w="1134" w:type="dxa"/>
            <w:shd w:val="clear" w:color="auto" w:fill="E7E6E6" w:themeFill="background2"/>
            <w:vAlign w:val="center"/>
          </w:tcPr>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624</w:t>
            </w:r>
          </w:p>
        </w:tc>
        <w:tc>
          <w:tcPr>
            <w:tcW w:w="850" w:type="dxa"/>
            <w:shd w:val="clear" w:color="auto" w:fill="E7E6E6" w:themeFill="background2"/>
            <w:vAlign w:val="center"/>
          </w:tcPr>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1,6</w:t>
            </w:r>
          </w:p>
        </w:tc>
      </w:tr>
      <w:tr w:rsidR="00A87FE1" w:rsidRPr="00006845" w:rsidTr="00FB1E61">
        <w:trPr>
          <w:trHeight w:val="432"/>
          <w:jc w:val="center"/>
        </w:trPr>
        <w:tc>
          <w:tcPr>
            <w:tcW w:w="708"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4.2</w:t>
            </w:r>
          </w:p>
        </w:tc>
        <w:tc>
          <w:tcPr>
            <w:tcW w:w="2834" w:type="dxa"/>
            <w:shd w:val="clear" w:color="auto" w:fill="E7E6E6" w:themeFill="background2"/>
            <w:vAlign w:val="center"/>
          </w:tcPr>
          <w:p w:rsidR="00A87FE1" w:rsidRPr="00006845" w:rsidRDefault="00A87FE1" w:rsidP="00A87FE1">
            <w:pPr>
              <w:rPr>
                <w:rFonts w:ascii="Arial" w:hAnsi="Arial" w:cs="Arial"/>
                <w:b/>
                <w:sz w:val="20"/>
                <w:szCs w:val="20"/>
                <w:lang w:val="uk-UA"/>
              </w:rPr>
            </w:pPr>
            <w:r w:rsidRPr="00006845">
              <w:rPr>
                <w:rFonts w:ascii="Arial" w:hAnsi="Arial" w:cs="Arial"/>
                <w:b/>
                <w:sz w:val="20"/>
                <w:szCs w:val="20"/>
                <w:lang w:val="uk-UA"/>
              </w:rPr>
              <w:t>Впровадження програми «Безпечна громада»</w:t>
            </w:r>
          </w:p>
        </w:tc>
        <w:tc>
          <w:tcPr>
            <w:tcW w:w="3688" w:type="dxa"/>
            <w:shd w:val="clear" w:color="auto" w:fill="E7E6E6" w:themeFill="background2"/>
            <w:vAlign w:val="center"/>
          </w:tcPr>
          <w:p w:rsidR="00A87FE1" w:rsidRPr="00006845" w:rsidRDefault="00A87FE1" w:rsidP="00A87FE1">
            <w:pPr>
              <w:jc w:val="both"/>
              <w:rPr>
                <w:rFonts w:ascii="Arial" w:hAnsi="Arial" w:cs="Arial"/>
                <w:b/>
                <w:sz w:val="20"/>
                <w:szCs w:val="20"/>
                <w:lang w:val="uk-UA"/>
              </w:rPr>
            </w:pPr>
            <w:r w:rsidRPr="00006845">
              <w:rPr>
                <w:rFonts w:ascii="Arial" w:hAnsi="Arial" w:cs="Arial"/>
                <w:b/>
                <w:sz w:val="20"/>
                <w:szCs w:val="20"/>
                <w:lang w:val="uk-UA"/>
              </w:rPr>
              <w:t xml:space="preserve">Впровадження системи глобального </w:t>
            </w:r>
            <w:proofErr w:type="spellStart"/>
            <w:r w:rsidRPr="00006845">
              <w:rPr>
                <w:rFonts w:ascii="Arial" w:hAnsi="Arial" w:cs="Arial"/>
                <w:b/>
                <w:sz w:val="20"/>
                <w:szCs w:val="20"/>
                <w:lang w:val="uk-UA"/>
              </w:rPr>
              <w:t>відеомоніторингу</w:t>
            </w:r>
            <w:proofErr w:type="spellEnd"/>
            <w:r w:rsidRPr="00006845">
              <w:rPr>
                <w:rFonts w:ascii="Arial" w:hAnsi="Arial" w:cs="Arial"/>
                <w:b/>
                <w:sz w:val="20"/>
                <w:szCs w:val="20"/>
                <w:lang w:val="uk-UA"/>
              </w:rPr>
              <w:t>, зон платного паркування та автоматизованої системи управління транспортом (АСУТ)</w:t>
            </w:r>
          </w:p>
        </w:tc>
        <w:tc>
          <w:tcPr>
            <w:tcW w:w="1696"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Селищний бюджет, приватні кошти</w:t>
            </w:r>
          </w:p>
        </w:tc>
        <w:tc>
          <w:tcPr>
            <w:tcW w:w="997" w:type="dxa"/>
            <w:shd w:val="clear" w:color="auto" w:fill="E7E6E6" w:themeFill="background2"/>
            <w:vAlign w:val="center"/>
          </w:tcPr>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2020 - 2023</w:t>
            </w:r>
          </w:p>
        </w:tc>
        <w:tc>
          <w:tcPr>
            <w:tcW w:w="1417" w:type="dxa"/>
            <w:shd w:val="clear" w:color="auto" w:fill="E7E6E6" w:themeFill="background2"/>
            <w:vAlign w:val="center"/>
          </w:tcPr>
          <w:p w:rsidR="00A87FE1" w:rsidRPr="00006845" w:rsidRDefault="006A45DA" w:rsidP="00A87FE1">
            <w:pPr>
              <w:jc w:val="center"/>
              <w:rPr>
                <w:rFonts w:ascii="Arial" w:hAnsi="Arial" w:cs="Arial"/>
                <w:b/>
                <w:color w:val="000000" w:themeColor="text1"/>
                <w:sz w:val="20"/>
                <w:szCs w:val="20"/>
                <w:lang w:val="uk-UA"/>
              </w:rPr>
            </w:pPr>
            <w:r w:rsidRPr="00006845">
              <w:rPr>
                <w:rFonts w:ascii="Arial" w:hAnsi="Arial" w:cs="Arial"/>
                <w:b/>
                <w:sz w:val="20"/>
                <w:szCs w:val="20"/>
                <w:lang w:val="uk-UA"/>
              </w:rPr>
              <w:t>2 70</w:t>
            </w:r>
            <w:r w:rsidR="00A87FE1" w:rsidRPr="00006845">
              <w:rPr>
                <w:rFonts w:ascii="Arial" w:hAnsi="Arial" w:cs="Arial"/>
                <w:b/>
                <w:sz w:val="20"/>
                <w:szCs w:val="20"/>
                <w:lang w:val="uk-UA"/>
              </w:rPr>
              <w:t>0 000</w:t>
            </w:r>
          </w:p>
        </w:tc>
        <w:tc>
          <w:tcPr>
            <w:tcW w:w="1276" w:type="dxa"/>
            <w:shd w:val="clear" w:color="auto" w:fill="E7E6E6" w:themeFill="background2"/>
            <w:vAlign w:val="center"/>
          </w:tcPr>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829</w:t>
            </w:r>
          </w:p>
        </w:tc>
        <w:tc>
          <w:tcPr>
            <w:tcW w:w="1135" w:type="dxa"/>
            <w:shd w:val="clear" w:color="auto" w:fill="E7E6E6" w:themeFill="background2"/>
            <w:vAlign w:val="center"/>
          </w:tcPr>
          <w:p w:rsidR="00A87FE1" w:rsidRPr="00006845" w:rsidRDefault="00A87FE1" w:rsidP="00A87FE1">
            <w:pPr>
              <w:jc w:val="center"/>
              <w:rPr>
                <w:rFonts w:ascii="Arial" w:hAnsi="Arial" w:cs="Arial"/>
                <w:b/>
                <w:color w:val="000000" w:themeColor="text1"/>
                <w:sz w:val="20"/>
                <w:szCs w:val="20"/>
                <w:lang w:val="uk-UA"/>
              </w:rPr>
            </w:pPr>
            <w:r w:rsidRPr="00006845">
              <w:rPr>
                <w:rFonts w:ascii="Arial" w:hAnsi="Arial" w:cs="Arial"/>
                <w:b/>
                <w:sz w:val="20"/>
                <w:szCs w:val="20"/>
                <w:lang w:val="uk-UA"/>
              </w:rPr>
              <w:t>0,0</w:t>
            </w:r>
          </w:p>
        </w:tc>
        <w:tc>
          <w:tcPr>
            <w:tcW w:w="1134" w:type="dxa"/>
            <w:shd w:val="clear" w:color="auto" w:fill="E7E6E6" w:themeFill="background2"/>
            <w:vAlign w:val="center"/>
          </w:tcPr>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240</w:t>
            </w:r>
          </w:p>
        </w:tc>
        <w:tc>
          <w:tcPr>
            <w:tcW w:w="850" w:type="dxa"/>
            <w:shd w:val="clear" w:color="auto" w:fill="E7E6E6" w:themeFill="background2"/>
            <w:vAlign w:val="center"/>
          </w:tcPr>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0,6</w:t>
            </w:r>
          </w:p>
        </w:tc>
      </w:tr>
      <w:tr w:rsidR="00A87FE1" w:rsidRPr="00006845" w:rsidTr="00FB1E61">
        <w:trPr>
          <w:jc w:val="center"/>
        </w:trPr>
        <w:tc>
          <w:tcPr>
            <w:tcW w:w="7230" w:type="dxa"/>
            <w:gridSpan w:val="3"/>
            <w:shd w:val="clear" w:color="auto" w:fill="92D050"/>
            <w:vAlign w:val="center"/>
          </w:tcPr>
          <w:p w:rsidR="00A87FE1" w:rsidRPr="00006845" w:rsidRDefault="00A87FE1" w:rsidP="00A87FE1">
            <w:pPr>
              <w:jc w:val="center"/>
              <w:rPr>
                <w:rFonts w:ascii="Arial" w:hAnsi="Arial" w:cs="Arial"/>
                <w:b/>
                <w:i/>
                <w:sz w:val="20"/>
                <w:szCs w:val="20"/>
                <w:lang w:val="uk-UA"/>
              </w:rPr>
            </w:pPr>
            <w:r w:rsidRPr="00006845">
              <w:rPr>
                <w:rFonts w:ascii="Arial" w:hAnsi="Arial" w:cs="Arial"/>
                <w:b/>
                <w:i/>
                <w:sz w:val="20"/>
                <w:szCs w:val="20"/>
                <w:lang w:val="uk-UA"/>
              </w:rPr>
              <w:t>5.М’які заходи</w:t>
            </w:r>
          </w:p>
        </w:tc>
        <w:tc>
          <w:tcPr>
            <w:tcW w:w="1696" w:type="dxa"/>
            <w:shd w:val="clear" w:color="auto" w:fill="92D050"/>
            <w:vAlign w:val="center"/>
          </w:tcPr>
          <w:p w:rsidR="00A87FE1" w:rsidRPr="00006845" w:rsidRDefault="00A87FE1" w:rsidP="00A87FE1">
            <w:pPr>
              <w:jc w:val="center"/>
              <w:rPr>
                <w:rFonts w:ascii="Arial" w:hAnsi="Arial" w:cs="Arial"/>
                <w:b/>
                <w:i/>
                <w:sz w:val="20"/>
                <w:szCs w:val="20"/>
                <w:lang w:val="uk-UA"/>
              </w:rPr>
            </w:pPr>
          </w:p>
        </w:tc>
        <w:tc>
          <w:tcPr>
            <w:tcW w:w="997" w:type="dxa"/>
            <w:shd w:val="clear" w:color="auto" w:fill="92D050"/>
            <w:vAlign w:val="center"/>
          </w:tcPr>
          <w:p w:rsidR="00A87FE1" w:rsidRPr="00006845" w:rsidRDefault="00A87FE1" w:rsidP="00A87FE1">
            <w:pPr>
              <w:jc w:val="center"/>
              <w:rPr>
                <w:rFonts w:ascii="Arial" w:hAnsi="Arial" w:cs="Arial"/>
                <w:b/>
                <w:i/>
                <w:sz w:val="20"/>
                <w:szCs w:val="20"/>
                <w:lang w:val="uk-UA"/>
              </w:rPr>
            </w:pPr>
          </w:p>
        </w:tc>
        <w:tc>
          <w:tcPr>
            <w:tcW w:w="1417" w:type="dxa"/>
            <w:shd w:val="clear" w:color="auto" w:fill="92D050"/>
            <w:vAlign w:val="center"/>
          </w:tcPr>
          <w:p w:rsidR="00A87FE1" w:rsidRPr="00006845" w:rsidRDefault="007E5722" w:rsidP="00A87FE1">
            <w:pPr>
              <w:jc w:val="center"/>
              <w:rPr>
                <w:rFonts w:ascii="Arial" w:hAnsi="Arial" w:cs="Arial"/>
                <w:b/>
                <w:i/>
                <w:sz w:val="20"/>
                <w:szCs w:val="20"/>
                <w:lang w:val="uk-UA"/>
              </w:rPr>
            </w:pPr>
            <w:r>
              <w:rPr>
                <w:rFonts w:ascii="Arial" w:hAnsi="Arial" w:cs="Arial"/>
                <w:b/>
                <w:i/>
                <w:sz w:val="20"/>
                <w:szCs w:val="20"/>
                <w:lang w:val="uk-UA"/>
              </w:rPr>
              <w:t>6 790</w:t>
            </w:r>
            <w:r w:rsidR="00A87FE1" w:rsidRPr="00006845">
              <w:rPr>
                <w:rFonts w:ascii="Arial" w:hAnsi="Arial" w:cs="Arial"/>
                <w:b/>
                <w:i/>
                <w:sz w:val="20"/>
                <w:szCs w:val="20"/>
                <w:lang w:val="uk-UA"/>
              </w:rPr>
              <w:t xml:space="preserve"> 000</w:t>
            </w:r>
          </w:p>
        </w:tc>
        <w:tc>
          <w:tcPr>
            <w:tcW w:w="1276" w:type="dxa"/>
            <w:shd w:val="clear" w:color="auto" w:fill="92D050"/>
            <w:vAlign w:val="center"/>
          </w:tcPr>
          <w:p w:rsidR="00A87FE1" w:rsidRPr="00006845" w:rsidRDefault="007E5722" w:rsidP="00A87FE1">
            <w:pPr>
              <w:jc w:val="center"/>
              <w:rPr>
                <w:rFonts w:ascii="Arial" w:hAnsi="Arial" w:cs="Arial"/>
                <w:b/>
                <w:i/>
                <w:sz w:val="20"/>
                <w:szCs w:val="20"/>
                <w:lang w:val="uk-UA"/>
              </w:rPr>
            </w:pPr>
            <w:r>
              <w:rPr>
                <w:rFonts w:ascii="Arial" w:hAnsi="Arial" w:cs="Arial"/>
                <w:b/>
                <w:i/>
                <w:sz w:val="20"/>
                <w:szCs w:val="20"/>
                <w:lang w:val="uk-UA"/>
              </w:rPr>
              <w:t>5824</w:t>
            </w:r>
          </w:p>
        </w:tc>
        <w:tc>
          <w:tcPr>
            <w:tcW w:w="1135" w:type="dxa"/>
            <w:shd w:val="clear" w:color="auto" w:fill="92D050"/>
            <w:vAlign w:val="center"/>
          </w:tcPr>
          <w:p w:rsidR="00A87FE1" w:rsidRPr="00006845" w:rsidRDefault="00A87FE1" w:rsidP="00A87FE1">
            <w:pPr>
              <w:jc w:val="center"/>
              <w:rPr>
                <w:rFonts w:ascii="Arial" w:hAnsi="Arial" w:cs="Arial"/>
                <w:b/>
                <w:i/>
                <w:sz w:val="20"/>
                <w:szCs w:val="20"/>
                <w:lang w:val="uk-UA"/>
              </w:rPr>
            </w:pPr>
            <w:r w:rsidRPr="00006845">
              <w:rPr>
                <w:rFonts w:ascii="Arial" w:hAnsi="Arial" w:cs="Arial"/>
                <w:b/>
                <w:i/>
                <w:sz w:val="20"/>
                <w:szCs w:val="20"/>
                <w:lang w:val="uk-UA"/>
              </w:rPr>
              <w:t xml:space="preserve">0,0 </w:t>
            </w:r>
          </w:p>
        </w:tc>
        <w:tc>
          <w:tcPr>
            <w:tcW w:w="1134" w:type="dxa"/>
            <w:shd w:val="clear" w:color="auto" w:fill="92D050"/>
            <w:vAlign w:val="center"/>
          </w:tcPr>
          <w:p w:rsidR="00A87FE1" w:rsidRPr="00006845" w:rsidRDefault="007E5722" w:rsidP="00A87FE1">
            <w:pPr>
              <w:jc w:val="center"/>
              <w:rPr>
                <w:rFonts w:ascii="Arial" w:hAnsi="Arial" w:cs="Arial"/>
                <w:b/>
                <w:i/>
                <w:sz w:val="20"/>
                <w:szCs w:val="20"/>
                <w:lang w:val="uk-UA"/>
              </w:rPr>
            </w:pPr>
            <w:r>
              <w:rPr>
                <w:rFonts w:ascii="Arial" w:hAnsi="Arial" w:cs="Arial"/>
                <w:b/>
                <w:i/>
                <w:sz w:val="20"/>
                <w:szCs w:val="20"/>
                <w:lang w:val="uk-UA"/>
              </w:rPr>
              <w:t>2743</w:t>
            </w:r>
          </w:p>
        </w:tc>
        <w:tc>
          <w:tcPr>
            <w:tcW w:w="850" w:type="dxa"/>
            <w:shd w:val="clear" w:color="auto" w:fill="92D050"/>
            <w:vAlign w:val="center"/>
          </w:tcPr>
          <w:p w:rsidR="00A87FE1" w:rsidRPr="00006845" w:rsidRDefault="007E5722" w:rsidP="00A87FE1">
            <w:pPr>
              <w:jc w:val="center"/>
              <w:rPr>
                <w:rFonts w:ascii="Arial" w:hAnsi="Arial" w:cs="Arial"/>
                <w:b/>
                <w:i/>
                <w:sz w:val="20"/>
                <w:szCs w:val="20"/>
                <w:lang w:val="uk-UA"/>
              </w:rPr>
            </w:pPr>
            <w:r>
              <w:rPr>
                <w:rFonts w:ascii="Arial" w:hAnsi="Arial" w:cs="Arial"/>
                <w:b/>
                <w:i/>
                <w:sz w:val="20"/>
                <w:szCs w:val="20"/>
                <w:lang w:val="uk-UA"/>
              </w:rPr>
              <w:t>7</w:t>
            </w:r>
          </w:p>
        </w:tc>
      </w:tr>
      <w:tr w:rsidR="00A87FE1" w:rsidRPr="00006845" w:rsidTr="00FB1E61">
        <w:trPr>
          <w:jc w:val="center"/>
        </w:trPr>
        <w:tc>
          <w:tcPr>
            <w:tcW w:w="708"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5.1</w:t>
            </w:r>
          </w:p>
        </w:tc>
        <w:tc>
          <w:tcPr>
            <w:tcW w:w="2834" w:type="dxa"/>
            <w:shd w:val="clear" w:color="auto" w:fill="E7E6E6" w:themeFill="background2"/>
            <w:vAlign w:val="center"/>
          </w:tcPr>
          <w:p w:rsidR="00A87FE1" w:rsidRPr="00006845" w:rsidRDefault="00A87FE1" w:rsidP="00A87FE1">
            <w:pPr>
              <w:rPr>
                <w:rFonts w:ascii="Arial" w:hAnsi="Arial" w:cs="Arial"/>
                <w:b/>
                <w:sz w:val="20"/>
                <w:szCs w:val="20"/>
                <w:lang w:val="uk-UA"/>
              </w:rPr>
            </w:pPr>
            <w:r w:rsidRPr="00006845">
              <w:rPr>
                <w:rFonts w:ascii="Arial" w:hAnsi="Arial" w:cs="Arial"/>
                <w:b/>
                <w:sz w:val="20"/>
                <w:szCs w:val="20"/>
                <w:lang w:val="uk-UA"/>
              </w:rPr>
              <w:t xml:space="preserve">М’які просвітницькі заходи </w:t>
            </w:r>
          </w:p>
        </w:tc>
        <w:tc>
          <w:tcPr>
            <w:tcW w:w="3688" w:type="dxa"/>
            <w:shd w:val="clear" w:color="auto" w:fill="E7E6E6" w:themeFill="background2"/>
            <w:vAlign w:val="center"/>
          </w:tcPr>
          <w:p w:rsidR="00A87FE1" w:rsidRPr="00006845" w:rsidRDefault="00A87FE1" w:rsidP="00A87FE1">
            <w:pPr>
              <w:jc w:val="both"/>
              <w:rPr>
                <w:rFonts w:ascii="Arial" w:hAnsi="Arial" w:cs="Arial"/>
                <w:b/>
                <w:sz w:val="20"/>
                <w:szCs w:val="20"/>
                <w:lang w:val="uk-UA"/>
              </w:rPr>
            </w:pPr>
            <w:r w:rsidRPr="00006845">
              <w:rPr>
                <w:rFonts w:ascii="Arial" w:hAnsi="Arial" w:cs="Arial"/>
                <w:b/>
                <w:sz w:val="20"/>
                <w:szCs w:val="20"/>
                <w:lang w:val="uk-UA"/>
              </w:rPr>
              <w:t xml:space="preserve">Скорочення викидів від упровадження </w:t>
            </w:r>
            <w:proofErr w:type="spellStart"/>
            <w:r w:rsidRPr="00006845">
              <w:rPr>
                <w:rFonts w:ascii="Arial" w:hAnsi="Arial" w:cs="Arial"/>
                <w:b/>
                <w:sz w:val="20"/>
                <w:szCs w:val="20"/>
                <w:lang w:val="uk-UA"/>
              </w:rPr>
              <w:t>інформаційно</w:t>
            </w:r>
            <w:proofErr w:type="spellEnd"/>
            <w:r w:rsidRPr="00006845">
              <w:rPr>
                <w:rFonts w:ascii="Arial" w:hAnsi="Arial" w:cs="Arial"/>
                <w:b/>
                <w:sz w:val="20"/>
                <w:szCs w:val="20"/>
                <w:lang w:val="uk-UA"/>
              </w:rPr>
              <w:t xml:space="preserve"> - просвітницьких заходів</w:t>
            </w:r>
          </w:p>
        </w:tc>
        <w:tc>
          <w:tcPr>
            <w:tcW w:w="1696"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 xml:space="preserve">Селищний бюджет, </w:t>
            </w:r>
            <w:r w:rsidRPr="00006845">
              <w:rPr>
                <w:rFonts w:ascii="Arial" w:hAnsi="Arial" w:cs="Arial"/>
                <w:b/>
                <w:color w:val="000000" w:themeColor="text1"/>
                <w:sz w:val="20"/>
                <w:szCs w:val="20"/>
                <w:lang w:val="uk-UA"/>
              </w:rPr>
              <w:t>інші джерела фінансування</w:t>
            </w:r>
          </w:p>
        </w:tc>
        <w:tc>
          <w:tcPr>
            <w:tcW w:w="997" w:type="dxa"/>
            <w:shd w:val="clear" w:color="auto" w:fill="E7E6E6" w:themeFill="background2"/>
            <w:vAlign w:val="center"/>
          </w:tcPr>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2020</w:t>
            </w:r>
            <w:r w:rsidR="00A87FE1" w:rsidRPr="00006845">
              <w:rPr>
                <w:rFonts w:ascii="Arial" w:hAnsi="Arial" w:cs="Arial"/>
                <w:b/>
                <w:sz w:val="20"/>
                <w:szCs w:val="20"/>
                <w:lang w:val="uk-UA"/>
              </w:rPr>
              <w:t xml:space="preserve"> - 2030</w:t>
            </w:r>
          </w:p>
        </w:tc>
        <w:tc>
          <w:tcPr>
            <w:tcW w:w="1417"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1 890</w:t>
            </w:r>
            <w:r w:rsidR="00A87FE1" w:rsidRPr="00006845">
              <w:rPr>
                <w:rFonts w:ascii="Arial" w:hAnsi="Arial" w:cs="Arial"/>
                <w:b/>
                <w:sz w:val="20"/>
                <w:szCs w:val="20"/>
                <w:lang w:val="uk-UA"/>
              </w:rPr>
              <w:t xml:space="preserve"> 000</w:t>
            </w:r>
          </w:p>
        </w:tc>
        <w:tc>
          <w:tcPr>
            <w:tcW w:w="1276"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5824</w:t>
            </w:r>
          </w:p>
        </w:tc>
        <w:tc>
          <w:tcPr>
            <w:tcW w:w="1135"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0,0</w:t>
            </w:r>
          </w:p>
        </w:tc>
        <w:tc>
          <w:tcPr>
            <w:tcW w:w="1134"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1685</w:t>
            </w:r>
          </w:p>
        </w:tc>
        <w:tc>
          <w:tcPr>
            <w:tcW w:w="850"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p>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4,3</w:t>
            </w:r>
          </w:p>
        </w:tc>
      </w:tr>
      <w:tr w:rsidR="00A87FE1" w:rsidRPr="00006845" w:rsidTr="00FB1E61">
        <w:trPr>
          <w:jc w:val="center"/>
        </w:trPr>
        <w:tc>
          <w:tcPr>
            <w:tcW w:w="708"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5.2</w:t>
            </w:r>
          </w:p>
        </w:tc>
        <w:tc>
          <w:tcPr>
            <w:tcW w:w="2834" w:type="dxa"/>
            <w:shd w:val="clear" w:color="auto" w:fill="E7E6E6" w:themeFill="background2"/>
            <w:vAlign w:val="center"/>
          </w:tcPr>
          <w:p w:rsidR="00A87FE1" w:rsidRPr="00006845" w:rsidRDefault="00A87FE1" w:rsidP="00A87FE1">
            <w:pPr>
              <w:rPr>
                <w:rFonts w:ascii="Arial" w:hAnsi="Arial" w:cs="Arial"/>
                <w:b/>
                <w:sz w:val="20"/>
                <w:szCs w:val="20"/>
                <w:lang w:val="uk-UA"/>
              </w:rPr>
            </w:pPr>
            <w:r w:rsidRPr="00006845">
              <w:rPr>
                <w:rFonts w:ascii="Arial" w:hAnsi="Arial" w:cs="Arial"/>
                <w:b/>
                <w:sz w:val="20"/>
                <w:szCs w:val="20"/>
                <w:lang w:val="uk-UA"/>
              </w:rPr>
              <w:t>Озеленення</w:t>
            </w:r>
          </w:p>
        </w:tc>
        <w:tc>
          <w:tcPr>
            <w:tcW w:w="3688" w:type="dxa"/>
            <w:shd w:val="clear" w:color="auto" w:fill="E7E6E6" w:themeFill="background2"/>
            <w:vAlign w:val="center"/>
          </w:tcPr>
          <w:p w:rsidR="00A87FE1" w:rsidRPr="00006845" w:rsidRDefault="00A87FE1" w:rsidP="00A87FE1">
            <w:pPr>
              <w:jc w:val="both"/>
              <w:rPr>
                <w:rFonts w:ascii="Arial" w:hAnsi="Arial" w:cs="Arial"/>
                <w:b/>
                <w:sz w:val="20"/>
                <w:szCs w:val="20"/>
                <w:lang w:val="uk-UA"/>
              </w:rPr>
            </w:pPr>
            <w:r w:rsidRPr="00006845">
              <w:rPr>
                <w:rFonts w:ascii="Arial" w:hAnsi="Arial" w:cs="Arial"/>
                <w:b/>
                <w:sz w:val="20"/>
                <w:szCs w:val="20"/>
                <w:lang w:val="uk-UA"/>
              </w:rPr>
              <w:t>Вирощування енергетичних рослин</w:t>
            </w:r>
          </w:p>
        </w:tc>
        <w:tc>
          <w:tcPr>
            <w:tcW w:w="1696"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Селищний бюджет</w:t>
            </w:r>
            <w:r w:rsidRPr="00006845">
              <w:rPr>
                <w:rFonts w:ascii="Arial" w:hAnsi="Arial" w:cs="Arial"/>
                <w:b/>
                <w:color w:val="000000" w:themeColor="text1"/>
                <w:sz w:val="20"/>
                <w:szCs w:val="20"/>
                <w:lang w:val="uk-UA"/>
              </w:rPr>
              <w:t>, інші джерела фінансування</w:t>
            </w:r>
          </w:p>
        </w:tc>
        <w:tc>
          <w:tcPr>
            <w:tcW w:w="997" w:type="dxa"/>
            <w:shd w:val="clear" w:color="auto" w:fill="E7E6E6" w:themeFill="background2"/>
            <w:vAlign w:val="center"/>
          </w:tcPr>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2020</w:t>
            </w:r>
            <w:r w:rsidR="00A87FE1" w:rsidRPr="00006845">
              <w:rPr>
                <w:rFonts w:ascii="Arial" w:hAnsi="Arial" w:cs="Arial"/>
                <w:b/>
                <w:sz w:val="20"/>
                <w:szCs w:val="20"/>
                <w:lang w:val="uk-UA"/>
              </w:rPr>
              <w:t xml:space="preserve"> - 2030</w:t>
            </w:r>
          </w:p>
        </w:tc>
        <w:tc>
          <w:tcPr>
            <w:tcW w:w="1417" w:type="dxa"/>
            <w:shd w:val="clear" w:color="auto" w:fill="E7E6E6" w:themeFill="background2"/>
            <w:vAlign w:val="center"/>
          </w:tcPr>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4 900</w:t>
            </w:r>
            <w:r w:rsidR="00A87FE1" w:rsidRPr="00006845">
              <w:rPr>
                <w:rFonts w:ascii="Arial" w:hAnsi="Arial" w:cs="Arial"/>
                <w:b/>
                <w:sz w:val="20"/>
                <w:szCs w:val="20"/>
                <w:lang w:val="uk-UA"/>
              </w:rPr>
              <w:t xml:space="preserve"> 000</w:t>
            </w:r>
          </w:p>
        </w:tc>
        <w:tc>
          <w:tcPr>
            <w:tcW w:w="1276" w:type="dxa"/>
            <w:shd w:val="clear" w:color="auto" w:fill="E7E6E6" w:themeFill="background2"/>
            <w:vAlign w:val="center"/>
          </w:tcPr>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0,0</w:t>
            </w:r>
          </w:p>
        </w:tc>
        <w:tc>
          <w:tcPr>
            <w:tcW w:w="1135" w:type="dxa"/>
            <w:shd w:val="clear" w:color="auto" w:fill="E7E6E6" w:themeFill="background2"/>
            <w:vAlign w:val="center"/>
          </w:tcPr>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0,0</w:t>
            </w:r>
          </w:p>
        </w:tc>
        <w:tc>
          <w:tcPr>
            <w:tcW w:w="1134" w:type="dxa"/>
            <w:shd w:val="clear" w:color="auto" w:fill="E7E6E6" w:themeFill="background2"/>
            <w:vAlign w:val="center"/>
          </w:tcPr>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1058</w:t>
            </w:r>
          </w:p>
        </w:tc>
        <w:tc>
          <w:tcPr>
            <w:tcW w:w="850" w:type="dxa"/>
            <w:shd w:val="clear" w:color="auto" w:fill="E7E6E6" w:themeFill="background2"/>
            <w:vAlign w:val="center"/>
          </w:tcPr>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2,7</w:t>
            </w:r>
          </w:p>
        </w:tc>
      </w:tr>
      <w:tr w:rsidR="00A87FE1" w:rsidRPr="00006845" w:rsidTr="00FB1E61">
        <w:trPr>
          <w:jc w:val="center"/>
        </w:trPr>
        <w:tc>
          <w:tcPr>
            <w:tcW w:w="7230" w:type="dxa"/>
            <w:gridSpan w:val="3"/>
            <w:shd w:val="clear" w:color="auto" w:fill="FFFF00"/>
            <w:vAlign w:val="center"/>
          </w:tcPr>
          <w:p w:rsidR="00A87FE1" w:rsidRPr="00006845" w:rsidRDefault="00A87FE1" w:rsidP="00A87FE1">
            <w:pPr>
              <w:jc w:val="center"/>
              <w:rPr>
                <w:rFonts w:ascii="Arial" w:hAnsi="Arial" w:cs="Arial"/>
                <w:b/>
                <w:sz w:val="20"/>
                <w:szCs w:val="20"/>
                <w:lang w:val="uk-UA"/>
              </w:rPr>
            </w:pPr>
            <w:r w:rsidRPr="00006845">
              <w:rPr>
                <w:rFonts w:ascii="Arial" w:hAnsi="Arial" w:cs="Arial"/>
                <w:b/>
                <w:sz w:val="20"/>
                <w:szCs w:val="20"/>
                <w:lang w:val="uk-UA"/>
              </w:rPr>
              <w:t>РАЗОМ</w:t>
            </w:r>
          </w:p>
        </w:tc>
        <w:tc>
          <w:tcPr>
            <w:tcW w:w="1696" w:type="dxa"/>
            <w:shd w:val="clear" w:color="auto" w:fill="FFFF00"/>
            <w:vAlign w:val="center"/>
          </w:tcPr>
          <w:p w:rsidR="00A87FE1" w:rsidRPr="00006845" w:rsidRDefault="00A87FE1" w:rsidP="00A87FE1">
            <w:pPr>
              <w:jc w:val="center"/>
              <w:rPr>
                <w:rFonts w:ascii="Arial" w:hAnsi="Arial" w:cs="Arial"/>
                <w:b/>
                <w:sz w:val="20"/>
                <w:szCs w:val="20"/>
                <w:lang w:val="uk-UA"/>
              </w:rPr>
            </w:pPr>
          </w:p>
        </w:tc>
        <w:tc>
          <w:tcPr>
            <w:tcW w:w="997" w:type="dxa"/>
            <w:shd w:val="clear" w:color="auto" w:fill="FFFF00"/>
            <w:vAlign w:val="center"/>
          </w:tcPr>
          <w:p w:rsidR="00A87FE1" w:rsidRPr="00006845" w:rsidRDefault="00A87FE1" w:rsidP="00A87FE1">
            <w:pPr>
              <w:jc w:val="center"/>
              <w:rPr>
                <w:rFonts w:ascii="Arial" w:hAnsi="Arial" w:cs="Arial"/>
                <w:b/>
                <w:sz w:val="20"/>
                <w:szCs w:val="20"/>
                <w:lang w:val="uk-UA"/>
              </w:rPr>
            </w:pPr>
          </w:p>
        </w:tc>
        <w:tc>
          <w:tcPr>
            <w:tcW w:w="1417" w:type="dxa"/>
            <w:shd w:val="clear" w:color="auto" w:fill="FFFF00"/>
            <w:vAlign w:val="center"/>
          </w:tcPr>
          <w:p w:rsidR="00A87FE1" w:rsidRPr="00006845" w:rsidRDefault="007E5722" w:rsidP="007E5722">
            <w:pPr>
              <w:rPr>
                <w:rFonts w:ascii="Arial" w:hAnsi="Arial" w:cs="Arial"/>
                <w:b/>
                <w:sz w:val="20"/>
                <w:szCs w:val="20"/>
                <w:lang w:val="uk-UA"/>
              </w:rPr>
            </w:pPr>
            <w:r>
              <w:rPr>
                <w:rFonts w:ascii="Arial" w:hAnsi="Arial" w:cs="Arial"/>
                <w:b/>
                <w:sz w:val="20"/>
                <w:szCs w:val="20"/>
                <w:lang w:val="uk-UA"/>
              </w:rPr>
              <w:t xml:space="preserve">107 467 </w:t>
            </w:r>
            <w:r w:rsidR="00966BBF" w:rsidRPr="00006845">
              <w:rPr>
                <w:rFonts w:ascii="Arial" w:hAnsi="Arial" w:cs="Arial"/>
                <w:b/>
                <w:sz w:val="20"/>
                <w:szCs w:val="20"/>
                <w:lang w:val="uk-UA"/>
              </w:rPr>
              <w:t>000</w:t>
            </w:r>
          </w:p>
        </w:tc>
        <w:tc>
          <w:tcPr>
            <w:tcW w:w="1276" w:type="dxa"/>
            <w:shd w:val="clear" w:color="auto" w:fill="FFFF00"/>
            <w:vAlign w:val="center"/>
          </w:tcPr>
          <w:p w:rsidR="00A87FE1" w:rsidRPr="00006845" w:rsidRDefault="00FB1E61" w:rsidP="00A87FE1">
            <w:pPr>
              <w:jc w:val="center"/>
              <w:rPr>
                <w:rFonts w:ascii="Arial" w:hAnsi="Arial" w:cs="Arial"/>
                <w:b/>
                <w:sz w:val="20"/>
                <w:szCs w:val="20"/>
                <w:lang w:val="uk-UA"/>
              </w:rPr>
            </w:pPr>
            <w:r>
              <w:rPr>
                <w:rFonts w:ascii="Arial" w:hAnsi="Arial" w:cs="Arial"/>
                <w:b/>
                <w:sz w:val="20"/>
                <w:szCs w:val="20"/>
                <w:lang w:val="uk-UA"/>
              </w:rPr>
              <w:t>34 666</w:t>
            </w:r>
          </w:p>
        </w:tc>
        <w:tc>
          <w:tcPr>
            <w:tcW w:w="1135" w:type="dxa"/>
            <w:shd w:val="clear" w:color="auto" w:fill="FFFF00"/>
            <w:vAlign w:val="center"/>
          </w:tcPr>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11 094</w:t>
            </w:r>
          </w:p>
        </w:tc>
        <w:tc>
          <w:tcPr>
            <w:tcW w:w="1134" w:type="dxa"/>
            <w:shd w:val="clear" w:color="auto" w:fill="FFFF00"/>
            <w:vAlign w:val="center"/>
          </w:tcPr>
          <w:p w:rsidR="00A87FE1" w:rsidRPr="00006845" w:rsidRDefault="00FB1E61" w:rsidP="00A87FE1">
            <w:pPr>
              <w:jc w:val="center"/>
              <w:rPr>
                <w:rFonts w:ascii="Arial" w:hAnsi="Arial" w:cs="Arial"/>
                <w:b/>
                <w:sz w:val="20"/>
                <w:szCs w:val="20"/>
                <w:lang w:val="uk-UA"/>
              </w:rPr>
            </w:pPr>
            <w:r>
              <w:rPr>
                <w:rFonts w:ascii="Arial" w:hAnsi="Arial" w:cs="Arial"/>
                <w:b/>
                <w:sz w:val="20"/>
                <w:szCs w:val="20"/>
                <w:lang w:val="uk-UA"/>
              </w:rPr>
              <w:t>11 836</w:t>
            </w:r>
          </w:p>
        </w:tc>
        <w:tc>
          <w:tcPr>
            <w:tcW w:w="850" w:type="dxa"/>
            <w:shd w:val="clear" w:color="auto" w:fill="FFFF00"/>
            <w:vAlign w:val="center"/>
          </w:tcPr>
          <w:p w:rsidR="00A87FE1" w:rsidRPr="00006845" w:rsidRDefault="007E5722" w:rsidP="00A87FE1">
            <w:pPr>
              <w:jc w:val="center"/>
              <w:rPr>
                <w:rFonts w:ascii="Arial" w:hAnsi="Arial" w:cs="Arial"/>
                <w:b/>
                <w:sz w:val="20"/>
                <w:szCs w:val="20"/>
                <w:lang w:val="uk-UA"/>
              </w:rPr>
            </w:pPr>
            <w:r>
              <w:rPr>
                <w:rFonts w:ascii="Arial" w:hAnsi="Arial" w:cs="Arial"/>
                <w:b/>
                <w:sz w:val="20"/>
                <w:szCs w:val="20"/>
                <w:lang w:val="uk-UA"/>
              </w:rPr>
              <w:t>30,2</w:t>
            </w:r>
          </w:p>
        </w:tc>
      </w:tr>
    </w:tbl>
    <w:p w:rsidR="00FA54B1" w:rsidRDefault="00FA54B1" w:rsidP="00FB1E61">
      <w:pPr>
        <w:spacing w:after="0" w:line="240" w:lineRule="auto"/>
        <w:rPr>
          <w:rFonts w:ascii="Arial" w:hAnsi="Arial" w:cs="Arial"/>
          <w:b/>
          <w:sz w:val="28"/>
          <w:szCs w:val="28"/>
          <w:lang w:val="uk-UA"/>
        </w:rPr>
      </w:pPr>
    </w:p>
    <w:p w:rsidR="00FB1E61" w:rsidRDefault="00FB1E61" w:rsidP="00FB1E61">
      <w:pPr>
        <w:spacing w:after="0" w:line="240" w:lineRule="auto"/>
        <w:rPr>
          <w:rFonts w:ascii="Arial" w:hAnsi="Arial" w:cs="Arial"/>
          <w:b/>
          <w:sz w:val="28"/>
          <w:szCs w:val="28"/>
          <w:lang w:val="uk-UA"/>
        </w:rPr>
      </w:pPr>
    </w:p>
    <w:p w:rsidR="003461FB" w:rsidRPr="002D1716" w:rsidRDefault="003461FB" w:rsidP="003461FB">
      <w:pPr>
        <w:spacing w:after="0" w:line="240" w:lineRule="auto"/>
        <w:jc w:val="center"/>
        <w:rPr>
          <w:rFonts w:ascii="Arial" w:hAnsi="Arial" w:cs="Arial"/>
          <w:b/>
          <w:sz w:val="28"/>
          <w:szCs w:val="28"/>
          <w:lang w:val="uk-UA"/>
        </w:rPr>
      </w:pPr>
      <w:r w:rsidRPr="002D1716">
        <w:rPr>
          <w:rFonts w:ascii="Arial" w:hAnsi="Arial" w:cs="Arial"/>
          <w:b/>
          <w:sz w:val="28"/>
          <w:szCs w:val="28"/>
          <w:lang w:val="uk-UA"/>
        </w:rPr>
        <w:t>Перелік основних індикаторів</w:t>
      </w:r>
    </w:p>
    <w:p w:rsidR="003461FB" w:rsidRPr="002D1716" w:rsidRDefault="003461FB" w:rsidP="003461FB">
      <w:pPr>
        <w:spacing w:after="0" w:line="240" w:lineRule="auto"/>
        <w:jc w:val="center"/>
        <w:rPr>
          <w:rFonts w:ascii="Arial" w:hAnsi="Arial" w:cs="Arial"/>
          <w:b/>
          <w:sz w:val="32"/>
          <w:szCs w:val="32"/>
          <w:lang w:val="uk-UA"/>
        </w:rPr>
      </w:pP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1"/>
        <w:gridCol w:w="2760"/>
        <w:gridCol w:w="2269"/>
      </w:tblGrid>
      <w:tr w:rsidR="003461FB" w:rsidRPr="00F52836" w:rsidTr="00FB1E61">
        <w:trPr>
          <w:trHeight w:val="527"/>
        </w:trPr>
        <w:tc>
          <w:tcPr>
            <w:tcW w:w="9191" w:type="dxa"/>
            <w:shd w:val="clear" w:color="auto" w:fill="9CC2E5" w:themeFill="accent1" w:themeFillTint="99"/>
            <w:vAlign w:val="center"/>
          </w:tcPr>
          <w:p w:rsidR="003461FB" w:rsidRPr="000200F8" w:rsidRDefault="003461FB" w:rsidP="003461FB">
            <w:pPr>
              <w:jc w:val="center"/>
              <w:rPr>
                <w:rFonts w:ascii="Arial" w:hAnsi="Arial" w:cs="Arial"/>
                <w:b/>
                <w:lang w:val="uk-UA"/>
              </w:rPr>
            </w:pPr>
            <w:r w:rsidRPr="000200F8">
              <w:rPr>
                <w:rFonts w:ascii="Arial" w:hAnsi="Arial" w:cs="Arial"/>
                <w:b/>
                <w:lang w:val="uk-UA"/>
              </w:rPr>
              <w:t>Найменування</w:t>
            </w:r>
          </w:p>
        </w:tc>
        <w:tc>
          <w:tcPr>
            <w:tcW w:w="2760" w:type="dxa"/>
            <w:shd w:val="clear" w:color="auto" w:fill="9CC2E5" w:themeFill="accent1" w:themeFillTint="99"/>
            <w:vAlign w:val="center"/>
          </w:tcPr>
          <w:p w:rsidR="003461FB" w:rsidRPr="000200F8" w:rsidRDefault="003461FB" w:rsidP="003461FB">
            <w:pPr>
              <w:jc w:val="center"/>
              <w:rPr>
                <w:rFonts w:ascii="Arial" w:hAnsi="Arial" w:cs="Arial"/>
                <w:b/>
                <w:lang w:val="uk-UA"/>
              </w:rPr>
            </w:pPr>
            <w:r w:rsidRPr="000200F8">
              <w:rPr>
                <w:rFonts w:ascii="Arial" w:hAnsi="Arial" w:cs="Arial"/>
                <w:b/>
                <w:lang w:val="uk-UA"/>
              </w:rPr>
              <w:t>Кількість</w:t>
            </w:r>
          </w:p>
        </w:tc>
        <w:tc>
          <w:tcPr>
            <w:tcW w:w="2269" w:type="dxa"/>
            <w:shd w:val="clear" w:color="auto" w:fill="9CC2E5" w:themeFill="accent1" w:themeFillTint="99"/>
            <w:vAlign w:val="center"/>
          </w:tcPr>
          <w:p w:rsidR="003461FB" w:rsidRPr="000200F8" w:rsidRDefault="003461FB" w:rsidP="003461FB">
            <w:pPr>
              <w:jc w:val="center"/>
              <w:rPr>
                <w:rFonts w:ascii="Arial" w:hAnsi="Arial" w:cs="Arial"/>
                <w:b/>
                <w:lang w:val="uk-UA"/>
              </w:rPr>
            </w:pPr>
            <w:r w:rsidRPr="000200F8">
              <w:rPr>
                <w:rFonts w:ascii="Arial" w:hAnsi="Arial" w:cs="Arial"/>
                <w:b/>
                <w:lang w:val="uk-UA"/>
              </w:rPr>
              <w:t>Базовий рік</w:t>
            </w:r>
          </w:p>
        </w:tc>
      </w:tr>
      <w:tr w:rsidR="003461FB" w:rsidRPr="00C0384F" w:rsidTr="003461FB">
        <w:trPr>
          <w:trHeight w:val="310"/>
        </w:trPr>
        <w:tc>
          <w:tcPr>
            <w:tcW w:w="9191" w:type="dxa"/>
            <w:shd w:val="clear" w:color="auto" w:fill="auto"/>
            <w:vAlign w:val="center"/>
          </w:tcPr>
          <w:p w:rsidR="003461FB" w:rsidRPr="00C0384F" w:rsidRDefault="003461FB" w:rsidP="003461FB">
            <w:pPr>
              <w:rPr>
                <w:rFonts w:ascii="Arial" w:hAnsi="Arial" w:cs="Arial"/>
                <w:b/>
                <w:lang w:val="uk-UA"/>
              </w:rPr>
            </w:pPr>
            <w:r w:rsidRPr="00C0384F">
              <w:rPr>
                <w:rFonts w:ascii="Arial" w:hAnsi="Arial" w:cs="Arial"/>
                <w:b/>
                <w:lang w:val="uk-UA"/>
              </w:rPr>
              <w:t>Загальне споживання енергії в МВт/</w:t>
            </w:r>
            <w:proofErr w:type="spellStart"/>
            <w:r w:rsidRPr="00C0384F">
              <w:rPr>
                <w:rFonts w:ascii="Arial" w:hAnsi="Arial" w:cs="Arial"/>
                <w:b/>
                <w:lang w:val="uk-UA"/>
              </w:rPr>
              <w:t>год</w:t>
            </w:r>
            <w:proofErr w:type="spellEnd"/>
          </w:p>
        </w:tc>
        <w:tc>
          <w:tcPr>
            <w:tcW w:w="2760" w:type="dxa"/>
            <w:shd w:val="clear" w:color="auto" w:fill="auto"/>
            <w:vAlign w:val="center"/>
          </w:tcPr>
          <w:p w:rsidR="003461FB" w:rsidRPr="00C0384F" w:rsidRDefault="00FB1E61" w:rsidP="003461FB">
            <w:pPr>
              <w:jc w:val="center"/>
              <w:rPr>
                <w:rFonts w:ascii="Arial" w:hAnsi="Arial" w:cs="Arial"/>
                <w:b/>
                <w:lang w:val="uk-UA"/>
              </w:rPr>
            </w:pPr>
            <w:r>
              <w:rPr>
                <w:rFonts w:ascii="Arial" w:hAnsi="Arial" w:cs="Arial"/>
                <w:b/>
                <w:lang w:val="uk-UA"/>
              </w:rPr>
              <w:t>135 442</w:t>
            </w:r>
          </w:p>
        </w:tc>
        <w:tc>
          <w:tcPr>
            <w:tcW w:w="2269" w:type="dxa"/>
            <w:shd w:val="clear" w:color="auto" w:fill="auto"/>
            <w:vAlign w:val="center"/>
          </w:tcPr>
          <w:p w:rsidR="003461FB" w:rsidRPr="00C0384F" w:rsidRDefault="00FB1E61" w:rsidP="003461FB">
            <w:pPr>
              <w:jc w:val="center"/>
              <w:rPr>
                <w:rFonts w:ascii="Arial" w:hAnsi="Arial" w:cs="Arial"/>
                <w:b/>
                <w:lang w:val="uk-UA"/>
              </w:rPr>
            </w:pPr>
            <w:r>
              <w:rPr>
                <w:rFonts w:ascii="Arial" w:hAnsi="Arial" w:cs="Arial"/>
                <w:b/>
                <w:lang w:val="uk-UA"/>
              </w:rPr>
              <w:t>2016</w:t>
            </w:r>
          </w:p>
        </w:tc>
      </w:tr>
      <w:tr w:rsidR="003461FB" w:rsidRPr="00C0384F" w:rsidTr="003461FB">
        <w:trPr>
          <w:trHeight w:val="334"/>
        </w:trPr>
        <w:tc>
          <w:tcPr>
            <w:tcW w:w="9191" w:type="dxa"/>
            <w:shd w:val="clear" w:color="auto" w:fill="auto"/>
            <w:vAlign w:val="center"/>
          </w:tcPr>
          <w:p w:rsidR="003461FB" w:rsidRPr="00FB1E61" w:rsidRDefault="00FB1E61" w:rsidP="003461FB">
            <w:pPr>
              <w:rPr>
                <w:rFonts w:ascii="Arial" w:hAnsi="Arial" w:cs="Arial"/>
                <w:b/>
                <w:vertAlign w:val="subscript"/>
                <w:lang w:val="uk-UA"/>
              </w:rPr>
            </w:pPr>
            <w:r>
              <w:rPr>
                <w:rFonts w:ascii="Arial" w:hAnsi="Arial" w:cs="Arial"/>
                <w:b/>
                <w:lang w:val="uk-UA"/>
              </w:rPr>
              <w:t>Кадастр викидів тис т СО</w:t>
            </w:r>
            <w:r>
              <w:rPr>
                <w:rFonts w:ascii="Arial" w:hAnsi="Arial" w:cs="Arial"/>
                <w:b/>
                <w:vertAlign w:val="subscript"/>
                <w:lang w:val="uk-UA"/>
              </w:rPr>
              <w:t>2</w:t>
            </w:r>
          </w:p>
        </w:tc>
        <w:tc>
          <w:tcPr>
            <w:tcW w:w="2760" w:type="dxa"/>
            <w:shd w:val="clear" w:color="auto" w:fill="auto"/>
            <w:vAlign w:val="center"/>
          </w:tcPr>
          <w:p w:rsidR="003461FB" w:rsidRPr="00C0384F" w:rsidRDefault="00FB1E61" w:rsidP="003461FB">
            <w:pPr>
              <w:jc w:val="center"/>
              <w:rPr>
                <w:rFonts w:ascii="Arial" w:hAnsi="Arial" w:cs="Arial"/>
                <w:b/>
                <w:lang w:val="uk-UA"/>
              </w:rPr>
            </w:pPr>
            <w:r>
              <w:rPr>
                <w:rFonts w:ascii="Arial" w:hAnsi="Arial" w:cs="Arial"/>
                <w:b/>
                <w:lang w:val="uk-UA"/>
              </w:rPr>
              <w:t>39,2</w:t>
            </w:r>
          </w:p>
        </w:tc>
        <w:tc>
          <w:tcPr>
            <w:tcW w:w="2269" w:type="dxa"/>
            <w:shd w:val="clear" w:color="auto" w:fill="auto"/>
            <w:vAlign w:val="center"/>
          </w:tcPr>
          <w:p w:rsidR="003461FB" w:rsidRPr="00C0384F" w:rsidRDefault="00FB1E61" w:rsidP="003461FB">
            <w:pPr>
              <w:jc w:val="center"/>
              <w:rPr>
                <w:rFonts w:ascii="Arial" w:hAnsi="Arial" w:cs="Arial"/>
                <w:b/>
                <w:lang w:val="uk-UA"/>
              </w:rPr>
            </w:pPr>
            <w:r>
              <w:rPr>
                <w:rFonts w:ascii="Arial" w:hAnsi="Arial" w:cs="Arial"/>
                <w:b/>
                <w:lang w:val="uk-UA"/>
              </w:rPr>
              <w:t>2016</w:t>
            </w:r>
          </w:p>
        </w:tc>
      </w:tr>
      <w:tr w:rsidR="003461FB" w:rsidRPr="00C0384F" w:rsidTr="003461FB">
        <w:trPr>
          <w:trHeight w:val="644"/>
        </w:trPr>
        <w:tc>
          <w:tcPr>
            <w:tcW w:w="9191" w:type="dxa"/>
            <w:shd w:val="clear" w:color="auto" w:fill="auto"/>
            <w:vAlign w:val="center"/>
          </w:tcPr>
          <w:p w:rsidR="003461FB" w:rsidRPr="00FB1E61" w:rsidRDefault="003461FB" w:rsidP="003461FB">
            <w:pPr>
              <w:rPr>
                <w:rFonts w:ascii="Arial" w:hAnsi="Arial" w:cs="Arial"/>
                <w:b/>
                <w:vertAlign w:val="subscript"/>
                <w:lang w:val="uk-UA"/>
              </w:rPr>
            </w:pPr>
            <w:r w:rsidRPr="00C0384F">
              <w:rPr>
                <w:rFonts w:ascii="Arial" w:hAnsi="Arial" w:cs="Arial"/>
                <w:b/>
                <w:lang w:val="uk-UA"/>
              </w:rPr>
              <w:t xml:space="preserve">Середня кількість викидів на 1 мешканця в </w:t>
            </w:r>
            <w:proofErr w:type="spellStart"/>
            <w:r w:rsidR="00E21307">
              <w:rPr>
                <w:rFonts w:ascii="Arial" w:hAnsi="Arial" w:cs="Arial"/>
                <w:b/>
                <w:lang w:val="uk-UA"/>
              </w:rPr>
              <w:t>тн</w:t>
            </w:r>
            <w:proofErr w:type="spellEnd"/>
            <w:r w:rsidR="00FB1E61">
              <w:rPr>
                <w:rFonts w:ascii="Arial" w:hAnsi="Arial" w:cs="Arial"/>
                <w:b/>
                <w:lang w:val="uk-UA"/>
              </w:rPr>
              <w:t xml:space="preserve"> СО</w:t>
            </w:r>
            <w:r w:rsidR="00FB1E61">
              <w:rPr>
                <w:rFonts w:ascii="Arial" w:hAnsi="Arial" w:cs="Arial"/>
                <w:b/>
                <w:vertAlign w:val="subscript"/>
                <w:lang w:val="uk-UA"/>
              </w:rPr>
              <w:t>2</w:t>
            </w:r>
          </w:p>
        </w:tc>
        <w:tc>
          <w:tcPr>
            <w:tcW w:w="2760" w:type="dxa"/>
            <w:shd w:val="clear" w:color="auto" w:fill="auto"/>
            <w:vAlign w:val="center"/>
          </w:tcPr>
          <w:p w:rsidR="003461FB" w:rsidRPr="00C0384F" w:rsidRDefault="00FB1E61" w:rsidP="003461FB">
            <w:pPr>
              <w:jc w:val="center"/>
              <w:rPr>
                <w:rFonts w:ascii="Arial" w:hAnsi="Arial" w:cs="Arial"/>
                <w:b/>
                <w:lang w:val="uk-UA"/>
              </w:rPr>
            </w:pPr>
            <w:r>
              <w:rPr>
                <w:rFonts w:ascii="Arial" w:hAnsi="Arial" w:cs="Arial"/>
                <w:b/>
                <w:lang w:val="uk-UA"/>
              </w:rPr>
              <w:t>3,59</w:t>
            </w:r>
          </w:p>
        </w:tc>
        <w:tc>
          <w:tcPr>
            <w:tcW w:w="2269" w:type="dxa"/>
            <w:shd w:val="clear" w:color="auto" w:fill="auto"/>
            <w:vAlign w:val="center"/>
          </w:tcPr>
          <w:p w:rsidR="003461FB" w:rsidRPr="00C0384F" w:rsidRDefault="00FB1E61" w:rsidP="003461FB">
            <w:pPr>
              <w:jc w:val="center"/>
              <w:rPr>
                <w:rFonts w:ascii="Arial" w:hAnsi="Arial" w:cs="Arial"/>
                <w:b/>
                <w:lang w:val="uk-UA"/>
              </w:rPr>
            </w:pPr>
            <w:r>
              <w:rPr>
                <w:rFonts w:ascii="Arial" w:hAnsi="Arial" w:cs="Arial"/>
                <w:b/>
                <w:lang w:val="uk-UA"/>
              </w:rPr>
              <w:t>2016</w:t>
            </w:r>
          </w:p>
        </w:tc>
      </w:tr>
      <w:tr w:rsidR="003461FB" w:rsidRPr="00C0384F" w:rsidTr="003461FB">
        <w:trPr>
          <w:trHeight w:val="644"/>
        </w:trPr>
        <w:tc>
          <w:tcPr>
            <w:tcW w:w="9191" w:type="dxa"/>
            <w:shd w:val="clear" w:color="auto" w:fill="auto"/>
            <w:vAlign w:val="center"/>
          </w:tcPr>
          <w:p w:rsidR="003461FB" w:rsidRPr="00C0384F" w:rsidRDefault="003461FB" w:rsidP="003461FB">
            <w:pPr>
              <w:rPr>
                <w:rFonts w:ascii="Arial" w:hAnsi="Arial" w:cs="Arial"/>
                <w:b/>
                <w:lang w:val="uk-UA"/>
              </w:rPr>
            </w:pPr>
            <w:r w:rsidRPr="00C0384F">
              <w:rPr>
                <w:rFonts w:ascii="Arial" w:hAnsi="Arial" w:cs="Arial"/>
                <w:b/>
                <w:lang w:val="uk-UA"/>
              </w:rPr>
              <w:t>Споживання енергії в муніципалітеті на 1 мешканця в МВт/</w:t>
            </w:r>
            <w:proofErr w:type="spellStart"/>
            <w:r w:rsidRPr="00C0384F">
              <w:rPr>
                <w:rFonts w:ascii="Arial" w:hAnsi="Arial" w:cs="Arial"/>
                <w:b/>
                <w:lang w:val="uk-UA"/>
              </w:rPr>
              <w:t>год</w:t>
            </w:r>
            <w:proofErr w:type="spellEnd"/>
          </w:p>
        </w:tc>
        <w:tc>
          <w:tcPr>
            <w:tcW w:w="2760" w:type="dxa"/>
            <w:shd w:val="clear" w:color="auto" w:fill="auto"/>
            <w:vAlign w:val="center"/>
          </w:tcPr>
          <w:p w:rsidR="003461FB" w:rsidRPr="00C0384F" w:rsidRDefault="00FB1E61" w:rsidP="003461FB">
            <w:pPr>
              <w:jc w:val="center"/>
              <w:rPr>
                <w:rFonts w:ascii="Arial" w:hAnsi="Arial" w:cs="Arial"/>
                <w:b/>
                <w:lang w:val="uk-UA"/>
              </w:rPr>
            </w:pPr>
            <w:r>
              <w:rPr>
                <w:rFonts w:ascii="Arial" w:hAnsi="Arial" w:cs="Arial"/>
                <w:b/>
                <w:lang w:val="uk-UA"/>
              </w:rPr>
              <w:t>12,4</w:t>
            </w:r>
          </w:p>
        </w:tc>
        <w:tc>
          <w:tcPr>
            <w:tcW w:w="2269" w:type="dxa"/>
            <w:shd w:val="clear" w:color="auto" w:fill="auto"/>
            <w:vAlign w:val="center"/>
          </w:tcPr>
          <w:p w:rsidR="003461FB" w:rsidRPr="00C0384F" w:rsidRDefault="00FB1E61" w:rsidP="003461FB">
            <w:pPr>
              <w:jc w:val="center"/>
              <w:rPr>
                <w:rFonts w:ascii="Arial" w:hAnsi="Arial" w:cs="Arial"/>
                <w:b/>
                <w:lang w:val="uk-UA"/>
              </w:rPr>
            </w:pPr>
            <w:r>
              <w:rPr>
                <w:rFonts w:ascii="Arial" w:hAnsi="Arial" w:cs="Arial"/>
                <w:b/>
                <w:lang w:val="uk-UA"/>
              </w:rPr>
              <w:t>2016</w:t>
            </w:r>
          </w:p>
        </w:tc>
      </w:tr>
    </w:tbl>
    <w:p w:rsidR="003461FB" w:rsidRDefault="003461FB" w:rsidP="003461FB">
      <w:pPr>
        <w:spacing w:after="0" w:line="240" w:lineRule="auto"/>
        <w:jc w:val="center"/>
        <w:rPr>
          <w:rFonts w:ascii="Arial" w:hAnsi="Arial" w:cs="Arial"/>
          <w:b/>
          <w:sz w:val="20"/>
          <w:szCs w:val="20"/>
          <w:lang w:val="uk-UA"/>
        </w:rPr>
      </w:pPr>
    </w:p>
    <w:p w:rsidR="003461FB" w:rsidRPr="007646B7" w:rsidRDefault="003461FB" w:rsidP="003461FB">
      <w:pPr>
        <w:spacing w:after="0" w:line="240" w:lineRule="auto"/>
        <w:jc w:val="center"/>
        <w:rPr>
          <w:rFonts w:ascii="Arial" w:hAnsi="Arial" w:cs="Arial"/>
          <w:b/>
          <w:sz w:val="20"/>
          <w:szCs w:val="20"/>
          <w:lang w:val="uk-UA"/>
        </w:rPr>
      </w:pPr>
    </w:p>
    <w:p w:rsidR="003461FB" w:rsidRDefault="003461FB" w:rsidP="003461FB">
      <w:pPr>
        <w:spacing w:after="0" w:line="240" w:lineRule="auto"/>
        <w:jc w:val="center"/>
        <w:rPr>
          <w:rFonts w:ascii="Arial" w:hAnsi="Arial" w:cs="Arial"/>
          <w:b/>
          <w:sz w:val="20"/>
          <w:szCs w:val="20"/>
          <w:lang w:val="uk-UA"/>
        </w:rPr>
      </w:pPr>
    </w:p>
    <w:p w:rsidR="003461FB" w:rsidRDefault="003461FB" w:rsidP="003461FB">
      <w:pPr>
        <w:spacing w:after="0" w:line="240" w:lineRule="auto"/>
        <w:jc w:val="center"/>
        <w:rPr>
          <w:rFonts w:ascii="Arial" w:hAnsi="Arial" w:cs="Arial"/>
          <w:b/>
          <w:sz w:val="20"/>
          <w:szCs w:val="20"/>
          <w:lang w:val="uk-UA"/>
        </w:rPr>
      </w:pPr>
    </w:p>
    <w:p w:rsidR="003461FB" w:rsidRDefault="003461FB" w:rsidP="003461FB">
      <w:pPr>
        <w:spacing w:after="0" w:line="240" w:lineRule="auto"/>
        <w:jc w:val="center"/>
        <w:rPr>
          <w:rFonts w:ascii="Arial" w:hAnsi="Arial" w:cs="Arial"/>
          <w:b/>
          <w:sz w:val="20"/>
          <w:szCs w:val="20"/>
          <w:lang w:val="uk-UA"/>
        </w:rPr>
      </w:pPr>
    </w:p>
    <w:p w:rsidR="003461FB" w:rsidRDefault="003461FB" w:rsidP="003461FB">
      <w:pPr>
        <w:spacing w:after="0" w:line="240" w:lineRule="auto"/>
        <w:jc w:val="center"/>
        <w:rPr>
          <w:rFonts w:ascii="Arial" w:hAnsi="Arial" w:cs="Arial"/>
          <w:b/>
          <w:sz w:val="20"/>
          <w:szCs w:val="20"/>
          <w:lang w:val="uk-UA"/>
        </w:rPr>
      </w:pPr>
    </w:p>
    <w:p w:rsidR="003461FB" w:rsidRDefault="003461FB" w:rsidP="003461FB">
      <w:pPr>
        <w:spacing w:after="0" w:line="240" w:lineRule="auto"/>
        <w:jc w:val="center"/>
        <w:rPr>
          <w:rFonts w:ascii="Arial" w:hAnsi="Arial" w:cs="Arial"/>
          <w:b/>
          <w:sz w:val="20"/>
          <w:szCs w:val="20"/>
          <w:lang w:val="uk-UA"/>
        </w:rPr>
      </w:pPr>
    </w:p>
    <w:p w:rsidR="003461FB" w:rsidRDefault="003461FB" w:rsidP="003461FB">
      <w:pPr>
        <w:spacing w:after="0" w:line="240" w:lineRule="auto"/>
        <w:jc w:val="center"/>
        <w:rPr>
          <w:rFonts w:ascii="Arial" w:hAnsi="Arial" w:cs="Arial"/>
          <w:b/>
          <w:sz w:val="20"/>
          <w:szCs w:val="20"/>
          <w:lang w:val="uk-UA"/>
        </w:rPr>
      </w:pPr>
    </w:p>
    <w:p w:rsidR="003461FB" w:rsidRDefault="003461FB" w:rsidP="003461FB">
      <w:pPr>
        <w:spacing w:after="0" w:line="240" w:lineRule="auto"/>
        <w:jc w:val="center"/>
        <w:rPr>
          <w:rFonts w:ascii="Arial" w:hAnsi="Arial" w:cs="Arial"/>
          <w:b/>
          <w:sz w:val="20"/>
          <w:szCs w:val="20"/>
          <w:lang w:val="uk-UA"/>
        </w:rPr>
      </w:pPr>
    </w:p>
    <w:p w:rsidR="003461FB" w:rsidRDefault="003461FB" w:rsidP="003461FB">
      <w:pPr>
        <w:spacing w:after="0" w:line="240" w:lineRule="auto"/>
        <w:jc w:val="center"/>
        <w:rPr>
          <w:rFonts w:ascii="Arial" w:hAnsi="Arial" w:cs="Arial"/>
          <w:b/>
          <w:sz w:val="20"/>
          <w:szCs w:val="20"/>
          <w:lang w:val="uk-UA"/>
        </w:rPr>
      </w:pPr>
    </w:p>
    <w:p w:rsidR="003461FB" w:rsidRDefault="003461FB" w:rsidP="003461FB">
      <w:pPr>
        <w:spacing w:after="0" w:line="240" w:lineRule="auto"/>
        <w:jc w:val="center"/>
        <w:rPr>
          <w:rFonts w:ascii="Arial" w:hAnsi="Arial" w:cs="Arial"/>
          <w:b/>
          <w:sz w:val="20"/>
          <w:szCs w:val="20"/>
          <w:lang w:val="uk-UA"/>
        </w:rPr>
      </w:pPr>
    </w:p>
    <w:p w:rsidR="003461FB" w:rsidRDefault="003461FB" w:rsidP="003461FB">
      <w:pPr>
        <w:spacing w:after="0" w:line="240" w:lineRule="auto"/>
        <w:jc w:val="center"/>
        <w:rPr>
          <w:rFonts w:ascii="Arial" w:hAnsi="Arial" w:cs="Arial"/>
          <w:b/>
          <w:sz w:val="20"/>
          <w:szCs w:val="20"/>
          <w:lang w:val="uk-UA"/>
        </w:rPr>
      </w:pPr>
    </w:p>
    <w:p w:rsidR="003461FB" w:rsidRDefault="003461FB" w:rsidP="003461FB">
      <w:pPr>
        <w:spacing w:after="0" w:line="240" w:lineRule="auto"/>
        <w:jc w:val="center"/>
        <w:rPr>
          <w:rFonts w:ascii="Arial" w:hAnsi="Arial" w:cs="Arial"/>
          <w:b/>
          <w:sz w:val="20"/>
          <w:szCs w:val="20"/>
          <w:lang w:val="uk-UA"/>
        </w:rPr>
      </w:pPr>
    </w:p>
    <w:p w:rsidR="003461FB" w:rsidRDefault="003461FB" w:rsidP="003461FB">
      <w:pPr>
        <w:spacing w:after="0" w:line="240" w:lineRule="auto"/>
        <w:jc w:val="center"/>
        <w:rPr>
          <w:rFonts w:ascii="Arial" w:hAnsi="Arial" w:cs="Arial"/>
          <w:b/>
          <w:sz w:val="20"/>
          <w:szCs w:val="20"/>
          <w:lang w:val="uk-UA"/>
        </w:rPr>
      </w:pPr>
    </w:p>
    <w:p w:rsidR="003461FB" w:rsidRDefault="003461FB" w:rsidP="003461FB">
      <w:pPr>
        <w:spacing w:after="0" w:line="240" w:lineRule="auto"/>
        <w:jc w:val="center"/>
        <w:rPr>
          <w:rFonts w:ascii="Arial" w:hAnsi="Arial" w:cs="Arial"/>
          <w:b/>
          <w:sz w:val="20"/>
          <w:szCs w:val="20"/>
          <w:lang w:val="uk-UA"/>
        </w:rPr>
      </w:pPr>
    </w:p>
    <w:p w:rsidR="003461FB" w:rsidRDefault="003461FB" w:rsidP="003461FB">
      <w:pPr>
        <w:spacing w:after="0" w:line="240" w:lineRule="auto"/>
        <w:jc w:val="center"/>
        <w:rPr>
          <w:rFonts w:ascii="Arial" w:hAnsi="Arial" w:cs="Arial"/>
          <w:b/>
          <w:sz w:val="20"/>
          <w:szCs w:val="20"/>
          <w:lang w:val="uk-UA"/>
        </w:rPr>
      </w:pPr>
    </w:p>
    <w:p w:rsidR="003461FB" w:rsidRPr="007646B7" w:rsidRDefault="003461FB" w:rsidP="003461FB">
      <w:pPr>
        <w:spacing w:after="0" w:line="240" w:lineRule="auto"/>
        <w:jc w:val="center"/>
        <w:rPr>
          <w:rFonts w:ascii="Arial" w:hAnsi="Arial" w:cs="Arial"/>
          <w:b/>
          <w:sz w:val="20"/>
          <w:szCs w:val="20"/>
          <w:lang w:val="uk-UA"/>
        </w:rPr>
      </w:pPr>
    </w:p>
    <w:p w:rsidR="003461FB" w:rsidRDefault="003461FB" w:rsidP="003461FB">
      <w:pPr>
        <w:spacing w:after="0" w:line="240" w:lineRule="auto"/>
        <w:jc w:val="center"/>
        <w:rPr>
          <w:rFonts w:ascii="Arial" w:hAnsi="Arial" w:cs="Arial"/>
          <w:sz w:val="24"/>
          <w:szCs w:val="24"/>
          <w:lang w:val="uk-UA"/>
        </w:rPr>
        <w:sectPr w:rsidR="003461FB" w:rsidSect="000E6545">
          <w:type w:val="continuous"/>
          <w:pgSz w:w="16838" w:h="11906" w:orient="landscape"/>
          <w:pgMar w:top="1134" w:right="1134" w:bottom="1134" w:left="1418" w:header="709" w:footer="709" w:gutter="0"/>
          <w:cols w:space="708"/>
          <w:titlePg/>
          <w:docGrid w:linePitch="360"/>
        </w:sectPr>
      </w:pPr>
      <w:r w:rsidRPr="007646B7">
        <w:rPr>
          <w:rFonts w:ascii="Arial" w:hAnsi="Arial" w:cs="Arial"/>
          <w:noProof/>
          <w:lang w:eastAsia="ru-RU"/>
        </w:rPr>
        <w:drawing>
          <wp:inline distT="0" distB="0" distL="0" distR="0" wp14:anchorId="7A222F24" wp14:editId="0C778339">
            <wp:extent cx="1722120" cy="64008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22120" cy="640080"/>
                    </a:xfrm>
                    <a:prstGeom prst="rect">
                      <a:avLst/>
                    </a:prstGeom>
                    <a:noFill/>
                    <a:ln>
                      <a:noFill/>
                    </a:ln>
                  </pic:spPr>
                </pic:pic>
              </a:graphicData>
            </a:graphic>
          </wp:inline>
        </w:drawing>
      </w:r>
    </w:p>
    <w:p w:rsidR="003461FB" w:rsidRPr="002F1081" w:rsidRDefault="003461FB" w:rsidP="003461FB">
      <w:pPr>
        <w:spacing w:after="0" w:line="240" w:lineRule="auto"/>
        <w:jc w:val="both"/>
        <w:rPr>
          <w:rFonts w:ascii="Arial" w:hAnsi="Arial" w:cs="Arial"/>
          <w:sz w:val="24"/>
          <w:szCs w:val="24"/>
          <w:lang w:val="uk-UA"/>
        </w:rPr>
      </w:pPr>
    </w:p>
    <w:p w:rsidR="007427B6" w:rsidRDefault="007427B6" w:rsidP="00FA54B1">
      <w:pPr>
        <w:spacing w:after="0" w:line="240" w:lineRule="auto"/>
        <w:ind w:right="-1"/>
        <w:rPr>
          <w:rFonts w:ascii="Arial" w:hAnsi="Arial" w:cs="Arial"/>
          <w:b/>
          <w:color w:val="339966"/>
          <w:sz w:val="24"/>
          <w:szCs w:val="24"/>
          <w:lang w:val="uk-UA"/>
        </w:rPr>
      </w:pPr>
    </w:p>
    <w:p w:rsidR="007427B6" w:rsidRDefault="007427B6" w:rsidP="009A4C4F">
      <w:pPr>
        <w:spacing w:after="0" w:line="240" w:lineRule="auto"/>
        <w:ind w:right="-1" w:firstLine="720"/>
        <w:rPr>
          <w:rFonts w:ascii="Arial" w:hAnsi="Arial" w:cs="Arial"/>
          <w:b/>
          <w:color w:val="339966"/>
          <w:sz w:val="24"/>
          <w:szCs w:val="24"/>
          <w:lang w:val="uk-UA"/>
        </w:rPr>
      </w:pPr>
    </w:p>
    <w:p w:rsidR="007427B6" w:rsidRDefault="007427B6" w:rsidP="009A4C4F">
      <w:pPr>
        <w:spacing w:after="0" w:line="240" w:lineRule="auto"/>
        <w:ind w:right="-1" w:firstLine="720"/>
        <w:rPr>
          <w:rFonts w:ascii="Arial" w:hAnsi="Arial" w:cs="Arial"/>
          <w:b/>
          <w:color w:val="339966"/>
          <w:sz w:val="24"/>
          <w:szCs w:val="24"/>
          <w:lang w:val="uk-UA"/>
        </w:rPr>
        <w:sectPr w:rsidR="007427B6" w:rsidSect="007427B6">
          <w:type w:val="continuous"/>
          <w:pgSz w:w="16838" w:h="11906" w:orient="landscape"/>
          <w:pgMar w:top="1134" w:right="1134" w:bottom="1134" w:left="1418" w:header="709" w:footer="709" w:gutter="0"/>
          <w:cols w:space="708"/>
          <w:titlePg/>
          <w:docGrid w:linePitch="360"/>
        </w:sectPr>
      </w:pPr>
    </w:p>
    <w:p w:rsidR="007427B6" w:rsidRDefault="007427B6" w:rsidP="009A4C4F">
      <w:pPr>
        <w:spacing w:after="0" w:line="240" w:lineRule="auto"/>
        <w:ind w:right="-1" w:firstLine="720"/>
        <w:rPr>
          <w:rFonts w:ascii="Arial" w:hAnsi="Arial" w:cs="Arial"/>
          <w:b/>
          <w:color w:val="339966"/>
          <w:sz w:val="24"/>
          <w:szCs w:val="24"/>
          <w:lang w:val="uk-UA"/>
        </w:rPr>
      </w:pPr>
    </w:p>
    <w:p w:rsidR="007427B6" w:rsidRPr="007646B7" w:rsidRDefault="007427B6" w:rsidP="009A4C4F">
      <w:pPr>
        <w:spacing w:after="0" w:line="240" w:lineRule="auto"/>
        <w:ind w:right="-1" w:firstLine="720"/>
        <w:rPr>
          <w:rFonts w:ascii="Arial" w:hAnsi="Arial" w:cs="Arial"/>
          <w:b/>
          <w:color w:val="339966"/>
          <w:sz w:val="24"/>
          <w:szCs w:val="24"/>
          <w:lang w:val="uk-UA"/>
        </w:rPr>
      </w:pPr>
    </w:p>
    <w:sectPr w:rsidR="007427B6" w:rsidRPr="007646B7" w:rsidSect="007427B6">
      <w:type w:val="continuous"/>
      <w:pgSz w:w="16838" w:h="11906" w:orient="landscape"/>
      <w:pgMar w:top="1134" w:right="1134" w:bottom="1134" w:left="1418" w:header="709" w:footer="709" w:gutter="0"/>
      <w:cols w:num="2" w:space="708" w:equalWidth="0">
        <w:col w:w="9689" w:space="-1"/>
        <w:col w:w="-1"/>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F0E" w:rsidRDefault="00515F0E" w:rsidP="005B025C">
      <w:pPr>
        <w:spacing w:after="0" w:line="240" w:lineRule="auto"/>
      </w:pPr>
      <w:r>
        <w:separator/>
      </w:r>
    </w:p>
  </w:endnote>
  <w:endnote w:type="continuationSeparator" w:id="0">
    <w:p w:rsidR="00515F0E" w:rsidRDefault="00515F0E" w:rsidP="005B0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Times New (W1)">
    <w:altName w:val="Times New Roman"/>
    <w:panose1 w:val="00000000000000000000"/>
    <w:charset w:val="CC"/>
    <w:family w:val="roman"/>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 New Roman,Italic">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229" w:rsidRDefault="00230229" w:rsidP="00076F97">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230229" w:rsidRDefault="0023022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229" w:rsidRDefault="00230229" w:rsidP="00076F97">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A37AF5">
      <w:rPr>
        <w:rStyle w:val="ae"/>
        <w:noProof/>
      </w:rPr>
      <w:t>24</w:t>
    </w:r>
    <w:r>
      <w:rPr>
        <w:rStyle w:val="ae"/>
      </w:rPr>
      <w:fldChar w:fldCharType="end"/>
    </w:r>
  </w:p>
  <w:p w:rsidR="00230229" w:rsidRDefault="0023022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F0E" w:rsidRDefault="00515F0E" w:rsidP="005B025C">
      <w:pPr>
        <w:spacing w:after="0" w:line="240" w:lineRule="auto"/>
      </w:pPr>
      <w:r>
        <w:separator/>
      </w:r>
    </w:p>
  </w:footnote>
  <w:footnote w:type="continuationSeparator" w:id="0">
    <w:p w:rsidR="00515F0E" w:rsidRDefault="00515F0E" w:rsidP="005B025C">
      <w:pPr>
        <w:spacing w:after="0" w:line="240" w:lineRule="auto"/>
      </w:pPr>
      <w:r>
        <w:continuationSeparator/>
      </w:r>
    </w:p>
  </w:footnote>
  <w:footnote w:id="1">
    <w:p w:rsidR="00230229" w:rsidRPr="00230229" w:rsidRDefault="00230229" w:rsidP="009E0274">
      <w:pPr>
        <w:pStyle w:val="a7"/>
        <w:rPr>
          <w:rFonts w:ascii="Arial" w:hAnsi="Arial" w:cs="Arial"/>
          <w:sz w:val="23"/>
          <w:szCs w:val="23"/>
        </w:rPr>
      </w:pPr>
      <w:r w:rsidRPr="00230229">
        <w:rPr>
          <w:rStyle w:val="a9"/>
          <w:rFonts w:ascii="Arial" w:hAnsi="Arial" w:cs="Arial"/>
          <w:sz w:val="23"/>
          <w:szCs w:val="23"/>
        </w:rPr>
        <w:footnoteRef/>
      </w:r>
      <w:r w:rsidRPr="00230229">
        <w:rPr>
          <w:rFonts w:ascii="Arial" w:hAnsi="Arial" w:cs="Arial"/>
          <w:sz w:val="23"/>
          <w:szCs w:val="23"/>
        </w:rPr>
        <w:t xml:space="preserve"> </w:t>
      </w:r>
      <w:r w:rsidRPr="00230229">
        <w:rPr>
          <w:rFonts w:ascii="Arial" w:hAnsi="Arial" w:cs="Arial"/>
          <w:bCs/>
          <w:color w:val="000000"/>
          <w:sz w:val="23"/>
          <w:szCs w:val="23"/>
        </w:rPr>
        <w:t xml:space="preserve">Шевченко О.Г., Власюк О.Я., Савчук І.І., </w:t>
      </w:r>
      <w:proofErr w:type="spellStart"/>
      <w:r w:rsidRPr="00230229">
        <w:rPr>
          <w:rFonts w:ascii="Arial" w:hAnsi="Arial" w:cs="Arial"/>
          <w:bCs/>
          <w:color w:val="000000"/>
          <w:sz w:val="23"/>
          <w:szCs w:val="23"/>
        </w:rPr>
        <w:t>Ваколюк</w:t>
      </w:r>
      <w:proofErr w:type="spellEnd"/>
      <w:r w:rsidRPr="00230229">
        <w:rPr>
          <w:rFonts w:ascii="Arial" w:hAnsi="Arial" w:cs="Arial"/>
          <w:bCs/>
          <w:color w:val="000000"/>
          <w:sz w:val="23"/>
          <w:szCs w:val="23"/>
        </w:rPr>
        <w:t xml:space="preserve"> М.В., Ілляш О.Л. Оцінка вразливості до зміни клімату: Україна. Київ, 2014. – 60 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229" w:rsidRDefault="00515F0E">
    <w:pPr>
      <w:pStyle w:val="aa"/>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883.95pt;height:624.95pt;z-index:-251657216;mso-position-horizontal:center;mso-position-horizontal-relative:margin;mso-position-vertical:center;mso-position-vertical-relative:margin" o:allowincell="f">
          <v:imagedata r:id="rId1" o:title="краснопілля"/>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229" w:rsidRDefault="00230229">
    <w:pPr>
      <w:pStyle w:val="aa"/>
    </w:pPr>
    <w:r w:rsidRPr="007E2839">
      <w:rPr>
        <w:rFonts w:ascii="Arial" w:hAnsi="Arial" w:cs="Arial"/>
        <w:noProof/>
        <w:lang w:eastAsia="ru-RU"/>
      </w:rPr>
      <w:drawing>
        <wp:anchor distT="0" distB="0" distL="114300" distR="114300" simplePos="0" relativeHeight="251658240" behindDoc="1" locked="0" layoutInCell="1" allowOverlap="1">
          <wp:simplePos x="0" y="0"/>
          <wp:positionH relativeFrom="column">
            <wp:posOffset>8448675</wp:posOffset>
          </wp:positionH>
          <wp:positionV relativeFrom="paragraph">
            <wp:posOffset>-278765</wp:posOffset>
          </wp:positionV>
          <wp:extent cx="1071200" cy="398145"/>
          <wp:effectExtent l="0" t="0" r="0" b="1905"/>
          <wp:wrapTight wrapText="bothSides">
            <wp:wrapPolygon edited="0">
              <wp:start x="0" y="0"/>
              <wp:lineTo x="0" y="20670"/>
              <wp:lineTo x="21139" y="20670"/>
              <wp:lineTo x="21139" y="0"/>
              <wp:lineTo x="0" y="0"/>
            </wp:wrapPolygon>
          </wp:wrapTight>
          <wp:docPr id="4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200" cy="398145"/>
                  </a:xfrm>
                  <a:prstGeom prst="rect">
                    <a:avLst/>
                  </a:prstGeom>
                  <a:noFill/>
                  <a:ln>
                    <a:noFill/>
                  </a:ln>
                </pic:spPr>
              </pic:pic>
            </a:graphicData>
          </a:graphic>
        </wp:anchor>
      </w:drawing>
    </w:r>
    <w:r>
      <w:rPr>
        <w:noProof/>
        <w:lang w:eastAsia="ru-RU"/>
      </w:rPr>
      <w:drawing>
        <wp:anchor distT="0" distB="0" distL="114300" distR="114300" simplePos="0" relativeHeight="251657216" behindDoc="1" locked="0" layoutInCell="1" allowOverlap="1">
          <wp:simplePos x="0" y="0"/>
          <wp:positionH relativeFrom="column">
            <wp:posOffset>-786130</wp:posOffset>
          </wp:positionH>
          <wp:positionV relativeFrom="paragraph">
            <wp:posOffset>-108585</wp:posOffset>
          </wp:positionV>
          <wp:extent cx="2028825" cy="346937"/>
          <wp:effectExtent l="0" t="0" r="0" b="0"/>
          <wp:wrapTight wrapText="bothSides">
            <wp:wrapPolygon edited="0">
              <wp:start x="0" y="0"/>
              <wp:lineTo x="0" y="20176"/>
              <wp:lineTo x="21296" y="20176"/>
              <wp:lineTo x="21296"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028825" cy="346937"/>
                  </a:xfrm>
                  <a:prstGeom prst="rect">
                    <a:avLst/>
                  </a:prstGeom>
                </pic:spPr>
              </pic:pic>
            </a:graphicData>
          </a:graphic>
        </wp:anchor>
      </w:drawing>
    </w:r>
    <w:r>
      <w:rPr>
        <w:noProof/>
        <w:lang w:eastAsia="ru-RU"/>
      </w:rPr>
      <mc:AlternateContent>
        <mc:Choice Requires="wps">
          <w:drawing>
            <wp:anchor distT="0" distB="0" distL="118745" distR="118745" simplePos="0" relativeHeight="251656192" behindDoc="1" locked="0" layoutInCell="1" allowOverlap="0">
              <wp:simplePos x="0" y="0"/>
              <wp:positionH relativeFrom="margin">
                <wp:posOffset>-857250</wp:posOffset>
              </wp:positionH>
              <wp:positionV relativeFrom="page">
                <wp:posOffset>65405</wp:posOffset>
              </wp:positionV>
              <wp:extent cx="5950039" cy="270457"/>
              <wp:effectExtent l="0" t="0" r="0" b="0"/>
              <wp:wrapTight wrapText="bothSides">
                <wp:wrapPolygon edited="0">
                  <wp:start x="0" y="0"/>
                  <wp:lineTo x="0" y="19455"/>
                  <wp:lineTo x="21546" y="19455"/>
                  <wp:lineTo x="21546" y="0"/>
                  <wp:lineTo x="0" y="0"/>
                </wp:wrapPolygon>
              </wp:wrapTight>
              <wp:docPr id="197" name="Прямокутник 197"/>
              <wp:cNvGraphicFramePr/>
              <a:graphic xmlns:a="http://schemas.openxmlformats.org/drawingml/2006/main">
                <a:graphicData uri="http://schemas.microsoft.com/office/word/2010/wordprocessingShape">
                  <wps:wsp>
                    <wps:cNvSpPr/>
                    <wps:spPr>
                      <a:xfrm>
                        <a:off x="0" y="0"/>
                        <a:ext cx="5950039" cy="270457"/>
                      </a:xfrm>
                      <a:prstGeom prst="rect">
                        <a:avLst/>
                      </a:prstGeom>
                      <a:pattFill prst="sphere">
                        <a:fgClr>
                          <a:schemeClr val="accent6">
                            <a:lumMod val="40000"/>
                            <a:lumOff val="6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Заголовок"/>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230229" w:rsidRDefault="00230229">
                              <w:pPr>
                                <w:pStyle w:val="aa"/>
                                <w:tabs>
                                  <w:tab w:val="clear" w:pos="4677"/>
                                  <w:tab w:val="clear" w:pos="9355"/>
                                </w:tabs>
                                <w:jc w:val="center"/>
                                <w:rPr>
                                  <w:caps/>
                                  <w:color w:val="FFFFFF" w:themeColor="background1"/>
                                </w:rPr>
                              </w:pPr>
                              <w:r>
                                <w:rPr>
                                  <w:caps/>
                                  <w:color w:val="FFFFFF" w:themeColor="background1"/>
                                </w:rPr>
                                <w:t>ПЛАН ДІЙ СОСНИЦЯ</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5="http://schemas.microsoft.com/office/word/2012/wordml">
          <w:pict>
            <v:rect id="Прямокутник 197" o:spid="_x0000_s1027" style="position:absolute;margin-left:-67.5pt;margin-top:5.15pt;width:468.5pt;height:21.3pt;z-index:-251660288;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" o:allowoverlap="f" fillcolor="#c5e0b3 [1305]" stroked="f" strokeweight="1pt">
              <v:fill r:id="rId3" o:title="" color2="white [3212]" type="pattern"/>
              <v:textbox style="mso-fit-shape-to-text:t">
                <w:txbxContent>
                  <w:sdt>
                    <w:sdtPr>
                      <w:rPr>
                        <w:caps/>
                        <w:color w:val="FFFFFF" w:themeColor="background1"/>
                      </w:rPr>
                      <w:alias w:val="Заголовок"/>
                      <w:tag w:val=""/>
                      <w:id w:val="1189017394"/>
                      <w:dataBinding w:prefixMappings="xmlns:ns0='http://purl.org/dc/elements/1.1/' xmlns:ns1='http://schemas.openxmlformats.org/package/2006/metadata/core-properties' " w:xpath="/ns1:coreProperties[1]/ns0:title[1]" w:storeItemID="{6C3C8BC8-F283-45AE-878A-BAB7291924A1}"/>
                      <w:text/>
                    </w:sdtPr>
                    <w:sdtContent>
                      <w:p w:rsidR="00230229" w:rsidRDefault="00230229">
                        <w:pPr>
                          <w:pStyle w:val="aa"/>
                          <w:tabs>
                            <w:tab w:val="clear" w:pos="4677"/>
                            <w:tab w:val="clear" w:pos="9355"/>
                          </w:tabs>
                          <w:jc w:val="center"/>
                          <w:rPr>
                            <w:caps/>
                            <w:color w:val="FFFFFF" w:themeColor="background1"/>
                          </w:rPr>
                        </w:pPr>
                        <w:r>
                          <w:rPr>
                            <w:caps/>
                            <w:color w:val="FFFFFF" w:themeColor="background1"/>
                          </w:rPr>
                          <w:t>ПЛАН ДІЙ СОСНИЦЯ</w:t>
                        </w:r>
                      </w:p>
                    </w:sdtContent>
                  </w:sdt>
                </w:txbxContent>
              </v:textbox>
              <w10:wrap type="tight"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abstractNum w:abstractNumId="0">
    <w:nsid w:val="0234382A"/>
    <w:multiLevelType w:val="hybridMultilevel"/>
    <w:tmpl w:val="A7980F58"/>
    <w:lvl w:ilvl="0" w:tplc="D7D0FB3A">
      <w:start w:val="3"/>
      <w:numFmt w:val="bullet"/>
      <w:lvlText w:val=""/>
      <w:lvlJc w:val="left"/>
      <w:pPr>
        <w:ind w:left="1440" w:hanging="360"/>
      </w:pPr>
      <w:rPr>
        <w:rFonts w:ascii="Symbol" w:eastAsia="Times New Roman" w:hAnsi="Symbo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2A5267E"/>
    <w:multiLevelType w:val="hybridMultilevel"/>
    <w:tmpl w:val="EBD607DA"/>
    <w:lvl w:ilvl="0" w:tplc="FF12F6E2">
      <w:start w:val="3"/>
      <w:numFmt w:val="bullet"/>
      <w:lvlText w:val=""/>
      <w:lvlJc w:val="left"/>
      <w:pPr>
        <w:ind w:left="1080" w:hanging="360"/>
      </w:pPr>
      <w:rPr>
        <w:rFonts w:ascii="Symbol" w:eastAsia="Times New Roman" w:hAnsi="Symbo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7AA293A"/>
    <w:multiLevelType w:val="hybridMultilevel"/>
    <w:tmpl w:val="C79E9972"/>
    <w:lvl w:ilvl="0" w:tplc="79F09162">
      <w:start w:val="3"/>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462496"/>
    <w:multiLevelType w:val="hybridMultilevel"/>
    <w:tmpl w:val="6B5E86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DE546FF"/>
    <w:multiLevelType w:val="hybridMultilevel"/>
    <w:tmpl w:val="F68031A2"/>
    <w:lvl w:ilvl="0" w:tplc="48321A16">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E401AB"/>
    <w:multiLevelType w:val="hybridMultilevel"/>
    <w:tmpl w:val="170EE0B8"/>
    <w:lvl w:ilvl="0" w:tplc="A20E67CA">
      <w:start w:val="1"/>
      <w:numFmt w:val="decimal"/>
      <w:lvlText w:val="%1."/>
      <w:lvlJc w:val="left"/>
      <w:pPr>
        <w:ind w:left="1068" w:hanging="360"/>
      </w:pPr>
      <w:rPr>
        <w:rFonts w:hint="default"/>
        <w:b w:val="0"/>
        <w:sz w:val="24"/>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6">
    <w:nsid w:val="183433E0"/>
    <w:multiLevelType w:val="hybridMultilevel"/>
    <w:tmpl w:val="9CD2C8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8581B0A"/>
    <w:multiLevelType w:val="hybridMultilevel"/>
    <w:tmpl w:val="26BA0788"/>
    <w:lvl w:ilvl="0" w:tplc="833C1F68">
      <w:numFmt w:val="bullet"/>
      <w:lvlText w:val="-"/>
      <w:lvlJc w:val="left"/>
      <w:pPr>
        <w:ind w:left="744" w:hanging="384"/>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EA55017"/>
    <w:multiLevelType w:val="hybridMultilevel"/>
    <w:tmpl w:val="ED100E2E"/>
    <w:lvl w:ilvl="0" w:tplc="23920C4A">
      <w:start w:val="2"/>
      <w:numFmt w:val="bullet"/>
      <w:lvlText w:val="-"/>
      <w:lvlJc w:val="left"/>
      <w:pPr>
        <w:ind w:left="720" w:hanging="360"/>
      </w:pPr>
      <w:rPr>
        <w:rFonts w:ascii="Arial" w:eastAsia="Times New Roman" w:hAnsi="Arial" w:cs="Arial"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5D50B29"/>
    <w:multiLevelType w:val="hybridMultilevel"/>
    <w:tmpl w:val="9EB2BBA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26832F8F"/>
    <w:multiLevelType w:val="hybridMultilevel"/>
    <w:tmpl w:val="E4C620EC"/>
    <w:lvl w:ilvl="0" w:tplc="0419000F">
      <w:start w:val="1"/>
      <w:numFmt w:val="decimal"/>
      <w:lvlText w:val="%1."/>
      <w:lvlJc w:val="left"/>
      <w:pPr>
        <w:ind w:left="720" w:hanging="360"/>
      </w:pPr>
    </w:lvl>
    <w:lvl w:ilvl="1" w:tplc="62140EDE">
      <w:numFmt w:val="bullet"/>
      <w:lvlText w:val="j"/>
      <w:lvlJc w:val="left"/>
      <w:pPr>
        <w:ind w:left="1440" w:hanging="360"/>
      </w:pPr>
      <w:rPr>
        <w:rFonts w:ascii="Symbol" w:eastAsiaTheme="minorHAnsi" w:hAnsi="Symbol"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6C4792A"/>
    <w:multiLevelType w:val="hybridMultilevel"/>
    <w:tmpl w:val="0CD4926C"/>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2B435528"/>
    <w:multiLevelType w:val="hybridMultilevel"/>
    <w:tmpl w:val="5854F742"/>
    <w:lvl w:ilvl="0" w:tplc="A20E67CA">
      <w:start w:val="1"/>
      <w:numFmt w:val="decimal"/>
      <w:lvlText w:val="%1."/>
      <w:lvlJc w:val="left"/>
      <w:pPr>
        <w:ind w:left="1068" w:hanging="360"/>
      </w:pPr>
      <w:rPr>
        <w:rFonts w:hint="default"/>
        <w:b w:val="0"/>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2C224AF0"/>
    <w:multiLevelType w:val="hybridMultilevel"/>
    <w:tmpl w:val="8CE84508"/>
    <w:lvl w:ilvl="0" w:tplc="2B5CBCB8">
      <w:start w:val="3"/>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0B4C96"/>
    <w:multiLevelType w:val="hybridMultilevel"/>
    <w:tmpl w:val="D2B86D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364B2685"/>
    <w:multiLevelType w:val="hybridMultilevel"/>
    <w:tmpl w:val="E9EEE4FE"/>
    <w:lvl w:ilvl="0" w:tplc="0419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38681D74"/>
    <w:multiLevelType w:val="hybridMultilevel"/>
    <w:tmpl w:val="D31084AA"/>
    <w:lvl w:ilvl="0" w:tplc="04220001">
      <w:start w:val="1"/>
      <w:numFmt w:val="bullet"/>
      <w:lvlText w:val=""/>
      <w:lvlJc w:val="left"/>
      <w:pPr>
        <w:ind w:left="1524" w:hanging="360"/>
      </w:pPr>
      <w:rPr>
        <w:rFonts w:ascii="Symbol" w:hAnsi="Symbol" w:hint="default"/>
      </w:rPr>
    </w:lvl>
    <w:lvl w:ilvl="1" w:tplc="04220003" w:tentative="1">
      <w:start w:val="1"/>
      <w:numFmt w:val="bullet"/>
      <w:lvlText w:val="o"/>
      <w:lvlJc w:val="left"/>
      <w:pPr>
        <w:ind w:left="2244" w:hanging="360"/>
      </w:pPr>
      <w:rPr>
        <w:rFonts w:ascii="Courier New" w:hAnsi="Courier New" w:cs="Courier New" w:hint="default"/>
      </w:rPr>
    </w:lvl>
    <w:lvl w:ilvl="2" w:tplc="04220005" w:tentative="1">
      <w:start w:val="1"/>
      <w:numFmt w:val="bullet"/>
      <w:lvlText w:val=""/>
      <w:lvlJc w:val="left"/>
      <w:pPr>
        <w:ind w:left="2964" w:hanging="360"/>
      </w:pPr>
      <w:rPr>
        <w:rFonts w:ascii="Wingdings" w:hAnsi="Wingdings" w:hint="default"/>
      </w:rPr>
    </w:lvl>
    <w:lvl w:ilvl="3" w:tplc="04220001" w:tentative="1">
      <w:start w:val="1"/>
      <w:numFmt w:val="bullet"/>
      <w:lvlText w:val=""/>
      <w:lvlJc w:val="left"/>
      <w:pPr>
        <w:ind w:left="3684" w:hanging="360"/>
      </w:pPr>
      <w:rPr>
        <w:rFonts w:ascii="Symbol" w:hAnsi="Symbol" w:hint="default"/>
      </w:rPr>
    </w:lvl>
    <w:lvl w:ilvl="4" w:tplc="04220003" w:tentative="1">
      <w:start w:val="1"/>
      <w:numFmt w:val="bullet"/>
      <w:lvlText w:val="o"/>
      <w:lvlJc w:val="left"/>
      <w:pPr>
        <w:ind w:left="4404" w:hanging="360"/>
      </w:pPr>
      <w:rPr>
        <w:rFonts w:ascii="Courier New" w:hAnsi="Courier New" w:cs="Courier New" w:hint="default"/>
      </w:rPr>
    </w:lvl>
    <w:lvl w:ilvl="5" w:tplc="04220005" w:tentative="1">
      <w:start w:val="1"/>
      <w:numFmt w:val="bullet"/>
      <w:lvlText w:val=""/>
      <w:lvlJc w:val="left"/>
      <w:pPr>
        <w:ind w:left="5124" w:hanging="360"/>
      </w:pPr>
      <w:rPr>
        <w:rFonts w:ascii="Wingdings" w:hAnsi="Wingdings" w:hint="default"/>
      </w:rPr>
    </w:lvl>
    <w:lvl w:ilvl="6" w:tplc="04220001" w:tentative="1">
      <w:start w:val="1"/>
      <w:numFmt w:val="bullet"/>
      <w:lvlText w:val=""/>
      <w:lvlJc w:val="left"/>
      <w:pPr>
        <w:ind w:left="5844" w:hanging="360"/>
      </w:pPr>
      <w:rPr>
        <w:rFonts w:ascii="Symbol" w:hAnsi="Symbol" w:hint="default"/>
      </w:rPr>
    </w:lvl>
    <w:lvl w:ilvl="7" w:tplc="04220003" w:tentative="1">
      <w:start w:val="1"/>
      <w:numFmt w:val="bullet"/>
      <w:lvlText w:val="o"/>
      <w:lvlJc w:val="left"/>
      <w:pPr>
        <w:ind w:left="6564" w:hanging="360"/>
      </w:pPr>
      <w:rPr>
        <w:rFonts w:ascii="Courier New" w:hAnsi="Courier New" w:cs="Courier New" w:hint="default"/>
      </w:rPr>
    </w:lvl>
    <w:lvl w:ilvl="8" w:tplc="04220005" w:tentative="1">
      <w:start w:val="1"/>
      <w:numFmt w:val="bullet"/>
      <w:lvlText w:val=""/>
      <w:lvlJc w:val="left"/>
      <w:pPr>
        <w:ind w:left="7284" w:hanging="360"/>
      </w:pPr>
      <w:rPr>
        <w:rFonts w:ascii="Wingdings" w:hAnsi="Wingdings" w:hint="default"/>
      </w:rPr>
    </w:lvl>
  </w:abstractNum>
  <w:abstractNum w:abstractNumId="17">
    <w:nsid w:val="3ADD7AD7"/>
    <w:multiLevelType w:val="hybridMultilevel"/>
    <w:tmpl w:val="C1EE76F2"/>
    <w:lvl w:ilvl="0" w:tplc="68E0C3D2">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3B237AAC"/>
    <w:multiLevelType w:val="multilevel"/>
    <w:tmpl w:val="B49C3DBA"/>
    <w:lvl w:ilvl="0">
      <w:start w:val="1"/>
      <w:numFmt w:val="decimal"/>
      <w:lvlText w:val="%1."/>
      <w:lvlJc w:val="left"/>
      <w:pPr>
        <w:ind w:left="1919" w:hanging="360"/>
      </w:pPr>
      <w:rPr>
        <w:rFonts w:hint="default"/>
        <w:b w:val="0"/>
        <w:sz w:val="24"/>
      </w:rPr>
    </w:lvl>
    <w:lvl w:ilvl="1">
      <w:start w:val="10"/>
      <w:numFmt w:val="decimal"/>
      <w:isLgl/>
      <w:lvlText w:val="%1.%2."/>
      <w:lvlJc w:val="left"/>
      <w:pPr>
        <w:ind w:left="2279" w:hanging="72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2639" w:hanging="1080"/>
      </w:pPr>
      <w:rPr>
        <w:rFonts w:hint="default"/>
      </w:rPr>
    </w:lvl>
    <w:lvl w:ilvl="5">
      <w:start w:val="1"/>
      <w:numFmt w:val="decimal"/>
      <w:isLgl/>
      <w:lvlText w:val="%1.%2.%3.%4.%5.%6."/>
      <w:lvlJc w:val="left"/>
      <w:pPr>
        <w:ind w:left="2999" w:hanging="1440"/>
      </w:pPr>
      <w:rPr>
        <w:rFonts w:hint="default"/>
      </w:rPr>
    </w:lvl>
    <w:lvl w:ilvl="6">
      <w:start w:val="1"/>
      <w:numFmt w:val="decimal"/>
      <w:isLgl/>
      <w:lvlText w:val="%1.%2.%3.%4.%5.%6.%7."/>
      <w:lvlJc w:val="left"/>
      <w:pPr>
        <w:ind w:left="2999" w:hanging="1440"/>
      </w:pPr>
      <w:rPr>
        <w:rFonts w:hint="default"/>
      </w:rPr>
    </w:lvl>
    <w:lvl w:ilvl="7">
      <w:start w:val="1"/>
      <w:numFmt w:val="decimal"/>
      <w:isLgl/>
      <w:lvlText w:val="%1.%2.%3.%4.%5.%6.%7.%8."/>
      <w:lvlJc w:val="left"/>
      <w:pPr>
        <w:ind w:left="3359" w:hanging="1800"/>
      </w:pPr>
      <w:rPr>
        <w:rFonts w:hint="default"/>
      </w:rPr>
    </w:lvl>
    <w:lvl w:ilvl="8">
      <w:start w:val="1"/>
      <w:numFmt w:val="decimal"/>
      <w:isLgl/>
      <w:lvlText w:val="%1.%2.%3.%4.%5.%6.%7.%8.%9."/>
      <w:lvlJc w:val="left"/>
      <w:pPr>
        <w:ind w:left="3719" w:hanging="2160"/>
      </w:pPr>
      <w:rPr>
        <w:rFonts w:hint="default"/>
      </w:rPr>
    </w:lvl>
  </w:abstractNum>
  <w:abstractNum w:abstractNumId="19">
    <w:nsid w:val="3C5C666F"/>
    <w:multiLevelType w:val="hybridMultilevel"/>
    <w:tmpl w:val="3DCE775C"/>
    <w:lvl w:ilvl="0" w:tplc="5F7A2C84">
      <w:start w:val="625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D46180"/>
    <w:multiLevelType w:val="hybridMultilevel"/>
    <w:tmpl w:val="BD24C0D6"/>
    <w:lvl w:ilvl="0" w:tplc="07801082">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446A5FCA"/>
    <w:multiLevelType w:val="hybridMultilevel"/>
    <w:tmpl w:val="4C2A6452"/>
    <w:lvl w:ilvl="0" w:tplc="12385D9E">
      <w:start w:val="1"/>
      <w:numFmt w:val="decimal"/>
      <w:lvlText w:val="%1."/>
      <w:lvlJc w:val="left"/>
      <w:pPr>
        <w:ind w:left="1201" w:hanging="360"/>
      </w:pPr>
      <w:rPr>
        <w:rFonts w:hint="default"/>
        <w:b w:val="0"/>
        <w:color w:val="auto"/>
      </w:rPr>
    </w:lvl>
    <w:lvl w:ilvl="1" w:tplc="04220019" w:tentative="1">
      <w:start w:val="1"/>
      <w:numFmt w:val="lowerLetter"/>
      <w:lvlText w:val="%2."/>
      <w:lvlJc w:val="left"/>
      <w:pPr>
        <w:ind w:left="1921" w:hanging="360"/>
      </w:pPr>
    </w:lvl>
    <w:lvl w:ilvl="2" w:tplc="0422001B" w:tentative="1">
      <w:start w:val="1"/>
      <w:numFmt w:val="lowerRoman"/>
      <w:lvlText w:val="%3."/>
      <w:lvlJc w:val="right"/>
      <w:pPr>
        <w:ind w:left="2641" w:hanging="180"/>
      </w:pPr>
    </w:lvl>
    <w:lvl w:ilvl="3" w:tplc="0422000F" w:tentative="1">
      <w:start w:val="1"/>
      <w:numFmt w:val="decimal"/>
      <w:lvlText w:val="%4."/>
      <w:lvlJc w:val="left"/>
      <w:pPr>
        <w:ind w:left="3361" w:hanging="360"/>
      </w:pPr>
    </w:lvl>
    <w:lvl w:ilvl="4" w:tplc="04220019" w:tentative="1">
      <w:start w:val="1"/>
      <w:numFmt w:val="lowerLetter"/>
      <w:lvlText w:val="%5."/>
      <w:lvlJc w:val="left"/>
      <w:pPr>
        <w:ind w:left="4081" w:hanging="360"/>
      </w:pPr>
    </w:lvl>
    <w:lvl w:ilvl="5" w:tplc="0422001B" w:tentative="1">
      <w:start w:val="1"/>
      <w:numFmt w:val="lowerRoman"/>
      <w:lvlText w:val="%6."/>
      <w:lvlJc w:val="right"/>
      <w:pPr>
        <w:ind w:left="4801" w:hanging="180"/>
      </w:pPr>
    </w:lvl>
    <w:lvl w:ilvl="6" w:tplc="0422000F" w:tentative="1">
      <w:start w:val="1"/>
      <w:numFmt w:val="decimal"/>
      <w:lvlText w:val="%7."/>
      <w:lvlJc w:val="left"/>
      <w:pPr>
        <w:ind w:left="5521" w:hanging="360"/>
      </w:pPr>
    </w:lvl>
    <w:lvl w:ilvl="7" w:tplc="04220019" w:tentative="1">
      <w:start w:val="1"/>
      <w:numFmt w:val="lowerLetter"/>
      <w:lvlText w:val="%8."/>
      <w:lvlJc w:val="left"/>
      <w:pPr>
        <w:ind w:left="6241" w:hanging="360"/>
      </w:pPr>
    </w:lvl>
    <w:lvl w:ilvl="8" w:tplc="0422001B" w:tentative="1">
      <w:start w:val="1"/>
      <w:numFmt w:val="lowerRoman"/>
      <w:lvlText w:val="%9."/>
      <w:lvlJc w:val="right"/>
      <w:pPr>
        <w:ind w:left="6961" w:hanging="180"/>
      </w:pPr>
    </w:lvl>
  </w:abstractNum>
  <w:abstractNum w:abstractNumId="22">
    <w:nsid w:val="45DE0C65"/>
    <w:multiLevelType w:val="hybridMultilevel"/>
    <w:tmpl w:val="7A36E1A0"/>
    <w:lvl w:ilvl="0" w:tplc="EDF8C0A2">
      <w:start w:val="3"/>
      <w:numFmt w:val="bullet"/>
      <w:lvlText w:val=""/>
      <w:lvlJc w:val="left"/>
      <w:pPr>
        <w:ind w:left="1440" w:hanging="360"/>
      </w:pPr>
      <w:rPr>
        <w:rFonts w:ascii="Symbol" w:eastAsia="Times New Roman" w:hAnsi="Symbo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7CA6729"/>
    <w:multiLevelType w:val="multilevel"/>
    <w:tmpl w:val="C4FC8582"/>
    <w:lvl w:ilvl="0">
      <w:start w:val="1"/>
      <w:numFmt w:val="decimal"/>
      <w:lvlText w:val="%1."/>
      <w:lvlJc w:val="left"/>
      <w:pPr>
        <w:ind w:left="468" w:hanging="46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4AE16B75"/>
    <w:multiLevelType w:val="hybridMultilevel"/>
    <w:tmpl w:val="5A142708"/>
    <w:lvl w:ilvl="0" w:tplc="833C1F68">
      <w:numFmt w:val="bullet"/>
      <w:lvlText w:val="-"/>
      <w:lvlJc w:val="left"/>
      <w:pPr>
        <w:ind w:left="744" w:hanging="384"/>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4DD47D18"/>
    <w:multiLevelType w:val="hybridMultilevel"/>
    <w:tmpl w:val="A6AA4ADE"/>
    <w:lvl w:ilvl="0" w:tplc="721CFA52">
      <w:start w:val="1"/>
      <w:numFmt w:val="decimal"/>
      <w:lvlText w:val="%1."/>
      <w:lvlJc w:val="left"/>
      <w:pPr>
        <w:ind w:left="720" w:hanging="607"/>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F5C3797"/>
    <w:multiLevelType w:val="hybridMultilevel"/>
    <w:tmpl w:val="4A9C9176"/>
    <w:lvl w:ilvl="0" w:tplc="E122667E">
      <w:start w:val="1"/>
      <w:numFmt w:val="bullet"/>
      <w:lvlText w:val=""/>
      <w:lvlJc w:val="left"/>
      <w:pPr>
        <w:ind w:left="643" w:hanging="360"/>
      </w:pPr>
      <w:rPr>
        <w:rFonts w:ascii="Wingdings" w:hAnsi="Wingdings" w:hint="default"/>
        <w:color w:val="auto"/>
      </w:rPr>
    </w:lvl>
    <w:lvl w:ilvl="1" w:tplc="04190003" w:tentative="1">
      <w:start w:val="1"/>
      <w:numFmt w:val="bullet"/>
      <w:lvlText w:val="o"/>
      <w:lvlJc w:val="left"/>
      <w:pPr>
        <w:ind w:left="-289" w:hanging="360"/>
      </w:pPr>
      <w:rPr>
        <w:rFonts w:ascii="Courier New" w:hAnsi="Courier New" w:hint="default"/>
      </w:rPr>
    </w:lvl>
    <w:lvl w:ilvl="2" w:tplc="04190005" w:tentative="1">
      <w:start w:val="1"/>
      <w:numFmt w:val="bullet"/>
      <w:lvlText w:val=""/>
      <w:lvlJc w:val="left"/>
      <w:pPr>
        <w:ind w:left="431" w:hanging="360"/>
      </w:pPr>
      <w:rPr>
        <w:rFonts w:ascii="Wingdings" w:hAnsi="Wingdings" w:hint="default"/>
      </w:rPr>
    </w:lvl>
    <w:lvl w:ilvl="3" w:tplc="04190001" w:tentative="1">
      <w:start w:val="1"/>
      <w:numFmt w:val="bullet"/>
      <w:lvlText w:val=""/>
      <w:lvlJc w:val="left"/>
      <w:pPr>
        <w:ind w:left="1151" w:hanging="360"/>
      </w:pPr>
      <w:rPr>
        <w:rFonts w:ascii="Symbol" w:hAnsi="Symbol" w:hint="default"/>
      </w:rPr>
    </w:lvl>
    <w:lvl w:ilvl="4" w:tplc="04190003" w:tentative="1">
      <w:start w:val="1"/>
      <w:numFmt w:val="bullet"/>
      <w:lvlText w:val="o"/>
      <w:lvlJc w:val="left"/>
      <w:pPr>
        <w:ind w:left="1871" w:hanging="360"/>
      </w:pPr>
      <w:rPr>
        <w:rFonts w:ascii="Courier New" w:hAnsi="Courier New" w:hint="default"/>
      </w:rPr>
    </w:lvl>
    <w:lvl w:ilvl="5" w:tplc="04190005" w:tentative="1">
      <w:start w:val="1"/>
      <w:numFmt w:val="bullet"/>
      <w:lvlText w:val=""/>
      <w:lvlJc w:val="left"/>
      <w:pPr>
        <w:ind w:left="2591" w:hanging="360"/>
      </w:pPr>
      <w:rPr>
        <w:rFonts w:ascii="Wingdings" w:hAnsi="Wingdings" w:hint="default"/>
      </w:rPr>
    </w:lvl>
    <w:lvl w:ilvl="6" w:tplc="04190001" w:tentative="1">
      <w:start w:val="1"/>
      <w:numFmt w:val="bullet"/>
      <w:lvlText w:val=""/>
      <w:lvlJc w:val="left"/>
      <w:pPr>
        <w:ind w:left="3311" w:hanging="360"/>
      </w:pPr>
      <w:rPr>
        <w:rFonts w:ascii="Symbol" w:hAnsi="Symbol" w:hint="default"/>
      </w:rPr>
    </w:lvl>
    <w:lvl w:ilvl="7" w:tplc="04190003" w:tentative="1">
      <w:start w:val="1"/>
      <w:numFmt w:val="bullet"/>
      <w:lvlText w:val="o"/>
      <w:lvlJc w:val="left"/>
      <w:pPr>
        <w:ind w:left="4031" w:hanging="360"/>
      </w:pPr>
      <w:rPr>
        <w:rFonts w:ascii="Courier New" w:hAnsi="Courier New" w:hint="default"/>
      </w:rPr>
    </w:lvl>
    <w:lvl w:ilvl="8" w:tplc="04190005" w:tentative="1">
      <w:start w:val="1"/>
      <w:numFmt w:val="bullet"/>
      <w:lvlText w:val=""/>
      <w:lvlJc w:val="left"/>
      <w:pPr>
        <w:ind w:left="4751" w:hanging="360"/>
      </w:pPr>
      <w:rPr>
        <w:rFonts w:ascii="Wingdings" w:hAnsi="Wingdings" w:hint="default"/>
      </w:rPr>
    </w:lvl>
  </w:abstractNum>
  <w:abstractNum w:abstractNumId="27">
    <w:nsid w:val="52EA1E36"/>
    <w:multiLevelType w:val="multilevel"/>
    <w:tmpl w:val="6D6660C6"/>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nsid w:val="55E62B72"/>
    <w:multiLevelType w:val="hybridMultilevel"/>
    <w:tmpl w:val="E1DC5DDA"/>
    <w:lvl w:ilvl="0" w:tplc="04190009">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9">
    <w:nsid w:val="60014032"/>
    <w:multiLevelType w:val="hybridMultilevel"/>
    <w:tmpl w:val="42E6DAFC"/>
    <w:lvl w:ilvl="0" w:tplc="5886915E">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18D2DC7"/>
    <w:multiLevelType w:val="hybridMultilevel"/>
    <w:tmpl w:val="DDD278A0"/>
    <w:lvl w:ilvl="0" w:tplc="833C1F68">
      <w:numFmt w:val="bullet"/>
      <w:lvlText w:val="-"/>
      <w:lvlJc w:val="left"/>
      <w:pPr>
        <w:ind w:left="744" w:hanging="384"/>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6465476C"/>
    <w:multiLevelType w:val="hybridMultilevel"/>
    <w:tmpl w:val="6E226826"/>
    <w:lvl w:ilvl="0" w:tplc="48321A16">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5CB5A1D"/>
    <w:multiLevelType w:val="hybridMultilevel"/>
    <w:tmpl w:val="8EAAA1E2"/>
    <w:lvl w:ilvl="0" w:tplc="04190009">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3">
    <w:nsid w:val="664951D4"/>
    <w:multiLevelType w:val="hybridMultilevel"/>
    <w:tmpl w:val="F4305C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68956BFC"/>
    <w:multiLevelType w:val="hybridMultilevel"/>
    <w:tmpl w:val="5838AECE"/>
    <w:lvl w:ilvl="0" w:tplc="04190009">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5">
    <w:nsid w:val="6BEC188E"/>
    <w:multiLevelType w:val="hybridMultilevel"/>
    <w:tmpl w:val="4C7E0938"/>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36">
    <w:nsid w:val="6E557501"/>
    <w:multiLevelType w:val="hybridMultilevel"/>
    <w:tmpl w:val="E6D4F4B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nsid w:val="730255E6"/>
    <w:multiLevelType w:val="hybridMultilevel"/>
    <w:tmpl w:val="2BDC0E50"/>
    <w:lvl w:ilvl="0" w:tplc="04190009">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8">
    <w:nsid w:val="775B272B"/>
    <w:multiLevelType w:val="hybridMultilevel"/>
    <w:tmpl w:val="8946C0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79AF6F8E"/>
    <w:multiLevelType w:val="hybridMultilevel"/>
    <w:tmpl w:val="E19A5CE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BD736A2"/>
    <w:multiLevelType w:val="hybridMultilevel"/>
    <w:tmpl w:val="55364ED4"/>
    <w:lvl w:ilvl="0" w:tplc="04220001">
      <w:start w:val="1"/>
      <w:numFmt w:val="bullet"/>
      <w:lvlText w:val=""/>
      <w:lvlJc w:val="left"/>
      <w:pPr>
        <w:ind w:left="1500" w:hanging="360"/>
      </w:pPr>
      <w:rPr>
        <w:rFonts w:ascii="Symbol" w:hAnsi="Symbol"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41">
    <w:nsid w:val="7C047FCB"/>
    <w:multiLevelType w:val="hybridMultilevel"/>
    <w:tmpl w:val="DCEE1542"/>
    <w:lvl w:ilvl="0" w:tplc="04190009">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39"/>
  </w:num>
  <w:num w:numId="2">
    <w:abstractNumId w:val="11"/>
  </w:num>
  <w:num w:numId="3">
    <w:abstractNumId w:val="37"/>
  </w:num>
  <w:num w:numId="4">
    <w:abstractNumId w:val="34"/>
  </w:num>
  <w:num w:numId="5">
    <w:abstractNumId w:val="28"/>
  </w:num>
  <w:num w:numId="6">
    <w:abstractNumId w:val="32"/>
  </w:num>
  <w:num w:numId="7">
    <w:abstractNumId w:val="26"/>
  </w:num>
  <w:num w:numId="8">
    <w:abstractNumId w:val="20"/>
  </w:num>
  <w:num w:numId="9">
    <w:abstractNumId w:val="13"/>
  </w:num>
  <w:num w:numId="10">
    <w:abstractNumId w:val="1"/>
  </w:num>
  <w:num w:numId="11">
    <w:abstractNumId w:val="22"/>
  </w:num>
  <w:num w:numId="12">
    <w:abstractNumId w:val="0"/>
  </w:num>
  <w:num w:numId="13">
    <w:abstractNumId w:val="2"/>
  </w:num>
  <w:num w:numId="14">
    <w:abstractNumId w:val="25"/>
  </w:num>
  <w:num w:numId="15">
    <w:abstractNumId w:val="4"/>
  </w:num>
  <w:num w:numId="16">
    <w:abstractNumId w:val="23"/>
  </w:num>
  <w:num w:numId="17">
    <w:abstractNumId w:val="33"/>
  </w:num>
  <w:num w:numId="18">
    <w:abstractNumId w:val="17"/>
  </w:num>
  <w:num w:numId="19">
    <w:abstractNumId w:val="29"/>
  </w:num>
  <w:num w:numId="20">
    <w:abstractNumId w:val="16"/>
  </w:num>
  <w:num w:numId="21">
    <w:abstractNumId w:val="3"/>
  </w:num>
  <w:num w:numId="22">
    <w:abstractNumId w:val="14"/>
  </w:num>
  <w:num w:numId="23">
    <w:abstractNumId w:val="6"/>
  </w:num>
  <w:num w:numId="24">
    <w:abstractNumId w:val="31"/>
  </w:num>
  <w:num w:numId="25">
    <w:abstractNumId w:val="40"/>
  </w:num>
  <w:num w:numId="26">
    <w:abstractNumId w:val="15"/>
  </w:num>
  <w:num w:numId="27">
    <w:abstractNumId w:val="19"/>
  </w:num>
  <w:num w:numId="28">
    <w:abstractNumId w:val="24"/>
  </w:num>
  <w:num w:numId="29">
    <w:abstractNumId w:val="7"/>
  </w:num>
  <w:num w:numId="30">
    <w:abstractNumId w:val="30"/>
  </w:num>
  <w:num w:numId="31">
    <w:abstractNumId w:val="21"/>
  </w:num>
  <w:num w:numId="32">
    <w:abstractNumId w:val="5"/>
  </w:num>
  <w:num w:numId="33">
    <w:abstractNumId w:val="12"/>
  </w:num>
  <w:num w:numId="34">
    <w:abstractNumId w:val="18"/>
  </w:num>
  <w:num w:numId="35">
    <w:abstractNumId w:val="27"/>
  </w:num>
  <w:num w:numId="36">
    <w:abstractNumId w:val="35"/>
  </w:num>
  <w:num w:numId="37">
    <w:abstractNumId w:val="41"/>
  </w:num>
  <w:num w:numId="38">
    <w:abstractNumId w:val="9"/>
  </w:num>
  <w:num w:numId="39">
    <w:abstractNumId w:val="8"/>
  </w:num>
  <w:num w:numId="40">
    <w:abstractNumId w:val="38"/>
  </w:num>
  <w:num w:numId="41">
    <w:abstractNumId w:val="36"/>
  </w:num>
  <w:num w:numId="42">
    <w:abstractNumId w:val="10"/>
    <w:lvlOverride w:ilvl="0">
      <w:startOverride w:val="1"/>
    </w:lvlOverride>
    <w:lvlOverride w:ilvl="1"/>
    <w:lvlOverride w:ilvl="2"/>
    <w:lvlOverride w:ilvl="3"/>
    <w:lvlOverride w:ilvl="4"/>
    <w:lvlOverride w:ilvl="5"/>
    <w:lvlOverride w:ilvl="6"/>
    <w:lvlOverride w:ilvl="7"/>
    <w:lvlOverride w:ilv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GrammaticalErrors/>
  <w:proofState w:spelling="clean" w:grammar="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201"/>
    <w:rsid w:val="00002902"/>
    <w:rsid w:val="00006845"/>
    <w:rsid w:val="00007B8A"/>
    <w:rsid w:val="00007ECB"/>
    <w:rsid w:val="0001137E"/>
    <w:rsid w:val="0001145F"/>
    <w:rsid w:val="00011983"/>
    <w:rsid w:val="00011A08"/>
    <w:rsid w:val="0001289E"/>
    <w:rsid w:val="00012EDF"/>
    <w:rsid w:val="00013A2B"/>
    <w:rsid w:val="00014816"/>
    <w:rsid w:val="00014F4E"/>
    <w:rsid w:val="00016A1B"/>
    <w:rsid w:val="00016CDD"/>
    <w:rsid w:val="000172D7"/>
    <w:rsid w:val="00017BB3"/>
    <w:rsid w:val="00020DFD"/>
    <w:rsid w:val="00021222"/>
    <w:rsid w:val="00021801"/>
    <w:rsid w:val="000258E4"/>
    <w:rsid w:val="00027947"/>
    <w:rsid w:val="0003466D"/>
    <w:rsid w:val="00034926"/>
    <w:rsid w:val="00035284"/>
    <w:rsid w:val="00036566"/>
    <w:rsid w:val="00037C42"/>
    <w:rsid w:val="00040A74"/>
    <w:rsid w:val="000433DE"/>
    <w:rsid w:val="000458A7"/>
    <w:rsid w:val="000470C4"/>
    <w:rsid w:val="00050BC7"/>
    <w:rsid w:val="0005237F"/>
    <w:rsid w:val="0005350A"/>
    <w:rsid w:val="00054DB7"/>
    <w:rsid w:val="00055262"/>
    <w:rsid w:val="00055523"/>
    <w:rsid w:val="00055F94"/>
    <w:rsid w:val="00056880"/>
    <w:rsid w:val="00061322"/>
    <w:rsid w:val="000617AF"/>
    <w:rsid w:val="000628C0"/>
    <w:rsid w:val="00063DA8"/>
    <w:rsid w:val="000648E9"/>
    <w:rsid w:val="00064EF7"/>
    <w:rsid w:val="000658E6"/>
    <w:rsid w:val="000665C1"/>
    <w:rsid w:val="000669B8"/>
    <w:rsid w:val="00070B57"/>
    <w:rsid w:val="0007230D"/>
    <w:rsid w:val="00073C4A"/>
    <w:rsid w:val="00076E16"/>
    <w:rsid w:val="00076F97"/>
    <w:rsid w:val="00077591"/>
    <w:rsid w:val="00081569"/>
    <w:rsid w:val="00082F2E"/>
    <w:rsid w:val="000856A9"/>
    <w:rsid w:val="00086055"/>
    <w:rsid w:val="00086CCD"/>
    <w:rsid w:val="000875BA"/>
    <w:rsid w:val="0009129D"/>
    <w:rsid w:val="00092374"/>
    <w:rsid w:val="000951DD"/>
    <w:rsid w:val="000A062F"/>
    <w:rsid w:val="000A06B6"/>
    <w:rsid w:val="000A13BD"/>
    <w:rsid w:val="000A47ED"/>
    <w:rsid w:val="000A53D9"/>
    <w:rsid w:val="000A6A90"/>
    <w:rsid w:val="000A739D"/>
    <w:rsid w:val="000B0570"/>
    <w:rsid w:val="000C33B8"/>
    <w:rsid w:val="000C46E0"/>
    <w:rsid w:val="000C5C18"/>
    <w:rsid w:val="000C73CB"/>
    <w:rsid w:val="000D12C6"/>
    <w:rsid w:val="000D12ED"/>
    <w:rsid w:val="000D1F67"/>
    <w:rsid w:val="000D4DBF"/>
    <w:rsid w:val="000D5191"/>
    <w:rsid w:val="000D5688"/>
    <w:rsid w:val="000E0E66"/>
    <w:rsid w:val="000E3C71"/>
    <w:rsid w:val="000E4A49"/>
    <w:rsid w:val="000E6545"/>
    <w:rsid w:val="000F6C7A"/>
    <w:rsid w:val="000F78E9"/>
    <w:rsid w:val="00100A80"/>
    <w:rsid w:val="00102359"/>
    <w:rsid w:val="00102975"/>
    <w:rsid w:val="00104720"/>
    <w:rsid w:val="00107CDB"/>
    <w:rsid w:val="00113A98"/>
    <w:rsid w:val="00115BC3"/>
    <w:rsid w:val="001166A8"/>
    <w:rsid w:val="00116D8E"/>
    <w:rsid w:val="00117D45"/>
    <w:rsid w:val="001200B0"/>
    <w:rsid w:val="00121156"/>
    <w:rsid w:val="00121EC0"/>
    <w:rsid w:val="001228AF"/>
    <w:rsid w:val="00125452"/>
    <w:rsid w:val="00127852"/>
    <w:rsid w:val="001303BD"/>
    <w:rsid w:val="00131AFB"/>
    <w:rsid w:val="001332FB"/>
    <w:rsid w:val="00134349"/>
    <w:rsid w:val="00144AD4"/>
    <w:rsid w:val="00144CD9"/>
    <w:rsid w:val="001456B8"/>
    <w:rsid w:val="001464D3"/>
    <w:rsid w:val="00147078"/>
    <w:rsid w:val="00152CC8"/>
    <w:rsid w:val="00153684"/>
    <w:rsid w:val="001537A0"/>
    <w:rsid w:val="00155B98"/>
    <w:rsid w:val="00160085"/>
    <w:rsid w:val="0016139C"/>
    <w:rsid w:val="00161879"/>
    <w:rsid w:val="001621F9"/>
    <w:rsid w:val="001628E6"/>
    <w:rsid w:val="00165192"/>
    <w:rsid w:val="00170A57"/>
    <w:rsid w:val="001728A4"/>
    <w:rsid w:val="001742EA"/>
    <w:rsid w:val="00174934"/>
    <w:rsid w:val="0017526B"/>
    <w:rsid w:val="00181642"/>
    <w:rsid w:val="00183DFF"/>
    <w:rsid w:val="00185054"/>
    <w:rsid w:val="00187943"/>
    <w:rsid w:val="00187B47"/>
    <w:rsid w:val="00191AEE"/>
    <w:rsid w:val="001938A9"/>
    <w:rsid w:val="00194E08"/>
    <w:rsid w:val="00194E8A"/>
    <w:rsid w:val="00195413"/>
    <w:rsid w:val="001A0E8C"/>
    <w:rsid w:val="001A15DE"/>
    <w:rsid w:val="001A43EC"/>
    <w:rsid w:val="001A58C2"/>
    <w:rsid w:val="001B0914"/>
    <w:rsid w:val="001B2415"/>
    <w:rsid w:val="001B6741"/>
    <w:rsid w:val="001B726C"/>
    <w:rsid w:val="001B7741"/>
    <w:rsid w:val="001C5958"/>
    <w:rsid w:val="001C79A4"/>
    <w:rsid w:val="001D158E"/>
    <w:rsid w:val="001D1ACD"/>
    <w:rsid w:val="001D1F6E"/>
    <w:rsid w:val="001D2F5D"/>
    <w:rsid w:val="001D33DB"/>
    <w:rsid w:val="001D370E"/>
    <w:rsid w:val="001D5443"/>
    <w:rsid w:val="001D6269"/>
    <w:rsid w:val="001E0470"/>
    <w:rsid w:val="001E0B3F"/>
    <w:rsid w:val="001E3C95"/>
    <w:rsid w:val="001E4728"/>
    <w:rsid w:val="001E7F11"/>
    <w:rsid w:val="001F0043"/>
    <w:rsid w:val="001F6958"/>
    <w:rsid w:val="00201D11"/>
    <w:rsid w:val="00203493"/>
    <w:rsid w:val="00203EBB"/>
    <w:rsid w:val="0021044D"/>
    <w:rsid w:val="002126E3"/>
    <w:rsid w:val="00213B82"/>
    <w:rsid w:val="00221B40"/>
    <w:rsid w:val="00224A18"/>
    <w:rsid w:val="00230229"/>
    <w:rsid w:val="00230ACE"/>
    <w:rsid w:val="00231848"/>
    <w:rsid w:val="0023487F"/>
    <w:rsid w:val="00234F71"/>
    <w:rsid w:val="00235EEF"/>
    <w:rsid w:val="00236E9A"/>
    <w:rsid w:val="00243E79"/>
    <w:rsid w:val="00244657"/>
    <w:rsid w:val="00244926"/>
    <w:rsid w:val="00246879"/>
    <w:rsid w:val="002507D5"/>
    <w:rsid w:val="00250BF3"/>
    <w:rsid w:val="00251059"/>
    <w:rsid w:val="00252A0E"/>
    <w:rsid w:val="00254D9C"/>
    <w:rsid w:val="00257819"/>
    <w:rsid w:val="00265A66"/>
    <w:rsid w:val="002665E1"/>
    <w:rsid w:val="00270B92"/>
    <w:rsid w:val="00272884"/>
    <w:rsid w:val="002737C9"/>
    <w:rsid w:val="00274281"/>
    <w:rsid w:val="00277ADC"/>
    <w:rsid w:val="0028240E"/>
    <w:rsid w:val="002826D5"/>
    <w:rsid w:val="002828E9"/>
    <w:rsid w:val="00283880"/>
    <w:rsid w:val="00290D97"/>
    <w:rsid w:val="00292E9F"/>
    <w:rsid w:val="002941EF"/>
    <w:rsid w:val="0029487D"/>
    <w:rsid w:val="0029779B"/>
    <w:rsid w:val="00297C1C"/>
    <w:rsid w:val="002A0CD4"/>
    <w:rsid w:val="002A1D3C"/>
    <w:rsid w:val="002A26D2"/>
    <w:rsid w:val="002A41A5"/>
    <w:rsid w:val="002A532F"/>
    <w:rsid w:val="002A76B2"/>
    <w:rsid w:val="002B387B"/>
    <w:rsid w:val="002B4AD5"/>
    <w:rsid w:val="002C0B17"/>
    <w:rsid w:val="002C0D2C"/>
    <w:rsid w:val="002C2757"/>
    <w:rsid w:val="002C2D13"/>
    <w:rsid w:val="002C3C3B"/>
    <w:rsid w:val="002C713A"/>
    <w:rsid w:val="002C7450"/>
    <w:rsid w:val="002C74FC"/>
    <w:rsid w:val="002D1716"/>
    <w:rsid w:val="002D1C0D"/>
    <w:rsid w:val="002D24B2"/>
    <w:rsid w:val="002D597F"/>
    <w:rsid w:val="002D5BE2"/>
    <w:rsid w:val="002D6033"/>
    <w:rsid w:val="002D63B7"/>
    <w:rsid w:val="002E308A"/>
    <w:rsid w:val="002E5AED"/>
    <w:rsid w:val="002E6864"/>
    <w:rsid w:val="002E75A0"/>
    <w:rsid w:val="002E79C4"/>
    <w:rsid w:val="002F0093"/>
    <w:rsid w:val="002F099F"/>
    <w:rsid w:val="002F1081"/>
    <w:rsid w:val="002F1F4C"/>
    <w:rsid w:val="002F41BC"/>
    <w:rsid w:val="002F5BEC"/>
    <w:rsid w:val="002F6AE8"/>
    <w:rsid w:val="002F6DB2"/>
    <w:rsid w:val="00300337"/>
    <w:rsid w:val="00301432"/>
    <w:rsid w:val="00303767"/>
    <w:rsid w:val="00306798"/>
    <w:rsid w:val="00307D6E"/>
    <w:rsid w:val="00310A26"/>
    <w:rsid w:val="00316DB2"/>
    <w:rsid w:val="003218A5"/>
    <w:rsid w:val="003251BD"/>
    <w:rsid w:val="00325E0F"/>
    <w:rsid w:val="003269FD"/>
    <w:rsid w:val="003275AE"/>
    <w:rsid w:val="0032783C"/>
    <w:rsid w:val="00327DD9"/>
    <w:rsid w:val="00330FCF"/>
    <w:rsid w:val="003337A7"/>
    <w:rsid w:val="00335D8B"/>
    <w:rsid w:val="003364E5"/>
    <w:rsid w:val="00336E8D"/>
    <w:rsid w:val="00340F2F"/>
    <w:rsid w:val="0034196C"/>
    <w:rsid w:val="00342FE7"/>
    <w:rsid w:val="00343474"/>
    <w:rsid w:val="003439AE"/>
    <w:rsid w:val="0034517A"/>
    <w:rsid w:val="003461FB"/>
    <w:rsid w:val="003465CA"/>
    <w:rsid w:val="00351356"/>
    <w:rsid w:val="00353697"/>
    <w:rsid w:val="003542DC"/>
    <w:rsid w:val="00354377"/>
    <w:rsid w:val="00356B08"/>
    <w:rsid w:val="003603B8"/>
    <w:rsid w:val="00362A33"/>
    <w:rsid w:val="00363AA8"/>
    <w:rsid w:val="00364020"/>
    <w:rsid w:val="0036562F"/>
    <w:rsid w:val="003674C5"/>
    <w:rsid w:val="00370820"/>
    <w:rsid w:val="00373A49"/>
    <w:rsid w:val="00373C34"/>
    <w:rsid w:val="00374201"/>
    <w:rsid w:val="00374A75"/>
    <w:rsid w:val="00374B9A"/>
    <w:rsid w:val="00375C2E"/>
    <w:rsid w:val="00375C9C"/>
    <w:rsid w:val="00376A37"/>
    <w:rsid w:val="003776ED"/>
    <w:rsid w:val="00380256"/>
    <w:rsid w:val="003826BB"/>
    <w:rsid w:val="00382827"/>
    <w:rsid w:val="00383A47"/>
    <w:rsid w:val="00384086"/>
    <w:rsid w:val="00384353"/>
    <w:rsid w:val="0038583A"/>
    <w:rsid w:val="00386BC9"/>
    <w:rsid w:val="003938A3"/>
    <w:rsid w:val="0039543F"/>
    <w:rsid w:val="00395A69"/>
    <w:rsid w:val="00397275"/>
    <w:rsid w:val="0039729C"/>
    <w:rsid w:val="003A1D0C"/>
    <w:rsid w:val="003A46F2"/>
    <w:rsid w:val="003A5304"/>
    <w:rsid w:val="003A60AE"/>
    <w:rsid w:val="003A7937"/>
    <w:rsid w:val="003B13E5"/>
    <w:rsid w:val="003B49C6"/>
    <w:rsid w:val="003B79FD"/>
    <w:rsid w:val="003C5ABD"/>
    <w:rsid w:val="003C62BF"/>
    <w:rsid w:val="003D216C"/>
    <w:rsid w:val="003D4D06"/>
    <w:rsid w:val="003D6BF5"/>
    <w:rsid w:val="003D75D9"/>
    <w:rsid w:val="003E0254"/>
    <w:rsid w:val="003E1F50"/>
    <w:rsid w:val="003E3F1D"/>
    <w:rsid w:val="003F0917"/>
    <w:rsid w:val="003F0DC9"/>
    <w:rsid w:val="003F1E54"/>
    <w:rsid w:val="003F320D"/>
    <w:rsid w:val="003F3CED"/>
    <w:rsid w:val="003F3E3B"/>
    <w:rsid w:val="003F5C5A"/>
    <w:rsid w:val="0040071D"/>
    <w:rsid w:val="00401DE7"/>
    <w:rsid w:val="004027F1"/>
    <w:rsid w:val="00405171"/>
    <w:rsid w:val="00407090"/>
    <w:rsid w:val="00412193"/>
    <w:rsid w:val="0041285D"/>
    <w:rsid w:val="00412D29"/>
    <w:rsid w:val="0041394F"/>
    <w:rsid w:val="00414175"/>
    <w:rsid w:val="004144C7"/>
    <w:rsid w:val="0041564B"/>
    <w:rsid w:val="00421287"/>
    <w:rsid w:val="00423695"/>
    <w:rsid w:val="00423CA9"/>
    <w:rsid w:val="00424318"/>
    <w:rsid w:val="00425368"/>
    <w:rsid w:val="00425629"/>
    <w:rsid w:val="004273CE"/>
    <w:rsid w:val="00433632"/>
    <w:rsid w:val="00433761"/>
    <w:rsid w:val="00437207"/>
    <w:rsid w:val="00437E2F"/>
    <w:rsid w:val="004409FD"/>
    <w:rsid w:val="0044269F"/>
    <w:rsid w:val="00442AA7"/>
    <w:rsid w:val="004445C1"/>
    <w:rsid w:val="00445A87"/>
    <w:rsid w:val="004463DA"/>
    <w:rsid w:val="00447D3A"/>
    <w:rsid w:val="004541BE"/>
    <w:rsid w:val="004560CA"/>
    <w:rsid w:val="0046020F"/>
    <w:rsid w:val="00461103"/>
    <w:rsid w:val="00461BFE"/>
    <w:rsid w:val="004627EF"/>
    <w:rsid w:val="00462BE0"/>
    <w:rsid w:val="004649D6"/>
    <w:rsid w:val="00465F97"/>
    <w:rsid w:val="00466DFB"/>
    <w:rsid w:val="0047283D"/>
    <w:rsid w:val="0047525B"/>
    <w:rsid w:val="00476272"/>
    <w:rsid w:val="0047650B"/>
    <w:rsid w:val="0047766E"/>
    <w:rsid w:val="0048179F"/>
    <w:rsid w:val="00481DB9"/>
    <w:rsid w:val="00482FB7"/>
    <w:rsid w:val="00483D2D"/>
    <w:rsid w:val="004861A8"/>
    <w:rsid w:val="00487B55"/>
    <w:rsid w:val="00487E59"/>
    <w:rsid w:val="004919B0"/>
    <w:rsid w:val="0049394F"/>
    <w:rsid w:val="0049486E"/>
    <w:rsid w:val="00495DFB"/>
    <w:rsid w:val="00496726"/>
    <w:rsid w:val="004A35DA"/>
    <w:rsid w:val="004A39CD"/>
    <w:rsid w:val="004A67E9"/>
    <w:rsid w:val="004A6A01"/>
    <w:rsid w:val="004A77CC"/>
    <w:rsid w:val="004B251E"/>
    <w:rsid w:val="004B2873"/>
    <w:rsid w:val="004B3880"/>
    <w:rsid w:val="004B4689"/>
    <w:rsid w:val="004B48C8"/>
    <w:rsid w:val="004B5CFF"/>
    <w:rsid w:val="004B61BF"/>
    <w:rsid w:val="004C058E"/>
    <w:rsid w:val="004C1257"/>
    <w:rsid w:val="004C2DD9"/>
    <w:rsid w:val="004C2F86"/>
    <w:rsid w:val="004C401F"/>
    <w:rsid w:val="004D275A"/>
    <w:rsid w:val="004D49C5"/>
    <w:rsid w:val="004D5BDA"/>
    <w:rsid w:val="004D716F"/>
    <w:rsid w:val="004E0123"/>
    <w:rsid w:val="004E06F6"/>
    <w:rsid w:val="004E1328"/>
    <w:rsid w:val="004E189A"/>
    <w:rsid w:val="004E60F5"/>
    <w:rsid w:val="004F5E33"/>
    <w:rsid w:val="004F78EE"/>
    <w:rsid w:val="00500AD2"/>
    <w:rsid w:val="00500DD6"/>
    <w:rsid w:val="00501E0A"/>
    <w:rsid w:val="00504076"/>
    <w:rsid w:val="00504D0A"/>
    <w:rsid w:val="00505623"/>
    <w:rsid w:val="00505815"/>
    <w:rsid w:val="00506104"/>
    <w:rsid w:val="00512F5E"/>
    <w:rsid w:val="00513247"/>
    <w:rsid w:val="00513E82"/>
    <w:rsid w:val="0051553E"/>
    <w:rsid w:val="00515F0E"/>
    <w:rsid w:val="005169BD"/>
    <w:rsid w:val="00516FB9"/>
    <w:rsid w:val="005214B8"/>
    <w:rsid w:val="00521ED2"/>
    <w:rsid w:val="005257FE"/>
    <w:rsid w:val="0053186D"/>
    <w:rsid w:val="00531E33"/>
    <w:rsid w:val="005358B7"/>
    <w:rsid w:val="00536971"/>
    <w:rsid w:val="00536DCD"/>
    <w:rsid w:val="00540972"/>
    <w:rsid w:val="0054131B"/>
    <w:rsid w:val="00543D58"/>
    <w:rsid w:val="00545AFC"/>
    <w:rsid w:val="00547346"/>
    <w:rsid w:val="005524BA"/>
    <w:rsid w:val="00555BE2"/>
    <w:rsid w:val="00556732"/>
    <w:rsid w:val="00562E8A"/>
    <w:rsid w:val="00563D11"/>
    <w:rsid w:val="00565E8E"/>
    <w:rsid w:val="0057021C"/>
    <w:rsid w:val="0057045E"/>
    <w:rsid w:val="005756E4"/>
    <w:rsid w:val="00581839"/>
    <w:rsid w:val="00583F6B"/>
    <w:rsid w:val="0058460F"/>
    <w:rsid w:val="00586084"/>
    <w:rsid w:val="00587CAC"/>
    <w:rsid w:val="00590E85"/>
    <w:rsid w:val="005916B9"/>
    <w:rsid w:val="005947DF"/>
    <w:rsid w:val="00595435"/>
    <w:rsid w:val="00597FD1"/>
    <w:rsid w:val="005A1345"/>
    <w:rsid w:val="005A32D1"/>
    <w:rsid w:val="005A50F9"/>
    <w:rsid w:val="005A731A"/>
    <w:rsid w:val="005A7B32"/>
    <w:rsid w:val="005B025C"/>
    <w:rsid w:val="005B02A3"/>
    <w:rsid w:val="005B2085"/>
    <w:rsid w:val="005B34B9"/>
    <w:rsid w:val="005B5EAC"/>
    <w:rsid w:val="005B61A9"/>
    <w:rsid w:val="005B6E2B"/>
    <w:rsid w:val="005B74C6"/>
    <w:rsid w:val="005C05B4"/>
    <w:rsid w:val="005C07CA"/>
    <w:rsid w:val="005C14A5"/>
    <w:rsid w:val="005C4153"/>
    <w:rsid w:val="005C4BC9"/>
    <w:rsid w:val="005C6737"/>
    <w:rsid w:val="005C6910"/>
    <w:rsid w:val="005C6DB0"/>
    <w:rsid w:val="005D30EE"/>
    <w:rsid w:val="005D38D6"/>
    <w:rsid w:val="005D3944"/>
    <w:rsid w:val="005E0DD1"/>
    <w:rsid w:val="005E150B"/>
    <w:rsid w:val="005E431A"/>
    <w:rsid w:val="005E47A4"/>
    <w:rsid w:val="005E4F51"/>
    <w:rsid w:val="005E78B3"/>
    <w:rsid w:val="005E7C83"/>
    <w:rsid w:val="005F2C82"/>
    <w:rsid w:val="005F2CDF"/>
    <w:rsid w:val="005F3440"/>
    <w:rsid w:val="005F6681"/>
    <w:rsid w:val="005F6A57"/>
    <w:rsid w:val="005F6B95"/>
    <w:rsid w:val="005F7105"/>
    <w:rsid w:val="006012CF"/>
    <w:rsid w:val="006016DD"/>
    <w:rsid w:val="006017EA"/>
    <w:rsid w:val="0060330C"/>
    <w:rsid w:val="00603CE5"/>
    <w:rsid w:val="00605D88"/>
    <w:rsid w:val="006249B7"/>
    <w:rsid w:val="006251D0"/>
    <w:rsid w:val="006264DE"/>
    <w:rsid w:val="00633431"/>
    <w:rsid w:val="00634A47"/>
    <w:rsid w:val="00636A8D"/>
    <w:rsid w:val="006411CF"/>
    <w:rsid w:val="006417F3"/>
    <w:rsid w:val="00645560"/>
    <w:rsid w:val="006468D0"/>
    <w:rsid w:val="00646AA2"/>
    <w:rsid w:val="00646D4A"/>
    <w:rsid w:val="006473C3"/>
    <w:rsid w:val="0065202E"/>
    <w:rsid w:val="00653142"/>
    <w:rsid w:val="006551CD"/>
    <w:rsid w:val="00656147"/>
    <w:rsid w:val="006579A9"/>
    <w:rsid w:val="00660125"/>
    <w:rsid w:val="00661078"/>
    <w:rsid w:val="00661F2F"/>
    <w:rsid w:val="00670938"/>
    <w:rsid w:val="006770F5"/>
    <w:rsid w:val="00677202"/>
    <w:rsid w:val="00680D90"/>
    <w:rsid w:val="00681A42"/>
    <w:rsid w:val="00683C01"/>
    <w:rsid w:val="00683E1E"/>
    <w:rsid w:val="006840FB"/>
    <w:rsid w:val="00684BD1"/>
    <w:rsid w:val="0068594B"/>
    <w:rsid w:val="00686904"/>
    <w:rsid w:val="00692925"/>
    <w:rsid w:val="0069374D"/>
    <w:rsid w:val="00694920"/>
    <w:rsid w:val="00694A63"/>
    <w:rsid w:val="00695274"/>
    <w:rsid w:val="006967D2"/>
    <w:rsid w:val="00697CBC"/>
    <w:rsid w:val="006A0B12"/>
    <w:rsid w:val="006A160B"/>
    <w:rsid w:val="006A403B"/>
    <w:rsid w:val="006A45DA"/>
    <w:rsid w:val="006A5BE6"/>
    <w:rsid w:val="006A7EA3"/>
    <w:rsid w:val="006B2CB2"/>
    <w:rsid w:val="006B41B3"/>
    <w:rsid w:val="006B4315"/>
    <w:rsid w:val="006B612C"/>
    <w:rsid w:val="006B6438"/>
    <w:rsid w:val="006B6EEB"/>
    <w:rsid w:val="006C4D28"/>
    <w:rsid w:val="006C4FA4"/>
    <w:rsid w:val="006C5155"/>
    <w:rsid w:val="006C6CCF"/>
    <w:rsid w:val="006C7A7A"/>
    <w:rsid w:val="006D0B21"/>
    <w:rsid w:val="006D75BA"/>
    <w:rsid w:val="006E0E22"/>
    <w:rsid w:val="006E1B41"/>
    <w:rsid w:val="006E1FC4"/>
    <w:rsid w:val="006F06DC"/>
    <w:rsid w:val="006F185C"/>
    <w:rsid w:val="006F4003"/>
    <w:rsid w:val="006F462D"/>
    <w:rsid w:val="006F6138"/>
    <w:rsid w:val="006F6EF5"/>
    <w:rsid w:val="006F7577"/>
    <w:rsid w:val="00700CF6"/>
    <w:rsid w:val="00701711"/>
    <w:rsid w:val="00701C72"/>
    <w:rsid w:val="00702283"/>
    <w:rsid w:val="00703F80"/>
    <w:rsid w:val="00704DC8"/>
    <w:rsid w:val="0070566A"/>
    <w:rsid w:val="007056EE"/>
    <w:rsid w:val="007068F0"/>
    <w:rsid w:val="007105D5"/>
    <w:rsid w:val="00713606"/>
    <w:rsid w:val="0071393B"/>
    <w:rsid w:val="00713E90"/>
    <w:rsid w:val="00715ABD"/>
    <w:rsid w:val="00716FAB"/>
    <w:rsid w:val="00717BEC"/>
    <w:rsid w:val="00720066"/>
    <w:rsid w:val="00730C76"/>
    <w:rsid w:val="00732679"/>
    <w:rsid w:val="00736791"/>
    <w:rsid w:val="00737889"/>
    <w:rsid w:val="007427B6"/>
    <w:rsid w:val="00743F06"/>
    <w:rsid w:val="00743F25"/>
    <w:rsid w:val="00746710"/>
    <w:rsid w:val="00746A62"/>
    <w:rsid w:val="007476F0"/>
    <w:rsid w:val="00747BB6"/>
    <w:rsid w:val="00752021"/>
    <w:rsid w:val="00752EA3"/>
    <w:rsid w:val="00756312"/>
    <w:rsid w:val="00756463"/>
    <w:rsid w:val="00761696"/>
    <w:rsid w:val="00762589"/>
    <w:rsid w:val="00762680"/>
    <w:rsid w:val="007646B7"/>
    <w:rsid w:val="00764A1C"/>
    <w:rsid w:val="00764CD6"/>
    <w:rsid w:val="007657F9"/>
    <w:rsid w:val="00765A10"/>
    <w:rsid w:val="007679FA"/>
    <w:rsid w:val="00767CC9"/>
    <w:rsid w:val="00770268"/>
    <w:rsid w:val="00771703"/>
    <w:rsid w:val="00774F35"/>
    <w:rsid w:val="00777862"/>
    <w:rsid w:val="00781211"/>
    <w:rsid w:val="007858E5"/>
    <w:rsid w:val="00785A0E"/>
    <w:rsid w:val="00787E5A"/>
    <w:rsid w:val="007910AC"/>
    <w:rsid w:val="00793456"/>
    <w:rsid w:val="007A0D5C"/>
    <w:rsid w:val="007A3032"/>
    <w:rsid w:val="007A307B"/>
    <w:rsid w:val="007A5AB3"/>
    <w:rsid w:val="007A7C18"/>
    <w:rsid w:val="007B1B01"/>
    <w:rsid w:val="007B2006"/>
    <w:rsid w:val="007C0FBF"/>
    <w:rsid w:val="007C1A07"/>
    <w:rsid w:val="007C300C"/>
    <w:rsid w:val="007C640F"/>
    <w:rsid w:val="007D00F2"/>
    <w:rsid w:val="007D1281"/>
    <w:rsid w:val="007D162C"/>
    <w:rsid w:val="007D1655"/>
    <w:rsid w:val="007D2AAF"/>
    <w:rsid w:val="007D3329"/>
    <w:rsid w:val="007D4637"/>
    <w:rsid w:val="007D4D39"/>
    <w:rsid w:val="007D5210"/>
    <w:rsid w:val="007D7D51"/>
    <w:rsid w:val="007E1768"/>
    <w:rsid w:val="007E504E"/>
    <w:rsid w:val="007E5722"/>
    <w:rsid w:val="007E6D38"/>
    <w:rsid w:val="007F0A44"/>
    <w:rsid w:val="007F0D28"/>
    <w:rsid w:val="007F3070"/>
    <w:rsid w:val="007F55C7"/>
    <w:rsid w:val="007F74EE"/>
    <w:rsid w:val="008006AA"/>
    <w:rsid w:val="008006B7"/>
    <w:rsid w:val="0080168F"/>
    <w:rsid w:val="00801B21"/>
    <w:rsid w:val="0080343F"/>
    <w:rsid w:val="008035E1"/>
    <w:rsid w:val="008042D2"/>
    <w:rsid w:val="00806425"/>
    <w:rsid w:val="008104F3"/>
    <w:rsid w:val="008110C9"/>
    <w:rsid w:val="00812FFC"/>
    <w:rsid w:val="00813E98"/>
    <w:rsid w:val="00821F35"/>
    <w:rsid w:val="00821FB3"/>
    <w:rsid w:val="0082357C"/>
    <w:rsid w:val="008302ED"/>
    <w:rsid w:val="00833201"/>
    <w:rsid w:val="00833CA1"/>
    <w:rsid w:val="008343A3"/>
    <w:rsid w:val="00843554"/>
    <w:rsid w:val="00843FB5"/>
    <w:rsid w:val="00844565"/>
    <w:rsid w:val="00852CC3"/>
    <w:rsid w:val="00856761"/>
    <w:rsid w:val="0085784E"/>
    <w:rsid w:val="00860C59"/>
    <w:rsid w:val="00860E8D"/>
    <w:rsid w:val="00862A8D"/>
    <w:rsid w:val="00871190"/>
    <w:rsid w:val="00871E54"/>
    <w:rsid w:val="00873ADC"/>
    <w:rsid w:val="00875F69"/>
    <w:rsid w:val="008819A5"/>
    <w:rsid w:val="00892466"/>
    <w:rsid w:val="00893937"/>
    <w:rsid w:val="00894183"/>
    <w:rsid w:val="00895247"/>
    <w:rsid w:val="00896114"/>
    <w:rsid w:val="00897250"/>
    <w:rsid w:val="008973EC"/>
    <w:rsid w:val="008A1175"/>
    <w:rsid w:val="008A5B13"/>
    <w:rsid w:val="008A5F92"/>
    <w:rsid w:val="008A6759"/>
    <w:rsid w:val="008A6B82"/>
    <w:rsid w:val="008A6F4F"/>
    <w:rsid w:val="008A728C"/>
    <w:rsid w:val="008A7322"/>
    <w:rsid w:val="008B28F7"/>
    <w:rsid w:val="008B2EA4"/>
    <w:rsid w:val="008B3200"/>
    <w:rsid w:val="008B5026"/>
    <w:rsid w:val="008B7303"/>
    <w:rsid w:val="008B7F67"/>
    <w:rsid w:val="008C16A9"/>
    <w:rsid w:val="008C4780"/>
    <w:rsid w:val="008C5995"/>
    <w:rsid w:val="008D053F"/>
    <w:rsid w:val="008D6E4D"/>
    <w:rsid w:val="008D706B"/>
    <w:rsid w:val="008E0DE8"/>
    <w:rsid w:val="008E7727"/>
    <w:rsid w:val="008F1166"/>
    <w:rsid w:val="008F5C61"/>
    <w:rsid w:val="008F6BC8"/>
    <w:rsid w:val="00900971"/>
    <w:rsid w:val="009021C6"/>
    <w:rsid w:val="0090455D"/>
    <w:rsid w:val="0091259D"/>
    <w:rsid w:val="00912B0C"/>
    <w:rsid w:val="00913690"/>
    <w:rsid w:val="00916F2B"/>
    <w:rsid w:val="009172B9"/>
    <w:rsid w:val="009179DC"/>
    <w:rsid w:val="00921FD3"/>
    <w:rsid w:val="00924576"/>
    <w:rsid w:val="00925935"/>
    <w:rsid w:val="00925D54"/>
    <w:rsid w:val="00926D59"/>
    <w:rsid w:val="00935173"/>
    <w:rsid w:val="00937D66"/>
    <w:rsid w:val="00940205"/>
    <w:rsid w:val="00942B0D"/>
    <w:rsid w:val="0094419E"/>
    <w:rsid w:val="00944418"/>
    <w:rsid w:val="00944E0C"/>
    <w:rsid w:val="00944E78"/>
    <w:rsid w:val="0095299C"/>
    <w:rsid w:val="00953A58"/>
    <w:rsid w:val="00953AAA"/>
    <w:rsid w:val="00954C88"/>
    <w:rsid w:val="00957E15"/>
    <w:rsid w:val="009619BC"/>
    <w:rsid w:val="00963AF7"/>
    <w:rsid w:val="00964027"/>
    <w:rsid w:val="009642C0"/>
    <w:rsid w:val="00966BBF"/>
    <w:rsid w:val="009672E4"/>
    <w:rsid w:val="00972068"/>
    <w:rsid w:val="0097432E"/>
    <w:rsid w:val="00977987"/>
    <w:rsid w:val="00981586"/>
    <w:rsid w:val="0098423E"/>
    <w:rsid w:val="00991EF3"/>
    <w:rsid w:val="00992495"/>
    <w:rsid w:val="00993F2D"/>
    <w:rsid w:val="00994DFA"/>
    <w:rsid w:val="009973C0"/>
    <w:rsid w:val="009A2AC4"/>
    <w:rsid w:val="009A407A"/>
    <w:rsid w:val="009A4C4F"/>
    <w:rsid w:val="009B070B"/>
    <w:rsid w:val="009B2DB4"/>
    <w:rsid w:val="009B3DD7"/>
    <w:rsid w:val="009B3F52"/>
    <w:rsid w:val="009B493F"/>
    <w:rsid w:val="009C64DA"/>
    <w:rsid w:val="009D0B02"/>
    <w:rsid w:val="009D4F5D"/>
    <w:rsid w:val="009D512C"/>
    <w:rsid w:val="009D5A5B"/>
    <w:rsid w:val="009D5E39"/>
    <w:rsid w:val="009E0274"/>
    <w:rsid w:val="009E130D"/>
    <w:rsid w:val="009E4ED3"/>
    <w:rsid w:val="009E5445"/>
    <w:rsid w:val="009E5A8D"/>
    <w:rsid w:val="009F0874"/>
    <w:rsid w:val="009F0F1A"/>
    <w:rsid w:val="009F1664"/>
    <w:rsid w:val="009F4D44"/>
    <w:rsid w:val="009F766A"/>
    <w:rsid w:val="00A00EDC"/>
    <w:rsid w:val="00A01416"/>
    <w:rsid w:val="00A03F93"/>
    <w:rsid w:val="00A04A4C"/>
    <w:rsid w:val="00A064C7"/>
    <w:rsid w:val="00A07286"/>
    <w:rsid w:val="00A12846"/>
    <w:rsid w:val="00A13100"/>
    <w:rsid w:val="00A20CD9"/>
    <w:rsid w:val="00A21B42"/>
    <w:rsid w:val="00A245D0"/>
    <w:rsid w:val="00A24C68"/>
    <w:rsid w:val="00A25B52"/>
    <w:rsid w:val="00A27F96"/>
    <w:rsid w:val="00A3118E"/>
    <w:rsid w:val="00A3198B"/>
    <w:rsid w:val="00A35EC0"/>
    <w:rsid w:val="00A367A6"/>
    <w:rsid w:val="00A37AF5"/>
    <w:rsid w:val="00A409FC"/>
    <w:rsid w:val="00A4198A"/>
    <w:rsid w:val="00A44DC1"/>
    <w:rsid w:val="00A4666A"/>
    <w:rsid w:val="00A518D1"/>
    <w:rsid w:val="00A519DE"/>
    <w:rsid w:val="00A526F6"/>
    <w:rsid w:val="00A52AE8"/>
    <w:rsid w:val="00A52E74"/>
    <w:rsid w:val="00A5450F"/>
    <w:rsid w:val="00A54D52"/>
    <w:rsid w:val="00A56076"/>
    <w:rsid w:val="00A567EB"/>
    <w:rsid w:val="00A572C6"/>
    <w:rsid w:val="00A6033D"/>
    <w:rsid w:val="00A61340"/>
    <w:rsid w:val="00A65BD4"/>
    <w:rsid w:val="00A7114D"/>
    <w:rsid w:val="00A72418"/>
    <w:rsid w:val="00A72D2F"/>
    <w:rsid w:val="00A732C6"/>
    <w:rsid w:val="00A73A02"/>
    <w:rsid w:val="00A77F1F"/>
    <w:rsid w:val="00A80800"/>
    <w:rsid w:val="00A8099D"/>
    <w:rsid w:val="00A81A68"/>
    <w:rsid w:val="00A81F9D"/>
    <w:rsid w:val="00A82849"/>
    <w:rsid w:val="00A82AD9"/>
    <w:rsid w:val="00A83BD9"/>
    <w:rsid w:val="00A84AFF"/>
    <w:rsid w:val="00A84CF7"/>
    <w:rsid w:val="00A86127"/>
    <w:rsid w:val="00A87D96"/>
    <w:rsid w:val="00A87FE1"/>
    <w:rsid w:val="00A90E7B"/>
    <w:rsid w:val="00A91E29"/>
    <w:rsid w:val="00A93491"/>
    <w:rsid w:val="00A95692"/>
    <w:rsid w:val="00A95A20"/>
    <w:rsid w:val="00A95E4E"/>
    <w:rsid w:val="00A964CD"/>
    <w:rsid w:val="00AA1B00"/>
    <w:rsid w:val="00AA3A27"/>
    <w:rsid w:val="00AA3C79"/>
    <w:rsid w:val="00AA4815"/>
    <w:rsid w:val="00AA4B5C"/>
    <w:rsid w:val="00AA5F54"/>
    <w:rsid w:val="00AA6496"/>
    <w:rsid w:val="00AB063C"/>
    <w:rsid w:val="00AB22C8"/>
    <w:rsid w:val="00AB2808"/>
    <w:rsid w:val="00AB3662"/>
    <w:rsid w:val="00AB4573"/>
    <w:rsid w:val="00AB55B0"/>
    <w:rsid w:val="00AC1443"/>
    <w:rsid w:val="00AC2B07"/>
    <w:rsid w:val="00AC5E89"/>
    <w:rsid w:val="00AC5E9C"/>
    <w:rsid w:val="00AD1056"/>
    <w:rsid w:val="00AD16B4"/>
    <w:rsid w:val="00AD4313"/>
    <w:rsid w:val="00AD547D"/>
    <w:rsid w:val="00AD5FC3"/>
    <w:rsid w:val="00AF0B08"/>
    <w:rsid w:val="00AF0CB4"/>
    <w:rsid w:val="00AF0DFA"/>
    <w:rsid w:val="00AF5B2C"/>
    <w:rsid w:val="00B01B6F"/>
    <w:rsid w:val="00B0225F"/>
    <w:rsid w:val="00B0671A"/>
    <w:rsid w:val="00B078E3"/>
    <w:rsid w:val="00B1001C"/>
    <w:rsid w:val="00B20F50"/>
    <w:rsid w:val="00B224E5"/>
    <w:rsid w:val="00B26A0D"/>
    <w:rsid w:val="00B32BDC"/>
    <w:rsid w:val="00B34F31"/>
    <w:rsid w:val="00B351F2"/>
    <w:rsid w:val="00B365F1"/>
    <w:rsid w:val="00B36F59"/>
    <w:rsid w:val="00B4102B"/>
    <w:rsid w:val="00B43761"/>
    <w:rsid w:val="00B45A89"/>
    <w:rsid w:val="00B469FE"/>
    <w:rsid w:val="00B50471"/>
    <w:rsid w:val="00B530A9"/>
    <w:rsid w:val="00B536B6"/>
    <w:rsid w:val="00B56759"/>
    <w:rsid w:val="00B56FC7"/>
    <w:rsid w:val="00B5722E"/>
    <w:rsid w:val="00B57590"/>
    <w:rsid w:val="00B60303"/>
    <w:rsid w:val="00B61455"/>
    <w:rsid w:val="00B6156C"/>
    <w:rsid w:val="00B61A4A"/>
    <w:rsid w:val="00B62F40"/>
    <w:rsid w:val="00B67718"/>
    <w:rsid w:val="00B72367"/>
    <w:rsid w:val="00B723FC"/>
    <w:rsid w:val="00B778DA"/>
    <w:rsid w:val="00B81CF3"/>
    <w:rsid w:val="00B82C39"/>
    <w:rsid w:val="00B8475E"/>
    <w:rsid w:val="00B863F6"/>
    <w:rsid w:val="00B87A1D"/>
    <w:rsid w:val="00B87D71"/>
    <w:rsid w:val="00B917B7"/>
    <w:rsid w:val="00B967AF"/>
    <w:rsid w:val="00BA11EF"/>
    <w:rsid w:val="00BA1C7C"/>
    <w:rsid w:val="00BA707A"/>
    <w:rsid w:val="00BA7560"/>
    <w:rsid w:val="00BB0C78"/>
    <w:rsid w:val="00BB44BA"/>
    <w:rsid w:val="00BB7007"/>
    <w:rsid w:val="00BC0C60"/>
    <w:rsid w:val="00BC324B"/>
    <w:rsid w:val="00BC40C5"/>
    <w:rsid w:val="00BC4ED3"/>
    <w:rsid w:val="00BC58D7"/>
    <w:rsid w:val="00BC5A75"/>
    <w:rsid w:val="00BC69DD"/>
    <w:rsid w:val="00BC6B47"/>
    <w:rsid w:val="00BD2910"/>
    <w:rsid w:val="00BD2990"/>
    <w:rsid w:val="00BD2D78"/>
    <w:rsid w:val="00BD42F0"/>
    <w:rsid w:val="00BD75C0"/>
    <w:rsid w:val="00BE0F34"/>
    <w:rsid w:val="00BE4544"/>
    <w:rsid w:val="00BE7A7A"/>
    <w:rsid w:val="00BF5748"/>
    <w:rsid w:val="00BF7EBA"/>
    <w:rsid w:val="00C00EC7"/>
    <w:rsid w:val="00C010A1"/>
    <w:rsid w:val="00C016C9"/>
    <w:rsid w:val="00C034B9"/>
    <w:rsid w:val="00C044C8"/>
    <w:rsid w:val="00C065C1"/>
    <w:rsid w:val="00C06C35"/>
    <w:rsid w:val="00C0779A"/>
    <w:rsid w:val="00C11A59"/>
    <w:rsid w:val="00C12AC0"/>
    <w:rsid w:val="00C1659B"/>
    <w:rsid w:val="00C17093"/>
    <w:rsid w:val="00C21ACA"/>
    <w:rsid w:val="00C21DD4"/>
    <w:rsid w:val="00C226EB"/>
    <w:rsid w:val="00C22A45"/>
    <w:rsid w:val="00C26A23"/>
    <w:rsid w:val="00C3082C"/>
    <w:rsid w:val="00C31608"/>
    <w:rsid w:val="00C31A72"/>
    <w:rsid w:val="00C32A15"/>
    <w:rsid w:val="00C33F5A"/>
    <w:rsid w:val="00C340FA"/>
    <w:rsid w:val="00C35668"/>
    <w:rsid w:val="00C36973"/>
    <w:rsid w:val="00C37493"/>
    <w:rsid w:val="00C37AA2"/>
    <w:rsid w:val="00C43AEB"/>
    <w:rsid w:val="00C4514E"/>
    <w:rsid w:val="00C47E39"/>
    <w:rsid w:val="00C53AF5"/>
    <w:rsid w:val="00C5427A"/>
    <w:rsid w:val="00C54D14"/>
    <w:rsid w:val="00C569E5"/>
    <w:rsid w:val="00C5756E"/>
    <w:rsid w:val="00C64ACB"/>
    <w:rsid w:val="00C65A7B"/>
    <w:rsid w:val="00C667C4"/>
    <w:rsid w:val="00C6705E"/>
    <w:rsid w:val="00C7041E"/>
    <w:rsid w:val="00C74B20"/>
    <w:rsid w:val="00C74BED"/>
    <w:rsid w:val="00C75E4A"/>
    <w:rsid w:val="00C76995"/>
    <w:rsid w:val="00C80280"/>
    <w:rsid w:val="00C803CB"/>
    <w:rsid w:val="00C80EA5"/>
    <w:rsid w:val="00C82DA4"/>
    <w:rsid w:val="00C835C4"/>
    <w:rsid w:val="00C86DE2"/>
    <w:rsid w:val="00C875C4"/>
    <w:rsid w:val="00C90773"/>
    <w:rsid w:val="00C91E51"/>
    <w:rsid w:val="00C920E1"/>
    <w:rsid w:val="00C92D9B"/>
    <w:rsid w:val="00C94A1B"/>
    <w:rsid w:val="00C964DC"/>
    <w:rsid w:val="00CA2F09"/>
    <w:rsid w:val="00CA4D6A"/>
    <w:rsid w:val="00CA5919"/>
    <w:rsid w:val="00CB1E2E"/>
    <w:rsid w:val="00CB2217"/>
    <w:rsid w:val="00CB25FA"/>
    <w:rsid w:val="00CB26BB"/>
    <w:rsid w:val="00CB4A63"/>
    <w:rsid w:val="00CC3936"/>
    <w:rsid w:val="00CC6D44"/>
    <w:rsid w:val="00CD081D"/>
    <w:rsid w:val="00CD1058"/>
    <w:rsid w:val="00CD1130"/>
    <w:rsid w:val="00CD4AD2"/>
    <w:rsid w:val="00CD7897"/>
    <w:rsid w:val="00CD7F59"/>
    <w:rsid w:val="00CE01D3"/>
    <w:rsid w:val="00CE0DD4"/>
    <w:rsid w:val="00CE2C24"/>
    <w:rsid w:val="00CE5A8A"/>
    <w:rsid w:val="00CE5EA0"/>
    <w:rsid w:val="00CE6965"/>
    <w:rsid w:val="00CE7110"/>
    <w:rsid w:val="00CE753A"/>
    <w:rsid w:val="00CF00BA"/>
    <w:rsid w:val="00CF15B6"/>
    <w:rsid w:val="00CF447C"/>
    <w:rsid w:val="00CF4C2B"/>
    <w:rsid w:val="00CF4FFD"/>
    <w:rsid w:val="00D00385"/>
    <w:rsid w:val="00D01C37"/>
    <w:rsid w:val="00D0287A"/>
    <w:rsid w:val="00D04402"/>
    <w:rsid w:val="00D05468"/>
    <w:rsid w:val="00D11A14"/>
    <w:rsid w:val="00D139B7"/>
    <w:rsid w:val="00D13E8F"/>
    <w:rsid w:val="00D14BAB"/>
    <w:rsid w:val="00D14FCC"/>
    <w:rsid w:val="00D17201"/>
    <w:rsid w:val="00D17420"/>
    <w:rsid w:val="00D20D3D"/>
    <w:rsid w:val="00D210F0"/>
    <w:rsid w:val="00D2121F"/>
    <w:rsid w:val="00D224FC"/>
    <w:rsid w:val="00D2262C"/>
    <w:rsid w:val="00D25AB5"/>
    <w:rsid w:val="00D27DA1"/>
    <w:rsid w:val="00D30813"/>
    <w:rsid w:val="00D30E1F"/>
    <w:rsid w:val="00D31612"/>
    <w:rsid w:val="00D31B82"/>
    <w:rsid w:val="00D320EA"/>
    <w:rsid w:val="00D32DC4"/>
    <w:rsid w:val="00D359F4"/>
    <w:rsid w:val="00D40535"/>
    <w:rsid w:val="00D41B58"/>
    <w:rsid w:val="00D42A81"/>
    <w:rsid w:val="00D43FBA"/>
    <w:rsid w:val="00D47349"/>
    <w:rsid w:val="00D50407"/>
    <w:rsid w:val="00D52B92"/>
    <w:rsid w:val="00D53688"/>
    <w:rsid w:val="00D57451"/>
    <w:rsid w:val="00D608A0"/>
    <w:rsid w:val="00D648A6"/>
    <w:rsid w:val="00D64A00"/>
    <w:rsid w:val="00D65355"/>
    <w:rsid w:val="00D65F46"/>
    <w:rsid w:val="00D7249B"/>
    <w:rsid w:val="00D76084"/>
    <w:rsid w:val="00D774C2"/>
    <w:rsid w:val="00D77E0C"/>
    <w:rsid w:val="00D80003"/>
    <w:rsid w:val="00D80721"/>
    <w:rsid w:val="00D827E0"/>
    <w:rsid w:val="00D82D52"/>
    <w:rsid w:val="00D836A8"/>
    <w:rsid w:val="00D902F3"/>
    <w:rsid w:val="00D90695"/>
    <w:rsid w:val="00D92923"/>
    <w:rsid w:val="00D960D9"/>
    <w:rsid w:val="00D96278"/>
    <w:rsid w:val="00D9764F"/>
    <w:rsid w:val="00D97856"/>
    <w:rsid w:val="00DA07D4"/>
    <w:rsid w:val="00DA1F75"/>
    <w:rsid w:val="00DA3CB1"/>
    <w:rsid w:val="00DA452D"/>
    <w:rsid w:val="00DA4C14"/>
    <w:rsid w:val="00DA53DB"/>
    <w:rsid w:val="00DA58F1"/>
    <w:rsid w:val="00DA5C17"/>
    <w:rsid w:val="00DA6356"/>
    <w:rsid w:val="00DB03EE"/>
    <w:rsid w:val="00DB18F0"/>
    <w:rsid w:val="00DB49C9"/>
    <w:rsid w:val="00DB553E"/>
    <w:rsid w:val="00DB5DDC"/>
    <w:rsid w:val="00DB6370"/>
    <w:rsid w:val="00DC1B09"/>
    <w:rsid w:val="00DC41BC"/>
    <w:rsid w:val="00DC4300"/>
    <w:rsid w:val="00DD0277"/>
    <w:rsid w:val="00DD16AA"/>
    <w:rsid w:val="00DD1D87"/>
    <w:rsid w:val="00DD4428"/>
    <w:rsid w:val="00DD5495"/>
    <w:rsid w:val="00DE0A33"/>
    <w:rsid w:val="00DE31AD"/>
    <w:rsid w:val="00DE3243"/>
    <w:rsid w:val="00DE56B5"/>
    <w:rsid w:val="00DE592C"/>
    <w:rsid w:val="00DF09D1"/>
    <w:rsid w:val="00DF178B"/>
    <w:rsid w:val="00DF2424"/>
    <w:rsid w:val="00DF2D8C"/>
    <w:rsid w:val="00DF31A9"/>
    <w:rsid w:val="00DF4CB0"/>
    <w:rsid w:val="00E007AD"/>
    <w:rsid w:val="00E0158C"/>
    <w:rsid w:val="00E0214D"/>
    <w:rsid w:val="00E03486"/>
    <w:rsid w:val="00E049A8"/>
    <w:rsid w:val="00E04BA6"/>
    <w:rsid w:val="00E065D1"/>
    <w:rsid w:val="00E079AA"/>
    <w:rsid w:val="00E10992"/>
    <w:rsid w:val="00E118FE"/>
    <w:rsid w:val="00E119F6"/>
    <w:rsid w:val="00E11A6B"/>
    <w:rsid w:val="00E122BB"/>
    <w:rsid w:val="00E125BF"/>
    <w:rsid w:val="00E1331E"/>
    <w:rsid w:val="00E137A7"/>
    <w:rsid w:val="00E13D35"/>
    <w:rsid w:val="00E13F48"/>
    <w:rsid w:val="00E150BE"/>
    <w:rsid w:val="00E2084B"/>
    <w:rsid w:val="00E21307"/>
    <w:rsid w:val="00E24A13"/>
    <w:rsid w:val="00E307EA"/>
    <w:rsid w:val="00E31AF2"/>
    <w:rsid w:val="00E35795"/>
    <w:rsid w:val="00E36747"/>
    <w:rsid w:val="00E36ACE"/>
    <w:rsid w:val="00E37A42"/>
    <w:rsid w:val="00E37EE7"/>
    <w:rsid w:val="00E41854"/>
    <w:rsid w:val="00E43619"/>
    <w:rsid w:val="00E44377"/>
    <w:rsid w:val="00E44A51"/>
    <w:rsid w:val="00E50879"/>
    <w:rsid w:val="00E53C4A"/>
    <w:rsid w:val="00E5518D"/>
    <w:rsid w:val="00E55A78"/>
    <w:rsid w:val="00E5777F"/>
    <w:rsid w:val="00E61E70"/>
    <w:rsid w:val="00E62836"/>
    <w:rsid w:val="00E63081"/>
    <w:rsid w:val="00E6355A"/>
    <w:rsid w:val="00E71C03"/>
    <w:rsid w:val="00E74017"/>
    <w:rsid w:val="00E7504D"/>
    <w:rsid w:val="00E80E4E"/>
    <w:rsid w:val="00E8511B"/>
    <w:rsid w:val="00E907B2"/>
    <w:rsid w:val="00E94763"/>
    <w:rsid w:val="00E95D32"/>
    <w:rsid w:val="00EA7B91"/>
    <w:rsid w:val="00EA7E14"/>
    <w:rsid w:val="00EB1C73"/>
    <w:rsid w:val="00EB3008"/>
    <w:rsid w:val="00EB474A"/>
    <w:rsid w:val="00EC13FF"/>
    <w:rsid w:val="00EC1476"/>
    <w:rsid w:val="00EC1C4F"/>
    <w:rsid w:val="00EC1DA8"/>
    <w:rsid w:val="00EC695F"/>
    <w:rsid w:val="00ED4586"/>
    <w:rsid w:val="00ED4798"/>
    <w:rsid w:val="00ED6CF8"/>
    <w:rsid w:val="00EE0D3E"/>
    <w:rsid w:val="00EE1AB6"/>
    <w:rsid w:val="00EE25AA"/>
    <w:rsid w:val="00EE56CC"/>
    <w:rsid w:val="00EE5D94"/>
    <w:rsid w:val="00EE69F1"/>
    <w:rsid w:val="00EF235C"/>
    <w:rsid w:val="00EF3071"/>
    <w:rsid w:val="00EF3FA1"/>
    <w:rsid w:val="00EF7A1D"/>
    <w:rsid w:val="00F004A4"/>
    <w:rsid w:val="00F01FD1"/>
    <w:rsid w:val="00F06A42"/>
    <w:rsid w:val="00F11069"/>
    <w:rsid w:val="00F11083"/>
    <w:rsid w:val="00F13600"/>
    <w:rsid w:val="00F150F7"/>
    <w:rsid w:val="00F15568"/>
    <w:rsid w:val="00F16EE9"/>
    <w:rsid w:val="00F26803"/>
    <w:rsid w:val="00F30B08"/>
    <w:rsid w:val="00F31A4C"/>
    <w:rsid w:val="00F31D86"/>
    <w:rsid w:val="00F36E8C"/>
    <w:rsid w:val="00F36FB9"/>
    <w:rsid w:val="00F37FF4"/>
    <w:rsid w:val="00F4066F"/>
    <w:rsid w:val="00F42672"/>
    <w:rsid w:val="00F4366E"/>
    <w:rsid w:val="00F447D7"/>
    <w:rsid w:val="00F46DE1"/>
    <w:rsid w:val="00F47FFB"/>
    <w:rsid w:val="00F51B18"/>
    <w:rsid w:val="00F51F1E"/>
    <w:rsid w:val="00F53294"/>
    <w:rsid w:val="00F5779D"/>
    <w:rsid w:val="00F57B88"/>
    <w:rsid w:val="00F63139"/>
    <w:rsid w:val="00F70586"/>
    <w:rsid w:val="00F71C4F"/>
    <w:rsid w:val="00F72BA0"/>
    <w:rsid w:val="00F73C42"/>
    <w:rsid w:val="00F758F7"/>
    <w:rsid w:val="00F767A9"/>
    <w:rsid w:val="00F76CBF"/>
    <w:rsid w:val="00F8041E"/>
    <w:rsid w:val="00F85D6C"/>
    <w:rsid w:val="00F909BF"/>
    <w:rsid w:val="00F9727C"/>
    <w:rsid w:val="00F97D9C"/>
    <w:rsid w:val="00FA220A"/>
    <w:rsid w:val="00FA2530"/>
    <w:rsid w:val="00FA32DE"/>
    <w:rsid w:val="00FA54B1"/>
    <w:rsid w:val="00FA7469"/>
    <w:rsid w:val="00FB1E61"/>
    <w:rsid w:val="00FB53E9"/>
    <w:rsid w:val="00FB5E4A"/>
    <w:rsid w:val="00FB634F"/>
    <w:rsid w:val="00FB6BEA"/>
    <w:rsid w:val="00FC204E"/>
    <w:rsid w:val="00FC7AC4"/>
    <w:rsid w:val="00FD012F"/>
    <w:rsid w:val="00FD0885"/>
    <w:rsid w:val="00FD0E72"/>
    <w:rsid w:val="00FD14AB"/>
    <w:rsid w:val="00FD1B07"/>
    <w:rsid w:val="00FD2109"/>
    <w:rsid w:val="00FD3B47"/>
    <w:rsid w:val="00FD402C"/>
    <w:rsid w:val="00FE3687"/>
    <w:rsid w:val="00FE5AA3"/>
    <w:rsid w:val="00FE7049"/>
    <w:rsid w:val="00FF0968"/>
    <w:rsid w:val="00FF2DFA"/>
    <w:rsid w:val="00FF32AD"/>
    <w:rsid w:val="00FF40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semiHidden="1" w:unhideWhenUs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uiPriority="99"/>
    <w:lsdException w:name="footer" w:uiPriority="99"/>
    <w:lsdException w:name="caption" w:locked="1" w:semiHidden="1" w:unhideWhenUsed="1" w:qFormat="1"/>
    <w:lsdException w:name="footnote reference" w:locked="1" w:uiPriority="99"/>
    <w:lsdException w:name="Title" w:locked="1" w:qFormat="1"/>
    <w:lsdException w:name="Default Paragraph Font" w:locked="1"/>
    <w:lsdException w:name="Body Text" w:locked="1"/>
    <w:lsdException w:name="Subtitle" w:locked="1" w:qFormat="1"/>
    <w:lsdException w:name="Body Text 2" w:locked="1"/>
    <w:lsdException w:name="Hyperlink" w:uiPriority="99"/>
    <w:lsdException w:name="Strong" w:locked="1" w:uiPriority="22" w:qFormat="1"/>
    <w:lsdException w:name="Emphasis" w:locked="1"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33431"/>
    <w:pPr>
      <w:spacing w:after="160" w:line="259" w:lineRule="auto"/>
    </w:pPr>
    <w:rPr>
      <w:sz w:val="22"/>
      <w:szCs w:val="22"/>
      <w:lang w:eastAsia="en-US"/>
    </w:rPr>
  </w:style>
  <w:style w:type="paragraph" w:styleId="1">
    <w:name w:val="heading 1"/>
    <w:basedOn w:val="a"/>
    <w:next w:val="a"/>
    <w:qFormat/>
    <w:rsid w:val="00C82DA4"/>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FD012F"/>
    <w:pPr>
      <w:keepNext/>
      <w:spacing w:before="240" w:after="60"/>
      <w:outlineLvl w:val="1"/>
    </w:pPr>
    <w:rPr>
      <w:rFonts w:ascii="Arial" w:hAnsi="Arial" w:cs="Arial"/>
      <w:b/>
      <w:bCs/>
      <w:i/>
      <w:iCs/>
      <w:sz w:val="28"/>
      <w:szCs w:val="28"/>
    </w:rPr>
  </w:style>
  <w:style w:type="paragraph" w:styleId="3">
    <w:name w:val="heading 3"/>
    <w:basedOn w:val="a"/>
    <w:next w:val="a"/>
    <w:link w:val="30"/>
    <w:qFormat/>
    <w:rsid w:val="001B0914"/>
    <w:pPr>
      <w:keepNext/>
      <w:spacing w:after="0" w:line="240" w:lineRule="auto"/>
      <w:outlineLvl w:val="2"/>
    </w:pPr>
    <w:rPr>
      <w:rFonts w:ascii="Times New Roman" w:hAnsi="Times New Roman"/>
      <w:b/>
      <w:sz w:val="28"/>
      <w:szCs w:val="24"/>
      <w:u w:val="single"/>
      <w:lang w:val="uk-UA" w:eastAsia="ru-RU"/>
    </w:rPr>
  </w:style>
  <w:style w:type="paragraph" w:styleId="4">
    <w:name w:val="heading 4"/>
    <w:basedOn w:val="a"/>
    <w:next w:val="a"/>
    <w:qFormat/>
    <w:rsid w:val="000E4A49"/>
    <w:pPr>
      <w:keepNext/>
      <w:spacing w:before="240" w:after="60"/>
      <w:outlineLvl w:val="3"/>
    </w:pPr>
    <w:rPr>
      <w:rFonts w:ascii="Times New Roman" w:hAnsi="Times New Roman"/>
      <w:b/>
      <w:bCs/>
      <w:sz w:val="28"/>
      <w:szCs w:val="28"/>
    </w:rPr>
  </w:style>
  <w:style w:type="paragraph" w:styleId="5">
    <w:name w:val="heading 5"/>
    <w:basedOn w:val="a"/>
    <w:next w:val="a"/>
    <w:link w:val="50"/>
    <w:qFormat/>
    <w:rsid w:val="001B0914"/>
    <w:pPr>
      <w:keepNext/>
      <w:spacing w:after="0" w:line="240" w:lineRule="auto"/>
      <w:jc w:val="both"/>
      <w:outlineLvl w:val="4"/>
    </w:pPr>
    <w:rPr>
      <w:rFonts w:ascii="Times New Roman" w:hAnsi="Times New Roman"/>
      <w:b/>
      <w:bCs/>
      <w:sz w:val="28"/>
      <w:szCs w:val="24"/>
      <w:u w:val="single"/>
      <w:lang w:val="uk-UA" w:eastAsia="ru-RU"/>
    </w:rPr>
  </w:style>
  <w:style w:type="paragraph" w:styleId="7">
    <w:name w:val="heading 7"/>
    <w:basedOn w:val="a"/>
    <w:next w:val="a"/>
    <w:qFormat/>
    <w:rsid w:val="00C667C4"/>
    <w:pPr>
      <w:spacing w:before="240" w:after="60"/>
      <w:outlineLvl w:val="6"/>
    </w:pPr>
    <w:rPr>
      <w:rFonts w:ascii="Times New Roman" w:hAnsi="Times New Roman"/>
      <w:sz w:val="24"/>
      <w:szCs w:val="24"/>
    </w:rPr>
  </w:style>
  <w:style w:type="paragraph" w:styleId="8">
    <w:name w:val="heading 8"/>
    <w:basedOn w:val="a"/>
    <w:next w:val="a"/>
    <w:link w:val="80"/>
    <w:qFormat/>
    <w:rsid w:val="00412193"/>
    <w:pPr>
      <w:keepNext/>
      <w:keepLines/>
      <w:spacing w:before="40" w:after="0"/>
      <w:outlineLvl w:val="7"/>
    </w:pPr>
    <w:rPr>
      <w:rFonts w:ascii="Calibri Light" w:hAnsi="Calibri Light"/>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locked/>
    <w:rsid w:val="001B0914"/>
    <w:rPr>
      <w:rFonts w:ascii="Times New Roman" w:hAnsi="Times New Roman" w:cs="Times New Roman"/>
      <w:b/>
      <w:sz w:val="24"/>
      <w:szCs w:val="24"/>
      <w:u w:val="single"/>
      <w:lang w:val="uk-UA" w:eastAsia="ru-RU"/>
    </w:rPr>
  </w:style>
  <w:style w:type="character" w:customStyle="1" w:styleId="50">
    <w:name w:val="Заголовок 5 Знак"/>
    <w:link w:val="5"/>
    <w:locked/>
    <w:rsid w:val="001B0914"/>
    <w:rPr>
      <w:rFonts w:ascii="Times New Roman" w:hAnsi="Times New Roman" w:cs="Times New Roman"/>
      <w:b/>
      <w:bCs/>
      <w:sz w:val="24"/>
      <w:szCs w:val="24"/>
      <w:u w:val="single"/>
      <w:lang w:val="uk-UA" w:eastAsia="ru-RU"/>
    </w:rPr>
  </w:style>
  <w:style w:type="character" w:customStyle="1" w:styleId="80">
    <w:name w:val="Заголовок 8 Знак"/>
    <w:link w:val="8"/>
    <w:semiHidden/>
    <w:locked/>
    <w:rsid w:val="00412193"/>
    <w:rPr>
      <w:rFonts w:ascii="Calibri Light" w:hAnsi="Calibri Light" w:cs="Times New Roman"/>
      <w:color w:val="272727"/>
      <w:sz w:val="21"/>
      <w:szCs w:val="21"/>
    </w:rPr>
  </w:style>
  <w:style w:type="paragraph" w:styleId="21">
    <w:name w:val="Body Text 2"/>
    <w:basedOn w:val="a"/>
    <w:link w:val="22"/>
    <w:rsid w:val="001B0914"/>
    <w:pPr>
      <w:spacing w:after="0" w:line="240" w:lineRule="auto"/>
    </w:pPr>
    <w:rPr>
      <w:rFonts w:ascii="Times New Roman" w:hAnsi="Times New Roman"/>
      <w:b/>
      <w:sz w:val="28"/>
      <w:szCs w:val="24"/>
      <w:lang w:val="uk-UA" w:eastAsia="ru-RU"/>
    </w:rPr>
  </w:style>
  <w:style w:type="character" w:customStyle="1" w:styleId="22">
    <w:name w:val="Основной текст 2 Знак"/>
    <w:link w:val="21"/>
    <w:locked/>
    <w:rsid w:val="001B0914"/>
    <w:rPr>
      <w:rFonts w:ascii="Times New Roman" w:hAnsi="Times New Roman" w:cs="Times New Roman"/>
      <w:b/>
      <w:sz w:val="24"/>
      <w:szCs w:val="24"/>
      <w:lang w:val="uk-UA" w:eastAsia="ru-RU"/>
    </w:rPr>
  </w:style>
  <w:style w:type="paragraph" w:styleId="a3">
    <w:name w:val="Body Text"/>
    <w:basedOn w:val="a"/>
    <w:link w:val="a4"/>
    <w:rsid w:val="001B0914"/>
    <w:pPr>
      <w:spacing w:after="0" w:line="240" w:lineRule="auto"/>
    </w:pPr>
    <w:rPr>
      <w:rFonts w:ascii="Times New Roman" w:hAnsi="Times New Roman"/>
      <w:sz w:val="28"/>
      <w:szCs w:val="24"/>
      <w:lang w:val="uk-UA" w:eastAsia="ru-RU"/>
    </w:rPr>
  </w:style>
  <w:style w:type="character" w:customStyle="1" w:styleId="a4">
    <w:name w:val="Основной текст Знак"/>
    <w:link w:val="a3"/>
    <w:locked/>
    <w:rsid w:val="001B0914"/>
    <w:rPr>
      <w:rFonts w:ascii="Times New Roman" w:hAnsi="Times New Roman" w:cs="Times New Roman"/>
      <w:sz w:val="24"/>
      <w:szCs w:val="24"/>
      <w:lang w:val="uk-UA" w:eastAsia="ru-RU"/>
    </w:rPr>
  </w:style>
  <w:style w:type="paragraph" w:customStyle="1" w:styleId="10">
    <w:name w:val="Абзац списка1"/>
    <w:basedOn w:val="a"/>
    <w:rsid w:val="00235EEF"/>
    <w:pPr>
      <w:ind w:left="720"/>
      <w:contextualSpacing/>
    </w:pPr>
  </w:style>
  <w:style w:type="paragraph" w:customStyle="1" w:styleId="11">
    <w:name w:val="заголовок 1"/>
    <w:basedOn w:val="a"/>
    <w:next w:val="a"/>
    <w:rsid w:val="003E3F1D"/>
    <w:pPr>
      <w:keepNext/>
      <w:spacing w:after="0" w:line="240" w:lineRule="auto"/>
      <w:jc w:val="center"/>
    </w:pPr>
    <w:rPr>
      <w:rFonts w:ascii="Times New Roman" w:hAnsi="Times New Roman"/>
      <w:b/>
      <w:kern w:val="2"/>
      <w:sz w:val="28"/>
      <w:szCs w:val="20"/>
      <w:lang w:val="uk-UA" w:eastAsia="ru-RU"/>
    </w:rPr>
  </w:style>
  <w:style w:type="table" w:styleId="a5">
    <w:name w:val="Table Grid"/>
    <w:basedOn w:val="a1"/>
    <w:uiPriority w:val="39"/>
    <w:rsid w:val="00A00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uiPriority w:val="99"/>
    <w:rsid w:val="00131AFB"/>
    <w:rPr>
      <w:rFonts w:cs="Times New Roman"/>
      <w:color w:val="0563C1"/>
      <w:u w:val="single"/>
    </w:rPr>
  </w:style>
  <w:style w:type="paragraph" w:styleId="a7">
    <w:name w:val="footnote text"/>
    <w:basedOn w:val="a"/>
    <w:link w:val="a8"/>
    <w:uiPriority w:val="99"/>
    <w:semiHidden/>
    <w:rsid w:val="005B025C"/>
    <w:pPr>
      <w:spacing w:after="0" w:line="240" w:lineRule="auto"/>
      <w:jc w:val="both"/>
    </w:pPr>
    <w:rPr>
      <w:rFonts w:ascii="Times New Roman" w:hAnsi="Times New Roman"/>
      <w:sz w:val="16"/>
      <w:szCs w:val="20"/>
      <w:lang w:val="uk-UA" w:eastAsia="ru-RU"/>
    </w:rPr>
  </w:style>
  <w:style w:type="character" w:customStyle="1" w:styleId="a8">
    <w:name w:val="Текст сноски Знак"/>
    <w:link w:val="a7"/>
    <w:uiPriority w:val="99"/>
    <w:semiHidden/>
    <w:locked/>
    <w:rsid w:val="005B025C"/>
    <w:rPr>
      <w:rFonts w:ascii="Times New Roman" w:hAnsi="Times New Roman" w:cs="Times New Roman"/>
      <w:sz w:val="20"/>
      <w:szCs w:val="20"/>
      <w:lang w:val="uk-UA" w:eastAsia="ru-RU"/>
    </w:rPr>
  </w:style>
  <w:style w:type="character" w:styleId="a9">
    <w:name w:val="footnote reference"/>
    <w:uiPriority w:val="99"/>
    <w:semiHidden/>
    <w:rsid w:val="005B025C"/>
    <w:rPr>
      <w:rFonts w:cs="Times New Roman"/>
      <w:vertAlign w:val="superscript"/>
    </w:rPr>
  </w:style>
  <w:style w:type="paragraph" w:customStyle="1" w:styleId="12">
    <w:name w:val="1"/>
    <w:basedOn w:val="a"/>
    <w:rsid w:val="005B025C"/>
    <w:pPr>
      <w:spacing w:after="0" w:line="240" w:lineRule="auto"/>
    </w:pPr>
    <w:rPr>
      <w:rFonts w:ascii="Verdana" w:hAnsi="Verdana" w:cs="Verdana"/>
      <w:sz w:val="20"/>
      <w:szCs w:val="20"/>
      <w:lang w:val="en-US"/>
    </w:rPr>
  </w:style>
  <w:style w:type="table" w:customStyle="1" w:styleId="13">
    <w:name w:val="Сетка таблицы1"/>
    <w:rsid w:val="00765A10"/>
    <w:rPr>
      <w:rFonts w:ascii="Times New Roman" w:hAnsi="Times New Roman"/>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2826D5"/>
    <w:pPr>
      <w:tabs>
        <w:tab w:val="center" w:pos="4677"/>
        <w:tab w:val="right" w:pos="9355"/>
      </w:tabs>
      <w:spacing w:after="0" w:line="240" w:lineRule="auto"/>
    </w:pPr>
  </w:style>
  <w:style w:type="character" w:customStyle="1" w:styleId="ab">
    <w:name w:val="Верхний колонтитул Знак"/>
    <w:link w:val="aa"/>
    <w:uiPriority w:val="99"/>
    <w:locked/>
    <w:rsid w:val="002826D5"/>
    <w:rPr>
      <w:rFonts w:cs="Times New Roman"/>
    </w:rPr>
  </w:style>
  <w:style w:type="paragraph" w:styleId="ac">
    <w:name w:val="footer"/>
    <w:basedOn w:val="a"/>
    <w:link w:val="ad"/>
    <w:uiPriority w:val="99"/>
    <w:rsid w:val="002826D5"/>
    <w:pPr>
      <w:tabs>
        <w:tab w:val="center" w:pos="4677"/>
        <w:tab w:val="right" w:pos="9355"/>
      </w:tabs>
      <w:spacing w:after="0" w:line="240" w:lineRule="auto"/>
    </w:pPr>
  </w:style>
  <w:style w:type="character" w:customStyle="1" w:styleId="ad">
    <w:name w:val="Нижний колонтитул Знак"/>
    <w:link w:val="ac"/>
    <w:uiPriority w:val="99"/>
    <w:locked/>
    <w:rsid w:val="002826D5"/>
    <w:rPr>
      <w:rFonts w:cs="Times New Roman"/>
    </w:rPr>
  </w:style>
  <w:style w:type="paragraph" w:customStyle="1" w:styleId="14">
    <w:name w:val="Без интервала1"/>
    <w:link w:val="NoSpacingChar"/>
    <w:rsid w:val="00A518D1"/>
    <w:rPr>
      <w:sz w:val="22"/>
      <w:szCs w:val="22"/>
    </w:rPr>
  </w:style>
  <w:style w:type="character" w:customStyle="1" w:styleId="NoSpacingChar">
    <w:name w:val="No Spacing Char"/>
    <w:link w:val="14"/>
    <w:locked/>
    <w:rsid w:val="00A518D1"/>
    <w:rPr>
      <w:rFonts w:cs="Times New Roman"/>
      <w:sz w:val="22"/>
      <w:szCs w:val="22"/>
      <w:lang w:val="ru-RU" w:eastAsia="ru-RU" w:bidi="ar-SA"/>
    </w:rPr>
  </w:style>
  <w:style w:type="character" w:styleId="ae">
    <w:name w:val="page number"/>
    <w:rsid w:val="00014F4E"/>
    <w:rPr>
      <w:rFonts w:cs="Times New Roman"/>
    </w:rPr>
  </w:style>
  <w:style w:type="paragraph" w:customStyle="1" w:styleId="TableParagraph">
    <w:name w:val="Table Paragraph"/>
    <w:basedOn w:val="a"/>
    <w:rsid w:val="00076F97"/>
    <w:pPr>
      <w:widowControl w:val="0"/>
      <w:autoSpaceDE w:val="0"/>
      <w:autoSpaceDN w:val="0"/>
      <w:spacing w:after="0" w:line="240" w:lineRule="auto"/>
      <w:ind w:left="107"/>
    </w:pPr>
    <w:rPr>
      <w:rFonts w:ascii="Times New Roman" w:hAnsi="Times New Roman"/>
      <w:lang w:val="en-US"/>
    </w:rPr>
  </w:style>
  <w:style w:type="paragraph" w:styleId="af">
    <w:name w:val="Normal (Web)"/>
    <w:basedOn w:val="a"/>
    <w:uiPriority w:val="99"/>
    <w:rsid w:val="00CB4A63"/>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rsid w:val="00CC3936"/>
    <w:rPr>
      <w:rFonts w:cs="Times New Roman"/>
    </w:rPr>
  </w:style>
  <w:style w:type="paragraph" w:styleId="af0">
    <w:name w:val="Body Text Indent"/>
    <w:basedOn w:val="a"/>
    <w:link w:val="af1"/>
    <w:rsid w:val="00F47FFB"/>
    <w:pPr>
      <w:spacing w:after="120"/>
      <w:ind w:left="283"/>
    </w:pPr>
  </w:style>
  <w:style w:type="character" w:customStyle="1" w:styleId="af1">
    <w:name w:val="Основной текст с отступом Знак"/>
    <w:link w:val="af0"/>
    <w:locked/>
    <w:rsid w:val="00787E5A"/>
    <w:rPr>
      <w:rFonts w:ascii="Calibri" w:hAnsi="Calibri" w:cs="Times New Roman"/>
      <w:sz w:val="22"/>
      <w:szCs w:val="22"/>
      <w:lang w:val="ru-RU" w:eastAsia="en-US" w:bidi="ar-SA"/>
    </w:rPr>
  </w:style>
  <w:style w:type="paragraph" w:styleId="23">
    <w:name w:val="Body Text Indent 2"/>
    <w:basedOn w:val="a"/>
    <w:rsid w:val="00F47FFB"/>
    <w:pPr>
      <w:spacing w:after="120" w:line="480" w:lineRule="auto"/>
      <w:ind w:left="283"/>
    </w:pPr>
  </w:style>
  <w:style w:type="paragraph" w:styleId="31">
    <w:name w:val="Body Text Indent 3"/>
    <w:basedOn w:val="a"/>
    <w:rsid w:val="00495DFB"/>
    <w:pPr>
      <w:spacing w:after="120"/>
      <w:ind w:left="283"/>
    </w:pPr>
    <w:rPr>
      <w:sz w:val="16"/>
      <w:szCs w:val="16"/>
    </w:rPr>
  </w:style>
  <w:style w:type="character" w:styleId="af2">
    <w:name w:val="Strong"/>
    <w:uiPriority w:val="22"/>
    <w:qFormat/>
    <w:rsid w:val="00913690"/>
    <w:rPr>
      <w:rFonts w:cs="Times New Roman"/>
      <w:b/>
      <w:bCs/>
    </w:rPr>
  </w:style>
  <w:style w:type="character" w:styleId="af3">
    <w:name w:val="Emphasis"/>
    <w:qFormat/>
    <w:rsid w:val="008E7727"/>
    <w:rPr>
      <w:rFonts w:cs="Times New Roman"/>
      <w:i/>
      <w:iCs/>
    </w:rPr>
  </w:style>
  <w:style w:type="paragraph" w:customStyle="1" w:styleId="24">
    <w:name w:val="Абзац списка2"/>
    <w:basedOn w:val="a"/>
    <w:rsid w:val="00F4366E"/>
    <w:pPr>
      <w:spacing w:after="0" w:line="240" w:lineRule="auto"/>
      <w:ind w:left="708"/>
    </w:pPr>
    <w:rPr>
      <w:rFonts w:ascii="Times New Roman" w:hAnsi="Times New Roman"/>
      <w:sz w:val="24"/>
      <w:szCs w:val="24"/>
      <w:lang w:eastAsia="ru-RU"/>
    </w:rPr>
  </w:style>
  <w:style w:type="paragraph" w:customStyle="1" w:styleId="25">
    <w:name w:val="Без интервала2"/>
    <w:qFormat/>
    <w:rsid w:val="00DB6370"/>
    <w:rPr>
      <w:rFonts w:ascii="Times New Roman" w:hAnsi="Times New Roman"/>
      <w:sz w:val="24"/>
      <w:szCs w:val="24"/>
    </w:rPr>
  </w:style>
  <w:style w:type="character" w:customStyle="1" w:styleId="FontStyle24">
    <w:name w:val="Font Style24"/>
    <w:rsid w:val="00C034B9"/>
    <w:rPr>
      <w:rFonts w:ascii="Times New Roman" w:hAnsi="Times New Roman"/>
      <w:sz w:val="18"/>
    </w:rPr>
  </w:style>
  <w:style w:type="paragraph" w:customStyle="1" w:styleId="Style9">
    <w:name w:val="Style9"/>
    <w:basedOn w:val="a"/>
    <w:rsid w:val="00C91E51"/>
    <w:pPr>
      <w:widowControl w:val="0"/>
      <w:autoSpaceDE w:val="0"/>
      <w:autoSpaceDN w:val="0"/>
      <w:adjustRightInd w:val="0"/>
      <w:spacing w:after="0" w:line="326" w:lineRule="exact"/>
    </w:pPr>
    <w:rPr>
      <w:rFonts w:ascii="Times New Roman" w:hAnsi="Times New Roman"/>
      <w:sz w:val="24"/>
      <w:szCs w:val="24"/>
      <w:lang w:eastAsia="ru-RU"/>
    </w:rPr>
  </w:style>
  <w:style w:type="character" w:customStyle="1" w:styleId="FontStyle18">
    <w:name w:val="Font Style18"/>
    <w:rsid w:val="00C91E51"/>
    <w:rPr>
      <w:rFonts w:ascii="Times New Roman" w:hAnsi="Times New Roman"/>
      <w:b/>
      <w:sz w:val="26"/>
    </w:rPr>
  </w:style>
  <w:style w:type="paragraph" w:customStyle="1" w:styleId="Default">
    <w:name w:val="Default"/>
    <w:rsid w:val="0041564B"/>
    <w:pPr>
      <w:autoSpaceDE w:val="0"/>
      <w:autoSpaceDN w:val="0"/>
      <w:adjustRightInd w:val="0"/>
    </w:pPr>
    <w:rPr>
      <w:rFonts w:ascii="Arial" w:hAnsi="Arial" w:cs="Arial"/>
      <w:color w:val="000000"/>
      <w:sz w:val="24"/>
      <w:szCs w:val="24"/>
    </w:rPr>
  </w:style>
  <w:style w:type="paragraph" w:styleId="af4">
    <w:name w:val="Balloon Text"/>
    <w:basedOn w:val="a"/>
    <w:link w:val="af5"/>
    <w:semiHidden/>
    <w:rsid w:val="00D2121F"/>
    <w:pPr>
      <w:spacing w:after="0" w:line="240" w:lineRule="auto"/>
    </w:pPr>
    <w:rPr>
      <w:rFonts w:ascii="Segoe UI" w:hAnsi="Segoe UI" w:cs="Segoe UI"/>
      <w:sz w:val="18"/>
      <w:szCs w:val="18"/>
    </w:rPr>
  </w:style>
  <w:style w:type="character" w:customStyle="1" w:styleId="af5">
    <w:name w:val="Текст выноски Знак"/>
    <w:link w:val="af4"/>
    <w:semiHidden/>
    <w:locked/>
    <w:rsid w:val="00D2121F"/>
    <w:rPr>
      <w:rFonts w:ascii="Segoe UI" w:hAnsi="Segoe UI" w:cs="Segoe UI"/>
      <w:sz w:val="18"/>
      <w:szCs w:val="18"/>
      <w:lang w:val="x-none" w:eastAsia="en-US"/>
    </w:rPr>
  </w:style>
  <w:style w:type="table" w:customStyle="1" w:styleId="TableGrid">
    <w:name w:val="TableGrid"/>
    <w:rsid w:val="006A160B"/>
    <w:rPr>
      <w:sz w:val="22"/>
      <w:szCs w:val="22"/>
    </w:rPr>
    <w:tblPr>
      <w:tblCellMar>
        <w:top w:w="0" w:type="dxa"/>
        <w:left w:w="0" w:type="dxa"/>
        <w:bottom w:w="0" w:type="dxa"/>
        <w:right w:w="0" w:type="dxa"/>
      </w:tblCellMar>
    </w:tblPr>
  </w:style>
  <w:style w:type="table" w:customStyle="1" w:styleId="TableGrid1">
    <w:name w:val="TableGrid1"/>
    <w:rsid w:val="00FB6BEA"/>
    <w:rPr>
      <w:sz w:val="22"/>
      <w:szCs w:val="22"/>
    </w:rPr>
    <w:tblPr>
      <w:tblCellMar>
        <w:top w:w="0" w:type="dxa"/>
        <w:left w:w="0" w:type="dxa"/>
        <w:bottom w:w="0" w:type="dxa"/>
        <w:right w:w="0" w:type="dxa"/>
      </w:tblCellMar>
    </w:tblPr>
  </w:style>
  <w:style w:type="table" w:customStyle="1" w:styleId="15">
    <w:name w:val="Сетка таблицы светлая1"/>
    <w:rsid w:val="00AC5E9C"/>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0">
    <w:name w:val="Таблица простая 11"/>
    <w:rsid w:val="00AC5E9C"/>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
    <w:name w:val="Таблица-сетка 21"/>
    <w:rsid w:val="00AC5E9C"/>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411">
    <w:name w:val="Таблица-сетка 4 — акцент 11"/>
    <w:rsid w:val="00AC5E9C"/>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41">
    <w:name w:val="Таблица-сетка 41"/>
    <w:rsid w:val="00AC5E9C"/>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431">
    <w:name w:val="Таблица-сетка 4 — акцент 31"/>
    <w:rsid w:val="00AC5E9C"/>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461">
    <w:name w:val="Список-таблица 4 — акцент 61"/>
    <w:rsid w:val="00AC5E9C"/>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style>
  <w:style w:type="character" w:styleId="af6">
    <w:name w:val="annotation reference"/>
    <w:semiHidden/>
    <w:rsid w:val="00E122BB"/>
    <w:rPr>
      <w:rFonts w:cs="Times New Roman"/>
      <w:sz w:val="16"/>
      <w:szCs w:val="16"/>
    </w:rPr>
  </w:style>
  <w:style w:type="paragraph" w:styleId="af7">
    <w:name w:val="annotation text"/>
    <w:basedOn w:val="a"/>
    <w:link w:val="af8"/>
    <w:semiHidden/>
    <w:rsid w:val="00E122BB"/>
    <w:pPr>
      <w:spacing w:line="240" w:lineRule="auto"/>
    </w:pPr>
    <w:rPr>
      <w:sz w:val="20"/>
      <w:szCs w:val="20"/>
    </w:rPr>
  </w:style>
  <w:style w:type="character" w:customStyle="1" w:styleId="af8">
    <w:name w:val="Текст примечания Знак"/>
    <w:link w:val="af7"/>
    <w:semiHidden/>
    <w:locked/>
    <w:rsid w:val="00E122BB"/>
    <w:rPr>
      <w:rFonts w:cs="Times New Roman"/>
      <w:lang w:val="x-none" w:eastAsia="en-US"/>
    </w:rPr>
  </w:style>
  <w:style w:type="paragraph" w:styleId="af9">
    <w:name w:val="annotation subject"/>
    <w:basedOn w:val="af7"/>
    <w:next w:val="af7"/>
    <w:link w:val="afa"/>
    <w:semiHidden/>
    <w:rsid w:val="00E122BB"/>
    <w:rPr>
      <w:b/>
      <w:bCs/>
    </w:rPr>
  </w:style>
  <w:style w:type="character" w:customStyle="1" w:styleId="afa">
    <w:name w:val="Тема примечания Знак"/>
    <w:link w:val="af9"/>
    <w:semiHidden/>
    <w:locked/>
    <w:rsid w:val="00E122BB"/>
    <w:rPr>
      <w:rFonts w:cs="Times New Roman"/>
      <w:b/>
      <w:bCs/>
      <w:lang w:val="x-none" w:eastAsia="en-US"/>
    </w:rPr>
  </w:style>
  <w:style w:type="paragraph" w:styleId="afb">
    <w:name w:val="No Spacing"/>
    <w:link w:val="afc"/>
    <w:uiPriority w:val="1"/>
    <w:qFormat/>
    <w:rsid w:val="005169BD"/>
    <w:rPr>
      <w:sz w:val="22"/>
      <w:szCs w:val="22"/>
      <w:lang w:eastAsia="en-US"/>
    </w:rPr>
  </w:style>
  <w:style w:type="paragraph" w:customStyle="1" w:styleId="new-text">
    <w:name w:val="new-text"/>
    <w:basedOn w:val="a"/>
    <w:rsid w:val="00013A2B"/>
    <w:pPr>
      <w:spacing w:before="100" w:beforeAutospacing="1" w:after="100" w:afterAutospacing="1" w:line="240" w:lineRule="auto"/>
    </w:pPr>
    <w:rPr>
      <w:rFonts w:ascii="Times New Roman" w:hAnsi="Times New Roman"/>
      <w:sz w:val="24"/>
      <w:szCs w:val="24"/>
      <w:lang w:val="en-US"/>
    </w:rPr>
  </w:style>
  <w:style w:type="paragraph" w:styleId="afd">
    <w:name w:val="List Paragraph"/>
    <w:basedOn w:val="a"/>
    <w:uiPriority w:val="34"/>
    <w:qFormat/>
    <w:rsid w:val="00E079AA"/>
    <w:pPr>
      <w:ind w:left="720"/>
      <w:contextualSpacing/>
    </w:pPr>
  </w:style>
  <w:style w:type="paragraph" w:customStyle="1" w:styleId="32">
    <w:name w:val="Без интервала3"/>
    <w:rsid w:val="002F1081"/>
    <w:rPr>
      <w:rFonts w:ascii="Times New Roman" w:hAnsi="Times New Roman"/>
      <w:sz w:val="24"/>
      <w:szCs w:val="24"/>
    </w:rPr>
  </w:style>
  <w:style w:type="paragraph" w:customStyle="1" w:styleId="40">
    <w:name w:val="Без интервала4"/>
    <w:rsid w:val="000E6545"/>
    <w:rPr>
      <w:rFonts w:ascii="Times New Roman" w:hAnsi="Times New Roman"/>
      <w:sz w:val="24"/>
      <w:szCs w:val="24"/>
    </w:rPr>
  </w:style>
  <w:style w:type="character" w:customStyle="1" w:styleId="afc">
    <w:name w:val="Без интервала Знак"/>
    <w:link w:val="afb"/>
    <w:locked/>
    <w:rsid w:val="006E1FC4"/>
    <w:rPr>
      <w:sz w:val="22"/>
      <w:szCs w:val="22"/>
      <w:lang w:eastAsia="en-US"/>
    </w:rPr>
  </w:style>
  <w:style w:type="paragraph" w:customStyle="1" w:styleId="51">
    <w:name w:val="Без интервала5"/>
    <w:rsid w:val="006E1FC4"/>
    <w:rPr>
      <w:sz w:val="22"/>
      <w:szCs w:val="22"/>
      <w:lang w:eastAsia="en-US"/>
    </w:rPr>
  </w:style>
  <w:style w:type="paragraph" w:customStyle="1" w:styleId="16">
    <w:name w:val="табл столб1"/>
    <w:basedOn w:val="a"/>
    <w:rsid w:val="003461FB"/>
    <w:pPr>
      <w:suppressAutoHyphens/>
      <w:spacing w:after="0" w:line="240" w:lineRule="auto"/>
    </w:pPr>
    <w:rPr>
      <w:rFonts w:ascii="Times New Roman" w:hAnsi="Times New Roman"/>
      <w:szCs w:val="20"/>
      <w:lang w:val="uk-UA" w:eastAsia="ru-RU"/>
    </w:rPr>
  </w:style>
  <w:style w:type="paragraph" w:customStyle="1" w:styleId="afe">
    <w:name w:val="АБЗ"/>
    <w:basedOn w:val="a"/>
    <w:rsid w:val="003461FB"/>
    <w:pPr>
      <w:tabs>
        <w:tab w:val="left" w:pos="709"/>
      </w:tabs>
      <w:spacing w:after="0" w:line="269" w:lineRule="auto"/>
      <w:ind w:firstLine="709"/>
      <w:jc w:val="both"/>
    </w:pPr>
    <w:rPr>
      <w:rFonts w:ascii="Times New (W1)" w:hAnsi="Times New (W1)"/>
      <w:sz w:val="24"/>
      <w:szCs w:val="24"/>
      <w:lang w:val="uk-UA" w:eastAsia="ru-RU"/>
    </w:rPr>
  </w:style>
  <w:style w:type="paragraph" w:customStyle="1" w:styleId="aff">
    <w:name w:val="табл"/>
    <w:basedOn w:val="a3"/>
    <w:link w:val="aff0"/>
    <w:rsid w:val="003461FB"/>
    <w:pPr>
      <w:suppressAutoHyphens/>
      <w:jc w:val="center"/>
    </w:pPr>
    <w:rPr>
      <w:sz w:val="22"/>
      <w:szCs w:val="20"/>
    </w:rPr>
  </w:style>
  <w:style w:type="character" w:customStyle="1" w:styleId="aff0">
    <w:name w:val="табл Знак"/>
    <w:link w:val="aff"/>
    <w:rsid w:val="003461FB"/>
    <w:rPr>
      <w:rFonts w:ascii="Times New Roman" w:hAnsi="Times New Roman"/>
      <w:sz w:val="22"/>
      <w:lang w:val="uk-UA"/>
    </w:rPr>
  </w:style>
  <w:style w:type="paragraph" w:customStyle="1" w:styleId="aff1">
    <w:name w:val="заголовок табл"/>
    <w:basedOn w:val="a3"/>
    <w:link w:val="aff2"/>
    <w:rsid w:val="003461FB"/>
    <w:pPr>
      <w:suppressAutoHyphens/>
      <w:spacing w:line="269" w:lineRule="auto"/>
      <w:jc w:val="center"/>
    </w:pPr>
    <w:rPr>
      <w:b/>
      <w:sz w:val="24"/>
      <w:szCs w:val="28"/>
    </w:rPr>
  </w:style>
  <w:style w:type="character" w:customStyle="1" w:styleId="aff2">
    <w:name w:val="заголовок табл Знак"/>
    <w:link w:val="aff1"/>
    <w:rsid w:val="003461FB"/>
    <w:rPr>
      <w:rFonts w:ascii="Times New Roman" w:hAnsi="Times New Roman"/>
      <w:b/>
      <w:sz w:val="24"/>
      <w:szCs w:val="28"/>
      <w:lang w:val="uk-UA"/>
    </w:rPr>
  </w:style>
  <w:style w:type="character" w:customStyle="1" w:styleId="redline">
    <w:name w:val="redline"/>
    <w:basedOn w:val="a0"/>
    <w:rsid w:val="009E0274"/>
  </w:style>
  <w:style w:type="character" w:customStyle="1" w:styleId="17">
    <w:name w:val="Основной шрифт абзаца1"/>
    <w:rsid w:val="009E0274"/>
  </w:style>
  <w:style w:type="paragraph" w:customStyle="1" w:styleId="H5">
    <w:name w:val="H5"/>
    <w:basedOn w:val="a"/>
    <w:next w:val="a"/>
    <w:rsid w:val="009E0274"/>
    <w:pPr>
      <w:suppressAutoHyphens/>
      <w:autoSpaceDN w:val="0"/>
      <w:spacing w:after="0" w:line="240" w:lineRule="auto"/>
      <w:textAlignment w:val="baseline"/>
    </w:pPr>
    <w:rPr>
      <w:rFonts w:ascii="Times New Roman" w:hAnsi="Times New Roman"/>
      <w:kern w:val="3"/>
      <w:sz w:val="24"/>
      <w:szCs w:val="24"/>
      <w:lang w:val="uk-UA" w:eastAsia="zh-CN"/>
    </w:rPr>
  </w:style>
  <w:style w:type="character" w:customStyle="1" w:styleId="20">
    <w:name w:val="Заголовок 2 Знак"/>
    <w:basedOn w:val="a0"/>
    <w:link w:val="2"/>
    <w:uiPriority w:val="9"/>
    <w:rsid w:val="009E0274"/>
    <w:rPr>
      <w:rFonts w:ascii="Arial" w:hAnsi="Arial" w:cs="Arial"/>
      <w:b/>
      <w:bCs/>
      <w:i/>
      <w:iCs/>
      <w:sz w:val="28"/>
      <w:szCs w:val="28"/>
      <w:lang w:eastAsia="en-US"/>
    </w:rPr>
  </w:style>
  <w:style w:type="character" w:customStyle="1" w:styleId="plainlinks">
    <w:name w:val="plainlinks"/>
    <w:basedOn w:val="a0"/>
    <w:rsid w:val="009E0274"/>
  </w:style>
  <w:style w:type="character" w:customStyle="1" w:styleId="geo-dms">
    <w:name w:val="geo-dms"/>
    <w:basedOn w:val="a0"/>
    <w:rsid w:val="009E0274"/>
  </w:style>
  <w:style w:type="character" w:customStyle="1" w:styleId="latitude">
    <w:name w:val="latitude"/>
    <w:basedOn w:val="a0"/>
    <w:rsid w:val="009E0274"/>
  </w:style>
  <w:style w:type="character" w:customStyle="1" w:styleId="longitude">
    <w:name w:val="longitude"/>
    <w:basedOn w:val="a0"/>
    <w:rsid w:val="009E02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semiHidden="1" w:unhideWhenUs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uiPriority="99"/>
    <w:lsdException w:name="footer" w:uiPriority="99"/>
    <w:lsdException w:name="caption" w:locked="1" w:semiHidden="1" w:unhideWhenUsed="1" w:qFormat="1"/>
    <w:lsdException w:name="footnote reference" w:locked="1" w:uiPriority="99"/>
    <w:lsdException w:name="Title" w:locked="1" w:qFormat="1"/>
    <w:lsdException w:name="Default Paragraph Font" w:locked="1"/>
    <w:lsdException w:name="Body Text" w:locked="1"/>
    <w:lsdException w:name="Subtitle" w:locked="1" w:qFormat="1"/>
    <w:lsdException w:name="Body Text 2" w:locked="1"/>
    <w:lsdException w:name="Hyperlink" w:uiPriority="99"/>
    <w:lsdException w:name="Strong" w:locked="1" w:uiPriority="22" w:qFormat="1"/>
    <w:lsdException w:name="Emphasis" w:locked="1"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33431"/>
    <w:pPr>
      <w:spacing w:after="160" w:line="259" w:lineRule="auto"/>
    </w:pPr>
    <w:rPr>
      <w:sz w:val="22"/>
      <w:szCs w:val="22"/>
      <w:lang w:eastAsia="en-US"/>
    </w:rPr>
  </w:style>
  <w:style w:type="paragraph" w:styleId="1">
    <w:name w:val="heading 1"/>
    <w:basedOn w:val="a"/>
    <w:next w:val="a"/>
    <w:qFormat/>
    <w:rsid w:val="00C82DA4"/>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FD012F"/>
    <w:pPr>
      <w:keepNext/>
      <w:spacing w:before="240" w:after="60"/>
      <w:outlineLvl w:val="1"/>
    </w:pPr>
    <w:rPr>
      <w:rFonts w:ascii="Arial" w:hAnsi="Arial" w:cs="Arial"/>
      <w:b/>
      <w:bCs/>
      <w:i/>
      <w:iCs/>
      <w:sz w:val="28"/>
      <w:szCs w:val="28"/>
    </w:rPr>
  </w:style>
  <w:style w:type="paragraph" w:styleId="3">
    <w:name w:val="heading 3"/>
    <w:basedOn w:val="a"/>
    <w:next w:val="a"/>
    <w:link w:val="30"/>
    <w:qFormat/>
    <w:rsid w:val="001B0914"/>
    <w:pPr>
      <w:keepNext/>
      <w:spacing w:after="0" w:line="240" w:lineRule="auto"/>
      <w:outlineLvl w:val="2"/>
    </w:pPr>
    <w:rPr>
      <w:rFonts w:ascii="Times New Roman" w:hAnsi="Times New Roman"/>
      <w:b/>
      <w:sz w:val="28"/>
      <w:szCs w:val="24"/>
      <w:u w:val="single"/>
      <w:lang w:val="uk-UA" w:eastAsia="ru-RU"/>
    </w:rPr>
  </w:style>
  <w:style w:type="paragraph" w:styleId="4">
    <w:name w:val="heading 4"/>
    <w:basedOn w:val="a"/>
    <w:next w:val="a"/>
    <w:qFormat/>
    <w:rsid w:val="000E4A49"/>
    <w:pPr>
      <w:keepNext/>
      <w:spacing w:before="240" w:after="60"/>
      <w:outlineLvl w:val="3"/>
    </w:pPr>
    <w:rPr>
      <w:rFonts w:ascii="Times New Roman" w:hAnsi="Times New Roman"/>
      <w:b/>
      <w:bCs/>
      <w:sz w:val="28"/>
      <w:szCs w:val="28"/>
    </w:rPr>
  </w:style>
  <w:style w:type="paragraph" w:styleId="5">
    <w:name w:val="heading 5"/>
    <w:basedOn w:val="a"/>
    <w:next w:val="a"/>
    <w:link w:val="50"/>
    <w:qFormat/>
    <w:rsid w:val="001B0914"/>
    <w:pPr>
      <w:keepNext/>
      <w:spacing w:after="0" w:line="240" w:lineRule="auto"/>
      <w:jc w:val="both"/>
      <w:outlineLvl w:val="4"/>
    </w:pPr>
    <w:rPr>
      <w:rFonts w:ascii="Times New Roman" w:hAnsi="Times New Roman"/>
      <w:b/>
      <w:bCs/>
      <w:sz w:val="28"/>
      <w:szCs w:val="24"/>
      <w:u w:val="single"/>
      <w:lang w:val="uk-UA" w:eastAsia="ru-RU"/>
    </w:rPr>
  </w:style>
  <w:style w:type="paragraph" w:styleId="7">
    <w:name w:val="heading 7"/>
    <w:basedOn w:val="a"/>
    <w:next w:val="a"/>
    <w:qFormat/>
    <w:rsid w:val="00C667C4"/>
    <w:pPr>
      <w:spacing w:before="240" w:after="60"/>
      <w:outlineLvl w:val="6"/>
    </w:pPr>
    <w:rPr>
      <w:rFonts w:ascii="Times New Roman" w:hAnsi="Times New Roman"/>
      <w:sz w:val="24"/>
      <w:szCs w:val="24"/>
    </w:rPr>
  </w:style>
  <w:style w:type="paragraph" w:styleId="8">
    <w:name w:val="heading 8"/>
    <w:basedOn w:val="a"/>
    <w:next w:val="a"/>
    <w:link w:val="80"/>
    <w:qFormat/>
    <w:rsid w:val="00412193"/>
    <w:pPr>
      <w:keepNext/>
      <w:keepLines/>
      <w:spacing w:before="40" w:after="0"/>
      <w:outlineLvl w:val="7"/>
    </w:pPr>
    <w:rPr>
      <w:rFonts w:ascii="Calibri Light" w:hAnsi="Calibri Light"/>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locked/>
    <w:rsid w:val="001B0914"/>
    <w:rPr>
      <w:rFonts w:ascii="Times New Roman" w:hAnsi="Times New Roman" w:cs="Times New Roman"/>
      <w:b/>
      <w:sz w:val="24"/>
      <w:szCs w:val="24"/>
      <w:u w:val="single"/>
      <w:lang w:val="uk-UA" w:eastAsia="ru-RU"/>
    </w:rPr>
  </w:style>
  <w:style w:type="character" w:customStyle="1" w:styleId="50">
    <w:name w:val="Заголовок 5 Знак"/>
    <w:link w:val="5"/>
    <w:locked/>
    <w:rsid w:val="001B0914"/>
    <w:rPr>
      <w:rFonts w:ascii="Times New Roman" w:hAnsi="Times New Roman" w:cs="Times New Roman"/>
      <w:b/>
      <w:bCs/>
      <w:sz w:val="24"/>
      <w:szCs w:val="24"/>
      <w:u w:val="single"/>
      <w:lang w:val="uk-UA" w:eastAsia="ru-RU"/>
    </w:rPr>
  </w:style>
  <w:style w:type="character" w:customStyle="1" w:styleId="80">
    <w:name w:val="Заголовок 8 Знак"/>
    <w:link w:val="8"/>
    <w:semiHidden/>
    <w:locked/>
    <w:rsid w:val="00412193"/>
    <w:rPr>
      <w:rFonts w:ascii="Calibri Light" w:hAnsi="Calibri Light" w:cs="Times New Roman"/>
      <w:color w:val="272727"/>
      <w:sz w:val="21"/>
      <w:szCs w:val="21"/>
    </w:rPr>
  </w:style>
  <w:style w:type="paragraph" w:styleId="21">
    <w:name w:val="Body Text 2"/>
    <w:basedOn w:val="a"/>
    <w:link w:val="22"/>
    <w:rsid w:val="001B0914"/>
    <w:pPr>
      <w:spacing w:after="0" w:line="240" w:lineRule="auto"/>
    </w:pPr>
    <w:rPr>
      <w:rFonts w:ascii="Times New Roman" w:hAnsi="Times New Roman"/>
      <w:b/>
      <w:sz w:val="28"/>
      <w:szCs w:val="24"/>
      <w:lang w:val="uk-UA" w:eastAsia="ru-RU"/>
    </w:rPr>
  </w:style>
  <w:style w:type="character" w:customStyle="1" w:styleId="22">
    <w:name w:val="Основной текст 2 Знак"/>
    <w:link w:val="21"/>
    <w:locked/>
    <w:rsid w:val="001B0914"/>
    <w:rPr>
      <w:rFonts w:ascii="Times New Roman" w:hAnsi="Times New Roman" w:cs="Times New Roman"/>
      <w:b/>
      <w:sz w:val="24"/>
      <w:szCs w:val="24"/>
      <w:lang w:val="uk-UA" w:eastAsia="ru-RU"/>
    </w:rPr>
  </w:style>
  <w:style w:type="paragraph" w:styleId="a3">
    <w:name w:val="Body Text"/>
    <w:basedOn w:val="a"/>
    <w:link w:val="a4"/>
    <w:rsid w:val="001B0914"/>
    <w:pPr>
      <w:spacing w:after="0" w:line="240" w:lineRule="auto"/>
    </w:pPr>
    <w:rPr>
      <w:rFonts w:ascii="Times New Roman" w:hAnsi="Times New Roman"/>
      <w:sz w:val="28"/>
      <w:szCs w:val="24"/>
      <w:lang w:val="uk-UA" w:eastAsia="ru-RU"/>
    </w:rPr>
  </w:style>
  <w:style w:type="character" w:customStyle="1" w:styleId="a4">
    <w:name w:val="Основной текст Знак"/>
    <w:link w:val="a3"/>
    <w:locked/>
    <w:rsid w:val="001B0914"/>
    <w:rPr>
      <w:rFonts w:ascii="Times New Roman" w:hAnsi="Times New Roman" w:cs="Times New Roman"/>
      <w:sz w:val="24"/>
      <w:szCs w:val="24"/>
      <w:lang w:val="uk-UA" w:eastAsia="ru-RU"/>
    </w:rPr>
  </w:style>
  <w:style w:type="paragraph" w:customStyle="1" w:styleId="10">
    <w:name w:val="Абзац списка1"/>
    <w:basedOn w:val="a"/>
    <w:rsid w:val="00235EEF"/>
    <w:pPr>
      <w:ind w:left="720"/>
      <w:contextualSpacing/>
    </w:pPr>
  </w:style>
  <w:style w:type="paragraph" w:customStyle="1" w:styleId="11">
    <w:name w:val="заголовок 1"/>
    <w:basedOn w:val="a"/>
    <w:next w:val="a"/>
    <w:rsid w:val="003E3F1D"/>
    <w:pPr>
      <w:keepNext/>
      <w:spacing w:after="0" w:line="240" w:lineRule="auto"/>
      <w:jc w:val="center"/>
    </w:pPr>
    <w:rPr>
      <w:rFonts w:ascii="Times New Roman" w:hAnsi="Times New Roman"/>
      <w:b/>
      <w:kern w:val="2"/>
      <w:sz w:val="28"/>
      <w:szCs w:val="20"/>
      <w:lang w:val="uk-UA" w:eastAsia="ru-RU"/>
    </w:rPr>
  </w:style>
  <w:style w:type="table" w:styleId="a5">
    <w:name w:val="Table Grid"/>
    <w:basedOn w:val="a1"/>
    <w:uiPriority w:val="39"/>
    <w:rsid w:val="00A00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uiPriority w:val="99"/>
    <w:rsid w:val="00131AFB"/>
    <w:rPr>
      <w:rFonts w:cs="Times New Roman"/>
      <w:color w:val="0563C1"/>
      <w:u w:val="single"/>
    </w:rPr>
  </w:style>
  <w:style w:type="paragraph" w:styleId="a7">
    <w:name w:val="footnote text"/>
    <w:basedOn w:val="a"/>
    <w:link w:val="a8"/>
    <w:uiPriority w:val="99"/>
    <w:semiHidden/>
    <w:rsid w:val="005B025C"/>
    <w:pPr>
      <w:spacing w:after="0" w:line="240" w:lineRule="auto"/>
      <w:jc w:val="both"/>
    </w:pPr>
    <w:rPr>
      <w:rFonts w:ascii="Times New Roman" w:hAnsi="Times New Roman"/>
      <w:sz w:val="16"/>
      <w:szCs w:val="20"/>
      <w:lang w:val="uk-UA" w:eastAsia="ru-RU"/>
    </w:rPr>
  </w:style>
  <w:style w:type="character" w:customStyle="1" w:styleId="a8">
    <w:name w:val="Текст сноски Знак"/>
    <w:link w:val="a7"/>
    <w:uiPriority w:val="99"/>
    <w:semiHidden/>
    <w:locked/>
    <w:rsid w:val="005B025C"/>
    <w:rPr>
      <w:rFonts w:ascii="Times New Roman" w:hAnsi="Times New Roman" w:cs="Times New Roman"/>
      <w:sz w:val="20"/>
      <w:szCs w:val="20"/>
      <w:lang w:val="uk-UA" w:eastAsia="ru-RU"/>
    </w:rPr>
  </w:style>
  <w:style w:type="character" w:styleId="a9">
    <w:name w:val="footnote reference"/>
    <w:uiPriority w:val="99"/>
    <w:semiHidden/>
    <w:rsid w:val="005B025C"/>
    <w:rPr>
      <w:rFonts w:cs="Times New Roman"/>
      <w:vertAlign w:val="superscript"/>
    </w:rPr>
  </w:style>
  <w:style w:type="paragraph" w:customStyle="1" w:styleId="12">
    <w:name w:val="1"/>
    <w:basedOn w:val="a"/>
    <w:rsid w:val="005B025C"/>
    <w:pPr>
      <w:spacing w:after="0" w:line="240" w:lineRule="auto"/>
    </w:pPr>
    <w:rPr>
      <w:rFonts w:ascii="Verdana" w:hAnsi="Verdana" w:cs="Verdana"/>
      <w:sz w:val="20"/>
      <w:szCs w:val="20"/>
      <w:lang w:val="en-US"/>
    </w:rPr>
  </w:style>
  <w:style w:type="table" w:customStyle="1" w:styleId="13">
    <w:name w:val="Сетка таблицы1"/>
    <w:rsid w:val="00765A10"/>
    <w:rPr>
      <w:rFonts w:ascii="Times New Roman" w:hAnsi="Times New Roman"/>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2826D5"/>
    <w:pPr>
      <w:tabs>
        <w:tab w:val="center" w:pos="4677"/>
        <w:tab w:val="right" w:pos="9355"/>
      </w:tabs>
      <w:spacing w:after="0" w:line="240" w:lineRule="auto"/>
    </w:pPr>
  </w:style>
  <w:style w:type="character" w:customStyle="1" w:styleId="ab">
    <w:name w:val="Верхний колонтитул Знак"/>
    <w:link w:val="aa"/>
    <w:uiPriority w:val="99"/>
    <w:locked/>
    <w:rsid w:val="002826D5"/>
    <w:rPr>
      <w:rFonts w:cs="Times New Roman"/>
    </w:rPr>
  </w:style>
  <w:style w:type="paragraph" w:styleId="ac">
    <w:name w:val="footer"/>
    <w:basedOn w:val="a"/>
    <w:link w:val="ad"/>
    <w:uiPriority w:val="99"/>
    <w:rsid w:val="002826D5"/>
    <w:pPr>
      <w:tabs>
        <w:tab w:val="center" w:pos="4677"/>
        <w:tab w:val="right" w:pos="9355"/>
      </w:tabs>
      <w:spacing w:after="0" w:line="240" w:lineRule="auto"/>
    </w:pPr>
  </w:style>
  <w:style w:type="character" w:customStyle="1" w:styleId="ad">
    <w:name w:val="Нижний колонтитул Знак"/>
    <w:link w:val="ac"/>
    <w:uiPriority w:val="99"/>
    <w:locked/>
    <w:rsid w:val="002826D5"/>
    <w:rPr>
      <w:rFonts w:cs="Times New Roman"/>
    </w:rPr>
  </w:style>
  <w:style w:type="paragraph" w:customStyle="1" w:styleId="14">
    <w:name w:val="Без интервала1"/>
    <w:link w:val="NoSpacingChar"/>
    <w:rsid w:val="00A518D1"/>
    <w:rPr>
      <w:sz w:val="22"/>
      <w:szCs w:val="22"/>
    </w:rPr>
  </w:style>
  <w:style w:type="character" w:customStyle="1" w:styleId="NoSpacingChar">
    <w:name w:val="No Spacing Char"/>
    <w:link w:val="14"/>
    <w:locked/>
    <w:rsid w:val="00A518D1"/>
    <w:rPr>
      <w:rFonts w:cs="Times New Roman"/>
      <w:sz w:val="22"/>
      <w:szCs w:val="22"/>
      <w:lang w:val="ru-RU" w:eastAsia="ru-RU" w:bidi="ar-SA"/>
    </w:rPr>
  </w:style>
  <w:style w:type="character" w:styleId="ae">
    <w:name w:val="page number"/>
    <w:rsid w:val="00014F4E"/>
    <w:rPr>
      <w:rFonts w:cs="Times New Roman"/>
    </w:rPr>
  </w:style>
  <w:style w:type="paragraph" w:customStyle="1" w:styleId="TableParagraph">
    <w:name w:val="Table Paragraph"/>
    <w:basedOn w:val="a"/>
    <w:rsid w:val="00076F97"/>
    <w:pPr>
      <w:widowControl w:val="0"/>
      <w:autoSpaceDE w:val="0"/>
      <w:autoSpaceDN w:val="0"/>
      <w:spacing w:after="0" w:line="240" w:lineRule="auto"/>
      <w:ind w:left="107"/>
    </w:pPr>
    <w:rPr>
      <w:rFonts w:ascii="Times New Roman" w:hAnsi="Times New Roman"/>
      <w:lang w:val="en-US"/>
    </w:rPr>
  </w:style>
  <w:style w:type="paragraph" w:styleId="af">
    <w:name w:val="Normal (Web)"/>
    <w:basedOn w:val="a"/>
    <w:uiPriority w:val="99"/>
    <w:rsid w:val="00CB4A63"/>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rsid w:val="00CC3936"/>
    <w:rPr>
      <w:rFonts w:cs="Times New Roman"/>
    </w:rPr>
  </w:style>
  <w:style w:type="paragraph" w:styleId="af0">
    <w:name w:val="Body Text Indent"/>
    <w:basedOn w:val="a"/>
    <w:link w:val="af1"/>
    <w:rsid w:val="00F47FFB"/>
    <w:pPr>
      <w:spacing w:after="120"/>
      <w:ind w:left="283"/>
    </w:pPr>
  </w:style>
  <w:style w:type="character" w:customStyle="1" w:styleId="af1">
    <w:name w:val="Основной текст с отступом Знак"/>
    <w:link w:val="af0"/>
    <w:locked/>
    <w:rsid w:val="00787E5A"/>
    <w:rPr>
      <w:rFonts w:ascii="Calibri" w:hAnsi="Calibri" w:cs="Times New Roman"/>
      <w:sz w:val="22"/>
      <w:szCs w:val="22"/>
      <w:lang w:val="ru-RU" w:eastAsia="en-US" w:bidi="ar-SA"/>
    </w:rPr>
  </w:style>
  <w:style w:type="paragraph" w:styleId="23">
    <w:name w:val="Body Text Indent 2"/>
    <w:basedOn w:val="a"/>
    <w:rsid w:val="00F47FFB"/>
    <w:pPr>
      <w:spacing w:after="120" w:line="480" w:lineRule="auto"/>
      <w:ind w:left="283"/>
    </w:pPr>
  </w:style>
  <w:style w:type="paragraph" w:styleId="31">
    <w:name w:val="Body Text Indent 3"/>
    <w:basedOn w:val="a"/>
    <w:rsid w:val="00495DFB"/>
    <w:pPr>
      <w:spacing w:after="120"/>
      <w:ind w:left="283"/>
    </w:pPr>
    <w:rPr>
      <w:sz w:val="16"/>
      <w:szCs w:val="16"/>
    </w:rPr>
  </w:style>
  <w:style w:type="character" w:styleId="af2">
    <w:name w:val="Strong"/>
    <w:uiPriority w:val="22"/>
    <w:qFormat/>
    <w:rsid w:val="00913690"/>
    <w:rPr>
      <w:rFonts w:cs="Times New Roman"/>
      <w:b/>
      <w:bCs/>
    </w:rPr>
  </w:style>
  <w:style w:type="character" w:styleId="af3">
    <w:name w:val="Emphasis"/>
    <w:qFormat/>
    <w:rsid w:val="008E7727"/>
    <w:rPr>
      <w:rFonts w:cs="Times New Roman"/>
      <w:i/>
      <w:iCs/>
    </w:rPr>
  </w:style>
  <w:style w:type="paragraph" w:customStyle="1" w:styleId="24">
    <w:name w:val="Абзац списка2"/>
    <w:basedOn w:val="a"/>
    <w:rsid w:val="00F4366E"/>
    <w:pPr>
      <w:spacing w:after="0" w:line="240" w:lineRule="auto"/>
      <w:ind w:left="708"/>
    </w:pPr>
    <w:rPr>
      <w:rFonts w:ascii="Times New Roman" w:hAnsi="Times New Roman"/>
      <w:sz w:val="24"/>
      <w:szCs w:val="24"/>
      <w:lang w:eastAsia="ru-RU"/>
    </w:rPr>
  </w:style>
  <w:style w:type="paragraph" w:customStyle="1" w:styleId="25">
    <w:name w:val="Без интервала2"/>
    <w:qFormat/>
    <w:rsid w:val="00DB6370"/>
    <w:rPr>
      <w:rFonts w:ascii="Times New Roman" w:hAnsi="Times New Roman"/>
      <w:sz w:val="24"/>
      <w:szCs w:val="24"/>
    </w:rPr>
  </w:style>
  <w:style w:type="character" w:customStyle="1" w:styleId="FontStyle24">
    <w:name w:val="Font Style24"/>
    <w:rsid w:val="00C034B9"/>
    <w:rPr>
      <w:rFonts w:ascii="Times New Roman" w:hAnsi="Times New Roman"/>
      <w:sz w:val="18"/>
    </w:rPr>
  </w:style>
  <w:style w:type="paragraph" w:customStyle="1" w:styleId="Style9">
    <w:name w:val="Style9"/>
    <w:basedOn w:val="a"/>
    <w:rsid w:val="00C91E51"/>
    <w:pPr>
      <w:widowControl w:val="0"/>
      <w:autoSpaceDE w:val="0"/>
      <w:autoSpaceDN w:val="0"/>
      <w:adjustRightInd w:val="0"/>
      <w:spacing w:after="0" w:line="326" w:lineRule="exact"/>
    </w:pPr>
    <w:rPr>
      <w:rFonts w:ascii="Times New Roman" w:hAnsi="Times New Roman"/>
      <w:sz w:val="24"/>
      <w:szCs w:val="24"/>
      <w:lang w:eastAsia="ru-RU"/>
    </w:rPr>
  </w:style>
  <w:style w:type="character" w:customStyle="1" w:styleId="FontStyle18">
    <w:name w:val="Font Style18"/>
    <w:rsid w:val="00C91E51"/>
    <w:rPr>
      <w:rFonts w:ascii="Times New Roman" w:hAnsi="Times New Roman"/>
      <w:b/>
      <w:sz w:val="26"/>
    </w:rPr>
  </w:style>
  <w:style w:type="paragraph" w:customStyle="1" w:styleId="Default">
    <w:name w:val="Default"/>
    <w:rsid w:val="0041564B"/>
    <w:pPr>
      <w:autoSpaceDE w:val="0"/>
      <w:autoSpaceDN w:val="0"/>
      <w:adjustRightInd w:val="0"/>
    </w:pPr>
    <w:rPr>
      <w:rFonts w:ascii="Arial" w:hAnsi="Arial" w:cs="Arial"/>
      <w:color w:val="000000"/>
      <w:sz w:val="24"/>
      <w:szCs w:val="24"/>
    </w:rPr>
  </w:style>
  <w:style w:type="paragraph" w:styleId="af4">
    <w:name w:val="Balloon Text"/>
    <w:basedOn w:val="a"/>
    <w:link w:val="af5"/>
    <w:semiHidden/>
    <w:rsid w:val="00D2121F"/>
    <w:pPr>
      <w:spacing w:after="0" w:line="240" w:lineRule="auto"/>
    </w:pPr>
    <w:rPr>
      <w:rFonts w:ascii="Segoe UI" w:hAnsi="Segoe UI" w:cs="Segoe UI"/>
      <w:sz w:val="18"/>
      <w:szCs w:val="18"/>
    </w:rPr>
  </w:style>
  <w:style w:type="character" w:customStyle="1" w:styleId="af5">
    <w:name w:val="Текст выноски Знак"/>
    <w:link w:val="af4"/>
    <w:semiHidden/>
    <w:locked/>
    <w:rsid w:val="00D2121F"/>
    <w:rPr>
      <w:rFonts w:ascii="Segoe UI" w:hAnsi="Segoe UI" w:cs="Segoe UI"/>
      <w:sz w:val="18"/>
      <w:szCs w:val="18"/>
      <w:lang w:val="x-none" w:eastAsia="en-US"/>
    </w:rPr>
  </w:style>
  <w:style w:type="table" w:customStyle="1" w:styleId="TableGrid">
    <w:name w:val="TableGrid"/>
    <w:rsid w:val="006A160B"/>
    <w:rPr>
      <w:sz w:val="22"/>
      <w:szCs w:val="22"/>
    </w:rPr>
    <w:tblPr>
      <w:tblCellMar>
        <w:top w:w="0" w:type="dxa"/>
        <w:left w:w="0" w:type="dxa"/>
        <w:bottom w:w="0" w:type="dxa"/>
        <w:right w:w="0" w:type="dxa"/>
      </w:tblCellMar>
    </w:tblPr>
  </w:style>
  <w:style w:type="table" w:customStyle="1" w:styleId="TableGrid1">
    <w:name w:val="TableGrid1"/>
    <w:rsid w:val="00FB6BEA"/>
    <w:rPr>
      <w:sz w:val="22"/>
      <w:szCs w:val="22"/>
    </w:rPr>
    <w:tblPr>
      <w:tblCellMar>
        <w:top w:w="0" w:type="dxa"/>
        <w:left w:w="0" w:type="dxa"/>
        <w:bottom w:w="0" w:type="dxa"/>
        <w:right w:w="0" w:type="dxa"/>
      </w:tblCellMar>
    </w:tblPr>
  </w:style>
  <w:style w:type="table" w:customStyle="1" w:styleId="15">
    <w:name w:val="Сетка таблицы светлая1"/>
    <w:rsid w:val="00AC5E9C"/>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0">
    <w:name w:val="Таблица простая 11"/>
    <w:rsid w:val="00AC5E9C"/>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
    <w:name w:val="Таблица-сетка 21"/>
    <w:rsid w:val="00AC5E9C"/>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411">
    <w:name w:val="Таблица-сетка 4 — акцент 11"/>
    <w:rsid w:val="00AC5E9C"/>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41">
    <w:name w:val="Таблица-сетка 41"/>
    <w:rsid w:val="00AC5E9C"/>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431">
    <w:name w:val="Таблица-сетка 4 — акцент 31"/>
    <w:rsid w:val="00AC5E9C"/>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461">
    <w:name w:val="Список-таблица 4 — акцент 61"/>
    <w:rsid w:val="00AC5E9C"/>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style>
  <w:style w:type="character" w:styleId="af6">
    <w:name w:val="annotation reference"/>
    <w:semiHidden/>
    <w:rsid w:val="00E122BB"/>
    <w:rPr>
      <w:rFonts w:cs="Times New Roman"/>
      <w:sz w:val="16"/>
      <w:szCs w:val="16"/>
    </w:rPr>
  </w:style>
  <w:style w:type="paragraph" w:styleId="af7">
    <w:name w:val="annotation text"/>
    <w:basedOn w:val="a"/>
    <w:link w:val="af8"/>
    <w:semiHidden/>
    <w:rsid w:val="00E122BB"/>
    <w:pPr>
      <w:spacing w:line="240" w:lineRule="auto"/>
    </w:pPr>
    <w:rPr>
      <w:sz w:val="20"/>
      <w:szCs w:val="20"/>
    </w:rPr>
  </w:style>
  <w:style w:type="character" w:customStyle="1" w:styleId="af8">
    <w:name w:val="Текст примечания Знак"/>
    <w:link w:val="af7"/>
    <w:semiHidden/>
    <w:locked/>
    <w:rsid w:val="00E122BB"/>
    <w:rPr>
      <w:rFonts w:cs="Times New Roman"/>
      <w:lang w:val="x-none" w:eastAsia="en-US"/>
    </w:rPr>
  </w:style>
  <w:style w:type="paragraph" w:styleId="af9">
    <w:name w:val="annotation subject"/>
    <w:basedOn w:val="af7"/>
    <w:next w:val="af7"/>
    <w:link w:val="afa"/>
    <w:semiHidden/>
    <w:rsid w:val="00E122BB"/>
    <w:rPr>
      <w:b/>
      <w:bCs/>
    </w:rPr>
  </w:style>
  <w:style w:type="character" w:customStyle="1" w:styleId="afa">
    <w:name w:val="Тема примечания Знак"/>
    <w:link w:val="af9"/>
    <w:semiHidden/>
    <w:locked/>
    <w:rsid w:val="00E122BB"/>
    <w:rPr>
      <w:rFonts w:cs="Times New Roman"/>
      <w:b/>
      <w:bCs/>
      <w:lang w:val="x-none" w:eastAsia="en-US"/>
    </w:rPr>
  </w:style>
  <w:style w:type="paragraph" w:styleId="afb">
    <w:name w:val="No Spacing"/>
    <w:link w:val="afc"/>
    <w:uiPriority w:val="1"/>
    <w:qFormat/>
    <w:rsid w:val="005169BD"/>
    <w:rPr>
      <w:sz w:val="22"/>
      <w:szCs w:val="22"/>
      <w:lang w:eastAsia="en-US"/>
    </w:rPr>
  </w:style>
  <w:style w:type="paragraph" w:customStyle="1" w:styleId="new-text">
    <w:name w:val="new-text"/>
    <w:basedOn w:val="a"/>
    <w:rsid w:val="00013A2B"/>
    <w:pPr>
      <w:spacing w:before="100" w:beforeAutospacing="1" w:after="100" w:afterAutospacing="1" w:line="240" w:lineRule="auto"/>
    </w:pPr>
    <w:rPr>
      <w:rFonts w:ascii="Times New Roman" w:hAnsi="Times New Roman"/>
      <w:sz w:val="24"/>
      <w:szCs w:val="24"/>
      <w:lang w:val="en-US"/>
    </w:rPr>
  </w:style>
  <w:style w:type="paragraph" w:styleId="afd">
    <w:name w:val="List Paragraph"/>
    <w:basedOn w:val="a"/>
    <w:uiPriority w:val="34"/>
    <w:qFormat/>
    <w:rsid w:val="00E079AA"/>
    <w:pPr>
      <w:ind w:left="720"/>
      <w:contextualSpacing/>
    </w:pPr>
  </w:style>
  <w:style w:type="paragraph" w:customStyle="1" w:styleId="32">
    <w:name w:val="Без интервала3"/>
    <w:rsid w:val="002F1081"/>
    <w:rPr>
      <w:rFonts w:ascii="Times New Roman" w:hAnsi="Times New Roman"/>
      <w:sz w:val="24"/>
      <w:szCs w:val="24"/>
    </w:rPr>
  </w:style>
  <w:style w:type="paragraph" w:customStyle="1" w:styleId="40">
    <w:name w:val="Без интервала4"/>
    <w:rsid w:val="000E6545"/>
    <w:rPr>
      <w:rFonts w:ascii="Times New Roman" w:hAnsi="Times New Roman"/>
      <w:sz w:val="24"/>
      <w:szCs w:val="24"/>
    </w:rPr>
  </w:style>
  <w:style w:type="character" w:customStyle="1" w:styleId="afc">
    <w:name w:val="Без интервала Знак"/>
    <w:link w:val="afb"/>
    <w:locked/>
    <w:rsid w:val="006E1FC4"/>
    <w:rPr>
      <w:sz w:val="22"/>
      <w:szCs w:val="22"/>
      <w:lang w:eastAsia="en-US"/>
    </w:rPr>
  </w:style>
  <w:style w:type="paragraph" w:customStyle="1" w:styleId="51">
    <w:name w:val="Без интервала5"/>
    <w:rsid w:val="006E1FC4"/>
    <w:rPr>
      <w:sz w:val="22"/>
      <w:szCs w:val="22"/>
      <w:lang w:eastAsia="en-US"/>
    </w:rPr>
  </w:style>
  <w:style w:type="paragraph" w:customStyle="1" w:styleId="16">
    <w:name w:val="табл столб1"/>
    <w:basedOn w:val="a"/>
    <w:rsid w:val="003461FB"/>
    <w:pPr>
      <w:suppressAutoHyphens/>
      <w:spacing w:after="0" w:line="240" w:lineRule="auto"/>
    </w:pPr>
    <w:rPr>
      <w:rFonts w:ascii="Times New Roman" w:hAnsi="Times New Roman"/>
      <w:szCs w:val="20"/>
      <w:lang w:val="uk-UA" w:eastAsia="ru-RU"/>
    </w:rPr>
  </w:style>
  <w:style w:type="paragraph" w:customStyle="1" w:styleId="afe">
    <w:name w:val="АБЗ"/>
    <w:basedOn w:val="a"/>
    <w:rsid w:val="003461FB"/>
    <w:pPr>
      <w:tabs>
        <w:tab w:val="left" w:pos="709"/>
      </w:tabs>
      <w:spacing w:after="0" w:line="269" w:lineRule="auto"/>
      <w:ind w:firstLine="709"/>
      <w:jc w:val="both"/>
    </w:pPr>
    <w:rPr>
      <w:rFonts w:ascii="Times New (W1)" w:hAnsi="Times New (W1)"/>
      <w:sz w:val="24"/>
      <w:szCs w:val="24"/>
      <w:lang w:val="uk-UA" w:eastAsia="ru-RU"/>
    </w:rPr>
  </w:style>
  <w:style w:type="paragraph" w:customStyle="1" w:styleId="aff">
    <w:name w:val="табл"/>
    <w:basedOn w:val="a3"/>
    <w:link w:val="aff0"/>
    <w:rsid w:val="003461FB"/>
    <w:pPr>
      <w:suppressAutoHyphens/>
      <w:jc w:val="center"/>
    </w:pPr>
    <w:rPr>
      <w:sz w:val="22"/>
      <w:szCs w:val="20"/>
    </w:rPr>
  </w:style>
  <w:style w:type="character" w:customStyle="1" w:styleId="aff0">
    <w:name w:val="табл Знак"/>
    <w:link w:val="aff"/>
    <w:rsid w:val="003461FB"/>
    <w:rPr>
      <w:rFonts w:ascii="Times New Roman" w:hAnsi="Times New Roman"/>
      <w:sz w:val="22"/>
      <w:lang w:val="uk-UA"/>
    </w:rPr>
  </w:style>
  <w:style w:type="paragraph" w:customStyle="1" w:styleId="aff1">
    <w:name w:val="заголовок табл"/>
    <w:basedOn w:val="a3"/>
    <w:link w:val="aff2"/>
    <w:rsid w:val="003461FB"/>
    <w:pPr>
      <w:suppressAutoHyphens/>
      <w:spacing w:line="269" w:lineRule="auto"/>
      <w:jc w:val="center"/>
    </w:pPr>
    <w:rPr>
      <w:b/>
      <w:sz w:val="24"/>
      <w:szCs w:val="28"/>
    </w:rPr>
  </w:style>
  <w:style w:type="character" w:customStyle="1" w:styleId="aff2">
    <w:name w:val="заголовок табл Знак"/>
    <w:link w:val="aff1"/>
    <w:rsid w:val="003461FB"/>
    <w:rPr>
      <w:rFonts w:ascii="Times New Roman" w:hAnsi="Times New Roman"/>
      <w:b/>
      <w:sz w:val="24"/>
      <w:szCs w:val="28"/>
      <w:lang w:val="uk-UA"/>
    </w:rPr>
  </w:style>
  <w:style w:type="character" w:customStyle="1" w:styleId="redline">
    <w:name w:val="redline"/>
    <w:basedOn w:val="a0"/>
    <w:rsid w:val="009E0274"/>
  </w:style>
  <w:style w:type="character" w:customStyle="1" w:styleId="17">
    <w:name w:val="Основной шрифт абзаца1"/>
    <w:rsid w:val="009E0274"/>
  </w:style>
  <w:style w:type="paragraph" w:customStyle="1" w:styleId="H5">
    <w:name w:val="H5"/>
    <w:basedOn w:val="a"/>
    <w:next w:val="a"/>
    <w:rsid w:val="009E0274"/>
    <w:pPr>
      <w:suppressAutoHyphens/>
      <w:autoSpaceDN w:val="0"/>
      <w:spacing w:after="0" w:line="240" w:lineRule="auto"/>
      <w:textAlignment w:val="baseline"/>
    </w:pPr>
    <w:rPr>
      <w:rFonts w:ascii="Times New Roman" w:hAnsi="Times New Roman"/>
      <w:kern w:val="3"/>
      <w:sz w:val="24"/>
      <w:szCs w:val="24"/>
      <w:lang w:val="uk-UA" w:eastAsia="zh-CN"/>
    </w:rPr>
  </w:style>
  <w:style w:type="character" w:customStyle="1" w:styleId="20">
    <w:name w:val="Заголовок 2 Знак"/>
    <w:basedOn w:val="a0"/>
    <w:link w:val="2"/>
    <w:uiPriority w:val="9"/>
    <w:rsid w:val="009E0274"/>
    <w:rPr>
      <w:rFonts w:ascii="Arial" w:hAnsi="Arial" w:cs="Arial"/>
      <w:b/>
      <w:bCs/>
      <w:i/>
      <w:iCs/>
      <w:sz w:val="28"/>
      <w:szCs w:val="28"/>
      <w:lang w:eastAsia="en-US"/>
    </w:rPr>
  </w:style>
  <w:style w:type="character" w:customStyle="1" w:styleId="plainlinks">
    <w:name w:val="plainlinks"/>
    <w:basedOn w:val="a0"/>
    <w:rsid w:val="009E0274"/>
  </w:style>
  <w:style w:type="character" w:customStyle="1" w:styleId="geo-dms">
    <w:name w:val="geo-dms"/>
    <w:basedOn w:val="a0"/>
    <w:rsid w:val="009E0274"/>
  </w:style>
  <w:style w:type="character" w:customStyle="1" w:styleId="latitude">
    <w:name w:val="latitude"/>
    <w:basedOn w:val="a0"/>
    <w:rsid w:val="009E0274"/>
  </w:style>
  <w:style w:type="character" w:customStyle="1" w:styleId="longitude">
    <w:name w:val="longitude"/>
    <w:basedOn w:val="a0"/>
    <w:rsid w:val="009E02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28">
              <w:marLeft w:val="-520"/>
              <w:marRight w:val="-520"/>
              <w:marTop w:val="0"/>
              <w:marBottom w:val="360"/>
              <w:divBdr>
                <w:top w:val="none" w:sz="0" w:space="0" w:color="auto"/>
                <w:left w:val="none" w:sz="0" w:space="0" w:color="auto"/>
                <w:bottom w:val="single" w:sz="8" w:space="18" w:color="EDF6EF"/>
                <w:right w:val="none" w:sz="0" w:space="0" w:color="auto"/>
              </w:divBdr>
              <w:divsChild>
                <w:div w:id="88">
                  <w:marLeft w:val="0"/>
                  <w:marRight w:val="0"/>
                  <w:marTop w:val="144"/>
                  <w:marBottom w:val="144"/>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6">
              <w:marLeft w:val="-520"/>
              <w:marRight w:val="-520"/>
              <w:marTop w:val="0"/>
              <w:marBottom w:val="360"/>
              <w:divBdr>
                <w:top w:val="none" w:sz="0" w:space="0" w:color="auto"/>
                <w:left w:val="none" w:sz="0" w:space="0" w:color="auto"/>
                <w:bottom w:val="single" w:sz="8" w:space="18" w:color="EDF6EF"/>
                <w:right w:val="none" w:sz="0" w:space="0" w:color="auto"/>
              </w:divBdr>
              <w:divsChild>
                <w:div w:id="7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
    <w:div w:id="129253496">
      <w:bodyDiv w:val="1"/>
      <w:marLeft w:val="0"/>
      <w:marRight w:val="0"/>
      <w:marTop w:val="0"/>
      <w:marBottom w:val="0"/>
      <w:divBdr>
        <w:top w:val="none" w:sz="0" w:space="0" w:color="auto"/>
        <w:left w:val="none" w:sz="0" w:space="0" w:color="auto"/>
        <w:bottom w:val="none" w:sz="0" w:space="0" w:color="auto"/>
        <w:right w:val="none" w:sz="0" w:space="0" w:color="auto"/>
      </w:divBdr>
    </w:div>
    <w:div w:id="282421907">
      <w:bodyDiv w:val="1"/>
      <w:marLeft w:val="0"/>
      <w:marRight w:val="0"/>
      <w:marTop w:val="0"/>
      <w:marBottom w:val="0"/>
      <w:divBdr>
        <w:top w:val="none" w:sz="0" w:space="0" w:color="auto"/>
        <w:left w:val="none" w:sz="0" w:space="0" w:color="auto"/>
        <w:bottom w:val="none" w:sz="0" w:space="0" w:color="auto"/>
        <w:right w:val="none" w:sz="0" w:space="0" w:color="auto"/>
      </w:divBdr>
    </w:div>
    <w:div w:id="899560157">
      <w:bodyDiv w:val="1"/>
      <w:marLeft w:val="0"/>
      <w:marRight w:val="0"/>
      <w:marTop w:val="0"/>
      <w:marBottom w:val="0"/>
      <w:divBdr>
        <w:top w:val="none" w:sz="0" w:space="0" w:color="auto"/>
        <w:left w:val="none" w:sz="0" w:space="0" w:color="auto"/>
        <w:bottom w:val="none" w:sz="0" w:space="0" w:color="auto"/>
        <w:right w:val="none" w:sz="0" w:space="0" w:color="auto"/>
      </w:divBdr>
    </w:div>
    <w:div w:id="169495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footer" Target="footer2.xml"/><Relationship Id="rId26" Type="http://schemas.openxmlformats.org/officeDocument/2006/relationships/chart" Target="charts/chart5.xml"/><Relationship Id="rId39" Type="http://schemas.openxmlformats.org/officeDocument/2006/relationships/chart" Target="charts/chart15.xml"/><Relationship Id="rId21" Type="http://schemas.openxmlformats.org/officeDocument/2006/relationships/image" Target="media/image13.jpeg"/><Relationship Id="rId34" Type="http://schemas.openxmlformats.org/officeDocument/2006/relationships/chart" Target="charts/chart11.xml"/><Relationship Id="rId42"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12.jpeg"/><Relationship Id="rId29" Type="http://schemas.openxmlformats.org/officeDocument/2006/relationships/chart" Target="charts/chart8.xml"/><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image" Target="media/image14.jpeg"/><Relationship Id="rId37" Type="http://schemas.openxmlformats.org/officeDocument/2006/relationships/chart" Target="charts/chart13.xml"/><Relationship Id="rId40"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15.png"/><Relationship Id="rId10" Type="http://schemas.openxmlformats.org/officeDocument/2006/relationships/image" Target="media/image4.gif"/><Relationship Id="rId19" Type="http://schemas.openxmlformats.org/officeDocument/2006/relationships/image" Target="media/image11.jpeg"/><Relationship Id="rId31" Type="http://schemas.openxmlformats.org/officeDocument/2006/relationships/hyperlink" Target="http://iet.jrc.ec.europa.eu/energyefficiency/covenant-mayor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2.xml"/><Relationship Id="rId43" Type="http://schemas.openxmlformats.org/officeDocument/2006/relationships/fontTable" Target="fontTable.xml"/><Relationship Id="rId8" Type="http://schemas.openxmlformats.org/officeDocument/2006/relationships/image" Target="media/image2.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chart" Target="charts/chart4.xml"/><Relationship Id="rId33" Type="http://schemas.openxmlformats.org/officeDocument/2006/relationships/chart" Target="charts/chart10.xml"/><Relationship Id="rId38" Type="http://schemas.openxmlformats.org/officeDocument/2006/relationships/chart" Target="charts/chart14.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11.gif"/><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1" Type="http://schemas.openxmlformats.org/officeDocument/2006/relationships/oleObject" Target="file:///E:\&#1050;&#1040;&#1056;&#1040;&#1052;-2018\&#1063;&#1045;&#1056;&#1053;&#1030;&#1043;&#1030;&#1042;&#1057;&#1068;&#1050;&#1040;\&#1057;&#1086;&#1089;&#1085;&#1086;&#1074;&#1089;&#1100;&#1082;-&#1053;&#1110;&#1078;&#1080;&#108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1050;&#1040;&#1056;&#1040;&#1052;-2018\&#1063;&#1045;&#1056;&#1053;&#1030;&#1043;&#1030;&#1042;&#1057;&#1068;&#1050;&#1040;\&#1057;&#1086;&#1089;&#1085;&#1086;&#1074;&#1089;&#1100;&#1082;-&#1053;&#1110;&#1078;&#1080;&#108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1050;&#1040;&#1056;&#1040;&#1052;-2018\&#1063;&#1045;&#1056;&#1053;&#1030;&#1043;&#1030;&#1042;&#1057;&#1068;&#1050;&#1040;\&#1057;&#1086;&#1089;&#1085;&#1086;&#1074;&#1089;&#1100;&#1082;-&#1053;&#1110;&#1078;&#1080;&#108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1050;&#1040;&#1056;&#1040;&#1052;-2018\&#1063;&#1045;&#1056;&#1053;&#1030;&#1043;&#1030;&#1042;&#1057;&#1068;&#1050;&#1040;\&#1057;&#1086;&#1089;&#1085;&#1086;&#1074;&#1089;&#1100;&#1082;-&#1053;&#1110;&#1078;&#1080;&#1085;.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Бензин</c:v>
                </c:pt>
              </c:strCache>
            </c:strRef>
          </c:tx>
          <c:spPr>
            <a:solidFill>
              <a:srgbClr val="00B0F0"/>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28.035</c:v>
                </c:pt>
                <c:pt idx="1">
                  <c:v>23.291</c:v>
                </c:pt>
                <c:pt idx="2">
                  <c:v>20.87</c:v>
                </c:pt>
                <c:pt idx="3">
                  <c:v>22.7</c:v>
                </c:pt>
                <c:pt idx="4">
                  <c:v>22.02</c:v>
                </c:pt>
              </c:numCache>
            </c:numRef>
          </c:val>
        </c:ser>
        <c:ser>
          <c:idx val="1"/>
          <c:order val="1"/>
          <c:tx>
            <c:strRef>
              <c:f>Лист1!$C$1</c:f>
              <c:strCache>
                <c:ptCount val="1"/>
                <c:pt idx="0">
                  <c:v>Дизель</c:v>
                </c:pt>
              </c:strCache>
            </c:strRef>
          </c:tx>
          <c:spPr>
            <a:solidFill>
              <a:srgbClr val="00B050"/>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17.818000000000001</c:v>
                </c:pt>
                <c:pt idx="1">
                  <c:v>13.242000000000001</c:v>
                </c:pt>
                <c:pt idx="2">
                  <c:v>20.948</c:v>
                </c:pt>
                <c:pt idx="3">
                  <c:v>17.271999999999998</c:v>
                </c:pt>
                <c:pt idx="4">
                  <c:v>12.444000000000001</c:v>
                </c:pt>
              </c:numCache>
            </c:numRef>
          </c:val>
        </c:ser>
        <c:ser>
          <c:idx val="2"/>
          <c:order val="2"/>
          <c:tx>
            <c:strRef>
              <c:f>Лист1!$D$1</c:f>
              <c:strCache>
                <c:ptCount val="1"/>
                <c:pt idx="0">
                  <c:v>Газ</c:v>
                </c:pt>
              </c:strCache>
            </c:strRef>
          </c:tx>
          <c:spPr>
            <a:solidFill>
              <a:srgbClr val="FFFF00"/>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0</c:v>
                </c:pt>
                <c:pt idx="1">
                  <c:v>0</c:v>
                </c:pt>
                <c:pt idx="2">
                  <c:v>1.9390000000000001</c:v>
                </c:pt>
                <c:pt idx="3">
                  <c:v>6.343</c:v>
                </c:pt>
                <c:pt idx="4">
                  <c:v>8.2270000000000003</c:v>
                </c:pt>
              </c:numCache>
            </c:numRef>
          </c:val>
        </c:ser>
        <c:dLbls>
          <c:showLegendKey val="0"/>
          <c:showVal val="0"/>
          <c:showCatName val="0"/>
          <c:showSerName val="0"/>
          <c:showPercent val="0"/>
          <c:showBubbleSize val="0"/>
        </c:dLbls>
        <c:gapWidth val="150"/>
        <c:overlap val="100"/>
        <c:axId val="254280192"/>
        <c:axId val="265170880"/>
      </c:barChart>
      <c:catAx>
        <c:axId val="25428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170880"/>
        <c:crosses val="autoZero"/>
        <c:auto val="1"/>
        <c:lblAlgn val="ctr"/>
        <c:lblOffset val="100"/>
        <c:noMultiLvlLbl val="0"/>
      </c:catAx>
      <c:valAx>
        <c:axId val="26517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28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solidFill>
                  <a:sysClr val="windowText" lastClr="000000"/>
                </a:solidFill>
                <a:latin typeface="Arial" panose="020B0604020202020204" pitchFamily="34" charset="0"/>
                <a:cs typeface="Arial" panose="020B0604020202020204" pitchFamily="34" charset="0"/>
              </a:rPr>
              <a:t>Частка виду енергії,</a:t>
            </a:r>
            <a:r>
              <a:rPr lang="ru-RU" sz="1600" b="1" baseline="0">
                <a:solidFill>
                  <a:sysClr val="windowText" lastClr="000000"/>
                </a:solidFill>
                <a:latin typeface="Arial" panose="020B0604020202020204" pitchFamily="34" charset="0"/>
                <a:cs typeface="Arial" panose="020B0604020202020204" pitchFamily="34" charset="0"/>
              </a:rPr>
              <a:t> спожитої в сумарному споживанні кінцевої енергії в базовому 2016 році</a:t>
            </a:r>
            <a:endParaRPr lang="ru-RU" sz="16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23259401735094E-2"/>
          <c:y val="0.30026140885615099"/>
          <c:w val="0.81902065676904889"/>
          <c:h val="0.54505810261620524"/>
        </c:manualLayout>
      </c:layout>
      <c:pie3DChart>
        <c:varyColors val="1"/>
        <c:ser>
          <c:idx val="0"/>
          <c:order val="0"/>
          <c:tx>
            <c:strRef>
              <c:f>Лист1!$B$1</c:f>
              <c:strCache>
                <c:ptCount val="1"/>
                <c:pt idx="0">
                  <c:v>Продажи</c:v>
                </c:pt>
              </c:strCache>
            </c:strRef>
          </c:tx>
          <c:spPr>
            <a:solidFill>
              <a:srgbClr val="00B050"/>
            </a:solidFill>
          </c:spPr>
          <c:dPt>
            <c:idx val="0"/>
            <c:bubble3D val="0"/>
            <c:spPr>
              <a:solidFill>
                <a:srgbClr val="FFFF00"/>
              </a:solidFill>
              <a:ln w="25400">
                <a:solidFill>
                  <a:schemeClr val="lt1"/>
                </a:solidFill>
              </a:ln>
              <a:effectLst/>
              <a:sp3d contourW="25400">
                <a:contourClr>
                  <a:schemeClr val="lt1"/>
                </a:contourClr>
              </a:sp3d>
            </c:spPr>
          </c:dPt>
          <c:dPt>
            <c:idx val="1"/>
            <c:bubble3D val="0"/>
            <c:spPr>
              <a:solidFill>
                <a:srgbClr val="00B050"/>
              </a:solidFill>
              <a:ln w="25400">
                <a:solidFill>
                  <a:schemeClr val="lt1"/>
                </a:solidFill>
              </a:ln>
              <a:effectLst/>
              <a:sp3d contourW="25400">
                <a:contourClr>
                  <a:schemeClr val="lt1"/>
                </a:contourClr>
              </a:sp3d>
            </c:spPr>
          </c:dPt>
          <c:dPt>
            <c:idx val="2"/>
            <c:bubble3D val="0"/>
            <c:spPr>
              <a:solidFill>
                <a:srgbClr val="FFC000"/>
              </a:solidFill>
              <a:ln w="25400">
                <a:solidFill>
                  <a:schemeClr val="lt1"/>
                </a:solidFill>
              </a:ln>
              <a:effectLst/>
              <a:sp3d contourW="25400">
                <a:contourClr>
                  <a:schemeClr val="lt1"/>
                </a:contourClr>
              </a:sp3d>
            </c:spPr>
          </c:dPt>
          <c:dPt>
            <c:idx val="3"/>
            <c:bubble3D val="0"/>
            <c:spPr>
              <a:solidFill>
                <a:srgbClr val="00B0F0"/>
              </a:solidFill>
              <a:ln w="25400">
                <a:solidFill>
                  <a:schemeClr val="lt1"/>
                </a:solidFill>
              </a:ln>
              <a:effectLst/>
              <a:sp3d contourW="25400">
                <a:contourClr>
                  <a:schemeClr val="lt1"/>
                </a:contourClr>
              </a:sp3d>
            </c:spPr>
          </c:dPt>
          <c:dPt>
            <c:idx val="4"/>
            <c:bubble3D val="0"/>
            <c:spPr>
              <a:solidFill>
                <a:srgbClr val="7030A0"/>
              </a:solidFill>
              <a:ln w="25400">
                <a:solidFill>
                  <a:schemeClr val="lt1"/>
                </a:solidFill>
              </a:ln>
              <a:effectLst/>
              <a:sp3d contourW="25400">
                <a:contourClr>
                  <a:schemeClr val="lt1"/>
                </a:contourClr>
              </a:sp3d>
            </c:spPr>
          </c:dPt>
          <c:dPt>
            <c:idx val="5"/>
            <c:bubble3D val="0"/>
            <c:spPr>
              <a:solidFill>
                <a:srgbClr val="FF0000"/>
              </a:solidFill>
              <a:ln w="25400">
                <a:solidFill>
                  <a:schemeClr val="lt1"/>
                </a:solidFill>
              </a:ln>
              <a:effectLst/>
              <a:sp3d contourW="25400">
                <a:contourClr>
                  <a:schemeClr val="lt1"/>
                </a:contourClr>
              </a:sp3d>
            </c:spPr>
          </c:dPt>
          <c:dPt>
            <c:idx val="6"/>
            <c:bubble3D val="0"/>
            <c:spPr>
              <a:solidFill>
                <a:srgbClr val="002060"/>
              </a:solidFill>
              <a:ln w="25400">
                <a:solidFill>
                  <a:schemeClr val="lt1"/>
                </a:solidFill>
              </a:ln>
              <a:effectLst/>
              <a:sp3d contourW="25400">
                <a:contourClr>
                  <a:schemeClr val="lt1"/>
                </a:contourClr>
              </a:sp3d>
            </c:spPr>
          </c:dPt>
          <c:dPt>
            <c:idx val="7"/>
            <c:bubble3D val="0"/>
            <c:spPr>
              <a:solidFill>
                <a:schemeClr val="accent5">
                  <a:lumMod val="60000"/>
                  <a:lumOff val="4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Електроенергія</c:v>
                </c:pt>
                <c:pt idx="1">
                  <c:v>Природний газ</c:v>
                </c:pt>
                <c:pt idx="2">
                  <c:v>Біопаливо</c:v>
                </c:pt>
                <c:pt idx="3">
                  <c:v>Зріджений газ</c:v>
                </c:pt>
                <c:pt idx="4">
                  <c:v>Газойлі</c:v>
                </c:pt>
                <c:pt idx="5">
                  <c:v>Бензин</c:v>
                </c:pt>
                <c:pt idx="6">
                  <c:v>Вугілля</c:v>
                </c:pt>
                <c:pt idx="7">
                  <c:v>Теплова енергія</c:v>
                </c:pt>
              </c:strCache>
            </c:strRef>
          </c:cat>
          <c:val>
            <c:numRef>
              <c:f>Лист1!$B$2:$B$9</c:f>
              <c:numCache>
                <c:formatCode>General</c:formatCode>
                <c:ptCount val="8"/>
                <c:pt idx="0">
                  <c:v>15997</c:v>
                </c:pt>
                <c:pt idx="1">
                  <c:v>89530</c:v>
                </c:pt>
                <c:pt idx="2">
                  <c:v>3565</c:v>
                </c:pt>
                <c:pt idx="3">
                  <c:v>5178</c:v>
                </c:pt>
                <c:pt idx="4">
                  <c:v>7127</c:v>
                </c:pt>
                <c:pt idx="5">
                  <c:v>12031</c:v>
                </c:pt>
                <c:pt idx="6">
                  <c:v>77</c:v>
                </c:pt>
                <c:pt idx="7">
                  <c:v>1937</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ysClr val="windowText" lastClr="000000"/>
                </a:solidFill>
              </a:rPr>
              <a:t>Питома вага викидів СО</a:t>
            </a:r>
            <a:r>
              <a:rPr lang="uk-UA" b="1" baseline="-25000">
                <a:solidFill>
                  <a:sysClr val="windowText" lastClr="000000"/>
                </a:solidFill>
              </a:rPr>
              <a:t>2</a:t>
            </a:r>
            <a:r>
              <a:rPr lang="uk-UA" b="1">
                <a:solidFill>
                  <a:sysClr val="windowText" lastClr="000000"/>
                </a:solidFill>
              </a:rPr>
              <a:t> у Сосницькій ОТГ в базовому 2016 році</a:t>
            </a:r>
          </a:p>
        </c:rich>
      </c:tx>
      <c:layout>
        <c:manualLayout>
          <c:xMode val="edge"/>
          <c:yMode val="edge"/>
          <c:x val="0.20305791175244725"/>
          <c:y val="2.4928774928774929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30459770114942E-2"/>
          <c:y val="0.17232964550317287"/>
          <c:w val="0.92169540229885061"/>
          <c:h val="0.68578324861291073"/>
        </c:manualLayout>
      </c:layout>
      <c:pie3DChart>
        <c:varyColors val="1"/>
        <c:ser>
          <c:idx val="0"/>
          <c:order val="0"/>
          <c:tx>
            <c:strRef>
              <c:f>Лист1!$B$1</c:f>
              <c:strCache>
                <c:ptCount val="1"/>
                <c:pt idx="0">
                  <c:v>Питома вага викидів у Покровській ОТГ в базовому 2016 році</c:v>
                </c:pt>
              </c:strCache>
            </c:strRef>
          </c:tx>
          <c:dPt>
            <c:idx val="0"/>
            <c:bubble3D val="0"/>
            <c:spPr>
              <a:solidFill>
                <a:srgbClr val="FFFF00"/>
              </a:solidFill>
              <a:ln w="25400">
                <a:solidFill>
                  <a:schemeClr val="lt1"/>
                </a:solidFill>
              </a:ln>
              <a:effectLst/>
              <a:sp3d contourW="25400">
                <a:contourClr>
                  <a:schemeClr val="lt1"/>
                </a:contourClr>
              </a:sp3d>
            </c:spPr>
          </c:dPt>
          <c:dPt>
            <c:idx val="1"/>
            <c:bubble3D val="0"/>
            <c:spPr>
              <a:solidFill>
                <a:srgbClr val="00B050"/>
              </a:solidFill>
              <a:ln w="25400">
                <a:solidFill>
                  <a:schemeClr val="lt1"/>
                </a:solidFill>
              </a:ln>
              <a:effectLst/>
              <a:sp3d contourW="25400">
                <a:contourClr>
                  <a:schemeClr val="lt1"/>
                </a:contourClr>
              </a:sp3d>
            </c:spPr>
          </c:dPt>
          <c:dPt>
            <c:idx val="2"/>
            <c:bubble3D val="0"/>
            <c:spPr>
              <a:solidFill>
                <a:schemeClr val="accent1">
                  <a:lumMod val="75000"/>
                </a:schemeClr>
              </a:solidFill>
              <a:ln w="25400">
                <a:solidFill>
                  <a:schemeClr val="lt1"/>
                </a:solidFill>
              </a:ln>
              <a:effectLst/>
              <a:sp3d contourW="25400">
                <a:contourClr>
                  <a:schemeClr val="lt1"/>
                </a:contourClr>
              </a:sp3d>
            </c:spPr>
          </c:dPt>
          <c:dPt>
            <c:idx val="3"/>
            <c:bubble3D val="0"/>
            <c:spPr>
              <a:solidFill>
                <a:srgbClr val="FF0000"/>
              </a:solidFill>
              <a:ln w="25400">
                <a:solidFill>
                  <a:schemeClr val="lt1"/>
                </a:solidFill>
              </a:ln>
              <a:effectLst/>
              <a:sp3d contourW="25400">
                <a:contourClr>
                  <a:schemeClr val="lt1"/>
                </a:contourClr>
              </a:sp3d>
            </c:spPr>
          </c:dPt>
          <c:dPt>
            <c:idx val="4"/>
            <c:bubble3D val="0"/>
            <c:spPr>
              <a:solidFill>
                <a:srgbClr val="7030A0"/>
              </a:solidFill>
              <a:ln w="25400">
                <a:solidFill>
                  <a:schemeClr val="lt1"/>
                </a:solidFill>
              </a:ln>
              <a:effectLst/>
              <a:sp3d contourW="25400">
                <a:contourClr>
                  <a:schemeClr val="lt1"/>
                </a:contourClr>
              </a:sp3d>
            </c:spPr>
          </c:dPt>
          <c:dLbls>
            <c:dLbl>
              <c:idx val="0"/>
              <c:layout>
                <c:manualLayout>
                  <c:x val="1.4422025371828521E-2"/>
                  <c:y val="8.8223347081614802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8.6936343257521462E-3"/>
                  <c:y val="-1.887492428831011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Муніципальні будівлі</c:v>
                </c:pt>
                <c:pt idx="1">
                  <c:v>Населення</c:v>
                </c:pt>
                <c:pt idx="2">
                  <c:v>Транспорт</c:v>
                </c:pt>
                <c:pt idx="3">
                  <c:v>Інші</c:v>
                </c:pt>
                <c:pt idx="4">
                  <c:v>Промисловість</c:v>
                </c:pt>
              </c:strCache>
            </c:strRef>
          </c:cat>
          <c:val>
            <c:numRef>
              <c:f>Лист1!$B$2:$B$6</c:f>
              <c:numCache>
                <c:formatCode>General</c:formatCode>
                <c:ptCount val="5"/>
                <c:pt idx="0">
                  <c:v>1225</c:v>
                </c:pt>
                <c:pt idx="1">
                  <c:v>29658</c:v>
                </c:pt>
                <c:pt idx="2">
                  <c:v>6095</c:v>
                </c:pt>
                <c:pt idx="3">
                  <c:v>1286</c:v>
                </c:pt>
                <c:pt idx="4">
                  <c:v>856</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9.4510943642774278E-2"/>
          <c:y val="0.8739446493238977"/>
          <c:w val="0.85544433555247656"/>
          <c:h val="0.100738894979899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10"/>
      <c:rAngAx val="0"/>
      <c:perspective val="20"/>
    </c:view3D>
    <c:floor>
      <c:thickness val="0"/>
    </c:floor>
    <c:sideWall>
      <c:thickness val="0"/>
    </c:sideWall>
    <c:backWall>
      <c:thickness val="0"/>
    </c:backWall>
    <c:plotArea>
      <c:layout>
        <c:manualLayout>
          <c:layoutTarget val="inner"/>
          <c:xMode val="edge"/>
          <c:yMode val="edge"/>
          <c:x val="0"/>
          <c:y val="2.5249181145745207E-2"/>
          <c:w val="1"/>
          <c:h val="0.97475081885425474"/>
        </c:manualLayout>
      </c:layout>
      <c:pie3DChart>
        <c:varyColors val="1"/>
        <c:ser>
          <c:idx val="0"/>
          <c:order val="0"/>
          <c:tx>
            <c:strRef>
              <c:f>Лист1!$B$1</c:f>
              <c:strCache>
                <c:ptCount val="1"/>
                <c:pt idx="0">
                  <c:v>Продажи</c:v>
                </c:pt>
              </c:strCache>
            </c:strRef>
          </c:tx>
          <c:dPt>
            <c:idx val="0"/>
            <c:bubble3D val="0"/>
            <c:explosion val="16"/>
            <c:spPr>
              <a:solidFill>
                <a:srgbClr val="FF0000"/>
              </a:solidFill>
              <a:ln w="19776">
                <a:solidFill>
                  <a:srgbClr val="FF0000"/>
                </a:solidFill>
                <a:prstDash val="solid"/>
              </a:ln>
            </c:spPr>
          </c:dPt>
          <c:dPt>
            <c:idx val="1"/>
            <c:bubble3D val="0"/>
            <c:explosion val="54"/>
            <c:spPr>
              <a:solidFill>
                <a:srgbClr val="FFFF00"/>
              </a:solidFill>
              <a:ln w="19776">
                <a:solidFill>
                  <a:srgbClr val="FFFF00"/>
                </a:solidFill>
                <a:prstDash val="solid"/>
              </a:ln>
            </c:spPr>
          </c:dPt>
          <c:dPt>
            <c:idx val="2"/>
            <c:bubble3D val="0"/>
            <c:spPr>
              <a:solidFill>
                <a:srgbClr val="7030A0"/>
              </a:solidFill>
              <a:ln w="19776">
                <a:solidFill>
                  <a:srgbClr val="FFFFFF"/>
                </a:solidFill>
                <a:prstDash val="solid"/>
              </a:ln>
            </c:spPr>
          </c:dPt>
          <c:dPt>
            <c:idx val="3"/>
            <c:bubble3D val="0"/>
            <c:explosion val="10"/>
            <c:spPr>
              <a:solidFill>
                <a:srgbClr val="00B0F0"/>
              </a:solidFill>
              <a:ln w="19776">
                <a:solidFill>
                  <a:srgbClr val="00B0F0"/>
                </a:solidFill>
                <a:prstDash val="solid"/>
              </a:ln>
            </c:spPr>
          </c:dPt>
          <c:dPt>
            <c:idx val="4"/>
            <c:bubble3D val="0"/>
            <c:spPr>
              <a:solidFill>
                <a:srgbClr val="70AD47"/>
              </a:solidFill>
              <a:ln w="19776">
                <a:solidFill>
                  <a:srgbClr val="FFFFFF"/>
                </a:solidFill>
                <a:prstDash val="solid"/>
              </a:ln>
            </c:spPr>
          </c:dPt>
          <c:dPt>
            <c:idx val="6"/>
            <c:bubble3D val="0"/>
            <c:spPr>
              <a:solidFill>
                <a:srgbClr val="FFC000"/>
              </a:solidFill>
            </c:spPr>
          </c:dPt>
          <c:dLbls>
            <c:dLbl>
              <c:idx val="0"/>
              <c:layout>
                <c:manualLayout>
                  <c:x val="2.562290072132592E-2"/>
                  <c:y val="-1.3319281434160352E-2"/>
                </c:manualLayout>
              </c:layout>
              <c:spPr>
                <a:solidFill>
                  <a:sysClr val="window" lastClr="FFFFFF"/>
                </a:solidFill>
                <a:ln>
                  <a:solidFill>
                    <a:sysClr val="windowText" lastClr="000000">
                      <a:lumMod val="25000"/>
                      <a:lumOff val="75000"/>
                    </a:sysClr>
                  </a:solidFill>
                </a:ln>
                <a:effectLst/>
              </c:spPr>
              <c:txPr>
                <a:bodyPr/>
                <a:lstStyle/>
                <a:p>
                  <a:pPr>
                    <a:defRPr sz="934" b="0" i="0" u="none" strike="noStrike" baseline="0">
                      <a:solidFill>
                        <a:srgbClr val="000000"/>
                      </a:solidFill>
                      <a:latin typeface="Calibri"/>
                      <a:ea typeface="Calibri"/>
                      <a:cs typeface="Calibri"/>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2.5773195876288658E-2"/>
                  <c:y val="4.1322314049586778E-2"/>
                </c:manualLayout>
              </c:layout>
              <c:spPr>
                <a:solidFill>
                  <a:sysClr val="window" lastClr="FFFFFF"/>
                </a:solidFill>
                <a:ln>
                  <a:solidFill>
                    <a:sysClr val="windowText" lastClr="000000">
                      <a:lumMod val="25000"/>
                      <a:lumOff val="75000"/>
                    </a:sysClr>
                  </a:solidFill>
                </a:ln>
                <a:effectLst/>
              </c:spPr>
              <c:txPr>
                <a:bodyPr/>
                <a:lstStyle/>
                <a:p>
                  <a:pPr>
                    <a:defRPr sz="934" b="0" i="0" u="none" strike="noStrike" baseline="0">
                      <a:solidFill>
                        <a:srgbClr val="000000"/>
                      </a:solidFill>
                      <a:latin typeface="Calibri"/>
                      <a:ea typeface="Calibri"/>
                      <a:cs typeface="Calibri"/>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5750286368843069"/>
                  <c:y val="9.2975206611570244E-2"/>
                </c:manualLayout>
              </c:layout>
              <c:spPr>
                <a:solidFill>
                  <a:sysClr val="window" lastClr="FFFFFF"/>
                </a:solidFill>
                <a:ln>
                  <a:solidFill>
                    <a:sysClr val="windowText" lastClr="000000">
                      <a:lumMod val="25000"/>
                      <a:lumOff val="75000"/>
                    </a:sysClr>
                  </a:solidFill>
                </a:ln>
                <a:effectLst/>
              </c:spPr>
              <c:txPr>
                <a:bodyPr/>
                <a:lstStyle/>
                <a:p>
                  <a:pPr>
                    <a:defRPr sz="934" b="0" i="0" u="none" strike="noStrike" baseline="0">
                      <a:solidFill>
                        <a:srgbClr val="000000"/>
                      </a:solidFill>
                      <a:latin typeface="Calibri"/>
                      <a:ea typeface="Calibri"/>
                      <a:cs typeface="Calibri"/>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3"/>
              <c:spPr>
                <a:solidFill>
                  <a:sysClr val="window" lastClr="FFFFFF"/>
                </a:solidFill>
                <a:ln>
                  <a:solidFill>
                    <a:sysClr val="windowText" lastClr="000000">
                      <a:lumMod val="25000"/>
                      <a:lumOff val="75000"/>
                    </a:sysClr>
                  </a:solidFill>
                </a:ln>
                <a:effectLst/>
              </c:spPr>
              <c:txPr>
                <a:bodyPr/>
                <a:lstStyle/>
                <a:p>
                  <a:pPr>
                    <a:defRPr sz="934" b="0" i="0" u="none" strike="noStrike" baseline="0">
                      <a:solidFill>
                        <a:srgbClr val="000000"/>
                      </a:solidFill>
                      <a:latin typeface="Calibri"/>
                      <a:ea typeface="Calibri"/>
                      <a:cs typeface="Calibri"/>
                    </a:defRPr>
                  </a:pPr>
                  <a:endParaRPr lang="ru-RU"/>
                </a:p>
              </c:txPr>
              <c:dLblPos val="outEnd"/>
              <c:showLegendKey val="0"/>
              <c:showVal val="0"/>
              <c:showCatName val="1"/>
              <c:showSerName val="0"/>
              <c:showPercent val="1"/>
              <c:showBubbleSize val="0"/>
            </c:dLbl>
            <c:dLbl>
              <c:idx val="4"/>
              <c:layout>
                <c:manualLayout>
                  <c:x val="-0.12403134922819972"/>
                  <c:y val="-9.1871873916703831E-2"/>
                </c:manualLayout>
              </c:layout>
              <c:tx>
                <c:rich>
                  <a:bodyPr/>
                  <a:lstStyle/>
                  <a:p>
                    <a:pPr>
                      <a:defRPr sz="934" b="0" i="0" u="none" strike="noStrike" baseline="0">
                        <a:solidFill>
                          <a:srgbClr val="000000"/>
                        </a:solidFill>
                        <a:latin typeface="Calibri"/>
                        <a:ea typeface="Calibri"/>
                        <a:cs typeface="Calibri"/>
                      </a:defRPr>
                    </a:pPr>
                    <a:r>
                      <a:rPr lang="uk-UA"/>
                      <a:t>Електроенергія
24%</a:t>
                    </a:r>
                  </a:p>
                </c:rich>
              </c:tx>
              <c:spPr>
                <a:solidFill>
                  <a:sysClr val="window" lastClr="FFFFFF"/>
                </a:solidFill>
                <a:ln>
                  <a:solidFill>
                    <a:sysClr val="windowText" lastClr="000000">
                      <a:lumMod val="25000"/>
                      <a:lumOff val="75000"/>
                    </a:sysClr>
                  </a:solidFill>
                </a:ln>
                <a:effectLst/>
              </c:spPr>
              <c:showLegendKey val="0"/>
              <c:showVal val="0"/>
              <c:showCatName val="1"/>
              <c:showSerName val="0"/>
              <c:showPercent val="1"/>
              <c:showBubbleSize val="0"/>
              <c:extLst>
                <c:ext xmlns:c15="http://schemas.microsoft.com/office/drawing/2012/chart" uri="{CE6537A1-D6FC-4f65-9D91-7224C49458BB}"/>
              </c:extLst>
            </c:dLbl>
            <c:dLbl>
              <c:idx val="5"/>
              <c:layout>
                <c:manualLayout>
                  <c:x val="1.0854073747774536E-2"/>
                  <c:y val="-0.2335425642549398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1.0683637265471323E-16"/>
                  <c:y val="-0.11006289308176108"/>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65000"/>
                    <a:lumOff val="35000"/>
                  </a:sysClr>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Лист1!$A$2:$A$8</c:f>
              <c:strCache>
                <c:ptCount val="7"/>
                <c:pt idx="0">
                  <c:v>Бензин моторний</c:v>
                </c:pt>
                <c:pt idx="1">
                  <c:v>Газойлі</c:v>
                </c:pt>
                <c:pt idx="2">
                  <c:v>Газ скраплений</c:v>
                </c:pt>
                <c:pt idx="3">
                  <c:v>Природний газ</c:v>
                </c:pt>
                <c:pt idx="4">
                  <c:v>Електроенергія</c:v>
                </c:pt>
                <c:pt idx="5">
                  <c:v>Вугілля</c:v>
                </c:pt>
                <c:pt idx="6">
                  <c:v>Теплова енергія</c:v>
                </c:pt>
              </c:strCache>
            </c:strRef>
          </c:cat>
          <c:val>
            <c:numRef>
              <c:f>Лист1!$B$2:$B$8</c:f>
              <c:numCache>
                <c:formatCode>General</c:formatCode>
                <c:ptCount val="7"/>
                <c:pt idx="0">
                  <c:v>2996</c:v>
                </c:pt>
                <c:pt idx="1">
                  <c:v>1903</c:v>
                </c:pt>
                <c:pt idx="2">
                  <c:v>1196</c:v>
                </c:pt>
                <c:pt idx="3">
                  <c:v>18085</c:v>
                </c:pt>
                <c:pt idx="4">
                  <c:v>14589</c:v>
                </c:pt>
                <c:pt idx="5">
                  <c:v>26</c:v>
                </c:pt>
                <c:pt idx="6">
                  <c:v>391</c:v>
                </c:pt>
              </c:numCache>
            </c:numRef>
          </c:val>
        </c:ser>
        <c:dLbls>
          <c:showLegendKey val="0"/>
          <c:showVal val="0"/>
          <c:showCatName val="0"/>
          <c:showSerName val="0"/>
          <c:showPercent val="0"/>
          <c:showBubbleSize val="0"/>
          <c:showLeaderLines val="0"/>
        </c:dLbls>
      </c:pie3DChart>
      <c:spPr>
        <a:noFill/>
        <a:ln w="19768">
          <a:noFill/>
        </a:ln>
      </c:spPr>
    </c:plotArea>
    <c:plotVisOnly val="1"/>
    <c:dispBlanksAs val="zero"/>
    <c:showDLblsOverMax val="0"/>
  </c:chart>
  <c:spPr>
    <a:solidFill>
      <a:schemeClr val="bg1"/>
    </a:solidFill>
    <a:ln w="7416" cap="flat" cmpd="sng" algn="ctr">
      <a:solidFill>
        <a:schemeClr val="tx1">
          <a:lumMod val="15000"/>
          <a:lumOff val="85000"/>
        </a:schemeClr>
      </a:solidFill>
      <a:round/>
    </a:ln>
    <a:effectLst/>
  </c:spPr>
  <c:txPr>
    <a:bodyPr/>
    <a:lstStyle/>
    <a:p>
      <a:pPr>
        <a:defRPr sz="856"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85630973022993"/>
          <c:y val="5.1400554097404488E-2"/>
          <c:w val="0.84135656447199414"/>
          <c:h val="0.8326195683872849"/>
        </c:manualLayout>
      </c:layout>
      <c:scatterChart>
        <c:scatterStyle val="smoothMarker"/>
        <c:varyColors val="0"/>
        <c:ser>
          <c:idx val="0"/>
          <c:order val="0"/>
          <c:tx>
            <c:v>1</c:v>
          </c:tx>
          <c:spPr>
            <a:ln>
              <a:solidFill>
                <a:schemeClr val="bg1">
                  <a:lumMod val="65000"/>
                </a:schemeClr>
              </a:solidFill>
            </a:ln>
          </c:spPr>
          <c:marker>
            <c:symbol val="circle"/>
            <c:size val="3"/>
            <c:spPr>
              <a:solidFill>
                <a:schemeClr val="tx1"/>
              </a:solidFill>
            </c:spPr>
          </c:marker>
          <c:trendline>
            <c:name>3</c:name>
            <c:spPr>
              <a:ln w="31750">
                <a:solidFill>
                  <a:schemeClr val="tx1"/>
                </a:solidFill>
                <a:prstDash val="dash"/>
              </a:ln>
            </c:spPr>
            <c:trendlineType val="linear"/>
            <c:dispRSqr val="0"/>
            <c:dispEq val="0"/>
          </c:trendline>
          <c:xVal>
            <c:numRef>
              <c:f>Лист1!$A$5:$A$32</c:f>
              <c:numCache>
                <c:formatCode>General</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xVal>
          <c:yVal>
            <c:numRef>
              <c:f>Лист1!$B$5:$B$32</c:f>
              <c:numCache>
                <c:formatCode>General</c:formatCode>
                <c:ptCount val="28"/>
                <c:pt idx="0">
                  <c:v>7.4</c:v>
                </c:pt>
                <c:pt idx="1">
                  <c:v>7.6</c:v>
                </c:pt>
                <c:pt idx="2">
                  <c:v>6.5</c:v>
                </c:pt>
                <c:pt idx="3">
                  <c:v>7.5</c:v>
                </c:pt>
                <c:pt idx="4">
                  <c:v>7.8</c:v>
                </c:pt>
                <c:pt idx="5">
                  <c:v>6.5</c:v>
                </c:pt>
                <c:pt idx="6">
                  <c:v>6.8</c:v>
                </c:pt>
                <c:pt idx="7">
                  <c:v>7.3</c:v>
                </c:pt>
                <c:pt idx="8">
                  <c:v>8.5</c:v>
                </c:pt>
                <c:pt idx="9">
                  <c:v>8.4</c:v>
                </c:pt>
                <c:pt idx="10">
                  <c:v>7.9</c:v>
                </c:pt>
                <c:pt idx="11">
                  <c:v>8.3000000000000007</c:v>
                </c:pt>
                <c:pt idx="12">
                  <c:v>7.3</c:v>
                </c:pt>
                <c:pt idx="13">
                  <c:v>7.9</c:v>
                </c:pt>
                <c:pt idx="14">
                  <c:v>7.9</c:v>
                </c:pt>
                <c:pt idx="15">
                  <c:v>7.4</c:v>
                </c:pt>
                <c:pt idx="16">
                  <c:v>8.9</c:v>
                </c:pt>
                <c:pt idx="17">
                  <c:v>8.6999999999999993</c:v>
                </c:pt>
                <c:pt idx="18">
                  <c:v>8.3000000000000007</c:v>
                </c:pt>
                <c:pt idx="19">
                  <c:v>8.4</c:v>
                </c:pt>
                <c:pt idx="20">
                  <c:v>8</c:v>
                </c:pt>
                <c:pt idx="21">
                  <c:v>8</c:v>
                </c:pt>
                <c:pt idx="22">
                  <c:v>8.1999999999999993</c:v>
                </c:pt>
                <c:pt idx="23">
                  <c:v>8.6999999999999993</c:v>
                </c:pt>
                <c:pt idx="24">
                  <c:v>9.3000000000000007</c:v>
                </c:pt>
                <c:pt idx="25">
                  <c:v>6.3</c:v>
                </c:pt>
                <c:pt idx="26">
                  <c:v>7.2</c:v>
                </c:pt>
                <c:pt idx="27">
                  <c:v>7.9</c:v>
                </c:pt>
              </c:numCache>
            </c:numRef>
          </c:yVal>
          <c:smooth val="1"/>
        </c:ser>
        <c:ser>
          <c:idx val="1"/>
          <c:order val="1"/>
          <c:tx>
            <c:v>2</c:v>
          </c:tx>
          <c:spPr>
            <a:ln w="31750">
              <a:solidFill>
                <a:schemeClr val="bg1">
                  <a:lumMod val="50000"/>
                </a:schemeClr>
              </a:solidFill>
            </a:ln>
          </c:spPr>
          <c:marker>
            <c:symbol val="none"/>
          </c:marker>
          <c:xVal>
            <c:numRef>
              <c:f>Лист1!$A$5:$A$32</c:f>
              <c:numCache>
                <c:formatCode>General</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xVal>
          <c:yVal>
            <c:numRef>
              <c:f>Лист1!$C$5:$C$32</c:f>
              <c:numCache>
                <c:formatCode>General</c:formatCode>
                <c:ptCount val="28"/>
                <c:pt idx="0">
                  <c:v>11.8</c:v>
                </c:pt>
                <c:pt idx="1">
                  <c:v>12.2</c:v>
                </c:pt>
                <c:pt idx="2">
                  <c:v>11</c:v>
                </c:pt>
                <c:pt idx="3">
                  <c:v>11.9</c:v>
                </c:pt>
                <c:pt idx="4">
                  <c:v>12.3</c:v>
                </c:pt>
                <c:pt idx="5">
                  <c:v>11.1</c:v>
                </c:pt>
                <c:pt idx="6">
                  <c:v>11</c:v>
                </c:pt>
                <c:pt idx="7">
                  <c:v>11.7</c:v>
                </c:pt>
                <c:pt idx="8">
                  <c:v>13.3</c:v>
                </c:pt>
                <c:pt idx="9">
                  <c:v>13</c:v>
                </c:pt>
                <c:pt idx="10">
                  <c:v>12.9</c:v>
                </c:pt>
                <c:pt idx="11">
                  <c:v>12.4</c:v>
                </c:pt>
                <c:pt idx="12">
                  <c:v>11.9</c:v>
                </c:pt>
                <c:pt idx="13">
                  <c:v>12</c:v>
                </c:pt>
                <c:pt idx="14">
                  <c:v>11.65</c:v>
                </c:pt>
                <c:pt idx="15">
                  <c:v>11.3</c:v>
                </c:pt>
                <c:pt idx="16">
                  <c:v>13.4</c:v>
                </c:pt>
                <c:pt idx="17">
                  <c:v>13.2</c:v>
                </c:pt>
                <c:pt idx="18">
                  <c:v>12.6</c:v>
                </c:pt>
                <c:pt idx="19">
                  <c:v>13.1</c:v>
                </c:pt>
                <c:pt idx="20">
                  <c:v>12.8</c:v>
                </c:pt>
                <c:pt idx="21">
                  <c:v>12.4</c:v>
                </c:pt>
                <c:pt idx="22">
                  <c:v>13</c:v>
                </c:pt>
                <c:pt idx="23">
                  <c:v>13.7</c:v>
                </c:pt>
                <c:pt idx="24">
                  <c:v>14.1</c:v>
                </c:pt>
                <c:pt idx="25">
                  <c:v>13.1</c:v>
                </c:pt>
                <c:pt idx="26">
                  <c:v>13.4</c:v>
                </c:pt>
                <c:pt idx="27">
                  <c:v>13.5</c:v>
                </c:pt>
              </c:numCache>
            </c:numRef>
          </c:yVal>
          <c:smooth val="1"/>
        </c:ser>
        <c:ser>
          <c:idx val="2"/>
          <c:order val="2"/>
          <c:spPr>
            <a:ln w="31750">
              <a:solidFill>
                <a:schemeClr val="bg1">
                  <a:lumMod val="50000"/>
                </a:schemeClr>
              </a:solidFill>
            </a:ln>
          </c:spPr>
          <c:marker>
            <c:symbol val="none"/>
          </c:marker>
          <c:xVal>
            <c:numRef>
              <c:f>Лист1!$A$5:$A$32</c:f>
              <c:numCache>
                <c:formatCode>General</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xVal>
          <c:yVal>
            <c:numRef>
              <c:f>Лист1!$D$5:$D$32</c:f>
              <c:numCache>
                <c:formatCode>General</c:formatCode>
                <c:ptCount val="28"/>
                <c:pt idx="0">
                  <c:v>3.5</c:v>
                </c:pt>
                <c:pt idx="1">
                  <c:v>3.3</c:v>
                </c:pt>
                <c:pt idx="2">
                  <c:v>2.2999999999999998</c:v>
                </c:pt>
                <c:pt idx="3">
                  <c:v>3.1</c:v>
                </c:pt>
                <c:pt idx="4">
                  <c:v>3.2</c:v>
                </c:pt>
                <c:pt idx="5">
                  <c:v>1.8</c:v>
                </c:pt>
                <c:pt idx="6">
                  <c:v>2.6</c:v>
                </c:pt>
                <c:pt idx="7">
                  <c:v>3.2</c:v>
                </c:pt>
                <c:pt idx="8">
                  <c:v>3.8</c:v>
                </c:pt>
                <c:pt idx="9">
                  <c:v>3.9</c:v>
                </c:pt>
                <c:pt idx="10">
                  <c:v>3.3</c:v>
                </c:pt>
                <c:pt idx="11">
                  <c:v>3.0999999999999996</c:v>
                </c:pt>
                <c:pt idx="12">
                  <c:v>2.9</c:v>
                </c:pt>
                <c:pt idx="13">
                  <c:v>3.7</c:v>
                </c:pt>
                <c:pt idx="14">
                  <c:v>3.45</c:v>
                </c:pt>
                <c:pt idx="15">
                  <c:v>3.2</c:v>
                </c:pt>
                <c:pt idx="16">
                  <c:v>4.7</c:v>
                </c:pt>
                <c:pt idx="17">
                  <c:v>4.5999999999999996</c:v>
                </c:pt>
                <c:pt idx="18">
                  <c:v>3.9</c:v>
                </c:pt>
                <c:pt idx="19">
                  <c:v>3.7</c:v>
                </c:pt>
                <c:pt idx="20">
                  <c:v>3.8</c:v>
                </c:pt>
                <c:pt idx="21">
                  <c:v>3.7</c:v>
                </c:pt>
                <c:pt idx="22">
                  <c:v>4.4000000000000004</c:v>
                </c:pt>
                <c:pt idx="23">
                  <c:v>3.4</c:v>
                </c:pt>
                <c:pt idx="24">
                  <c:v>4.4000000000000004</c:v>
                </c:pt>
                <c:pt idx="25">
                  <c:v>4</c:v>
                </c:pt>
                <c:pt idx="26">
                  <c:v>3.8</c:v>
                </c:pt>
                <c:pt idx="27">
                  <c:v>3.6</c:v>
                </c:pt>
              </c:numCache>
            </c:numRef>
          </c:yVal>
          <c:smooth val="1"/>
        </c:ser>
        <c:dLbls>
          <c:showLegendKey val="0"/>
          <c:showVal val="0"/>
          <c:showCatName val="0"/>
          <c:showSerName val="0"/>
          <c:showPercent val="0"/>
          <c:showBubbleSize val="0"/>
        </c:dLbls>
        <c:axId val="270955584"/>
        <c:axId val="270956160"/>
      </c:scatterChart>
      <c:valAx>
        <c:axId val="270955584"/>
        <c:scaling>
          <c:orientation val="minMax"/>
          <c:max val="2020"/>
          <c:min val="1990"/>
        </c:scaling>
        <c:delete val="0"/>
        <c:axPos val="b"/>
        <c:numFmt formatCode="General" sourceLinked="1"/>
        <c:majorTickMark val="in"/>
        <c:minorTickMark val="none"/>
        <c:tickLblPos val="nextTo"/>
        <c:crossAx val="270956160"/>
        <c:crosses val="autoZero"/>
        <c:crossBetween val="midCat"/>
        <c:majorUnit val="5"/>
      </c:valAx>
      <c:valAx>
        <c:axId val="270956160"/>
        <c:scaling>
          <c:orientation val="minMax"/>
          <c:max val="16"/>
          <c:min val="0"/>
        </c:scaling>
        <c:delete val="0"/>
        <c:axPos val="l"/>
        <c:title>
          <c:tx>
            <c:rich>
              <a:bodyPr rot="-5400000" vert="horz"/>
              <a:lstStyle/>
              <a:p>
                <a:pPr>
                  <a:defRPr sz="1200" b="0">
                    <a:latin typeface="Times New Roman" panose="02020603050405020304" pitchFamily="18" charset="0"/>
                    <a:cs typeface="Times New Roman" panose="02020603050405020304" pitchFamily="18" charset="0"/>
                  </a:defRPr>
                </a:pPr>
                <a:r>
                  <a:rPr lang="ru-RU" sz="1200" b="0">
                    <a:latin typeface="Times New Roman" panose="02020603050405020304" pitchFamily="18" charset="0"/>
                    <a:cs typeface="Times New Roman" panose="02020603050405020304" pitchFamily="18" charset="0"/>
                  </a:rPr>
                  <a:t>Температура,</a:t>
                </a:r>
                <a:r>
                  <a:rPr lang="ru-RU" sz="1200" b="0" baseline="0">
                    <a:latin typeface="Times New Roman" panose="02020603050405020304" pitchFamily="18" charset="0"/>
                    <a:cs typeface="Times New Roman" panose="02020603050405020304" pitchFamily="18" charset="0"/>
                  </a:rPr>
                  <a:t> оС</a:t>
                </a:r>
                <a:endParaRPr lang="ru-RU" sz="1200" b="0">
                  <a:latin typeface="Times New Roman" panose="02020603050405020304" pitchFamily="18" charset="0"/>
                  <a:cs typeface="Times New Roman" panose="02020603050405020304" pitchFamily="18" charset="0"/>
                </a:endParaRPr>
              </a:p>
            </c:rich>
          </c:tx>
          <c:layout>
            <c:manualLayout>
              <c:xMode val="edge"/>
              <c:yMode val="edge"/>
              <c:x val="8.4781286860871239E-4"/>
              <c:y val="0.23042706412414715"/>
            </c:manualLayout>
          </c:layout>
          <c:overlay val="0"/>
        </c:title>
        <c:numFmt formatCode="General" sourceLinked="1"/>
        <c:majorTickMark val="in"/>
        <c:minorTickMark val="none"/>
        <c:tickLblPos val="nextTo"/>
        <c:crossAx val="270955584"/>
        <c:crosses val="autoZero"/>
        <c:crossBetween val="midCat"/>
        <c:majorUnit val="2"/>
      </c:valAx>
      <c:spPr>
        <a:ln>
          <a:solidFill>
            <a:schemeClr val="bg1">
              <a:lumMod val="50000"/>
            </a:schemeClr>
          </a:solidFill>
        </a:ln>
      </c:spPr>
    </c:plotArea>
    <c:legend>
      <c:legendPos val="r"/>
      <c:legendEntry>
        <c:idx val="2"/>
        <c:delete val="1"/>
      </c:legendEntry>
      <c:layout>
        <c:manualLayout>
          <c:xMode val="edge"/>
          <c:yMode val="edge"/>
          <c:x val="0.16797223386788218"/>
          <c:y val="9.0835088121789156E-2"/>
          <c:w val="0.59043066491688534"/>
          <c:h val="9.0688423312330499E-2"/>
        </c:manualLayout>
      </c:layout>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60656183992863"/>
          <c:y val="2.8252405949256341E-2"/>
          <c:w val="0.78639750568091737"/>
          <c:h val="0.87891586468358118"/>
        </c:manualLayout>
      </c:layout>
      <c:scatterChart>
        <c:scatterStyle val="smoothMarker"/>
        <c:varyColors val="0"/>
        <c:ser>
          <c:idx val="0"/>
          <c:order val="0"/>
          <c:tx>
            <c:v>1</c:v>
          </c:tx>
          <c:spPr>
            <a:ln>
              <a:solidFill>
                <a:schemeClr val="bg1">
                  <a:lumMod val="50000"/>
                </a:schemeClr>
              </a:solidFill>
            </a:ln>
          </c:spPr>
          <c:marker>
            <c:symbol val="none"/>
          </c:marker>
          <c:xVal>
            <c:numRef>
              <c:f>Лист3!$C$2:$N$2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Лист3!$C$3:$N$3</c:f>
              <c:numCache>
                <c:formatCode>General</c:formatCode>
                <c:ptCount val="12"/>
                <c:pt idx="0">
                  <c:v>-6.8</c:v>
                </c:pt>
                <c:pt idx="1">
                  <c:v>-5.5</c:v>
                </c:pt>
                <c:pt idx="2">
                  <c:v>-0.4</c:v>
                </c:pt>
                <c:pt idx="3">
                  <c:v>8</c:v>
                </c:pt>
                <c:pt idx="4">
                  <c:v>14.7</c:v>
                </c:pt>
                <c:pt idx="5">
                  <c:v>17.8</c:v>
                </c:pt>
                <c:pt idx="6">
                  <c:v>18.8</c:v>
                </c:pt>
                <c:pt idx="7">
                  <c:v>17.8</c:v>
                </c:pt>
                <c:pt idx="8">
                  <c:v>12.9</c:v>
                </c:pt>
                <c:pt idx="9">
                  <c:v>7</c:v>
                </c:pt>
                <c:pt idx="10">
                  <c:v>1.2</c:v>
                </c:pt>
                <c:pt idx="11">
                  <c:v>-3.2</c:v>
                </c:pt>
              </c:numCache>
            </c:numRef>
          </c:yVal>
          <c:smooth val="1"/>
        </c:ser>
        <c:ser>
          <c:idx val="4"/>
          <c:order val="1"/>
          <c:marker>
            <c:symbol val="none"/>
          </c:marker>
          <c:xVal>
            <c:numRef>
              <c:f>Лист3!$C$2:$N$2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Лист3!$C$7:$N$7</c:f>
              <c:numCache>
                <c:formatCode>General</c:formatCode>
                <c:ptCount val="12"/>
              </c:numCache>
            </c:numRef>
          </c:yVal>
          <c:smooth val="1"/>
        </c:ser>
        <c:ser>
          <c:idx val="5"/>
          <c:order val="2"/>
          <c:marker>
            <c:symbol val="none"/>
          </c:marker>
          <c:xVal>
            <c:numRef>
              <c:f>Лист3!$C$2:$N$2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Лист3!$C$8:$N$8</c:f>
              <c:numCache>
                <c:formatCode>General</c:formatCode>
                <c:ptCount val="12"/>
              </c:numCache>
            </c:numRef>
          </c:yVal>
          <c:smooth val="1"/>
        </c:ser>
        <c:ser>
          <c:idx val="6"/>
          <c:order val="3"/>
          <c:tx>
            <c:v>2</c:v>
          </c:tx>
          <c:spPr>
            <a:ln>
              <a:noFill/>
            </a:ln>
          </c:spPr>
          <c:marker>
            <c:symbol val="triangle"/>
            <c:size val="5"/>
            <c:spPr>
              <a:solidFill>
                <a:schemeClr val="tx1">
                  <a:lumMod val="65000"/>
                  <a:lumOff val="35000"/>
                </a:schemeClr>
              </a:solidFill>
              <a:ln>
                <a:solidFill>
                  <a:schemeClr val="tx1">
                    <a:lumMod val="65000"/>
                    <a:lumOff val="35000"/>
                  </a:schemeClr>
                </a:solidFill>
              </a:ln>
            </c:spPr>
          </c:marker>
          <c:xVal>
            <c:numRef>
              <c:f>Лист3!$C$2:$N$2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Лист3!$C$9:$N$9</c:f>
              <c:numCache>
                <c:formatCode>General</c:formatCode>
                <c:ptCount val="12"/>
                <c:pt idx="0">
                  <c:v>-7.3</c:v>
                </c:pt>
                <c:pt idx="1">
                  <c:v>-5.9</c:v>
                </c:pt>
                <c:pt idx="2">
                  <c:v>-0.8</c:v>
                </c:pt>
                <c:pt idx="3">
                  <c:v>7.6</c:v>
                </c:pt>
                <c:pt idx="4">
                  <c:v>14.5</c:v>
                </c:pt>
                <c:pt idx="5">
                  <c:v>17.600000000000001</c:v>
                </c:pt>
                <c:pt idx="6">
                  <c:v>18.600000000000001</c:v>
                </c:pt>
                <c:pt idx="7">
                  <c:v>17.7</c:v>
                </c:pt>
                <c:pt idx="8">
                  <c:v>12.7</c:v>
                </c:pt>
                <c:pt idx="9">
                  <c:v>6.6</c:v>
                </c:pt>
                <c:pt idx="10">
                  <c:v>0.9</c:v>
                </c:pt>
                <c:pt idx="11">
                  <c:v>-3.6</c:v>
                </c:pt>
              </c:numCache>
            </c:numRef>
          </c:yVal>
          <c:smooth val="1"/>
        </c:ser>
        <c:ser>
          <c:idx val="10"/>
          <c:order val="4"/>
          <c:marker>
            <c:symbol val="none"/>
          </c:marker>
          <c:xVal>
            <c:numRef>
              <c:f>Лист3!$C$2:$N$2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Лист3!$C$13:$N$13</c:f>
              <c:numCache>
                <c:formatCode>General</c:formatCode>
                <c:ptCount val="12"/>
              </c:numCache>
            </c:numRef>
          </c:yVal>
          <c:smooth val="1"/>
        </c:ser>
        <c:ser>
          <c:idx val="11"/>
          <c:order val="5"/>
          <c:tx>
            <c:v>3</c:v>
          </c:tx>
          <c:spPr>
            <a:ln>
              <a:solidFill>
                <a:schemeClr val="bg1">
                  <a:lumMod val="75000"/>
                </a:schemeClr>
              </a:solidFill>
            </a:ln>
          </c:spPr>
          <c:marker>
            <c:symbol val="circle"/>
            <c:size val="5"/>
            <c:spPr>
              <a:solidFill>
                <a:schemeClr val="tx1"/>
              </a:solidFill>
              <a:ln>
                <a:solidFill>
                  <a:schemeClr val="bg1">
                    <a:lumMod val="65000"/>
                  </a:schemeClr>
                </a:solidFill>
              </a:ln>
            </c:spPr>
          </c:marker>
          <c:xVal>
            <c:numRef>
              <c:f>Лист3!$C$2:$N$2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Лист3!$C$14:$N$14</c:f>
              <c:numCache>
                <c:formatCode>General</c:formatCode>
                <c:ptCount val="12"/>
                <c:pt idx="0">
                  <c:v>-4.3</c:v>
                </c:pt>
                <c:pt idx="1">
                  <c:v>-3.7</c:v>
                </c:pt>
                <c:pt idx="2">
                  <c:v>0.8</c:v>
                </c:pt>
                <c:pt idx="3">
                  <c:v>9.6999999999999993</c:v>
                </c:pt>
                <c:pt idx="4">
                  <c:v>14.8</c:v>
                </c:pt>
                <c:pt idx="5">
                  <c:v>17</c:v>
                </c:pt>
                <c:pt idx="6">
                  <c:v>18.8</c:v>
                </c:pt>
                <c:pt idx="7">
                  <c:v>19</c:v>
                </c:pt>
                <c:pt idx="8">
                  <c:v>13.7</c:v>
                </c:pt>
                <c:pt idx="9">
                  <c:v>8</c:v>
                </c:pt>
                <c:pt idx="10">
                  <c:v>2.2999999999999998</c:v>
                </c:pt>
                <c:pt idx="11">
                  <c:v>-2.6</c:v>
                </c:pt>
              </c:numCache>
            </c:numRef>
          </c:yVal>
          <c:smooth val="1"/>
        </c:ser>
        <c:ser>
          <c:idx val="1"/>
          <c:order val="6"/>
          <c:tx>
            <c:v>4</c:v>
          </c:tx>
          <c:spPr>
            <a:ln>
              <a:solidFill>
                <a:schemeClr val="tx1">
                  <a:lumMod val="85000"/>
                  <a:lumOff val="15000"/>
                </a:schemeClr>
              </a:solidFill>
              <a:prstDash val="sysDash"/>
            </a:ln>
          </c:spPr>
          <c:marker>
            <c:symbol val="none"/>
          </c:marker>
          <c:xVal>
            <c:numRef>
              <c:f>Лист3!$C$2:$N$2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Лист3!$C$5:$N$5</c:f>
              <c:numCache>
                <c:formatCode>General</c:formatCode>
                <c:ptCount val="12"/>
                <c:pt idx="0">
                  <c:v>-16.5</c:v>
                </c:pt>
                <c:pt idx="1">
                  <c:v>-16.8</c:v>
                </c:pt>
                <c:pt idx="2">
                  <c:v>-9.1</c:v>
                </c:pt>
                <c:pt idx="3">
                  <c:v>1.3</c:v>
                </c:pt>
                <c:pt idx="4">
                  <c:v>10.8</c:v>
                </c:pt>
                <c:pt idx="5">
                  <c:v>14.1</c:v>
                </c:pt>
                <c:pt idx="6">
                  <c:v>16.7</c:v>
                </c:pt>
                <c:pt idx="7">
                  <c:v>15</c:v>
                </c:pt>
                <c:pt idx="8">
                  <c:v>9.4</c:v>
                </c:pt>
                <c:pt idx="9">
                  <c:v>2.2999999999999998</c:v>
                </c:pt>
                <c:pt idx="10">
                  <c:v>-7.7</c:v>
                </c:pt>
                <c:pt idx="11">
                  <c:v>-10.6</c:v>
                </c:pt>
              </c:numCache>
            </c:numRef>
          </c:yVal>
          <c:smooth val="1"/>
        </c:ser>
        <c:ser>
          <c:idx val="2"/>
          <c:order val="7"/>
          <c:spPr>
            <a:ln>
              <a:solidFill>
                <a:schemeClr val="tx1">
                  <a:lumMod val="75000"/>
                  <a:lumOff val="25000"/>
                </a:schemeClr>
              </a:solidFill>
              <a:prstDash val="sysDash"/>
            </a:ln>
          </c:spPr>
          <c:marker>
            <c:symbol val="none"/>
          </c:marker>
          <c:xVal>
            <c:numRef>
              <c:f>Лист3!$C$2:$N$2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Лист3!$C$12:$N$12</c:f>
              <c:numCache>
                <c:formatCode>General</c:formatCode>
                <c:ptCount val="12"/>
                <c:pt idx="0">
                  <c:v>-0.3</c:v>
                </c:pt>
                <c:pt idx="1">
                  <c:v>2.1</c:v>
                </c:pt>
                <c:pt idx="2">
                  <c:v>5.0999999999999996</c:v>
                </c:pt>
                <c:pt idx="3">
                  <c:v>12.3</c:v>
                </c:pt>
                <c:pt idx="4">
                  <c:v>18.5</c:v>
                </c:pt>
                <c:pt idx="5">
                  <c:v>21.3</c:v>
                </c:pt>
                <c:pt idx="6">
                  <c:v>23.9</c:v>
                </c:pt>
                <c:pt idx="7">
                  <c:v>22</c:v>
                </c:pt>
                <c:pt idx="8">
                  <c:v>16.600000000000001</c:v>
                </c:pt>
                <c:pt idx="9">
                  <c:v>11.1</c:v>
                </c:pt>
                <c:pt idx="10">
                  <c:v>5.2</c:v>
                </c:pt>
                <c:pt idx="11">
                  <c:v>2.4</c:v>
                </c:pt>
              </c:numCache>
            </c:numRef>
          </c:yVal>
          <c:smooth val="1"/>
        </c:ser>
        <c:dLbls>
          <c:showLegendKey val="0"/>
          <c:showVal val="0"/>
          <c:showCatName val="0"/>
          <c:showSerName val="0"/>
          <c:showPercent val="0"/>
          <c:showBubbleSize val="0"/>
        </c:dLbls>
        <c:axId val="270957312"/>
        <c:axId val="270957888"/>
      </c:scatterChart>
      <c:valAx>
        <c:axId val="270957312"/>
        <c:scaling>
          <c:orientation val="minMax"/>
          <c:max val="12.5"/>
          <c:min val="0"/>
        </c:scaling>
        <c:delete val="0"/>
        <c:axPos val="b"/>
        <c:numFmt formatCode="General" sourceLinked="1"/>
        <c:majorTickMark val="in"/>
        <c:minorTickMark val="none"/>
        <c:tickLblPos val="nextTo"/>
        <c:crossAx val="270957888"/>
        <c:crossesAt val="-20"/>
        <c:crossBetween val="midCat"/>
        <c:majorUnit val="1"/>
      </c:valAx>
      <c:valAx>
        <c:axId val="270957888"/>
        <c:scaling>
          <c:orientation val="minMax"/>
          <c:max val="30"/>
          <c:min val="-20"/>
        </c:scaling>
        <c:delete val="0"/>
        <c:axPos val="l"/>
        <c:title>
          <c:tx>
            <c:rich>
              <a:bodyPr rot="-5400000" vert="horz"/>
              <a:lstStyle/>
              <a:p>
                <a:pPr>
                  <a:defRPr sz="1100"/>
                </a:pPr>
                <a:r>
                  <a:rPr lang="ru-RU" sz="1100"/>
                  <a:t>Темпратура, оС</a:t>
                </a:r>
              </a:p>
            </c:rich>
          </c:tx>
          <c:layout>
            <c:manualLayout>
              <c:xMode val="edge"/>
              <c:yMode val="edge"/>
              <c:x val="2.2082239720034994E-3"/>
              <c:y val="0.2389253426655002"/>
            </c:manualLayout>
          </c:layout>
          <c:overlay val="0"/>
        </c:title>
        <c:numFmt formatCode="General" sourceLinked="1"/>
        <c:majorTickMark val="in"/>
        <c:minorTickMark val="none"/>
        <c:tickLblPos val="nextTo"/>
        <c:crossAx val="270957312"/>
        <c:crosses val="autoZero"/>
        <c:crossBetween val="midCat"/>
        <c:majorUnit val="10"/>
      </c:valAx>
      <c:spPr>
        <a:ln>
          <a:solidFill>
            <a:schemeClr val="bg1">
              <a:lumMod val="50000"/>
            </a:schemeClr>
          </a:solidFill>
        </a:ln>
      </c:spPr>
    </c:plotArea>
    <c:legend>
      <c:legendPos val="r"/>
      <c:legendEntry>
        <c:idx val="1"/>
        <c:delete val="1"/>
      </c:legendEntry>
      <c:legendEntry>
        <c:idx val="2"/>
        <c:delete val="1"/>
      </c:legendEntry>
      <c:legendEntry>
        <c:idx val="4"/>
        <c:delete val="1"/>
      </c:legendEntry>
      <c:legendEntry>
        <c:idx val="7"/>
        <c:delete val="1"/>
      </c:legendEntry>
      <c:layout>
        <c:manualLayout>
          <c:xMode val="edge"/>
          <c:yMode val="edge"/>
          <c:x val="0.39947147080665035"/>
          <c:y val="0.63831610892388446"/>
          <c:w val="0.34989140416849374"/>
          <c:h val="0.17881069553805773"/>
        </c:manualLayout>
      </c:layout>
      <c:overlay val="0"/>
    </c:legend>
    <c:plotVisOnly val="1"/>
    <c:dispBlanksAs val="gap"/>
    <c:showDLblsOverMax val="0"/>
  </c:chart>
  <c:spPr>
    <a:ln>
      <a:noFill/>
    </a:ln>
  </c:spPr>
  <c:txPr>
    <a:bodyPr/>
    <a:lstStyle/>
    <a:p>
      <a:pPr>
        <a:defRPr sz="1000" b="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7800763716491619"/>
          <c:y val="5.1400498037657109E-2"/>
          <c:w val="0.79822085558082534"/>
          <c:h val="0.8326195683872849"/>
        </c:manualLayout>
      </c:layout>
      <c:barChart>
        <c:barDir val="col"/>
        <c:grouping val="clustered"/>
        <c:varyColors val="0"/>
        <c:ser>
          <c:idx val="1"/>
          <c:order val="0"/>
          <c:invertIfNegative val="0"/>
          <c:val>
            <c:numRef>
              <c:f>Лист3!$C$54:$N$54</c:f>
              <c:numCache>
                <c:formatCode>General</c:formatCode>
                <c:ptCount val="12"/>
              </c:numCache>
            </c:numRef>
          </c:val>
        </c:ser>
        <c:ser>
          <c:idx val="2"/>
          <c:order val="1"/>
          <c:tx>
            <c:v>1</c:v>
          </c:tx>
          <c:spPr>
            <a:solidFill>
              <a:schemeClr val="bg1">
                <a:lumMod val="65000"/>
              </a:schemeClr>
            </a:solidFill>
          </c:spPr>
          <c:invertIfNegative val="0"/>
          <c:val>
            <c:numRef>
              <c:f>Лист3!$C$55:$N$55</c:f>
              <c:numCache>
                <c:formatCode>General</c:formatCode>
                <c:ptCount val="12"/>
                <c:pt idx="0">
                  <c:v>42</c:v>
                </c:pt>
                <c:pt idx="1">
                  <c:v>38</c:v>
                </c:pt>
                <c:pt idx="2">
                  <c:v>38</c:v>
                </c:pt>
                <c:pt idx="3">
                  <c:v>42</c:v>
                </c:pt>
                <c:pt idx="4">
                  <c:v>49</c:v>
                </c:pt>
                <c:pt idx="5">
                  <c:v>79</c:v>
                </c:pt>
                <c:pt idx="6">
                  <c:v>92</c:v>
                </c:pt>
                <c:pt idx="7">
                  <c:v>67</c:v>
                </c:pt>
                <c:pt idx="8">
                  <c:v>47</c:v>
                </c:pt>
                <c:pt idx="9">
                  <c:v>37</c:v>
                </c:pt>
                <c:pt idx="10">
                  <c:v>48</c:v>
                </c:pt>
                <c:pt idx="11">
                  <c:v>51</c:v>
                </c:pt>
              </c:numCache>
            </c:numRef>
          </c:val>
        </c:ser>
        <c:ser>
          <c:idx val="3"/>
          <c:order val="2"/>
          <c:tx>
            <c:v>2</c:v>
          </c:tx>
          <c:spPr>
            <a:solidFill>
              <a:schemeClr val="tx1">
                <a:lumMod val="65000"/>
                <a:lumOff val="35000"/>
              </a:schemeClr>
            </a:solidFill>
          </c:spPr>
          <c:invertIfNegative val="0"/>
          <c:val>
            <c:numRef>
              <c:f>Лист3!$C$56:$N$56</c:f>
              <c:numCache>
                <c:formatCode>General</c:formatCode>
                <c:ptCount val="12"/>
                <c:pt idx="0">
                  <c:v>43</c:v>
                </c:pt>
                <c:pt idx="1">
                  <c:v>36</c:v>
                </c:pt>
                <c:pt idx="2">
                  <c:v>38</c:v>
                </c:pt>
                <c:pt idx="3">
                  <c:v>45</c:v>
                </c:pt>
                <c:pt idx="4">
                  <c:v>45</c:v>
                </c:pt>
                <c:pt idx="5">
                  <c:v>72</c:v>
                </c:pt>
                <c:pt idx="6">
                  <c:v>82</c:v>
                </c:pt>
                <c:pt idx="7">
                  <c:v>64</c:v>
                </c:pt>
                <c:pt idx="8">
                  <c:v>48</c:v>
                </c:pt>
                <c:pt idx="9">
                  <c:v>37</c:v>
                </c:pt>
                <c:pt idx="10">
                  <c:v>47</c:v>
                </c:pt>
                <c:pt idx="11">
                  <c:v>51</c:v>
                </c:pt>
              </c:numCache>
            </c:numRef>
          </c:val>
        </c:ser>
        <c:ser>
          <c:idx val="4"/>
          <c:order val="4"/>
          <c:tx>
            <c:strRef>
              <c:f>Лист3!$C$28:$N$28</c:f>
              <c:strCache>
                <c:ptCount val="1"/>
                <c:pt idx="0">
                  <c:v>7 3 2 7 7 12 10 7 3 3 3 5</c:v>
                </c:pt>
              </c:strCache>
            </c:strRef>
          </c:tx>
          <c:invertIfNegative val="0"/>
          <c:val>
            <c:numLit>
              <c:formatCode>General</c:formatCode>
              <c:ptCount val="1"/>
              <c:pt idx="0">
                <c:v>1</c:v>
              </c:pt>
            </c:numLit>
          </c:val>
        </c:ser>
        <c:dLbls>
          <c:showLegendKey val="0"/>
          <c:showVal val="0"/>
          <c:showCatName val="0"/>
          <c:showSerName val="0"/>
          <c:showPercent val="0"/>
          <c:showBubbleSize val="0"/>
        </c:dLbls>
        <c:gapWidth val="0"/>
        <c:axId val="278757888"/>
        <c:axId val="265184384"/>
      </c:barChart>
      <c:lineChart>
        <c:grouping val="standard"/>
        <c:varyColors val="0"/>
        <c:ser>
          <c:idx val="0"/>
          <c:order val="3"/>
          <c:tx>
            <c:v>3</c:v>
          </c:tx>
          <c:spPr>
            <a:ln>
              <a:solidFill>
                <a:schemeClr val="tx1"/>
              </a:solidFill>
              <a:prstDash val="dash"/>
            </a:ln>
          </c:spPr>
          <c:marker>
            <c:symbol val="none"/>
          </c:marker>
          <c:val>
            <c:numRef>
              <c:f>Лист3!$C$29:$N$29</c:f>
              <c:numCache>
                <c:formatCode>General</c:formatCode>
                <c:ptCount val="12"/>
                <c:pt idx="0">
                  <c:v>82</c:v>
                </c:pt>
                <c:pt idx="1">
                  <c:v>81</c:v>
                </c:pt>
                <c:pt idx="2">
                  <c:v>92</c:v>
                </c:pt>
                <c:pt idx="3">
                  <c:v>121</c:v>
                </c:pt>
                <c:pt idx="4">
                  <c:v>167</c:v>
                </c:pt>
                <c:pt idx="5">
                  <c:v>206</c:v>
                </c:pt>
                <c:pt idx="6">
                  <c:v>216</c:v>
                </c:pt>
                <c:pt idx="7">
                  <c:v>202</c:v>
                </c:pt>
                <c:pt idx="8">
                  <c:v>155</c:v>
                </c:pt>
                <c:pt idx="9">
                  <c:v>131</c:v>
                </c:pt>
                <c:pt idx="10">
                  <c:v>119</c:v>
                </c:pt>
                <c:pt idx="11">
                  <c:v>105</c:v>
                </c:pt>
              </c:numCache>
            </c:numRef>
          </c:val>
          <c:smooth val="1"/>
        </c:ser>
        <c:ser>
          <c:idx val="5"/>
          <c:order val="5"/>
          <c:tx>
            <c:v>4</c:v>
          </c:tx>
          <c:spPr>
            <a:ln>
              <a:solidFill>
                <a:schemeClr val="tx1"/>
              </a:solidFill>
              <a:prstDash val="dash"/>
            </a:ln>
          </c:spPr>
          <c:marker>
            <c:symbol val="none"/>
          </c:marker>
          <c:val>
            <c:numRef>
              <c:f>Лист3!$C$28:$N$28</c:f>
              <c:numCache>
                <c:formatCode>General</c:formatCode>
                <c:ptCount val="12"/>
                <c:pt idx="0">
                  <c:v>7</c:v>
                </c:pt>
                <c:pt idx="1">
                  <c:v>3</c:v>
                </c:pt>
                <c:pt idx="2">
                  <c:v>2</c:v>
                </c:pt>
                <c:pt idx="3">
                  <c:v>7</c:v>
                </c:pt>
                <c:pt idx="4">
                  <c:v>7</c:v>
                </c:pt>
                <c:pt idx="5">
                  <c:v>12</c:v>
                </c:pt>
                <c:pt idx="6">
                  <c:v>10</c:v>
                </c:pt>
                <c:pt idx="7">
                  <c:v>7</c:v>
                </c:pt>
                <c:pt idx="8">
                  <c:v>3</c:v>
                </c:pt>
                <c:pt idx="9">
                  <c:v>3</c:v>
                </c:pt>
                <c:pt idx="10">
                  <c:v>3</c:v>
                </c:pt>
                <c:pt idx="11">
                  <c:v>5</c:v>
                </c:pt>
              </c:numCache>
            </c:numRef>
          </c:val>
          <c:smooth val="0"/>
        </c:ser>
        <c:dLbls>
          <c:showLegendKey val="0"/>
          <c:showVal val="0"/>
          <c:showCatName val="0"/>
          <c:showSerName val="0"/>
          <c:showPercent val="0"/>
          <c:showBubbleSize val="0"/>
        </c:dLbls>
        <c:marker val="1"/>
        <c:smooth val="0"/>
        <c:axId val="278757888"/>
        <c:axId val="265184384"/>
      </c:lineChart>
      <c:catAx>
        <c:axId val="278757888"/>
        <c:scaling>
          <c:orientation val="minMax"/>
        </c:scaling>
        <c:delete val="0"/>
        <c:axPos val="b"/>
        <c:majorTickMark val="in"/>
        <c:minorTickMark val="none"/>
        <c:tickLblPos val="nextTo"/>
        <c:crossAx val="265184384"/>
        <c:crosses val="autoZero"/>
        <c:auto val="1"/>
        <c:lblAlgn val="ctr"/>
        <c:lblOffset val="100"/>
        <c:noMultiLvlLbl val="0"/>
      </c:catAx>
      <c:valAx>
        <c:axId val="265184384"/>
        <c:scaling>
          <c:orientation val="minMax"/>
          <c:max val="230"/>
          <c:min val="0"/>
        </c:scaling>
        <c:delete val="0"/>
        <c:axPos val="l"/>
        <c:title>
          <c:tx>
            <c:rich>
              <a:bodyPr rot="-5400000" vert="horz"/>
              <a:lstStyle/>
              <a:p>
                <a:pPr>
                  <a:defRPr sz="1100" b="0">
                    <a:latin typeface="Times New Roman" panose="02020603050405020304" pitchFamily="18" charset="0"/>
                    <a:cs typeface="Times New Roman" panose="02020603050405020304" pitchFamily="18" charset="0"/>
                  </a:defRPr>
                </a:pPr>
                <a:r>
                  <a:rPr lang="ru-RU" sz="1100" b="0">
                    <a:latin typeface="Times New Roman" panose="02020603050405020304" pitchFamily="18" charset="0"/>
                    <a:cs typeface="Times New Roman" panose="02020603050405020304" pitchFamily="18" charset="0"/>
                  </a:rPr>
                  <a:t>Сума</a:t>
                </a:r>
                <a:r>
                  <a:rPr lang="ru-RU" sz="1100" b="0" baseline="0">
                    <a:latin typeface="Times New Roman" panose="02020603050405020304" pitchFamily="18" charset="0"/>
                    <a:cs typeface="Times New Roman" panose="02020603050405020304" pitchFamily="18" charset="0"/>
                  </a:rPr>
                  <a:t> атмосферних опадів, мм/міс.</a:t>
                </a:r>
                <a:endParaRPr lang="ru-RU" sz="1100" b="0">
                  <a:latin typeface="Times New Roman" panose="02020603050405020304" pitchFamily="18" charset="0"/>
                  <a:cs typeface="Times New Roman" panose="02020603050405020304" pitchFamily="18" charset="0"/>
                </a:endParaRPr>
              </a:p>
            </c:rich>
          </c:tx>
          <c:layout>
            <c:manualLayout>
              <c:xMode val="edge"/>
              <c:yMode val="edge"/>
              <c:x val="2.208130097274958E-3"/>
              <c:y val="7.1761428594431825E-2"/>
            </c:manualLayout>
          </c:layout>
          <c:overlay val="0"/>
        </c:title>
        <c:numFmt formatCode="General" sourceLinked="1"/>
        <c:majorTickMark val="in"/>
        <c:minorTickMark val="none"/>
        <c:tickLblPos val="nextTo"/>
        <c:crossAx val="278757888"/>
        <c:crosses val="autoZero"/>
        <c:crossBetween val="between"/>
        <c:majorUnit val="30"/>
      </c:valAx>
      <c:spPr>
        <a:ln>
          <a:solidFill>
            <a:schemeClr val="tx1">
              <a:lumMod val="50000"/>
              <a:lumOff val="50000"/>
            </a:schemeClr>
          </a:solidFill>
        </a:ln>
      </c:spPr>
    </c:plotArea>
    <c:legend>
      <c:legendPos val="t"/>
      <c:legendEntry>
        <c:idx val="0"/>
        <c:delete val="1"/>
      </c:legendEntry>
      <c:legendEntry>
        <c:idx val="3"/>
        <c:delete val="1"/>
      </c:legendEntry>
      <c:legendEntry>
        <c:idx val="5"/>
        <c:delete val="1"/>
      </c:legendEntry>
      <c:layout>
        <c:manualLayout>
          <c:xMode val="edge"/>
          <c:yMode val="edge"/>
          <c:x val="0.48268641046734828"/>
          <c:y val="0.33518182721446671"/>
          <c:w val="0.25751275120460693"/>
          <c:h val="0.2025036172934572"/>
        </c:manualLayout>
      </c:layout>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80162533732892"/>
          <c:y val="5.1400554097404488E-2"/>
          <c:w val="0.79236508587543752"/>
          <c:h val="0.8326195683872849"/>
        </c:manualLayout>
      </c:layout>
      <c:scatterChart>
        <c:scatterStyle val="smoothMarker"/>
        <c:varyColors val="0"/>
        <c:ser>
          <c:idx val="0"/>
          <c:order val="0"/>
          <c:tx>
            <c:v>1</c:v>
          </c:tx>
          <c:spPr>
            <a:ln>
              <a:solidFill>
                <a:schemeClr val="bg1">
                  <a:lumMod val="65000"/>
                </a:schemeClr>
              </a:solidFill>
            </a:ln>
          </c:spPr>
          <c:marker>
            <c:symbol val="circle"/>
            <c:size val="3"/>
            <c:spPr>
              <a:solidFill>
                <a:schemeClr val="tx1"/>
              </a:solidFill>
            </c:spPr>
          </c:marker>
          <c:trendline>
            <c:name>2</c:name>
            <c:spPr>
              <a:ln w="31750">
                <a:solidFill>
                  <a:schemeClr val="tx1"/>
                </a:solidFill>
                <a:prstDash val="dash"/>
              </a:ln>
            </c:spPr>
            <c:trendlineType val="linear"/>
            <c:dispRSqr val="0"/>
            <c:dispEq val="0"/>
          </c:trendline>
          <c:xVal>
            <c:numRef>
              <c:f>Лист1!$A$5:$A$32</c:f>
              <c:numCache>
                <c:formatCode>General</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xVal>
          <c:yVal>
            <c:numRef>
              <c:f>Лист1!$E$5:$E$32</c:f>
              <c:numCache>
                <c:formatCode>0</c:formatCode>
                <c:ptCount val="28"/>
                <c:pt idx="0">
                  <c:v>475.96</c:v>
                </c:pt>
                <c:pt idx="1">
                  <c:v>524.29</c:v>
                </c:pt>
                <c:pt idx="2">
                  <c:v>799</c:v>
                </c:pt>
                <c:pt idx="3">
                  <c:v>581.63</c:v>
                </c:pt>
                <c:pt idx="4">
                  <c:v>787.69</c:v>
                </c:pt>
                <c:pt idx="5">
                  <c:v>523.72</c:v>
                </c:pt>
                <c:pt idx="6">
                  <c:v>731.55</c:v>
                </c:pt>
                <c:pt idx="7">
                  <c:v>682.51</c:v>
                </c:pt>
                <c:pt idx="8">
                  <c:v>499.32</c:v>
                </c:pt>
                <c:pt idx="9">
                  <c:v>595.04499999999996</c:v>
                </c:pt>
                <c:pt idx="10">
                  <c:v>690.77</c:v>
                </c:pt>
                <c:pt idx="11">
                  <c:v>620.95000000000005</c:v>
                </c:pt>
                <c:pt idx="12">
                  <c:v>551.13</c:v>
                </c:pt>
                <c:pt idx="13">
                  <c:v>488.45</c:v>
                </c:pt>
                <c:pt idx="14">
                  <c:v>551.57500000000005</c:v>
                </c:pt>
                <c:pt idx="15">
                  <c:v>560.14250000000004</c:v>
                </c:pt>
                <c:pt idx="16">
                  <c:v>612.52125000000001</c:v>
                </c:pt>
                <c:pt idx="17">
                  <c:v>614.70000000000005</c:v>
                </c:pt>
                <c:pt idx="18">
                  <c:v>568.71</c:v>
                </c:pt>
                <c:pt idx="19">
                  <c:v>664.9</c:v>
                </c:pt>
                <c:pt idx="20">
                  <c:v>605.79</c:v>
                </c:pt>
                <c:pt idx="21">
                  <c:v>743.72</c:v>
                </c:pt>
                <c:pt idx="22">
                  <c:v>602.23</c:v>
                </c:pt>
                <c:pt idx="23">
                  <c:v>453.61</c:v>
                </c:pt>
                <c:pt idx="24">
                  <c:v>573.38</c:v>
                </c:pt>
                <c:pt idx="25">
                  <c:v>693.15</c:v>
                </c:pt>
                <c:pt idx="26">
                  <c:v>598.20000000000005</c:v>
                </c:pt>
                <c:pt idx="27">
                  <c:v>608.55999999999995</c:v>
                </c:pt>
              </c:numCache>
            </c:numRef>
          </c:yVal>
          <c:smooth val="1"/>
        </c:ser>
        <c:ser>
          <c:idx val="1"/>
          <c:order val="1"/>
          <c:tx>
            <c:v>2</c:v>
          </c:tx>
          <c:spPr>
            <a:ln w="31750">
              <a:solidFill>
                <a:schemeClr val="bg1">
                  <a:lumMod val="50000"/>
                </a:schemeClr>
              </a:solidFill>
            </a:ln>
          </c:spPr>
          <c:marker>
            <c:symbol val="none"/>
          </c:marker>
          <c:xVal>
            <c:numRef>
              <c:f>Лист1!$A$5:$A$32</c:f>
              <c:numCache>
                <c:formatCode>General</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xVal>
          <c:yVal>
            <c:numRef>
              <c:f>Лист1!$C$5:$C$32</c:f>
              <c:numCache>
                <c:formatCode>General</c:formatCode>
                <c:ptCount val="28"/>
                <c:pt idx="0">
                  <c:v>11.8</c:v>
                </c:pt>
                <c:pt idx="1">
                  <c:v>12.2</c:v>
                </c:pt>
                <c:pt idx="2">
                  <c:v>11</c:v>
                </c:pt>
                <c:pt idx="3">
                  <c:v>11.9</c:v>
                </c:pt>
                <c:pt idx="4">
                  <c:v>12.3</c:v>
                </c:pt>
                <c:pt idx="5">
                  <c:v>11.1</c:v>
                </c:pt>
                <c:pt idx="6">
                  <c:v>11</c:v>
                </c:pt>
                <c:pt idx="7">
                  <c:v>11.7</c:v>
                </c:pt>
                <c:pt idx="8">
                  <c:v>13.3</c:v>
                </c:pt>
                <c:pt idx="9">
                  <c:v>13</c:v>
                </c:pt>
                <c:pt idx="10">
                  <c:v>12.9</c:v>
                </c:pt>
                <c:pt idx="11">
                  <c:v>12.4</c:v>
                </c:pt>
                <c:pt idx="12">
                  <c:v>11.9</c:v>
                </c:pt>
                <c:pt idx="13">
                  <c:v>12</c:v>
                </c:pt>
                <c:pt idx="14">
                  <c:v>11.65</c:v>
                </c:pt>
                <c:pt idx="15">
                  <c:v>11.3</c:v>
                </c:pt>
                <c:pt idx="16">
                  <c:v>13.4</c:v>
                </c:pt>
                <c:pt idx="17">
                  <c:v>13.2</c:v>
                </c:pt>
                <c:pt idx="18">
                  <c:v>12.6</c:v>
                </c:pt>
                <c:pt idx="19">
                  <c:v>13.1</c:v>
                </c:pt>
                <c:pt idx="20">
                  <c:v>12.8</c:v>
                </c:pt>
                <c:pt idx="21">
                  <c:v>12.4</c:v>
                </c:pt>
                <c:pt idx="22">
                  <c:v>13</c:v>
                </c:pt>
                <c:pt idx="23">
                  <c:v>13.7</c:v>
                </c:pt>
                <c:pt idx="24">
                  <c:v>14.1</c:v>
                </c:pt>
                <c:pt idx="25">
                  <c:v>13.1</c:v>
                </c:pt>
                <c:pt idx="26">
                  <c:v>13.4</c:v>
                </c:pt>
                <c:pt idx="27">
                  <c:v>13.5</c:v>
                </c:pt>
              </c:numCache>
            </c:numRef>
          </c:yVal>
          <c:smooth val="1"/>
        </c:ser>
        <c:ser>
          <c:idx val="2"/>
          <c:order val="2"/>
          <c:spPr>
            <a:ln w="31750">
              <a:solidFill>
                <a:schemeClr val="bg1">
                  <a:lumMod val="50000"/>
                </a:schemeClr>
              </a:solidFill>
            </a:ln>
          </c:spPr>
          <c:marker>
            <c:symbol val="none"/>
          </c:marker>
          <c:xVal>
            <c:numRef>
              <c:f>Лист1!$A$5:$A$32</c:f>
              <c:numCache>
                <c:formatCode>General</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xVal>
          <c:yVal>
            <c:numRef>
              <c:f>Лист1!$D$5:$D$32</c:f>
              <c:numCache>
                <c:formatCode>General</c:formatCode>
                <c:ptCount val="28"/>
                <c:pt idx="0">
                  <c:v>3.5</c:v>
                </c:pt>
                <c:pt idx="1">
                  <c:v>3.3</c:v>
                </c:pt>
                <c:pt idx="2">
                  <c:v>2.2999999999999998</c:v>
                </c:pt>
                <c:pt idx="3">
                  <c:v>3.1</c:v>
                </c:pt>
                <c:pt idx="4">
                  <c:v>3.2</c:v>
                </c:pt>
                <c:pt idx="5">
                  <c:v>1.8</c:v>
                </c:pt>
                <c:pt idx="6">
                  <c:v>2.6</c:v>
                </c:pt>
                <c:pt idx="7">
                  <c:v>3.2</c:v>
                </c:pt>
                <c:pt idx="8">
                  <c:v>3.8</c:v>
                </c:pt>
                <c:pt idx="9">
                  <c:v>3.9</c:v>
                </c:pt>
                <c:pt idx="10">
                  <c:v>3.3</c:v>
                </c:pt>
                <c:pt idx="11">
                  <c:v>3.0999999999999996</c:v>
                </c:pt>
                <c:pt idx="12">
                  <c:v>2.9</c:v>
                </c:pt>
                <c:pt idx="13">
                  <c:v>3.7</c:v>
                </c:pt>
                <c:pt idx="14">
                  <c:v>3.45</c:v>
                </c:pt>
                <c:pt idx="15">
                  <c:v>3.2</c:v>
                </c:pt>
                <c:pt idx="16">
                  <c:v>4.7</c:v>
                </c:pt>
                <c:pt idx="17">
                  <c:v>4.5999999999999996</c:v>
                </c:pt>
                <c:pt idx="18">
                  <c:v>3.9</c:v>
                </c:pt>
                <c:pt idx="19">
                  <c:v>3.7</c:v>
                </c:pt>
                <c:pt idx="20">
                  <c:v>3.8</c:v>
                </c:pt>
                <c:pt idx="21">
                  <c:v>3.7</c:v>
                </c:pt>
                <c:pt idx="22">
                  <c:v>4.4000000000000004</c:v>
                </c:pt>
                <c:pt idx="23">
                  <c:v>3.4</c:v>
                </c:pt>
                <c:pt idx="24">
                  <c:v>4.4000000000000004</c:v>
                </c:pt>
                <c:pt idx="25">
                  <c:v>4</c:v>
                </c:pt>
                <c:pt idx="26">
                  <c:v>3.8</c:v>
                </c:pt>
                <c:pt idx="27">
                  <c:v>3.6</c:v>
                </c:pt>
              </c:numCache>
            </c:numRef>
          </c:yVal>
          <c:smooth val="1"/>
        </c:ser>
        <c:dLbls>
          <c:showLegendKey val="0"/>
          <c:showVal val="0"/>
          <c:showCatName val="0"/>
          <c:showSerName val="0"/>
          <c:showPercent val="0"/>
          <c:showBubbleSize val="0"/>
        </c:dLbls>
        <c:axId val="265186112"/>
        <c:axId val="265186688"/>
      </c:scatterChart>
      <c:valAx>
        <c:axId val="265186112"/>
        <c:scaling>
          <c:orientation val="minMax"/>
          <c:max val="2020"/>
          <c:min val="1990"/>
        </c:scaling>
        <c:delete val="0"/>
        <c:axPos val="b"/>
        <c:numFmt formatCode="General" sourceLinked="1"/>
        <c:majorTickMark val="in"/>
        <c:minorTickMark val="none"/>
        <c:tickLblPos val="nextTo"/>
        <c:crossAx val="265186688"/>
        <c:crosses val="autoZero"/>
        <c:crossBetween val="midCat"/>
        <c:majorUnit val="5"/>
      </c:valAx>
      <c:valAx>
        <c:axId val="265186688"/>
        <c:scaling>
          <c:orientation val="minMax"/>
          <c:max val="900"/>
          <c:min val="400"/>
        </c:scaling>
        <c:delete val="0"/>
        <c:axPos val="l"/>
        <c:title>
          <c:tx>
            <c:rich>
              <a:bodyPr rot="-5400000" vert="horz"/>
              <a:lstStyle/>
              <a:p>
                <a:pPr>
                  <a:defRPr/>
                </a:pPr>
                <a:r>
                  <a:rPr lang="ru-RU"/>
                  <a:t>Сума атмосферних опадів, мм/рік</a:t>
                </a:r>
              </a:p>
            </c:rich>
          </c:tx>
          <c:layout>
            <c:manualLayout>
              <c:xMode val="edge"/>
              <c:yMode val="edge"/>
              <c:x val="8.4781286860871239E-4"/>
              <c:y val="7.56303003014199E-2"/>
            </c:manualLayout>
          </c:layout>
          <c:overlay val="0"/>
        </c:title>
        <c:numFmt formatCode="0" sourceLinked="1"/>
        <c:majorTickMark val="in"/>
        <c:minorTickMark val="none"/>
        <c:tickLblPos val="nextTo"/>
        <c:crossAx val="265186112"/>
        <c:crosses val="autoZero"/>
        <c:crossBetween val="midCat"/>
        <c:majorUnit val="100"/>
      </c:valAx>
      <c:spPr>
        <a:ln>
          <a:solidFill>
            <a:schemeClr val="bg1">
              <a:lumMod val="50000"/>
            </a:schemeClr>
          </a:solidFill>
        </a:ln>
      </c:spPr>
    </c:plotArea>
    <c:legend>
      <c:legendPos val="r"/>
      <c:legendEntry>
        <c:idx val="1"/>
        <c:delete val="1"/>
      </c:legendEntry>
      <c:legendEntry>
        <c:idx val="2"/>
        <c:delete val="1"/>
      </c:legendEntry>
      <c:layout>
        <c:manualLayout>
          <c:xMode val="edge"/>
          <c:yMode val="edge"/>
          <c:x val="0.38188468184847013"/>
          <c:y val="9.1479223248624106E-2"/>
          <c:w val="0.50700420704041871"/>
          <c:h val="9.0035935219095864E-2"/>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a:latin typeface="Arial" panose="020B0604020202020204" pitchFamily="34" charset="0"/>
                <a:cs typeface="Arial" panose="020B0604020202020204" pitchFamily="34" charset="0"/>
              </a:rPr>
              <a:t>Споживання природного газу в тис м</a:t>
            </a:r>
            <a:r>
              <a:rPr lang="uk-UA" sz="1200" baseline="30000">
                <a:latin typeface="Arial" panose="020B0604020202020204" pitchFamily="34" charset="0"/>
                <a:cs typeface="Arial" panose="020B0604020202020204" pitchFamily="34" charset="0"/>
              </a:rPr>
              <a:t>3</a:t>
            </a:r>
            <a:r>
              <a:rPr lang="uk-UA" sz="1200">
                <a:latin typeface="Arial" panose="020B0604020202020204" pitchFamily="34" charset="0"/>
                <a:cs typeface="Arial" panose="020B0604020202020204" pitchFamily="34" charset="0"/>
              </a:rPr>
              <a:t> за категоріями споживачів з 2014 по 2018 роки</a:t>
            </a:r>
          </a:p>
        </c:rich>
      </c:tx>
      <c:overlay val="0"/>
      <c:spPr>
        <a:noFill/>
        <a:ln>
          <a:noFill/>
        </a:ln>
        <a:effectLst/>
      </c:spPr>
    </c:title>
    <c:autoTitleDeleted val="0"/>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536616213128785E-2"/>
          <c:y val="0.20533039647577092"/>
          <c:w val="0.87396597446044633"/>
          <c:h val="0.58729785979395743"/>
        </c:manualLayout>
      </c:layout>
      <c:bar3DChart>
        <c:barDir val="col"/>
        <c:grouping val="stacked"/>
        <c:varyColors val="0"/>
        <c:ser>
          <c:idx val="0"/>
          <c:order val="0"/>
          <c:tx>
            <c:strRef>
              <c:f>Лист1!$B$1</c:f>
              <c:strCache>
                <c:ptCount val="1"/>
                <c:pt idx="0">
                  <c:v>Муніципальні будівлі</c:v>
                </c:pt>
              </c:strCache>
            </c:strRef>
          </c:tx>
          <c:spPr>
            <a:solidFill>
              <a:srgbClr val="FFFF00"/>
            </a:solidFill>
            <a:ln>
              <a:noFill/>
            </a:ln>
            <a:effectLst/>
            <a:sp3d/>
          </c:spPr>
          <c:invertIfNegative val="0"/>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340.1</c:v>
                </c:pt>
                <c:pt idx="1">
                  <c:v>134.02000000000001</c:v>
                </c:pt>
                <c:pt idx="2">
                  <c:v>146.035</c:v>
                </c:pt>
                <c:pt idx="3">
                  <c:v>135.37</c:v>
                </c:pt>
                <c:pt idx="4">
                  <c:v>118.5</c:v>
                </c:pt>
              </c:numCache>
            </c:numRef>
          </c:val>
        </c:ser>
        <c:ser>
          <c:idx val="1"/>
          <c:order val="1"/>
          <c:tx>
            <c:strRef>
              <c:f>Лист1!$C$1</c:f>
              <c:strCache>
                <c:ptCount val="1"/>
                <c:pt idx="0">
                  <c:v>Житлові будівлі</c:v>
                </c:pt>
              </c:strCache>
            </c:strRef>
          </c:tx>
          <c:spPr>
            <a:solidFill>
              <a:srgbClr val="00B0F0"/>
            </a:solidFill>
            <a:ln>
              <a:noFill/>
            </a:ln>
            <a:effectLst/>
            <a:sp3d/>
          </c:spPr>
          <c:invertIfNegative val="0"/>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9765</c:v>
                </c:pt>
                <c:pt idx="1">
                  <c:v>9654</c:v>
                </c:pt>
                <c:pt idx="2">
                  <c:v>9328</c:v>
                </c:pt>
                <c:pt idx="3">
                  <c:v>8756</c:v>
                </c:pt>
                <c:pt idx="4">
                  <c:v>8210</c:v>
                </c:pt>
              </c:numCache>
            </c:numRef>
          </c:val>
        </c:ser>
        <c:dLbls>
          <c:showLegendKey val="0"/>
          <c:showVal val="0"/>
          <c:showCatName val="0"/>
          <c:showSerName val="0"/>
          <c:showPercent val="0"/>
          <c:showBubbleSize val="0"/>
        </c:dLbls>
        <c:gapWidth val="219"/>
        <c:shape val="box"/>
        <c:axId val="254282752"/>
        <c:axId val="265172608"/>
        <c:axId val="0"/>
      </c:bar3DChart>
      <c:catAx>
        <c:axId val="25428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172608"/>
        <c:crosses val="autoZero"/>
        <c:auto val="1"/>
        <c:lblAlgn val="ctr"/>
        <c:lblOffset val="100"/>
        <c:noMultiLvlLbl val="0"/>
      </c:catAx>
      <c:valAx>
        <c:axId val="26517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28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uk-UA"/>
              <a:t>Структура споживання природного газу в базовому 2016 році</a:t>
            </a:r>
          </a:p>
        </c:rich>
      </c:tx>
      <c:overlay val="0"/>
      <c:spPr>
        <a:noFill/>
        <a:ln>
          <a:noFill/>
        </a:ln>
        <a:effectLst/>
      </c:spPr>
    </c:title>
    <c:autoTitleDeleted val="0"/>
    <c:plotArea>
      <c:layout>
        <c:manualLayout>
          <c:layoutTarget val="inner"/>
          <c:xMode val="edge"/>
          <c:yMode val="edge"/>
          <c:x val="0.26679522981138987"/>
          <c:y val="0.28977780895428162"/>
          <c:w val="0.46059558688884822"/>
          <c:h val="0.70576784806130854"/>
        </c:manualLayout>
      </c:layout>
      <c:pieChart>
        <c:varyColors val="1"/>
        <c:ser>
          <c:idx val="0"/>
          <c:order val="0"/>
          <c:tx>
            <c:strRef>
              <c:f>Лист1!$B$1</c:f>
              <c:strCache>
                <c:ptCount val="1"/>
                <c:pt idx="0">
                  <c:v>Продажи</c:v>
                </c:pt>
              </c:strCache>
            </c:strRef>
          </c:tx>
          <c:spPr>
            <a:solidFill>
              <a:srgbClr val="FF0000"/>
            </a:solidFill>
          </c:spPr>
          <c:dPt>
            <c:idx val="0"/>
            <c:bubble3D val="0"/>
            <c:spPr>
              <a:solidFill>
                <a:srgbClr val="FFFF00"/>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rgbClr val="00B0F0"/>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Муніципальні будівлі</c:v>
                </c:pt>
                <c:pt idx="1">
                  <c:v>Житлові будівлі</c:v>
                </c:pt>
              </c:strCache>
            </c:strRef>
          </c:cat>
          <c:val>
            <c:numRef>
              <c:f>Лист1!$B$2:$B$3</c:f>
              <c:numCache>
                <c:formatCode>General</c:formatCode>
                <c:ptCount val="2"/>
                <c:pt idx="0">
                  <c:v>146.035</c:v>
                </c:pt>
                <c:pt idx="1">
                  <c:v>9328</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Споживання електроенергії в МВт/год</a:t>
            </a:r>
            <a:r>
              <a:rPr lang="uk-UA" baseline="0"/>
              <a:t> за категоріями споживачів з 2014 по 2018 роки</a:t>
            </a:r>
            <a:endParaRPr lang="uk-UA"/>
          </a:p>
        </c:rich>
      </c:tx>
      <c:overlay val="0"/>
      <c:spPr>
        <a:noFill/>
        <a:ln>
          <a:noFill/>
        </a:ln>
        <a:effectLst/>
      </c:spPr>
    </c:title>
    <c:autoTitleDeleted val="0"/>
    <c:plotArea>
      <c:layout/>
      <c:barChart>
        <c:barDir val="col"/>
        <c:grouping val="clustered"/>
        <c:varyColors val="0"/>
        <c:ser>
          <c:idx val="0"/>
          <c:order val="0"/>
          <c:tx>
            <c:strRef>
              <c:f>Лист1!$B$1</c:f>
              <c:strCache>
                <c:ptCount val="1"/>
                <c:pt idx="0">
                  <c:v>Муніципальні будівлі</c:v>
                </c:pt>
              </c:strCache>
            </c:strRef>
          </c:tx>
          <c:spPr>
            <a:solidFill>
              <a:srgbClr val="FFFF00"/>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839</c:v>
                </c:pt>
                <c:pt idx="1">
                  <c:v>759</c:v>
                </c:pt>
                <c:pt idx="2">
                  <c:v>750</c:v>
                </c:pt>
                <c:pt idx="3">
                  <c:v>779</c:v>
                </c:pt>
                <c:pt idx="4">
                  <c:v>623</c:v>
                </c:pt>
              </c:numCache>
            </c:numRef>
          </c:val>
        </c:ser>
        <c:ser>
          <c:idx val="1"/>
          <c:order val="1"/>
          <c:tx>
            <c:strRef>
              <c:f>Лист1!$C$1</c:f>
              <c:strCache>
                <c:ptCount val="1"/>
                <c:pt idx="0">
                  <c:v>Житлові будівлі</c:v>
                </c:pt>
              </c:strCache>
            </c:strRef>
          </c:tx>
          <c:spPr>
            <a:solidFill>
              <a:srgbClr val="00B0F0"/>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13137</c:v>
                </c:pt>
                <c:pt idx="1">
                  <c:v>12687</c:v>
                </c:pt>
                <c:pt idx="2">
                  <c:v>12830</c:v>
                </c:pt>
                <c:pt idx="3">
                  <c:v>8178</c:v>
                </c:pt>
                <c:pt idx="4">
                  <c:v>7796</c:v>
                </c:pt>
              </c:numCache>
            </c:numRef>
          </c:val>
        </c:ser>
        <c:ser>
          <c:idx val="2"/>
          <c:order val="2"/>
          <c:tx>
            <c:strRef>
              <c:f>Лист1!$D$1</c:f>
              <c:strCache>
                <c:ptCount val="1"/>
                <c:pt idx="0">
                  <c:v>Інші</c:v>
                </c:pt>
              </c:strCache>
            </c:strRef>
          </c:tx>
          <c:spPr>
            <a:solidFill>
              <a:srgbClr val="00B050"/>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1487</c:v>
                </c:pt>
                <c:pt idx="1">
                  <c:v>1336</c:v>
                </c:pt>
                <c:pt idx="2">
                  <c:v>1406</c:v>
                </c:pt>
                <c:pt idx="3">
                  <c:v>1199</c:v>
                </c:pt>
                <c:pt idx="4">
                  <c:v>1003</c:v>
                </c:pt>
              </c:numCache>
            </c:numRef>
          </c:val>
        </c:ser>
        <c:ser>
          <c:idx val="3"/>
          <c:order val="3"/>
          <c:tx>
            <c:strRef>
              <c:f>Лист1!$E$1</c:f>
              <c:strCache>
                <c:ptCount val="1"/>
                <c:pt idx="0">
                  <c:v>Промисловість</c:v>
                </c:pt>
              </c:strCache>
            </c:strRef>
          </c:tx>
          <c:spPr>
            <a:solidFill>
              <a:srgbClr val="FF0000"/>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Лист1!$E$2:$E$6</c:f>
              <c:numCache>
                <c:formatCode>General</c:formatCode>
                <c:ptCount val="5"/>
                <c:pt idx="0">
                  <c:v>962</c:v>
                </c:pt>
                <c:pt idx="1">
                  <c:v>916</c:v>
                </c:pt>
                <c:pt idx="2">
                  <c:v>939</c:v>
                </c:pt>
                <c:pt idx="3">
                  <c:v>732</c:v>
                </c:pt>
                <c:pt idx="4">
                  <c:v>478</c:v>
                </c:pt>
              </c:numCache>
            </c:numRef>
          </c:val>
        </c:ser>
        <c:dLbls>
          <c:showLegendKey val="0"/>
          <c:showVal val="0"/>
          <c:showCatName val="0"/>
          <c:showSerName val="0"/>
          <c:showPercent val="0"/>
          <c:showBubbleSize val="0"/>
        </c:dLbls>
        <c:gapWidth val="219"/>
        <c:overlap val="-27"/>
        <c:axId val="254283264"/>
        <c:axId val="269296192"/>
      </c:barChart>
      <c:catAx>
        <c:axId val="25428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296192"/>
        <c:crosses val="autoZero"/>
        <c:auto val="1"/>
        <c:lblAlgn val="ctr"/>
        <c:lblOffset val="100"/>
        <c:noMultiLvlLbl val="0"/>
      </c:catAx>
      <c:valAx>
        <c:axId val="269296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28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uk-UA"/>
              <a:t>Структура споживання електроенергії в</a:t>
            </a:r>
            <a:r>
              <a:rPr lang="uk-UA" baseline="0"/>
              <a:t> базовому 2016 році</a:t>
            </a:r>
            <a:endParaRPr lang="uk-UA"/>
          </a:p>
        </c:rich>
      </c:tx>
      <c:overlay val="0"/>
      <c:spPr>
        <a:noFill/>
        <a:ln>
          <a:noFill/>
        </a:ln>
        <a:effectLst/>
      </c:spPr>
    </c:title>
    <c:autoTitleDeleted val="0"/>
    <c:plotArea>
      <c:layout>
        <c:manualLayout>
          <c:layoutTarget val="inner"/>
          <c:xMode val="edge"/>
          <c:yMode val="edge"/>
          <c:x val="0.2643140410368412"/>
          <c:y val="0.29145660860914868"/>
          <c:w val="0.48305075004310594"/>
          <c:h val="0.70854339139085132"/>
        </c:manualLayout>
      </c:layout>
      <c:pieChart>
        <c:varyColors val="1"/>
        <c:ser>
          <c:idx val="0"/>
          <c:order val="0"/>
          <c:tx>
            <c:strRef>
              <c:f>Лист1!$B$1</c:f>
              <c:strCache>
                <c:ptCount val="1"/>
                <c:pt idx="0">
                  <c:v>Продажи</c:v>
                </c:pt>
              </c:strCache>
            </c:strRef>
          </c:tx>
          <c:dPt>
            <c:idx val="0"/>
            <c:bubble3D val="0"/>
            <c:spPr>
              <a:solidFill>
                <a:srgbClr val="FFFF00"/>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rgbClr val="00B0F0"/>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rgbClr val="FF0000"/>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rgbClr val="00B050"/>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Муніципальні будівлі</c:v>
                </c:pt>
                <c:pt idx="1">
                  <c:v>Житлові будівлі</c:v>
                </c:pt>
                <c:pt idx="2">
                  <c:v>Промисловість</c:v>
                </c:pt>
                <c:pt idx="3">
                  <c:v>Інші</c:v>
                </c:pt>
              </c:strCache>
            </c:strRef>
          </c:cat>
          <c:val>
            <c:numRef>
              <c:f>Лист1!$B$2:$B$5</c:f>
              <c:numCache>
                <c:formatCode>General</c:formatCode>
                <c:ptCount val="4"/>
                <c:pt idx="0">
                  <c:v>750</c:v>
                </c:pt>
                <c:pt idx="1">
                  <c:v>12830</c:v>
                </c:pt>
                <c:pt idx="2">
                  <c:v>939</c:v>
                </c:pt>
                <c:pt idx="3">
                  <c:v>1406</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Бюджетні установи</c:v>
                </c:pt>
              </c:strCache>
            </c:strRef>
          </c:tx>
          <c:spPr>
            <a:solidFill>
              <a:srgbClr val="FFFF00"/>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1129.0999999999999</c:v>
                </c:pt>
                <c:pt idx="1">
                  <c:v>1078.79</c:v>
                </c:pt>
                <c:pt idx="2">
                  <c:v>1005.51</c:v>
                </c:pt>
                <c:pt idx="3">
                  <c:v>875.29</c:v>
                </c:pt>
                <c:pt idx="4">
                  <c:v>983.98</c:v>
                </c:pt>
              </c:numCache>
            </c:numRef>
          </c:val>
        </c:ser>
        <c:ser>
          <c:idx val="1"/>
          <c:order val="1"/>
          <c:tx>
            <c:strRef>
              <c:f>Лист1!$C$1</c:f>
              <c:strCache>
                <c:ptCount val="1"/>
                <c:pt idx="0">
                  <c:v>Населення</c:v>
                </c:pt>
              </c:strCache>
            </c:strRef>
          </c:tx>
          <c:spPr>
            <a:solidFill>
              <a:srgbClr val="00B0F0"/>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580.52</c:v>
                </c:pt>
                <c:pt idx="1">
                  <c:v>499.7</c:v>
                </c:pt>
                <c:pt idx="2">
                  <c:v>641.29999999999995</c:v>
                </c:pt>
                <c:pt idx="3">
                  <c:v>544.98</c:v>
                </c:pt>
                <c:pt idx="4">
                  <c:v>554.12</c:v>
                </c:pt>
              </c:numCache>
            </c:numRef>
          </c:val>
        </c:ser>
        <c:ser>
          <c:idx val="2"/>
          <c:order val="2"/>
          <c:tx>
            <c:strRef>
              <c:f>Лист1!$D$1</c:f>
              <c:strCache>
                <c:ptCount val="1"/>
                <c:pt idx="0">
                  <c:v>Інші</c:v>
                </c:pt>
              </c:strCache>
            </c:strRef>
          </c:tx>
          <c:spPr>
            <a:solidFill>
              <a:srgbClr val="00B050"/>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116.82</c:v>
                </c:pt>
                <c:pt idx="1">
                  <c:v>72.56</c:v>
                </c:pt>
                <c:pt idx="2">
                  <c:v>18.62</c:v>
                </c:pt>
                <c:pt idx="3">
                  <c:v>8.85</c:v>
                </c:pt>
                <c:pt idx="4">
                  <c:v>6.22</c:v>
                </c:pt>
              </c:numCache>
            </c:numRef>
          </c:val>
        </c:ser>
        <c:dLbls>
          <c:showLegendKey val="0"/>
          <c:showVal val="0"/>
          <c:showCatName val="0"/>
          <c:showSerName val="0"/>
          <c:showPercent val="0"/>
          <c:showBubbleSize val="0"/>
        </c:dLbls>
        <c:gapWidth val="219"/>
        <c:overlap val="-27"/>
        <c:axId val="254280704"/>
        <c:axId val="269299072"/>
      </c:barChart>
      <c:catAx>
        <c:axId val="25428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299072"/>
        <c:crosses val="autoZero"/>
        <c:auto val="1"/>
        <c:lblAlgn val="ctr"/>
        <c:lblOffset val="100"/>
        <c:noMultiLvlLbl val="0"/>
      </c:catAx>
      <c:valAx>
        <c:axId val="26929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28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uk-UA"/>
              <a:t>Структура споживання теплової енергії в базовому 2016 році</a:t>
            </a: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rgbClr val="FFFF00"/>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rgbClr val="00B0F0"/>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rgbClr val="00B050"/>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Бюджетні установи</c:v>
                </c:pt>
                <c:pt idx="1">
                  <c:v>Населення</c:v>
                </c:pt>
                <c:pt idx="2">
                  <c:v>Інші</c:v>
                </c:pt>
              </c:strCache>
            </c:strRef>
          </c:cat>
          <c:val>
            <c:numRef>
              <c:f>Лист1!$B$2:$B$4</c:f>
              <c:numCache>
                <c:formatCode>General</c:formatCode>
                <c:ptCount val="3"/>
                <c:pt idx="0">
                  <c:v>1005.51</c:v>
                </c:pt>
                <c:pt idx="1">
                  <c:v>641.29999999999995</c:v>
                </c:pt>
                <c:pt idx="2">
                  <c:v>18.62</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57150" cap="rnd">
              <a:solidFill>
                <a:srgbClr val="FFFF00"/>
              </a:solidFill>
              <a:round/>
            </a:ln>
            <a:effectLst/>
          </c:spPr>
          <c:marker>
            <c:symbol val="circle"/>
            <c:size val="5"/>
            <c:spPr>
              <a:solidFill>
                <a:srgbClr val="FFFF00"/>
              </a:solidFill>
              <a:ln w="57150">
                <a:solidFill>
                  <a:srgbClr val="FFFF00"/>
                </a:solidFill>
              </a:ln>
              <a:effectLst/>
            </c:spPr>
          </c:marker>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33.284999999999997</c:v>
                </c:pt>
                <c:pt idx="1">
                  <c:v>52.432000000000002</c:v>
                </c:pt>
                <c:pt idx="2">
                  <c:v>71.930000000000007</c:v>
                </c:pt>
                <c:pt idx="3">
                  <c:v>42.155000000000001</c:v>
                </c:pt>
                <c:pt idx="4">
                  <c:v>61.094999999999999</c:v>
                </c:pt>
              </c:numCache>
            </c:numRef>
          </c:val>
          <c:smooth val="0"/>
        </c:ser>
        <c:dLbls>
          <c:showLegendKey val="0"/>
          <c:showVal val="0"/>
          <c:showCatName val="0"/>
          <c:showSerName val="0"/>
          <c:showPercent val="0"/>
          <c:showBubbleSize val="0"/>
        </c:dLbls>
        <c:marker val="1"/>
        <c:smooth val="0"/>
        <c:axId val="271139328"/>
        <c:axId val="269301952"/>
      </c:lineChart>
      <c:catAx>
        <c:axId val="27113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301952"/>
        <c:crosses val="autoZero"/>
        <c:auto val="1"/>
        <c:lblAlgn val="ctr"/>
        <c:lblOffset val="100"/>
        <c:noMultiLvlLbl val="0"/>
      </c:catAx>
      <c:valAx>
        <c:axId val="26930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1139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Дрова</c:v>
                </c:pt>
              </c:strCache>
            </c:strRef>
          </c:tx>
          <c:spPr>
            <a:solidFill>
              <a:schemeClr val="accent1"/>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632.95000000000005</c:v>
                </c:pt>
                <c:pt idx="1">
                  <c:v>832.2</c:v>
                </c:pt>
                <c:pt idx="2">
                  <c:v>1023.34</c:v>
                </c:pt>
                <c:pt idx="3">
                  <c:v>963.37</c:v>
                </c:pt>
                <c:pt idx="4">
                  <c:v>1128.6400000000001</c:v>
                </c:pt>
              </c:numCache>
            </c:numRef>
          </c:val>
        </c:ser>
        <c:ser>
          <c:idx val="1"/>
          <c:order val="1"/>
          <c:tx>
            <c:strRef>
              <c:f>Лист1!$C$1</c:f>
              <c:strCache>
                <c:ptCount val="1"/>
                <c:pt idx="0">
                  <c:v>Вугілля</c:v>
                </c:pt>
              </c:strCache>
            </c:strRef>
          </c:tx>
          <c:spPr>
            <a:solidFill>
              <a:srgbClr val="FFFF00"/>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26</c:v>
                </c:pt>
                <c:pt idx="1">
                  <c:v>10.7</c:v>
                </c:pt>
                <c:pt idx="2">
                  <c:v>10.75</c:v>
                </c:pt>
                <c:pt idx="3">
                  <c:v>16.3</c:v>
                </c:pt>
                <c:pt idx="4">
                  <c:v>1</c:v>
                </c:pt>
              </c:numCache>
            </c:numRef>
          </c:val>
        </c:ser>
        <c:dLbls>
          <c:showLegendKey val="0"/>
          <c:showVal val="0"/>
          <c:showCatName val="0"/>
          <c:showSerName val="0"/>
          <c:showPercent val="0"/>
          <c:showBubbleSize val="0"/>
        </c:dLbls>
        <c:gapWidth val="219"/>
        <c:overlap val="-27"/>
        <c:axId val="271139840"/>
        <c:axId val="270950400"/>
      </c:barChart>
      <c:catAx>
        <c:axId val="27113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0950400"/>
        <c:crosses val="autoZero"/>
        <c:auto val="1"/>
        <c:lblAlgn val="ctr"/>
        <c:lblOffset val="100"/>
        <c:noMultiLvlLbl val="0"/>
      </c:catAx>
      <c:valAx>
        <c:axId val="270950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113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74</Pages>
  <Words>19094</Words>
  <Characters>108839</Characters>
  <Application>Microsoft Office Word</Application>
  <DocSecurity>0</DocSecurity>
  <Lines>906</Lines>
  <Paragraphs>255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ПЛАН ДІЙ СОСНИЦЯ</vt:lpstr>
      <vt:lpstr>ПЛАН ДІЙ СОСНИЦЯ</vt:lpstr>
    </vt:vector>
  </TitlesOfParts>
  <Company>SPecialiST RePack</Company>
  <LinksUpToDate>false</LinksUpToDate>
  <CharactersWithSpaces>127678</CharactersWithSpaces>
  <SharedDoc>false</SharedDoc>
  <HLinks>
    <vt:vector size="6" baseType="variant">
      <vt:variant>
        <vt:i4>1310742</vt:i4>
      </vt:variant>
      <vt:variant>
        <vt:i4>39</vt:i4>
      </vt:variant>
      <vt:variant>
        <vt:i4>0</vt:i4>
      </vt:variant>
      <vt:variant>
        <vt:i4>5</vt:i4>
      </vt:variant>
      <vt:variant>
        <vt:lpwstr>http://iet.jrc.ec.europa.eu/energyefficiency/covenant-mayors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ДІЙ СОСНИЦЯ</dc:title>
  <dc:creator>Марковец Алена</dc:creator>
  <cp:lastModifiedBy>Пользователь</cp:lastModifiedBy>
  <cp:revision>2</cp:revision>
  <cp:lastPrinted>2018-08-20T10:45:00Z</cp:lastPrinted>
  <dcterms:created xsi:type="dcterms:W3CDTF">2021-06-28T07:31:00Z</dcterms:created>
  <dcterms:modified xsi:type="dcterms:W3CDTF">2021-06-28T07:31:00Z</dcterms:modified>
</cp:coreProperties>
</file>