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BE8" w:rsidRPr="00366BE8" w:rsidRDefault="00366BE8" w:rsidP="00366BE8">
      <w:pPr>
        <w:spacing w:after="0"/>
        <w:ind w:firstLine="4536"/>
        <w:rPr>
          <w:rFonts w:ascii="Times New Roman" w:hAnsi="Times New Roman" w:cs="Times New Roman"/>
          <w:sz w:val="28"/>
          <w:szCs w:val="28"/>
        </w:rPr>
      </w:pPr>
      <w:r w:rsidRPr="00366BE8">
        <w:rPr>
          <w:rFonts w:ascii="Times New Roman" w:hAnsi="Times New Roman" w:cs="Times New Roman"/>
          <w:sz w:val="28"/>
          <w:szCs w:val="28"/>
        </w:rPr>
        <w:t>УТВЕРЖДЕНО</w:t>
      </w:r>
    </w:p>
    <w:p w:rsidR="00366BE8" w:rsidRPr="00366BE8" w:rsidRDefault="00366BE8" w:rsidP="00366BE8">
      <w:pPr>
        <w:spacing w:after="0"/>
        <w:ind w:firstLine="4536"/>
        <w:rPr>
          <w:rFonts w:ascii="Times New Roman" w:hAnsi="Times New Roman" w:cs="Times New Roman"/>
          <w:sz w:val="28"/>
          <w:szCs w:val="28"/>
        </w:rPr>
      </w:pPr>
      <w:r w:rsidRPr="00366BE8">
        <w:rPr>
          <w:rFonts w:ascii="Times New Roman" w:hAnsi="Times New Roman" w:cs="Times New Roman"/>
          <w:sz w:val="28"/>
          <w:szCs w:val="28"/>
        </w:rPr>
        <w:t xml:space="preserve">РЕШЕНИЕ </w:t>
      </w:r>
      <w:r>
        <w:rPr>
          <w:rFonts w:ascii="Times New Roman" w:hAnsi="Times New Roman" w:cs="Times New Roman"/>
          <w:sz w:val="28"/>
          <w:szCs w:val="28"/>
        </w:rPr>
        <w:t>ПУХОВИЧСКОГО</w:t>
      </w:r>
    </w:p>
    <w:p w:rsidR="00366BE8" w:rsidRDefault="00366BE8" w:rsidP="00366BE8">
      <w:pPr>
        <w:spacing w:after="0"/>
        <w:ind w:left="4536"/>
        <w:rPr>
          <w:rFonts w:ascii="Times New Roman" w:hAnsi="Times New Roman" w:cs="Times New Roman"/>
          <w:sz w:val="28"/>
          <w:szCs w:val="28"/>
        </w:rPr>
      </w:pPr>
      <w:r w:rsidRPr="00366BE8">
        <w:rPr>
          <w:rFonts w:ascii="Times New Roman" w:hAnsi="Times New Roman" w:cs="Times New Roman"/>
          <w:sz w:val="28"/>
          <w:szCs w:val="28"/>
        </w:rPr>
        <w:t xml:space="preserve">РАЙОННОГО СОВЕТА </w:t>
      </w:r>
    </w:p>
    <w:p w:rsidR="00366BE8" w:rsidRPr="00366BE8" w:rsidRDefault="00366BE8" w:rsidP="00366BE8">
      <w:pPr>
        <w:spacing w:after="0"/>
        <w:ind w:left="4536"/>
        <w:rPr>
          <w:rFonts w:ascii="Times New Roman" w:hAnsi="Times New Roman" w:cs="Times New Roman"/>
          <w:sz w:val="28"/>
          <w:szCs w:val="28"/>
        </w:rPr>
      </w:pPr>
      <w:r w:rsidRPr="00366BE8">
        <w:rPr>
          <w:rFonts w:ascii="Times New Roman" w:hAnsi="Times New Roman" w:cs="Times New Roman"/>
          <w:sz w:val="28"/>
          <w:szCs w:val="28"/>
        </w:rPr>
        <w:t>ДЕПУТАТОВ</w:t>
      </w:r>
    </w:p>
    <w:p w:rsidR="00366BE8" w:rsidRPr="00366BE8" w:rsidRDefault="00366BE8" w:rsidP="00366BE8">
      <w:pPr>
        <w:spacing w:after="0"/>
        <w:ind w:firstLine="4536"/>
        <w:rPr>
          <w:rFonts w:ascii="Times New Roman" w:hAnsi="Times New Roman" w:cs="Times New Roman"/>
          <w:sz w:val="28"/>
          <w:szCs w:val="28"/>
        </w:rPr>
      </w:pPr>
      <w:r w:rsidRPr="00366BE8">
        <w:rPr>
          <w:rFonts w:ascii="Times New Roman" w:hAnsi="Times New Roman" w:cs="Times New Roman"/>
          <w:sz w:val="28"/>
          <w:szCs w:val="28"/>
        </w:rPr>
        <w:t>№ __</w:t>
      </w:r>
      <w:r>
        <w:rPr>
          <w:rFonts w:ascii="Times New Roman" w:hAnsi="Times New Roman" w:cs="Times New Roman"/>
          <w:sz w:val="28"/>
          <w:szCs w:val="28"/>
        </w:rPr>
        <w:t>_</w:t>
      </w:r>
      <w:r w:rsidRPr="00366BE8">
        <w:rPr>
          <w:rFonts w:ascii="Times New Roman" w:hAnsi="Times New Roman" w:cs="Times New Roman"/>
          <w:sz w:val="28"/>
          <w:szCs w:val="28"/>
        </w:rPr>
        <w:t>__ от «___» ________ 2018 г.</w:t>
      </w:r>
    </w:p>
    <w:p w:rsidR="00B053D6" w:rsidRDefault="00B053D6" w:rsidP="00B053D6">
      <w:pPr>
        <w:spacing w:after="0" w:line="240" w:lineRule="auto"/>
        <w:ind w:firstLine="709"/>
        <w:jc w:val="center"/>
        <w:rPr>
          <w:rFonts w:ascii="Times New Roman" w:hAnsi="Times New Roman" w:cs="Times New Roman"/>
          <w:sz w:val="28"/>
          <w:szCs w:val="28"/>
        </w:rPr>
      </w:pPr>
    </w:p>
    <w:p w:rsidR="00B053D6" w:rsidRDefault="00B053D6" w:rsidP="00B053D6">
      <w:pPr>
        <w:spacing w:after="0" w:line="240" w:lineRule="auto"/>
        <w:ind w:firstLine="709"/>
        <w:jc w:val="center"/>
        <w:rPr>
          <w:rFonts w:ascii="Times New Roman" w:hAnsi="Times New Roman" w:cs="Times New Roman"/>
          <w:sz w:val="28"/>
          <w:szCs w:val="28"/>
        </w:rPr>
      </w:pPr>
    </w:p>
    <w:p w:rsidR="00B053D6" w:rsidRDefault="00B053D6" w:rsidP="00B053D6">
      <w:pPr>
        <w:spacing w:after="0" w:line="240" w:lineRule="auto"/>
        <w:ind w:firstLine="709"/>
        <w:jc w:val="center"/>
        <w:rPr>
          <w:rFonts w:ascii="Times New Roman" w:hAnsi="Times New Roman" w:cs="Times New Roman"/>
          <w:sz w:val="28"/>
          <w:szCs w:val="28"/>
        </w:rPr>
      </w:pPr>
    </w:p>
    <w:p w:rsidR="00B053D6" w:rsidRDefault="00B053D6" w:rsidP="00B053D6">
      <w:pPr>
        <w:spacing w:after="0" w:line="240" w:lineRule="auto"/>
        <w:ind w:firstLine="709"/>
        <w:jc w:val="center"/>
        <w:rPr>
          <w:rFonts w:ascii="Times New Roman" w:hAnsi="Times New Roman" w:cs="Times New Roman"/>
          <w:sz w:val="28"/>
          <w:szCs w:val="28"/>
        </w:rPr>
      </w:pPr>
    </w:p>
    <w:p w:rsidR="00B053D6" w:rsidRDefault="00B053D6" w:rsidP="00B053D6">
      <w:pPr>
        <w:spacing w:after="0" w:line="240" w:lineRule="auto"/>
        <w:ind w:firstLine="709"/>
        <w:jc w:val="center"/>
        <w:rPr>
          <w:rFonts w:ascii="Times New Roman" w:hAnsi="Times New Roman" w:cs="Times New Roman"/>
          <w:sz w:val="28"/>
          <w:szCs w:val="28"/>
        </w:rPr>
      </w:pPr>
    </w:p>
    <w:p w:rsidR="00B053D6" w:rsidRDefault="00B053D6" w:rsidP="00B053D6">
      <w:pPr>
        <w:spacing w:after="0" w:line="240" w:lineRule="auto"/>
        <w:ind w:firstLine="709"/>
        <w:jc w:val="center"/>
        <w:rPr>
          <w:rFonts w:ascii="Times New Roman" w:hAnsi="Times New Roman" w:cs="Times New Roman"/>
          <w:sz w:val="28"/>
          <w:szCs w:val="28"/>
        </w:rPr>
      </w:pPr>
    </w:p>
    <w:p w:rsidR="00B053D6" w:rsidRDefault="00B053D6" w:rsidP="00B053D6">
      <w:pPr>
        <w:spacing w:after="0" w:line="240" w:lineRule="auto"/>
        <w:ind w:firstLine="709"/>
        <w:jc w:val="center"/>
        <w:rPr>
          <w:rFonts w:ascii="Times New Roman" w:hAnsi="Times New Roman" w:cs="Times New Roman"/>
          <w:sz w:val="28"/>
          <w:szCs w:val="28"/>
        </w:rPr>
      </w:pPr>
    </w:p>
    <w:p w:rsidR="00B053D6" w:rsidRDefault="00B053D6" w:rsidP="00B053D6">
      <w:pPr>
        <w:spacing w:after="0" w:line="240" w:lineRule="auto"/>
        <w:ind w:firstLine="709"/>
        <w:jc w:val="center"/>
        <w:rPr>
          <w:rFonts w:ascii="Times New Roman" w:hAnsi="Times New Roman" w:cs="Times New Roman"/>
          <w:sz w:val="28"/>
          <w:szCs w:val="28"/>
        </w:rPr>
      </w:pPr>
    </w:p>
    <w:p w:rsidR="00B053D6" w:rsidRDefault="00B053D6" w:rsidP="00B053D6">
      <w:pPr>
        <w:spacing w:after="0" w:line="240" w:lineRule="auto"/>
        <w:ind w:firstLine="709"/>
        <w:jc w:val="center"/>
        <w:rPr>
          <w:rFonts w:ascii="Times New Roman" w:hAnsi="Times New Roman" w:cs="Times New Roman"/>
          <w:sz w:val="28"/>
          <w:szCs w:val="28"/>
        </w:rPr>
      </w:pPr>
    </w:p>
    <w:p w:rsidR="00B053D6" w:rsidRDefault="00B053D6" w:rsidP="00B053D6">
      <w:pPr>
        <w:spacing w:after="0" w:line="240" w:lineRule="auto"/>
        <w:ind w:firstLine="709"/>
        <w:jc w:val="center"/>
        <w:rPr>
          <w:rFonts w:ascii="Times New Roman" w:hAnsi="Times New Roman" w:cs="Times New Roman"/>
          <w:sz w:val="28"/>
          <w:szCs w:val="28"/>
        </w:rPr>
      </w:pPr>
    </w:p>
    <w:p w:rsidR="00B053D6" w:rsidRDefault="00B053D6" w:rsidP="00B053D6">
      <w:pPr>
        <w:spacing w:after="0" w:line="240" w:lineRule="auto"/>
        <w:ind w:firstLine="709"/>
        <w:jc w:val="center"/>
        <w:rPr>
          <w:rFonts w:ascii="Times New Roman" w:hAnsi="Times New Roman" w:cs="Times New Roman"/>
          <w:sz w:val="28"/>
          <w:szCs w:val="28"/>
        </w:rPr>
      </w:pPr>
    </w:p>
    <w:p w:rsidR="00B053D6" w:rsidRDefault="00B053D6" w:rsidP="00B053D6">
      <w:pPr>
        <w:spacing w:after="0" w:line="240" w:lineRule="auto"/>
        <w:jc w:val="center"/>
        <w:rPr>
          <w:rFonts w:ascii="Times New Roman" w:hAnsi="Times New Roman" w:cs="Times New Roman"/>
          <w:b/>
          <w:sz w:val="40"/>
          <w:szCs w:val="40"/>
        </w:rPr>
      </w:pPr>
      <w:r w:rsidRPr="00B053D6">
        <w:rPr>
          <w:rFonts w:ascii="Times New Roman" w:hAnsi="Times New Roman" w:cs="Times New Roman"/>
          <w:b/>
          <w:sz w:val="40"/>
          <w:szCs w:val="40"/>
        </w:rPr>
        <w:t>ПЛАН</w:t>
      </w:r>
    </w:p>
    <w:p w:rsidR="00B053D6" w:rsidRPr="00B053D6" w:rsidRDefault="00B053D6" w:rsidP="00B053D6">
      <w:pPr>
        <w:spacing w:after="0" w:line="240" w:lineRule="auto"/>
        <w:jc w:val="center"/>
        <w:rPr>
          <w:rFonts w:ascii="Times New Roman" w:hAnsi="Times New Roman" w:cs="Times New Roman"/>
          <w:b/>
          <w:sz w:val="20"/>
          <w:szCs w:val="20"/>
        </w:rPr>
      </w:pPr>
    </w:p>
    <w:p w:rsidR="00B053D6" w:rsidRDefault="00DA3AF6" w:rsidP="00B053D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ДЕЙСТВИЙ ПО УСТОЙЧИВОМУ</w:t>
      </w:r>
    </w:p>
    <w:p w:rsidR="00B053D6" w:rsidRDefault="00DA3AF6" w:rsidP="00B053D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ЭНЕРГЕТИЧЕСКОМУ РАЗВИТИЮ И КЛИМАТУ</w:t>
      </w:r>
    </w:p>
    <w:p w:rsidR="00B053D6" w:rsidRDefault="00DA3AF6" w:rsidP="00B053D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ПУХОВИЧСКОГО РАЙОНА</w:t>
      </w:r>
    </w:p>
    <w:p w:rsidR="00B053D6" w:rsidRPr="00B053D6" w:rsidRDefault="00DA3AF6" w:rsidP="00B053D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ДО2030 ГОДА</w:t>
      </w:r>
    </w:p>
    <w:p w:rsidR="00B053D6" w:rsidRDefault="00B053D6" w:rsidP="00B053D6">
      <w:pPr>
        <w:spacing w:after="0" w:line="240" w:lineRule="auto"/>
        <w:rPr>
          <w:rFonts w:ascii="Times New Roman" w:hAnsi="Times New Roman" w:cs="Times New Roman"/>
          <w:sz w:val="28"/>
          <w:szCs w:val="28"/>
        </w:rPr>
      </w:pPr>
    </w:p>
    <w:p w:rsidR="00DA3AF6" w:rsidRDefault="00DA3AF6" w:rsidP="00B053D6">
      <w:pPr>
        <w:spacing w:after="0" w:line="240" w:lineRule="auto"/>
        <w:rPr>
          <w:rFonts w:ascii="Times New Roman" w:hAnsi="Times New Roman" w:cs="Times New Roman"/>
          <w:sz w:val="28"/>
          <w:szCs w:val="28"/>
        </w:rPr>
      </w:pPr>
    </w:p>
    <w:p w:rsidR="00DA3AF6" w:rsidRDefault="00DA3AF6" w:rsidP="00B053D6">
      <w:pPr>
        <w:spacing w:after="0" w:line="240" w:lineRule="auto"/>
        <w:rPr>
          <w:rFonts w:ascii="Times New Roman" w:hAnsi="Times New Roman" w:cs="Times New Roman"/>
          <w:sz w:val="28"/>
          <w:szCs w:val="28"/>
        </w:rPr>
      </w:pPr>
    </w:p>
    <w:p w:rsidR="00DA3AF6" w:rsidRDefault="00DA3AF6" w:rsidP="00B053D6">
      <w:pPr>
        <w:spacing w:after="0" w:line="240" w:lineRule="auto"/>
        <w:rPr>
          <w:rFonts w:ascii="Times New Roman" w:hAnsi="Times New Roman" w:cs="Times New Roman"/>
          <w:sz w:val="28"/>
          <w:szCs w:val="28"/>
        </w:rPr>
      </w:pPr>
    </w:p>
    <w:p w:rsidR="00DA3AF6" w:rsidRDefault="00DA3AF6" w:rsidP="00B053D6">
      <w:pPr>
        <w:spacing w:after="0" w:line="240" w:lineRule="auto"/>
        <w:rPr>
          <w:rFonts w:ascii="Times New Roman" w:hAnsi="Times New Roman" w:cs="Times New Roman"/>
          <w:sz w:val="28"/>
          <w:szCs w:val="28"/>
        </w:rPr>
      </w:pPr>
    </w:p>
    <w:p w:rsidR="00DA3AF6" w:rsidRDefault="00DA3AF6" w:rsidP="00B053D6">
      <w:pPr>
        <w:spacing w:after="0" w:line="240" w:lineRule="auto"/>
        <w:rPr>
          <w:rFonts w:ascii="Times New Roman" w:hAnsi="Times New Roman" w:cs="Times New Roman"/>
          <w:sz w:val="28"/>
          <w:szCs w:val="28"/>
        </w:rPr>
      </w:pPr>
    </w:p>
    <w:p w:rsidR="00DA3AF6" w:rsidRDefault="00DA3AF6" w:rsidP="00B053D6">
      <w:pPr>
        <w:spacing w:after="0" w:line="240" w:lineRule="auto"/>
        <w:rPr>
          <w:rFonts w:ascii="Times New Roman" w:hAnsi="Times New Roman" w:cs="Times New Roman"/>
          <w:sz w:val="28"/>
          <w:szCs w:val="28"/>
        </w:rPr>
      </w:pPr>
    </w:p>
    <w:p w:rsidR="00DA3AF6" w:rsidRDefault="00DA3AF6" w:rsidP="00B053D6">
      <w:pPr>
        <w:spacing w:after="0" w:line="240" w:lineRule="auto"/>
        <w:rPr>
          <w:rFonts w:ascii="Times New Roman" w:hAnsi="Times New Roman" w:cs="Times New Roman"/>
          <w:sz w:val="28"/>
          <w:szCs w:val="28"/>
        </w:rPr>
      </w:pPr>
    </w:p>
    <w:p w:rsidR="00DA3AF6" w:rsidRDefault="00DA3AF6" w:rsidP="00B053D6">
      <w:pPr>
        <w:spacing w:after="0" w:line="240" w:lineRule="auto"/>
        <w:rPr>
          <w:rFonts w:ascii="Times New Roman" w:hAnsi="Times New Roman" w:cs="Times New Roman"/>
          <w:sz w:val="28"/>
          <w:szCs w:val="28"/>
        </w:rPr>
      </w:pPr>
    </w:p>
    <w:p w:rsidR="00DA3AF6" w:rsidRDefault="00DA3AF6" w:rsidP="00B053D6">
      <w:pPr>
        <w:spacing w:after="0" w:line="240" w:lineRule="auto"/>
        <w:rPr>
          <w:rFonts w:ascii="Times New Roman" w:hAnsi="Times New Roman" w:cs="Times New Roman"/>
          <w:sz w:val="28"/>
          <w:szCs w:val="28"/>
        </w:rPr>
      </w:pPr>
    </w:p>
    <w:p w:rsidR="00DA3AF6" w:rsidRDefault="00DA3AF6" w:rsidP="00B053D6">
      <w:pPr>
        <w:spacing w:after="0" w:line="240" w:lineRule="auto"/>
        <w:rPr>
          <w:rFonts w:ascii="Times New Roman" w:hAnsi="Times New Roman" w:cs="Times New Roman"/>
          <w:sz w:val="28"/>
          <w:szCs w:val="28"/>
        </w:rPr>
      </w:pPr>
    </w:p>
    <w:p w:rsidR="00DA3AF6" w:rsidRDefault="00DA3AF6" w:rsidP="00B053D6">
      <w:pPr>
        <w:spacing w:after="0" w:line="240" w:lineRule="auto"/>
        <w:rPr>
          <w:rFonts w:ascii="Times New Roman" w:hAnsi="Times New Roman" w:cs="Times New Roman"/>
          <w:sz w:val="28"/>
          <w:szCs w:val="28"/>
        </w:rPr>
      </w:pPr>
    </w:p>
    <w:p w:rsidR="00DA3AF6" w:rsidRDefault="00DA3AF6" w:rsidP="00B053D6">
      <w:pPr>
        <w:spacing w:after="0" w:line="240" w:lineRule="auto"/>
        <w:rPr>
          <w:rFonts w:ascii="Times New Roman" w:hAnsi="Times New Roman" w:cs="Times New Roman"/>
          <w:sz w:val="28"/>
          <w:szCs w:val="28"/>
        </w:rPr>
      </w:pPr>
    </w:p>
    <w:p w:rsidR="00DA3AF6" w:rsidRDefault="00DA3AF6" w:rsidP="00B053D6">
      <w:pPr>
        <w:spacing w:after="0" w:line="240" w:lineRule="auto"/>
        <w:rPr>
          <w:rFonts w:ascii="Times New Roman" w:hAnsi="Times New Roman" w:cs="Times New Roman"/>
          <w:sz w:val="28"/>
          <w:szCs w:val="28"/>
        </w:rPr>
      </w:pPr>
    </w:p>
    <w:p w:rsidR="00DA3AF6" w:rsidRDefault="00DA3AF6" w:rsidP="00B053D6">
      <w:pPr>
        <w:spacing w:after="0" w:line="240" w:lineRule="auto"/>
        <w:rPr>
          <w:rFonts w:ascii="Times New Roman" w:hAnsi="Times New Roman" w:cs="Times New Roman"/>
          <w:sz w:val="28"/>
          <w:szCs w:val="28"/>
        </w:rPr>
      </w:pPr>
    </w:p>
    <w:tbl>
      <w:tblPr>
        <w:tblW w:w="10574" w:type="dxa"/>
        <w:jc w:val="center"/>
        <w:tblLayout w:type="fixed"/>
        <w:tblLook w:val="04A0"/>
      </w:tblPr>
      <w:tblGrid>
        <w:gridCol w:w="3055"/>
        <w:gridCol w:w="1559"/>
        <w:gridCol w:w="241"/>
        <w:gridCol w:w="1536"/>
        <w:gridCol w:w="1612"/>
        <w:gridCol w:w="2020"/>
        <w:gridCol w:w="551"/>
      </w:tblGrid>
      <w:tr w:rsidR="00FF579D" w:rsidTr="00F54A8C">
        <w:trPr>
          <w:jc w:val="center"/>
        </w:trPr>
        <w:tc>
          <w:tcPr>
            <w:tcW w:w="3055" w:type="dxa"/>
            <w:vAlign w:val="center"/>
          </w:tcPr>
          <w:p w:rsidR="00FF579D" w:rsidRPr="00081C5A" w:rsidRDefault="00FF579D" w:rsidP="00FF579D">
            <w:pPr>
              <w:spacing w:after="0"/>
              <w:ind w:left="666"/>
              <w:jc w:val="center"/>
              <w:rPr>
                <w:sz w:val="18"/>
                <w:szCs w:val="18"/>
              </w:rPr>
            </w:pPr>
            <w:r w:rsidRPr="00081C5A">
              <w:rPr>
                <w:noProof/>
                <w:sz w:val="18"/>
                <w:szCs w:val="18"/>
              </w:rPr>
              <w:drawing>
                <wp:inline distT="0" distB="0" distL="0" distR="0">
                  <wp:extent cx="905510" cy="600710"/>
                  <wp:effectExtent l="0" t="0" r="0" b="0"/>
                  <wp:docPr id="4" name="Рисунок 4" descr="Logo_EU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U_right"/>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5510" cy="600710"/>
                          </a:xfrm>
                          <a:prstGeom prst="rect">
                            <a:avLst/>
                          </a:prstGeom>
                          <a:noFill/>
                          <a:ln>
                            <a:noFill/>
                          </a:ln>
                        </pic:spPr>
                      </pic:pic>
                    </a:graphicData>
                  </a:graphic>
                </wp:inline>
              </w:drawing>
            </w:r>
          </w:p>
          <w:p w:rsidR="00FF579D" w:rsidRPr="000544E3" w:rsidRDefault="00FF579D" w:rsidP="00FF579D">
            <w:pPr>
              <w:spacing w:after="0" w:line="240" w:lineRule="auto"/>
              <w:ind w:left="666"/>
              <w:jc w:val="center"/>
              <w:rPr>
                <w:lang w:val="en-US"/>
              </w:rPr>
            </w:pPr>
            <w:r w:rsidRPr="000544E3">
              <w:rPr>
                <w:lang w:val="en-US"/>
              </w:rPr>
              <w:t>EU4Energy</w:t>
            </w:r>
          </w:p>
        </w:tc>
        <w:tc>
          <w:tcPr>
            <w:tcW w:w="1559" w:type="dxa"/>
          </w:tcPr>
          <w:p w:rsidR="00FF579D" w:rsidRDefault="00FF579D" w:rsidP="00FF579D">
            <w:pPr>
              <w:spacing w:after="0"/>
              <w:ind w:left="305"/>
              <w:rPr>
                <w:noProof/>
              </w:rPr>
            </w:pPr>
            <w:r>
              <w:rPr>
                <w:noProof/>
              </w:rPr>
              <w:drawing>
                <wp:inline distT="0" distB="0" distL="0" distR="0">
                  <wp:extent cx="663575" cy="618490"/>
                  <wp:effectExtent l="0" t="0" r="0" b="0"/>
                  <wp:docPr id="3" name="Рисунок 3" descr="small Stron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ll StrongCoM"/>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3575" cy="618490"/>
                          </a:xfrm>
                          <a:prstGeom prst="rect">
                            <a:avLst/>
                          </a:prstGeom>
                          <a:noFill/>
                          <a:ln>
                            <a:noFill/>
                          </a:ln>
                        </pic:spPr>
                      </pic:pic>
                    </a:graphicData>
                  </a:graphic>
                </wp:inline>
              </w:drawing>
            </w:r>
          </w:p>
        </w:tc>
        <w:tc>
          <w:tcPr>
            <w:tcW w:w="241" w:type="dxa"/>
          </w:tcPr>
          <w:p w:rsidR="00FF579D" w:rsidRDefault="00FF579D" w:rsidP="00FF579D">
            <w:pPr>
              <w:spacing w:after="0"/>
              <w:ind w:left="666"/>
            </w:pPr>
          </w:p>
        </w:tc>
        <w:tc>
          <w:tcPr>
            <w:tcW w:w="1536" w:type="dxa"/>
            <w:shd w:val="clear" w:color="auto" w:fill="auto"/>
            <w:vAlign w:val="center"/>
          </w:tcPr>
          <w:p w:rsidR="00FF579D" w:rsidRDefault="00FF579D" w:rsidP="00FF579D">
            <w:pPr>
              <w:tabs>
                <w:tab w:val="left" w:pos="634"/>
              </w:tabs>
              <w:spacing w:after="0"/>
              <w:ind w:left="209"/>
              <w:jc w:val="right"/>
            </w:pPr>
            <w:r>
              <w:rPr>
                <w:noProof/>
              </w:rPr>
              <w:drawing>
                <wp:inline distT="0" distB="0" distL="0" distR="0">
                  <wp:extent cx="511175" cy="609600"/>
                  <wp:effectExtent l="0" t="0" r="0" b="0"/>
                  <wp:docPr id="1" name="Рисунок 1" descr="C:\Users\natallia.andreyenka\Pictures\Пухович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tallia.andreyenka\Pictures\Пуховичи.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1175" cy="609600"/>
                          </a:xfrm>
                          <a:prstGeom prst="rect">
                            <a:avLst/>
                          </a:prstGeom>
                          <a:noFill/>
                          <a:ln>
                            <a:noFill/>
                          </a:ln>
                        </pic:spPr>
                      </pic:pic>
                    </a:graphicData>
                  </a:graphic>
                </wp:inline>
              </w:drawing>
            </w:r>
          </w:p>
        </w:tc>
        <w:tc>
          <w:tcPr>
            <w:tcW w:w="1612" w:type="dxa"/>
            <w:shd w:val="clear" w:color="auto" w:fill="auto"/>
            <w:vAlign w:val="center"/>
          </w:tcPr>
          <w:p w:rsidR="00FF579D" w:rsidRDefault="00FF579D" w:rsidP="00FF579D">
            <w:pPr>
              <w:spacing w:after="0"/>
              <w:ind w:left="90"/>
              <w:rPr>
                <w:sz w:val="18"/>
                <w:szCs w:val="18"/>
              </w:rPr>
            </w:pPr>
          </w:p>
          <w:p w:rsidR="00FF579D" w:rsidRPr="00BE7ADC" w:rsidRDefault="00FF579D" w:rsidP="00FF579D">
            <w:pPr>
              <w:spacing w:after="0"/>
              <w:ind w:left="-123"/>
              <w:rPr>
                <w:rFonts w:ascii="Times New Roman" w:hAnsi="Times New Roman" w:cs="Times New Roman"/>
              </w:rPr>
            </w:pPr>
            <w:r>
              <w:rPr>
                <w:rFonts w:ascii="Times New Roman" w:hAnsi="Times New Roman" w:cs="Times New Roman"/>
                <w:sz w:val="18"/>
                <w:szCs w:val="18"/>
              </w:rPr>
              <w:t>Пуховичский рай</w:t>
            </w:r>
            <w:r w:rsidRPr="00BE7ADC">
              <w:rPr>
                <w:rFonts w:ascii="Times New Roman" w:hAnsi="Times New Roman" w:cs="Times New Roman"/>
                <w:sz w:val="18"/>
                <w:szCs w:val="18"/>
              </w:rPr>
              <w:t>исполком</w:t>
            </w:r>
          </w:p>
          <w:p w:rsidR="00FF579D" w:rsidRPr="00993CC2" w:rsidRDefault="00FF579D" w:rsidP="00FF579D">
            <w:pPr>
              <w:ind w:left="666"/>
            </w:pPr>
          </w:p>
        </w:tc>
        <w:tc>
          <w:tcPr>
            <w:tcW w:w="2020" w:type="dxa"/>
            <w:vAlign w:val="center"/>
          </w:tcPr>
          <w:p w:rsidR="00FF579D" w:rsidRDefault="00FF579D" w:rsidP="00F54A8C">
            <w:pPr>
              <w:spacing w:after="0"/>
              <w:jc w:val="center"/>
            </w:pPr>
            <w:r>
              <w:rPr>
                <w:noProof/>
              </w:rPr>
              <w:drawing>
                <wp:inline distT="0" distB="0" distL="0" distR="0">
                  <wp:extent cx="1210235" cy="605452"/>
                  <wp:effectExtent l="0" t="0" r="0" b="0"/>
                  <wp:docPr id="2" name="Рисунок 2" descr="eco_logo_color_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o_logo_color_rus"/>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1869" cy="606269"/>
                          </a:xfrm>
                          <a:prstGeom prst="rect">
                            <a:avLst/>
                          </a:prstGeom>
                          <a:noFill/>
                          <a:ln>
                            <a:noFill/>
                          </a:ln>
                        </pic:spPr>
                      </pic:pic>
                    </a:graphicData>
                  </a:graphic>
                </wp:inline>
              </w:drawing>
            </w:r>
          </w:p>
        </w:tc>
        <w:tc>
          <w:tcPr>
            <w:tcW w:w="551" w:type="dxa"/>
            <w:vAlign w:val="center"/>
          </w:tcPr>
          <w:p w:rsidR="00FF579D" w:rsidRDefault="00FF579D" w:rsidP="00FF579D">
            <w:pPr>
              <w:spacing w:after="0"/>
              <w:ind w:left="-2"/>
            </w:pPr>
          </w:p>
        </w:tc>
      </w:tr>
    </w:tbl>
    <w:p w:rsidR="00DA3AF6" w:rsidRDefault="00DA3AF6" w:rsidP="00B053D6">
      <w:pPr>
        <w:spacing w:after="0" w:line="240" w:lineRule="auto"/>
        <w:rPr>
          <w:rFonts w:ascii="Times New Roman" w:hAnsi="Times New Roman" w:cs="Times New Roman"/>
          <w:sz w:val="28"/>
          <w:szCs w:val="28"/>
        </w:rPr>
      </w:pPr>
    </w:p>
    <w:p w:rsidR="00DA3AF6" w:rsidRDefault="00DA3AF6" w:rsidP="00B053D6">
      <w:pPr>
        <w:spacing w:after="0" w:line="240" w:lineRule="auto"/>
        <w:rPr>
          <w:rFonts w:ascii="Times New Roman" w:hAnsi="Times New Roman" w:cs="Times New Roman"/>
          <w:sz w:val="28"/>
          <w:szCs w:val="28"/>
        </w:rPr>
      </w:pPr>
    </w:p>
    <w:p w:rsidR="00DA3AF6" w:rsidRPr="00DA3AF6" w:rsidRDefault="00DA3AF6" w:rsidP="00DA3AF6">
      <w:pPr>
        <w:spacing w:after="0" w:line="240" w:lineRule="auto"/>
        <w:jc w:val="center"/>
        <w:rPr>
          <w:rFonts w:ascii="Times New Roman" w:hAnsi="Times New Roman" w:cs="Times New Roman"/>
          <w:b/>
          <w:sz w:val="32"/>
          <w:szCs w:val="32"/>
        </w:rPr>
      </w:pPr>
    </w:p>
    <w:sdt>
      <w:sdtPr>
        <w:rPr>
          <w:rFonts w:asciiTheme="minorHAnsi" w:eastAsiaTheme="minorEastAsia" w:hAnsiTheme="minorHAnsi" w:cstheme="minorBidi"/>
          <w:b w:val="0"/>
          <w:bCs w:val="0"/>
          <w:color w:val="auto"/>
          <w:sz w:val="22"/>
          <w:szCs w:val="22"/>
          <w:lang w:eastAsia="ru-RU"/>
        </w:rPr>
        <w:id w:val="19260819"/>
        <w:docPartObj>
          <w:docPartGallery w:val="Table of Contents"/>
          <w:docPartUnique/>
        </w:docPartObj>
      </w:sdtPr>
      <w:sdtContent>
        <w:p w:rsidR="00B053D6" w:rsidRPr="00DA3AF6" w:rsidRDefault="00B053D6" w:rsidP="00366BE8">
          <w:pPr>
            <w:pStyle w:val="a6"/>
            <w:jc w:val="center"/>
            <w:rPr>
              <w:rFonts w:ascii="Times New Roman" w:hAnsi="Times New Roman" w:cs="Times New Roman"/>
            </w:rPr>
          </w:pPr>
          <w:r w:rsidRPr="00366BE8">
            <w:rPr>
              <w:rFonts w:ascii="Times New Roman" w:hAnsi="Times New Roman" w:cs="Times New Roman"/>
              <w:color w:val="auto"/>
            </w:rPr>
            <w:t>О</w:t>
          </w:r>
          <w:r w:rsidR="00366BE8">
            <w:rPr>
              <w:rFonts w:ascii="Times New Roman" w:hAnsi="Times New Roman" w:cs="Times New Roman"/>
              <w:color w:val="auto"/>
            </w:rPr>
            <w:t>ГЛАВЛЕНИЕ</w:t>
          </w:r>
        </w:p>
        <w:p w:rsidR="006D4073" w:rsidRDefault="007737EC">
          <w:pPr>
            <w:pStyle w:val="11"/>
            <w:tabs>
              <w:tab w:val="right" w:leader="dot" w:pos="9345"/>
            </w:tabs>
            <w:rPr>
              <w:noProof/>
            </w:rPr>
          </w:pPr>
          <w:r w:rsidRPr="00DA3AF6">
            <w:rPr>
              <w:rFonts w:ascii="Times New Roman" w:hAnsi="Times New Roman" w:cs="Times New Roman"/>
            </w:rPr>
            <w:fldChar w:fldCharType="begin"/>
          </w:r>
          <w:r w:rsidR="00B053D6" w:rsidRPr="00DA3AF6">
            <w:rPr>
              <w:rFonts w:ascii="Times New Roman" w:hAnsi="Times New Roman" w:cs="Times New Roman"/>
            </w:rPr>
            <w:instrText xml:space="preserve"> TOC \o "1-3" \h \z \u </w:instrText>
          </w:r>
          <w:r w:rsidRPr="00DA3AF6">
            <w:rPr>
              <w:rFonts w:ascii="Times New Roman" w:hAnsi="Times New Roman" w:cs="Times New Roman"/>
            </w:rPr>
            <w:fldChar w:fldCharType="separate"/>
          </w:r>
          <w:hyperlink w:anchor="_Toc533673673" w:history="1">
            <w:r w:rsidR="006D4073" w:rsidRPr="00256F79">
              <w:rPr>
                <w:rStyle w:val="a3"/>
                <w:rFonts w:ascii="Times New Roman" w:hAnsi="Times New Roman" w:cs="Times New Roman"/>
                <w:noProof/>
              </w:rPr>
              <w:t>ОБЩЕЕ ПОЛОЖЕН</w:t>
            </w:r>
            <w:r w:rsidR="006D4073" w:rsidRPr="00256F79">
              <w:rPr>
                <w:rStyle w:val="a3"/>
                <w:rFonts w:ascii="Times New Roman" w:hAnsi="Times New Roman" w:cs="Times New Roman"/>
                <w:noProof/>
              </w:rPr>
              <w:t>И</w:t>
            </w:r>
            <w:r w:rsidR="006D4073" w:rsidRPr="00256F79">
              <w:rPr>
                <w:rStyle w:val="a3"/>
                <w:rFonts w:ascii="Times New Roman" w:hAnsi="Times New Roman" w:cs="Times New Roman"/>
                <w:noProof/>
              </w:rPr>
              <w:t>Е</w:t>
            </w:r>
            <w:r w:rsidR="006D4073">
              <w:rPr>
                <w:noProof/>
                <w:webHidden/>
              </w:rPr>
              <w:tab/>
            </w:r>
            <w:r w:rsidR="006D4073">
              <w:rPr>
                <w:noProof/>
                <w:webHidden/>
              </w:rPr>
              <w:fldChar w:fldCharType="begin"/>
            </w:r>
            <w:r w:rsidR="006D4073">
              <w:rPr>
                <w:noProof/>
                <w:webHidden/>
              </w:rPr>
              <w:instrText xml:space="preserve"> PAGEREF _Toc533673673 \h </w:instrText>
            </w:r>
            <w:r w:rsidR="006D4073">
              <w:rPr>
                <w:noProof/>
                <w:webHidden/>
              </w:rPr>
            </w:r>
            <w:r w:rsidR="006D4073">
              <w:rPr>
                <w:noProof/>
                <w:webHidden/>
              </w:rPr>
              <w:fldChar w:fldCharType="separate"/>
            </w:r>
            <w:r w:rsidR="006D4073">
              <w:rPr>
                <w:noProof/>
                <w:webHidden/>
              </w:rPr>
              <w:t>3</w:t>
            </w:r>
            <w:r w:rsidR="006D4073">
              <w:rPr>
                <w:noProof/>
                <w:webHidden/>
              </w:rPr>
              <w:fldChar w:fldCharType="end"/>
            </w:r>
          </w:hyperlink>
        </w:p>
        <w:p w:rsidR="006D4073" w:rsidRDefault="006D4073">
          <w:pPr>
            <w:pStyle w:val="11"/>
            <w:tabs>
              <w:tab w:val="right" w:leader="dot" w:pos="9345"/>
            </w:tabs>
            <w:rPr>
              <w:noProof/>
            </w:rPr>
          </w:pPr>
          <w:hyperlink w:anchor="_Toc533673674" w:history="1">
            <w:r w:rsidRPr="00256F79">
              <w:rPr>
                <w:rStyle w:val="a3"/>
                <w:rFonts w:ascii="Times New Roman" w:hAnsi="Times New Roman" w:cs="Times New Roman"/>
                <w:noProof/>
              </w:rPr>
              <w:t>ОБЩАЯ ЦЕЛЬ ПО СОКРАЩЕНИЮ ВЫБРОСОВ СО</w:t>
            </w:r>
            <w:r w:rsidRPr="00256F79">
              <w:rPr>
                <w:rStyle w:val="a3"/>
                <w:rFonts w:ascii="Times New Roman" w:hAnsi="Times New Roman" w:cs="Times New Roman"/>
                <w:noProof/>
                <w:vertAlign w:val="subscript"/>
              </w:rPr>
              <w:t>2</w:t>
            </w:r>
            <w:r>
              <w:rPr>
                <w:noProof/>
                <w:webHidden/>
              </w:rPr>
              <w:tab/>
            </w:r>
            <w:r>
              <w:rPr>
                <w:noProof/>
                <w:webHidden/>
              </w:rPr>
              <w:fldChar w:fldCharType="begin"/>
            </w:r>
            <w:r>
              <w:rPr>
                <w:noProof/>
                <w:webHidden/>
              </w:rPr>
              <w:instrText xml:space="preserve"> PAGEREF _Toc533673674 \h </w:instrText>
            </w:r>
            <w:r>
              <w:rPr>
                <w:noProof/>
                <w:webHidden/>
              </w:rPr>
            </w:r>
            <w:r>
              <w:rPr>
                <w:noProof/>
                <w:webHidden/>
              </w:rPr>
              <w:fldChar w:fldCharType="separate"/>
            </w:r>
            <w:r>
              <w:rPr>
                <w:noProof/>
                <w:webHidden/>
              </w:rPr>
              <w:t>5</w:t>
            </w:r>
            <w:r>
              <w:rPr>
                <w:noProof/>
                <w:webHidden/>
              </w:rPr>
              <w:fldChar w:fldCharType="end"/>
            </w:r>
          </w:hyperlink>
        </w:p>
        <w:p w:rsidR="006D4073" w:rsidRDefault="006D4073">
          <w:pPr>
            <w:pStyle w:val="11"/>
            <w:tabs>
              <w:tab w:val="right" w:leader="dot" w:pos="9345"/>
            </w:tabs>
            <w:rPr>
              <w:noProof/>
            </w:rPr>
          </w:pPr>
          <w:hyperlink w:anchor="_Toc533673675" w:history="1">
            <w:r w:rsidRPr="00256F79">
              <w:rPr>
                <w:rStyle w:val="a3"/>
                <w:rFonts w:ascii="Times New Roman" w:hAnsi="Times New Roman" w:cs="Times New Roman"/>
                <w:noProof/>
              </w:rPr>
              <w:t>ОРГАНИЗАЦИОННЫЙ И ФИНАНСОВЫЙ ПЛАН</w:t>
            </w:r>
            <w:r>
              <w:rPr>
                <w:noProof/>
                <w:webHidden/>
              </w:rPr>
              <w:tab/>
            </w:r>
            <w:r>
              <w:rPr>
                <w:noProof/>
                <w:webHidden/>
              </w:rPr>
              <w:fldChar w:fldCharType="begin"/>
            </w:r>
            <w:r>
              <w:rPr>
                <w:noProof/>
                <w:webHidden/>
              </w:rPr>
              <w:instrText xml:space="preserve"> PAGEREF _Toc533673675 \h </w:instrText>
            </w:r>
            <w:r>
              <w:rPr>
                <w:noProof/>
                <w:webHidden/>
              </w:rPr>
            </w:r>
            <w:r>
              <w:rPr>
                <w:noProof/>
                <w:webHidden/>
              </w:rPr>
              <w:fldChar w:fldCharType="separate"/>
            </w:r>
            <w:r>
              <w:rPr>
                <w:noProof/>
                <w:webHidden/>
              </w:rPr>
              <w:t>5</w:t>
            </w:r>
            <w:r>
              <w:rPr>
                <w:noProof/>
                <w:webHidden/>
              </w:rPr>
              <w:fldChar w:fldCharType="end"/>
            </w:r>
          </w:hyperlink>
        </w:p>
        <w:p w:rsidR="006D4073" w:rsidRDefault="006D4073">
          <w:pPr>
            <w:pStyle w:val="11"/>
            <w:tabs>
              <w:tab w:val="right" w:leader="dot" w:pos="9345"/>
            </w:tabs>
            <w:rPr>
              <w:noProof/>
            </w:rPr>
          </w:pPr>
          <w:hyperlink w:anchor="_Toc533673676" w:history="1">
            <w:r w:rsidRPr="00256F79">
              <w:rPr>
                <w:rStyle w:val="a3"/>
                <w:rFonts w:ascii="Times New Roman" w:hAnsi="Times New Roman" w:cs="Times New Roman"/>
                <w:noProof/>
              </w:rPr>
              <w:t>ОПИСАНИЕ МЕРОПРИЯТИЙ ПО СЕКТОРАМ</w:t>
            </w:r>
            <w:r>
              <w:rPr>
                <w:noProof/>
                <w:webHidden/>
              </w:rPr>
              <w:tab/>
            </w:r>
            <w:r>
              <w:rPr>
                <w:noProof/>
                <w:webHidden/>
              </w:rPr>
              <w:fldChar w:fldCharType="begin"/>
            </w:r>
            <w:r>
              <w:rPr>
                <w:noProof/>
                <w:webHidden/>
              </w:rPr>
              <w:instrText xml:space="preserve"> PAGEREF _Toc533673676 \h </w:instrText>
            </w:r>
            <w:r>
              <w:rPr>
                <w:noProof/>
                <w:webHidden/>
              </w:rPr>
            </w:r>
            <w:r>
              <w:rPr>
                <w:noProof/>
                <w:webHidden/>
              </w:rPr>
              <w:fldChar w:fldCharType="separate"/>
            </w:r>
            <w:r>
              <w:rPr>
                <w:noProof/>
                <w:webHidden/>
              </w:rPr>
              <w:t>6</w:t>
            </w:r>
            <w:r>
              <w:rPr>
                <w:noProof/>
                <w:webHidden/>
              </w:rPr>
              <w:fldChar w:fldCharType="end"/>
            </w:r>
          </w:hyperlink>
        </w:p>
        <w:p w:rsidR="006D4073" w:rsidRDefault="006D4073">
          <w:pPr>
            <w:pStyle w:val="21"/>
            <w:tabs>
              <w:tab w:val="right" w:leader="dot" w:pos="9345"/>
            </w:tabs>
            <w:rPr>
              <w:noProof/>
            </w:rPr>
          </w:pPr>
          <w:hyperlink w:anchor="_Toc533673677" w:history="1">
            <w:r w:rsidRPr="00256F79">
              <w:rPr>
                <w:rStyle w:val="a3"/>
                <w:rFonts w:ascii="Times New Roman" w:hAnsi="Times New Roman" w:cs="Times New Roman"/>
                <w:noProof/>
              </w:rPr>
              <w:t>КОММУНАЛЬНЫЕ ЗДАНИЯ, ОБЪЕКТЫ, ОБОРУДОВАНИЕ, МОЩНОСТИ</w:t>
            </w:r>
            <w:r>
              <w:rPr>
                <w:noProof/>
                <w:webHidden/>
              </w:rPr>
              <w:tab/>
            </w:r>
            <w:r>
              <w:rPr>
                <w:noProof/>
                <w:webHidden/>
              </w:rPr>
              <w:fldChar w:fldCharType="begin"/>
            </w:r>
            <w:r>
              <w:rPr>
                <w:noProof/>
                <w:webHidden/>
              </w:rPr>
              <w:instrText xml:space="preserve"> PAGEREF _Toc533673677 \h </w:instrText>
            </w:r>
            <w:r>
              <w:rPr>
                <w:noProof/>
                <w:webHidden/>
              </w:rPr>
            </w:r>
            <w:r>
              <w:rPr>
                <w:noProof/>
                <w:webHidden/>
              </w:rPr>
              <w:fldChar w:fldCharType="separate"/>
            </w:r>
            <w:r>
              <w:rPr>
                <w:noProof/>
                <w:webHidden/>
              </w:rPr>
              <w:t>6</w:t>
            </w:r>
            <w:r>
              <w:rPr>
                <w:noProof/>
                <w:webHidden/>
              </w:rPr>
              <w:fldChar w:fldCharType="end"/>
            </w:r>
          </w:hyperlink>
        </w:p>
        <w:p w:rsidR="006D4073" w:rsidRDefault="006D4073">
          <w:pPr>
            <w:pStyle w:val="21"/>
            <w:tabs>
              <w:tab w:val="right" w:leader="dot" w:pos="9345"/>
            </w:tabs>
            <w:rPr>
              <w:noProof/>
            </w:rPr>
          </w:pPr>
          <w:hyperlink w:anchor="_Toc533673678" w:history="1">
            <w:r w:rsidRPr="00256F79">
              <w:rPr>
                <w:rStyle w:val="a3"/>
                <w:rFonts w:ascii="Times New Roman" w:hAnsi="Times New Roman" w:cs="Times New Roman"/>
                <w:noProof/>
              </w:rPr>
              <w:t>КОММУНАЛЬНЫЕ ЗДАНИЯ</w:t>
            </w:r>
            <w:r>
              <w:rPr>
                <w:noProof/>
                <w:webHidden/>
              </w:rPr>
              <w:tab/>
            </w:r>
            <w:r>
              <w:rPr>
                <w:noProof/>
                <w:webHidden/>
              </w:rPr>
              <w:fldChar w:fldCharType="begin"/>
            </w:r>
            <w:r>
              <w:rPr>
                <w:noProof/>
                <w:webHidden/>
              </w:rPr>
              <w:instrText xml:space="preserve"> PAGEREF _Toc533673678 \h </w:instrText>
            </w:r>
            <w:r>
              <w:rPr>
                <w:noProof/>
                <w:webHidden/>
              </w:rPr>
            </w:r>
            <w:r>
              <w:rPr>
                <w:noProof/>
                <w:webHidden/>
              </w:rPr>
              <w:fldChar w:fldCharType="separate"/>
            </w:r>
            <w:r>
              <w:rPr>
                <w:noProof/>
                <w:webHidden/>
              </w:rPr>
              <w:t>6</w:t>
            </w:r>
            <w:r>
              <w:rPr>
                <w:noProof/>
                <w:webHidden/>
              </w:rPr>
              <w:fldChar w:fldCharType="end"/>
            </w:r>
          </w:hyperlink>
        </w:p>
        <w:p w:rsidR="006D4073" w:rsidRDefault="006D4073">
          <w:pPr>
            <w:pStyle w:val="21"/>
            <w:tabs>
              <w:tab w:val="right" w:leader="dot" w:pos="9345"/>
            </w:tabs>
            <w:rPr>
              <w:noProof/>
            </w:rPr>
          </w:pPr>
          <w:hyperlink w:anchor="_Toc533673679" w:history="1">
            <w:r w:rsidRPr="00256F79">
              <w:rPr>
                <w:rStyle w:val="a3"/>
                <w:rFonts w:ascii="Times New Roman" w:hAnsi="Times New Roman" w:cs="Times New Roman"/>
                <w:noProof/>
              </w:rPr>
              <w:t>КОММУНАЛЬНЫЕ ОБЪЕКТЫ, ОБОРУДОВАНИЕ, МОЩНОСТИ</w:t>
            </w:r>
            <w:r>
              <w:rPr>
                <w:noProof/>
                <w:webHidden/>
              </w:rPr>
              <w:tab/>
            </w:r>
            <w:r>
              <w:rPr>
                <w:noProof/>
                <w:webHidden/>
              </w:rPr>
              <w:fldChar w:fldCharType="begin"/>
            </w:r>
            <w:r>
              <w:rPr>
                <w:noProof/>
                <w:webHidden/>
              </w:rPr>
              <w:instrText xml:space="preserve"> PAGEREF _Toc533673679 \h </w:instrText>
            </w:r>
            <w:r>
              <w:rPr>
                <w:noProof/>
                <w:webHidden/>
              </w:rPr>
            </w:r>
            <w:r>
              <w:rPr>
                <w:noProof/>
                <w:webHidden/>
              </w:rPr>
              <w:fldChar w:fldCharType="separate"/>
            </w:r>
            <w:r>
              <w:rPr>
                <w:noProof/>
                <w:webHidden/>
              </w:rPr>
              <w:t>9</w:t>
            </w:r>
            <w:r>
              <w:rPr>
                <w:noProof/>
                <w:webHidden/>
              </w:rPr>
              <w:fldChar w:fldCharType="end"/>
            </w:r>
          </w:hyperlink>
        </w:p>
        <w:p w:rsidR="006D4073" w:rsidRDefault="006D4073">
          <w:pPr>
            <w:pStyle w:val="21"/>
            <w:tabs>
              <w:tab w:val="right" w:leader="dot" w:pos="9345"/>
            </w:tabs>
            <w:rPr>
              <w:noProof/>
            </w:rPr>
          </w:pPr>
          <w:hyperlink w:anchor="_Toc533673680" w:history="1">
            <w:r w:rsidRPr="00256F79">
              <w:rPr>
                <w:rStyle w:val="a3"/>
                <w:rFonts w:ascii="Times New Roman" w:hAnsi="Times New Roman" w:cs="Times New Roman"/>
                <w:noProof/>
              </w:rPr>
              <w:t>ЗДАНИЯ, ОБОРУДОВАНИЕ, МОЩНОСТИ ТРЕТИЧНОГО СЕКТОРА</w:t>
            </w:r>
            <w:r>
              <w:rPr>
                <w:noProof/>
                <w:webHidden/>
              </w:rPr>
              <w:tab/>
            </w:r>
            <w:r>
              <w:rPr>
                <w:noProof/>
                <w:webHidden/>
              </w:rPr>
              <w:fldChar w:fldCharType="begin"/>
            </w:r>
            <w:r>
              <w:rPr>
                <w:noProof/>
                <w:webHidden/>
              </w:rPr>
              <w:instrText xml:space="preserve"> PAGEREF _Toc533673680 \h </w:instrText>
            </w:r>
            <w:r>
              <w:rPr>
                <w:noProof/>
                <w:webHidden/>
              </w:rPr>
            </w:r>
            <w:r>
              <w:rPr>
                <w:noProof/>
                <w:webHidden/>
              </w:rPr>
              <w:fldChar w:fldCharType="separate"/>
            </w:r>
            <w:r>
              <w:rPr>
                <w:noProof/>
                <w:webHidden/>
              </w:rPr>
              <w:t>14</w:t>
            </w:r>
            <w:r>
              <w:rPr>
                <w:noProof/>
                <w:webHidden/>
              </w:rPr>
              <w:fldChar w:fldCharType="end"/>
            </w:r>
          </w:hyperlink>
        </w:p>
        <w:p w:rsidR="006D4073" w:rsidRDefault="006D4073">
          <w:pPr>
            <w:pStyle w:val="21"/>
            <w:tabs>
              <w:tab w:val="right" w:leader="dot" w:pos="9345"/>
            </w:tabs>
            <w:rPr>
              <w:noProof/>
            </w:rPr>
          </w:pPr>
          <w:hyperlink w:anchor="_Toc533673681" w:history="1">
            <w:r w:rsidRPr="00256F79">
              <w:rPr>
                <w:rStyle w:val="a3"/>
                <w:rFonts w:ascii="Times New Roman" w:hAnsi="Times New Roman" w:cs="Times New Roman"/>
                <w:noProof/>
              </w:rPr>
              <w:t>ЖИЛЫЕ ЗДАНИЯ</w:t>
            </w:r>
            <w:r>
              <w:rPr>
                <w:noProof/>
                <w:webHidden/>
              </w:rPr>
              <w:tab/>
            </w:r>
            <w:r>
              <w:rPr>
                <w:noProof/>
                <w:webHidden/>
              </w:rPr>
              <w:fldChar w:fldCharType="begin"/>
            </w:r>
            <w:r>
              <w:rPr>
                <w:noProof/>
                <w:webHidden/>
              </w:rPr>
              <w:instrText xml:space="preserve"> PAGEREF _Toc533673681 \h </w:instrText>
            </w:r>
            <w:r>
              <w:rPr>
                <w:noProof/>
                <w:webHidden/>
              </w:rPr>
            </w:r>
            <w:r>
              <w:rPr>
                <w:noProof/>
                <w:webHidden/>
              </w:rPr>
              <w:fldChar w:fldCharType="separate"/>
            </w:r>
            <w:r>
              <w:rPr>
                <w:noProof/>
                <w:webHidden/>
              </w:rPr>
              <w:t>15</w:t>
            </w:r>
            <w:r>
              <w:rPr>
                <w:noProof/>
                <w:webHidden/>
              </w:rPr>
              <w:fldChar w:fldCharType="end"/>
            </w:r>
          </w:hyperlink>
        </w:p>
        <w:p w:rsidR="006D4073" w:rsidRDefault="006D4073">
          <w:pPr>
            <w:pStyle w:val="21"/>
            <w:tabs>
              <w:tab w:val="right" w:leader="dot" w:pos="9345"/>
            </w:tabs>
            <w:rPr>
              <w:noProof/>
            </w:rPr>
          </w:pPr>
          <w:hyperlink w:anchor="_Toc533673682" w:history="1">
            <w:r w:rsidRPr="00256F79">
              <w:rPr>
                <w:rStyle w:val="a3"/>
                <w:rFonts w:ascii="Times New Roman" w:hAnsi="Times New Roman" w:cs="Times New Roman"/>
                <w:noProof/>
              </w:rPr>
              <w:t>КОММУНАЛЬНОЕ ГОРОДСКОЕ ОСВЕЩЕНИЕ</w:t>
            </w:r>
            <w:r>
              <w:rPr>
                <w:noProof/>
                <w:webHidden/>
              </w:rPr>
              <w:tab/>
            </w:r>
            <w:r>
              <w:rPr>
                <w:noProof/>
                <w:webHidden/>
              </w:rPr>
              <w:fldChar w:fldCharType="begin"/>
            </w:r>
            <w:r>
              <w:rPr>
                <w:noProof/>
                <w:webHidden/>
              </w:rPr>
              <w:instrText xml:space="preserve"> PAGEREF _Toc533673682 \h </w:instrText>
            </w:r>
            <w:r>
              <w:rPr>
                <w:noProof/>
                <w:webHidden/>
              </w:rPr>
            </w:r>
            <w:r>
              <w:rPr>
                <w:noProof/>
                <w:webHidden/>
              </w:rPr>
              <w:fldChar w:fldCharType="separate"/>
            </w:r>
            <w:r>
              <w:rPr>
                <w:noProof/>
                <w:webHidden/>
              </w:rPr>
              <w:t>16</w:t>
            </w:r>
            <w:r>
              <w:rPr>
                <w:noProof/>
                <w:webHidden/>
              </w:rPr>
              <w:fldChar w:fldCharType="end"/>
            </w:r>
          </w:hyperlink>
        </w:p>
        <w:p w:rsidR="006D4073" w:rsidRDefault="006D4073">
          <w:pPr>
            <w:pStyle w:val="21"/>
            <w:tabs>
              <w:tab w:val="right" w:leader="dot" w:pos="9345"/>
            </w:tabs>
            <w:rPr>
              <w:noProof/>
            </w:rPr>
          </w:pPr>
          <w:hyperlink w:anchor="_Toc533673683" w:history="1">
            <w:r w:rsidRPr="00256F79">
              <w:rPr>
                <w:rStyle w:val="a3"/>
                <w:rFonts w:ascii="Times New Roman" w:hAnsi="Times New Roman" w:cs="Times New Roman"/>
                <w:noProof/>
              </w:rPr>
              <w:t>ТРАНСПОРТ</w:t>
            </w:r>
            <w:r>
              <w:rPr>
                <w:noProof/>
                <w:webHidden/>
              </w:rPr>
              <w:tab/>
            </w:r>
            <w:r>
              <w:rPr>
                <w:noProof/>
                <w:webHidden/>
              </w:rPr>
              <w:fldChar w:fldCharType="begin"/>
            </w:r>
            <w:r>
              <w:rPr>
                <w:noProof/>
                <w:webHidden/>
              </w:rPr>
              <w:instrText xml:space="preserve"> PAGEREF _Toc533673683 \h </w:instrText>
            </w:r>
            <w:r>
              <w:rPr>
                <w:noProof/>
                <w:webHidden/>
              </w:rPr>
            </w:r>
            <w:r>
              <w:rPr>
                <w:noProof/>
                <w:webHidden/>
              </w:rPr>
              <w:fldChar w:fldCharType="separate"/>
            </w:r>
            <w:r>
              <w:rPr>
                <w:noProof/>
                <w:webHidden/>
              </w:rPr>
              <w:t>17</w:t>
            </w:r>
            <w:r>
              <w:rPr>
                <w:noProof/>
                <w:webHidden/>
              </w:rPr>
              <w:fldChar w:fldCharType="end"/>
            </w:r>
          </w:hyperlink>
        </w:p>
        <w:p w:rsidR="006D4073" w:rsidRDefault="006D4073">
          <w:pPr>
            <w:pStyle w:val="11"/>
            <w:tabs>
              <w:tab w:val="right" w:leader="dot" w:pos="9345"/>
            </w:tabs>
            <w:rPr>
              <w:noProof/>
            </w:rPr>
          </w:pPr>
          <w:hyperlink w:anchor="_Toc533673684" w:history="1">
            <w:r w:rsidRPr="00256F79">
              <w:rPr>
                <w:rStyle w:val="a3"/>
                <w:rFonts w:ascii="Times New Roman" w:hAnsi="Times New Roman" w:cs="Times New Roman"/>
                <w:noProof/>
              </w:rPr>
              <w:t>ПЛАНИРОВАНИЕ ИСПОЛЬЗОВАНИЯ ЗЕМЕЛЬ</w:t>
            </w:r>
            <w:r>
              <w:rPr>
                <w:noProof/>
                <w:webHidden/>
              </w:rPr>
              <w:tab/>
            </w:r>
            <w:r>
              <w:rPr>
                <w:noProof/>
                <w:webHidden/>
              </w:rPr>
              <w:fldChar w:fldCharType="begin"/>
            </w:r>
            <w:r>
              <w:rPr>
                <w:noProof/>
                <w:webHidden/>
              </w:rPr>
              <w:instrText xml:space="preserve"> PAGEREF _Toc533673684 \h </w:instrText>
            </w:r>
            <w:r>
              <w:rPr>
                <w:noProof/>
                <w:webHidden/>
              </w:rPr>
            </w:r>
            <w:r>
              <w:rPr>
                <w:noProof/>
                <w:webHidden/>
              </w:rPr>
              <w:fldChar w:fldCharType="separate"/>
            </w:r>
            <w:r>
              <w:rPr>
                <w:noProof/>
                <w:webHidden/>
              </w:rPr>
              <w:t>19</w:t>
            </w:r>
            <w:r>
              <w:rPr>
                <w:noProof/>
                <w:webHidden/>
              </w:rPr>
              <w:fldChar w:fldCharType="end"/>
            </w:r>
          </w:hyperlink>
        </w:p>
        <w:p w:rsidR="006D4073" w:rsidRDefault="006D4073">
          <w:pPr>
            <w:pStyle w:val="21"/>
            <w:tabs>
              <w:tab w:val="right" w:leader="dot" w:pos="9345"/>
            </w:tabs>
            <w:rPr>
              <w:noProof/>
            </w:rPr>
          </w:pPr>
          <w:hyperlink w:anchor="_Toc533673685" w:history="1">
            <w:r w:rsidRPr="00256F79">
              <w:rPr>
                <w:rStyle w:val="a3"/>
                <w:rFonts w:ascii="Times New Roman" w:hAnsi="Times New Roman" w:cs="Times New Roman"/>
                <w:noProof/>
              </w:rPr>
              <w:t>СТРАТЕГИЧЕСКОЕ ГОРОДСКОЕ ПЛАНИРОВАНИЕ</w:t>
            </w:r>
            <w:r>
              <w:rPr>
                <w:noProof/>
                <w:webHidden/>
              </w:rPr>
              <w:tab/>
            </w:r>
            <w:r>
              <w:rPr>
                <w:noProof/>
                <w:webHidden/>
              </w:rPr>
              <w:fldChar w:fldCharType="begin"/>
            </w:r>
            <w:r>
              <w:rPr>
                <w:noProof/>
                <w:webHidden/>
              </w:rPr>
              <w:instrText xml:space="preserve"> PAGEREF _Toc533673685 \h </w:instrText>
            </w:r>
            <w:r>
              <w:rPr>
                <w:noProof/>
                <w:webHidden/>
              </w:rPr>
            </w:r>
            <w:r>
              <w:rPr>
                <w:noProof/>
                <w:webHidden/>
              </w:rPr>
              <w:fldChar w:fldCharType="separate"/>
            </w:r>
            <w:r>
              <w:rPr>
                <w:noProof/>
                <w:webHidden/>
              </w:rPr>
              <w:t>19</w:t>
            </w:r>
            <w:r>
              <w:rPr>
                <w:noProof/>
                <w:webHidden/>
              </w:rPr>
              <w:fldChar w:fldCharType="end"/>
            </w:r>
          </w:hyperlink>
        </w:p>
        <w:p w:rsidR="006D4073" w:rsidRDefault="006D4073">
          <w:pPr>
            <w:pStyle w:val="21"/>
            <w:tabs>
              <w:tab w:val="right" w:leader="dot" w:pos="9345"/>
            </w:tabs>
            <w:rPr>
              <w:noProof/>
            </w:rPr>
          </w:pPr>
          <w:hyperlink w:anchor="_Toc533673686" w:history="1">
            <w:r w:rsidRPr="00256F79">
              <w:rPr>
                <w:rStyle w:val="a3"/>
                <w:rFonts w:ascii="Times New Roman" w:hAnsi="Times New Roman" w:cs="Times New Roman"/>
                <w:noProof/>
              </w:rPr>
              <w:t>ГОРОДСКАЯ МОБИЛЬНОСТЬ</w:t>
            </w:r>
            <w:r>
              <w:rPr>
                <w:noProof/>
                <w:webHidden/>
              </w:rPr>
              <w:tab/>
            </w:r>
            <w:r>
              <w:rPr>
                <w:noProof/>
                <w:webHidden/>
              </w:rPr>
              <w:fldChar w:fldCharType="begin"/>
            </w:r>
            <w:r>
              <w:rPr>
                <w:noProof/>
                <w:webHidden/>
              </w:rPr>
              <w:instrText xml:space="preserve"> PAGEREF _Toc533673686 \h </w:instrText>
            </w:r>
            <w:r>
              <w:rPr>
                <w:noProof/>
                <w:webHidden/>
              </w:rPr>
            </w:r>
            <w:r>
              <w:rPr>
                <w:noProof/>
                <w:webHidden/>
              </w:rPr>
              <w:fldChar w:fldCharType="separate"/>
            </w:r>
            <w:r>
              <w:rPr>
                <w:noProof/>
                <w:webHidden/>
              </w:rPr>
              <w:t>20</w:t>
            </w:r>
            <w:r>
              <w:rPr>
                <w:noProof/>
                <w:webHidden/>
              </w:rPr>
              <w:fldChar w:fldCharType="end"/>
            </w:r>
          </w:hyperlink>
        </w:p>
        <w:p w:rsidR="006D4073" w:rsidRDefault="006D4073">
          <w:pPr>
            <w:pStyle w:val="21"/>
            <w:tabs>
              <w:tab w:val="right" w:leader="dot" w:pos="9345"/>
            </w:tabs>
            <w:rPr>
              <w:noProof/>
            </w:rPr>
          </w:pPr>
          <w:hyperlink w:anchor="_Toc533673687" w:history="1">
            <w:r w:rsidRPr="00256F79">
              <w:rPr>
                <w:rStyle w:val="a3"/>
                <w:rFonts w:ascii="Times New Roman" w:hAnsi="Times New Roman" w:cs="Times New Roman"/>
                <w:noProof/>
              </w:rPr>
              <w:t>СЕЛЬСКОЕ ХОЗЯЙСТВО, ЛЕСОПОЛЬЗОВАНИЕ</w:t>
            </w:r>
            <w:r>
              <w:rPr>
                <w:noProof/>
                <w:webHidden/>
              </w:rPr>
              <w:tab/>
            </w:r>
            <w:r>
              <w:rPr>
                <w:noProof/>
                <w:webHidden/>
              </w:rPr>
              <w:fldChar w:fldCharType="begin"/>
            </w:r>
            <w:r>
              <w:rPr>
                <w:noProof/>
                <w:webHidden/>
              </w:rPr>
              <w:instrText xml:space="preserve"> PAGEREF _Toc533673687 \h </w:instrText>
            </w:r>
            <w:r>
              <w:rPr>
                <w:noProof/>
                <w:webHidden/>
              </w:rPr>
            </w:r>
            <w:r>
              <w:rPr>
                <w:noProof/>
                <w:webHidden/>
              </w:rPr>
              <w:fldChar w:fldCharType="separate"/>
            </w:r>
            <w:r>
              <w:rPr>
                <w:noProof/>
                <w:webHidden/>
              </w:rPr>
              <w:t>21</w:t>
            </w:r>
            <w:r>
              <w:rPr>
                <w:noProof/>
                <w:webHidden/>
              </w:rPr>
              <w:fldChar w:fldCharType="end"/>
            </w:r>
          </w:hyperlink>
        </w:p>
        <w:p w:rsidR="006D4073" w:rsidRDefault="006D4073">
          <w:pPr>
            <w:pStyle w:val="21"/>
            <w:tabs>
              <w:tab w:val="right" w:leader="dot" w:pos="9345"/>
            </w:tabs>
            <w:rPr>
              <w:noProof/>
            </w:rPr>
          </w:pPr>
          <w:hyperlink w:anchor="_Toc533673688" w:history="1">
            <w:r w:rsidRPr="00256F79">
              <w:rPr>
                <w:rStyle w:val="a3"/>
                <w:rFonts w:ascii="Times New Roman" w:hAnsi="Times New Roman" w:cs="Times New Roman"/>
                <w:noProof/>
              </w:rPr>
              <w:t>УПРАВЛЕНИЕ КОММУНАЛЬНЫМИ ОТХОДАМИ</w:t>
            </w:r>
            <w:r>
              <w:rPr>
                <w:noProof/>
                <w:webHidden/>
              </w:rPr>
              <w:tab/>
            </w:r>
            <w:r>
              <w:rPr>
                <w:noProof/>
                <w:webHidden/>
              </w:rPr>
              <w:fldChar w:fldCharType="begin"/>
            </w:r>
            <w:r>
              <w:rPr>
                <w:noProof/>
                <w:webHidden/>
              </w:rPr>
              <w:instrText xml:space="preserve"> PAGEREF _Toc533673688 \h </w:instrText>
            </w:r>
            <w:r>
              <w:rPr>
                <w:noProof/>
                <w:webHidden/>
              </w:rPr>
            </w:r>
            <w:r>
              <w:rPr>
                <w:noProof/>
                <w:webHidden/>
              </w:rPr>
              <w:fldChar w:fldCharType="separate"/>
            </w:r>
            <w:r>
              <w:rPr>
                <w:noProof/>
                <w:webHidden/>
              </w:rPr>
              <w:t>25</w:t>
            </w:r>
            <w:r>
              <w:rPr>
                <w:noProof/>
                <w:webHidden/>
              </w:rPr>
              <w:fldChar w:fldCharType="end"/>
            </w:r>
          </w:hyperlink>
        </w:p>
        <w:p w:rsidR="006D4073" w:rsidRDefault="006D4073">
          <w:pPr>
            <w:pStyle w:val="21"/>
            <w:tabs>
              <w:tab w:val="right" w:leader="dot" w:pos="9345"/>
            </w:tabs>
            <w:rPr>
              <w:noProof/>
            </w:rPr>
          </w:pPr>
          <w:hyperlink w:anchor="_Toc533673689" w:history="1">
            <w:r w:rsidRPr="00256F79">
              <w:rPr>
                <w:rStyle w:val="a3"/>
                <w:rFonts w:ascii="Times New Roman" w:hAnsi="Times New Roman" w:cs="Times New Roman"/>
                <w:noProof/>
              </w:rPr>
              <w:t>УПРАВЛЕНИЕ СТОЧНЫМИ ВОДАМИ</w:t>
            </w:r>
            <w:r>
              <w:rPr>
                <w:noProof/>
                <w:webHidden/>
              </w:rPr>
              <w:tab/>
            </w:r>
            <w:r>
              <w:rPr>
                <w:noProof/>
                <w:webHidden/>
              </w:rPr>
              <w:fldChar w:fldCharType="begin"/>
            </w:r>
            <w:r>
              <w:rPr>
                <w:noProof/>
                <w:webHidden/>
              </w:rPr>
              <w:instrText xml:space="preserve"> PAGEREF _Toc533673689 \h </w:instrText>
            </w:r>
            <w:r>
              <w:rPr>
                <w:noProof/>
                <w:webHidden/>
              </w:rPr>
            </w:r>
            <w:r>
              <w:rPr>
                <w:noProof/>
                <w:webHidden/>
              </w:rPr>
              <w:fldChar w:fldCharType="separate"/>
            </w:r>
            <w:r>
              <w:rPr>
                <w:noProof/>
                <w:webHidden/>
              </w:rPr>
              <w:t>26</w:t>
            </w:r>
            <w:r>
              <w:rPr>
                <w:noProof/>
                <w:webHidden/>
              </w:rPr>
              <w:fldChar w:fldCharType="end"/>
            </w:r>
          </w:hyperlink>
        </w:p>
        <w:p w:rsidR="006D4073" w:rsidRDefault="006D4073">
          <w:pPr>
            <w:pStyle w:val="11"/>
            <w:tabs>
              <w:tab w:val="right" w:leader="dot" w:pos="9345"/>
            </w:tabs>
            <w:rPr>
              <w:noProof/>
            </w:rPr>
          </w:pPr>
          <w:hyperlink w:anchor="_Toc533673690" w:history="1">
            <w:r w:rsidRPr="00256F79">
              <w:rPr>
                <w:rStyle w:val="a3"/>
                <w:rFonts w:ascii="Times New Roman" w:hAnsi="Times New Roman" w:cs="Times New Roman"/>
                <w:noProof/>
              </w:rPr>
              <w:t>РАБОТА С НАСЕЛЕНИЕМ И ЗАИНТЕРЕСОВАННЫМИ СТОРОНАМИ</w:t>
            </w:r>
            <w:r>
              <w:rPr>
                <w:noProof/>
                <w:webHidden/>
              </w:rPr>
              <w:tab/>
            </w:r>
            <w:r>
              <w:rPr>
                <w:noProof/>
                <w:webHidden/>
              </w:rPr>
              <w:fldChar w:fldCharType="begin"/>
            </w:r>
            <w:r>
              <w:rPr>
                <w:noProof/>
                <w:webHidden/>
              </w:rPr>
              <w:instrText xml:space="preserve"> PAGEREF _Toc533673690 \h </w:instrText>
            </w:r>
            <w:r>
              <w:rPr>
                <w:noProof/>
                <w:webHidden/>
              </w:rPr>
            </w:r>
            <w:r>
              <w:rPr>
                <w:noProof/>
                <w:webHidden/>
              </w:rPr>
              <w:fldChar w:fldCharType="separate"/>
            </w:r>
            <w:r>
              <w:rPr>
                <w:noProof/>
                <w:webHidden/>
              </w:rPr>
              <w:t>26</w:t>
            </w:r>
            <w:r>
              <w:rPr>
                <w:noProof/>
                <w:webHidden/>
              </w:rPr>
              <w:fldChar w:fldCharType="end"/>
            </w:r>
          </w:hyperlink>
        </w:p>
        <w:p w:rsidR="006D4073" w:rsidRDefault="006D4073">
          <w:pPr>
            <w:pStyle w:val="11"/>
            <w:tabs>
              <w:tab w:val="right" w:leader="dot" w:pos="9345"/>
            </w:tabs>
            <w:rPr>
              <w:noProof/>
            </w:rPr>
          </w:pPr>
          <w:hyperlink w:anchor="_Toc533673691" w:history="1">
            <w:r w:rsidRPr="00256F79">
              <w:rPr>
                <w:rStyle w:val="a3"/>
                <w:rFonts w:ascii="Times New Roman" w:hAnsi="Times New Roman" w:cs="Times New Roman"/>
                <w:noProof/>
              </w:rPr>
              <w:t>ГОСУДАРСТВЕННЫЕ ЗАКУПКИ ТОВАРОВ И УСЛУГ</w:t>
            </w:r>
            <w:r>
              <w:rPr>
                <w:noProof/>
                <w:webHidden/>
              </w:rPr>
              <w:tab/>
            </w:r>
            <w:r>
              <w:rPr>
                <w:noProof/>
                <w:webHidden/>
              </w:rPr>
              <w:fldChar w:fldCharType="begin"/>
            </w:r>
            <w:r>
              <w:rPr>
                <w:noProof/>
                <w:webHidden/>
              </w:rPr>
              <w:instrText xml:space="preserve"> PAGEREF _Toc533673691 \h </w:instrText>
            </w:r>
            <w:r>
              <w:rPr>
                <w:noProof/>
                <w:webHidden/>
              </w:rPr>
            </w:r>
            <w:r>
              <w:rPr>
                <w:noProof/>
                <w:webHidden/>
              </w:rPr>
              <w:fldChar w:fldCharType="separate"/>
            </w:r>
            <w:r>
              <w:rPr>
                <w:noProof/>
                <w:webHidden/>
              </w:rPr>
              <w:t>28</w:t>
            </w:r>
            <w:r>
              <w:rPr>
                <w:noProof/>
                <w:webHidden/>
              </w:rPr>
              <w:fldChar w:fldCharType="end"/>
            </w:r>
          </w:hyperlink>
        </w:p>
        <w:p w:rsidR="006D4073" w:rsidRDefault="006D4073">
          <w:pPr>
            <w:pStyle w:val="11"/>
            <w:tabs>
              <w:tab w:val="right" w:leader="dot" w:pos="9345"/>
            </w:tabs>
            <w:rPr>
              <w:noProof/>
            </w:rPr>
          </w:pPr>
          <w:hyperlink w:anchor="_Toc533673692" w:history="1">
            <w:r w:rsidRPr="00256F79">
              <w:rPr>
                <w:rStyle w:val="a3"/>
                <w:rFonts w:ascii="Times New Roman" w:hAnsi="Times New Roman" w:cs="Times New Roman"/>
                <w:noProof/>
              </w:rPr>
              <w:t>ОЦЕНКА КЛИМАТИЧЕСКИХ РИСКОВ, УЯЗВИМЫХ СЕКТРОРОВ И МЕРОПРИЯТИЯ ПО АДАПТАЦИИ К ИЗМЕНЕНИЮ КЛИМАТА</w:t>
            </w:r>
            <w:r>
              <w:rPr>
                <w:noProof/>
                <w:webHidden/>
              </w:rPr>
              <w:tab/>
            </w:r>
            <w:r>
              <w:rPr>
                <w:noProof/>
                <w:webHidden/>
              </w:rPr>
              <w:fldChar w:fldCharType="begin"/>
            </w:r>
            <w:r>
              <w:rPr>
                <w:noProof/>
                <w:webHidden/>
              </w:rPr>
              <w:instrText xml:space="preserve"> PAGEREF _Toc533673692 \h </w:instrText>
            </w:r>
            <w:r>
              <w:rPr>
                <w:noProof/>
                <w:webHidden/>
              </w:rPr>
            </w:r>
            <w:r>
              <w:rPr>
                <w:noProof/>
                <w:webHidden/>
              </w:rPr>
              <w:fldChar w:fldCharType="separate"/>
            </w:r>
            <w:r>
              <w:rPr>
                <w:noProof/>
                <w:webHidden/>
              </w:rPr>
              <w:t>28</w:t>
            </w:r>
            <w:r>
              <w:rPr>
                <w:noProof/>
                <w:webHidden/>
              </w:rPr>
              <w:fldChar w:fldCharType="end"/>
            </w:r>
          </w:hyperlink>
        </w:p>
        <w:p w:rsidR="006D4073" w:rsidRDefault="006D4073">
          <w:pPr>
            <w:pStyle w:val="21"/>
            <w:tabs>
              <w:tab w:val="right" w:leader="dot" w:pos="9345"/>
            </w:tabs>
            <w:rPr>
              <w:noProof/>
            </w:rPr>
          </w:pPr>
          <w:hyperlink w:anchor="_Toc533673693" w:history="1">
            <w:r w:rsidRPr="00256F79">
              <w:rPr>
                <w:rStyle w:val="a3"/>
                <w:rFonts w:ascii="Times New Roman" w:hAnsi="Times New Roman" w:cs="Times New Roman"/>
                <w:noProof/>
              </w:rPr>
              <w:t>МЕТОДИКА ОЦЕНКИ КЛИМАТИЧЕСКОЙ УЯЗВИМОСТИ ПУХОВИЧСКОГО РАЙОНА И РАЗРАБОТКИ ПЛАНА АДАПТАЦИИ</w:t>
            </w:r>
            <w:r>
              <w:rPr>
                <w:noProof/>
                <w:webHidden/>
              </w:rPr>
              <w:tab/>
            </w:r>
            <w:r>
              <w:rPr>
                <w:noProof/>
                <w:webHidden/>
              </w:rPr>
              <w:fldChar w:fldCharType="begin"/>
            </w:r>
            <w:r>
              <w:rPr>
                <w:noProof/>
                <w:webHidden/>
              </w:rPr>
              <w:instrText xml:space="preserve"> PAGEREF _Toc533673693 \h </w:instrText>
            </w:r>
            <w:r>
              <w:rPr>
                <w:noProof/>
                <w:webHidden/>
              </w:rPr>
            </w:r>
            <w:r>
              <w:rPr>
                <w:noProof/>
                <w:webHidden/>
              </w:rPr>
              <w:fldChar w:fldCharType="separate"/>
            </w:r>
            <w:r>
              <w:rPr>
                <w:noProof/>
                <w:webHidden/>
              </w:rPr>
              <w:t>30</w:t>
            </w:r>
            <w:r>
              <w:rPr>
                <w:noProof/>
                <w:webHidden/>
              </w:rPr>
              <w:fldChar w:fldCharType="end"/>
            </w:r>
          </w:hyperlink>
        </w:p>
        <w:p w:rsidR="006D4073" w:rsidRDefault="006D4073">
          <w:pPr>
            <w:pStyle w:val="21"/>
            <w:tabs>
              <w:tab w:val="right" w:leader="dot" w:pos="9345"/>
            </w:tabs>
            <w:rPr>
              <w:noProof/>
            </w:rPr>
          </w:pPr>
          <w:hyperlink w:anchor="_Toc533673694" w:history="1">
            <w:r w:rsidRPr="00256F79">
              <w:rPr>
                <w:rStyle w:val="a3"/>
                <w:rFonts w:ascii="Times New Roman" w:hAnsi="Times New Roman" w:cs="Times New Roman"/>
                <w:noProof/>
              </w:rPr>
              <w:t>ИЗМЕНЕНИЕ КЛИМАТА В РЕСПУБЛИКЕ БЕЛАРУСЬ</w:t>
            </w:r>
            <w:r>
              <w:rPr>
                <w:noProof/>
                <w:webHidden/>
              </w:rPr>
              <w:tab/>
            </w:r>
            <w:r>
              <w:rPr>
                <w:noProof/>
                <w:webHidden/>
              </w:rPr>
              <w:fldChar w:fldCharType="begin"/>
            </w:r>
            <w:r>
              <w:rPr>
                <w:noProof/>
                <w:webHidden/>
              </w:rPr>
              <w:instrText xml:space="preserve"> PAGEREF _Toc533673694 \h </w:instrText>
            </w:r>
            <w:r>
              <w:rPr>
                <w:noProof/>
                <w:webHidden/>
              </w:rPr>
            </w:r>
            <w:r>
              <w:rPr>
                <w:noProof/>
                <w:webHidden/>
              </w:rPr>
              <w:fldChar w:fldCharType="separate"/>
            </w:r>
            <w:r>
              <w:rPr>
                <w:noProof/>
                <w:webHidden/>
              </w:rPr>
              <w:t>30</w:t>
            </w:r>
            <w:r>
              <w:rPr>
                <w:noProof/>
                <w:webHidden/>
              </w:rPr>
              <w:fldChar w:fldCharType="end"/>
            </w:r>
          </w:hyperlink>
        </w:p>
        <w:p w:rsidR="006D4073" w:rsidRDefault="006D4073">
          <w:pPr>
            <w:pStyle w:val="21"/>
            <w:tabs>
              <w:tab w:val="right" w:leader="dot" w:pos="9345"/>
            </w:tabs>
            <w:rPr>
              <w:noProof/>
            </w:rPr>
          </w:pPr>
          <w:hyperlink w:anchor="_Toc533673695" w:history="1">
            <w:r w:rsidRPr="00256F79">
              <w:rPr>
                <w:rStyle w:val="a3"/>
                <w:rFonts w:ascii="Times New Roman" w:hAnsi="Times New Roman" w:cs="Times New Roman"/>
                <w:noProof/>
              </w:rPr>
              <w:t>ВОЗДЕЙСТВИЕ ИЗМЕНЕНИЯ КЛИМАТА НА ТЕРРИТОРИЮ ПУХОВИЧСКОГО РАЙОНА</w:t>
            </w:r>
            <w:r>
              <w:rPr>
                <w:noProof/>
                <w:webHidden/>
              </w:rPr>
              <w:tab/>
            </w:r>
            <w:r>
              <w:rPr>
                <w:noProof/>
                <w:webHidden/>
              </w:rPr>
              <w:fldChar w:fldCharType="begin"/>
            </w:r>
            <w:r>
              <w:rPr>
                <w:noProof/>
                <w:webHidden/>
              </w:rPr>
              <w:instrText xml:space="preserve"> PAGEREF _Toc533673695 \h </w:instrText>
            </w:r>
            <w:r>
              <w:rPr>
                <w:noProof/>
                <w:webHidden/>
              </w:rPr>
            </w:r>
            <w:r>
              <w:rPr>
                <w:noProof/>
                <w:webHidden/>
              </w:rPr>
              <w:fldChar w:fldCharType="separate"/>
            </w:r>
            <w:r>
              <w:rPr>
                <w:noProof/>
                <w:webHidden/>
              </w:rPr>
              <w:t>38</w:t>
            </w:r>
            <w:r>
              <w:rPr>
                <w:noProof/>
                <w:webHidden/>
              </w:rPr>
              <w:fldChar w:fldCharType="end"/>
            </w:r>
          </w:hyperlink>
        </w:p>
        <w:p w:rsidR="006D4073" w:rsidRDefault="006D4073">
          <w:pPr>
            <w:pStyle w:val="21"/>
            <w:tabs>
              <w:tab w:val="right" w:leader="dot" w:pos="9345"/>
            </w:tabs>
            <w:rPr>
              <w:noProof/>
            </w:rPr>
          </w:pPr>
          <w:hyperlink w:anchor="_Toc533673696" w:history="1">
            <w:r w:rsidRPr="00256F79">
              <w:rPr>
                <w:rStyle w:val="a3"/>
                <w:rFonts w:ascii="Times New Roman" w:hAnsi="Times New Roman" w:cs="Times New Roman"/>
                <w:noProof/>
              </w:rPr>
              <w:t>ДЕЯТЕЛЬНОСТЬ ПО ПРЕДОТВРАЩЕНИЮ И ЛИКВИДАЦИИ ЧРЕЗВЫЧАЙНЫХ СИТУАЦИЙ В ПУХОВИЧСКОМ РАЙОНЕ</w:t>
            </w:r>
            <w:r>
              <w:rPr>
                <w:noProof/>
                <w:webHidden/>
              </w:rPr>
              <w:tab/>
            </w:r>
            <w:r>
              <w:rPr>
                <w:noProof/>
                <w:webHidden/>
              </w:rPr>
              <w:fldChar w:fldCharType="begin"/>
            </w:r>
            <w:r>
              <w:rPr>
                <w:noProof/>
                <w:webHidden/>
              </w:rPr>
              <w:instrText xml:space="preserve"> PAGEREF _Toc533673696 \h </w:instrText>
            </w:r>
            <w:r>
              <w:rPr>
                <w:noProof/>
                <w:webHidden/>
              </w:rPr>
            </w:r>
            <w:r>
              <w:rPr>
                <w:noProof/>
                <w:webHidden/>
              </w:rPr>
              <w:fldChar w:fldCharType="separate"/>
            </w:r>
            <w:r>
              <w:rPr>
                <w:noProof/>
                <w:webHidden/>
              </w:rPr>
              <w:t>45</w:t>
            </w:r>
            <w:r>
              <w:rPr>
                <w:noProof/>
                <w:webHidden/>
              </w:rPr>
              <w:fldChar w:fldCharType="end"/>
            </w:r>
          </w:hyperlink>
        </w:p>
        <w:p w:rsidR="006D4073" w:rsidRDefault="006D4073">
          <w:pPr>
            <w:pStyle w:val="11"/>
            <w:tabs>
              <w:tab w:val="right" w:leader="dot" w:pos="9345"/>
            </w:tabs>
            <w:rPr>
              <w:noProof/>
            </w:rPr>
          </w:pPr>
          <w:hyperlink w:anchor="_Toc533673697" w:history="1">
            <w:r w:rsidRPr="00256F79">
              <w:rPr>
                <w:rStyle w:val="a3"/>
                <w:rFonts w:ascii="Times New Roman" w:hAnsi="Times New Roman" w:cs="Times New Roman"/>
                <w:noProof/>
              </w:rPr>
              <w:t>ПРИЛОЖЕНИЕ 1. ТЕМПЕРАТУРА ВОЗДУХА ЗА 2011-2017 ГГ. ПО ДАННЫМ СТАНЦИИ МЕТЕОНАБЛЮДЕНИЙ В МАРЬИНА ГОРКА</w:t>
            </w:r>
            <w:r>
              <w:rPr>
                <w:noProof/>
                <w:webHidden/>
              </w:rPr>
              <w:tab/>
            </w:r>
            <w:r>
              <w:rPr>
                <w:noProof/>
                <w:webHidden/>
              </w:rPr>
              <w:fldChar w:fldCharType="begin"/>
            </w:r>
            <w:r>
              <w:rPr>
                <w:noProof/>
                <w:webHidden/>
              </w:rPr>
              <w:instrText xml:space="preserve"> PAGEREF _Toc533673697 \h </w:instrText>
            </w:r>
            <w:r>
              <w:rPr>
                <w:noProof/>
                <w:webHidden/>
              </w:rPr>
            </w:r>
            <w:r>
              <w:rPr>
                <w:noProof/>
                <w:webHidden/>
              </w:rPr>
              <w:fldChar w:fldCharType="separate"/>
            </w:r>
            <w:r>
              <w:rPr>
                <w:noProof/>
                <w:webHidden/>
              </w:rPr>
              <w:t>51</w:t>
            </w:r>
            <w:r>
              <w:rPr>
                <w:noProof/>
                <w:webHidden/>
              </w:rPr>
              <w:fldChar w:fldCharType="end"/>
            </w:r>
          </w:hyperlink>
        </w:p>
        <w:p w:rsidR="00B053D6" w:rsidRDefault="007737EC">
          <w:r w:rsidRPr="00DA3AF6">
            <w:rPr>
              <w:rFonts w:ascii="Times New Roman" w:hAnsi="Times New Roman" w:cs="Times New Roman"/>
            </w:rPr>
            <w:fldChar w:fldCharType="end"/>
          </w:r>
        </w:p>
      </w:sdtContent>
    </w:sdt>
    <w:p w:rsidR="00B053D6" w:rsidRDefault="00B053D6" w:rsidP="00B053D6">
      <w:pPr>
        <w:spacing w:after="0" w:line="240" w:lineRule="auto"/>
        <w:ind w:firstLine="709"/>
        <w:rPr>
          <w:rFonts w:ascii="Times New Roman" w:hAnsi="Times New Roman" w:cs="Times New Roman"/>
          <w:sz w:val="28"/>
          <w:szCs w:val="28"/>
        </w:rPr>
      </w:pPr>
    </w:p>
    <w:p w:rsidR="00B053D6" w:rsidRPr="00A3089E" w:rsidRDefault="00B053D6" w:rsidP="00B053D6">
      <w:pPr>
        <w:spacing w:after="0" w:line="240" w:lineRule="auto"/>
        <w:ind w:firstLine="709"/>
        <w:jc w:val="center"/>
        <w:rPr>
          <w:rFonts w:ascii="Times New Roman" w:hAnsi="Times New Roman" w:cs="Times New Roman"/>
          <w:sz w:val="28"/>
          <w:szCs w:val="28"/>
        </w:rPr>
      </w:pPr>
    </w:p>
    <w:p w:rsidR="007D7B4B" w:rsidRPr="00A3089E" w:rsidRDefault="007D7B4B" w:rsidP="00B053D6">
      <w:pPr>
        <w:rPr>
          <w:rFonts w:ascii="Times New Roman" w:hAnsi="Times New Roman" w:cs="Times New Roman"/>
          <w:sz w:val="28"/>
          <w:szCs w:val="28"/>
        </w:rPr>
      </w:pPr>
    </w:p>
    <w:p w:rsidR="007D7B4B" w:rsidRPr="00DA3AF6" w:rsidRDefault="007D7B4B" w:rsidP="00DA3AF6">
      <w:pPr>
        <w:pStyle w:val="1"/>
        <w:jc w:val="center"/>
        <w:rPr>
          <w:rFonts w:ascii="Times New Roman" w:hAnsi="Times New Roman" w:cs="Times New Roman"/>
          <w:color w:val="auto"/>
        </w:rPr>
      </w:pPr>
      <w:bookmarkStart w:id="0" w:name="_Toc533673673"/>
      <w:r w:rsidRPr="00DA3AF6">
        <w:rPr>
          <w:rFonts w:ascii="Times New Roman" w:hAnsi="Times New Roman" w:cs="Times New Roman"/>
          <w:color w:val="auto"/>
        </w:rPr>
        <w:lastRenderedPageBreak/>
        <w:t>ОБЩЕЕ ПОЛОЖЕНИЕ</w:t>
      </w:r>
      <w:bookmarkEnd w:id="0"/>
    </w:p>
    <w:p w:rsidR="007D7B4B" w:rsidRPr="00A3089E" w:rsidRDefault="007D7B4B" w:rsidP="007D7B4B">
      <w:pPr>
        <w:spacing w:after="0" w:line="240" w:lineRule="auto"/>
        <w:ind w:firstLine="709"/>
        <w:jc w:val="center"/>
        <w:rPr>
          <w:rFonts w:ascii="Times New Roman" w:hAnsi="Times New Roman" w:cs="Times New Roman"/>
          <w:sz w:val="28"/>
          <w:szCs w:val="28"/>
        </w:rPr>
      </w:pPr>
    </w:p>
    <w:p w:rsidR="007D7B4B" w:rsidRPr="00A3089E" w:rsidRDefault="007D7B4B" w:rsidP="001D3E72">
      <w:pPr>
        <w:spacing w:after="0" w:line="240" w:lineRule="auto"/>
        <w:ind w:firstLine="709"/>
        <w:jc w:val="both"/>
        <w:rPr>
          <w:rFonts w:ascii="Times New Roman" w:hAnsi="Times New Roman" w:cs="Times New Roman"/>
          <w:sz w:val="28"/>
          <w:szCs w:val="28"/>
        </w:rPr>
      </w:pPr>
      <w:r w:rsidRPr="00A3089E">
        <w:rPr>
          <w:rFonts w:ascii="Times New Roman" w:hAnsi="Times New Roman" w:cs="Times New Roman"/>
          <w:sz w:val="28"/>
          <w:szCs w:val="28"/>
        </w:rPr>
        <w:t>Согласно данных Рамочная конвенция Организации Объединенных Наций об изменении климата</w:t>
      </w:r>
      <w:r w:rsidR="006D1B3B" w:rsidRPr="00A3089E">
        <w:rPr>
          <w:rFonts w:ascii="Times New Roman" w:hAnsi="Times New Roman" w:cs="Times New Roman"/>
          <w:sz w:val="28"/>
          <w:szCs w:val="28"/>
        </w:rPr>
        <w:t>, странам следует принимать предупредительные меры в целях прогнозирования, предотвращения или сведения к минимуму причин изменения климата и смягчения его отрицательных последствий.</w:t>
      </w:r>
    </w:p>
    <w:p w:rsidR="002106CF" w:rsidRPr="00A3089E" w:rsidRDefault="00BF0C8C" w:rsidP="001D3E72">
      <w:pPr>
        <w:spacing w:after="0" w:line="240" w:lineRule="auto"/>
        <w:ind w:firstLine="709"/>
        <w:jc w:val="both"/>
        <w:rPr>
          <w:rFonts w:ascii="Times New Roman" w:hAnsi="Times New Roman" w:cs="Times New Roman"/>
          <w:sz w:val="28"/>
          <w:szCs w:val="28"/>
        </w:rPr>
      </w:pPr>
      <w:r w:rsidRPr="00A3089E">
        <w:rPr>
          <w:rFonts w:ascii="Times New Roman" w:hAnsi="Times New Roman" w:cs="Times New Roman"/>
          <w:sz w:val="28"/>
          <w:szCs w:val="28"/>
        </w:rPr>
        <w:t>С 1989 года в Беларуси начался самый продолжительный период потепления за все  время  инструментальных  наблюдений за  температурой  воздуха  на протяжении последних почти 130 лет. За период с 1989 по 2015г. среднегодовая температура воздуха в  Беларуси на  1,3°С превысила климатическую  норму, принятую  Всемирной  метеорологической организацией (ВМО). В  2015  году средняя  годовая  температура  воздуха составила  +8,5°С,  что  на  2,7°С  выше климатической  нормы и оказалась  самой  высокой  за  весь  период инструментальных наблюдений, начиная с 1881 года.</w:t>
      </w:r>
      <w:r w:rsidR="002106CF" w:rsidRPr="00A3089E">
        <w:rPr>
          <w:rFonts w:ascii="Times New Roman" w:hAnsi="Times New Roman" w:cs="Times New Roman"/>
          <w:sz w:val="28"/>
          <w:szCs w:val="28"/>
        </w:rPr>
        <w:t xml:space="preserve"> (</w:t>
      </w:r>
      <w:r w:rsidRPr="00A3089E">
        <w:rPr>
          <w:rFonts w:ascii="Times New Roman" w:hAnsi="Times New Roman" w:cs="Times New Roman"/>
          <w:sz w:val="28"/>
          <w:szCs w:val="28"/>
        </w:rPr>
        <w:t>Агроклиматическое зонирование территории РБ с учетом изменения климата</w:t>
      </w:r>
      <w:r w:rsidR="002106CF" w:rsidRPr="00A3089E">
        <w:rPr>
          <w:rFonts w:ascii="Times New Roman" w:hAnsi="Times New Roman" w:cs="Times New Roman"/>
          <w:sz w:val="28"/>
          <w:szCs w:val="28"/>
        </w:rPr>
        <w:t xml:space="preserve"> / Мельник В., Яцухно В., Денисов Н., Николаева Л.</w:t>
      </w:r>
      <w:r w:rsidR="00E31D6C" w:rsidRPr="00A3089E">
        <w:rPr>
          <w:rFonts w:ascii="Times New Roman" w:hAnsi="Times New Roman" w:cs="Times New Roman"/>
          <w:sz w:val="28"/>
          <w:szCs w:val="28"/>
        </w:rPr>
        <w:t xml:space="preserve"> [Электронный ресурс] // minpriroda.gov.by: информ.-правовой портал. </w:t>
      </w:r>
      <w:r w:rsidR="00923D6C" w:rsidRPr="00A3089E">
        <w:rPr>
          <w:rFonts w:ascii="Times New Roman" w:hAnsi="Times New Roman" w:cs="Times New Roman"/>
          <w:sz w:val="28"/>
          <w:szCs w:val="28"/>
        </w:rPr>
        <w:t xml:space="preserve">- </w:t>
      </w:r>
      <w:r w:rsidR="00E31D6C" w:rsidRPr="00A3089E">
        <w:rPr>
          <w:rFonts w:ascii="Times New Roman" w:hAnsi="Times New Roman" w:cs="Times New Roman"/>
          <w:sz w:val="28"/>
          <w:szCs w:val="28"/>
        </w:rPr>
        <w:t>М</w:t>
      </w:r>
      <w:r w:rsidR="00923D6C" w:rsidRPr="00A3089E">
        <w:rPr>
          <w:rFonts w:ascii="Times New Roman" w:hAnsi="Times New Roman" w:cs="Times New Roman"/>
          <w:sz w:val="28"/>
          <w:szCs w:val="28"/>
        </w:rPr>
        <w:t>инск</w:t>
      </w:r>
      <w:r w:rsidR="00E31D6C" w:rsidRPr="00A3089E">
        <w:rPr>
          <w:rFonts w:ascii="Times New Roman" w:hAnsi="Times New Roman" w:cs="Times New Roman"/>
          <w:sz w:val="28"/>
          <w:szCs w:val="28"/>
        </w:rPr>
        <w:t xml:space="preserve">, </w:t>
      </w:r>
      <w:r w:rsidR="00923D6C" w:rsidRPr="00A3089E">
        <w:rPr>
          <w:rFonts w:ascii="Times New Roman" w:hAnsi="Times New Roman" w:cs="Times New Roman"/>
          <w:sz w:val="28"/>
          <w:szCs w:val="28"/>
        </w:rPr>
        <w:t>2018</w:t>
      </w:r>
      <w:r w:rsidR="00E31D6C" w:rsidRPr="00A3089E">
        <w:rPr>
          <w:rFonts w:ascii="Times New Roman" w:hAnsi="Times New Roman" w:cs="Times New Roman"/>
          <w:sz w:val="28"/>
          <w:szCs w:val="28"/>
        </w:rPr>
        <w:t xml:space="preserve">. </w:t>
      </w:r>
      <w:r w:rsidR="00923D6C" w:rsidRPr="00A3089E">
        <w:rPr>
          <w:rFonts w:ascii="Times New Roman" w:hAnsi="Times New Roman" w:cs="Times New Roman"/>
          <w:sz w:val="28"/>
          <w:szCs w:val="28"/>
        </w:rPr>
        <w:t xml:space="preserve">- </w:t>
      </w:r>
      <w:r w:rsidR="00E31D6C" w:rsidRPr="00A3089E">
        <w:rPr>
          <w:rFonts w:ascii="Times New Roman" w:hAnsi="Times New Roman" w:cs="Times New Roman"/>
          <w:sz w:val="28"/>
          <w:szCs w:val="28"/>
          <w:lang w:val="en-US"/>
        </w:rPr>
        <w:t>URL</w:t>
      </w:r>
      <w:r w:rsidR="00E31D6C" w:rsidRPr="00A3089E">
        <w:rPr>
          <w:rFonts w:ascii="Times New Roman" w:hAnsi="Times New Roman" w:cs="Times New Roman"/>
          <w:sz w:val="28"/>
          <w:szCs w:val="28"/>
        </w:rPr>
        <w:t xml:space="preserve">: </w:t>
      </w:r>
      <w:r w:rsidR="00923D6C" w:rsidRPr="00A3089E">
        <w:rPr>
          <w:rFonts w:ascii="Times New Roman" w:hAnsi="Times New Roman" w:cs="Times New Roman"/>
          <w:sz w:val="28"/>
          <w:szCs w:val="28"/>
          <w:lang w:val="en-US"/>
        </w:rPr>
        <w:t>http</w:t>
      </w:r>
      <w:r w:rsidR="00923D6C" w:rsidRPr="00A3089E">
        <w:rPr>
          <w:rFonts w:ascii="Times New Roman" w:hAnsi="Times New Roman" w:cs="Times New Roman"/>
          <w:sz w:val="28"/>
          <w:szCs w:val="28"/>
        </w:rPr>
        <w:t>://</w:t>
      </w:r>
      <w:r w:rsidR="00923D6C" w:rsidRPr="00A3089E">
        <w:rPr>
          <w:rFonts w:ascii="Times New Roman" w:hAnsi="Times New Roman" w:cs="Times New Roman"/>
          <w:sz w:val="28"/>
          <w:szCs w:val="28"/>
          <w:lang w:val="en-US"/>
        </w:rPr>
        <w:t>www</w:t>
      </w:r>
      <w:r w:rsidR="00923D6C" w:rsidRPr="00A3089E">
        <w:rPr>
          <w:rFonts w:ascii="Times New Roman" w:hAnsi="Times New Roman" w:cs="Times New Roman"/>
          <w:sz w:val="28"/>
          <w:szCs w:val="28"/>
        </w:rPr>
        <w:t>.</w:t>
      </w:r>
      <w:r w:rsidR="00923D6C" w:rsidRPr="00A3089E">
        <w:rPr>
          <w:rFonts w:ascii="Times New Roman" w:hAnsi="Times New Roman" w:cs="Times New Roman"/>
          <w:sz w:val="28"/>
          <w:szCs w:val="28"/>
          <w:lang w:val="en-US"/>
        </w:rPr>
        <w:t>minpriroda</w:t>
      </w:r>
      <w:r w:rsidR="00923D6C" w:rsidRPr="00A3089E">
        <w:rPr>
          <w:rFonts w:ascii="Times New Roman" w:hAnsi="Times New Roman" w:cs="Times New Roman"/>
          <w:sz w:val="28"/>
          <w:szCs w:val="28"/>
        </w:rPr>
        <w:t>.</w:t>
      </w:r>
      <w:r w:rsidR="00923D6C" w:rsidRPr="00A3089E">
        <w:rPr>
          <w:rFonts w:ascii="Times New Roman" w:hAnsi="Times New Roman" w:cs="Times New Roman"/>
          <w:sz w:val="28"/>
          <w:szCs w:val="28"/>
          <w:lang w:val="en-US"/>
        </w:rPr>
        <w:t>gov</w:t>
      </w:r>
      <w:r w:rsidR="00923D6C" w:rsidRPr="00A3089E">
        <w:rPr>
          <w:rFonts w:ascii="Times New Roman" w:hAnsi="Times New Roman" w:cs="Times New Roman"/>
          <w:sz w:val="28"/>
          <w:szCs w:val="28"/>
        </w:rPr>
        <w:t>.</w:t>
      </w:r>
      <w:r w:rsidR="00923D6C" w:rsidRPr="00A3089E">
        <w:rPr>
          <w:rFonts w:ascii="Times New Roman" w:hAnsi="Times New Roman" w:cs="Times New Roman"/>
          <w:sz w:val="28"/>
          <w:szCs w:val="28"/>
          <w:lang w:val="en-US"/>
        </w:rPr>
        <w:t>by</w:t>
      </w:r>
      <w:r w:rsidR="00923D6C" w:rsidRPr="00A3089E">
        <w:rPr>
          <w:rFonts w:ascii="Times New Roman" w:hAnsi="Times New Roman" w:cs="Times New Roman"/>
          <w:sz w:val="28"/>
          <w:szCs w:val="28"/>
        </w:rPr>
        <w:t xml:space="preserve">/ </w:t>
      </w:r>
      <w:r w:rsidR="00E31D6C" w:rsidRPr="00A3089E">
        <w:rPr>
          <w:rFonts w:ascii="Times New Roman" w:hAnsi="Times New Roman" w:cs="Times New Roman"/>
          <w:sz w:val="28"/>
          <w:szCs w:val="28"/>
          <w:lang w:val="en-US"/>
        </w:rPr>
        <w:t>uploads</w:t>
      </w:r>
      <w:r w:rsidR="00E31D6C" w:rsidRPr="00A3089E">
        <w:rPr>
          <w:rFonts w:ascii="Times New Roman" w:hAnsi="Times New Roman" w:cs="Times New Roman"/>
          <w:sz w:val="28"/>
          <w:szCs w:val="28"/>
        </w:rPr>
        <w:t>/</w:t>
      </w:r>
      <w:r w:rsidR="00E31D6C" w:rsidRPr="00A3089E">
        <w:rPr>
          <w:rFonts w:ascii="Times New Roman" w:hAnsi="Times New Roman" w:cs="Times New Roman"/>
          <w:sz w:val="28"/>
          <w:szCs w:val="28"/>
          <w:lang w:val="en-US"/>
        </w:rPr>
        <w:t>files</w:t>
      </w:r>
      <w:r w:rsidR="00E31D6C" w:rsidRPr="00A3089E">
        <w:rPr>
          <w:rFonts w:ascii="Times New Roman" w:hAnsi="Times New Roman" w:cs="Times New Roman"/>
          <w:sz w:val="28"/>
          <w:szCs w:val="28"/>
        </w:rPr>
        <w:t>/</w:t>
      </w:r>
      <w:r w:rsidR="00E31D6C" w:rsidRPr="00A3089E">
        <w:rPr>
          <w:rFonts w:ascii="Times New Roman" w:hAnsi="Times New Roman" w:cs="Times New Roman"/>
          <w:sz w:val="28"/>
          <w:szCs w:val="28"/>
          <w:lang w:val="en-US"/>
        </w:rPr>
        <w:t>Agroklimaticheskoe</w:t>
      </w:r>
      <w:r w:rsidR="001D3E72" w:rsidRPr="00A3089E">
        <w:rPr>
          <w:rFonts w:ascii="Times New Roman" w:hAnsi="Times New Roman" w:cs="Times New Roman"/>
          <w:sz w:val="28"/>
          <w:szCs w:val="28"/>
        </w:rPr>
        <w:t>-</w:t>
      </w:r>
      <w:r w:rsidR="00E31D6C" w:rsidRPr="00A3089E">
        <w:rPr>
          <w:rFonts w:ascii="Times New Roman" w:hAnsi="Times New Roman" w:cs="Times New Roman"/>
          <w:sz w:val="28"/>
          <w:szCs w:val="28"/>
          <w:lang w:val="en-US"/>
        </w:rPr>
        <w:t>zonirovanie</w:t>
      </w:r>
      <w:r w:rsidR="001D3E72" w:rsidRPr="00A3089E">
        <w:rPr>
          <w:rFonts w:ascii="Times New Roman" w:hAnsi="Times New Roman" w:cs="Times New Roman"/>
          <w:sz w:val="28"/>
          <w:szCs w:val="28"/>
        </w:rPr>
        <w:t>-</w:t>
      </w:r>
      <w:r w:rsidR="00E31D6C" w:rsidRPr="00A3089E">
        <w:rPr>
          <w:rFonts w:ascii="Times New Roman" w:hAnsi="Times New Roman" w:cs="Times New Roman"/>
          <w:sz w:val="28"/>
          <w:szCs w:val="28"/>
          <w:lang w:val="en-US"/>
        </w:rPr>
        <w:t>Respubliki</w:t>
      </w:r>
      <w:r w:rsidR="00E31D6C" w:rsidRPr="00A3089E">
        <w:rPr>
          <w:rFonts w:ascii="Times New Roman" w:hAnsi="Times New Roman" w:cs="Times New Roman"/>
          <w:sz w:val="28"/>
          <w:szCs w:val="28"/>
        </w:rPr>
        <w:t>-</w:t>
      </w:r>
      <w:r w:rsidR="00E31D6C" w:rsidRPr="00A3089E">
        <w:rPr>
          <w:rFonts w:ascii="Times New Roman" w:hAnsi="Times New Roman" w:cs="Times New Roman"/>
          <w:sz w:val="28"/>
          <w:szCs w:val="28"/>
          <w:lang w:val="en-US"/>
        </w:rPr>
        <w:t>Belarus</w:t>
      </w:r>
      <w:r w:rsidR="00E31D6C" w:rsidRPr="00A3089E">
        <w:rPr>
          <w:rFonts w:ascii="Times New Roman" w:hAnsi="Times New Roman" w:cs="Times New Roman"/>
          <w:sz w:val="28"/>
          <w:szCs w:val="28"/>
        </w:rPr>
        <w:t>.</w:t>
      </w:r>
      <w:r w:rsidR="00E31D6C" w:rsidRPr="00A3089E">
        <w:rPr>
          <w:rFonts w:ascii="Times New Roman" w:hAnsi="Times New Roman" w:cs="Times New Roman"/>
          <w:sz w:val="28"/>
          <w:szCs w:val="28"/>
          <w:lang w:val="en-US"/>
        </w:rPr>
        <w:t>pdf</w:t>
      </w:r>
      <w:r w:rsidR="00E31D6C" w:rsidRPr="00A3089E">
        <w:rPr>
          <w:rFonts w:ascii="Times New Roman" w:hAnsi="Times New Roman" w:cs="Times New Roman"/>
          <w:sz w:val="28"/>
          <w:szCs w:val="28"/>
        </w:rPr>
        <w:t xml:space="preserve"> (дата обращения: 29.10.2018).</w:t>
      </w:r>
    </w:p>
    <w:p w:rsidR="001D3E72" w:rsidRPr="00A3089E" w:rsidRDefault="001D3E72" w:rsidP="001D3E72">
      <w:pPr>
        <w:spacing w:after="0" w:line="240" w:lineRule="auto"/>
        <w:ind w:firstLine="709"/>
        <w:jc w:val="both"/>
        <w:rPr>
          <w:rFonts w:ascii="Times New Roman" w:hAnsi="Times New Roman" w:cs="Times New Roman"/>
          <w:sz w:val="28"/>
          <w:szCs w:val="28"/>
        </w:rPr>
      </w:pPr>
      <w:r w:rsidRPr="00A3089E">
        <w:rPr>
          <w:rFonts w:ascii="Times New Roman" w:hAnsi="Times New Roman" w:cs="Times New Roman"/>
          <w:sz w:val="28"/>
          <w:szCs w:val="28"/>
        </w:rPr>
        <w:t>В связи с возникшими проблемами глобального изменения климата были приняты следующие официальные документы:</w:t>
      </w:r>
    </w:p>
    <w:p w:rsidR="001D3E72" w:rsidRPr="00A3089E" w:rsidRDefault="001D3E72" w:rsidP="001D3E72">
      <w:pPr>
        <w:spacing w:after="0" w:line="240" w:lineRule="auto"/>
        <w:ind w:firstLine="709"/>
        <w:jc w:val="both"/>
        <w:rPr>
          <w:rFonts w:ascii="Times New Roman" w:hAnsi="Times New Roman" w:cs="Times New Roman"/>
          <w:sz w:val="28"/>
          <w:szCs w:val="28"/>
        </w:rPr>
      </w:pPr>
      <w:r w:rsidRPr="00A3089E">
        <w:rPr>
          <w:rFonts w:ascii="Times New Roman" w:hAnsi="Times New Roman" w:cs="Times New Roman"/>
          <w:sz w:val="28"/>
          <w:szCs w:val="28"/>
        </w:rPr>
        <w:t>Рамочная конвенци</w:t>
      </w:r>
      <w:r w:rsidR="00011CA8" w:rsidRPr="00A3089E">
        <w:rPr>
          <w:rFonts w:ascii="Times New Roman" w:hAnsi="Times New Roman" w:cs="Times New Roman"/>
          <w:sz w:val="28"/>
          <w:szCs w:val="28"/>
        </w:rPr>
        <w:t>я ООН об изменении климата</w:t>
      </w:r>
      <w:r w:rsidRPr="00A3089E">
        <w:rPr>
          <w:rFonts w:ascii="Times New Roman" w:hAnsi="Times New Roman" w:cs="Times New Roman"/>
          <w:sz w:val="28"/>
          <w:szCs w:val="28"/>
        </w:rPr>
        <w:t xml:space="preserve"> (Framework Convention on Climate Change, UN FCCC)</w:t>
      </w:r>
      <w:r w:rsidR="00011CA8" w:rsidRPr="00A3089E">
        <w:rPr>
          <w:rFonts w:ascii="Times New Roman" w:hAnsi="Times New Roman" w:cs="Times New Roman"/>
          <w:sz w:val="28"/>
          <w:szCs w:val="28"/>
        </w:rPr>
        <w:t>,</w:t>
      </w:r>
      <w:r w:rsidR="005D6A4E" w:rsidRPr="00A3089E">
        <w:rPr>
          <w:rFonts w:ascii="Times New Roman" w:hAnsi="Times New Roman" w:cs="Times New Roman"/>
          <w:sz w:val="28"/>
          <w:szCs w:val="28"/>
        </w:rPr>
        <w:t xml:space="preserve"> 1992 год</w:t>
      </w:r>
      <w:r w:rsidR="00011CA8" w:rsidRPr="00A3089E">
        <w:rPr>
          <w:rFonts w:ascii="Times New Roman" w:hAnsi="Times New Roman" w:cs="Times New Roman"/>
          <w:sz w:val="28"/>
          <w:szCs w:val="28"/>
        </w:rPr>
        <w:t>;</w:t>
      </w:r>
    </w:p>
    <w:p w:rsidR="00AE486D" w:rsidRPr="00A3089E" w:rsidRDefault="00AE486D" w:rsidP="001D3E72">
      <w:pPr>
        <w:spacing w:after="0" w:line="240" w:lineRule="auto"/>
        <w:ind w:firstLine="709"/>
        <w:jc w:val="both"/>
        <w:rPr>
          <w:rFonts w:ascii="Times New Roman" w:hAnsi="Times New Roman" w:cs="Times New Roman"/>
          <w:sz w:val="28"/>
          <w:szCs w:val="28"/>
        </w:rPr>
      </w:pPr>
      <w:r w:rsidRPr="00A3089E">
        <w:rPr>
          <w:rFonts w:ascii="Times New Roman" w:hAnsi="Times New Roman" w:cs="Times New Roman"/>
          <w:sz w:val="28"/>
          <w:szCs w:val="28"/>
        </w:rPr>
        <w:t>Киотский протокол к Рамочной конвенции ООН об изменении климата</w:t>
      </w:r>
      <w:r w:rsidR="00F241D2" w:rsidRPr="00A3089E">
        <w:rPr>
          <w:rFonts w:ascii="Times New Roman" w:hAnsi="Times New Roman" w:cs="Times New Roman"/>
          <w:sz w:val="28"/>
          <w:szCs w:val="28"/>
        </w:rPr>
        <w:t>, 1997 год;</w:t>
      </w:r>
    </w:p>
    <w:p w:rsidR="00AE486D" w:rsidRPr="00A3089E" w:rsidRDefault="00AE486D" w:rsidP="001D3E72">
      <w:pPr>
        <w:spacing w:after="0" w:line="240" w:lineRule="auto"/>
        <w:ind w:firstLine="709"/>
        <w:jc w:val="both"/>
        <w:rPr>
          <w:rFonts w:ascii="Times New Roman" w:hAnsi="Times New Roman" w:cs="Times New Roman"/>
          <w:sz w:val="28"/>
          <w:szCs w:val="28"/>
        </w:rPr>
      </w:pPr>
      <w:r w:rsidRPr="00A3089E">
        <w:rPr>
          <w:rFonts w:ascii="Times New Roman" w:hAnsi="Times New Roman" w:cs="Times New Roman"/>
          <w:sz w:val="28"/>
          <w:szCs w:val="28"/>
        </w:rPr>
        <w:t>Парижское соглашение по климату</w:t>
      </w:r>
      <w:r w:rsidR="00F241D2" w:rsidRPr="00A3089E">
        <w:rPr>
          <w:rFonts w:ascii="Times New Roman" w:hAnsi="Times New Roman" w:cs="Times New Roman"/>
          <w:sz w:val="28"/>
          <w:szCs w:val="28"/>
        </w:rPr>
        <w:t>, 2016 год</w:t>
      </w:r>
    </w:p>
    <w:p w:rsidR="00011CA8" w:rsidRPr="00A3089E" w:rsidRDefault="005D6A4E" w:rsidP="001D3E72">
      <w:pPr>
        <w:spacing w:after="0" w:line="240" w:lineRule="auto"/>
        <w:ind w:firstLine="709"/>
        <w:jc w:val="both"/>
        <w:rPr>
          <w:rFonts w:ascii="Times New Roman" w:hAnsi="Times New Roman" w:cs="Times New Roman"/>
          <w:sz w:val="28"/>
          <w:szCs w:val="28"/>
        </w:rPr>
      </w:pPr>
      <w:r w:rsidRPr="00A3089E">
        <w:rPr>
          <w:rFonts w:ascii="Times New Roman" w:hAnsi="Times New Roman" w:cs="Times New Roman"/>
          <w:sz w:val="28"/>
          <w:szCs w:val="28"/>
        </w:rPr>
        <w:t>Монреальский протокол по веществам, разрушающим озоновый слой, 1987 год;</w:t>
      </w:r>
    </w:p>
    <w:p w:rsidR="005D6A4E" w:rsidRPr="00A3089E" w:rsidRDefault="005D6A4E" w:rsidP="001D3E72">
      <w:pPr>
        <w:spacing w:after="0" w:line="240" w:lineRule="auto"/>
        <w:ind w:firstLine="709"/>
        <w:jc w:val="both"/>
        <w:rPr>
          <w:rFonts w:ascii="Times New Roman" w:hAnsi="Times New Roman" w:cs="Times New Roman"/>
          <w:sz w:val="28"/>
          <w:szCs w:val="28"/>
        </w:rPr>
      </w:pPr>
      <w:r w:rsidRPr="00A3089E">
        <w:rPr>
          <w:rFonts w:ascii="Times New Roman" w:hAnsi="Times New Roman" w:cs="Times New Roman"/>
          <w:sz w:val="28"/>
          <w:szCs w:val="28"/>
        </w:rPr>
        <w:t>Венская конвенция об охране озонового слоя, 1985 год;</w:t>
      </w:r>
    </w:p>
    <w:p w:rsidR="005D6A4E" w:rsidRPr="00A3089E" w:rsidRDefault="005D6A4E" w:rsidP="001D3E72">
      <w:pPr>
        <w:spacing w:after="0" w:line="240" w:lineRule="auto"/>
        <w:ind w:firstLine="709"/>
        <w:jc w:val="both"/>
        <w:rPr>
          <w:rFonts w:ascii="Times New Roman" w:hAnsi="Times New Roman" w:cs="Times New Roman"/>
          <w:sz w:val="28"/>
          <w:szCs w:val="28"/>
        </w:rPr>
      </w:pPr>
      <w:r w:rsidRPr="00A3089E">
        <w:rPr>
          <w:rFonts w:ascii="Times New Roman" w:hAnsi="Times New Roman" w:cs="Times New Roman"/>
          <w:sz w:val="28"/>
          <w:szCs w:val="28"/>
        </w:rPr>
        <w:t>Конвенция о трансграничном загрязнении воздуха на большие расстояния, 1979 год;</w:t>
      </w:r>
    </w:p>
    <w:p w:rsidR="005D6A4E" w:rsidRPr="00A3089E" w:rsidRDefault="00AE486D" w:rsidP="001D3E72">
      <w:pPr>
        <w:spacing w:after="0" w:line="240" w:lineRule="auto"/>
        <w:ind w:firstLine="709"/>
        <w:jc w:val="both"/>
        <w:rPr>
          <w:rFonts w:ascii="Times New Roman" w:hAnsi="Times New Roman" w:cs="Times New Roman"/>
          <w:sz w:val="28"/>
          <w:szCs w:val="28"/>
        </w:rPr>
      </w:pPr>
      <w:r w:rsidRPr="00A3089E">
        <w:rPr>
          <w:rFonts w:ascii="Times New Roman" w:hAnsi="Times New Roman" w:cs="Times New Roman"/>
          <w:sz w:val="28"/>
          <w:szCs w:val="28"/>
        </w:rPr>
        <w:t>Протокол о сокращении выбросов окислов азота или их трансграничных потоков к Конвенции о трансграничном загрязнении воздуха на большие расстояния, 1988 год;</w:t>
      </w:r>
    </w:p>
    <w:p w:rsidR="00AE486D" w:rsidRPr="00A3089E" w:rsidRDefault="00AE486D" w:rsidP="001D3E72">
      <w:pPr>
        <w:spacing w:after="0" w:line="240" w:lineRule="auto"/>
        <w:ind w:firstLine="709"/>
        <w:jc w:val="both"/>
        <w:rPr>
          <w:rFonts w:ascii="Times New Roman" w:hAnsi="Times New Roman" w:cs="Times New Roman"/>
          <w:sz w:val="28"/>
          <w:szCs w:val="28"/>
        </w:rPr>
      </w:pPr>
      <w:r w:rsidRPr="00A3089E">
        <w:rPr>
          <w:rFonts w:ascii="Times New Roman" w:hAnsi="Times New Roman" w:cs="Times New Roman"/>
          <w:sz w:val="28"/>
          <w:szCs w:val="28"/>
        </w:rPr>
        <w:t>Конвенция об оценке воздействия на окружающую среду в трансграничном контексте (ЭСПО, EIA), 1991 год;</w:t>
      </w:r>
    </w:p>
    <w:p w:rsidR="00AE486D" w:rsidRPr="00A3089E" w:rsidRDefault="00AE486D" w:rsidP="001D3E72">
      <w:pPr>
        <w:spacing w:after="0" w:line="240" w:lineRule="auto"/>
        <w:ind w:firstLine="709"/>
        <w:jc w:val="both"/>
        <w:rPr>
          <w:rFonts w:ascii="Times New Roman" w:hAnsi="Times New Roman" w:cs="Times New Roman"/>
          <w:sz w:val="28"/>
          <w:szCs w:val="28"/>
        </w:rPr>
      </w:pPr>
      <w:r w:rsidRPr="00A3089E">
        <w:rPr>
          <w:rFonts w:ascii="Times New Roman" w:hAnsi="Times New Roman" w:cs="Times New Roman"/>
          <w:sz w:val="28"/>
          <w:szCs w:val="28"/>
        </w:rPr>
        <w:t>Конвенция по охране и использованию трансграничных водотоков и международных озер, 1992 год;</w:t>
      </w:r>
    </w:p>
    <w:p w:rsidR="00AE486D" w:rsidRPr="00A3089E" w:rsidRDefault="00F241D2" w:rsidP="001D3E72">
      <w:pPr>
        <w:spacing w:after="0" w:line="240" w:lineRule="auto"/>
        <w:ind w:firstLine="709"/>
        <w:jc w:val="both"/>
        <w:rPr>
          <w:rFonts w:ascii="Times New Roman" w:hAnsi="Times New Roman" w:cs="Times New Roman"/>
          <w:sz w:val="28"/>
          <w:szCs w:val="28"/>
        </w:rPr>
      </w:pPr>
      <w:r w:rsidRPr="00A3089E">
        <w:rPr>
          <w:rFonts w:ascii="Times New Roman" w:hAnsi="Times New Roman" w:cs="Times New Roman"/>
          <w:sz w:val="28"/>
          <w:szCs w:val="28"/>
        </w:rPr>
        <w:t>Стокгольмская конвенция о стойких органических загрязнителях, 2001 год.</w:t>
      </w:r>
    </w:p>
    <w:p w:rsidR="00F241D2" w:rsidRPr="00A3089E" w:rsidRDefault="007F10E0" w:rsidP="001D3E72">
      <w:pPr>
        <w:spacing w:after="0" w:line="240" w:lineRule="auto"/>
        <w:ind w:firstLine="709"/>
        <w:jc w:val="both"/>
        <w:rPr>
          <w:rFonts w:ascii="Times New Roman" w:hAnsi="Times New Roman" w:cs="Times New Roman"/>
          <w:sz w:val="28"/>
          <w:szCs w:val="28"/>
        </w:rPr>
      </w:pPr>
      <w:r w:rsidRPr="00A3089E">
        <w:rPr>
          <w:rFonts w:ascii="Times New Roman" w:hAnsi="Times New Roman" w:cs="Times New Roman"/>
          <w:sz w:val="28"/>
          <w:szCs w:val="28"/>
        </w:rPr>
        <w:t xml:space="preserve">Все вышеперечисленные документы ратифицированы Республикой Беларусь. Между тем, в Республике Беларусь также был принят ряд </w:t>
      </w:r>
      <w:r w:rsidRPr="00A3089E">
        <w:rPr>
          <w:rFonts w:ascii="Times New Roman" w:hAnsi="Times New Roman" w:cs="Times New Roman"/>
          <w:sz w:val="28"/>
          <w:szCs w:val="28"/>
        </w:rPr>
        <w:lastRenderedPageBreak/>
        <w:t>документов по охране окружающей среды и снижению воздействия загрязняющих веществ:</w:t>
      </w:r>
    </w:p>
    <w:p w:rsidR="007F10E0" w:rsidRPr="00A3089E" w:rsidRDefault="00327EAC" w:rsidP="001D3E72">
      <w:pPr>
        <w:spacing w:after="0" w:line="240" w:lineRule="auto"/>
        <w:ind w:firstLine="709"/>
        <w:jc w:val="both"/>
        <w:rPr>
          <w:rFonts w:ascii="Times New Roman" w:hAnsi="Times New Roman" w:cs="Times New Roman"/>
          <w:sz w:val="28"/>
          <w:szCs w:val="28"/>
        </w:rPr>
      </w:pPr>
      <w:r w:rsidRPr="00A3089E">
        <w:rPr>
          <w:rFonts w:ascii="Times New Roman" w:hAnsi="Times New Roman" w:cs="Times New Roman"/>
          <w:sz w:val="28"/>
          <w:szCs w:val="28"/>
        </w:rPr>
        <w:t>Государственная программа «</w:t>
      </w:r>
      <w:r w:rsidR="007F10E0" w:rsidRPr="00A3089E">
        <w:rPr>
          <w:rFonts w:ascii="Times New Roman" w:hAnsi="Times New Roman" w:cs="Times New Roman"/>
          <w:sz w:val="28"/>
          <w:szCs w:val="28"/>
        </w:rPr>
        <w:t>Охрана окружающей среды и устойчивое и</w:t>
      </w:r>
      <w:r w:rsidRPr="00A3089E">
        <w:rPr>
          <w:rFonts w:ascii="Times New Roman" w:hAnsi="Times New Roman" w:cs="Times New Roman"/>
          <w:sz w:val="28"/>
          <w:szCs w:val="28"/>
        </w:rPr>
        <w:t>спользование природных ресурсов»</w:t>
      </w:r>
      <w:r w:rsidR="007F10E0" w:rsidRPr="00A3089E">
        <w:rPr>
          <w:rFonts w:ascii="Times New Roman" w:hAnsi="Times New Roman" w:cs="Times New Roman"/>
          <w:sz w:val="28"/>
          <w:szCs w:val="28"/>
        </w:rPr>
        <w:t xml:space="preserve"> на 2016 - 2020 годы</w:t>
      </w:r>
      <w:r w:rsidR="007F10E0" w:rsidRPr="00A3089E">
        <w:rPr>
          <w:sz w:val="28"/>
          <w:szCs w:val="28"/>
        </w:rPr>
        <w:t xml:space="preserve">, </w:t>
      </w:r>
      <w:r w:rsidR="007F10E0" w:rsidRPr="00A3089E">
        <w:rPr>
          <w:rFonts w:ascii="Times New Roman" w:hAnsi="Times New Roman" w:cs="Times New Roman"/>
          <w:sz w:val="28"/>
          <w:szCs w:val="28"/>
        </w:rPr>
        <w:t>утвержденная постановлением Совета Министров Республики Беларусь от 17 марта 2016 года № 20;</w:t>
      </w:r>
    </w:p>
    <w:p w:rsidR="009F21C9" w:rsidRPr="00A3089E" w:rsidRDefault="00327EAC" w:rsidP="009F21C9">
      <w:pPr>
        <w:spacing w:after="0" w:line="240" w:lineRule="auto"/>
        <w:ind w:firstLine="709"/>
        <w:jc w:val="both"/>
        <w:rPr>
          <w:rFonts w:ascii="Times New Roman" w:hAnsi="Times New Roman" w:cs="Times New Roman"/>
          <w:sz w:val="28"/>
          <w:szCs w:val="28"/>
        </w:rPr>
      </w:pPr>
      <w:r w:rsidRPr="00A3089E">
        <w:rPr>
          <w:rFonts w:ascii="Times New Roman" w:hAnsi="Times New Roman" w:cs="Times New Roman"/>
          <w:sz w:val="28"/>
          <w:szCs w:val="28"/>
        </w:rPr>
        <w:t>Государственная программа «Энергосбережение»</w:t>
      </w:r>
      <w:r w:rsidR="007F10E0" w:rsidRPr="00A3089E">
        <w:rPr>
          <w:rFonts w:ascii="Times New Roman" w:hAnsi="Times New Roman" w:cs="Times New Roman"/>
          <w:sz w:val="28"/>
          <w:szCs w:val="28"/>
        </w:rPr>
        <w:t xml:space="preserve"> на 2016 – 2020 годы</w:t>
      </w:r>
      <w:r w:rsidR="009F21C9" w:rsidRPr="00A3089E">
        <w:rPr>
          <w:sz w:val="28"/>
          <w:szCs w:val="28"/>
        </w:rPr>
        <w:t xml:space="preserve">, </w:t>
      </w:r>
      <w:r w:rsidR="009F21C9" w:rsidRPr="00A3089E">
        <w:rPr>
          <w:rFonts w:ascii="Times New Roman" w:hAnsi="Times New Roman" w:cs="Times New Roman"/>
          <w:sz w:val="28"/>
          <w:szCs w:val="28"/>
        </w:rPr>
        <w:t>утвержденная постановлением Совета Министров Республики Беларусь от 28 марта 2016 года № 248;</w:t>
      </w:r>
    </w:p>
    <w:p w:rsidR="009F21C9" w:rsidRPr="00A3089E" w:rsidRDefault="009F21C9" w:rsidP="009F21C9">
      <w:pPr>
        <w:spacing w:after="0" w:line="240" w:lineRule="auto"/>
        <w:ind w:firstLine="709"/>
        <w:jc w:val="both"/>
        <w:rPr>
          <w:rFonts w:ascii="Times New Roman" w:hAnsi="Times New Roman" w:cs="Times New Roman"/>
          <w:sz w:val="28"/>
          <w:szCs w:val="28"/>
        </w:rPr>
      </w:pPr>
      <w:r w:rsidRPr="00A3089E">
        <w:rPr>
          <w:rFonts w:ascii="Times New Roman" w:hAnsi="Times New Roman" w:cs="Times New Roman"/>
          <w:sz w:val="28"/>
          <w:szCs w:val="28"/>
        </w:rPr>
        <w:t>Закон Республики Беларусь  «Об охране окружающей среды»;</w:t>
      </w:r>
    </w:p>
    <w:p w:rsidR="009F21C9" w:rsidRPr="00A3089E" w:rsidRDefault="009F21C9" w:rsidP="009F21C9">
      <w:pPr>
        <w:spacing w:after="0" w:line="240" w:lineRule="auto"/>
        <w:ind w:firstLine="709"/>
        <w:jc w:val="both"/>
        <w:rPr>
          <w:rFonts w:ascii="Times New Roman" w:hAnsi="Times New Roman" w:cs="Times New Roman"/>
          <w:sz w:val="28"/>
          <w:szCs w:val="28"/>
        </w:rPr>
      </w:pPr>
      <w:r w:rsidRPr="00A3089E">
        <w:rPr>
          <w:rFonts w:ascii="Times New Roman" w:hAnsi="Times New Roman" w:cs="Times New Roman"/>
          <w:sz w:val="28"/>
          <w:szCs w:val="28"/>
        </w:rPr>
        <w:t>Закон Республики Беларусь  «Об охране атмосферного воздуха»;</w:t>
      </w:r>
    </w:p>
    <w:p w:rsidR="009F21C9" w:rsidRPr="00A3089E" w:rsidRDefault="009F21C9" w:rsidP="009F21C9">
      <w:pPr>
        <w:spacing w:after="0" w:line="240" w:lineRule="auto"/>
        <w:ind w:firstLine="709"/>
        <w:jc w:val="both"/>
        <w:rPr>
          <w:rFonts w:ascii="Times New Roman" w:hAnsi="Times New Roman" w:cs="Times New Roman"/>
          <w:sz w:val="28"/>
          <w:szCs w:val="28"/>
        </w:rPr>
      </w:pPr>
      <w:r w:rsidRPr="00A3089E">
        <w:rPr>
          <w:rFonts w:ascii="Times New Roman" w:hAnsi="Times New Roman" w:cs="Times New Roman"/>
          <w:sz w:val="28"/>
          <w:szCs w:val="28"/>
        </w:rPr>
        <w:t>Закон Республики Беларусь  «Об обращении с отходами»;</w:t>
      </w:r>
    </w:p>
    <w:p w:rsidR="009F21C9" w:rsidRPr="00A3089E" w:rsidRDefault="009F21C9" w:rsidP="009F21C9">
      <w:pPr>
        <w:spacing w:after="0" w:line="240" w:lineRule="auto"/>
        <w:ind w:firstLine="709"/>
        <w:jc w:val="both"/>
        <w:rPr>
          <w:rFonts w:ascii="Times New Roman" w:hAnsi="Times New Roman" w:cs="Times New Roman"/>
          <w:sz w:val="28"/>
          <w:szCs w:val="28"/>
        </w:rPr>
      </w:pPr>
      <w:r w:rsidRPr="00A3089E">
        <w:rPr>
          <w:rFonts w:ascii="Times New Roman" w:hAnsi="Times New Roman" w:cs="Times New Roman"/>
          <w:sz w:val="28"/>
          <w:szCs w:val="28"/>
        </w:rPr>
        <w:t>Закон Республики Беларусь  «Об охране атмосферного воздуха»;</w:t>
      </w:r>
    </w:p>
    <w:p w:rsidR="009F21C9" w:rsidRPr="00A3089E" w:rsidRDefault="009F21C9" w:rsidP="009F21C9">
      <w:pPr>
        <w:spacing w:after="0" w:line="240" w:lineRule="auto"/>
        <w:ind w:firstLine="709"/>
        <w:jc w:val="both"/>
        <w:rPr>
          <w:rFonts w:ascii="Times New Roman" w:hAnsi="Times New Roman" w:cs="Times New Roman"/>
          <w:sz w:val="28"/>
          <w:szCs w:val="28"/>
        </w:rPr>
      </w:pPr>
      <w:r w:rsidRPr="00A3089E">
        <w:rPr>
          <w:rFonts w:ascii="Times New Roman" w:hAnsi="Times New Roman" w:cs="Times New Roman"/>
          <w:sz w:val="28"/>
          <w:szCs w:val="28"/>
        </w:rPr>
        <w:t>Закон Республики Беларусь  «Об охране озонового слоя»;</w:t>
      </w:r>
    </w:p>
    <w:p w:rsidR="009F21C9" w:rsidRPr="00A3089E" w:rsidRDefault="009F21C9" w:rsidP="009F21C9">
      <w:pPr>
        <w:spacing w:after="0" w:line="240" w:lineRule="auto"/>
        <w:ind w:firstLine="709"/>
        <w:jc w:val="both"/>
        <w:rPr>
          <w:rFonts w:ascii="Times New Roman" w:hAnsi="Times New Roman" w:cs="Times New Roman"/>
          <w:sz w:val="28"/>
          <w:szCs w:val="28"/>
        </w:rPr>
      </w:pPr>
      <w:r w:rsidRPr="00A3089E">
        <w:rPr>
          <w:rFonts w:ascii="Times New Roman" w:hAnsi="Times New Roman" w:cs="Times New Roman"/>
          <w:sz w:val="28"/>
          <w:szCs w:val="28"/>
        </w:rPr>
        <w:t>Закон Республики Беларусь  «О государственной экологической экспертизе»;</w:t>
      </w:r>
    </w:p>
    <w:p w:rsidR="009F21C9" w:rsidRPr="00A3089E" w:rsidRDefault="009F21C9" w:rsidP="009F21C9">
      <w:pPr>
        <w:spacing w:after="0" w:line="240" w:lineRule="auto"/>
        <w:ind w:firstLine="709"/>
        <w:jc w:val="both"/>
        <w:rPr>
          <w:rFonts w:ascii="Times New Roman" w:hAnsi="Times New Roman" w:cs="Times New Roman"/>
          <w:sz w:val="28"/>
          <w:szCs w:val="28"/>
        </w:rPr>
      </w:pPr>
      <w:r w:rsidRPr="00A3089E">
        <w:rPr>
          <w:rFonts w:ascii="Times New Roman" w:hAnsi="Times New Roman" w:cs="Times New Roman"/>
          <w:sz w:val="28"/>
          <w:szCs w:val="28"/>
        </w:rPr>
        <w:t>Водный кодекс Республики Беларусь;</w:t>
      </w:r>
    </w:p>
    <w:p w:rsidR="009F21C9" w:rsidRPr="00A3089E" w:rsidRDefault="009F21C9" w:rsidP="009F21C9">
      <w:pPr>
        <w:spacing w:after="0" w:line="240" w:lineRule="auto"/>
        <w:ind w:firstLine="709"/>
        <w:jc w:val="both"/>
        <w:rPr>
          <w:rFonts w:ascii="Times New Roman" w:hAnsi="Times New Roman" w:cs="Times New Roman"/>
          <w:sz w:val="28"/>
          <w:szCs w:val="28"/>
        </w:rPr>
      </w:pPr>
      <w:r w:rsidRPr="00A3089E">
        <w:rPr>
          <w:rFonts w:ascii="Times New Roman" w:hAnsi="Times New Roman" w:cs="Times New Roman"/>
          <w:sz w:val="28"/>
          <w:szCs w:val="28"/>
        </w:rPr>
        <w:t>Кодекс Республики Беларусь  о недрах.</w:t>
      </w:r>
    </w:p>
    <w:p w:rsidR="00C94695" w:rsidRPr="00C94695" w:rsidRDefault="00C94695" w:rsidP="00C94695">
      <w:pPr>
        <w:spacing w:after="0" w:line="240" w:lineRule="auto"/>
        <w:ind w:firstLine="709"/>
        <w:jc w:val="both"/>
        <w:rPr>
          <w:rFonts w:ascii="Times New Roman" w:hAnsi="Times New Roman" w:cs="Times New Roman"/>
          <w:sz w:val="28"/>
          <w:szCs w:val="28"/>
        </w:rPr>
      </w:pPr>
      <w:r w:rsidRPr="00C94695">
        <w:rPr>
          <w:rFonts w:ascii="Times New Roman" w:hAnsi="Times New Roman" w:cs="Times New Roman"/>
          <w:sz w:val="28"/>
          <w:szCs w:val="28"/>
        </w:rPr>
        <w:t>6 июня 2017 Пуховичский район п</w:t>
      </w:r>
      <w:r>
        <w:rPr>
          <w:rFonts w:ascii="Times New Roman" w:hAnsi="Times New Roman" w:cs="Times New Roman"/>
          <w:sz w:val="28"/>
          <w:szCs w:val="28"/>
        </w:rPr>
        <w:t>рисоединился к международной инициативе</w:t>
      </w:r>
      <w:r w:rsidRPr="00C94695">
        <w:rPr>
          <w:rFonts w:ascii="Times New Roman" w:hAnsi="Times New Roman" w:cs="Times New Roman"/>
          <w:sz w:val="28"/>
          <w:szCs w:val="28"/>
        </w:rPr>
        <w:t xml:space="preserve"> «Соглашение мэров по климату и энергии», взяв на себя добровольные обязательства по сокращению выбросов парниковых газов на 30% к 2030 г.</w:t>
      </w:r>
      <w:r w:rsidRPr="00C94695">
        <w:rPr>
          <w:rFonts w:cs="Times New Roman"/>
          <w:sz w:val="28"/>
          <w:vertAlign w:val="superscript"/>
        </w:rPr>
        <w:footnoteReference w:id="2"/>
      </w:r>
      <w:r w:rsidRPr="00C94695">
        <w:rPr>
          <w:rFonts w:ascii="Times New Roman" w:hAnsi="Times New Roman" w:cs="Times New Roman"/>
          <w:sz w:val="28"/>
          <w:szCs w:val="28"/>
        </w:rPr>
        <w:t xml:space="preserve"> Для достижения поставленной цели Пуховичский райисполком в сотрудничестве с МОО «Экопартнёрство» разработал План действий по устойчивому энергетическому развитию и климату Пуховичского района до 2030 г. (далее - ПДУЭРК). </w:t>
      </w:r>
    </w:p>
    <w:p w:rsidR="009F21C9" w:rsidRPr="00A3089E" w:rsidRDefault="009F21C9" w:rsidP="009F21C9">
      <w:pPr>
        <w:spacing w:after="0" w:line="240" w:lineRule="auto"/>
        <w:ind w:firstLine="709"/>
        <w:jc w:val="both"/>
        <w:rPr>
          <w:rFonts w:ascii="Times New Roman" w:hAnsi="Times New Roman" w:cs="Times New Roman"/>
          <w:sz w:val="28"/>
          <w:szCs w:val="28"/>
        </w:rPr>
      </w:pPr>
      <w:r w:rsidRPr="00A3089E">
        <w:rPr>
          <w:rFonts w:ascii="Times New Roman" w:hAnsi="Times New Roman" w:cs="Times New Roman"/>
          <w:sz w:val="28"/>
          <w:szCs w:val="28"/>
        </w:rPr>
        <w:t xml:space="preserve">План действий по устойчивому энергетическому развитию и климату </w:t>
      </w:r>
      <w:r w:rsidR="00626969" w:rsidRPr="00A3089E">
        <w:rPr>
          <w:rFonts w:ascii="Times New Roman" w:hAnsi="Times New Roman" w:cs="Times New Roman"/>
          <w:sz w:val="28"/>
          <w:szCs w:val="28"/>
        </w:rPr>
        <w:t xml:space="preserve">Пуховичского </w:t>
      </w:r>
      <w:r w:rsidRPr="00A3089E">
        <w:rPr>
          <w:rFonts w:ascii="Times New Roman" w:hAnsi="Times New Roman" w:cs="Times New Roman"/>
          <w:sz w:val="28"/>
          <w:szCs w:val="28"/>
        </w:rPr>
        <w:t xml:space="preserve">района предусматривает направления </w:t>
      </w:r>
      <w:r w:rsidR="00626969" w:rsidRPr="00A3089E">
        <w:rPr>
          <w:rFonts w:ascii="Times New Roman" w:hAnsi="Times New Roman" w:cs="Times New Roman"/>
          <w:sz w:val="28"/>
          <w:szCs w:val="28"/>
        </w:rPr>
        <w:t xml:space="preserve">и мероприятия по снижению </w:t>
      </w:r>
      <w:r w:rsidR="000A6D4C" w:rsidRPr="00A3089E">
        <w:rPr>
          <w:rFonts w:ascii="Times New Roman" w:hAnsi="Times New Roman" w:cs="Times New Roman"/>
          <w:sz w:val="28"/>
          <w:szCs w:val="28"/>
        </w:rPr>
        <w:t>потребления</w:t>
      </w:r>
      <w:r w:rsidR="00626969" w:rsidRPr="00A3089E">
        <w:rPr>
          <w:rFonts w:ascii="Times New Roman" w:hAnsi="Times New Roman" w:cs="Times New Roman"/>
          <w:sz w:val="28"/>
          <w:szCs w:val="28"/>
        </w:rPr>
        <w:t xml:space="preserve"> энергоресурсов, увеличения </w:t>
      </w:r>
      <w:r w:rsidR="000A6D4C" w:rsidRPr="00A3089E">
        <w:rPr>
          <w:rFonts w:ascii="Times New Roman" w:hAnsi="Times New Roman" w:cs="Times New Roman"/>
          <w:sz w:val="28"/>
          <w:szCs w:val="28"/>
        </w:rPr>
        <w:t>использования</w:t>
      </w:r>
      <w:r w:rsidR="00626969" w:rsidRPr="00A3089E">
        <w:rPr>
          <w:rFonts w:ascii="Times New Roman" w:hAnsi="Times New Roman" w:cs="Times New Roman"/>
          <w:sz w:val="28"/>
          <w:szCs w:val="28"/>
        </w:rPr>
        <w:t xml:space="preserve"> возобновляемых источников энергии, снижения количества выбросов </w:t>
      </w:r>
      <w:r w:rsidR="00327EAC" w:rsidRPr="00A3089E">
        <w:rPr>
          <w:rFonts w:ascii="Times New Roman" w:hAnsi="Times New Roman" w:cs="Times New Roman"/>
          <w:sz w:val="28"/>
          <w:szCs w:val="28"/>
        </w:rPr>
        <w:t>СО</w:t>
      </w:r>
      <w:r w:rsidR="00327EAC" w:rsidRPr="00A3089E">
        <w:rPr>
          <w:rFonts w:ascii="Times New Roman" w:hAnsi="Times New Roman" w:cs="Times New Roman"/>
          <w:sz w:val="28"/>
          <w:szCs w:val="28"/>
          <w:vertAlign w:val="subscript"/>
        </w:rPr>
        <w:t>2</w:t>
      </w:r>
      <w:r w:rsidR="00626969" w:rsidRPr="00A3089E">
        <w:rPr>
          <w:rFonts w:ascii="Times New Roman" w:hAnsi="Times New Roman" w:cs="Times New Roman"/>
          <w:sz w:val="28"/>
          <w:szCs w:val="28"/>
        </w:rPr>
        <w:t>, адаптации к изменению климата.</w:t>
      </w:r>
    </w:p>
    <w:p w:rsidR="009F21C9" w:rsidRPr="00A3089E" w:rsidRDefault="007D7B4B" w:rsidP="009F21C9">
      <w:pPr>
        <w:spacing w:after="0" w:line="240" w:lineRule="auto"/>
        <w:ind w:firstLine="709"/>
        <w:jc w:val="both"/>
        <w:rPr>
          <w:rFonts w:ascii="Times New Roman" w:hAnsi="Times New Roman" w:cs="Times New Roman"/>
          <w:sz w:val="28"/>
          <w:szCs w:val="28"/>
        </w:rPr>
      </w:pPr>
      <w:r w:rsidRPr="00A3089E">
        <w:rPr>
          <w:rFonts w:ascii="Times New Roman" w:hAnsi="Times New Roman" w:cs="Times New Roman"/>
          <w:sz w:val="28"/>
          <w:szCs w:val="28"/>
        </w:rPr>
        <w:t xml:space="preserve">Мероприятия ПДУЭРК сформированы на основе собранных данных по годовому потреблению энергоресурсов организациями и физическими лицами Пуховичского района без учета предприятий промышленности. Базовым годом является </w:t>
      </w:r>
      <w:r w:rsidR="00D74D54" w:rsidRPr="00A3089E">
        <w:rPr>
          <w:rFonts w:ascii="Times New Roman" w:hAnsi="Times New Roman" w:cs="Times New Roman"/>
          <w:sz w:val="28"/>
          <w:szCs w:val="28"/>
        </w:rPr>
        <w:t>2011</w:t>
      </w:r>
      <w:r w:rsidRPr="00A3089E">
        <w:rPr>
          <w:rFonts w:ascii="Times New Roman" w:hAnsi="Times New Roman" w:cs="Times New Roman"/>
          <w:sz w:val="28"/>
          <w:szCs w:val="28"/>
        </w:rPr>
        <w:t xml:space="preserve"> год. </w:t>
      </w:r>
      <w:r w:rsidR="006D1B3B" w:rsidRPr="00A3089E">
        <w:rPr>
          <w:rFonts w:ascii="Times New Roman" w:hAnsi="Times New Roman" w:cs="Times New Roman"/>
          <w:sz w:val="28"/>
          <w:szCs w:val="28"/>
        </w:rPr>
        <w:t>В Базовом кадастре выбросов (далее – БКВ) отражено энергопотребление в ключевых секторах Соглашения мэров, а именно: коммунальные и третичные здания, оборудование, объекты; жилые здания; уличное освещение; коммунальный, общественный, частный и коммерческий транспорт;</w:t>
      </w:r>
      <w:r w:rsidR="005609E9" w:rsidRPr="00A3089E">
        <w:rPr>
          <w:rFonts w:ascii="Times New Roman" w:hAnsi="Times New Roman" w:cs="Times New Roman"/>
          <w:sz w:val="28"/>
          <w:szCs w:val="28"/>
        </w:rPr>
        <w:t xml:space="preserve"> а также потребление топлива для производства тепловой энергии</w:t>
      </w:r>
      <w:r w:rsidR="00B657C1" w:rsidRPr="00A3089E">
        <w:rPr>
          <w:rFonts w:ascii="Times New Roman" w:hAnsi="Times New Roman" w:cs="Times New Roman"/>
          <w:sz w:val="28"/>
          <w:szCs w:val="28"/>
        </w:rPr>
        <w:t xml:space="preserve">/холода, утилизация и переработка твердых бытовых отходов, очистка сточных вод. В связи с включением в БКВ выбросов с полигонов твердых бытовых отходов и очистных сооружений, единицей учета выбросов выбраны </w:t>
      </w:r>
      <w:r w:rsidR="00327EAC" w:rsidRPr="00A3089E">
        <w:rPr>
          <w:rFonts w:ascii="Times New Roman" w:hAnsi="Times New Roman" w:cs="Times New Roman"/>
          <w:sz w:val="28"/>
          <w:szCs w:val="28"/>
        </w:rPr>
        <w:t>СО</w:t>
      </w:r>
      <w:r w:rsidR="00327EAC" w:rsidRPr="00A3089E">
        <w:rPr>
          <w:rFonts w:ascii="Times New Roman" w:hAnsi="Times New Roman" w:cs="Times New Roman"/>
          <w:sz w:val="28"/>
          <w:szCs w:val="28"/>
          <w:vertAlign w:val="subscript"/>
        </w:rPr>
        <w:t>2</w:t>
      </w:r>
      <w:r w:rsidR="00B657C1" w:rsidRPr="00A3089E">
        <w:rPr>
          <w:rFonts w:ascii="Times New Roman" w:hAnsi="Times New Roman" w:cs="Times New Roman"/>
          <w:sz w:val="28"/>
          <w:szCs w:val="28"/>
        </w:rPr>
        <w:t xml:space="preserve">в соответствии с пунктом 3.2 части </w:t>
      </w:r>
      <w:r w:rsidR="00B657C1" w:rsidRPr="00A3089E">
        <w:rPr>
          <w:rFonts w:ascii="Times New Roman" w:hAnsi="Times New Roman" w:cs="Times New Roman"/>
          <w:sz w:val="28"/>
          <w:szCs w:val="28"/>
          <w:lang w:val="en-US"/>
        </w:rPr>
        <w:lastRenderedPageBreak/>
        <w:t>II</w:t>
      </w:r>
      <w:r w:rsidR="00B657C1" w:rsidRPr="00A3089E">
        <w:rPr>
          <w:rFonts w:ascii="Times New Roman" w:hAnsi="Times New Roman" w:cs="Times New Roman"/>
          <w:sz w:val="28"/>
          <w:szCs w:val="28"/>
        </w:rPr>
        <w:t>руководства «Как разрабатывать «План</w:t>
      </w:r>
      <w:r w:rsidR="008937F8" w:rsidRPr="00A3089E">
        <w:rPr>
          <w:rFonts w:ascii="Times New Roman" w:hAnsi="Times New Roman" w:cs="Times New Roman"/>
          <w:sz w:val="28"/>
          <w:szCs w:val="28"/>
        </w:rPr>
        <w:t xml:space="preserve"> действии по устойчивому энергетическому развитию».</w:t>
      </w:r>
    </w:p>
    <w:p w:rsidR="00DA3AF6" w:rsidRDefault="008937F8" w:rsidP="006D4073">
      <w:pPr>
        <w:spacing w:after="0" w:line="240" w:lineRule="auto"/>
        <w:ind w:firstLine="709"/>
        <w:jc w:val="both"/>
        <w:rPr>
          <w:rFonts w:ascii="Times New Roman" w:hAnsi="Times New Roman" w:cs="Times New Roman"/>
          <w:sz w:val="28"/>
          <w:szCs w:val="28"/>
        </w:rPr>
      </w:pPr>
      <w:r w:rsidRPr="00A3089E">
        <w:rPr>
          <w:rFonts w:ascii="Times New Roman" w:hAnsi="Times New Roman" w:cs="Times New Roman"/>
          <w:sz w:val="28"/>
          <w:szCs w:val="28"/>
        </w:rPr>
        <w:t xml:space="preserve">Реализация мероприятий, предусмотренных настоящим планом, позволит обеспечить выполнение принятых в рамках подписания Пакта Мэров обязательств по сокращению выбросов </w:t>
      </w:r>
      <w:r w:rsidR="00327EAC" w:rsidRPr="00A3089E">
        <w:rPr>
          <w:rFonts w:ascii="Times New Roman" w:hAnsi="Times New Roman" w:cs="Times New Roman"/>
          <w:sz w:val="28"/>
          <w:szCs w:val="28"/>
        </w:rPr>
        <w:t>СО</w:t>
      </w:r>
      <w:r w:rsidR="00327EAC" w:rsidRPr="00A3089E">
        <w:rPr>
          <w:rFonts w:ascii="Times New Roman" w:hAnsi="Times New Roman" w:cs="Times New Roman"/>
          <w:sz w:val="28"/>
          <w:szCs w:val="28"/>
          <w:vertAlign w:val="subscript"/>
        </w:rPr>
        <w:t>2</w:t>
      </w:r>
      <w:r w:rsidRPr="00A3089E">
        <w:rPr>
          <w:rFonts w:ascii="Times New Roman" w:hAnsi="Times New Roman" w:cs="Times New Roman"/>
          <w:sz w:val="28"/>
          <w:szCs w:val="28"/>
        </w:rPr>
        <w:t>на 30% к 2030 году.</w:t>
      </w:r>
    </w:p>
    <w:p w:rsidR="00D74D54" w:rsidRPr="00DA3AF6" w:rsidRDefault="00D74D54" w:rsidP="006D4073">
      <w:pPr>
        <w:pStyle w:val="1"/>
        <w:jc w:val="center"/>
        <w:rPr>
          <w:rFonts w:ascii="Times New Roman" w:hAnsi="Times New Roman" w:cs="Times New Roman"/>
          <w:color w:val="auto"/>
        </w:rPr>
      </w:pPr>
      <w:bookmarkStart w:id="1" w:name="_Toc533673674"/>
      <w:r w:rsidRPr="00DA3AF6">
        <w:rPr>
          <w:rFonts w:ascii="Times New Roman" w:hAnsi="Times New Roman" w:cs="Times New Roman"/>
          <w:color w:val="auto"/>
        </w:rPr>
        <w:t>ОБЩАЯ ЦЕЛЬ ПО СОКРАЩЕНИЮ ВЫБРОСОВ СО</w:t>
      </w:r>
      <w:r w:rsidRPr="00DA3AF6">
        <w:rPr>
          <w:rFonts w:ascii="Times New Roman" w:hAnsi="Times New Roman" w:cs="Times New Roman"/>
          <w:color w:val="auto"/>
          <w:vertAlign w:val="subscript"/>
        </w:rPr>
        <w:t>2</w:t>
      </w:r>
      <w:bookmarkEnd w:id="1"/>
    </w:p>
    <w:p w:rsidR="00D74D54" w:rsidRPr="00A3089E" w:rsidRDefault="00D74D54" w:rsidP="00D74D54">
      <w:pPr>
        <w:spacing w:after="0" w:line="240" w:lineRule="auto"/>
        <w:ind w:firstLine="709"/>
        <w:jc w:val="center"/>
        <w:rPr>
          <w:rFonts w:ascii="Times New Roman" w:hAnsi="Times New Roman" w:cs="Times New Roman"/>
          <w:sz w:val="28"/>
          <w:szCs w:val="28"/>
        </w:rPr>
      </w:pPr>
    </w:p>
    <w:p w:rsidR="00327EAC" w:rsidRPr="00A3089E" w:rsidRDefault="00327EAC" w:rsidP="00327EAC">
      <w:pPr>
        <w:spacing w:after="0" w:line="240" w:lineRule="auto"/>
        <w:ind w:firstLine="709"/>
        <w:jc w:val="both"/>
        <w:rPr>
          <w:rFonts w:ascii="Times New Roman" w:hAnsi="Times New Roman" w:cs="Times New Roman"/>
          <w:sz w:val="28"/>
          <w:szCs w:val="28"/>
          <w:vertAlign w:val="subscript"/>
        </w:rPr>
      </w:pPr>
      <w:r w:rsidRPr="00A3089E">
        <w:rPr>
          <w:rFonts w:ascii="Times New Roman" w:hAnsi="Times New Roman" w:cs="Times New Roman"/>
          <w:sz w:val="28"/>
          <w:szCs w:val="28"/>
        </w:rPr>
        <w:t>Общие выбросы углекислого газа в Пуховичском районе в базовом 2011 году составили 242335 тонн СО</w:t>
      </w:r>
      <w:r w:rsidRPr="00A3089E">
        <w:rPr>
          <w:rFonts w:ascii="Times New Roman" w:hAnsi="Times New Roman" w:cs="Times New Roman"/>
          <w:sz w:val="28"/>
          <w:szCs w:val="28"/>
          <w:vertAlign w:val="subscript"/>
        </w:rPr>
        <w:t>2</w:t>
      </w:r>
      <w:r w:rsidRPr="00A3089E">
        <w:rPr>
          <w:rFonts w:ascii="Times New Roman" w:hAnsi="Times New Roman" w:cs="Times New Roman"/>
          <w:sz w:val="28"/>
          <w:szCs w:val="28"/>
        </w:rPr>
        <w:t>.</w:t>
      </w:r>
    </w:p>
    <w:p w:rsidR="00327EAC" w:rsidRPr="00A3089E" w:rsidRDefault="00327EAC" w:rsidP="00327EAC">
      <w:pPr>
        <w:spacing w:after="0" w:line="240" w:lineRule="auto"/>
        <w:ind w:firstLine="709"/>
        <w:jc w:val="both"/>
        <w:rPr>
          <w:rFonts w:ascii="Times New Roman" w:hAnsi="Times New Roman" w:cs="Times New Roman"/>
          <w:sz w:val="28"/>
          <w:szCs w:val="28"/>
        </w:rPr>
      </w:pPr>
      <w:r w:rsidRPr="00A3089E">
        <w:rPr>
          <w:rFonts w:ascii="Times New Roman" w:hAnsi="Times New Roman" w:cs="Times New Roman"/>
          <w:sz w:val="28"/>
          <w:szCs w:val="28"/>
        </w:rPr>
        <w:t xml:space="preserve">В качестве целей для устойчивого развития района определены минимальные требования Соглашения мэров по энергии и климату, а именно 30% сокращения выбросов парниковых газов к 2030 году. </w:t>
      </w:r>
    </w:p>
    <w:p w:rsidR="00327EAC" w:rsidRPr="00A3089E" w:rsidRDefault="00327EAC" w:rsidP="00327EAC">
      <w:pPr>
        <w:spacing w:after="0" w:line="240" w:lineRule="auto"/>
        <w:ind w:firstLine="709"/>
        <w:jc w:val="both"/>
        <w:rPr>
          <w:rFonts w:ascii="Times New Roman" w:hAnsi="Times New Roman" w:cs="Times New Roman"/>
          <w:sz w:val="28"/>
          <w:szCs w:val="28"/>
        </w:rPr>
      </w:pPr>
      <w:r w:rsidRPr="00A3089E">
        <w:rPr>
          <w:rFonts w:ascii="Times New Roman" w:hAnsi="Times New Roman" w:cs="Times New Roman"/>
          <w:sz w:val="28"/>
          <w:szCs w:val="28"/>
        </w:rPr>
        <w:t>Для достижения поставленной цели необходимо обеспечить уровень выбросов парниковых газов в 2030 году не выше 169634,5 т СО</w:t>
      </w:r>
      <w:r w:rsidRPr="00A3089E">
        <w:rPr>
          <w:rFonts w:ascii="Times New Roman" w:hAnsi="Times New Roman" w:cs="Times New Roman"/>
          <w:sz w:val="28"/>
          <w:szCs w:val="28"/>
          <w:vertAlign w:val="subscript"/>
        </w:rPr>
        <w:t>2</w:t>
      </w:r>
      <w:r w:rsidRPr="00A3089E">
        <w:rPr>
          <w:rFonts w:ascii="Times New Roman" w:hAnsi="Times New Roman" w:cs="Times New Roman"/>
          <w:sz w:val="28"/>
          <w:szCs w:val="28"/>
        </w:rPr>
        <w:t>.</w:t>
      </w:r>
    </w:p>
    <w:p w:rsidR="00327EAC" w:rsidRPr="00A3089E" w:rsidRDefault="00327EAC" w:rsidP="00DA3AF6">
      <w:pPr>
        <w:spacing w:after="0" w:line="240" w:lineRule="auto"/>
        <w:ind w:firstLine="709"/>
        <w:jc w:val="both"/>
        <w:rPr>
          <w:rFonts w:ascii="Times New Roman" w:hAnsi="Times New Roman" w:cs="Times New Roman"/>
          <w:sz w:val="28"/>
          <w:szCs w:val="28"/>
        </w:rPr>
      </w:pPr>
      <w:r w:rsidRPr="00A3089E">
        <w:rPr>
          <w:rFonts w:ascii="Times New Roman" w:hAnsi="Times New Roman" w:cs="Times New Roman"/>
          <w:sz w:val="28"/>
          <w:szCs w:val="28"/>
        </w:rPr>
        <w:t>Таким образом, запланированные в рамках ПДУЭРКа мероприятия должны обеспечить снижение выбросов углекислого газа от использования топлива не менее чем на 72700,5 тонн СО</w:t>
      </w:r>
      <w:r w:rsidRPr="00A3089E">
        <w:rPr>
          <w:rFonts w:ascii="Times New Roman" w:hAnsi="Times New Roman" w:cs="Times New Roman"/>
          <w:sz w:val="28"/>
          <w:szCs w:val="28"/>
          <w:vertAlign w:val="subscript"/>
        </w:rPr>
        <w:t>2</w:t>
      </w:r>
      <w:r w:rsidRPr="00A3089E">
        <w:rPr>
          <w:rFonts w:ascii="Times New Roman" w:hAnsi="Times New Roman" w:cs="Times New Roman"/>
          <w:sz w:val="28"/>
          <w:szCs w:val="28"/>
        </w:rPr>
        <w:t xml:space="preserve"> в год.</w:t>
      </w:r>
    </w:p>
    <w:p w:rsidR="00327EAC" w:rsidRPr="00DA3AF6" w:rsidRDefault="00327EAC" w:rsidP="00DA3AF6">
      <w:pPr>
        <w:pStyle w:val="1"/>
        <w:jc w:val="center"/>
        <w:rPr>
          <w:rFonts w:ascii="Times New Roman" w:hAnsi="Times New Roman" w:cs="Times New Roman"/>
          <w:color w:val="auto"/>
        </w:rPr>
      </w:pPr>
      <w:bookmarkStart w:id="2" w:name="_Toc533673675"/>
      <w:r w:rsidRPr="00DA3AF6">
        <w:rPr>
          <w:rFonts w:ascii="Times New Roman" w:hAnsi="Times New Roman" w:cs="Times New Roman"/>
          <w:color w:val="auto"/>
        </w:rPr>
        <w:t>ОРГАНИЗАЦИОННЫЙ И ФИНАНСОВЫЙ ПЛАН</w:t>
      </w:r>
      <w:bookmarkEnd w:id="2"/>
    </w:p>
    <w:p w:rsidR="00327EAC" w:rsidRPr="00A3089E" w:rsidRDefault="00327EAC" w:rsidP="00327EAC">
      <w:pPr>
        <w:spacing w:after="0" w:line="240" w:lineRule="auto"/>
        <w:ind w:firstLine="709"/>
        <w:jc w:val="center"/>
        <w:rPr>
          <w:rFonts w:ascii="Times New Roman" w:hAnsi="Times New Roman" w:cs="Times New Roman"/>
          <w:sz w:val="28"/>
          <w:szCs w:val="28"/>
        </w:rPr>
      </w:pPr>
    </w:p>
    <w:p w:rsidR="00327EAC" w:rsidRPr="00A3089E" w:rsidRDefault="00327EAC" w:rsidP="00327EAC">
      <w:pPr>
        <w:spacing w:after="0" w:line="240" w:lineRule="auto"/>
        <w:ind w:firstLine="709"/>
        <w:jc w:val="both"/>
        <w:rPr>
          <w:rFonts w:ascii="Times New Roman" w:hAnsi="Times New Roman" w:cs="Times New Roman"/>
          <w:sz w:val="28"/>
          <w:szCs w:val="28"/>
        </w:rPr>
      </w:pPr>
      <w:r w:rsidRPr="00A3089E">
        <w:rPr>
          <w:rFonts w:ascii="Times New Roman" w:hAnsi="Times New Roman" w:cs="Times New Roman"/>
          <w:sz w:val="28"/>
          <w:szCs w:val="28"/>
        </w:rPr>
        <w:t xml:space="preserve">Координация Плана по устойчивому энергетическому развитию и климату будет осуществляться </w:t>
      </w:r>
      <w:r w:rsidR="00B01D0B" w:rsidRPr="00A3089E">
        <w:rPr>
          <w:rFonts w:ascii="Times New Roman" w:hAnsi="Times New Roman" w:cs="Times New Roman"/>
          <w:sz w:val="28"/>
          <w:szCs w:val="28"/>
        </w:rPr>
        <w:t xml:space="preserve">Пуховичским </w:t>
      </w:r>
      <w:r w:rsidR="00773CDD" w:rsidRPr="00A3089E">
        <w:rPr>
          <w:rFonts w:ascii="Times New Roman" w:hAnsi="Times New Roman" w:cs="Times New Roman"/>
          <w:sz w:val="28"/>
          <w:szCs w:val="28"/>
        </w:rPr>
        <w:t>районным исполнительным комитетом.</w:t>
      </w:r>
    </w:p>
    <w:p w:rsidR="00773CDD" w:rsidRPr="00A3089E" w:rsidRDefault="00773CDD" w:rsidP="00327EAC">
      <w:pPr>
        <w:spacing w:after="0" w:line="240" w:lineRule="auto"/>
        <w:ind w:firstLine="709"/>
        <w:jc w:val="both"/>
        <w:rPr>
          <w:rFonts w:ascii="Times New Roman" w:hAnsi="Times New Roman" w:cs="Times New Roman"/>
          <w:sz w:val="28"/>
          <w:szCs w:val="28"/>
        </w:rPr>
      </w:pPr>
      <w:r w:rsidRPr="00A3089E">
        <w:rPr>
          <w:rFonts w:ascii="Times New Roman" w:hAnsi="Times New Roman" w:cs="Times New Roman"/>
          <w:sz w:val="28"/>
          <w:szCs w:val="28"/>
        </w:rPr>
        <w:t>Распоряжение председателя Пуховичского районного исполнительного комитета создана постоянно действующая рабочая группа по деятельности в рамках «Соглашения мэров» в Пуховичском районе. Руководитель рабочей группы – заместитель председателя Пуховичского районного исполнительного комитета. Рабочая группа включает в себя представителей образования, идеологической работы, экономики, жилищно-коммунального хозяйства, общественных объединений и некоммерческих организаций.</w:t>
      </w:r>
    </w:p>
    <w:p w:rsidR="00773CDD" w:rsidRPr="00A3089E" w:rsidRDefault="00773CDD" w:rsidP="00327EAC">
      <w:pPr>
        <w:spacing w:after="0" w:line="240" w:lineRule="auto"/>
        <w:ind w:firstLine="709"/>
        <w:jc w:val="both"/>
        <w:rPr>
          <w:rFonts w:ascii="Times New Roman" w:hAnsi="Times New Roman" w:cs="Times New Roman"/>
          <w:sz w:val="28"/>
          <w:szCs w:val="28"/>
        </w:rPr>
      </w:pPr>
      <w:r w:rsidRPr="00A3089E">
        <w:rPr>
          <w:rFonts w:ascii="Times New Roman" w:hAnsi="Times New Roman" w:cs="Times New Roman"/>
          <w:sz w:val="28"/>
          <w:szCs w:val="28"/>
        </w:rPr>
        <w:t xml:space="preserve">На основе данных, собранных рабочей группой, каждые два года после </w:t>
      </w:r>
      <w:r w:rsidR="005D0804" w:rsidRPr="00A3089E">
        <w:rPr>
          <w:rFonts w:ascii="Times New Roman" w:hAnsi="Times New Roman" w:cs="Times New Roman"/>
          <w:sz w:val="28"/>
          <w:szCs w:val="28"/>
        </w:rPr>
        <w:t>подачи ПДУЭРК составляется «Отчет о  проведенных мероприятиях», который направляется в офис Соглашения Мэров. Все это позволит руководству Пуховичского района оценить степень решения поставленных задач на пути к сокращению выбросов парниковых газов и адаптации  изменению климата.</w:t>
      </w:r>
    </w:p>
    <w:p w:rsidR="005D0804" w:rsidRPr="00A3089E" w:rsidRDefault="005D0804" w:rsidP="00327EAC">
      <w:pPr>
        <w:spacing w:after="0" w:line="240" w:lineRule="auto"/>
        <w:ind w:firstLine="709"/>
        <w:jc w:val="both"/>
        <w:rPr>
          <w:rFonts w:ascii="Times New Roman" w:hAnsi="Times New Roman" w:cs="Times New Roman"/>
          <w:sz w:val="28"/>
          <w:szCs w:val="28"/>
        </w:rPr>
      </w:pPr>
      <w:r w:rsidRPr="00A3089E">
        <w:rPr>
          <w:rFonts w:ascii="Times New Roman" w:hAnsi="Times New Roman" w:cs="Times New Roman"/>
          <w:sz w:val="28"/>
          <w:szCs w:val="28"/>
        </w:rPr>
        <w:t>Каждые четыре года после подачи ПДУЭРК рабочая группа направляет в офис Соглашения Мэров разработанные ею, согласованные и утвержденные Пуховичским районным Советом депутатов «Отчет о реализации» и Мониторинг базового кадастра выбросов, содержащие количественную информацию о реализованных мероприятиях и их влиянии на энергопотребление в районе.</w:t>
      </w:r>
    </w:p>
    <w:p w:rsidR="005D0804" w:rsidRPr="00A3089E" w:rsidRDefault="005D0804" w:rsidP="00327EAC">
      <w:pPr>
        <w:spacing w:after="0" w:line="240" w:lineRule="auto"/>
        <w:ind w:firstLine="709"/>
        <w:jc w:val="both"/>
        <w:rPr>
          <w:rFonts w:ascii="Times New Roman" w:hAnsi="Times New Roman" w:cs="Times New Roman"/>
          <w:sz w:val="28"/>
          <w:szCs w:val="28"/>
        </w:rPr>
      </w:pPr>
      <w:r w:rsidRPr="00A3089E">
        <w:rPr>
          <w:rFonts w:ascii="Times New Roman" w:hAnsi="Times New Roman" w:cs="Times New Roman"/>
          <w:sz w:val="28"/>
          <w:szCs w:val="28"/>
        </w:rPr>
        <w:lastRenderedPageBreak/>
        <w:t xml:space="preserve">Необходимая сумма для реализации мероприятий Плана по устойчивому энергетическому развитию и климату составляет </w:t>
      </w:r>
      <w:r w:rsidR="00EC7B28" w:rsidRPr="00EC7B28">
        <w:rPr>
          <w:rFonts w:ascii="Times New Roman" w:hAnsi="Times New Roman" w:cs="Times New Roman"/>
          <w:sz w:val="28"/>
          <w:szCs w:val="28"/>
        </w:rPr>
        <w:t>50,9</w:t>
      </w:r>
      <w:r w:rsidR="00355732" w:rsidRPr="00EC7B28">
        <w:rPr>
          <w:rFonts w:ascii="Times New Roman" w:hAnsi="Times New Roman" w:cs="Times New Roman"/>
          <w:sz w:val="28"/>
          <w:szCs w:val="28"/>
        </w:rPr>
        <w:t xml:space="preserve"> млн. евро.</w:t>
      </w:r>
      <w:r w:rsidR="00355732" w:rsidRPr="00A3089E">
        <w:rPr>
          <w:rFonts w:ascii="Times New Roman" w:hAnsi="Times New Roman" w:cs="Times New Roman"/>
          <w:sz w:val="28"/>
          <w:szCs w:val="28"/>
        </w:rPr>
        <w:t xml:space="preserve"> Для реализации ПДУЭРК Пуховичского района предполагается задействовать средства районного бюджета, республиканского бюджета на финансирование государственных программ/подпрограмм, иностранные инвестиции, международную техническую помощь, кредитование коммерческих банков на общих основаниях, иные источники, не запрещенные законодательством.</w:t>
      </w:r>
    </w:p>
    <w:p w:rsidR="00355732" w:rsidRPr="00A3089E" w:rsidRDefault="00355732" w:rsidP="00327EAC">
      <w:pPr>
        <w:spacing w:after="0" w:line="240" w:lineRule="auto"/>
        <w:ind w:firstLine="709"/>
        <w:jc w:val="both"/>
        <w:rPr>
          <w:rFonts w:ascii="Times New Roman" w:hAnsi="Times New Roman" w:cs="Times New Roman"/>
          <w:sz w:val="28"/>
          <w:szCs w:val="28"/>
        </w:rPr>
      </w:pPr>
      <w:r w:rsidRPr="00A3089E">
        <w:rPr>
          <w:rFonts w:ascii="Times New Roman" w:hAnsi="Times New Roman" w:cs="Times New Roman"/>
          <w:sz w:val="28"/>
          <w:szCs w:val="28"/>
        </w:rPr>
        <w:t>Прогнозируемый план бюджета ПДУЭРК Пуховичского района представлен в нижеследующей таблице:</w:t>
      </w:r>
    </w:p>
    <w:tbl>
      <w:tblPr>
        <w:tblStyle w:val="a4"/>
        <w:tblW w:w="0" w:type="auto"/>
        <w:tblLook w:val="04A0"/>
      </w:tblPr>
      <w:tblGrid>
        <w:gridCol w:w="3510"/>
        <w:gridCol w:w="2977"/>
        <w:gridCol w:w="3084"/>
      </w:tblGrid>
      <w:tr w:rsidR="00355732" w:rsidRPr="00A3089E" w:rsidTr="00355732">
        <w:tc>
          <w:tcPr>
            <w:tcW w:w="3510" w:type="dxa"/>
            <w:vMerge w:val="restart"/>
            <w:vAlign w:val="center"/>
          </w:tcPr>
          <w:p w:rsidR="00355732" w:rsidRPr="00A3089E" w:rsidRDefault="00355732" w:rsidP="00355732">
            <w:pPr>
              <w:jc w:val="center"/>
              <w:rPr>
                <w:rFonts w:ascii="Times New Roman" w:hAnsi="Times New Roman" w:cs="Times New Roman"/>
                <w:sz w:val="28"/>
                <w:szCs w:val="28"/>
              </w:rPr>
            </w:pPr>
            <w:r w:rsidRPr="00A3089E">
              <w:rPr>
                <w:rFonts w:ascii="Times New Roman" w:hAnsi="Times New Roman" w:cs="Times New Roman"/>
                <w:sz w:val="28"/>
                <w:szCs w:val="28"/>
              </w:rPr>
              <w:t>Предполагаемый источник финансирования</w:t>
            </w:r>
          </w:p>
        </w:tc>
        <w:tc>
          <w:tcPr>
            <w:tcW w:w="6061" w:type="dxa"/>
            <w:gridSpan w:val="2"/>
            <w:vAlign w:val="center"/>
          </w:tcPr>
          <w:p w:rsidR="00355732" w:rsidRPr="00A3089E" w:rsidRDefault="00355732" w:rsidP="00355732">
            <w:pPr>
              <w:jc w:val="center"/>
              <w:rPr>
                <w:rFonts w:ascii="Times New Roman" w:hAnsi="Times New Roman" w:cs="Times New Roman"/>
                <w:sz w:val="28"/>
                <w:szCs w:val="28"/>
              </w:rPr>
            </w:pPr>
            <w:r w:rsidRPr="00A3089E">
              <w:rPr>
                <w:rFonts w:ascii="Times New Roman" w:hAnsi="Times New Roman" w:cs="Times New Roman"/>
                <w:sz w:val="28"/>
                <w:szCs w:val="28"/>
              </w:rPr>
              <w:t>Бюджет ПДУЭРК</w:t>
            </w:r>
          </w:p>
        </w:tc>
      </w:tr>
      <w:tr w:rsidR="00355732" w:rsidRPr="00A3089E" w:rsidTr="00355732">
        <w:tc>
          <w:tcPr>
            <w:tcW w:w="3510" w:type="dxa"/>
            <w:vMerge/>
            <w:vAlign w:val="center"/>
          </w:tcPr>
          <w:p w:rsidR="00355732" w:rsidRPr="00A3089E" w:rsidRDefault="00355732" w:rsidP="00355732">
            <w:pPr>
              <w:jc w:val="center"/>
              <w:rPr>
                <w:rFonts w:ascii="Times New Roman" w:hAnsi="Times New Roman" w:cs="Times New Roman"/>
                <w:sz w:val="28"/>
                <w:szCs w:val="28"/>
              </w:rPr>
            </w:pPr>
          </w:p>
        </w:tc>
        <w:tc>
          <w:tcPr>
            <w:tcW w:w="6061" w:type="dxa"/>
            <w:gridSpan w:val="2"/>
            <w:vAlign w:val="center"/>
          </w:tcPr>
          <w:p w:rsidR="00355732" w:rsidRPr="00A3089E" w:rsidRDefault="00355732" w:rsidP="00355732">
            <w:pPr>
              <w:jc w:val="center"/>
              <w:rPr>
                <w:rFonts w:ascii="Times New Roman" w:hAnsi="Times New Roman" w:cs="Times New Roman"/>
                <w:sz w:val="28"/>
                <w:szCs w:val="28"/>
              </w:rPr>
            </w:pPr>
            <w:r w:rsidRPr="00A3089E">
              <w:rPr>
                <w:rFonts w:ascii="Times New Roman" w:hAnsi="Times New Roman" w:cs="Times New Roman"/>
                <w:sz w:val="28"/>
                <w:szCs w:val="28"/>
              </w:rPr>
              <w:t>Смягчение последствий изменения климата</w:t>
            </w:r>
          </w:p>
        </w:tc>
      </w:tr>
      <w:tr w:rsidR="00355732" w:rsidRPr="00A3089E" w:rsidTr="00355732">
        <w:tc>
          <w:tcPr>
            <w:tcW w:w="3510" w:type="dxa"/>
            <w:vMerge/>
            <w:vAlign w:val="center"/>
          </w:tcPr>
          <w:p w:rsidR="00355732" w:rsidRPr="00A3089E" w:rsidRDefault="00355732" w:rsidP="00355732">
            <w:pPr>
              <w:jc w:val="center"/>
              <w:rPr>
                <w:rFonts w:ascii="Times New Roman" w:hAnsi="Times New Roman" w:cs="Times New Roman"/>
                <w:sz w:val="28"/>
                <w:szCs w:val="28"/>
              </w:rPr>
            </w:pPr>
          </w:p>
        </w:tc>
        <w:tc>
          <w:tcPr>
            <w:tcW w:w="2977" w:type="dxa"/>
            <w:vAlign w:val="center"/>
          </w:tcPr>
          <w:p w:rsidR="00355732" w:rsidRPr="00A3089E" w:rsidRDefault="00355732" w:rsidP="00355732">
            <w:pPr>
              <w:jc w:val="center"/>
              <w:rPr>
                <w:rFonts w:ascii="Times New Roman" w:hAnsi="Times New Roman" w:cs="Times New Roman"/>
                <w:sz w:val="28"/>
                <w:szCs w:val="28"/>
              </w:rPr>
            </w:pPr>
            <w:r w:rsidRPr="00A3089E">
              <w:rPr>
                <w:rFonts w:ascii="Times New Roman" w:hAnsi="Times New Roman" w:cs="Times New Roman"/>
                <w:sz w:val="28"/>
                <w:szCs w:val="28"/>
              </w:rPr>
              <w:t>Инвестиционные расходы</w:t>
            </w:r>
            <w:r w:rsidR="00BD5773">
              <w:rPr>
                <w:rFonts w:ascii="Times New Roman" w:hAnsi="Times New Roman" w:cs="Times New Roman"/>
                <w:sz w:val="28"/>
                <w:szCs w:val="28"/>
              </w:rPr>
              <w:t xml:space="preserve"> (тыс.евро)</w:t>
            </w:r>
          </w:p>
        </w:tc>
        <w:tc>
          <w:tcPr>
            <w:tcW w:w="3084" w:type="dxa"/>
            <w:vAlign w:val="center"/>
          </w:tcPr>
          <w:p w:rsidR="00355732" w:rsidRPr="00A3089E" w:rsidRDefault="00355732" w:rsidP="00355732">
            <w:pPr>
              <w:jc w:val="center"/>
              <w:rPr>
                <w:rFonts w:ascii="Times New Roman" w:hAnsi="Times New Roman" w:cs="Times New Roman"/>
                <w:sz w:val="28"/>
                <w:szCs w:val="28"/>
              </w:rPr>
            </w:pPr>
            <w:r w:rsidRPr="00A3089E">
              <w:rPr>
                <w:rFonts w:ascii="Times New Roman" w:hAnsi="Times New Roman" w:cs="Times New Roman"/>
                <w:sz w:val="28"/>
                <w:szCs w:val="28"/>
              </w:rPr>
              <w:t>Неинвестиционные расходы</w:t>
            </w:r>
            <w:r w:rsidR="00BD5773">
              <w:rPr>
                <w:rFonts w:ascii="Times New Roman" w:hAnsi="Times New Roman" w:cs="Times New Roman"/>
                <w:sz w:val="28"/>
                <w:szCs w:val="28"/>
              </w:rPr>
              <w:t xml:space="preserve"> (тыс.евро)</w:t>
            </w:r>
          </w:p>
        </w:tc>
      </w:tr>
      <w:tr w:rsidR="00355732" w:rsidRPr="00967E7C" w:rsidTr="00355732">
        <w:tc>
          <w:tcPr>
            <w:tcW w:w="3510" w:type="dxa"/>
          </w:tcPr>
          <w:p w:rsidR="00355732" w:rsidRPr="00967E7C" w:rsidRDefault="00355732" w:rsidP="00355732">
            <w:pPr>
              <w:jc w:val="both"/>
              <w:rPr>
                <w:rFonts w:ascii="Times New Roman" w:hAnsi="Times New Roman" w:cs="Times New Roman"/>
                <w:sz w:val="28"/>
                <w:szCs w:val="28"/>
              </w:rPr>
            </w:pPr>
            <w:r w:rsidRPr="00967E7C">
              <w:rPr>
                <w:rFonts w:ascii="Times New Roman" w:hAnsi="Times New Roman" w:cs="Times New Roman"/>
                <w:sz w:val="28"/>
                <w:szCs w:val="28"/>
              </w:rPr>
              <w:t>Местный бюджет</w:t>
            </w:r>
          </w:p>
        </w:tc>
        <w:tc>
          <w:tcPr>
            <w:tcW w:w="2977" w:type="dxa"/>
          </w:tcPr>
          <w:p w:rsidR="00355732" w:rsidRPr="00967E7C" w:rsidRDefault="00B43086" w:rsidP="00967E7C">
            <w:pPr>
              <w:jc w:val="center"/>
              <w:rPr>
                <w:rFonts w:ascii="Times New Roman" w:hAnsi="Times New Roman" w:cs="Times New Roman"/>
                <w:sz w:val="28"/>
                <w:szCs w:val="28"/>
              </w:rPr>
            </w:pPr>
            <w:r>
              <w:rPr>
                <w:rFonts w:ascii="Times New Roman" w:hAnsi="Times New Roman" w:cs="Times New Roman"/>
                <w:sz w:val="28"/>
                <w:szCs w:val="28"/>
              </w:rPr>
              <w:t>6 561,10</w:t>
            </w:r>
          </w:p>
        </w:tc>
        <w:tc>
          <w:tcPr>
            <w:tcW w:w="3084" w:type="dxa"/>
          </w:tcPr>
          <w:p w:rsidR="00355732" w:rsidRPr="00967E7C" w:rsidRDefault="00967E7C" w:rsidP="00967E7C">
            <w:pPr>
              <w:jc w:val="center"/>
              <w:rPr>
                <w:rFonts w:ascii="Times New Roman" w:hAnsi="Times New Roman" w:cs="Times New Roman"/>
                <w:sz w:val="28"/>
                <w:szCs w:val="28"/>
              </w:rPr>
            </w:pPr>
            <w:r w:rsidRPr="00967E7C">
              <w:rPr>
                <w:rFonts w:ascii="Times New Roman" w:hAnsi="Times New Roman" w:cs="Times New Roman"/>
                <w:sz w:val="28"/>
                <w:szCs w:val="28"/>
              </w:rPr>
              <w:t>18</w:t>
            </w:r>
            <w:r w:rsidR="00BD5773">
              <w:rPr>
                <w:rFonts w:ascii="Times New Roman" w:hAnsi="Times New Roman" w:cs="Times New Roman"/>
                <w:sz w:val="28"/>
                <w:szCs w:val="28"/>
              </w:rPr>
              <w:t>,0</w:t>
            </w:r>
            <w:r w:rsidR="00B43086">
              <w:rPr>
                <w:rFonts w:ascii="Times New Roman" w:hAnsi="Times New Roman" w:cs="Times New Roman"/>
                <w:sz w:val="28"/>
                <w:szCs w:val="28"/>
              </w:rPr>
              <w:t>0</w:t>
            </w:r>
          </w:p>
        </w:tc>
      </w:tr>
      <w:tr w:rsidR="00355732" w:rsidRPr="00967E7C" w:rsidTr="00355732">
        <w:tc>
          <w:tcPr>
            <w:tcW w:w="3510" w:type="dxa"/>
          </w:tcPr>
          <w:p w:rsidR="00355732" w:rsidRPr="00967E7C" w:rsidRDefault="00355732" w:rsidP="00355732">
            <w:pPr>
              <w:jc w:val="both"/>
              <w:rPr>
                <w:rFonts w:ascii="Times New Roman" w:hAnsi="Times New Roman" w:cs="Times New Roman"/>
                <w:sz w:val="28"/>
                <w:szCs w:val="28"/>
              </w:rPr>
            </w:pPr>
            <w:r w:rsidRPr="00967E7C">
              <w:rPr>
                <w:rFonts w:ascii="Times New Roman" w:hAnsi="Times New Roman" w:cs="Times New Roman"/>
                <w:sz w:val="28"/>
                <w:szCs w:val="28"/>
              </w:rPr>
              <w:t>Другие источники:</w:t>
            </w:r>
          </w:p>
        </w:tc>
        <w:tc>
          <w:tcPr>
            <w:tcW w:w="2977" w:type="dxa"/>
          </w:tcPr>
          <w:p w:rsidR="00355732" w:rsidRPr="00967E7C" w:rsidRDefault="00355732" w:rsidP="00967E7C">
            <w:pPr>
              <w:jc w:val="center"/>
              <w:rPr>
                <w:rFonts w:ascii="Times New Roman" w:hAnsi="Times New Roman" w:cs="Times New Roman"/>
                <w:sz w:val="28"/>
                <w:szCs w:val="28"/>
              </w:rPr>
            </w:pPr>
          </w:p>
        </w:tc>
        <w:tc>
          <w:tcPr>
            <w:tcW w:w="3084" w:type="dxa"/>
          </w:tcPr>
          <w:p w:rsidR="00355732" w:rsidRPr="00967E7C" w:rsidRDefault="00355732" w:rsidP="00967E7C">
            <w:pPr>
              <w:jc w:val="center"/>
              <w:rPr>
                <w:rFonts w:ascii="Times New Roman" w:hAnsi="Times New Roman" w:cs="Times New Roman"/>
                <w:sz w:val="28"/>
                <w:szCs w:val="28"/>
              </w:rPr>
            </w:pPr>
          </w:p>
        </w:tc>
      </w:tr>
      <w:tr w:rsidR="00355732" w:rsidRPr="00967E7C" w:rsidTr="00355732">
        <w:tc>
          <w:tcPr>
            <w:tcW w:w="3510" w:type="dxa"/>
          </w:tcPr>
          <w:p w:rsidR="00355732" w:rsidRPr="00967E7C" w:rsidRDefault="00355732" w:rsidP="00355732">
            <w:pPr>
              <w:jc w:val="both"/>
              <w:rPr>
                <w:rFonts w:ascii="Times New Roman" w:hAnsi="Times New Roman" w:cs="Times New Roman"/>
                <w:sz w:val="28"/>
                <w:szCs w:val="28"/>
              </w:rPr>
            </w:pPr>
            <w:r w:rsidRPr="00967E7C">
              <w:rPr>
                <w:rFonts w:ascii="Times New Roman" w:hAnsi="Times New Roman" w:cs="Times New Roman"/>
                <w:sz w:val="28"/>
                <w:szCs w:val="28"/>
              </w:rPr>
              <w:t>Национальные фонды и программы</w:t>
            </w:r>
          </w:p>
        </w:tc>
        <w:tc>
          <w:tcPr>
            <w:tcW w:w="2977" w:type="dxa"/>
          </w:tcPr>
          <w:p w:rsidR="00355732" w:rsidRPr="00967E7C" w:rsidRDefault="00B43086" w:rsidP="00967E7C">
            <w:pPr>
              <w:jc w:val="center"/>
              <w:rPr>
                <w:rFonts w:ascii="Times New Roman" w:hAnsi="Times New Roman" w:cs="Times New Roman"/>
                <w:sz w:val="28"/>
                <w:szCs w:val="28"/>
              </w:rPr>
            </w:pPr>
            <w:r>
              <w:rPr>
                <w:rFonts w:ascii="Times New Roman" w:hAnsi="Times New Roman" w:cs="Times New Roman"/>
                <w:sz w:val="28"/>
                <w:szCs w:val="28"/>
              </w:rPr>
              <w:t>11 676,10</w:t>
            </w:r>
          </w:p>
        </w:tc>
        <w:tc>
          <w:tcPr>
            <w:tcW w:w="3084" w:type="dxa"/>
          </w:tcPr>
          <w:p w:rsidR="00355732" w:rsidRPr="00967E7C" w:rsidRDefault="00355732" w:rsidP="00967E7C">
            <w:pPr>
              <w:jc w:val="center"/>
              <w:rPr>
                <w:rFonts w:ascii="Times New Roman" w:hAnsi="Times New Roman" w:cs="Times New Roman"/>
                <w:sz w:val="28"/>
                <w:szCs w:val="28"/>
              </w:rPr>
            </w:pPr>
          </w:p>
        </w:tc>
      </w:tr>
      <w:tr w:rsidR="00355732" w:rsidRPr="00967E7C" w:rsidTr="00355732">
        <w:tc>
          <w:tcPr>
            <w:tcW w:w="3510" w:type="dxa"/>
          </w:tcPr>
          <w:p w:rsidR="00355732" w:rsidRPr="00967E7C" w:rsidRDefault="00355732" w:rsidP="00355732">
            <w:pPr>
              <w:jc w:val="both"/>
              <w:rPr>
                <w:rFonts w:ascii="Times New Roman" w:hAnsi="Times New Roman" w:cs="Times New Roman"/>
                <w:sz w:val="28"/>
                <w:szCs w:val="28"/>
              </w:rPr>
            </w:pPr>
            <w:r w:rsidRPr="00967E7C">
              <w:rPr>
                <w:rFonts w:ascii="Times New Roman" w:hAnsi="Times New Roman" w:cs="Times New Roman"/>
                <w:sz w:val="28"/>
                <w:szCs w:val="28"/>
              </w:rPr>
              <w:t>Фонды и программы ЕС</w:t>
            </w:r>
          </w:p>
        </w:tc>
        <w:tc>
          <w:tcPr>
            <w:tcW w:w="2977" w:type="dxa"/>
          </w:tcPr>
          <w:p w:rsidR="00355732" w:rsidRPr="00967E7C" w:rsidRDefault="00BD5773" w:rsidP="00967E7C">
            <w:pPr>
              <w:jc w:val="center"/>
              <w:rPr>
                <w:rFonts w:ascii="Times New Roman" w:hAnsi="Times New Roman" w:cs="Times New Roman"/>
                <w:sz w:val="28"/>
                <w:szCs w:val="28"/>
              </w:rPr>
            </w:pPr>
            <w:r>
              <w:rPr>
                <w:rFonts w:ascii="Times New Roman" w:hAnsi="Times New Roman" w:cs="Times New Roman"/>
                <w:sz w:val="28"/>
                <w:szCs w:val="28"/>
              </w:rPr>
              <w:t xml:space="preserve">29 </w:t>
            </w:r>
            <w:r w:rsidR="00B43086">
              <w:rPr>
                <w:rFonts w:ascii="Times New Roman" w:hAnsi="Times New Roman" w:cs="Times New Roman"/>
                <w:sz w:val="28"/>
                <w:szCs w:val="28"/>
              </w:rPr>
              <w:t>566,20</w:t>
            </w:r>
          </w:p>
        </w:tc>
        <w:tc>
          <w:tcPr>
            <w:tcW w:w="3084" w:type="dxa"/>
          </w:tcPr>
          <w:p w:rsidR="00355732" w:rsidRPr="00967E7C" w:rsidRDefault="00355732" w:rsidP="00967E7C">
            <w:pPr>
              <w:jc w:val="center"/>
              <w:rPr>
                <w:rFonts w:ascii="Times New Roman" w:hAnsi="Times New Roman" w:cs="Times New Roman"/>
                <w:sz w:val="28"/>
                <w:szCs w:val="28"/>
              </w:rPr>
            </w:pPr>
          </w:p>
        </w:tc>
      </w:tr>
      <w:tr w:rsidR="00355732" w:rsidRPr="00967E7C" w:rsidTr="00355732">
        <w:tc>
          <w:tcPr>
            <w:tcW w:w="3510" w:type="dxa"/>
          </w:tcPr>
          <w:p w:rsidR="00355732" w:rsidRPr="00967E7C" w:rsidRDefault="00355732" w:rsidP="00355732">
            <w:pPr>
              <w:jc w:val="both"/>
              <w:rPr>
                <w:rFonts w:ascii="Times New Roman" w:hAnsi="Times New Roman" w:cs="Times New Roman"/>
                <w:sz w:val="28"/>
                <w:szCs w:val="28"/>
              </w:rPr>
            </w:pPr>
            <w:r w:rsidRPr="00967E7C">
              <w:rPr>
                <w:rFonts w:ascii="Times New Roman" w:hAnsi="Times New Roman" w:cs="Times New Roman"/>
                <w:sz w:val="28"/>
                <w:szCs w:val="28"/>
              </w:rPr>
              <w:t>Частный капитал</w:t>
            </w:r>
          </w:p>
        </w:tc>
        <w:tc>
          <w:tcPr>
            <w:tcW w:w="2977" w:type="dxa"/>
          </w:tcPr>
          <w:p w:rsidR="00355732" w:rsidRPr="00967E7C" w:rsidRDefault="00080361" w:rsidP="00967E7C">
            <w:pPr>
              <w:jc w:val="center"/>
              <w:rPr>
                <w:rFonts w:ascii="Times New Roman" w:hAnsi="Times New Roman" w:cs="Times New Roman"/>
                <w:sz w:val="28"/>
                <w:szCs w:val="28"/>
              </w:rPr>
            </w:pPr>
            <w:r>
              <w:rPr>
                <w:rFonts w:ascii="Times New Roman" w:hAnsi="Times New Roman" w:cs="Times New Roman"/>
                <w:sz w:val="28"/>
                <w:szCs w:val="28"/>
              </w:rPr>
              <w:t>3 050</w:t>
            </w:r>
            <w:r w:rsidR="00B43086">
              <w:rPr>
                <w:rFonts w:ascii="Times New Roman" w:hAnsi="Times New Roman" w:cs="Times New Roman"/>
                <w:sz w:val="28"/>
                <w:szCs w:val="28"/>
              </w:rPr>
              <w:t>,0</w:t>
            </w:r>
            <w:r>
              <w:rPr>
                <w:rFonts w:ascii="Times New Roman" w:hAnsi="Times New Roman" w:cs="Times New Roman"/>
                <w:sz w:val="28"/>
                <w:szCs w:val="28"/>
              </w:rPr>
              <w:t>7</w:t>
            </w:r>
          </w:p>
        </w:tc>
        <w:tc>
          <w:tcPr>
            <w:tcW w:w="3084" w:type="dxa"/>
          </w:tcPr>
          <w:p w:rsidR="00355732" w:rsidRPr="00967E7C" w:rsidRDefault="00355732" w:rsidP="00967E7C">
            <w:pPr>
              <w:jc w:val="center"/>
              <w:rPr>
                <w:rFonts w:ascii="Times New Roman" w:hAnsi="Times New Roman" w:cs="Times New Roman"/>
                <w:sz w:val="28"/>
                <w:szCs w:val="28"/>
              </w:rPr>
            </w:pPr>
          </w:p>
        </w:tc>
      </w:tr>
      <w:tr w:rsidR="00355732" w:rsidRPr="00A3089E" w:rsidTr="00355732">
        <w:tc>
          <w:tcPr>
            <w:tcW w:w="3510" w:type="dxa"/>
          </w:tcPr>
          <w:p w:rsidR="00355732" w:rsidRPr="00967E7C" w:rsidRDefault="00355732" w:rsidP="00355732">
            <w:pPr>
              <w:jc w:val="both"/>
              <w:rPr>
                <w:rFonts w:ascii="Times New Roman" w:hAnsi="Times New Roman" w:cs="Times New Roman"/>
                <w:sz w:val="28"/>
                <w:szCs w:val="28"/>
              </w:rPr>
            </w:pPr>
            <w:r w:rsidRPr="00967E7C">
              <w:rPr>
                <w:rFonts w:ascii="Times New Roman" w:hAnsi="Times New Roman" w:cs="Times New Roman"/>
                <w:sz w:val="28"/>
                <w:szCs w:val="28"/>
              </w:rPr>
              <w:t>Итого</w:t>
            </w:r>
          </w:p>
        </w:tc>
        <w:tc>
          <w:tcPr>
            <w:tcW w:w="2977" w:type="dxa"/>
          </w:tcPr>
          <w:p w:rsidR="00355732" w:rsidRPr="00967E7C" w:rsidRDefault="00B43086" w:rsidP="00967E7C">
            <w:pPr>
              <w:jc w:val="center"/>
              <w:rPr>
                <w:rFonts w:ascii="Times New Roman" w:hAnsi="Times New Roman" w:cs="Times New Roman"/>
                <w:sz w:val="28"/>
                <w:szCs w:val="28"/>
              </w:rPr>
            </w:pPr>
            <w:r>
              <w:rPr>
                <w:rFonts w:ascii="Times New Roman" w:hAnsi="Times New Roman" w:cs="Times New Roman"/>
                <w:sz w:val="28"/>
                <w:szCs w:val="28"/>
              </w:rPr>
              <w:t xml:space="preserve">50 </w:t>
            </w:r>
            <w:r w:rsidR="00080361">
              <w:rPr>
                <w:rFonts w:ascii="Times New Roman" w:hAnsi="Times New Roman" w:cs="Times New Roman"/>
                <w:sz w:val="28"/>
                <w:szCs w:val="28"/>
              </w:rPr>
              <w:t>853</w:t>
            </w:r>
            <w:r>
              <w:rPr>
                <w:rFonts w:ascii="Times New Roman" w:hAnsi="Times New Roman" w:cs="Times New Roman"/>
                <w:sz w:val="28"/>
                <w:szCs w:val="28"/>
              </w:rPr>
              <w:t>,4</w:t>
            </w:r>
            <w:r w:rsidR="00080361">
              <w:rPr>
                <w:rFonts w:ascii="Times New Roman" w:hAnsi="Times New Roman" w:cs="Times New Roman"/>
                <w:sz w:val="28"/>
                <w:szCs w:val="28"/>
              </w:rPr>
              <w:t>7</w:t>
            </w:r>
          </w:p>
        </w:tc>
        <w:tc>
          <w:tcPr>
            <w:tcW w:w="3084" w:type="dxa"/>
          </w:tcPr>
          <w:p w:rsidR="00355732" w:rsidRPr="00A3089E" w:rsidRDefault="00967E7C" w:rsidP="00967E7C">
            <w:pPr>
              <w:jc w:val="center"/>
              <w:rPr>
                <w:rFonts w:ascii="Times New Roman" w:hAnsi="Times New Roman" w:cs="Times New Roman"/>
                <w:sz w:val="28"/>
                <w:szCs w:val="28"/>
              </w:rPr>
            </w:pPr>
            <w:r w:rsidRPr="00967E7C">
              <w:rPr>
                <w:rFonts w:ascii="Times New Roman" w:hAnsi="Times New Roman" w:cs="Times New Roman"/>
                <w:sz w:val="28"/>
                <w:szCs w:val="28"/>
              </w:rPr>
              <w:t>18</w:t>
            </w:r>
            <w:r w:rsidR="00BD5773">
              <w:rPr>
                <w:rFonts w:ascii="Times New Roman" w:hAnsi="Times New Roman" w:cs="Times New Roman"/>
                <w:sz w:val="28"/>
                <w:szCs w:val="28"/>
              </w:rPr>
              <w:t>,0</w:t>
            </w:r>
            <w:r w:rsidR="00B43086">
              <w:rPr>
                <w:rFonts w:ascii="Times New Roman" w:hAnsi="Times New Roman" w:cs="Times New Roman"/>
                <w:sz w:val="28"/>
                <w:szCs w:val="28"/>
              </w:rPr>
              <w:t>0</w:t>
            </w:r>
          </w:p>
        </w:tc>
      </w:tr>
    </w:tbl>
    <w:p w:rsidR="00D441D3" w:rsidRPr="00DA3AF6" w:rsidRDefault="00D441D3" w:rsidP="00DA3AF6">
      <w:pPr>
        <w:pStyle w:val="1"/>
        <w:jc w:val="center"/>
        <w:rPr>
          <w:rFonts w:ascii="Times New Roman" w:hAnsi="Times New Roman" w:cs="Times New Roman"/>
          <w:color w:val="auto"/>
        </w:rPr>
      </w:pPr>
      <w:bookmarkStart w:id="3" w:name="_Toc533673676"/>
      <w:r w:rsidRPr="00DA3AF6">
        <w:rPr>
          <w:rFonts w:ascii="Times New Roman" w:hAnsi="Times New Roman" w:cs="Times New Roman"/>
          <w:color w:val="auto"/>
        </w:rPr>
        <w:t>ОПИСАНИЕ МЕРОПРИЯТИЙ ПО СЕКТОРАМ</w:t>
      </w:r>
      <w:bookmarkEnd w:id="3"/>
    </w:p>
    <w:p w:rsidR="00D441D3" w:rsidRPr="00DA3AF6" w:rsidRDefault="00D441D3" w:rsidP="00DA3AF6">
      <w:pPr>
        <w:pStyle w:val="2"/>
        <w:jc w:val="center"/>
        <w:rPr>
          <w:rFonts w:ascii="Times New Roman" w:hAnsi="Times New Roman" w:cs="Times New Roman"/>
          <w:color w:val="auto"/>
        </w:rPr>
      </w:pPr>
      <w:bookmarkStart w:id="4" w:name="_Toc533673677"/>
      <w:r w:rsidRPr="00DA3AF6">
        <w:rPr>
          <w:rFonts w:ascii="Times New Roman" w:hAnsi="Times New Roman" w:cs="Times New Roman"/>
          <w:color w:val="auto"/>
        </w:rPr>
        <w:t>КОММУНАЛЬНЫЕ ЗДАНИЯ, ОБЪЕКТЫ, ОБОРУДОВАНИЕ, МОЩНОСТИ</w:t>
      </w:r>
      <w:bookmarkEnd w:id="4"/>
    </w:p>
    <w:p w:rsidR="00AE486D" w:rsidRPr="00A3089E" w:rsidRDefault="00AE486D" w:rsidP="00D74D54">
      <w:pPr>
        <w:spacing w:after="0" w:line="240" w:lineRule="auto"/>
        <w:ind w:firstLine="709"/>
        <w:jc w:val="both"/>
        <w:rPr>
          <w:rFonts w:ascii="Times New Roman" w:hAnsi="Times New Roman" w:cs="Times New Roman"/>
          <w:sz w:val="28"/>
          <w:szCs w:val="28"/>
        </w:rPr>
      </w:pPr>
    </w:p>
    <w:p w:rsidR="00BD1E92" w:rsidRDefault="009053C8" w:rsidP="00DA3AF6">
      <w:pPr>
        <w:spacing w:after="0" w:line="240" w:lineRule="auto"/>
        <w:ind w:firstLine="709"/>
        <w:jc w:val="both"/>
        <w:rPr>
          <w:rFonts w:ascii="Times New Roman" w:hAnsi="Times New Roman" w:cs="Times New Roman"/>
          <w:sz w:val="28"/>
          <w:szCs w:val="28"/>
        </w:rPr>
      </w:pPr>
      <w:r w:rsidRPr="00A3089E">
        <w:rPr>
          <w:rFonts w:ascii="Times New Roman" w:hAnsi="Times New Roman" w:cs="Times New Roman"/>
          <w:sz w:val="28"/>
          <w:szCs w:val="28"/>
        </w:rPr>
        <w:t>Муниципальный сектор Пуховичского района стоит первым по потреблению энергии и, как результат, на него приходиться 44% выбросов парниковых газов в Пуховичском районе.</w:t>
      </w:r>
      <w:r w:rsidR="00BD1E92" w:rsidRPr="00A3089E">
        <w:rPr>
          <w:rFonts w:ascii="Times New Roman" w:hAnsi="Times New Roman" w:cs="Times New Roman"/>
          <w:sz w:val="28"/>
          <w:szCs w:val="28"/>
        </w:rPr>
        <w:t xml:space="preserve"> Оборудование и мощности данного сектора обеспечивают функционирование инженерной инфраструктуры на территории всего района. Этот факт и обуславливает высокий показатель энергопотребления в секторе. В то же время сектор обладает высоким потенциалом энергосбережения.</w:t>
      </w:r>
    </w:p>
    <w:p w:rsidR="00DA3AF6" w:rsidRPr="00A3089E" w:rsidRDefault="00DA3AF6" w:rsidP="00DA3AF6">
      <w:pPr>
        <w:spacing w:after="0" w:line="240" w:lineRule="auto"/>
        <w:ind w:firstLine="709"/>
        <w:jc w:val="both"/>
        <w:rPr>
          <w:rFonts w:ascii="Times New Roman" w:hAnsi="Times New Roman" w:cs="Times New Roman"/>
          <w:sz w:val="28"/>
          <w:szCs w:val="28"/>
        </w:rPr>
      </w:pPr>
    </w:p>
    <w:p w:rsidR="00BD1E92" w:rsidRPr="00DA3AF6" w:rsidRDefault="00BD1E92" w:rsidP="00DA3AF6">
      <w:pPr>
        <w:pStyle w:val="2"/>
        <w:jc w:val="center"/>
        <w:rPr>
          <w:rFonts w:ascii="Times New Roman" w:hAnsi="Times New Roman" w:cs="Times New Roman"/>
          <w:color w:val="auto"/>
        </w:rPr>
      </w:pPr>
      <w:bookmarkStart w:id="5" w:name="_Toc533673678"/>
      <w:r w:rsidRPr="00DA3AF6">
        <w:rPr>
          <w:rFonts w:ascii="Times New Roman" w:hAnsi="Times New Roman" w:cs="Times New Roman"/>
          <w:color w:val="auto"/>
        </w:rPr>
        <w:t>КОММУНАЛЬНЫЕ ЗДАНИЯ</w:t>
      </w:r>
      <w:bookmarkEnd w:id="5"/>
    </w:p>
    <w:p w:rsidR="00BD1E92" w:rsidRPr="00A3089E" w:rsidRDefault="00BD1E92" w:rsidP="00D74D54">
      <w:pPr>
        <w:spacing w:after="0" w:line="240" w:lineRule="auto"/>
        <w:ind w:firstLine="709"/>
        <w:jc w:val="both"/>
        <w:rPr>
          <w:rFonts w:ascii="Times New Roman" w:hAnsi="Times New Roman" w:cs="Times New Roman"/>
          <w:sz w:val="28"/>
          <w:szCs w:val="28"/>
        </w:rPr>
      </w:pPr>
    </w:p>
    <w:p w:rsidR="00BD1E92" w:rsidRPr="00A3089E" w:rsidRDefault="00075D97" w:rsidP="00D74D54">
      <w:pPr>
        <w:spacing w:after="0" w:line="240" w:lineRule="auto"/>
        <w:ind w:firstLine="709"/>
        <w:jc w:val="both"/>
        <w:rPr>
          <w:rFonts w:ascii="Times New Roman" w:hAnsi="Times New Roman" w:cs="Times New Roman"/>
          <w:sz w:val="28"/>
          <w:szCs w:val="28"/>
        </w:rPr>
      </w:pPr>
      <w:r w:rsidRPr="00A3089E">
        <w:rPr>
          <w:rFonts w:ascii="Times New Roman" w:hAnsi="Times New Roman" w:cs="Times New Roman"/>
          <w:sz w:val="28"/>
          <w:szCs w:val="28"/>
        </w:rPr>
        <w:t>Снижение энергопотребления в коммунальных зданиях может быть достигнуто за счет:</w:t>
      </w:r>
    </w:p>
    <w:p w:rsidR="0023498A" w:rsidRPr="00A3089E" w:rsidRDefault="0023498A" w:rsidP="00D74D54">
      <w:pPr>
        <w:spacing w:after="0" w:line="240" w:lineRule="auto"/>
        <w:ind w:firstLine="709"/>
        <w:jc w:val="both"/>
        <w:rPr>
          <w:rFonts w:ascii="Times New Roman" w:hAnsi="Times New Roman" w:cs="Times New Roman"/>
          <w:sz w:val="28"/>
          <w:szCs w:val="28"/>
        </w:rPr>
      </w:pPr>
      <w:r w:rsidRPr="00A3089E">
        <w:rPr>
          <w:rFonts w:ascii="Times New Roman" w:hAnsi="Times New Roman" w:cs="Times New Roman"/>
          <w:sz w:val="28"/>
          <w:szCs w:val="28"/>
        </w:rPr>
        <w:t>проведения тепловой модернизации зданий путем применения теплоизоляционных материалов;</w:t>
      </w:r>
    </w:p>
    <w:p w:rsidR="0023498A" w:rsidRPr="00A3089E" w:rsidRDefault="0023498A" w:rsidP="0023498A">
      <w:pPr>
        <w:spacing w:after="0" w:line="240" w:lineRule="auto"/>
        <w:ind w:firstLine="709"/>
        <w:jc w:val="both"/>
        <w:rPr>
          <w:rFonts w:ascii="Times New Roman" w:hAnsi="Times New Roman" w:cs="Times New Roman"/>
          <w:sz w:val="28"/>
          <w:szCs w:val="28"/>
        </w:rPr>
      </w:pPr>
      <w:r w:rsidRPr="00A3089E">
        <w:rPr>
          <w:rFonts w:ascii="Times New Roman" w:hAnsi="Times New Roman" w:cs="Times New Roman"/>
          <w:sz w:val="28"/>
          <w:szCs w:val="28"/>
        </w:rPr>
        <w:t>внедрения приборов автоматического регулирования в системах теплоснабжения;</w:t>
      </w:r>
    </w:p>
    <w:p w:rsidR="00075D97" w:rsidRPr="00A3089E" w:rsidRDefault="00075D97" w:rsidP="00D74D54">
      <w:pPr>
        <w:spacing w:after="0" w:line="240" w:lineRule="auto"/>
        <w:ind w:firstLine="709"/>
        <w:jc w:val="both"/>
        <w:rPr>
          <w:rFonts w:ascii="Times New Roman" w:hAnsi="Times New Roman" w:cs="Times New Roman"/>
          <w:sz w:val="28"/>
          <w:szCs w:val="28"/>
        </w:rPr>
      </w:pPr>
      <w:r w:rsidRPr="00A3089E">
        <w:rPr>
          <w:rFonts w:ascii="Times New Roman" w:hAnsi="Times New Roman" w:cs="Times New Roman"/>
          <w:sz w:val="28"/>
          <w:szCs w:val="28"/>
        </w:rPr>
        <w:lastRenderedPageBreak/>
        <w:t>снижение потерь тепла на стадиях его производства, транспортировки и потребления;</w:t>
      </w:r>
    </w:p>
    <w:p w:rsidR="00075D97" w:rsidRPr="00A3089E" w:rsidRDefault="0023498A" w:rsidP="00585B76">
      <w:pPr>
        <w:tabs>
          <w:tab w:val="left" w:pos="5670"/>
        </w:tabs>
        <w:spacing w:after="0" w:line="240" w:lineRule="auto"/>
        <w:ind w:firstLine="709"/>
        <w:jc w:val="both"/>
        <w:rPr>
          <w:rFonts w:ascii="Times New Roman" w:hAnsi="Times New Roman" w:cs="Times New Roman"/>
          <w:sz w:val="28"/>
          <w:szCs w:val="28"/>
        </w:rPr>
      </w:pPr>
      <w:r w:rsidRPr="00A3089E">
        <w:rPr>
          <w:rFonts w:ascii="Times New Roman" w:hAnsi="Times New Roman" w:cs="Times New Roman"/>
          <w:sz w:val="28"/>
          <w:szCs w:val="28"/>
        </w:rPr>
        <w:t>внедрение автоматическ</w:t>
      </w:r>
      <w:r w:rsidR="0062268E" w:rsidRPr="00A3089E">
        <w:rPr>
          <w:rFonts w:ascii="Times New Roman" w:hAnsi="Times New Roman" w:cs="Times New Roman"/>
          <w:sz w:val="28"/>
          <w:szCs w:val="28"/>
        </w:rPr>
        <w:t>их систем управления освещением;</w:t>
      </w:r>
    </w:p>
    <w:p w:rsidR="0062268E" w:rsidRPr="00A3089E" w:rsidRDefault="0062268E" w:rsidP="00585B76">
      <w:pPr>
        <w:tabs>
          <w:tab w:val="left" w:pos="5670"/>
        </w:tabs>
        <w:spacing w:after="0" w:line="240" w:lineRule="auto"/>
        <w:ind w:firstLine="709"/>
        <w:jc w:val="both"/>
        <w:rPr>
          <w:rFonts w:ascii="Times New Roman" w:hAnsi="Times New Roman" w:cs="Times New Roman"/>
          <w:sz w:val="28"/>
          <w:szCs w:val="28"/>
        </w:rPr>
      </w:pPr>
      <w:r w:rsidRPr="00A3089E">
        <w:rPr>
          <w:rFonts w:ascii="Times New Roman" w:hAnsi="Times New Roman" w:cs="Times New Roman"/>
          <w:sz w:val="28"/>
          <w:szCs w:val="28"/>
        </w:rPr>
        <w:t>замена оконных блоков на энергоэффективные.</w:t>
      </w:r>
    </w:p>
    <w:p w:rsidR="00026719" w:rsidRPr="00A3089E" w:rsidRDefault="003317C4" w:rsidP="00026719">
      <w:pPr>
        <w:spacing w:after="0" w:line="240" w:lineRule="auto"/>
        <w:ind w:firstLine="709"/>
        <w:jc w:val="both"/>
        <w:rPr>
          <w:rFonts w:ascii="Times New Roman" w:hAnsi="Times New Roman" w:cs="Times New Roman"/>
          <w:sz w:val="28"/>
          <w:szCs w:val="28"/>
        </w:rPr>
      </w:pPr>
      <w:r w:rsidRPr="00A3089E">
        <w:rPr>
          <w:rFonts w:ascii="Times New Roman" w:hAnsi="Times New Roman" w:cs="Times New Roman"/>
          <w:sz w:val="28"/>
          <w:szCs w:val="28"/>
        </w:rPr>
        <w:t xml:space="preserve">Устройство солнечных коллекторов на административных зданиях Пуховичского района позволит </w:t>
      </w:r>
      <w:r w:rsidR="00E077E8" w:rsidRPr="00A3089E">
        <w:rPr>
          <w:rFonts w:ascii="Times New Roman" w:hAnsi="Times New Roman" w:cs="Times New Roman"/>
          <w:sz w:val="28"/>
          <w:szCs w:val="28"/>
        </w:rPr>
        <w:t xml:space="preserve">значительно снизить энергопотребление, необходимое для отопления и горячего водоснабжения помещений.  </w:t>
      </w:r>
      <w:r w:rsidR="001069AC" w:rsidRPr="00A3089E">
        <w:rPr>
          <w:rFonts w:ascii="Times New Roman" w:hAnsi="Times New Roman" w:cs="Times New Roman"/>
          <w:sz w:val="28"/>
          <w:szCs w:val="28"/>
        </w:rPr>
        <w:t>Данная т</w:t>
      </w:r>
      <w:r w:rsidR="00026719" w:rsidRPr="00A3089E">
        <w:rPr>
          <w:rFonts w:ascii="Times New Roman" w:hAnsi="Times New Roman" w:cs="Times New Roman"/>
          <w:sz w:val="28"/>
          <w:szCs w:val="28"/>
        </w:rPr>
        <w:t>ехнология относится к дорогостоящим, но при этом предлагает качественный альтернативный способ получения энергии</w:t>
      </w:r>
      <w:r w:rsidR="001069AC" w:rsidRPr="00A3089E">
        <w:rPr>
          <w:rFonts w:ascii="Times New Roman" w:hAnsi="Times New Roman" w:cs="Times New Roman"/>
          <w:sz w:val="28"/>
          <w:szCs w:val="28"/>
        </w:rPr>
        <w:t xml:space="preserve">. </w:t>
      </w:r>
      <w:r w:rsidR="00E077E8" w:rsidRPr="00A3089E">
        <w:rPr>
          <w:rFonts w:ascii="Times New Roman" w:hAnsi="Times New Roman" w:cs="Times New Roman"/>
          <w:sz w:val="28"/>
          <w:szCs w:val="28"/>
        </w:rPr>
        <w:t xml:space="preserve">Солнечный коллектор предназначен для преобразования энергии солнца в тепловую энергию. Применяемые материалы и конструктивные решения направлены на максимальное поглощение энергии солнца, преобразование ее в тепловую и эффективную передачу для дальнейшего использования. Так, установка солнечных коллекторов </w:t>
      </w:r>
      <w:r w:rsidR="00026719" w:rsidRPr="00A3089E">
        <w:rPr>
          <w:rFonts w:ascii="Times New Roman" w:hAnsi="Times New Roman" w:cs="Times New Roman"/>
          <w:sz w:val="28"/>
          <w:szCs w:val="28"/>
        </w:rPr>
        <w:t>на зданиях фельдшерско-акушерских пунктов в д.Шацк. д.Пуховичи и д.Талька, общежитии №5 Аграрно-техническго колледжа в п.Марьино позволит снизить энергопотребление на 1787 МВт*ч в год, снизить выбросы СО</w:t>
      </w:r>
      <w:r w:rsidR="00026719" w:rsidRPr="00A3089E">
        <w:rPr>
          <w:rFonts w:ascii="Times New Roman" w:hAnsi="Times New Roman" w:cs="Times New Roman"/>
          <w:sz w:val="28"/>
          <w:szCs w:val="28"/>
          <w:vertAlign w:val="subscript"/>
        </w:rPr>
        <w:t>2</w:t>
      </w:r>
      <w:r w:rsidR="00314A75">
        <w:rPr>
          <w:rFonts w:ascii="Times New Roman" w:hAnsi="Times New Roman" w:cs="Times New Roman"/>
          <w:sz w:val="28"/>
          <w:szCs w:val="28"/>
        </w:rPr>
        <w:t xml:space="preserve"> на 411,27</w:t>
      </w:r>
      <w:r w:rsidR="00026719" w:rsidRPr="00A3089E">
        <w:rPr>
          <w:rFonts w:ascii="Times New Roman" w:hAnsi="Times New Roman" w:cs="Times New Roman"/>
          <w:sz w:val="28"/>
          <w:szCs w:val="28"/>
        </w:rPr>
        <w:t xml:space="preserve"> тонн в год, стоимость мероприятий  - </w:t>
      </w:r>
      <w:r w:rsidR="001069AC" w:rsidRPr="00A3089E">
        <w:rPr>
          <w:rFonts w:ascii="Times New Roman" w:hAnsi="Times New Roman" w:cs="Times New Roman"/>
          <w:sz w:val="28"/>
          <w:szCs w:val="28"/>
        </w:rPr>
        <w:t>1621,9 тыс. евро.</w:t>
      </w:r>
    </w:p>
    <w:p w:rsidR="00091EC2" w:rsidRPr="00A3089E" w:rsidRDefault="00091EC2" w:rsidP="00091EC2">
      <w:pPr>
        <w:spacing w:after="0" w:line="240" w:lineRule="auto"/>
        <w:ind w:firstLine="709"/>
        <w:jc w:val="both"/>
        <w:rPr>
          <w:rFonts w:ascii="Times New Roman" w:hAnsi="Times New Roman" w:cs="Times New Roman"/>
          <w:sz w:val="28"/>
          <w:szCs w:val="28"/>
        </w:rPr>
      </w:pPr>
      <w:r w:rsidRPr="00A3089E">
        <w:rPr>
          <w:rFonts w:ascii="Times New Roman" w:hAnsi="Times New Roman" w:cs="Times New Roman"/>
          <w:sz w:val="28"/>
          <w:szCs w:val="28"/>
        </w:rPr>
        <w:t>Утепление стен и крыши административного здания Пуховичского района позволит снизить энергопотребление на 83 МВт*ч в год, снизить выбросы СО</w:t>
      </w:r>
      <w:r w:rsidRPr="00A3089E">
        <w:rPr>
          <w:rFonts w:ascii="Times New Roman" w:hAnsi="Times New Roman" w:cs="Times New Roman"/>
          <w:sz w:val="28"/>
          <w:szCs w:val="28"/>
          <w:vertAlign w:val="subscript"/>
        </w:rPr>
        <w:t>2</w:t>
      </w:r>
      <w:r w:rsidRPr="00A3089E">
        <w:rPr>
          <w:rFonts w:ascii="Times New Roman" w:hAnsi="Times New Roman" w:cs="Times New Roman"/>
          <w:sz w:val="28"/>
          <w:szCs w:val="28"/>
        </w:rPr>
        <w:t xml:space="preserve"> на 21,0 тонну в год, стоимость мероприятий  - 5,8 тыс. евро.</w:t>
      </w:r>
    </w:p>
    <w:p w:rsidR="0062268E" w:rsidRPr="00A3089E" w:rsidRDefault="0062268E" w:rsidP="00091EC2">
      <w:pPr>
        <w:spacing w:after="0" w:line="240" w:lineRule="auto"/>
        <w:ind w:firstLine="709"/>
        <w:jc w:val="both"/>
        <w:rPr>
          <w:rFonts w:ascii="Times New Roman" w:hAnsi="Times New Roman" w:cs="Times New Roman"/>
          <w:sz w:val="28"/>
          <w:szCs w:val="28"/>
        </w:rPr>
      </w:pPr>
      <w:r w:rsidRPr="00A3089E">
        <w:rPr>
          <w:rFonts w:ascii="Times New Roman" w:hAnsi="Times New Roman" w:cs="Times New Roman"/>
          <w:sz w:val="28"/>
          <w:szCs w:val="28"/>
        </w:rPr>
        <w:t xml:space="preserve">Энергосберегающие мероприятия запланировано </w:t>
      </w:r>
      <w:r w:rsidR="00C9403E" w:rsidRPr="00A3089E">
        <w:rPr>
          <w:rFonts w:ascii="Times New Roman" w:hAnsi="Times New Roman" w:cs="Times New Roman"/>
          <w:sz w:val="28"/>
          <w:szCs w:val="28"/>
        </w:rPr>
        <w:t>реализовать</w:t>
      </w:r>
      <w:r w:rsidRPr="00A3089E">
        <w:rPr>
          <w:rFonts w:ascii="Times New Roman" w:hAnsi="Times New Roman" w:cs="Times New Roman"/>
          <w:sz w:val="28"/>
          <w:szCs w:val="28"/>
        </w:rPr>
        <w:t xml:space="preserve"> во всех зданиях, находящихся на балансе Пуховичского районного исполнительного комитета, а  также</w:t>
      </w:r>
      <w:r w:rsidR="00C9403E" w:rsidRPr="00A3089E">
        <w:rPr>
          <w:rFonts w:ascii="Times New Roman" w:hAnsi="Times New Roman" w:cs="Times New Roman"/>
          <w:sz w:val="28"/>
          <w:szCs w:val="28"/>
        </w:rPr>
        <w:t xml:space="preserve"> в зданиях организаций, финансируемых из районного бюджета и имеющих важное социальное значение. К данному перечню относятся здания, находящиеся в подчинении </w:t>
      </w:r>
      <w:r w:rsidR="007668C8" w:rsidRPr="00A3089E">
        <w:rPr>
          <w:rFonts w:ascii="Times New Roman" w:hAnsi="Times New Roman" w:cs="Times New Roman"/>
          <w:sz w:val="28"/>
          <w:szCs w:val="28"/>
        </w:rPr>
        <w:t>отдела</w:t>
      </w:r>
      <w:r w:rsidR="00C9403E" w:rsidRPr="00A3089E">
        <w:rPr>
          <w:rFonts w:ascii="Times New Roman" w:hAnsi="Times New Roman" w:cs="Times New Roman"/>
          <w:sz w:val="28"/>
          <w:szCs w:val="28"/>
        </w:rPr>
        <w:t xml:space="preserve"> образования, спорта и туризма Пуховичского районного </w:t>
      </w:r>
      <w:r w:rsidR="007668C8" w:rsidRPr="00A3089E">
        <w:rPr>
          <w:rFonts w:ascii="Times New Roman" w:hAnsi="Times New Roman" w:cs="Times New Roman"/>
          <w:sz w:val="28"/>
          <w:szCs w:val="28"/>
        </w:rPr>
        <w:t>исполнительного комитета, отдела</w:t>
      </w:r>
      <w:r w:rsidR="00C9403E" w:rsidRPr="00A3089E">
        <w:rPr>
          <w:rFonts w:ascii="Times New Roman" w:hAnsi="Times New Roman" w:cs="Times New Roman"/>
          <w:sz w:val="28"/>
          <w:szCs w:val="28"/>
        </w:rPr>
        <w:t xml:space="preserve"> идеологической работы, культуры и по делам молодежи Пуховичского районного исполнительного комитета, системы здравоохранения района.</w:t>
      </w:r>
    </w:p>
    <w:p w:rsidR="007668C8" w:rsidRPr="00A3089E" w:rsidRDefault="00B347A6" w:rsidP="00B347A6">
      <w:pPr>
        <w:spacing w:after="0" w:line="240" w:lineRule="auto"/>
        <w:ind w:firstLine="709"/>
        <w:jc w:val="both"/>
        <w:rPr>
          <w:rFonts w:ascii="Times New Roman" w:hAnsi="Times New Roman" w:cs="Times New Roman"/>
          <w:sz w:val="28"/>
          <w:szCs w:val="28"/>
        </w:rPr>
      </w:pPr>
      <w:r w:rsidRPr="00A3089E">
        <w:rPr>
          <w:rFonts w:ascii="Times New Roman" w:hAnsi="Times New Roman" w:cs="Times New Roman"/>
          <w:sz w:val="28"/>
          <w:szCs w:val="28"/>
        </w:rPr>
        <w:t>Образовательная сеть Пуховичского района, находящаяся в компетенции отдела образования, спорта и туризма Пуховичского райисполкома, включает в себя: 18 учреждений дошкольного образования (1 центр развития ребенка); 26 учреждений общего среднего образования (25 школ, 1 гимназия); 2 учреждения специального образования (1 вспомогательная школа-интернат, 1 центр коррекционно-развивающего обучения); 1  социально-педагогический центр с отделением приюта; 3  учреждения дополнительного образован</w:t>
      </w:r>
      <w:r w:rsidR="000A6D4C">
        <w:rPr>
          <w:rFonts w:ascii="Times New Roman" w:hAnsi="Times New Roman" w:cs="Times New Roman"/>
          <w:sz w:val="28"/>
          <w:szCs w:val="28"/>
        </w:rPr>
        <w:t xml:space="preserve">ия детей и молодежи; 1  детский </w:t>
      </w:r>
      <w:r w:rsidRPr="00A3089E">
        <w:rPr>
          <w:rFonts w:ascii="Times New Roman" w:hAnsi="Times New Roman" w:cs="Times New Roman"/>
          <w:sz w:val="28"/>
          <w:szCs w:val="28"/>
        </w:rPr>
        <w:t>оздоровительный лагерь "Лесная сказка".</w:t>
      </w:r>
    </w:p>
    <w:p w:rsidR="00A3089E" w:rsidRDefault="00A3089E" w:rsidP="00A3089E">
      <w:pPr>
        <w:spacing w:after="0" w:line="240" w:lineRule="auto"/>
        <w:ind w:firstLine="709"/>
        <w:jc w:val="both"/>
        <w:rPr>
          <w:rFonts w:ascii="Times New Roman" w:hAnsi="Times New Roman" w:cs="Times New Roman"/>
          <w:sz w:val="28"/>
          <w:szCs w:val="28"/>
        </w:rPr>
      </w:pPr>
      <w:r w:rsidRPr="00A3089E">
        <w:rPr>
          <w:rFonts w:ascii="Times New Roman" w:hAnsi="Times New Roman" w:cs="Times New Roman"/>
          <w:sz w:val="28"/>
          <w:szCs w:val="28"/>
        </w:rPr>
        <w:t>Замена деревянных оконных блоков на стеклопакеты в количестве 3,88 тыс.м</w:t>
      </w:r>
      <w:r w:rsidRPr="00A3089E">
        <w:rPr>
          <w:rFonts w:ascii="Times New Roman" w:hAnsi="Times New Roman" w:cs="Times New Roman"/>
          <w:sz w:val="28"/>
          <w:szCs w:val="28"/>
          <w:vertAlign w:val="superscript"/>
        </w:rPr>
        <w:t>2</w:t>
      </w:r>
      <w:r w:rsidRPr="00A3089E">
        <w:rPr>
          <w:rFonts w:ascii="Times New Roman" w:hAnsi="Times New Roman" w:cs="Times New Roman"/>
          <w:sz w:val="28"/>
          <w:szCs w:val="28"/>
        </w:rPr>
        <w:t xml:space="preserve"> в зданиях, находящихся в подчинении отдела образования, спорта и туризма Пуховичского районного исполнительного комитета, позволит сократить энергопотребление на </w:t>
      </w:r>
      <w:r w:rsidR="00553B40">
        <w:rPr>
          <w:rFonts w:ascii="Times New Roman" w:hAnsi="Times New Roman" w:cs="Times New Roman"/>
          <w:sz w:val="28"/>
          <w:szCs w:val="28"/>
        </w:rPr>
        <w:t>323,7</w:t>
      </w:r>
      <w:r w:rsidRPr="00A3089E">
        <w:rPr>
          <w:rFonts w:ascii="Times New Roman" w:hAnsi="Times New Roman" w:cs="Times New Roman"/>
          <w:sz w:val="28"/>
          <w:szCs w:val="28"/>
        </w:rPr>
        <w:t xml:space="preserve"> МВт*ч в год, снизить выбросы СО</w:t>
      </w:r>
      <w:r w:rsidRPr="00A3089E">
        <w:rPr>
          <w:rFonts w:ascii="Times New Roman" w:hAnsi="Times New Roman" w:cs="Times New Roman"/>
          <w:sz w:val="28"/>
          <w:szCs w:val="28"/>
          <w:vertAlign w:val="subscript"/>
        </w:rPr>
        <w:t>2</w:t>
      </w:r>
      <w:r w:rsidR="00553B40">
        <w:rPr>
          <w:rFonts w:ascii="Times New Roman" w:hAnsi="Times New Roman" w:cs="Times New Roman"/>
          <w:sz w:val="28"/>
          <w:szCs w:val="28"/>
        </w:rPr>
        <w:t>на 74,5</w:t>
      </w:r>
      <w:r w:rsidRPr="00A3089E">
        <w:rPr>
          <w:rFonts w:ascii="Times New Roman" w:hAnsi="Times New Roman" w:cs="Times New Roman"/>
          <w:sz w:val="28"/>
          <w:szCs w:val="28"/>
        </w:rPr>
        <w:t xml:space="preserve"> тонн в год, стоимость мероприятий  - </w:t>
      </w:r>
      <w:r w:rsidR="00553B40">
        <w:rPr>
          <w:rFonts w:ascii="Times New Roman" w:hAnsi="Times New Roman" w:cs="Times New Roman"/>
          <w:sz w:val="28"/>
          <w:szCs w:val="28"/>
        </w:rPr>
        <w:t>255,7</w:t>
      </w:r>
      <w:r w:rsidRPr="00A3089E">
        <w:rPr>
          <w:rFonts w:ascii="Times New Roman" w:hAnsi="Times New Roman" w:cs="Times New Roman"/>
          <w:sz w:val="28"/>
          <w:szCs w:val="28"/>
        </w:rPr>
        <w:t xml:space="preserve"> тыс. евро.</w:t>
      </w:r>
      <w:r w:rsidR="0043597E">
        <w:rPr>
          <w:rFonts w:ascii="Times New Roman" w:hAnsi="Times New Roman" w:cs="Times New Roman"/>
          <w:sz w:val="28"/>
          <w:szCs w:val="28"/>
        </w:rPr>
        <w:t xml:space="preserve"> Замена 1140 светильников с лампами накаливания на энергосберегающие лампы в образовательных учреждениях </w:t>
      </w:r>
      <w:r w:rsidR="0043597E" w:rsidRPr="00A3089E">
        <w:rPr>
          <w:rFonts w:ascii="Times New Roman" w:hAnsi="Times New Roman" w:cs="Times New Roman"/>
          <w:sz w:val="28"/>
          <w:szCs w:val="28"/>
        </w:rPr>
        <w:t xml:space="preserve">позволит сократить энергопотребление на </w:t>
      </w:r>
      <w:r w:rsidR="0043597E">
        <w:rPr>
          <w:rFonts w:ascii="Times New Roman" w:hAnsi="Times New Roman" w:cs="Times New Roman"/>
          <w:sz w:val="28"/>
          <w:szCs w:val="28"/>
        </w:rPr>
        <w:lastRenderedPageBreak/>
        <w:t>36,6</w:t>
      </w:r>
      <w:r w:rsidR="0043597E" w:rsidRPr="00A3089E">
        <w:rPr>
          <w:rFonts w:ascii="Times New Roman" w:hAnsi="Times New Roman" w:cs="Times New Roman"/>
          <w:sz w:val="28"/>
          <w:szCs w:val="28"/>
        </w:rPr>
        <w:t xml:space="preserve"> МВт*ч в год, снизить выбросы СО</w:t>
      </w:r>
      <w:r w:rsidR="0043597E" w:rsidRPr="00A3089E">
        <w:rPr>
          <w:rFonts w:ascii="Times New Roman" w:hAnsi="Times New Roman" w:cs="Times New Roman"/>
          <w:sz w:val="28"/>
          <w:szCs w:val="28"/>
          <w:vertAlign w:val="subscript"/>
        </w:rPr>
        <w:t>2</w:t>
      </w:r>
      <w:r w:rsidR="0043597E">
        <w:rPr>
          <w:rFonts w:ascii="Times New Roman" w:hAnsi="Times New Roman" w:cs="Times New Roman"/>
          <w:sz w:val="28"/>
          <w:szCs w:val="28"/>
        </w:rPr>
        <w:t>на 29,5</w:t>
      </w:r>
      <w:r w:rsidR="0043597E" w:rsidRPr="00A3089E">
        <w:rPr>
          <w:rFonts w:ascii="Times New Roman" w:hAnsi="Times New Roman" w:cs="Times New Roman"/>
          <w:sz w:val="28"/>
          <w:szCs w:val="28"/>
        </w:rPr>
        <w:t xml:space="preserve"> тонн в год, стоимость мероприятий  - </w:t>
      </w:r>
      <w:r w:rsidR="00257959">
        <w:rPr>
          <w:rFonts w:ascii="Times New Roman" w:hAnsi="Times New Roman" w:cs="Times New Roman"/>
          <w:sz w:val="28"/>
          <w:szCs w:val="28"/>
        </w:rPr>
        <w:t>10,95</w:t>
      </w:r>
      <w:r w:rsidR="0043597E" w:rsidRPr="00A3089E">
        <w:rPr>
          <w:rFonts w:ascii="Times New Roman" w:hAnsi="Times New Roman" w:cs="Times New Roman"/>
          <w:sz w:val="28"/>
          <w:szCs w:val="28"/>
        </w:rPr>
        <w:t xml:space="preserve"> тыс. евро.</w:t>
      </w:r>
    </w:p>
    <w:p w:rsidR="002C44C7" w:rsidRDefault="000226C2" w:rsidP="00A308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Внедрение рекуперации</w:t>
      </w:r>
      <w:r w:rsidR="002C44C7" w:rsidRPr="002C44C7">
        <w:rPr>
          <w:rFonts w:ascii="Times New Roman" w:hAnsi="Times New Roman" w:cs="Times New Roman"/>
          <w:sz w:val="28"/>
          <w:szCs w:val="28"/>
        </w:rPr>
        <w:t xml:space="preserve"> тепла в системах ве</w:t>
      </w:r>
      <w:r w:rsidR="00DA0EB4">
        <w:rPr>
          <w:rFonts w:ascii="Times New Roman" w:hAnsi="Times New Roman" w:cs="Times New Roman"/>
          <w:sz w:val="28"/>
          <w:szCs w:val="28"/>
        </w:rPr>
        <w:t xml:space="preserve">нтиляции здания гимназии №5 г.Марьина </w:t>
      </w:r>
      <w:r w:rsidR="002C44C7" w:rsidRPr="002C44C7">
        <w:rPr>
          <w:rFonts w:ascii="Times New Roman" w:hAnsi="Times New Roman" w:cs="Times New Roman"/>
          <w:sz w:val="28"/>
          <w:szCs w:val="28"/>
        </w:rPr>
        <w:t>Горка</w:t>
      </w:r>
      <w:r>
        <w:rPr>
          <w:rFonts w:ascii="Times New Roman" w:hAnsi="Times New Roman" w:cs="Times New Roman"/>
          <w:sz w:val="28"/>
          <w:szCs w:val="28"/>
        </w:rPr>
        <w:t xml:space="preserve"> позволит значительно компенсировать потери тепла и сократить затраты на обогрев здания. </w:t>
      </w:r>
      <w:r w:rsidR="00DA0EB4">
        <w:rPr>
          <w:rFonts w:ascii="Times New Roman" w:hAnsi="Times New Roman" w:cs="Times New Roman"/>
          <w:sz w:val="28"/>
          <w:szCs w:val="28"/>
        </w:rPr>
        <w:t xml:space="preserve">Рекуперация представляет собой процесс возврата тепла из отработанного вытяжного воздуха. </w:t>
      </w:r>
      <w:r>
        <w:rPr>
          <w:rFonts w:ascii="Times New Roman" w:hAnsi="Times New Roman" w:cs="Times New Roman"/>
          <w:sz w:val="28"/>
          <w:szCs w:val="28"/>
        </w:rPr>
        <w:t>Сокращение энергопотребления при этом составит 94,5МВт*ч в год, сокращение выбросов</w:t>
      </w:r>
      <w:r w:rsidRPr="00A3089E">
        <w:rPr>
          <w:rFonts w:ascii="Times New Roman" w:hAnsi="Times New Roman" w:cs="Times New Roman"/>
          <w:sz w:val="28"/>
          <w:szCs w:val="28"/>
        </w:rPr>
        <w:t xml:space="preserve"> СО</w:t>
      </w:r>
      <w:r w:rsidRPr="00A3089E">
        <w:rPr>
          <w:rFonts w:ascii="Times New Roman" w:hAnsi="Times New Roman" w:cs="Times New Roman"/>
          <w:sz w:val="28"/>
          <w:szCs w:val="28"/>
          <w:vertAlign w:val="subscript"/>
        </w:rPr>
        <w:t>2</w:t>
      </w:r>
      <w:r>
        <w:rPr>
          <w:rFonts w:ascii="Times New Roman" w:hAnsi="Times New Roman" w:cs="Times New Roman"/>
          <w:sz w:val="28"/>
          <w:szCs w:val="28"/>
        </w:rPr>
        <w:t>на 21,7</w:t>
      </w:r>
      <w:r w:rsidRPr="00A3089E">
        <w:rPr>
          <w:rFonts w:ascii="Times New Roman" w:hAnsi="Times New Roman" w:cs="Times New Roman"/>
          <w:sz w:val="28"/>
          <w:szCs w:val="28"/>
        </w:rPr>
        <w:t xml:space="preserve"> тонн в год, стоимость мероприятий  - </w:t>
      </w:r>
      <w:r>
        <w:rPr>
          <w:rFonts w:ascii="Times New Roman" w:hAnsi="Times New Roman" w:cs="Times New Roman"/>
          <w:sz w:val="28"/>
          <w:szCs w:val="28"/>
        </w:rPr>
        <w:t>64,2</w:t>
      </w:r>
      <w:r w:rsidRPr="00A3089E">
        <w:rPr>
          <w:rFonts w:ascii="Times New Roman" w:hAnsi="Times New Roman" w:cs="Times New Roman"/>
          <w:sz w:val="28"/>
          <w:szCs w:val="28"/>
        </w:rPr>
        <w:t xml:space="preserve"> тыс. евро.</w:t>
      </w:r>
    </w:p>
    <w:p w:rsidR="00DA0EB4" w:rsidRDefault="00DA0EB4" w:rsidP="00A308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Замена 150 старых окон площадью 450 м</w:t>
      </w:r>
      <w:r w:rsidRPr="00DA0EB4">
        <w:rPr>
          <w:rFonts w:ascii="Times New Roman" w:hAnsi="Times New Roman" w:cs="Times New Roman"/>
          <w:sz w:val="28"/>
          <w:szCs w:val="28"/>
          <w:vertAlign w:val="superscript"/>
        </w:rPr>
        <w:t>2</w:t>
      </w:r>
      <w:r>
        <w:rPr>
          <w:rFonts w:ascii="Times New Roman" w:hAnsi="Times New Roman" w:cs="Times New Roman"/>
          <w:sz w:val="28"/>
          <w:szCs w:val="28"/>
        </w:rPr>
        <w:t xml:space="preserve"> в СШ №2 г.Марьина Горка на металлопластиковые позволит значительно снизить теплопотери. Экономический эффект от установки данных окон достигается, главным образом, за счет уменьшения энергии, необходимой для обогрева помещений. </w:t>
      </w:r>
      <w:r w:rsidR="00574B6B">
        <w:rPr>
          <w:rFonts w:ascii="Times New Roman" w:hAnsi="Times New Roman" w:cs="Times New Roman"/>
          <w:sz w:val="28"/>
          <w:szCs w:val="28"/>
        </w:rPr>
        <w:t xml:space="preserve">Проведение замены окон </w:t>
      </w:r>
      <w:r w:rsidR="00574B6B" w:rsidRPr="00A3089E">
        <w:rPr>
          <w:rFonts w:ascii="Times New Roman" w:hAnsi="Times New Roman" w:cs="Times New Roman"/>
          <w:sz w:val="28"/>
          <w:szCs w:val="28"/>
        </w:rPr>
        <w:t xml:space="preserve">позволит сократить энергопотребление на </w:t>
      </w:r>
      <w:r w:rsidR="00574B6B">
        <w:rPr>
          <w:rFonts w:ascii="Times New Roman" w:hAnsi="Times New Roman" w:cs="Times New Roman"/>
          <w:sz w:val="28"/>
          <w:szCs w:val="28"/>
        </w:rPr>
        <w:t>30,0</w:t>
      </w:r>
      <w:r w:rsidR="00574B6B" w:rsidRPr="00A3089E">
        <w:rPr>
          <w:rFonts w:ascii="Times New Roman" w:hAnsi="Times New Roman" w:cs="Times New Roman"/>
          <w:sz w:val="28"/>
          <w:szCs w:val="28"/>
        </w:rPr>
        <w:t xml:space="preserve"> МВт*ч в год, снизить выбросы СО</w:t>
      </w:r>
      <w:r w:rsidR="00574B6B" w:rsidRPr="00A3089E">
        <w:rPr>
          <w:rFonts w:ascii="Times New Roman" w:hAnsi="Times New Roman" w:cs="Times New Roman"/>
          <w:sz w:val="28"/>
          <w:szCs w:val="28"/>
          <w:vertAlign w:val="subscript"/>
        </w:rPr>
        <w:t>2</w:t>
      </w:r>
      <w:r w:rsidR="00574B6B">
        <w:rPr>
          <w:rFonts w:ascii="Times New Roman" w:hAnsi="Times New Roman" w:cs="Times New Roman"/>
          <w:sz w:val="28"/>
          <w:szCs w:val="28"/>
        </w:rPr>
        <w:t>на 6,9 тонн в год. С</w:t>
      </w:r>
      <w:r w:rsidR="00574B6B" w:rsidRPr="00A3089E">
        <w:rPr>
          <w:rFonts w:ascii="Times New Roman" w:hAnsi="Times New Roman" w:cs="Times New Roman"/>
          <w:sz w:val="28"/>
          <w:szCs w:val="28"/>
        </w:rPr>
        <w:t xml:space="preserve">тоимость </w:t>
      </w:r>
      <w:r w:rsidR="00574B6B">
        <w:rPr>
          <w:rFonts w:ascii="Times New Roman" w:hAnsi="Times New Roman" w:cs="Times New Roman"/>
          <w:sz w:val="28"/>
          <w:szCs w:val="28"/>
        </w:rPr>
        <w:t>данного мероприятия составит6,9</w:t>
      </w:r>
      <w:r w:rsidR="00574B6B" w:rsidRPr="00A3089E">
        <w:rPr>
          <w:rFonts w:ascii="Times New Roman" w:hAnsi="Times New Roman" w:cs="Times New Roman"/>
          <w:sz w:val="28"/>
          <w:szCs w:val="28"/>
        </w:rPr>
        <w:t xml:space="preserve"> тыс. евро.</w:t>
      </w:r>
    </w:p>
    <w:p w:rsidR="0043597E" w:rsidRPr="00A3089E" w:rsidRDefault="00EF4BEF" w:rsidP="00A308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Проведение утепления крыши замены кровли </w:t>
      </w:r>
      <w:r w:rsidRPr="00A3089E">
        <w:rPr>
          <w:rFonts w:ascii="Times New Roman" w:hAnsi="Times New Roman" w:cs="Times New Roman"/>
          <w:sz w:val="28"/>
          <w:szCs w:val="28"/>
        </w:rPr>
        <w:t>в количе</w:t>
      </w:r>
      <w:r>
        <w:rPr>
          <w:rFonts w:ascii="Times New Roman" w:hAnsi="Times New Roman" w:cs="Times New Roman"/>
          <w:sz w:val="28"/>
          <w:szCs w:val="28"/>
        </w:rPr>
        <w:t>стве 4,5</w:t>
      </w:r>
      <w:r w:rsidRPr="00A3089E">
        <w:rPr>
          <w:rFonts w:ascii="Times New Roman" w:hAnsi="Times New Roman" w:cs="Times New Roman"/>
          <w:sz w:val="28"/>
          <w:szCs w:val="28"/>
        </w:rPr>
        <w:t xml:space="preserve"> тыс.м</w:t>
      </w:r>
      <w:r w:rsidRPr="00A3089E">
        <w:rPr>
          <w:rFonts w:ascii="Times New Roman" w:hAnsi="Times New Roman" w:cs="Times New Roman"/>
          <w:sz w:val="28"/>
          <w:szCs w:val="28"/>
          <w:vertAlign w:val="superscript"/>
        </w:rPr>
        <w:t>2</w:t>
      </w:r>
      <w:r w:rsidRPr="00A3089E">
        <w:rPr>
          <w:rFonts w:ascii="Times New Roman" w:hAnsi="Times New Roman" w:cs="Times New Roman"/>
          <w:sz w:val="28"/>
          <w:szCs w:val="28"/>
        </w:rPr>
        <w:t xml:space="preserve"> в </w:t>
      </w:r>
      <w:r>
        <w:rPr>
          <w:rFonts w:ascii="Times New Roman" w:hAnsi="Times New Roman" w:cs="Times New Roman"/>
          <w:sz w:val="28"/>
          <w:szCs w:val="28"/>
        </w:rPr>
        <w:t xml:space="preserve">учреждениях образования </w:t>
      </w:r>
      <w:r w:rsidRPr="00A3089E">
        <w:rPr>
          <w:rFonts w:ascii="Times New Roman" w:hAnsi="Times New Roman" w:cs="Times New Roman"/>
          <w:sz w:val="28"/>
          <w:szCs w:val="28"/>
        </w:rPr>
        <w:t xml:space="preserve">Пуховичского районного позволит сократить энергопотребление на </w:t>
      </w:r>
      <w:r>
        <w:rPr>
          <w:rFonts w:ascii="Times New Roman" w:hAnsi="Times New Roman" w:cs="Times New Roman"/>
          <w:sz w:val="28"/>
          <w:szCs w:val="28"/>
        </w:rPr>
        <w:t>189,8</w:t>
      </w:r>
      <w:r w:rsidRPr="00A3089E">
        <w:rPr>
          <w:rFonts w:ascii="Times New Roman" w:hAnsi="Times New Roman" w:cs="Times New Roman"/>
          <w:sz w:val="28"/>
          <w:szCs w:val="28"/>
        </w:rPr>
        <w:t xml:space="preserve"> МВт*ч в год, снизить выбросы СО</w:t>
      </w:r>
      <w:r w:rsidRPr="00A3089E">
        <w:rPr>
          <w:rFonts w:ascii="Times New Roman" w:hAnsi="Times New Roman" w:cs="Times New Roman"/>
          <w:sz w:val="28"/>
          <w:szCs w:val="28"/>
          <w:vertAlign w:val="subscript"/>
        </w:rPr>
        <w:t>2</w:t>
      </w:r>
      <w:r>
        <w:rPr>
          <w:rFonts w:ascii="Times New Roman" w:hAnsi="Times New Roman" w:cs="Times New Roman"/>
          <w:sz w:val="28"/>
          <w:szCs w:val="28"/>
        </w:rPr>
        <w:t>на 43,7</w:t>
      </w:r>
      <w:r w:rsidRPr="00A3089E">
        <w:rPr>
          <w:rFonts w:ascii="Times New Roman" w:hAnsi="Times New Roman" w:cs="Times New Roman"/>
          <w:sz w:val="28"/>
          <w:szCs w:val="28"/>
        </w:rPr>
        <w:t xml:space="preserve"> тонн в год, стоимость мероприятий  - </w:t>
      </w:r>
      <w:r w:rsidR="00257959">
        <w:rPr>
          <w:rFonts w:ascii="Times New Roman" w:hAnsi="Times New Roman" w:cs="Times New Roman"/>
          <w:sz w:val="28"/>
          <w:szCs w:val="28"/>
        </w:rPr>
        <w:t xml:space="preserve">89,6 </w:t>
      </w:r>
      <w:r w:rsidRPr="00A3089E">
        <w:rPr>
          <w:rFonts w:ascii="Times New Roman" w:hAnsi="Times New Roman" w:cs="Times New Roman"/>
          <w:sz w:val="28"/>
          <w:szCs w:val="28"/>
        </w:rPr>
        <w:t>тыс. евро.</w:t>
      </w:r>
    </w:p>
    <w:p w:rsidR="0023498A" w:rsidRDefault="009843C9" w:rsidP="009843C9">
      <w:pPr>
        <w:spacing w:after="0" w:line="240" w:lineRule="auto"/>
        <w:ind w:firstLine="709"/>
        <w:jc w:val="both"/>
        <w:rPr>
          <w:rFonts w:ascii="Times New Roman" w:hAnsi="Times New Roman" w:cs="Times New Roman"/>
          <w:sz w:val="28"/>
          <w:szCs w:val="28"/>
        </w:rPr>
      </w:pPr>
      <w:r w:rsidRPr="009843C9">
        <w:rPr>
          <w:rFonts w:ascii="Times New Roman" w:hAnsi="Times New Roman" w:cs="Times New Roman"/>
          <w:sz w:val="28"/>
          <w:szCs w:val="28"/>
        </w:rPr>
        <w:t xml:space="preserve">В настоящее время </w:t>
      </w:r>
      <w:r>
        <w:rPr>
          <w:rFonts w:ascii="Times New Roman" w:hAnsi="Times New Roman" w:cs="Times New Roman"/>
          <w:sz w:val="28"/>
          <w:szCs w:val="28"/>
        </w:rPr>
        <w:t>система</w:t>
      </w:r>
      <w:r w:rsidRPr="009843C9">
        <w:rPr>
          <w:rFonts w:ascii="Times New Roman" w:hAnsi="Times New Roman" w:cs="Times New Roman"/>
          <w:sz w:val="28"/>
          <w:szCs w:val="28"/>
        </w:rPr>
        <w:t xml:space="preserve"> здравоохранения </w:t>
      </w:r>
      <w:r>
        <w:rPr>
          <w:rFonts w:ascii="Times New Roman" w:hAnsi="Times New Roman" w:cs="Times New Roman"/>
          <w:sz w:val="28"/>
          <w:szCs w:val="28"/>
        </w:rPr>
        <w:t>района</w:t>
      </w:r>
      <w:r w:rsidRPr="009843C9">
        <w:rPr>
          <w:rFonts w:ascii="Times New Roman" w:hAnsi="Times New Roman" w:cs="Times New Roman"/>
          <w:sz w:val="28"/>
          <w:szCs w:val="28"/>
        </w:rPr>
        <w:t xml:space="preserve"> включает в себя 43 лечебно-профилактических учреждений, в том числе: центральная районная больница, 1 участковая больница, 3 городские больницы, 1 больница сестринского ухода, 3 поликлиники, 7 врачебных амбулаторий, 25 фельдшерско-акушерских пункта, 3 здравпункта. При учреждении образования «Марьиногорский аграрно-технический колледж имени В.Е.Лобанка», открытом акционерном обществе «Руденск»  и </w:t>
      </w:r>
      <w:r w:rsidR="00F04A80">
        <w:rPr>
          <w:rFonts w:ascii="Times New Roman" w:hAnsi="Times New Roman" w:cs="Times New Roman"/>
          <w:sz w:val="28"/>
          <w:szCs w:val="28"/>
        </w:rPr>
        <w:t>открытом акционерном обществе «</w:t>
      </w:r>
      <w:r w:rsidRPr="009843C9">
        <w:rPr>
          <w:rFonts w:ascii="Times New Roman" w:hAnsi="Times New Roman" w:cs="Times New Roman"/>
          <w:sz w:val="28"/>
          <w:szCs w:val="28"/>
        </w:rPr>
        <w:t xml:space="preserve">Завод горного воска» работают здравпункты. </w:t>
      </w:r>
    </w:p>
    <w:p w:rsidR="00BE7CF1" w:rsidRDefault="00BE7CF1" w:rsidP="009843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Замена деревянных оконных блоков на стеклопакеты, а также замена ламп накаливания на светодиодные в учреждениях здравоохранения может принести значительный эффект в сокращении энергопотребления.</w:t>
      </w:r>
    </w:p>
    <w:p w:rsidR="00BE7CF1" w:rsidRPr="00A3089E" w:rsidRDefault="00BE7CF1" w:rsidP="00BE7C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 р</w:t>
      </w:r>
      <w:r w:rsidR="00E74F82">
        <w:rPr>
          <w:rFonts w:ascii="Times New Roman" w:hAnsi="Times New Roman" w:cs="Times New Roman"/>
          <w:sz w:val="28"/>
          <w:szCs w:val="28"/>
        </w:rPr>
        <w:t>еконструкция оконных блоков с установкой энергоэффективных стеклопа</w:t>
      </w:r>
      <w:r w:rsidR="0014688B">
        <w:rPr>
          <w:rFonts w:ascii="Times New Roman" w:hAnsi="Times New Roman" w:cs="Times New Roman"/>
          <w:sz w:val="28"/>
          <w:szCs w:val="28"/>
        </w:rPr>
        <w:t>кетов в инфекционном и терапевтическом корпусах Центральной районной больницы</w:t>
      </w:r>
      <w:r w:rsidR="00E74F82">
        <w:rPr>
          <w:rFonts w:ascii="Times New Roman" w:hAnsi="Times New Roman" w:cs="Times New Roman"/>
          <w:sz w:val="28"/>
          <w:szCs w:val="28"/>
        </w:rPr>
        <w:t xml:space="preserve">, в Свислочской и Руденской городской больнице, в здании судмедэкспертизы ЦРБ, в Цитвянском и Моторовском </w:t>
      </w:r>
      <w:r w:rsidR="00E74F82" w:rsidRPr="009843C9">
        <w:rPr>
          <w:rFonts w:ascii="Times New Roman" w:hAnsi="Times New Roman" w:cs="Times New Roman"/>
          <w:sz w:val="28"/>
          <w:szCs w:val="28"/>
        </w:rPr>
        <w:t>фельдшерско-акушерских пункта</w:t>
      </w:r>
      <w:r w:rsidR="00E74F82">
        <w:rPr>
          <w:rFonts w:ascii="Times New Roman" w:hAnsi="Times New Roman" w:cs="Times New Roman"/>
          <w:sz w:val="28"/>
          <w:szCs w:val="28"/>
        </w:rPr>
        <w:t xml:space="preserve">х ЦРБ </w:t>
      </w:r>
      <w:r>
        <w:rPr>
          <w:rFonts w:ascii="Times New Roman" w:hAnsi="Times New Roman" w:cs="Times New Roman"/>
          <w:sz w:val="28"/>
          <w:szCs w:val="28"/>
        </w:rPr>
        <w:t xml:space="preserve">позволит </w:t>
      </w:r>
      <w:r w:rsidRPr="00A3089E">
        <w:rPr>
          <w:rFonts w:ascii="Times New Roman" w:hAnsi="Times New Roman" w:cs="Times New Roman"/>
          <w:sz w:val="28"/>
          <w:szCs w:val="28"/>
        </w:rPr>
        <w:t xml:space="preserve">сократить энергопотребление на </w:t>
      </w:r>
      <w:r w:rsidR="00D93A0A">
        <w:rPr>
          <w:rFonts w:ascii="Times New Roman" w:hAnsi="Times New Roman" w:cs="Times New Roman"/>
          <w:sz w:val="28"/>
          <w:szCs w:val="28"/>
        </w:rPr>
        <w:t>247,5</w:t>
      </w:r>
      <w:r w:rsidR="0014688B">
        <w:rPr>
          <w:rFonts w:ascii="Times New Roman" w:hAnsi="Times New Roman" w:cs="Times New Roman"/>
          <w:sz w:val="28"/>
          <w:szCs w:val="28"/>
        </w:rPr>
        <w:t xml:space="preserve"> МВт*ч в год и</w:t>
      </w:r>
      <w:r w:rsidRPr="00A3089E">
        <w:rPr>
          <w:rFonts w:ascii="Times New Roman" w:hAnsi="Times New Roman" w:cs="Times New Roman"/>
          <w:sz w:val="28"/>
          <w:szCs w:val="28"/>
        </w:rPr>
        <w:t xml:space="preserve"> снизить выбросы СО</w:t>
      </w:r>
      <w:r w:rsidRPr="00A3089E">
        <w:rPr>
          <w:rFonts w:ascii="Times New Roman" w:hAnsi="Times New Roman" w:cs="Times New Roman"/>
          <w:sz w:val="28"/>
          <w:szCs w:val="28"/>
          <w:vertAlign w:val="subscript"/>
        </w:rPr>
        <w:t>2</w:t>
      </w:r>
      <w:r>
        <w:rPr>
          <w:rFonts w:ascii="Times New Roman" w:hAnsi="Times New Roman" w:cs="Times New Roman"/>
          <w:sz w:val="28"/>
          <w:szCs w:val="28"/>
        </w:rPr>
        <w:t xml:space="preserve">на </w:t>
      </w:r>
      <w:r w:rsidR="00D93A0A">
        <w:rPr>
          <w:rFonts w:ascii="Times New Roman" w:hAnsi="Times New Roman" w:cs="Times New Roman"/>
          <w:sz w:val="28"/>
          <w:szCs w:val="28"/>
        </w:rPr>
        <w:t>56,9</w:t>
      </w:r>
      <w:r w:rsidR="0014688B">
        <w:rPr>
          <w:rFonts w:ascii="Times New Roman" w:hAnsi="Times New Roman" w:cs="Times New Roman"/>
          <w:sz w:val="28"/>
          <w:szCs w:val="28"/>
        </w:rPr>
        <w:t xml:space="preserve"> тонн в год. С</w:t>
      </w:r>
      <w:r w:rsidRPr="00A3089E">
        <w:rPr>
          <w:rFonts w:ascii="Times New Roman" w:hAnsi="Times New Roman" w:cs="Times New Roman"/>
          <w:sz w:val="28"/>
          <w:szCs w:val="28"/>
        </w:rPr>
        <w:t xml:space="preserve">тоимость </w:t>
      </w:r>
      <w:r w:rsidR="0014688B">
        <w:rPr>
          <w:rFonts w:ascii="Times New Roman" w:hAnsi="Times New Roman" w:cs="Times New Roman"/>
          <w:sz w:val="28"/>
          <w:szCs w:val="28"/>
        </w:rPr>
        <w:t>проведения реконструкции составляет</w:t>
      </w:r>
      <w:r w:rsidR="00257959">
        <w:rPr>
          <w:rFonts w:ascii="Times New Roman" w:hAnsi="Times New Roman" w:cs="Times New Roman"/>
          <w:sz w:val="28"/>
          <w:szCs w:val="28"/>
        </w:rPr>
        <w:t>46,2</w:t>
      </w:r>
      <w:r w:rsidRPr="00A3089E">
        <w:rPr>
          <w:rFonts w:ascii="Times New Roman" w:hAnsi="Times New Roman" w:cs="Times New Roman"/>
          <w:sz w:val="28"/>
          <w:szCs w:val="28"/>
        </w:rPr>
        <w:t xml:space="preserve"> тыс. евро.</w:t>
      </w:r>
    </w:p>
    <w:p w:rsidR="0014688B" w:rsidRPr="00541215" w:rsidRDefault="0014688B" w:rsidP="0014688B">
      <w:pPr>
        <w:spacing w:after="0" w:line="240" w:lineRule="auto"/>
        <w:ind w:firstLine="709"/>
        <w:jc w:val="both"/>
        <w:rPr>
          <w:rFonts w:ascii="Times New Roman" w:hAnsi="Times New Roman" w:cs="Times New Roman"/>
          <w:sz w:val="28"/>
          <w:szCs w:val="28"/>
        </w:rPr>
      </w:pPr>
      <w:r w:rsidRPr="0014688B">
        <w:rPr>
          <w:rFonts w:ascii="Times New Roman" w:hAnsi="Times New Roman" w:cs="Times New Roman"/>
          <w:sz w:val="28"/>
          <w:szCs w:val="28"/>
        </w:rPr>
        <w:t>Внедрение энергоэффективных осветительных устройств</w:t>
      </w:r>
      <w:r>
        <w:rPr>
          <w:rFonts w:ascii="Times New Roman" w:hAnsi="Times New Roman" w:cs="Times New Roman"/>
          <w:sz w:val="28"/>
          <w:szCs w:val="28"/>
        </w:rPr>
        <w:t xml:space="preserve"> в учреждениях здравоохранения Пуховичского района дополнительно сократит энергопотребление на </w:t>
      </w:r>
      <w:r w:rsidR="00D93A0A">
        <w:rPr>
          <w:rFonts w:ascii="Times New Roman" w:hAnsi="Times New Roman" w:cs="Times New Roman"/>
          <w:sz w:val="28"/>
          <w:szCs w:val="28"/>
        </w:rPr>
        <w:t>301,5</w:t>
      </w:r>
      <w:r>
        <w:rPr>
          <w:rFonts w:ascii="Times New Roman" w:hAnsi="Times New Roman" w:cs="Times New Roman"/>
          <w:sz w:val="28"/>
          <w:szCs w:val="28"/>
        </w:rPr>
        <w:t xml:space="preserve"> МВт*ч в год, снизит</w:t>
      </w:r>
      <w:r w:rsidRPr="00A3089E">
        <w:rPr>
          <w:rFonts w:ascii="Times New Roman" w:hAnsi="Times New Roman" w:cs="Times New Roman"/>
          <w:sz w:val="28"/>
          <w:szCs w:val="28"/>
        </w:rPr>
        <w:t xml:space="preserve"> выбросы СО</w:t>
      </w:r>
      <w:r w:rsidRPr="00A3089E">
        <w:rPr>
          <w:rFonts w:ascii="Times New Roman" w:hAnsi="Times New Roman" w:cs="Times New Roman"/>
          <w:sz w:val="28"/>
          <w:szCs w:val="28"/>
          <w:vertAlign w:val="subscript"/>
        </w:rPr>
        <w:t>2</w:t>
      </w:r>
      <w:r>
        <w:rPr>
          <w:rFonts w:ascii="Times New Roman" w:hAnsi="Times New Roman" w:cs="Times New Roman"/>
          <w:sz w:val="28"/>
          <w:szCs w:val="28"/>
        </w:rPr>
        <w:t xml:space="preserve">на </w:t>
      </w:r>
      <w:r w:rsidR="00D93A0A">
        <w:rPr>
          <w:rFonts w:ascii="Times New Roman" w:hAnsi="Times New Roman" w:cs="Times New Roman"/>
          <w:sz w:val="28"/>
          <w:szCs w:val="28"/>
        </w:rPr>
        <w:t>243,0</w:t>
      </w:r>
      <w:r>
        <w:rPr>
          <w:rFonts w:ascii="Times New Roman" w:hAnsi="Times New Roman" w:cs="Times New Roman"/>
          <w:sz w:val="28"/>
          <w:szCs w:val="28"/>
        </w:rPr>
        <w:t xml:space="preserve"> тонны, с</w:t>
      </w:r>
      <w:r w:rsidRPr="00A3089E">
        <w:rPr>
          <w:rFonts w:ascii="Times New Roman" w:hAnsi="Times New Roman" w:cs="Times New Roman"/>
          <w:sz w:val="28"/>
          <w:szCs w:val="28"/>
        </w:rPr>
        <w:t xml:space="preserve">тоимость </w:t>
      </w:r>
      <w:r>
        <w:rPr>
          <w:rFonts w:ascii="Times New Roman" w:hAnsi="Times New Roman" w:cs="Times New Roman"/>
          <w:sz w:val="28"/>
          <w:szCs w:val="28"/>
        </w:rPr>
        <w:t xml:space="preserve">замены светильников, включая оборудование </w:t>
      </w:r>
      <w:r w:rsidR="00D93A0A">
        <w:rPr>
          <w:rFonts w:ascii="Times New Roman" w:hAnsi="Times New Roman" w:cs="Times New Roman"/>
          <w:sz w:val="28"/>
          <w:szCs w:val="28"/>
        </w:rPr>
        <w:t>–</w:t>
      </w:r>
      <w:r w:rsidR="00257959">
        <w:rPr>
          <w:rFonts w:ascii="Times New Roman" w:hAnsi="Times New Roman" w:cs="Times New Roman"/>
          <w:sz w:val="28"/>
          <w:szCs w:val="28"/>
        </w:rPr>
        <w:t>23,7</w:t>
      </w:r>
      <w:r w:rsidRPr="00A3089E">
        <w:rPr>
          <w:rFonts w:ascii="Times New Roman" w:hAnsi="Times New Roman" w:cs="Times New Roman"/>
          <w:sz w:val="28"/>
          <w:szCs w:val="28"/>
        </w:rPr>
        <w:t>тыс</w:t>
      </w:r>
      <w:r w:rsidRPr="00541215">
        <w:rPr>
          <w:rFonts w:ascii="Times New Roman" w:hAnsi="Times New Roman" w:cs="Times New Roman"/>
          <w:sz w:val="28"/>
          <w:szCs w:val="28"/>
        </w:rPr>
        <w:t xml:space="preserve">. евро. </w:t>
      </w:r>
    </w:p>
    <w:p w:rsidR="00F04A80" w:rsidRPr="00541215" w:rsidRDefault="00F04A80" w:rsidP="009843C9">
      <w:pPr>
        <w:spacing w:after="0" w:line="240" w:lineRule="auto"/>
        <w:ind w:firstLine="709"/>
        <w:jc w:val="both"/>
        <w:rPr>
          <w:rFonts w:ascii="Times New Roman" w:hAnsi="Times New Roman" w:cs="Times New Roman"/>
          <w:sz w:val="28"/>
          <w:szCs w:val="28"/>
        </w:rPr>
      </w:pPr>
    </w:p>
    <w:p w:rsidR="00BD1E92" w:rsidRPr="00DA3AF6" w:rsidRDefault="005E4E20" w:rsidP="00DA3AF6">
      <w:pPr>
        <w:pStyle w:val="2"/>
        <w:jc w:val="center"/>
        <w:rPr>
          <w:rFonts w:ascii="Times New Roman" w:hAnsi="Times New Roman" w:cs="Times New Roman"/>
          <w:color w:val="auto"/>
        </w:rPr>
      </w:pPr>
      <w:bookmarkStart w:id="6" w:name="_Toc533673679"/>
      <w:r w:rsidRPr="00DA3AF6">
        <w:rPr>
          <w:rFonts w:ascii="Times New Roman" w:hAnsi="Times New Roman" w:cs="Times New Roman"/>
          <w:color w:val="auto"/>
        </w:rPr>
        <w:lastRenderedPageBreak/>
        <w:t>КОММУНАЛЬНЫЕ ОБЪЕКТЫ, ОБОРУДОВАНИЕ, МОЩНОСТИ</w:t>
      </w:r>
      <w:bookmarkEnd w:id="6"/>
    </w:p>
    <w:p w:rsidR="005E4E20" w:rsidRPr="00541215" w:rsidRDefault="005E4E20" w:rsidP="009843C9">
      <w:pPr>
        <w:spacing w:after="0" w:line="240" w:lineRule="auto"/>
        <w:ind w:firstLine="709"/>
        <w:jc w:val="both"/>
        <w:rPr>
          <w:rFonts w:ascii="Times New Roman" w:hAnsi="Times New Roman" w:cs="Times New Roman"/>
          <w:sz w:val="28"/>
          <w:szCs w:val="28"/>
        </w:rPr>
      </w:pPr>
    </w:p>
    <w:p w:rsidR="00045783" w:rsidRDefault="00541215" w:rsidP="00045783">
      <w:pPr>
        <w:spacing w:after="0" w:line="240" w:lineRule="auto"/>
        <w:ind w:firstLine="709"/>
        <w:jc w:val="both"/>
        <w:rPr>
          <w:rFonts w:ascii="Times New Roman" w:hAnsi="Times New Roman" w:cs="Times New Roman"/>
          <w:sz w:val="28"/>
          <w:szCs w:val="28"/>
        </w:rPr>
      </w:pPr>
      <w:r w:rsidRPr="00541215">
        <w:rPr>
          <w:rFonts w:ascii="Times New Roman" w:hAnsi="Times New Roman" w:cs="Times New Roman"/>
          <w:sz w:val="28"/>
          <w:szCs w:val="28"/>
        </w:rPr>
        <w:t>Основным потребителем энергии среди зданий и сооружений муниципальных организаций является УП «Жилтеплосервис»</w:t>
      </w:r>
      <w:r>
        <w:rPr>
          <w:rFonts w:ascii="Times New Roman" w:hAnsi="Times New Roman" w:cs="Times New Roman"/>
          <w:sz w:val="28"/>
          <w:szCs w:val="28"/>
        </w:rPr>
        <w:t xml:space="preserve">. </w:t>
      </w:r>
      <w:r w:rsidRPr="00541215">
        <w:rPr>
          <w:rFonts w:ascii="Times New Roman" w:hAnsi="Times New Roman" w:cs="Times New Roman"/>
          <w:sz w:val="28"/>
          <w:szCs w:val="28"/>
        </w:rPr>
        <w:t xml:space="preserve">Учитывая филиал в поселке Дружный на эту организацию </w:t>
      </w:r>
      <w:r>
        <w:rPr>
          <w:rFonts w:ascii="Times New Roman" w:hAnsi="Times New Roman" w:cs="Times New Roman"/>
          <w:sz w:val="28"/>
          <w:szCs w:val="28"/>
        </w:rPr>
        <w:t xml:space="preserve">в коммунальном секторе района </w:t>
      </w:r>
      <w:r w:rsidRPr="00541215">
        <w:rPr>
          <w:rFonts w:ascii="Times New Roman" w:hAnsi="Times New Roman" w:cs="Times New Roman"/>
          <w:sz w:val="28"/>
          <w:szCs w:val="28"/>
        </w:rPr>
        <w:t>приходится 84% от общего потребления.</w:t>
      </w:r>
    </w:p>
    <w:p w:rsidR="00AB38B0" w:rsidRDefault="00AB38B0" w:rsidP="008330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закона «Об энергосбережении» </w:t>
      </w:r>
      <w:r w:rsidR="00EC4BFE">
        <w:rPr>
          <w:rFonts w:ascii="Times New Roman" w:hAnsi="Times New Roman" w:cs="Times New Roman"/>
          <w:sz w:val="28"/>
          <w:szCs w:val="28"/>
        </w:rPr>
        <w:t>э</w:t>
      </w:r>
      <w:r w:rsidR="00EC4BFE" w:rsidRPr="00EC4BFE">
        <w:rPr>
          <w:rFonts w:ascii="Times New Roman" w:hAnsi="Times New Roman" w:cs="Times New Roman"/>
          <w:sz w:val="28"/>
          <w:szCs w:val="28"/>
        </w:rPr>
        <w:t>нергетическому обследованию (энергоаудиту) в обязательном порядке подлежат юридические лица с годовым потреблением топливно-энергетических ресурсов 1,5 тысячи тонн условного топлива и более.</w:t>
      </w:r>
      <w:r>
        <w:rPr>
          <w:rFonts w:ascii="Times New Roman" w:hAnsi="Times New Roman" w:cs="Times New Roman"/>
          <w:sz w:val="28"/>
          <w:szCs w:val="28"/>
        </w:rPr>
        <w:t xml:space="preserve"> Из этого следует, что коммунальные теплоснабжающие организации района обязаны проводить </w:t>
      </w:r>
      <w:r w:rsidR="00EC4BFE">
        <w:rPr>
          <w:rFonts w:ascii="Times New Roman" w:hAnsi="Times New Roman" w:cs="Times New Roman"/>
          <w:sz w:val="28"/>
          <w:szCs w:val="28"/>
        </w:rPr>
        <w:t xml:space="preserve">энергоаудит один раз в пять лет, </w:t>
      </w:r>
      <w:r w:rsidR="00EC4BFE" w:rsidRPr="00EC4BFE">
        <w:rPr>
          <w:rFonts w:ascii="Times New Roman" w:hAnsi="Times New Roman" w:cs="Times New Roman"/>
          <w:sz w:val="28"/>
          <w:szCs w:val="28"/>
        </w:rPr>
        <w:t>согласно графикам, ежегодно утверждаемым соответствующими республиканскими органами государственного у</w:t>
      </w:r>
      <w:r w:rsidR="00EC4BFE">
        <w:rPr>
          <w:rFonts w:ascii="Times New Roman" w:hAnsi="Times New Roman" w:cs="Times New Roman"/>
          <w:sz w:val="28"/>
          <w:szCs w:val="28"/>
        </w:rPr>
        <w:t xml:space="preserve">правления. </w:t>
      </w:r>
      <w:r w:rsidR="00EC4BFE" w:rsidRPr="00EC4BFE">
        <w:rPr>
          <w:rFonts w:ascii="Times New Roman" w:hAnsi="Times New Roman" w:cs="Times New Roman"/>
          <w:sz w:val="28"/>
          <w:szCs w:val="28"/>
        </w:rPr>
        <w:t>По результатам энергетического обследования производится оценка эффективности использования предприятиями энергетических рес</w:t>
      </w:r>
      <w:r w:rsidR="00967110">
        <w:rPr>
          <w:rFonts w:ascii="Times New Roman" w:hAnsi="Times New Roman" w:cs="Times New Roman"/>
          <w:sz w:val="28"/>
          <w:szCs w:val="28"/>
        </w:rPr>
        <w:t xml:space="preserve">урсов (твердого топлива, </w:t>
      </w:r>
      <w:r w:rsidR="00EC4BFE" w:rsidRPr="00EC4BFE">
        <w:rPr>
          <w:rFonts w:ascii="Times New Roman" w:hAnsi="Times New Roman" w:cs="Times New Roman"/>
          <w:sz w:val="28"/>
          <w:szCs w:val="28"/>
        </w:rPr>
        <w:t>газа, электриче</w:t>
      </w:r>
      <w:r w:rsidR="00045783">
        <w:rPr>
          <w:rFonts w:ascii="Times New Roman" w:hAnsi="Times New Roman" w:cs="Times New Roman"/>
          <w:sz w:val="28"/>
          <w:szCs w:val="28"/>
        </w:rPr>
        <w:t xml:space="preserve">ской и тепловой энергии и т.п.). </w:t>
      </w:r>
      <w:r w:rsidR="00045783" w:rsidRPr="00045783">
        <w:rPr>
          <w:rFonts w:ascii="Times New Roman" w:hAnsi="Times New Roman" w:cs="Times New Roman"/>
          <w:sz w:val="28"/>
          <w:szCs w:val="28"/>
        </w:rPr>
        <w:t>На основании выявленных нарушений в использовании топливно-энергетических ресурсов готовятся предложения об имеющихся резервах экономии энергоресурсов, а также предлагаются технические и организационные энергосберегающие мероприятия.</w:t>
      </w:r>
    </w:p>
    <w:p w:rsidR="00A9396C" w:rsidRDefault="00D33613" w:rsidP="00833098">
      <w:pPr>
        <w:spacing w:after="0" w:line="240" w:lineRule="auto"/>
        <w:ind w:firstLine="709"/>
        <w:jc w:val="both"/>
        <w:rPr>
          <w:rFonts w:ascii="Times New Roman" w:hAnsi="Times New Roman" w:cs="Times New Roman"/>
          <w:sz w:val="28"/>
          <w:szCs w:val="28"/>
        </w:rPr>
      </w:pPr>
      <w:r w:rsidRPr="00D33613">
        <w:rPr>
          <w:rFonts w:ascii="Times New Roman" w:hAnsi="Times New Roman" w:cs="Times New Roman"/>
          <w:sz w:val="28"/>
          <w:szCs w:val="28"/>
        </w:rPr>
        <w:t xml:space="preserve">Выполнение энергосберегающих мероприятий и внедрение новых технологий </w:t>
      </w:r>
      <w:r w:rsidR="00A9396C">
        <w:rPr>
          <w:rFonts w:ascii="Times New Roman" w:hAnsi="Times New Roman" w:cs="Times New Roman"/>
          <w:sz w:val="28"/>
          <w:szCs w:val="28"/>
        </w:rPr>
        <w:t xml:space="preserve">в коммунальном секторе </w:t>
      </w:r>
      <w:r w:rsidRPr="00D33613">
        <w:rPr>
          <w:rFonts w:ascii="Times New Roman" w:hAnsi="Times New Roman" w:cs="Times New Roman"/>
          <w:sz w:val="28"/>
          <w:szCs w:val="28"/>
        </w:rPr>
        <w:t>осуществляется, в осно</w:t>
      </w:r>
      <w:r w:rsidR="00A9396C">
        <w:rPr>
          <w:rFonts w:ascii="Times New Roman" w:hAnsi="Times New Roman" w:cs="Times New Roman"/>
          <w:sz w:val="28"/>
          <w:szCs w:val="28"/>
        </w:rPr>
        <w:t xml:space="preserve">вном, за счет перекладки тепловых сетей с использованием </w:t>
      </w:r>
      <w:r w:rsidR="00A9396C" w:rsidRPr="00D33613">
        <w:rPr>
          <w:rFonts w:ascii="Times New Roman" w:hAnsi="Times New Roman" w:cs="Times New Roman"/>
          <w:sz w:val="28"/>
          <w:szCs w:val="28"/>
        </w:rPr>
        <w:t>предварительно изолирова</w:t>
      </w:r>
      <w:r w:rsidR="00A9396C">
        <w:rPr>
          <w:rFonts w:ascii="Times New Roman" w:hAnsi="Times New Roman" w:cs="Times New Roman"/>
          <w:sz w:val="28"/>
          <w:szCs w:val="28"/>
        </w:rPr>
        <w:t>нных труб, оптимизации</w:t>
      </w:r>
      <w:r w:rsidR="00A9396C" w:rsidRPr="00D33613">
        <w:rPr>
          <w:rFonts w:ascii="Times New Roman" w:hAnsi="Times New Roman" w:cs="Times New Roman"/>
          <w:sz w:val="28"/>
          <w:szCs w:val="28"/>
        </w:rPr>
        <w:t xml:space="preserve"> систем теплосна</w:t>
      </w:r>
      <w:r w:rsidR="00A9396C">
        <w:rPr>
          <w:rFonts w:ascii="Times New Roman" w:hAnsi="Times New Roman" w:cs="Times New Roman"/>
          <w:sz w:val="28"/>
          <w:szCs w:val="28"/>
        </w:rPr>
        <w:t>бжения с ликвидацией длинных и н</w:t>
      </w:r>
      <w:r w:rsidR="00A9396C" w:rsidRPr="00D33613">
        <w:rPr>
          <w:rFonts w:ascii="Times New Roman" w:hAnsi="Times New Roman" w:cs="Times New Roman"/>
          <w:sz w:val="28"/>
          <w:szCs w:val="28"/>
        </w:rPr>
        <w:t>езагруженных теплотрасс и установкой локальных теплоисточников,перевод</w:t>
      </w:r>
      <w:r w:rsidR="00A9396C">
        <w:rPr>
          <w:rFonts w:ascii="Times New Roman" w:hAnsi="Times New Roman" w:cs="Times New Roman"/>
          <w:sz w:val="28"/>
          <w:szCs w:val="28"/>
        </w:rPr>
        <w:t>а котлов на местные виды топлива.</w:t>
      </w:r>
      <w:r w:rsidR="00833098">
        <w:rPr>
          <w:rFonts w:ascii="Times New Roman" w:hAnsi="Times New Roman" w:cs="Times New Roman"/>
          <w:sz w:val="28"/>
          <w:szCs w:val="28"/>
        </w:rPr>
        <w:t xml:space="preserve"> Энергосберегающие мероприятия также проявляются в </w:t>
      </w:r>
      <w:r w:rsidR="00A9396C">
        <w:rPr>
          <w:rFonts w:ascii="Times New Roman" w:hAnsi="Times New Roman" w:cs="Times New Roman"/>
          <w:sz w:val="28"/>
          <w:szCs w:val="28"/>
        </w:rPr>
        <w:t>оптимизации</w:t>
      </w:r>
      <w:r w:rsidRPr="00D33613">
        <w:rPr>
          <w:rFonts w:ascii="Times New Roman" w:hAnsi="Times New Roman" w:cs="Times New Roman"/>
          <w:sz w:val="28"/>
          <w:szCs w:val="28"/>
        </w:rPr>
        <w:t xml:space="preserve"> режимов работы насосного оборудования путем уста</w:t>
      </w:r>
      <w:r w:rsidR="00A9396C">
        <w:rPr>
          <w:rFonts w:ascii="Times New Roman" w:hAnsi="Times New Roman" w:cs="Times New Roman"/>
          <w:sz w:val="28"/>
          <w:szCs w:val="28"/>
        </w:rPr>
        <w:t xml:space="preserve">новки преобразователей частоты </w:t>
      </w:r>
      <w:r w:rsidRPr="00D33613">
        <w:rPr>
          <w:rFonts w:ascii="Times New Roman" w:hAnsi="Times New Roman" w:cs="Times New Roman"/>
          <w:sz w:val="28"/>
          <w:szCs w:val="28"/>
        </w:rPr>
        <w:t xml:space="preserve">и внедрения объединенных систем </w:t>
      </w:r>
      <w:r w:rsidR="00A9396C">
        <w:rPr>
          <w:rFonts w:ascii="Times New Roman" w:hAnsi="Times New Roman" w:cs="Times New Roman"/>
          <w:sz w:val="28"/>
          <w:szCs w:val="28"/>
        </w:rPr>
        <w:t>автоматического регулирования, что, в свою очередь, дает экономию до 20-30</w:t>
      </w:r>
      <w:r w:rsidRPr="00D33613">
        <w:rPr>
          <w:rFonts w:ascii="Times New Roman" w:hAnsi="Times New Roman" w:cs="Times New Roman"/>
          <w:sz w:val="28"/>
          <w:szCs w:val="28"/>
        </w:rPr>
        <w:t>% от потребляемой мощности</w:t>
      </w:r>
      <w:r w:rsidR="00833098">
        <w:rPr>
          <w:rFonts w:ascii="Times New Roman" w:hAnsi="Times New Roman" w:cs="Times New Roman"/>
          <w:sz w:val="28"/>
          <w:szCs w:val="28"/>
        </w:rPr>
        <w:t>.</w:t>
      </w:r>
    </w:p>
    <w:p w:rsidR="005557CE" w:rsidRPr="00541215" w:rsidRDefault="005557CE" w:rsidP="005557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Экономия </w:t>
      </w:r>
      <w:r w:rsidR="00A43E33">
        <w:rPr>
          <w:rFonts w:ascii="Times New Roman" w:hAnsi="Times New Roman" w:cs="Times New Roman"/>
          <w:sz w:val="28"/>
          <w:szCs w:val="28"/>
        </w:rPr>
        <w:t xml:space="preserve">энергии </w:t>
      </w:r>
      <w:r>
        <w:rPr>
          <w:rFonts w:ascii="Times New Roman" w:hAnsi="Times New Roman" w:cs="Times New Roman"/>
          <w:sz w:val="28"/>
          <w:szCs w:val="28"/>
        </w:rPr>
        <w:t>от замены 173 км изношенных теплотрасс с внедрением эффективных трубопроводов (магистральных и распределительных) в Пуховичском районе з</w:t>
      </w:r>
      <w:r w:rsidR="00A43E33">
        <w:rPr>
          <w:rFonts w:ascii="Times New Roman" w:hAnsi="Times New Roman" w:cs="Times New Roman"/>
          <w:sz w:val="28"/>
          <w:szCs w:val="28"/>
        </w:rPr>
        <w:t>а период с 2014 по 20</w:t>
      </w:r>
      <w:r>
        <w:rPr>
          <w:rFonts w:ascii="Times New Roman" w:hAnsi="Times New Roman" w:cs="Times New Roman"/>
          <w:sz w:val="28"/>
          <w:szCs w:val="28"/>
        </w:rPr>
        <w:t>3</w:t>
      </w:r>
      <w:r w:rsidR="00A43E33">
        <w:rPr>
          <w:rFonts w:ascii="Times New Roman" w:hAnsi="Times New Roman" w:cs="Times New Roman"/>
          <w:sz w:val="28"/>
          <w:szCs w:val="28"/>
        </w:rPr>
        <w:t>0</w:t>
      </w:r>
      <w:r>
        <w:rPr>
          <w:rFonts w:ascii="Times New Roman" w:hAnsi="Times New Roman" w:cs="Times New Roman"/>
          <w:sz w:val="28"/>
          <w:szCs w:val="28"/>
        </w:rPr>
        <w:t xml:space="preserve"> составит более </w:t>
      </w:r>
      <w:r w:rsidR="00DA1694">
        <w:rPr>
          <w:rFonts w:ascii="Times New Roman" w:hAnsi="Times New Roman" w:cs="Times New Roman"/>
          <w:sz w:val="28"/>
          <w:szCs w:val="28"/>
        </w:rPr>
        <w:t>11,2</w:t>
      </w:r>
      <w:r w:rsidR="00B31757">
        <w:rPr>
          <w:rFonts w:ascii="Times New Roman" w:hAnsi="Times New Roman" w:cs="Times New Roman"/>
          <w:sz w:val="28"/>
          <w:szCs w:val="28"/>
        </w:rPr>
        <w:t xml:space="preserve"> ГВт</w:t>
      </w:r>
      <w:r>
        <w:rPr>
          <w:rFonts w:ascii="Times New Roman" w:hAnsi="Times New Roman" w:cs="Times New Roman"/>
          <w:sz w:val="28"/>
          <w:szCs w:val="28"/>
        </w:rPr>
        <w:t xml:space="preserve">*ч в год, </w:t>
      </w:r>
      <w:r w:rsidR="00A43E33">
        <w:rPr>
          <w:rFonts w:ascii="Times New Roman" w:hAnsi="Times New Roman" w:cs="Times New Roman"/>
          <w:sz w:val="28"/>
          <w:szCs w:val="28"/>
        </w:rPr>
        <w:t>а сокращение выбросов составит</w:t>
      </w:r>
      <w:r w:rsidR="00DA1694">
        <w:rPr>
          <w:rFonts w:ascii="Times New Roman" w:hAnsi="Times New Roman" w:cs="Times New Roman"/>
          <w:sz w:val="28"/>
          <w:szCs w:val="28"/>
        </w:rPr>
        <w:t>2579</w:t>
      </w:r>
      <w:r>
        <w:rPr>
          <w:rFonts w:ascii="Times New Roman" w:hAnsi="Times New Roman" w:cs="Times New Roman"/>
          <w:sz w:val="28"/>
          <w:szCs w:val="28"/>
        </w:rPr>
        <w:t xml:space="preserve"> тонны</w:t>
      </w:r>
      <w:r w:rsidR="00A43E33" w:rsidRPr="00A3089E">
        <w:rPr>
          <w:rFonts w:ascii="Times New Roman" w:hAnsi="Times New Roman" w:cs="Times New Roman"/>
          <w:sz w:val="28"/>
          <w:szCs w:val="28"/>
        </w:rPr>
        <w:t>СО</w:t>
      </w:r>
      <w:r w:rsidR="00A43E33" w:rsidRPr="00A3089E">
        <w:rPr>
          <w:rFonts w:ascii="Times New Roman" w:hAnsi="Times New Roman" w:cs="Times New Roman"/>
          <w:sz w:val="28"/>
          <w:szCs w:val="28"/>
          <w:vertAlign w:val="subscript"/>
        </w:rPr>
        <w:t>2</w:t>
      </w:r>
      <w:r w:rsidR="00A43E33">
        <w:rPr>
          <w:rFonts w:ascii="Times New Roman" w:hAnsi="Times New Roman" w:cs="Times New Roman"/>
          <w:sz w:val="28"/>
          <w:szCs w:val="28"/>
        </w:rPr>
        <w:t>.</w:t>
      </w:r>
      <w:r w:rsidR="002F66A5">
        <w:rPr>
          <w:rFonts w:ascii="Times New Roman" w:hAnsi="Times New Roman" w:cs="Times New Roman"/>
          <w:sz w:val="28"/>
          <w:szCs w:val="28"/>
        </w:rPr>
        <w:t xml:space="preserve"> Затраты на замену теплотрасс составят</w:t>
      </w:r>
      <w:r w:rsidR="00DA1694">
        <w:rPr>
          <w:rFonts w:ascii="Times New Roman" w:hAnsi="Times New Roman" w:cs="Times New Roman"/>
          <w:sz w:val="28"/>
          <w:szCs w:val="28"/>
        </w:rPr>
        <w:t>6561,1</w:t>
      </w:r>
      <w:r w:rsidRPr="00A3089E">
        <w:rPr>
          <w:rFonts w:ascii="Times New Roman" w:hAnsi="Times New Roman" w:cs="Times New Roman"/>
          <w:sz w:val="28"/>
          <w:szCs w:val="28"/>
        </w:rPr>
        <w:t>тыс</w:t>
      </w:r>
      <w:r w:rsidRPr="00541215">
        <w:rPr>
          <w:rFonts w:ascii="Times New Roman" w:hAnsi="Times New Roman" w:cs="Times New Roman"/>
          <w:sz w:val="28"/>
          <w:szCs w:val="28"/>
        </w:rPr>
        <w:t xml:space="preserve">. евро. </w:t>
      </w:r>
    </w:p>
    <w:p w:rsidR="00257959" w:rsidRDefault="00B31757" w:rsidP="008330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Реконструкция ЦТП №3 в г.Марьина Горка путем замены морально устаревших неэффективных теплообменников на современные более эффективные пластинчатые позволит экономить до 367 МВт*ч в год, сократить выбросы </w:t>
      </w:r>
      <w:r w:rsidRPr="00A3089E">
        <w:rPr>
          <w:rFonts w:ascii="Times New Roman" w:hAnsi="Times New Roman" w:cs="Times New Roman"/>
          <w:sz w:val="28"/>
          <w:szCs w:val="28"/>
        </w:rPr>
        <w:t>СО</w:t>
      </w:r>
      <w:r w:rsidRPr="00A3089E">
        <w:rPr>
          <w:rFonts w:ascii="Times New Roman" w:hAnsi="Times New Roman" w:cs="Times New Roman"/>
          <w:sz w:val="28"/>
          <w:szCs w:val="28"/>
          <w:vertAlign w:val="subscript"/>
        </w:rPr>
        <w:t>2</w:t>
      </w:r>
      <w:r>
        <w:rPr>
          <w:rFonts w:ascii="Times New Roman" w:hAnsi="Times New Roman" w:cs="Times New Roman"/>
          <w:sz w:val="28"/>
          <w:szCs w:val="28"/>
        </w:rPr>
        <w:t xml:space="preserve"> на 84,4 тонны в год. Стоимость мероприятия – 15,1 тыс.евро. Кроме того, при реконструкции используются частотно-регулируемые насосы, которые в зависимости от нагрузки изменяют свою производительность, обеспечивая при этом оптимальные параметры теплоснабжения и экономию электрической энергии.</w:t>
      </w:r>
    </w:p>
    <w:p w:rsidR="00B31757" w:rsidRDefault="00E91CF3" w:rsidP="008330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Реконструкция </w:t>
      </w:r>
      <w:r w:rsidR="009937B4">
        <w:rPr>
          <w:rFonts w:ascii="Times New Roman" w:hAnsi="Times New Roman" w:cs="Times New Roman"/>
          <w:sz w:val="28"/>
          <w:szCs w:val="28"/>
        </w:rPr>
        <w:t xml:space="preserve">котельных №7 в п.Марьино, №4 в д.Пуховичи, </w:t>
      </w:r>
      <w:r>
        <w:rPr>
          <w:rFonts w:ascii="Times New Roman" w:hAnsi="Times New Roman" w:cs="Times New Roman"/>
          <w:sz w:val="28"/>
          <w:szCs w:val="28"/>
        </w:rPr>
        <w:t>№1 в д.Турин и котельной №</w:t>
      </w:r>
      <w:r w:rsidR="009937B4">
        <w:rPr>
          <w:rFonts w:ascii="Times New Roman" w:hAnsi="Times New Roman" w:cs="Times New Roman"/>
          <w:sz w:val="28"/>
          <w:szCs w:val="28"/>
        </w:rPr>
        <w:t xml:space="preserve">4 в д.Пережир с заменой котлов с низким КПД на </w:t>
      </w:r>
      <w:r w:rsidR="009937B4">
        <w:rPr>
          <w:rFonts w:ascii="Times New Roman" w:hAnsi="Times New Roman" w:cs="Times New Roman"/>
          <w:sz w:val="28"/>
          <w:szCs w:val="28"/>
        </w:rPr>
        <w:lastRenderedPageBreak/>
        <w:t>более эффективные котлы</w:t>
      </w:r>
      <w:r w:rsidR="00520476">
        <w:rPr>
          <w:rFonts w:ascii="Times New Roman" w:hAnsi="Times New Roman" w:cs="Times New Roman"/>
          <w:sz w:val="28"/>
          <w:szCs w:val="28"/>
        </w:rPr>
        <w:t xml:space="preserve">, реконструкция котельной №3 в д.Блонь с заменой газовых котлов на твердотопливные </w:t>
      </w:r>
      <w:r>
        <w:rPr>
          <w:rFonts w:ascii="Times New Roman" w:hAnsi="Times New Roman" w:cs="Times New Roman"/>
          <w:sz w:val="28"/>
          <w:szCs w:val="28"/>
        </w:rPr>
        <w:t xml:space="preserve">позволит экономить до 11209 МВт*ч в год, сократить выбросы </w:t>
      </w:r>
      <w:r w:rsidRPr="00A3089E">
        <w:rPr>
          <w:rFonts w:ascii="Times New Roman" w:hAnsi="Times New Roman" w:cs="Times New Roman"/>
          <w:sz w:val="28"/>
          <w:szCs w:val="28"/>
        </w:rPr>
        <w:t>СО</w:t>
      </w:r>
      <w:r w:rsidRPr="00A3089E">
        <w:rPr>
          <w:rFonts w:ascii="Times New Roman" w:hAnsi="Times New Roman" w:cs="Times New Roman"/>
          <w:sz w:val="28"/>
          <w:szCs w:val="28"/>
          <w:vertAlign w:val="subscript"/>
        </w:rPr>
        <w:t>2</w:t>
      </w:r>
      <w:r>
        <w:rPr>
          <w:rFonts w:ascii="Times New Roman" w:hAnsi="Times New Roman" w:cs="Times New Roman"/>
          <w:sz w:val="28"/>
          <w:szCs w:val="28"/>
        </w:rPr>
        <w:t xml:space="preserve"> на </w:t>
      </w:r>
      <w:r w:rsidR="003627A2">
        <w:rPr>
          <w:rFonts w:ascii="Times New Roman" w:hAnsi="Times New Roman" w:cs="Times New Roman"/>
          <w:sz w:val="28"/>
          <w:szCs w:val="28"/>
        </w:rPr>
        <w:t>2578,07</w:t>
      </w:r>
      <w:r>
        <w:rPr>
          <w:rFonts w:ascii="Times New Roman" w:hAnsi="Times New Roman" w:cs="Times New Roman"/>
          <w:sz w:val="28"/>
          <w:szCs w:val="28"/>
        </w:rPr>
        <w:t xml:space="preserve"> тонны в год. Стоимость мероприятия по реконструкции </w:t>
      </w:r>
      <w:r w:rsidRPr="003627A2">
        <w:rPr>
          <w:rFonts w:ascii="Times New Roman" w:hAnsi="Times New Roman" w:cs="Times New Roman"/>
          <w:sz w:val="28"/>
          <w:szCs w:val="28"/>
        </w:rPr>
        <w:t xml:space="preserve">котельных – </w:t>
      </w:r>
      <w:r w:rsidR="003627A2" w:rsidRPr="003627A2">
        <w:rPr>
          <w:rFonts w:ascii="Times New Roman" w:hAnsi="Times New Roman" w:cs="Times New Roman"/>
          <w:sz w:val="28"/>
          <w:szCs w:val="28"/>
        </w:rPr>
        <w:t>1539</w:t>
      </w:r>
      <w:r w:rsidR="003627A2">
        <w:rPr>
          <w:rFonts w:ascii="Times New Roman" w:hAnsi="Times New Roman" w:cs="Times New Roman"/>
          <w:sz w:val="28"/>
          <w:szCs w:val="28"/>
        </w:rPr>
        <w:t>,8</w:t>
      </w:r>
      <w:r>
        <w:rPr>
          <w:rFonts w:ascii="Times New Roman" w:hAnsi="Times New Roman" w:cs="Times New Roman"/>
          <w:sz w:val="28"/>
          <w:szCs w:val="28"/>
        </w:rPr>
        <w:t xml:space="preserve"> тыс.евро.</w:t>
      </w:r>
    </w:p>
    <w:p w:rsidR="00520476" w:rsidRDefault="00520476" w:rsidP="00841A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Поскольку снижение энергопотребления для организация ЖКХ является приоритетной задачей, экономическая эффективность котельных ЖКХ в целом во многом зависит от использования эффективного насосного оборудования. Данное мероприятие предполагает замену существующего насосного оборудования в котельных Пуховичского района на более эффективное. Список котельных, на которых планируется произвести замену, представлен в таблице:</w:t>
      </w:r>
    </w:p>
    <w:tbl>
      <w:tblPr>
        <w:tblStyle w:val="a4"/>
        <w:tblW w:w="0" w:type="auto"/>
        <w:tblLook w:val="04A0"/>
      </w:tblPr>
      <w:tblGrid>
        <w:gridCol w:w="3936"/>
        <w:gridCol w:w="1559"/>
        <w:gridCol w:w="2239"/>
        <w:gridCol w:w="1837"/>
      </w:tblGrid>
      <w:tr w:rsidR="00520476" w:rsidTr="004A4228">
        <w:tc>
          <w:tcPr>
            <w:tcW w:w="3936" w:type="dxa"/>
            <w:vAlign w:val="center"/>
          </w:tcPr>
          <w:p w:rsidR="00520476" w:rsidRDefault="00520476" w:rsidP="004A4228">
            <w:pPr>
              <w:jc w:val="center"/>
              <w:rPr>
                <w:rFonts w:ascii="Times New Roman" w:hAnsi="Times New Roman" w:cs="Times New Roman"/>
                <w:sz w:val="28"/>
                <w:szCs w:val="28"/>
              </w:rPr>
            </w:pPr>
            <w:r>
              <w:rPr>
                <w:rFonts w:ascii="Times New Roman" w:hAnsi="Times New Roman" w:cs="Times New Roman"/>
                <w:sz w:val="28"/>
                <w:szCs w:val="28"/>
              </w:rPr>
              <w:t>Наименование объекта</w:t>
            </w:r>
          </w:p>
        </w:tc>
        <w:tc>
          <w:tcPr>
            <w:tcW w:w="1559" w:type="dxa"/>
            <w:vAlign w:val="center"/>
          </w:tcPr>
          <w:p w:rsidR="00520476" w:rsidRDefault="00520476" w:rsidP="004A4228">
            <w:pPr>
              <w:jc w:val="center"/>
              <w:rPr>
                <w:rFonts w:ascii="Times New Roman" w:hAnsi="Times New Roman" w:cs="Times New Roman"/>
                <w:sz w:val="28"/>
                <w:szCs w:val="28"/>
              </w:rPr>
            </w:pPr>
            <w:r>
              <w:rPr>
                <w:rFonts w:ascii="Times New Roman" w:hAnsi="Times New Roman" w:cs="Times New Roman"/>
                <w:sz w:val="28"/>
                <w:szCs w:val="28"/>
              </w:rPr>
              <w:t>Экономия энергии, МВт*ч в год</w:t>
            </w:r>
          </w:p>
        </w:tc>
        <w:tc>
          <w:tcPr>
            <w:tcW w:w="2239" w:type="dxa"/>
            <w:vAlign w:val="center"/>
          </w:tcPr>
          <w:p w:rsidR="00520476" w:rsidRDefault="00520476" w:rsidP="004A4228">
            <w:pPr>
              <w:jc w:val="center"/>
              <w:rPr>
                <w:rFonts w:ascii="Times New Roman" w:hAnsi="Times New Roman" w:cs="Times New Roman"/>
                <w:sz w:val="28"/>
                <w:szCs w:val="28"/>
              </w:rPr>
            </w:pPr>
            <w:r>
              <w:rPr>
                <w:rFonts w:ascii="Times New Roman" w:hAnsi="Times New Roman" w:cs="Times New Roman"/>
                <w:sz w:val="28"/>
                <w:szCs w:val="28"/>
              </w:rPr>
              <w:t xml:space="preserve">Ожидаемое сокращение выбросов, тонн </w:t>
            </w:r>
            <w:r w:rsidRPr="00A3089E">
              <w:rPr>
                <w:rFonts w:ascii="Times New Roman" w:hAnsi="Times New Roman" w:cs="Times New Roman"/>
                <w:sz w:val="28"/>
                <w:szCs w:val="28"/>
              </w:rPr>
              <w:t>СО</w:t>
            </w:r>
            <w:r w:rsidRPr="00A3089E">
              <w:rPr>
                <w:rFonts w:ascii="Times New Roman" w:hAnsi="Times New Roman" w:cs="Times New Roman"/>
                <w:sz w:val="28"/>
                <w:szCs w:val="28"/>
                <w:vertAlign w:val="subscript"/>
              </w:rPr>
              <w:t>2</w:t>
            </w:r>
            <w:r>
              <w:rPr>
                <w:rFonts w:ascii="Times New Roman" w:hAnsi="Times New Roman" w:cs="Times New Roman"/>
                <w:sz w:val="28"/>
                <w:szCs w:val="28"/>
              </w:rPr>
              <w:t xml:space="preserve"> в год</w:t>
            </w:r>
          </w:p>
        </w:tc>
        <w:tc>
          <w:tcPr>
            <w:tcW w:w="1837" w:type="dxa"/>
            <w:vAlign w:val="center"/>
          </w:tcPr>
          <w:p w:rsidR="00520476" w:rsidRDefault="004A4228" w:rsidP="004A4228">
            <w:pPr>
              <w:jc w:val="center"/>
              <w:rPr>
                <w:rFonts w:ascii="Times New Roman" w:hAnsi="Times New Roman" w:cs="Times New Roman"/>
                <w:sz w:val="28"/>
                <w:szCs w:val="28"/>
              </w:rPr>
            </w:pPr>
            <w:r>
              <w:rPr>
                <w:rFonts w:ascii="Times New Roman" w:hAnsi="Times New Roman" w:cs="Times New Roman"/>
                <w:sz w:val="28"/>
                <w:szCs w:val="28"/>
              </w:rPr>
              <w:t>Стоимость реализации мероприятия, евро</w:t>
            </w:r>
          </w:p>
        </w:tc>
      </w:tr>
      <w:tr w:rsidR="00C237CD" w:rsidTr="004F43BA">
        <w:tc>
          <w:tcPr>
            <w:tcW w:w="3936" w:type="dxa"/>
          </w:tcPr>
          <w:p w:rsidR="00C237CD" w:rsidRDefault="00C237CD" w:rsidP="004A4228">
            <w:pPr>
              <w:jc w:val="both"/>
              <w:rPr>
                <w:rFonts w:ascii="Times New Roman" w:hAnsi="Times New Roman" w:cs="Times New Roman"/>
                <w:sz w:val="28"/>
                <w:szCs w:val="28"/>
              </w:rPr>
            </w:pPr>
            <w:r>
              <w:rPr>
                <w:rFonts w:ascii="Times New Roman" w:hAnsi="Times New Roman" w:cs="Times New Roman"/>
                <w:sz w:val="28"/>
                <w:szCs w:val="28"/>
              </w:rPr>
              <w:t>Котельная №1, м.Горка</w:t>
            </w:r>
          </w:p>
        </w:tc>
        <w:tc>
          <w:tcPr>
            <w:tcW w:w="1559" w:type="dxa"/>
          </w:tcPr>
          <w:p w:rsidR="00C237CD" w:rsidRDefault="00C237CD" w:rsidP="00520476">
            <w:pPr>
              <w:jc w:val="both"/>
              <w:rPr>
                <w:rFonts w:ascii="Times New Roman" w:hAnsi="Times New Roman" w:cs="Times New Roman"/>
                <w:sz w:val="28"/>
                <w:szCs w:val="28"/>
              </w:rPr>
            </w:pPr>
            <w:r>
              <w:rPr>
                <w:rFonts w:ascii="Times New Roman" w:hAnsi="Times New Roman" w:cs="Times New Roman"/>
                <w:sz w:val="28"/>
                <w:szCs w:val="28"/>
              </w:rPr>
              <w:t>661,92</w:t>
            </w:r>
          </w:p>
        </w:tc>
        <w:tc>
          <w:tcPr>
            <w:tcW w:w="2239" w:type="dxa"/>
            <w:vAlign w:val="bottom"/>
          </w:tcPr>
          <w:p w:rsidR="00C237CD" w:rsidRPr="00C237CD" w:rsidRDefault="00C237CD" w:rsidP="00C237CD">
            <w:pPr>
              <w:rPr>
                <w:rFonts w:ascii="Times New Roman" w:hAnsi="Times New Roman" w:cs="Times New Roman"/>
                <w:color w:val="000000"/>
                <w:sz w:val="28"/>
                <w:szCs w:val="28"/>
              </w:rPr>
            </w:pPr>
            <w:r w:rsidRPr="00C237CD">
              <w:rPr>
                <w:rFonts w:ascii="Times New Roman" w:hAnsi="Times New Roman" w:cs="Times New Roman"/>
                <w:color w:val="000000"/>
                <w:sz w:val="28"/>
                <w:szCs w:val="28"/>
              </w:rPr>
              <w:t>533,5</w:t>
            </w:r>
          </w:p>
        </w:tc>
        <w:tc>
          <w:tcPr>
            <w:tcW w:w="1837" w:type="dxa"/>
          </w:tcPr>
          <w:p w:rsidR="00C237CD" w:rsidRDefault="00C237CD" w:rsidP="00520476">
            <w:pPr>
              <w:jc w:val="both"/>
              <w:rPr>
                <w:rFonts w:ascii="Times New Roman" w:hAnsi="Times New Roman" w:cs="Times New Roman"/>
                <w:sz w:val="28"/>
                <w:szCs w:val="28"/>
              </w:rPr>
            </w:pPr>
          </w:p>
        </w:tc>
      </w:tr>
      <w:tr w:rsidR="00C237CD" w:rsidTr="004F43BA">
        <w:tc>
          <w:tcPr>
            <w:tcW w:w="3936" w:type="dxa"/>
          </w:tcPr>
          <w:p w:rsidR="00C237CD" w:rsidRDefault="00C237CD" w:rsidP="00520476">
            <w:pPr>
              <w:jc w:val="both"/>
              <w:rPr>
                <w:rFonts w:ascii="Times New Roman" w:hAnsi="Times New Roman" w:cs="Times New Roman"/>
                <w:sz w:val="28"/>
                <w:szCs w:val="28"/>
              </w:rPr>
            </w:pPr>
            <w:r>
              <w:rPr>
                <w:rFonts w:ascii="Times New Roman" w:hAnsi="Times New Roman" w:cs="Times New Roman"/>
                <w:sz w:val="28"/>
                <w:szCs w:val="28"/>
              </w:rPr>
              <w:t>Котельная №3, д.Блонь</w:t>
            </w:r>
          </w:p>
        </w:tc>
        <w:tc>
          <w:tcPr>
            <w:tcW w:w="1559" w:type="dxa"/>
          </w:tcPr>
          <w:p w:rsidR="00C237CD" w:rsidRDefault="00C237CD" w:rsidP="00520476">
            <w:pPr>
              <w:jc w:val="both"/>
              <w:rPr>
                <w:rFonts w:ascii="Times New Roman" w:hAnsi="Times New Roman" w:cs="Times New Roman"/>
                <w:sz w:val="28"/>
                <w:szCs w:val="28"/>
              </w:rPr>
            </w:pPr>
            <w:r>
              <w:rPr>
                <w:rFonts w:ascii="Times New Roman" w:hAnsi="Times New Roman" w:cs="Times New Roman"/>
                <w:sz w:val="28"/>
                <w:szCs w:val="28"/>
              </w:rPr>
              <w:t>47,28</w:t>
            </w:r>
          </w:p>
        </w:tc>
        <w:tc>
          <w:tcPr>
            <w:tcW w:w="2239" w:type="dxa"/>
            <w:vAlign w:val="bottom"/>
          </w:tcPr>
          <w:p w:rsidR="00C237CD" w:rsidRPr="00C237CD" w:rsidRDefault="00C237CD" w:rsidP="00C237CD">
            <w:pPr>
              <w:rPr>
                <w:rFonts w:ascii="Times New Roman" w:hAnsi="Times New Roman" w:cs="Times New Roman"/>
                <w:color w:val="000000"/>
                <w:sz w:val="28"/>
                <w:szCs w:val="28"/>
              </w:rPr>
            </w:pPr>
            <w:r w:rsidRPr="00C237CD">
              <w:rPr>
                <w:rFonts w:ascii="Times New Roman" w:hAnsi="Times New Roman" w:cs="Times New Roman"/>
                <w:color w:val="000000"/>
                <w:sz w:val="28"/>
                <w:szCs w:val="28"/>
              </w:rPr>
              <w:t>38,1</w:t>
            </w:r>
          </w:p>
        </w:tc>
        <w:tc>
          <w:tcPr>
            <w:tcW w:w="1837" w:type="dxa"/>
          </w:tcPr>
          <w:p w:rsidR="00C237CD" w:rsidRDefault="00C237CD" w:rsidP="00520476">
            <w:pPr>
              <w:jc w:val="both"/>
              <w:rPr>
                <w:rFonts w:ascii="Times New Roman" w:hAnsi="Times New Roman" w:cs="Times New Roman"/>
                <w:sz w:val="28"/>
                <w:szCs w:val="28"/>
              </w:rPr>
            </w:pPr>
          </w:p>
        </w:tc>
      </w:tr>
      <w:tr w:rsidR="00C237CD" w:rsidTr="004F43BA">
        <w:tc>
          <w:tcPr>
            <w:tcW w:w="3936" w:type="dxa"/>
          </w:tcPr>
          <w:p w:rsidR="00C237CD" w:rsidRDefault="00C237CD" w:rsidP="004A4228">
            <w:pPr>
              <w:jc w:val="both"/>
              <w:rPr>
                <w:rFonts w:ascii="Times New Roman" w:hAnsi="Times New Roman" w:cs="Times New Roman"/>
                <w:sz w:val="28"/>
                <w:szCs w:val="28"/>
              </w:rPr>
            </w:pPr>
            <w:r>
              <w:rPr>
                <w:rFonts w:ascii="Times New Roman" w:hAnsi="Times New Roman" w:cs="Times New Roman"/>
                <w:sz w:val="28"/>
                <w:szCs w:val="28"/>
              </w:rPr>
              <w:t>Котельная №5, д.Дубровка</w:t>
            </w:r>
          </w:p>
        </w:tc>
        <w:tc>
          <w:tcPr>
            <w:tcW w:w="1559" w:type="dxa"/>
          </w:tcPr>
          <w:p w:rsidR="00C237CD" w:rsidRDefault="00C237CD" w:rsidP="00520476">
            <w:pPr>
              <w:jc w:val="both"/>
              <w:rPr>
                <w:rFonts w:ascii="Times New Roman" w:hAnsi="Times New Roman" w:cs="Times New Roman"/>
                <w:sz w:val="28"/>
                <w:szCs w:val="28"/>
              </w:rPr>
            </w:pPr>
            <w:r>
              <w:rPr>
                <w:rFonts w:ascii="Times New Roman" w:hAnsi="Times New Roman" w:cs="Times New Roman"/>
                <w:sz w:val="28"/>
                <w:szCs w:val="28"/>
              </w:rPr>
              <w:t>118,2</w:t>
            </w:r>
          </w:p>
        </w:tc>
        <w:tc>
          <w:tcPr>
            <w:tcW w:w="2239" w:type="dxa"/>
            <w:vAlign w:val="bottom"/>
          </w:tcPr>
          <w:p w:rsidR="00C237CD" w:rsidRPr="00C237CD" w:rsidRDefault="00C237CD" w:rsidP="00C237CD">
            <w:pPr>
              <w:rPr>
                <w:rFonts w:ascii="Times New Roman" w:hAnsi="Times New Roman" w:cs="Times New Roman"/>
                <w:color w:val="000000"/>
                <w:sz w:val="28"/>
                <w:szCs w:val="28"/>
              </w:rPr>
            </w:pPr>
            <w:r w:rsidRPr="00C237CD">
              <w:rPr>
                <w:rFonts w:ascii="Times New Roman" w:hAnsi="Times New Roman" w:cs="Times New Roman"/>
                <w:color w:val="000000"/>
                <w:sz w:val="28"/>
                <w:szCs w:val="28"/>
              </w:rPr>
              <w:t>95,3</w:t>
            </w:r>
          </w:p>
        </w:tc>
        <w:tc>
          <w:tcPr>
            <w:tcW w:w="1837" w:type="dxa"/>
          </w:tcPr>
          <w:p w:rsidR="00C237CD" w:rsidRDefault="00C237CD" w:rsidP="00520476">
            <w:pPr>
              <w:jc w:val="both"/>
              <w:rPr>
                <w:rFonts w:ascii="Times New Roman" w:hAnsi="Times New Roman" w:cs="Times New Roman"/>
                <w:sz w:val="28"/>
                <w:szCs w:val="28"/>
              </w:rPr>
            </w:pPr>
          </w:p>
        </w:tc>
      </w:tr>
      <w:tr w:rsidR="00C237CD" w:rsidTr="004F43BA">
        <w:tc>
          <w:tcPr>
            <w:tcW w:w="3936" w:type="dxa"/>
          </w:tcPr>
          <w:p w:rsidR="00C237CD" w:rsidRDefault="00C237CD" w:rsidP="00520476">
            <w:pPr>
              <w:jc w:val="both"/>
              <w:rPr>
                <w:rFonts w:ascii="Times New Roman" w:hAnsi="Times New Roman" w:cs="Times New Roman"/>
                <w:sz w:val="28"/>
                <w:szCs w:val="28"/>
              </w:rPr>
            </w:pPr>
            <w:r>
              <w:rPr>
                <w:rFonts w:ascii="Times New Roman" w:hAnsi="Times New Roman" w:cs="Times New Roman"/>
                <w:sz w:val="28"/>
                <w:szCs w:val="28"/>
              </w:rPr>
              <w:t>Котельная №7, п.Марьино</w:t>
            </w:r>
          </w:p>
        </w:tc>
        <w:tc>
          <w:tcPr>
            <w:tcW w:w="1559" w:type="dxa"/>
          </w:tcPr>
          <w:p w:rsidR="00C237CD" w:rsidRDefault="00C237CD" w:rsidP="00520476">
            <w:pPr>
              <w:jc w:val="both"/>
              <w:rPr>
                <w:rFonts w:ascii="Times New Roman" w:hAnsi="Times New Roman" w:cs="Times New Roman"/>
                <w:sz w:val="28"/>
                <w:szCs w:val="28"/>
              </w:rPr>
            </w:pPr>
            <w:r>
              <w:rPr>
                <w:rFonts w:ascii="Times New Roman" w:hAnsi="Times New Roman" w:cs="Times New Roman"/>
                <w:sz w:val="28"/>
                <w:szCs w:val="28"/>
              </w:rPr>
              <w:t>33,10</w:t>
            </w:r>
          </w:p>
        </w:tc>
        <w:tc>
          <w:tcPr>
            <w:tcW w:w="2239" w:type="dxa"/>
            <w:vAlign w:val="bottom"/>
          </w:tcPr>
          <w:p w:rsidR="00C237CD" w:rsidRPr="00C237CD" w:rsidRDefault="00C237CD" w:rsidP="00C237CD">
            <w:pPr>
              <w:rPr>
                <w:rFonts w:ascii="Times New Roman" w:hAnsi="Times New Roman" w:cs="Times New Roman"/>
                <w:color w:val="000000"/>
                <w:sz w:val="28"/>
                <w:szCs w:val="28"/>
              </w:rPr>
            </w:pPr>
            <w:r w:rsidRPr="00C237CD">
              <w:rPr>
                <w:rFonts w:ascii="Times New Roman" w:hAnsi="Times New Roman" w:cs="Times New Roman"/>
                <w:color w:val="000000"/>
                <w:sz w:val="28"/>
                <w:szCs w:val="28"/>
              </w:rPr>
              <w:t>26,7</w:t>
            </w:r>
          </w:p>
        </w:tc>
        <w:tc>
          <w:tcPr>
            <w:tcW w:w="1837" w:type="dxa"/>
          </w:tcPr>
          <w:p w:rsidR="00C237CD" w:rsidRDefault="00C237CD" w:rsidP="00520476">
            <w:pPr>
              <w:jc w:val="both"/>
              <w:rPr>
                <w:rFonts w:ascii="Times New Roman" w:hAnsi="Times New Roman" w:cs="Times New Roman"/>
                <w:sz w:val="28"/>
                <w:szCs w:val="28"/>
              </w:rPr>
            </w:pPr>
          </w:p>
        </w:tc>
      </w:tr>
      <w:tr w:rsidR="00C237CD" w:rsidTr="004F43BA">
        <w:tc>
          <w:tcPr>
            <w:tcW w:w="3936" w:type="dxa"/>
          </w:tcPr>
          <w:p w:rsidR="00C237CD" w:rsidRDefault="00C237CD" w:rsidP="00520476">
            <w:pPr>
              <w:jc w:val="both"/>
              <w:rPr>
                <w:rFonts w:ascii="Times New Roman" w:hAnsi="Times New Roman" w:cs="Times New Roman"/>
                <w:sz w:val="28"/>
                <w:szCs w:val="28"/>
              </w:rPr>
            </w:pPr>
            <w:r>
              <w:rPr>
                <w:rFonts w:ascii="Times New Roman" w:hAnsi="Times New Roman" w:cs="Times New Roman"/>
                <w:sz w:val="28"/>
                <w:szCs w:val="28"/>
              </w:rPr>
              <w:t>Котельная №4, д.Пуховичи</w:t>
            </w:r>
          </w:p>
        </w:tc>
        <w:tc>
          <w:tcPr>
            <w:tcW w:w="1559" w:type="dxa"/>
          </w:tcPr>
          <w:p w:rsidR="00C237CD" w:rsidRDefault="00C237CD" w:rsidP="00520476">
            <w:pPr>
              <w:jc w:val="both"/>
              <w:rPr>
                <w:rFonts w:ascii="Times New Roman" w:hAnsi="Times New Roman" w:cs="Times New Roman"/>
                <w:sz w:val="28"/>
                <w:szCs w:val="28"/>
              </w:rPr>
            </w:pPr>
            <w:r>
              <w:rPr>
                <w:rFonts w:ascii="Times New Roman" w:hAnsi="Times New Roman" w:cs="Times New Roman"/>
                <w:sz w:val="28"/>
                <w:szCs w:val="28"/>
              </w:rPr>
              <w:t>54,37</w:t>
            </w:r>
          </w:p>
        </w:tc>
        <w:tc>
          <w:tcPr>
            <w:tcW w:w="2239" w:type="dxa"/>
            <w:vAlign w:val="bottom"/>
          </w:tcPr>
          <w:p w:rsidR="00C237CD" w:rsidRPr="00C237CD" w:rsidRDefault="00C237CD" w:rsidP="00C237CD">
            <w:pPr>
              <w:rPr>
                <w:rFonts w:ascii="Times New Roman" w:hAnsi="Times New Roman" w:cs="Times New Roman"/>
                <w:color w:val="000000"/>
                <w:sz w:val="28"/>
                <w:szCs w:val="28"/>
              </w:rPr>
            </w:pPr>
            <w:r w:rsidRPr="00C237CD">
              <w:rPr>
                <w:rFonts w:ascii="Times New Roman" w:hAnsi="Times New Roman" w:cs="Times New Roman"/>
                <w:color w:val="000000"/>
                <w:sz w:val="28"/>
                <w:szCs w:val="28"/>
              </w:rPr>
              <w:t>43,8</w:t>
            </w:r>
          </w:p>
        </w:tc>
        <w:tc>
          <w:tcPr>
            <w:tcW w:w="1837" w:type="dxa"/>
          </w:tcPr>
          <w:p w:rsidR="00C237CD" w:rsidRDefault="00C237CD" w:rsidP="00520476">
            <w:pPr>
              <w:jc w:val="both"/>
              <w:rPr>
                <w:rFonts w:ascii="Times New Roman" w:hAnsi="Times New Roman" w:cs="Times New Roman"/>
                <w:sz w:val="28"/>
                <w:szCs w:val="28"/>
              </w:rPr>
            </w:pPr>
          </w:p>
        </w:tc>
      </w:tr>
      <w:tr w:rsidR="00C237CD" w:rsidTr="004F43BA">
        <w:tc>
          <w:tcPr>
            <w:tcW w:w="3936" w:type="dxa"/>
          </w:tcPr>
          <w:p w:rsidR="00C237CD" w:rsidRDefault="00C237CD" w:rsidP="00520476">
            <w:pPr>
              <w:jc w:val="both"/>
              <w:rPr>
                <w:rFonts w:ascii="Times New Roman" w:hAnsi="Times New Roman" w:cs="Times New Roman"/>
                <w:sz w:val="28"/>
                <w:szCs w:val="28"/>
              </w:rPr>
            </w:pPr>
            <w:r>
              <w:rPr>
                <w:rFonts w:ascii="Times New Roman" w:hAnsi="Times New Roman" w:cs="Times New Roman"/>
                <w:sz w:val="28"/>
                <w:szCs w:val="28"/>
              </w:rPr>
              <w:t>Котельная СТБО</w:t>
            </w:r>
          </w:p>
        </w:tc>
        <w:tc>
          <w:tcPr>
            <w:tcW w:w="1559" w:type="dxa"/>
          </w:tcPr>
          <w:p w:rsidR="00C237CD" w:rsidRDefault="00C237CD" w:rsidP="00520476">
            <w:pPr>
              <w:jc w:val="both"/>
              <w:rPr>
                <w:rFonts w:ascii="Times New Roman" w:hAnsi="Times New Roman" w:cs="Times New Roman"/>
                <w:sz w:val="28"/>
                <w:szCs w:val="28"/>
              </w:rPr>
            </w:pPr>
            <w:r>
              <w:rPr>
                <w:rFonts w:ascii="Times New Roman" w:hAnsi="Times New Roman" w:cs="Times New Roman"/>
                <w:sz w:val="28"/>
                <w:szCs w:val="28"/>
              </w:rPr>
              <w:t>49,64</w:t>
            </w:r>
          </w:p>
        </w:tc>
        <w:tc>
          <w:tcPr>
            <w:tcW w:w="2239" w:type="dxa"/>
            <w:vAlign w:val="bottom"/>
          </w:tcPr>
          <w:p w:rsidR="00C237CD" w:rsidRPr="00C237CD" w:rsidRDefault="00C237CD" w:rsidP="00C237CD">
            <w:pPr>
              <w:rPr>
                <w:rFonts w:ascii="Times New Roman" w:hAnsi="Times New Roman" w:cs="Times New Roman"/>
                <w:color w:val="000000"/>
                <w:sz w:val="28"/>
                <w:szCs w:val="28"/>
              </w:rPr>
            </w:pPr>
            <w:r w:rsidRPr="00C237CD">
              <w:rPr>
                <w:rFonts w:ascii="Times New Roman" w:hAnsi="Times New Roman" w:cs="Times New Roman"/>
                <w:color w:val="000000"/>
                <w:sz w:val="28"/>
                <w:szCs w:val="28"/>
              </w:rPr>
              <w:t>40</w:t>
            </w:r>
          </w:p>
        </w:tc>
        <w:tc>
          <w:tcPr>
            <w:tcW w:w="1837" w:type="dxa"/>
          </w:tcPr>
          <w:p w:rsidR="00C237CD" w:rsidRDefault="00C237CD" w:rsidP="00520476">
            <w:pPr>
              <w:jc w:val="both"/>
              <w:rPr>
                <w:rFonts w:ascii="Times New Roman" w:hAnsi="Times New Roman" w:cs="Times New Roman"/>
                <w:sz w:val="28"/>
                <w:szCs w:val="28"/>
              </w:rPr>
            </w:pPr>
          </w:p>
        </w:tc>
      </w:tr>
      <w:tr w:rsidR="00C237CD" w:rsidTr="004F43BA">
        <w:tc>
          <w:tcPr>
            <w:tcW w:w="3936" w:type="dxa"/>
          </w:tcPr>
          <w:p w:rsidR="00C237CD" w:rsidRDefault="00C237CD" w:rsidP="00520476">
            <w:pPr>
              <w:jc w:val="both"/>
              <w:rPr>
                <w:rFonts w:ascii="Times New Roman" w:hAnsi="Times New Roman" w:cs="Times New Roman"/>
                <w:sz w:val="28"/>
                <w:szCs w:val="28"/>
              </w:rPr>
            </w:pPr>
            <w:r>
              <w:rPr>
                <w:rFonts w:ascii="Times New Roman" w:hAnsi="Times New Roman" w:cs="Times New Roman"/>
                <w:sz w:val="28"/>
                <w:szCs w:val="28"/>
              </w:rPr>
              <w:t>Котельная д.Дричин</w:t>
            </w:r>
          </w:p>
        </w:tc>
        <w:tc>
          <w:tcPr>
            <w:tcW w:w="1559" w:type="dxa"/>
          </w:tcPr>
          <w:p w:rsidR="00C237CD" w:rsidRDefault="00C237CD" w:rsidP="00520476">
            <w:pPr>
              <w:jc w:val="both"/>
              <w:rPr>
                <w:rFonts w:ascii="Times New Roman" w:hAnsi="Times New Roman" w:cs="Times New Roman"/>
                <w:sz w:val="28"/>
                <w:szCs w:val="28"/>
              </w:rPr>
            </w:pPr>
            <w:r>
              <w:rPr>
                <w:rFonts w:ascii="Times New Roman" w:hAnsi="Times New Roman" w:cs="Times New Roman"/>
                <w:sz w:val="28"/>
                <w:szCs w:val="28"/>
              </w:rPr>
              <w:t>23,64</w:t>
            </w:r>
          </w:p>
        </w:tc>
        <w:tc>
          <w:tcPr>
            <w:tcW w:w="2239" w:type="dxa"/>
            <w:vAlign w:val="bottom"/>
          </w:tcPr>
          <w:p w:rsidR="00C237CD" w:rsidRPr="00C237CD" w:rsidRDefault="00C237CD" w:rsidP="00C237CD">
            <w:pPr>
              <w:rPr>
                <w:rFonts w:ascii="Times New Roman" w:hAnsi="Times New Roman" w:cs="Times New Roman"/>
                <w:color w:val="000000"/>
                <w:sz w:val="28"/>
                <w:szCs w:val="28"/>
              </w:rPr>
            </w:pPr>
            <w:r w:rsidRPr="00C237CD">
              <w:rPr>
                <w:rFonts w:ascii="Times New Roman" w:hAnsi="Times New Roman" w:cs="Times New Roman"/>
                <w:color w:val="000000"/>
                <w:sz w:val="28"/>
                <w:szCs w:val="28"/>
              </w:rPr>
              <w:t>19,1</w:t>
            </w:r>
          </w:p>
        </w:tc>
        <w:tc>
          <w:tcPr>
            <w:tcW w:w="1837" w:type="dxa"/>
          </w:tcPr>
          <w:p w:rsidR="00C237CD" w:rsidRDefault="00C237CD" w:rsidP="00520476">
            <w:pPr>
              <w:jc w:val="both"/>
              <w:rPr>
                <w:rFonts w:ascii="Times New Roman" w:hAnsi="Times New Roman" w:cs="Times New Roman"/>
                <w:sz w:val="28"/>
                <w:szCs w:val="28"/>
              </w:rPr>
            </w:pPr>
          </w:p>
        </w:tc>
      </w:tr>
      <w:tr w:rsidR="00C237CD" w:rsidTr="004F43BA">
        <w:tc>
          <w:tcPr>
            <w:tcW w:w="3936" w:type="dxa"/>
          </w:tcPr>
          <w:p w:rsidR="00C237CD" w:rsidRDefault="00C237CD" w:rsidP="00392B3F">
            <w:pPr>
              <w:jc w:val="both"/>
              <w:rPr>
                <w:rFonts w:ascii="Times New Roman" w:hAnsi="Times New Roman" w:cs="Times New Roman"/>
                <w:sz w:val="28"/>
                <w:szCs w:val="28"/>
              </w:rPr>
            </w:pPr>
            <w:r>
              <w:rPr>
                <w:rFonts w:ascii="Times New Roman" w:hAnsi="Times New Roman" w:cs="Times New Roman"/>
                <w:sz w:val="28"/>
                <w:szCs w:val="28"/>
              </w:rPr>
              <w:t>Котельная «Озеричино»</w:t>
            </w:r>
          </w:p>
        </w:tc>
        <w:tc>
          <w:tcPr>
            <w:tcW w:w="1559" w:type="dxa"/>
          </w:tcPr>
          <w:p w:rsidR="00C237CD" w:rsidRDefault="00C237CD" w:rsidP="00520476">
            <w:pPr>
              <w:jc w:val="both"/>
              <w:rPr>
                <w:rFonts w:ascii="Times New Roman" w:hAnsi="Times New Roman" w:cs="Times New Roman"/>
                <w:sz w:val="28"/>
                <w:szCs w:val="28"/>
              </w:rPr>
            </w:pPr>
            <w:r>
              <w:rPr>
                <w:rFonts w:ascii="Times New Roman" w:hAnsi="Times New Roman" w:cs="Times New Roman"/>
                <w:sz w:val="28"/>
                <w:szCs w:val="28"/>
              </w:rPr>
              <w:t>21,28</w:t>
            </w:r>
          </w:p>
        </w:tc>
        <w:tc>
          <w:tcPr>
            <w:tcW w:w="2239" w:type="dxa"/>
            <w:vAlign w:val="bottom"/>
          </w:tcPr>
          <w:p w:rsidR="00C237CD" w:rsidRPr="00C237CD" w:rsidRDefault="00C237CD" w:rsidP="00C237CD">
            <w:pPr>
              <w:rPr>
                <w:rFonts w:ascii="Times New Roman" w:hAnsi="Times New Roman" w:cs="Times New Roman"/>
                <w:color w:val="000000"/>
                <w:sz w:val="28"/>
                <w:szCs w:val="28"/>
              </w:rPr>
            </w:pPr>
            <w:r w:rsidRPr="00C237CD">
              <w:rPr>
                <w:rFonts w:ascii="Times New Roman" w:hAnsi="Times New Roman" w:cs="Times New Roman"/>
                <w:color w:val="000000"/>
                <w:sz w:val="28"/>
                <w:szCs w:val="28"/>
              </w:rPr>
              <w:t>17,2</w:t>
            </w:r>
          </w:p>
        </w:tc>
        <w:tc>
          <w:tcPr>
            <w:tcW w:w="1837" w:type="dxa"/>
          </w:tcPr>
          <w:p w:rsidR="00C237CD" w:rsidRDefault="00C237CD" w:rsidP="00520476">
            <w:pPr>
              <w:jc w:val="both"/>
              <w:rPr>
                <w:rFonts w:ascii="Times New Roman" w:hAnsi="Times New Roman" w:cs="Times New Roman"/>
                <w:sz w:val="28"/>
                <w:szCs w:val="28"/>
              </w:rPr>
            </w:pPr>
          </w:p>
        </w:tc>
      </w:tr>
      <w:tr w:rsidR="00C237CD" w:rsidTr="004F43BA">
        <w:tc>
          <w:tcPr>
            <w:tcW w:w="3936" w:type="dxa"/>
          </w:tcPr>
          <w:p w:rsidR="00C237CD" w:rsidRDefault="00C237CD" w:rsidP="00520476">
            <w:pPr>
              <w:jc w:val="both"/>
              <w:rPr>
                <w:rFonts w:ascii="Times New Roman" w:hAnsi="Times New Roman" w:cs="Times New Roman"/>
                <w:sz w:val="28"/>
                <w:szCs w:val="28"/>
              </w:rPr>
            </w:pPr>
            <w:r>
              <w:rPr>
                <w:rFonts w:ascii="Times New Roman" w:hAnsi="Times New Roman" w:cs="Times New Roman"/>
                <w:sz w:val="28"/>
                <w:szCs w:val="28"/>
              </w:rPr>
              <w:t>Котельная д.Шацк</w:t>
            </w:r>
          </w:p>
        </w:tc>
        <w:tc>
          <w:tcPr>
            <w:tcW w:w="1559" w:type="dxa"/>
          </w:tcPr>
          <w:p w:rsidR="00C237CD" w:rsidRDefault="00C237CD" w:rsidP="00520476">
            <w:pPr>
              <w:jc w:val="both"/>
              <w:rPr>
                <w:rFonts w:ascii="Times New Roman" w:hAnsi="Times New Roman" w:cs="Times New Roman"/>
                <w:sz w:val="28"/>
                <w:szCs w:val="28"/>
              </w:rPr>
            </w:pPr>
            <w:r>
              <w:rPr>
                <w:rFonts w:ascii="Times New Roman" w:hAnsi="Times New Roman" w:cs="Times New Roman"/>
                <w:sz w:val="28"/>
                <w:szCs w:val="28"/>
              </w:rPr>
              <w:t>13,0</w:t>
            </w:r>
          </w:p>
        </w:tc>
        <w:tc>
          <w:tcPr>
            <w:tcW w:w="2239" w:type="dxa"/>
            <w:vAlign w:val="bottom"/>
          </w:tcPr>
          <w:p w:rsidR="00C237CD" w:rsidRPr="00C237CD" w:rsidRDefault="00C237CD" w:rsidP="00C237CD">
            <w:pPr>
              <w:rPr>
                <w:rFonts w:ascii="Times New Roman" w:hAnsi="Times New Roman" w:cs="Times New Roman"/>
                <w:color w:val="000000"/>
                <w:sz w:val="28"/>
                <w:szCs w:val="28"/>
              </w:rPr>
            </w:pPr>
            <w:r w:rsidRPr="00C237CD">
              <w:rPr>
                <w:rFonts w:ascii="Times New Roman" w:hAnsi="Times New Roman" w:cs="Times New Roman"/>
                <w:color w:val="000000"/>
                <w:sz w:val="28"/>
                <w:szCs w:val="28"/>
              </w:rPr>
              <w:t>10,5</w:t>
            </w:r>
          </w:p>
        </w:tc>
        <w:tc>
          <w:tcPr>
            <w:tcW w:w="1837" w:type="dxa"/>
          </w:tcPr>
          <w:p w:rsidR="00C237CD" w:rsidRDefault="00C237CD" w:rsidP="00520476">
            <w:pPr>
              <w:jc w:val="both"/>
              <w:rPr>
                <w:rFonts w:ascii="Times New Roman" w:hAnsi="Times New Roman" w:cs="Times New Roman"/>
                <w:sz w:val="28"/>
                <w:szCs w:val="28"/>
              </w:rPr>
            </w:pPr>
          </w:p>
        </w:tc>
      </w:tr>
      <w:tr w:rsidR="00C237CD" w:rsidTr="004F43BA">
        <w:tc>
          <w:tcPr>
            <w:tcW w:w="3936" w:type="dxa"/>
          </w:tcPr>
          <w:p w:rsidR="00C237CD" w:rsidRDefault="00C237CD" w:rsidP="00520476">
            <w:pPr>
              <w:jc w:val="both"/>
              <w:rPr>
                <w:rFonts w:ascii="Times New Roman" w:hAnsi="Times New Roman" w:cs="Times New Roman"/>
                <w:sz w:val="28"/>
                <w:szCs w:val="28"/>
              </w:rPr>
            </w:pPr>
            <w:r>
              <w:rPr>
                <w:rFonts w:ascii="Times New Roman" w:hAnsi="Times New Roman" w:cs="Times New Roman"/>
                <w:sz w:val="28"/>
                <w:szCs w:val="28"/>
              </w:rPr>
              <w:t>Котельная д.Моторово</w:t>
            </w:r>
          </w:p>
        </w:tc>
        <w:tc>
          <w:tcPr>
            <w:tcW w:w="1559" w:type="dxa"/>
          </w:tcPr>
          <w:p w:rsidR="00C237CD" w:rsidRDefault="00C237CD" w:rsidP="00520476">
            <w:pPr>
              <w:jc w:val="both"/>
              <w:rPr>
                <w:rFonts w:ascii="Times New Roman" w:hAnsi="Times New Roman" w:cs="Times New Roman"/>
                <w:sz w:val="28"/>
                <w:szCs w:val="28"/>
              </w:rPr>
            </w:pPr>
            <w:r>
              <w:rPr>
                <w:rFonts w:ascii="Times New Roman" w:hAnsi="Times New Roman" w:cs="Times New Roman"/>
                <w:sz w:val="28"/>
                <w:szCs w:val="28"/>
              </w:rPr>
              <w:t>13,0</w:t>
            </w:r>
          </w:p>
        </w:tc>
        <w:tc>
          <w:tcPr>
            <w:tcW w:w="2239" w:type="dxa"/>
            <w:vAlign w:val="bottom"/>
          </w:tcPr>
          <w:p w:rsidR="00C237CD" w:rsidRPr="00C237CD" w:rsidRDefault="00C237CD" w:rsidP="00C237CD">
            <w:pPr>
              <w:rPr>
                <w:rFonts w:ascii="Times New Roman" w:hAnsi="Times New Roman" w:cs="Times New Roman"/>
                <w:color w:val="000000"/>
                <w:sz w:val="28"/>
                <w:szCs w:val="28"/>
              </w:rPr>
            </w:pPr>
            <w:r w:rsidRPr="00C237CD">
              <w:rPr>
                <w:rFonts w:ascii="Times New Roman" w:hAnsi="Times New Roman" w:cs="Times New Roman"/>
                <w:color w:val="000000"/>
                <w:sz w:val="28"/>
                <w:szCs w:val="28"/>
              </w:rPr>
              <w:t>10,5</w:t>
            </w:r>
          </w:p>
        </w:tc>
        <w:tc>
          <w:tcPr>
            <w:tcW w:w="1837" w:type="dxa"/>
          </w:tcPr>
          <w:p w:rsidR="00C237CD" w:rsidRDefault="00C237CD" w:rsidP="00520476">
            <w:pPr>
              <w:jc w:val="both"/>
              <w:rPr>
                <w:rFonts w:ascii="Times New Roman" w:hAnsi="Times New Roman" w:cs="Times New Roman"/>
                <w:sz w:val="28"/>
                <w:szCs w:val="28"/>
              </w:rPr>
            </w:pPr>
          </w:p>
        </w:tc>
      </w:tr>
      <w:tr w:rsidR="00C237CD" w:rsidTr="004F43BA">
        <w:tc>
          <w:tcPr>
            <w:tcW w:w="3936" w:type="dxa"/>
          </w:tcPr>
          <w:p w:rsidR="00C237CD" w:rsidRDefault="00C237CD" w:rsidP="00520476">
            <w:pPr>
              <w:jc w:val="both"/>
              <w:rPr>
                <w:rFonts w:ascii="Times New Roman" w:hAnsi="Times New Roman" w:cs="Times New Roman"/>
                <w:sz w:val="28"/>
                <w:szCs w:val="28"/>
              </w:rPr>
            </w:pPr>
            <w:r>
              <w:rPr>
                <w:rFonts w:ascii="Times New Roman" w:hAnsi="Times New Roman" w:cs="Times New Roman"/>
                <w:sz w:val="28"/>
                <w:szCs w:val="28"/>
              </w:rPr>
              <w:t>Котельная д.Узляны</w:t>
            </w:r>
          </w:p>
        </w:tc>
        <w:tc>
          <w:tcPr>
            <w:tcW w:w="1559" w:type="dxa"/>
          </w:tcPr>
          <w:p w:rsidR="00C237CD" w:rsidRDefault="00C237CD" w:rsidP="00520476">
            <w:pPr>
              <w:jc w:val="both"/>
              <w:rPr>
                <w:rFonts w:ascii="Times New Roman" w:hAnsi="Times New Roman" w:cs="Times New Roman"/>
                <w:sz w:val="28"/>
                <w:szCs w:val="28"/>
              </w:rPr>
            </w:pPr>
            <w:r>
              <w:rPr>
                <w:rFonts w:ascii="Times New Roman" w:hAnsi="Times New Roman" w:cs="Times New Roman"/>
                <w:sz w:val="28"/>
                <w:szCs w:val="28"/>
              </w:rPr>
              <w:t>18,91</w:t>
            </w:r>
          </w:p>
        </w:tc>
        <w:tc>
          <w:tcPr>
            <w:tcW w:w="2239" w:type="dxa"/>
            <w:vAlign w:val="bottom"/>
          </w:tcPr>
          <w:p w:rsidR="00C237CD" w:rsidRPr="00C237CD" w:rsidRDefault="00C237CD" w:rsidP="00C237CD">
            <w:pPr>
              <w:rPr>
                <w:rFonts w:ascii="Times New Roman" w:hAnsi="Times New Roman" w:cs="Times New Roman"/>
                <w:color w:val="000000"/>
                <w:sz w:val="28"/>
                <w:szCs w:val="28"/>
              </w:rPr>
            </w:pPr>
            <w:r w:rsidRPr="00C237CD">
              <w:rPr>
                <w:rFonts w:ascii="Times New Roman" w:hAnsi="Times New Roman" w:cs="Times New Roman"/>
                <w:color w:val="000000"/>
                <w:sz w:val="28"/>
                <w:szCs w:val="28"/>
              </w:rPr>
              <w:t>15,2</w:t>
            </w:r>
          </w:p>
        </w:tc>
        <w:tc>
          <w:tcPr>
            <w:tcW w:w="1837" w:type="dxa"/>
          </w:tcPr>
          <w:p w:rsidR="00C237CD" w:rsidRDefault="00C237CD" w:rsidP="00520476">
            <w:pPr>
              <w:jc w:val="both"/>
              <w:rPr>
                <w:rFonts w:ascii="Times New Roman" w:hAnsi="Times New Roman" w:cs="Times New Roman"/>
                <w:sz w:val="28"/>
                <w:szCs w:val="28"/>
              </w:rPr>
            </w:pPr>
          </w:p>
        </w:tc>
      </w:tr>
      <w:tr w:rsidR="00C237CD" w:rsidTr="004F43BA">
        <w:tc>
          <w:tcPr>
            <w:tcW w:w="3936" w:type="dxa"/>
          </w:tcPr>
          <w:p w:rsidR="00C237CD" w:rsidRDefault="00C237CD" w:rsidP="00520476">
            <w:pPr>
              <w:jc w:val="both"/>
              <w:rPr>
                <w:rFonts w:ascii="Times New Roman" w:hAnsi="Times New Roman" w:cs="Times New Roman"/>
                <w:sz w:val="28"/>
                <w:szCs w:val="28"/>
              </w:rPr>
            </w:pPr>
            <w:r>
              <w:rPr>
                <w:rFonts w:ascii="Times New Roman" w:hAnsi="Times New Roman" w:cs="Times New Roman"/>
                <w:sz w:val="28"/>
                <w:szCs w:val="28"/>
              </w:rPr>
              <w:t>Итого:</w:t>
            </w:r>
          </w:p>
        </w:tc>
        <w:tc>
          <w:tcPr>
            <w:tcW w:w="1559" w:type="dxa"/>
          </w:tcPr>
          <w:p w:rsidR="00C237CD" w:rsidRDefault="00C237CD" w:rsidP="00520476">
            <w:pPr>
              <w:jc w:val="both"/>
              <w:rPr>
                <w:rFonts w:ascii="Times New Roman" w:hAnsi="Times New Roman" w:cs="Times New Roman"/>
                <w:sz w:val="28"/>
                <w:szCs w:val="28"/>
              </w:rPr>
            </w:pPr>
            <w:r>
              <w:rPr>
                <w:rFonts w:ascii="Times New Roman" w:hAnsi="Times New Roman" w:cs="Times New Roman"/>
                <w:sz w:val="28"/>
                <w:szCs w:val="28"/>
              </w:rPr>
              <w:t>1054,34</w:t>
            </w:r>
          </w:p>
        </w:tc>
        <w:tc>
          <w:tcPr>
            <w:tcW w:w="2239" w:type="dxa"/>
            <w:vAlign w:val="bottom"/>
          </w:tcPr>
          <w:p w:rsidR="00C237CD" w:rsidRPr="00C237CD" w:rsidRDefault="00C237CD" w:rsidP="00C237CD">
            <w:pPr>
              <w:rPr>
                <w:rFonts w:ascii="Times New Roman" w:hAnsi="Times New Roman" w:cs="Times New Roman"/>
                <w:color w:val="000000"/>
                <w:sz w:val="28"/>
                <w:szCs w:val="28"/>
              </w:rPr>
            </w:pPr>
            <w:r w:rsidRPr="00C237CD">
              <w:rPr>
                <w:rFonts w:ascii="Times New Roman" w:hAnsi="Times New Roman" w:cs="Times New Roman"/>
                <w:color w:val="000000"/>
                <w:sz w:val="28"/>
                <w:szCs w:val="28"/>
              </w:rPr>
              <w:t>849,9</w:t>
            </w:r>
          </w:p>
        </w:tc>
        <w:tc>
          <w:tcPr>
            <w:tcW w:w="1837" w:type="dxa"/>
          </w:tcPr>
          <w:p w:rsidR="00C237CD" w:rsidRDefault="00C237CD" w:rsidP="00520476">
            <w:pPr>
              <w:jc w:val="both"/>
              <w:rPr>
                <w:rFonts w:ascii="Times New Roman" w:hAnsi="Times New Roman" w:cs="Times New Roman"/>
                <w:sz w:val="28"/>
                <w:szCs w:val="28"/>
              </w:rPr>
            </w:pPr>
            <w:r>
              <w:rPr>
                <w:rFonts w:ascii="Times New Roman" w:hAnsi="Times New Roman" w:cs="Times New Roman"/>
                <w:sz w:val="28"/>
                <w:szCs w:val="28"/>
              </w:rPr>
              <w:t>45574</w:t>
            </w:r>
          </w:p>
        </w:tc>
      </w:tr>
    </w:tbl>
    <w:p w:rsidR="00520476" w:rsidRDefault="00520476" w:rsidP="00520476">
      <w:pPr>
        <w:spacing w:after="0" w:line="240" w:lineRule="auto"/>
        <w:jc w:val="both"/>
        <w:rPr>
          <w:rFonts w:ascii="Times New Roman" w:hAnsi="Times New Roman" w:cs="Times New Roman"/>
          <w:sz w:val="28"/>
          <w:szCs w:val="28"/>
        </w:rPr>
      </w:pPr>
    </w:p>
    <w:p w:rsidR="0024544E" w:rsidRDefault="0024544E" w:rsidP="007C2320">
      <w:pPr>
        <w:spacing w:after="0" w:line="240" w:lineRule="auto"/>
        <w:ind w:firstLine="709"/>
        <w:jc w:val="both"/>
        <w:rPr>
          <w:rFonts w:ascii="Times New Roman" w:hAnsi="Times New Roman" w:cs="Times New Roman"/>
          <w:sz w:val="28"/>
          <w:szCs w:val="28"/>
        </w:rPr>
      </w:pPr>
      <w:r w:rsidRPr="00B053D6">
        <w:rPr>
          <w:rFonts w:ascii="Times New Roman" w:hAnsi="Times New Roman" w:cs="Times New Roman"/>
          <w:sz w:val="28"/>
          <w:szCs w:val="28"/>
        </w:rPr>
        <w:t>Внедрение</w:t>
      </w:r>
      <w:r w:rsidR="00DD3ADE" w:rsidRPr="00B053D6">
        <w:rPr>
          <w:rFonts w:ascii="Times New Roman" w:hAnsi="Times New Roman" w:cs="Times New Roman"/>
          <w:sz w:val="28"/>
          <w:szCs w:val="28"/>
        </w:rPr>
        <w:t xml:space="preserve"> пластинчатых теплообменников даст</w:t>
      </w:r>
      <w:r w:rsidR="000534D3" w:rsidRPr="00B053D6">
        <w:rPr>
          <w:rFonts w:ascii="Times New Roman" w:hAnsi="Times New Roman" w:cs="Times New Roman"/>
          <w:sz w:val="28"/>
          <w:szCs w:val="28"/>
        </w:rPr>
        <w:t xml:space="preserve">возможность экономить </w:t>
      </w:r>
      <w:r w:rsidR="007C2320" w:rsidRPr="00B053D6">
        <w:rPr>
          <w:rFonts w:ascii="Times New Roman" w:hAnsi="Times New Roman" w:cs="Times New Roman"/>
          <w:sz w:val="28"/>
          <w:szCs w:val="28"/>
        </w:rPr>
        <w:t>11594,1</w:t>
      </w:r>
      <w:r w:rsidRPr="00B053D6">
        <w:rPr>
          <w:rFonts w:ascii="Times New Roman" w:hAnsi="Times New Roman" w:cs="Times New Roman"/>
          <w:sz w:val="28"/>
          <w:szCs w:val="28"/>
        </w:rPr>
        <w:t xml:space="preserve"> МВт*ч в год, сократит выбросы СО</w:t>
      </w:r>
      <w:r w:rsidRPr="00B053D6">
        <w:rPr>
          <w:rFonts w:ascii="Times New Roman" w:hAnsi="Times New Roman" w:cs="Times New Roman"/>
          <w:sz w:val="28"/>
          <w:szCs w:val="28"/>
          <w:vertAlign w:val="subscript"/>
        </w:rPr>
        <w:t>2</w:t>
      </w:r>
      <w:r w:rsidR="007C2320" w:rsidRPr="00B053D6">
        <w:rPr>
          <w:rFonts w:ascii="Times New Roman" w:hAnsi="Times New Roman" w:cs="Times New Roman"/>
          <w:sz w:val="28"/>
          <w:szCs w:val="28"/>
        </w:rPr>
        <w:t xml:space="preserve"> на 2666,76</w:t>
      </w:r>
      <w:r w:rsidRPr="00B053D6">
        <w:rPr>
          <w:rFonts w:ascii="Times New Roman" w:hAnsi="Times New Roman" w:cs="Times New Roman"/>
          <w:sz w:val="28"/>
          <w:szCs w:val="28"/>
        </w:rPr>
        <w:t xml:space="preserve"> тонны. Стоимость замены теплообменников– </w:t>
      </w:r>
      <w:r w:rsidR="007C2320" w:rsidRPr="00B053D6">
        <w:rPr>
          <w:rFonts w:ascii="Times New Roman" w:hAnsi="Times New Roman" w:cs="Times New Roman"/>
          <w:sz w:val="28"/>
          <w:szCs w:val="28"/>
        </w:rPr>
        <w:t>135</w:t>
      </w:r>
      <w:r w:rsidRPr="00B053D6">
        <w:rPr>
          <w:rFonts w:ascii="Times New Roman" w:hAnsi="Times New Roman" w:cs="Times New Roman"/>
          <w:sz w:val="28"/>
          <w:szCs w:val="28"/>
        </w:rPr>
        <w:t>,</w:t>
      </w:r>
      <w:r w:rsidR="000534D3" w:rsidRPr="00B053D6">
        <w:rPr>
          <w:rFonts w:ascii="Times New Roman" w:hAnsi="Times New Roman" w:cs="Times New Roman"/>
          <w:sz w:val="28"/>
          <w:szCs w:val="28"/>
        </w:rPr>
        <w:t>3</w:t>
      </w:r>
      <w:r w:rsidRPr="00B053D6">
        <w:rPr>
          <w:rFonts w:ascii="Times New Roman" w:hAnsi="Times New Roman" w:cs="Times New Roman"/>
          <w:sz w:val="28"/>
          <w:szCs w:val="28"/>
        </w:rPr>
        <w:t xml:space="preserve"> тыс.евро.</w:t>
      </w:r>
    </w:p>
    <w:p w:rsidR="0024544E" w:rsidRDefault="0024544E" w:rsidP="0024544E">
      <w:pPr>
        <w:spacing w:after="0" w:line="240" w:lineRule="auto"/>
        <w:ind w:firstLine="709"/>
        <w:jc w:val="both"/>
        <w:rPr>
          <w:rFonts w:ascii="Times New Roman" w:hAnsi="Times New Roman" w:cs="Times New Roman"/>
          <w:sz w:val="28"/>
          <w:szCs w:val="28"/>
        </w:rPr>
      </w:pPr>
      <w:r w:rsidRPr="0024544E">
        <w:rPr>
          <w:rFonts w:ascii="Times New Roman" w:hAnsi="Times New Roman" w:cs="Times New Roman"/>
          <w:sz w:val="28"/>
          <w:szCs w:val="28"/>
        </w:rPr>
        <w:t xml:space="preserve">Замена 2-х неэкономичных котлов на 2 энергоэффективных котла на </w:t>
      </w:r>
      <w:r>
        <w:rPr>
          <w:rFonts w:ascii="Times New Roman" w:hAnsi="Times New Roman" w:cs="Times New Roman"/>
          <w:sz w:val="28"/>
          <w:szCs w:val="28"/>
        </w:rPr>
        <w:t>местных видах топлива</w:t>
      </w:r>
      <w:r w:rsidRPr="0024544E">
        <w:rPr>
          <w:rFonts w:ascii="Times New Roman" w:hAnsi="Times New Roman" w:cs="Times New Roman"/>
          <w:sz w:val="28"/>
          <w:szCs w:val="28"/>
        </w:rPr>
        <w:t xml:space="preserve"> мощностью </w:t>
      </w:r>
      <w:r>
        <w:rPr>
          <w:rFonts w:ascii="Times New Roman" w:hAnsi="Times New Roman" w:cs="Times New Roman"/>
          <w:sz w:val="28"/>
          <w:szCs w:val="28"/>
        </w:rPr>
        <w:t>0,45 МВт каждый на котельной №8</w:t>
      </w:r>
      <w:r w:rsidRPr="0024544E">
        <w:rPr>
          <w:rFonts w:ascii="Times New Roman" w:hAnsi="Times New Roman" w:cs="Times New Roman"/>
          <w:sz w:val="28"/>
          <w:szCs w:val="28"/>
        </w:rPr>
        <w:t xml:space="preserve"> в агр.Ситники</w:t>
      </w:r>
      <w:r>
        <w:rPr>
          <w:rFonts w:ascii="Times New Roman" w:hAnsi="Times New Roman" w:cs="Times New Roman"/>
          <w:sz w:val="28"/>
          <w:szCs w:val="28"/>
        </w:rPr>
        <w:t xml:space="preserve"> позволит экономить </w:t>
      </w:r>
      <w:r w:rsidR="00591834">
        <w:rPr>
          <w:rFonts w:ascii="Times New Roman" w:hAnsi="Times New Roman" w:cs="Times New Roman"/>
          <w:sz w:val="28"/>
          <w:szCs w:val="28"/>
        </w:rPr>
        <w:t>334,2</w:t>
      </w:r>
      <w:r>
        <w:rPr>
          <w:rFonts w:ascii="Times New Roman" w:hAnsi="Times New Roman" w:cs="Times New Roman"/>
          <w:sz w:val="28"/>
          <w:szCs w:val="28"/>
        </w:rPr>
        <w:t xml:space="preserve"> МВт*ч в год, сократит выбросы </w:t>
      </w:r>
      <w:r w:rsidRPr="00A3089E">
        <w:rPr>
          <w:rFonts w:ascii="Times New Roman" w:hAnsi="Times New Roman" w:cs="Times New Roman"/>
          <w:sz w:val="28"/>
          <w:szCs w:val="28"/>
        </w:rPr>
        <w:t>СО</w:t>
      </w:r>
      <w:r w:rsidRPr="00A3089E">
        <w:rPr>
          <w:rFonts w:ascii="Times New Roman" w:hAnsi="Times New Roman" w:cs="Times New Roman"/>
          <w:sz w:val="28"/>
          <w:szCs w:val="28"/>
          <w:vertAlign w:val="subscript"/>
        </w:rPr>
        <w:t>2</w:t>
      </w:r>
      <w:r>
        <w:rPr>
          <w:rFonts w:ascii="Times New Roman" w:hAnsi="Times New Roman" w:cs="Times New Roman"/>
          <w:sz w:val="28"/>
          <w:szCs w:val="28"/>
        </w:rPr>
        <w:t xml:space="preserve"> на </w:t>
      </w:r>
      <w:r w:rsidR="00591834">
        <w:rPr>
          <w:rFonts w:ascii="Times New Roman" w:hAnsi="Times New Roman" w:cs="Times New Roman"/>
          <w:sz w:val="28"/>
          <w:szCs w:val="28"/>
        </w:rPr>
        <w:t>76,9</w:t>
      </w:r>
      <w:r>
        <w:rPr>
          <w:rFonts w:ascii="Times New Roman" w:hAnsi="Times New Roman" w:cs="Times New Roman"/>
          <w:sz w:val="28"/>
          <w:szCs w:val="28"/>
        </w:rPr>
        <w:t xml:space="preserve"> тонны. Стоимость реконструкции котельной №8 агр.Ситники составит 23,3 тыс.евро.</w:t>
      </w:r>
    </w:p>
    <w:p w:rsidR="00591834" w:rsidRDefault="00591834" w:rsidP="00591834">
      <w:pPr>
        <w:spacing w:after="0" w:line="240" w:lineRule="auto"/>
        <w:ind w:firstLine="709"/>
        <w:jc w:val="both"/>
        <w:rPr>
          <w:rFonts w:ascii="Times New Roman" w:hAnsi="Times New Roman" w:cs="Times New Roman"/>
          <w:sz w:val="28"/>
          <w:szCs w:val="28"/>
        </w:rPr>
      </w:pPr>
      <w:r w:rsidRPr="00591834">
        <w:rPr>
          <w:rFonts w:ascii="Times New Roman" w:hAnsi="Times New Roman" w:cs="Times New Roman"/>
          <w:sz w:val="28"/>
          <w:szCs w:val="28"/>
        </w:rPr>
        <w:t xml:space="preserve">Замена </w:t>
      </w:r>
      <w:r w:rsidR="00FB4E12">
        <w:rPr>
          <w:rFonts w:ascii="Times New Roman" w:hAnsi="Times New Roman" w:cs="Times New Roman"/>
          <w:sz w:val="28"/>
          <w:szCs w:val="28"/>
        </w:rPr>
        <w:t xml:space="preserve">2-ух </w:t>
      </w:r>
      <w:r w:rsidRPr="00591834">
        <w:rPr>
          <w:rFonts w:ascii="Times New Roman" w:hAnsi="Times New Roman" w:cs="Times New Roman"/>
          <w:sz w:val="28"/>
          <w:szCs w:val="28"/>
        </w:rPr>
        <w:t>неэкономичных котлов с н</w:t>
      </w:r>
      <w:r>
        <w:rPr>
          <w:rFonts w:ascii="Times New Roman" w:hAnsi="Times New Roman" w:cs="Times New Roman"/>
          <w:sz w:val="28"/>
          <w:szCs w:val="28"/>
        </w:rPr>
        <w:t xml:space="preserve">изким КПД на энергоэффективные на </w:t>
      </w:r>
      <w:r w:rsidRPr="00591834">
        <w:rPr>
          <w:rFonts w:ascii="Times New Roman" w:hAnsi="Times New Roman" w:cs="Times New Roman"/>
          <w:sz w:val="28"/>
          <w:szCs w:val="28"/>
        </w:rPr>
        <w:t>кот</w:t>
      </w:r>
      <w:r>
        <w:rPr>
          <w:rFonts w:ascii="Times New Roman" w:hAnsi="Times New Roman" w:cs="Times New Roman"/>
          <w:sz w:val="28"/>
          <w:szCs w:val="28"/>
        </w:rPr>
        <w:t>ельной в агр.</w:t>
      </w:r>
      <w:r w:rsidRPr="00591834">
        <w:rPr>
          <w:rFonts w:ascii="Times New Roman" w:hAnsi="Times New Roman" w:cs="Times New Roman"/>
          <w:sz w:val="28"/>
          <w:szCs w:val="28"/>
        </w:rPr>
        <w:t>Шацк</w:t>
      </w:r>
      <w:r>
        <w:rPr>
          <w:rFonts w:ascii="Times New Roman" w:hAnsi="Times New Roman" w:cs="Times New Roman"/>
          <w:sz w:val="28"/>
          <w:szCs w:val="28"/>
        </w:rPr>
        <w:t xml:space="preserve"> Пуховичского района позволит экономить </w:t>
      </w:r>
      <w:r w:rsidR="00FB4E12">
        <w:rPr>
          <w:rFonts w:ascii="Times New Roman" w:hAnsi="Times New Roman" w:cs="Times New Roman"/>
          <w:sz w:val="28"/>
          <w:szCs w:val="28"/>
        </w:rPr>
        <w:t>до 55,7</w:t>
      </w:r>
      <w:r>
        <w:rPr>
          <w:rFonts w:ascii="Times New Roman" w:hAnsi="Times New Roman" w:cs="Times New Roman"/>
          <w:sz w:val="28"/>
          <w:szCs w:val="28"/>
        </w:rPr>
        <w:t xml:space="preserve"> МВт*ч в год, </w:t>
      </w:r>
      <w:r w:rsidR="00FB4E12">
        <w:rPr>
          <w:rFonts w:ascii="Times New Roman" w:hAnsi="Times New Roman" w:cs="Times New Roman"/>
          <w:sz w:val="28"/>
          <w:szCs w:val="28"/>
        </w:rPr>
        <w:t xml:space="preserve">позволит </w:t>
      </w:r>
      <w:r>
        <w:rPr>
          <w:rFonts w:ascii="Times New Roman" w:hAnsi="Times New Roman" w:cs="Times New Roman"/>
          <w:sz w:val="28"/>
          <w:szCs w:val="28"/>
        </w:rPr>
        <w:t>сократит</w:t>
      </w:r>
      <w:r w:rsidR="00FB4E12">
        <w:rPr>
          <w:rFonts w:ascii="Times New Roman" w:hAnsi="Times New Roman" w:cs="Times New Roman"/>
          <w:sz w:val="28"/>
          <w:szCs w:val="28"/>
        </w:rPr>
        <w:t>ь</w:t>
      </w:r>
      <w:r>
        <w:rPr>
          <w:rFonts w:ascii="Times New Roman" w:hAnsi="Times New Roman" w:cs="Times New Roman"/>
          <w:sz w:val="28"/>
          <w:szCs w:val="28"/>
        </w:rPr>
        <w:t xml:space="preserve"> выбросы </w:t>
      </w:r>
      <w:r w:rsidRPr="00A3089E">
        <w:rPr>
          <w:rFonts w:ascii="Times New Roman" w:hAnsi="Times New Roman" w:cs="Times New Roman"/>
          <w:sz w:val="28"/>
          <w:szCs w:val="28"/>
        </w:rPr>
        <w:t>СО</w:t>
      </w:r>
      <w:r w:rsidRPr="00A3089E">
        <w:rPr>
          <w:rFonts w:ascii="Times New Roman" w:hAnsi="Times New Roman" w:cs="Times New Roman"/>
          <w:sz w:val="28"/>
          <w:szCs w:val="28"/>
          <w:vertAlign w:val="subscript"/>
        </w:rPr>
        <w:t>2</w:t>
      </w:r>
      <w:r>
        <w:rPr>
          <w:rFonts w:ascii="Times New Roman" w:hAnsi="Times New Roman" w:cs="Times New Roman"/>
          <w:sz w:val="28"/>
          <w:szCs w:val="28"/>
        </w:rPr>
        <w:t xml:space="preserve"> на </w:t>
      </w:r>
      <w:r w:rsidR="00FB4E12">
        <w:rPr>
          <w:rFonts w:ascii="Times New Roman" w:hAnsi="Times New Roman" w:cs="Times New Roman"/>
          <w:sz w:val="28"/>
          <w:szCs w:val="28"/>
        </w:rPr>
        <w:t>12,8</w:t>
      </w:r>
      <w:r>
        <w:rPr>
          <w:rFonts w:ascii="Times New Roman" w:hAnsi="Times New Roman" w:cs="Times New Roman"/>
          <w:sz w:val="28"/>
          <w:szCs w:val="28"/>
        </w:rPr>
        <w:t xml:space="preserve"> тонны. Стоимость </w:t>
      </w:r>
      <w:r w:rsidR="00FB4E12">
        <w:rPr>
          <w:rFonts w:ascii="Times New Roman" w:hAnsi="Times New Roman" w:cs="Times New Roman"/>
          <w:sz w:val="28"/>
          <w:szCs w:val="28"/>
        </w:rPr>
        <w:t xml:space="preserve">реконструкции котельной в агр.Шацк </w:t>
      </w:r>
      <w:r>
        <w:rPr>
          <w:rFonts w:ascii="Times New Roman" w:hAnsi="Times New Roman" w:cs="Times New Roman"/>
          <w:sz w:val="28"/>
          <w:szCs w:val="28"/>
        </w:rPr>
        <w:t xml:space="preserve">составит </w:t>
      </w:r>
      <w:r w:rsidR="00FB4E12">
        <w:rPr>
          <w:rFonts w:ascii="Times New Roman" w:hAnsi="Times New Roman" w:cs="Times New Roman"/>
          <w:sz w:val="28"/>
          <w:szCs w:val="28"/>
        </w:rPr>
        <w:t>1,7</w:t>
      </w:r>
      <w:r>
        <w:rPr>
          <w:rFonts w:ascii="Times New Roman" w:hAnsi="Times New Roman" w:cs="Times New Roman"/>
          <w:sz w:val="28"/>
          <w:szCs w:val="28"/>
        </w:rPr>
        <w:t xml:space="preserve"> тыс.евро.</w:t>
      </w:r>
    </w:p>
    <w:p w:rsidR="00FB4E12" w:rsidRDefault="00FB4E12" w:rsidP="00FB4E12">
      <w:pPr>
        <w:spacing w:after="0" w:line="240" w:lineRule="auto"/>
        <w:ind w:firstLine="709"/>
        <w:jc w:val="both"/>
        <w:rPr>
          <w:rFonts w:ascii="Times New Roman" w:hAnsi="Times New Roman" w:cs="Times New Roman"/>
          <w:sz w:val="28"/>
          <w:szCs w:val="28"/>
        </w:rPr>
      </w:pPr>
      <w:r w:rsidRPr="00FB4E12">
        <w:rPr>
          <w:rFonts w:ascii="Times New Roman" w:hAnsi="Times New Roman" w:cs="Times New Roman"/>
          <w:sz w:val="28"/>
          <w:szCs w:val="28"/>
        </w:rPr>
        <w:t xml:space="preserve">Замена </w:t>
      </w:r>
      <w:r>
        <w:rPr>
          <w:rFonts w:ascii="Times New Roman" w:hAnsi="Times New Roman" w:cs="Times New Roman"/>
          <w:sz w:val="28"/>
          <w:szCs w:val="28"/>
        </w:rPr>
        <w:t xml:space="preserve">6 </w:t>
      </w:r>
      <w:r w:rsidRPr="00FB4E12">
        <w:rPr>
          <w:rFonts w:ascii="Times New Roman" w:hAnsi="Times New Roman" w:cs="Times New Roman"/>
          <w:sz w:val="28"/>
          <w:szCs w:val="28"/>
        </w:rPr>
        <w:t>неэкономичных котлов с низким КПД на более эффективные</w:t>
      </w:r>
      <w:r>
        <w:rPr>
          <w:rFonts w:ascii="Times New Roman" w:hAnsi="Times New Roman" w:cs="Times New Roman"/>
          <w:sz w:val="28"/>
          <w:szCs w:val="28"/>
        </w:rPr>
        <w:t xml:space="preserve"> на котельных </w:t>
      </w:r>
      <w:r w:rsidR="003033AC">
        <w:rPr>
          <w:rFonts w:ascii="Times New Roman" w:hAnsi="Times New Roman" w:cs="Times New Roman"/>
          <w:sz w:val="28"/>
          <w:szCs w:val="28"/>
        </w:rPr>
        <w:t xml:space="preserve">Пуховичского района </w:t>
      </w:r>
      <w:r>
        <w:rPr>
          <w:rFonts w:ascii="Times New Roman" w:hAnsi="Times New Roman" w:cs="Times New Roman"/>
          <w:sz w:val="28"/>
          <w:szCs w:val="28"/>
        </w:rPr>
        <w:t xml:space="preserve">сэкономит </w:t>
      </w:r>
      <w:r w:rsidR="003033AC">
        <w:rPr>
          <w:rFonts w:ascii="Times New Roman" w:hAnsi="Times New Roman" w:cs="Times New Roman"/>
          <w:sz w:val="28"/>
          <w:szCs w:val="28"/>
        </w:rPr>
        <w:t>172,3</w:t>
      </w:r>
      <w:r>
        <w:rPr>
          <w:rFonts w:ascii="Times New Roman" w:hAnsi="Times New Roman" w:cs="Times New Roman"/>
          <w:sz w:val="28"/>
          <w:szCs w:val="28"/>
        </w:rPr>
        <w:t xml:space="preserve"> МВт*ч в </w:t>
      </w:r>
      <w:r w:rsidR="003033AC">
        <w:rPr>
          <w:rFonts w:ascii="Times New Roman" w:hAnsi="Times New Roman" w:cs="Times New Roman"/>
          <w:sz w:val="28"/>
          <w:szCs w:val="28"/>
        </w:rPr>
        <w:t>год,</w:t>
      </w:r>
      <w:r>
        <w:rPr>
          <w:rFonts w:ascii="Times New Roman" w:hAnsi="Times New Roman" w:cs="Times New Roman"/>
          <w:sz w:val="28"/>
          <w:szCs w:val="28"/>
        </w:rPr>
        <w:t xml:space="preserve"> сократит </w:t>
      </w:r>
      <w:r>
        <w:rPr>
          <w:rFonts w:ascii="Times New Roman" w:hAnsi="Times New Roman" w:cs="Times New Roman"/>
          <w:sz w:val="28"/>
          <w:szCs w:val="28"/>
        </w:rPr>
        <w:lastRenderedPageBreak/>
        <w:t xml:space="preserve">выбросы </w:t>
      </w:r>
      <w:r w:rsidRPr="00A3089E">
        <w:rPr>
          <w:rFonts w:ascii="Times New Roman" w:hAnsi="Times New Roman" w:cs="Times New Roman"/>
          <w:sz w:val="28"/>
          <w:szCs w:val="28"/>
        </w:rPr>
        <w:t>СО</w:t>
      </w:r>
      <w:r w:rsidRPr="00A3089E">
        <w:rPr>
          <w:rFonts w:ascii="Times New Roman" w:hAnsi="Times New Roman" w:cs="Times New Roman"/>
          <w:sz w:val="28"/>
          <w:szCs w:val="28"/>
          <w:vertAlign w:val="subscript"/>
        </w:rPr>
        <w:t>2</w:t>
      </w:r>
      <w:r>
        <w:rPr>
          <w:rFonts w:ascii="Times New Roman" w:hAnsi="Times New Roman" w:cs="Times New Roman"/>
          <w:sz w:val="28"/>
          <w:szCs w:val="28"/>
        </w:rPr>
        <w:t xml:space="preserve"> на </w:t>
      </w:r>
      <w:r w:rsidR="003033AC">
        <w:rPr>
          <w:rFonts w:ascii="Times New Roman" w:hAnsi="Times New Roman" w:cs="Times New Roman"/>
          <w:sz w:val="28"/>
          <w:szCs w:val="28"/>
        </w:rPr>
        <w:t>39,6</w:t>
      </w:r>
      <w:r>
        <w:rPr>
          <w:rFonts w:ascii="Times New Roman" w:hAnsi="Times New Roman" w:cs="Times New Roman"/>
          <w:sz w:val="28"/>
          <w:szCs w:val="28"/>
        </w:rPr>
        <w:t xml:space="preserve"> тонны. Стоимость </w:t>
      </w:r>
      <w:r w:rsidR="003033AC">
        <w:rPr>
          <w:rFonts w:ascii="Times New Roman" w:hAnsi="Times New Roman" w:cs="Times New Roman"/>
          <w:sz w:val="28"/>
          <w:szCs w:val="28"/>
        </w:rPr>
        <w:t xml:space="preserve">замены котлов </w:t>
      </w:r>
      <w:r>
        <w:rPr>
          <w:rFonts w:ascii="Times New Roman" w:hAnsi="Times New Roman" w:cs="Times New Roman"/>
          <w:sz w:val="28"/>
          <w:szCs w:val="28"/>
        </w:rPr>
        <w:t xml:space="preserve">составит </w:t>
      </w:r>
      <w:r w:rsidR="003033AC">
        <w:rPr>
          <w:rFonts w:ascii="Times New Roman" w:hAnsi="Times New Roman" w:cs="Times New Roman"/>
          <w:sz w:val="28"/>
          <w:szCs w:val="28"/>
        </w:rPr>
        <w:t>20,2</w:t>
      </w:r>
      <w:r>
        <w:rPr>
          <w:rFonts w:ascii="Times New Roman" w:hAnsi="Times New Roman" w:cs="Times New Roman"/>
          <w:sz w:val="28"/>
          <w:szCs w:val="28"/>
        </w:rPr>
        <w:t xml:space="preserve"> тыс.евро.</w:t>
      </w:r>
    </w:p>
    <w:p w:rsidR="00E92DBB" w:rsidRDefault="00E92DBB" w:rsidP="006A2A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Проведение режимно-наладочных</w:t>
      </w:r>
      <w:r w:rsidRPr="00E92DBB">
        <w:rPr>
          <w:rFonts w:ascii="Times New Roman" w:hAnsi="Times New Roman" w:cs="Times New Roman"/>
          <w:sz w:val="28"/>
          <w:szCs w:val="28"/>
        </w:rPr>
        <w:t xml:space="preserve"> работ</w:t>
      </w:r>
      <w:r>
        <w:rPr>
          <w:rFonts w:ascii="Times New Roman" w:hAnsi="Times New Roman" w:cs="Times New Roman"/>
          <w:sz w:val="28"/>
          <w:szCs w:val="28"/>
        </w:rPr>
        <w:t xml:space="preserve"> 4-х котлов ПТВМ-30 на котельной №1, котельной </w:t>
      </w:r>
      <w:r w:rsidRPr="00E92DBB">
        <w:rPr>
          <w:rFonts w:ascii="Times New Roman" w:hAnsi="Times New Roman" w:cs="Times New Roman"/>
          <w:sz w:val="28"/>
          <w:szCs w:val="28"/>
        </w:rPr>
        <w:t>№5</w:t>
      </w:r>
      <w:r w:rsidR="006A2AD0">
        <w:rPr>
          <w:rFonts w:ascii="Times New Roman" w:hAnsi="Times New Roman" w:cs="Times New Roman"/>
          <w:sz w:val="28"/>
          <w:szCs w:val="28"/>
        </w:rPr>
        <w:t xml:space="preserve">Пуховичского района позволит экономить до 918,5 МВт*ч в год, позволит сократить выбросы </w:t>
      </w:r>
      <w:r w:rsidR="006A2AD0" w:rsidRPr="00A3089E">
        <w:rPr>
          <w:rFonts w:ascii="Times New Roman" w:hAnsi="Times New Roman" w:cs="Times New Roman"/>
          <w:sz w:val="28"/>
          <w:szCs w:val="28"/>
        </w:rPr>
        <w:t>СО</w:t>
      </w:r>
      <w:r w:rsidR="006A2AD0" w:rsidRPr="00A3089E">
        <w:rPr>
          <w:rFonts w:ascii="Times New Roman" w:hAnsi="Times New Roman" w:cs="Times New Roman"/>
          <w:sz w:val="28"/>
          <w:szCs w:val="28"/>
          <w:vertAlign w:val="subscript"/>
        </w:rPr>
        <w:t>2</w:t>
      </w:r>
      <w:r w:rsidR="006A2AD0">
        <w:rPr>
          <w:rFonts w:ascii="Times New Roman" w:hAnsi="Times New Roman" w:cs="Times New Roman"/>
          <w:sz w:val="28"/>
          <w:szCs w:val="28"/>
        </w:rPr>
        <w:t xml:space="preserve"> на 211,3 тонны. </w:t>
      </w:r>
      <w:r w:rsidRPr="00E92DBB">
        <w:rPr>
          <w:rFonts w:ascii="Times New Roman" w:hAnsi="Times New Roman" w:cs="Times New Roman"/>
          <w:sz w:val="28"/>
          <w:szCs w:val="28"/>
        </w:rPr>
        <w:t>Режимно-наладочные работы позволяют выявить недостатки в состоянии и эксплуатации котлов, наметить и о</w:t>
      </w:r>
      <w:r w:rsidR="006A2AD0">
        <w:rPr>
          <w:rFonts w:ascii="Times New Roman" w:hAnsi="Times New Roman" w:cs="Times New Roman"/>
          <w:sz w:val="28"/>
          <w:szCs w:val="28"/>
        </w:rPr>
        <w:t xml:space="preserve">существить комплекс мероприятий по повышениюих экономичности. Так, проведение РНИ котлов позволяет </w:t>
      </w:r>
      <w:r w:rsidR="006A2AD0" w:rsidRPr="006A2AD0">
        <w:rPr>
          <w:rFonts w:ascii="Times New Roman" w:hAnsi="Times New Roman" w:cs="Times New Roman"/>
          <w:sz w:val="28"/>
          <w:szCs w:val="28"/>
        </w:rPr>
        <w:t>снизить объем токсичных выбросов до минимума для данного типа оборудования</w:t>
      </w:r>
      <w:r w:rsidR="006A2AD0">
        <w:rPr>
          <w:rFonts w:ascii="Times New Roman" w:hAnsi="Times New Roman" w:cs="Times New Roman"/>
          <w:sz w:val="28"/>
          <w:szCs w:val="28"/>
        </w:rPr>
        <w:t xml:space="preserve">, обеспечить максимальный КПД котла, а также получить значительную экономию топлива </w:t>
      </w:r>
      <w:r w:rsidR="006A2AD0" w:rsidRPr="006A2AD0">
        <w:rPr>
          <w:rFonts w:ascii="Times New Roman" w:hAnsi="Times New Roman" w:cs="Times New Roman"/>
          <w:sz w:val="28"/>
          <w:szCs w:val="28"/>
        </w:rPr>
        <w:t>за счет снижения температуры и объема уходящих газов с помощью целенаправленной организации (</w:t>
      </w:r>
      <w:r w:rsidR="006A2AD0">
        <w:rPr>
          <w:rFonts w:ascii="Times New Roman" w:hAnsi="Times New Roman" w:cs="Times New Roman"/>
          <w:sz w:val="28"/>
          <w:szCs w:val="28"/>
        </w:rPr>
        <w:t>оптимизации) топочного процесса, и за</w:t>
      </w:r>
      <w:r w:rsidR="006A2AD0" w:rsidRPr="006A2AD0">
        <w:rPr>
          <w:rFonts w:ascii="Times New Roman" w:hAnsi="Times New Roman" w:cs="Times New Roman"/>
          <w:sz w:val="28"/>
          <w:szCs w:val="28"/>
        </w:rPr>
        <w:t xml:space="preserve"> счет исключения недожогов топлива.</w:t>
      </w:r>
    </w:p>
    <w:p w:rsidR="00C57A8F" w:rsidRDefault="00FD028D" w:rsidP="00C57A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Снижение энергопотребления в сфере производства и поставки тепла также может быть достигнуто за счет оптимизации схем теплоснабжения путем п</w:t>
      </w:r>
      <w:r w:rsidR="00C57A8F">
        <w:rPr>
          <w:rFonts w:ascii="Times New Roman" w:hAnsi="Times New Roman" w:cs="Times New Roman"/>
          <w:sz w:val="28"/>
          <w:szCs w:val="28"/>
        </w:rPr>
        <w:t xml:space="preserve">ередача тепловых нагрузок. Так, передача тепловых нагрузок от котельной №2а на котельную №2 даст возможность экономить 312,3 МВт*ч в год, сократит выбросы </w:t>
      </w:r>
      <w:r w:rsidR="00C57A8F" w:rsidRPr="00A3089E">
        <w:rPr>
          <w:rFonts w:ascii="Times New Roman" w:hAnsi="Times New Roman" w:cs="Times New Roman"/>
          <w:sz w:val="28"/>
          <w:szCs w:val="28"/>
        </w:rPr>
        <w:t>СО</w:t>
      </w:r>
      <w:r w:rsidR="00C57A8F" w:rsidRPr="00A3089E">
        <w:rPr>
          <w:rFonts w:ascii="Times New Roman" w:hAnsi="Times New Roman" w:cs="Times New Roman"/>
          <w:sz w:val="28"/>
          <w:szCs w:val="28"/>
          <w:vertAlign w:val="subscript"/>
        </w:rPr>
        <w:t>2</w:t>
      </w:r>
      <w:r w:rsidR="00C57A8F">
        <w:rPr>
          <w:rFonts w:ascii="Times New Roman" w:hAnsi="Times New Roman" w:cs="Times New Roman"/>
          <w:sz w:val="28"/>
          <w:szCs w:val="28"/>
        </w:rPr>
        <w:t xml:space="preserve"> на 71,8 тонны. Стоимость проведения работ </w:t>
      </w:r>
      <w:r w:rsidR="00C57A8F" w:rsidRPr="003627A2">
        <w:rPr>
          <w:rFonts w:ascii="Times New Roman" w:hAnsi="Times New Roman" w:cs="Times New Roman"/>
          <w:sz w:val="28"/>
          <w:szCs w:val="28"/>
        </w:rPr>
        <w:t xml:space="preserve">– </w:t>
      </w:r>
      <w:r w:rsidR="00C57A8F">
        <w:rPr>
          <w:rFonts w:ascii="Times New Roman" w:hAnsi="Times New Roman" w:cs="Times New Roman"/>
          <w:sz w:val="28"/>
          <w:szCs w:val="28"/>
        </w:rPr>
        <w:t xml:space="preserve">6 тыс.евро. </w:t>
      </w:r>
    </w:p>
    <w:p w:rsidR="00B00446" w:rsidRDefault="00B00446" w:rsidP="00B00446">
      <w:pPr>
        <w:spacing w:after="0" w:line="240" w:lineRule="auto"/>
        <w:ind w:firstLine="709"/>
        <w:jc w:val="both"/>
        <w:rPr>
          <w:rFonts w:ascii="Times New Roman" w:hAnsi="Times New Roman" w:cs="Times New Roman"/>
          <w:sz w:val="28"/>
          <w:szCs w:val="28"/>
        </w:rPr>
      </w:pPr>
      <w:r w:rsidRPr="00B00446">
        <w:rPr>
          <w:rFonts w:ascii="Times New Roman" w:hAnsi="Times New Roman" w:cs="Times New Roman"/>
          <w:sz w:val="28"/>
          <w:szCs w:val="28"/>
        </w:rPr>
        <w:t>Внедрение приборов автоматического регулирования в системах теплоснабжения</w:t>
      </w:r>
      <w:r>
        <w:rPr>
          <w:rFonts w:ascii="Times New Roman" w:hAnsi="Times New Roman" w:cs="Times New Roman"/>
          <w:sz w:val="28"/>
          <w:szCs w:val="28"/>
        </w:rPr>
        <w:t xml:space="preserve"> позволит повысить эксплуатационную надежность тепловой сети, снизит непроизводительные потери тепловой энергии, а также уменьшит временя</w:t>
      </w:r>
      <w:r w:rsidRPr="00B00446">
        <w:rPr>
          <w:rFonts w:ascii="Times New Roman" w:hAnsi="Times New Roman" w:cs="Times New Roman"/>
          <w:sz w:val="28"/>
          <w:szCs w:val="28"/>
        </w:rPr>
        <w:t xml:space="preserve"> простоя технологического оборудования</w:t>
      </w:r>
      <w:r>
        <w:rPr>
          <w:rFonts w:ascii="Times New Roman" w:hAnsi="Times New Roman" w:cs="Times New Roman"/>
          <w:sz w:val="28"/>
          <w:szCs w:val="28"/>
        </w:rPr>
        <w:t xml:space="preserve">. Проведение данных мероприятий позволит экономить до 794,2 МВт*ч в год, сократить выбросы </w:t>
      </w:r>
      <w:r w:rsidRPr="00A3089E">
        <w:rPr>
          <w:rFonts w:ascii="Times New Roman" w:hAnsi="Times New Roman" w:cs="Times New Roman"/>
          <w:sz w:val="28"/>
          <w:szCs w:val="28"/>
        </w:rPr>
        <w:t>СО</w:t>
      </w:r>
      <w:r w:rsidRPr="00A3089E">
        <w:rPr>
          <w:rFonts w:ascii="Times New Roman" w:hAnsi="Times New Roman" w:cs="Times New Roman"/>
          <w:sz w:val="28"/>
          <w:szCs w:val="28"/>
          <w:vertAlign w:val="subscript"/>
        </w:rPr>
        <w:t>2</w:t>
      </w:r>
      <w:r>
        <w:rPr>
          <w:rFonts w:ascii="Times New Roman" w:hAnsi="Times New Roman" w:cs="Times New Roman"/>
          <w:sz w:val="28"/>
          <w:szCs w:val="28"/>
        </w:rPr>
        <w:t xml:space="preserve"> на 182,7 тонны в год. Стоимость мероприятия по внедрению </w:t>
      </w:r>
      <w:r w:rsidRPr="00B00446">
        <w:rPr>
          <w:rFonts w:ascii="Times New Roman" w:hAnsi="Times New Roman" w:cs="Times New Roman"/>
          <w:sz w:val="28"/>
          <w:szCs w:val="28"/>
        </w:rPr>
        <w:t>приборов автоматического регулирования в системах теплоснабжения</w:t>
      </w:r>
      <w:r w:rsidRPr="003627A2">
        <w:rPr>
          <w:rFonts w:ascii="Times New Roman" w:hAnsi="Times New Roman" w:cs="Times New Roman"/>
          <w:sz w:val="28"/>
          <w:szCs w:val="28"/>
        </w:rPr>
        <w:t xml:space="preserve"> – </w:t>
      </w:r>
      <w:r>
        <w:rPr>
          <w:rFonts w:ascii="Times New Roman" w:hAnsi="Times New Roman" w:cs="Times New Roman"/>
          <w:sz w:val="28"/>
          <w:szCs w:val="28"/>
        </w:rPr>
        <w:t xml:space="preserve">3,7 тыс.евро. </w:t>
      </w:r>
    </w:p>
    <w:p w:rsidR="005D0306" w:rsidRDefault="00B00446" w:rsidP="00B00446">
      <w:pPr>
        <w:spacing w:after="0" w:line="240" w:lineRule="auto"/>
        <w:ind w:firstLine="709"/>
        <w:jc w:val="both"/>
        <w:rPr>
          <w:rFonts w:ascii="Times New Roman" w:hAnsi="Times New Roman" w:cs="Times New Roman"/>
          <w:sz w:val="28"/>
          <w:szCs w:val="28"/>
        </w:rPr>
      </w:pPr>
      <w:r w:rsidRPr="00B00446">
        <w:rPr>
          <w:rFonts w:ascii="Times New Roman" w:hAnsi="Times New Roman" w:cs="Times New Roman"/>
          <w:sz w:val="28"/>
          <w:szCs w:val="28"/>
        </w:rPr>
        <w:t>Наладка тепловой сети предназначена создать надежный и экономичный режим распределения теплоносителя по потребителям тепловой энергии в соответствии с их тепловыми нагрузками</w:t>
      </w:r>
      <w:r w:rsidR="005D0306">
        <w:rPr>
          <w:rFonts w:ascii="Times New Roman" w:hAnsi="Times New Roman" w:cs="Times New Roman"/>
          <w:sz w:val="28"/>
          <w:szCs w:val="28"/>
        </w:rPr>
        <w:t xml:space="preserve">, </w:t>
      </w:r>
      <w:r w:rsidR="005D0306" w:rsidRPr="00B00446">
        <w:rPr>
          <w:rFonts w:ascii="Times New Roman" w:hAnsi="Times New Roman" w:cs="Times New Roman"/>
          <w:sz w:val="28"/>
          <w:szCs w:val="28"/>
        </w:rPr>
        <w:t>независимо от их удаленности от источника тепловой энергии</w:t>
      </w:r>
      <w:r>
        <w:rPr>
          <w:rFonts w:ascii="Times New Roman" w:hAnsi="Times New Roman" w:cs="Times New Roman"/>
          <w:sz w:val="28"/>
          <w:szCs w:val="28"/>
        </w:rPr>
        <w:t xml:space="preserve">. </w:t>
      </w:r>
    </w:p>
    <w:p w:rsidR="00BA28B9" w:rsidRDefault="005D0306" w:rsidP="009B75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Проведение гидравлической наладки</w:t>
      </w:r>
      <w:r w:rsidRPr="005D0306">
        <w:rPr>
          <w:rFonts w:ascii="Times New Roman" w:hAnsi="Times New Roman" w:cs="Times New Roman"/>
          <w:sz w:val="28"/>
          <w:szCs w:val="28"/>
        </w:rPr>
        <w:t xml:space="preserve"> сетей теплоснабжения в д.С.Бор </w:t>
      </w:r>
      <w:r>
        <w:rPr>
          <w:rFonts w:ascii="Times New Roman" w:hAnsi="Times New Roman" w:cs="Times New Roman"/>
          <w:sz w:val="28"/>
          <w:szCs w:val="28"/>
        </w:rPr>
        <w:t>позволит значительно сократить</w:t>
      </w:r>
      <w:r w:rsidRPr="00B00446">
        <w:rPr>
          <w:rFonts w:ascii="Times New Roman" w:hAnsi="Times New Roman" w:cs="Times New Roman"/>
          <w:sz w:val="28"/>
          <w:szCs w:val="28"/>
        </w:rPr>
        <w:t xml:space="preserve"> расход топлива и электроэнергии </w:t>
      </w:r>
      <w:r>
        <w:rPr>
          <w:rFonts w:ascii="Times New Roman" w:hAnsi="Times New Roman" w:cs="Times New Roman"/>
          <w:sz w:val="28"/>
          <w:szCs w:val="28"/>
        </w:rPr>
        <w:t>за счет ликвидации большей</w:t>
      </w:r>
      <w:r w:rsidR="00B00446" w:rsidRPr="00B00446">
        <w:rPr>
          <w:rFonts w:ascii="Times New Roman" w:hAnsi="Times New Roman" w:cs="Times New Roman"/>
          <w:sz w:val="28"/>
          <w:szCs w:val="28"/>
        </w:rPr>
        <w:t xml:space="preserve"> часть подкачивающих насосных станций</w:t>
      </w:r>
      <w:r>
        <w:rPr>
          <w:rFonts w:ascii="Times New Roman" w:hAnsi="Times New Roman" w:cs="Times New Roman"/>
          <w:sz w:val="28"/>
          <w:szCs w:val="28"/>
        </w:rPr>
        <w:t xml:space="preserve">. Так, экономия от проведения гидравлической наладки сетей составит 471,4 МВт*ч в год, сокращение выбросов составит 108,4 тонны </w:t>
      </w:r>
      <w:r w:rsidRPr="00A3089E">
        <w:rPr>
          <w:rFonts w:ascii="Times New Roman" w:hAnsi="Times New Roman" w:cs="Times New Roman"/>
          <w:sz w:val="28"/>
          <w:szCs w:val="28"/>
        </w:rPr>
        <w:t>СО</w:t>
      </w:r>
      <w:r w:rsidRPr="00A3089E">
        <w:rPr>
          <w:rFonts w:ascii="Times New Roman" w:hAnsi="Times New Roman" w:cs="Times New Roman"/>
          <w:sz w:val="28"/>
          <w:szCs w:val="28"/>
          <w:vertAlign w:val="subscript"/>
        </w:rPr>
        <w:t>2</w:t>
      </w:r>
      <w:r>
        <w:rPr>
          <w:rFonts w:ascii="Times New Roman" w:hAnsi="Times New Roman" w:cs="Times New Roman"/>
          <w:sz w:val="28"/>
          <w:szCs w:val="28"/>
        </w:rPr>
        <w:t>.</w:t>
      </w:r>
    </w:p>
    <w:p w:rsidR="005D0306" w:rsidRDefault="005D0306" w:rsidP="005D0306">
      <w:pPr>
        <w:spacing w:after="0" w:line="240" w:lineRule="auto"/>
        <w:ind w:firstLine="709"/>
        <w:jc w:val="both"/>
        <w:rPr>
          <w:rFonts w:ascii="Times New Roman" w:hAnsi="Times New Roman" w:cs="Times New Roman"/>
          <w:sz w:val="28"/>
          <w:szCs w:val="28"/>
        </w:rPr>
      </w:pPr>
      <w:r w:rsidRPr="005D0306">
        <w:rPr>
          <w:rFonts w:ascii="Times New Roman" w:hAnsi="Times New Roman" w:cs="Times New Roman"/>
          <w:sz w:val="28"/>
          <w:szCs w:val="28"/>
        </w:rPr>
        <w:t>Наладка теплового и гидравличес</w:t>
      </w:r>
      <w:r>
        <w:rPr>
          <w:rFonts w:ascii="Times New Roman" w:hAnsi="Times New Roman" w:cs="Times New Roman"/>
          <w:sz w:val="28"/>
          <w:szCs w:val="28"/>
        </w:rPr>
        <w:t xml:space="preserve">кого режимов тепловых сетей котельной </w:t>
      </w:r>
      <w:r w:rsidRPr="005D0306">
        <w:rPr>
          <w:rFonts w:ascii="Times New Roman" w:hAnsi="Times New Roman" w:cs="Times New Roman"/>
          <w:sz w:val="28"/>
          <w:szCs w:val="28"/>
        </w:rPr>
        <w:t xml:space="preserve">№3 </w:t>
      </w:r>
      <w:r>
        <w:rPr>
          <w:rFonts w:ascii="Times New Roman" w:hAnsi="Times New Roman" w:cs="Times New Roman"/>
          <w:sz w:val="28"/>
          <w:szCs w:val="28"/>
        </w:rPr>
        <w:t xml:space="preserve">позволит экономить до 65,4 МВт*ч в год, сократить выбросы </w:t>
      </w:r>
      <w:r w:rsidRPr="00A3089E">
        <w:rPr>
          <w:rFonts w:ascii="Times New Roman" w:hAnsi="Times New Roman" w:cs="Times New Roman"/>
          <w:sz w:val="28"/>
          <w:szCs w:val="28"/>
        </w:rPr>
        <w:t>СО</w:t>
      </w:r>
      <w:r w:rsidRPr="00A3089E">
        <w:rPr>
          <w:rFonts w:ascii="Times New Roman" w:hAnsi="Times New Roman" w:cs="Times New Roman"/>
          <w:sz w:val="28"/>
          <w:szCs w:val="28"/>
          <w:vertAlign w:val="subscript"/>
        </w:rPr>
        <w:t>2</w:t>
      </w:r>
      <w:r>
        <w:rPr>
          <w:rFonts w:ascii="Times New Roman" w:hAnsi="Times New Roman" w:cs="Times New Roman"/>
          <w:sz w:val="28"/>
          <w:szCs w:val="28"/>
        </w:rPr>
        <w:t xml:space="preserve"> на 15 тонн в год. Стоимость проведения мероприятий </w:t>
      </w:r>
      <w:r w:rsidRPr="003627A2">
        <w:rPr>
          <w:rFonts w:ascii="Times New Roman" w:hAnsi="Times New Roman" w:cs="Times New Roman"/>
          <w:sz w:val="28"/>
          <w:szCs w:val="28"/>
        </w:rPr>
        <w:t xml:space="preserve">– </w:t>
      </w:r>
      <w:r>
        <w:rPr>
          <w:rFonts w:ascii="Times New Roman" w:hAnsi="Times New Roman" w:cs="Times New Roman"/>
          <w:sz w:val="28"/>
          <w:szCs w:val="28"/>
        </w:rPr>
        <w:t xml:space="preserve">0,6 тыс.евро. </w:t>
      </w:r>
    </w:p>
    <w:p w:rsidR="009B7599" w:rsidRDefault="009B7599" w:rsidP="009937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Установка теплонаносного оборудования на станции второго подъема г.</w:t>
      </w:r>
      <w:r w:rsidR="00EF2874">
        <w:rPr>
          <w:rFonts w:ascii="Times New Roman" w:hAnsi="Times New Roman" w:cs="Times New Roman"/>
          <w:sz w:val="28"/>
          <w:szCs w:val="28"/>
        </w:rPr>
        <w:t xml:space="preserve">Марьина Горка с использованием в качестве низкопотенциального источника тепла грунт для целей теплоснабжения позволит экономить 9,07 МВт*ч в год, сократить выбросы </w:t>
      </w:r>
      <w:r w:rsidR="00EF2874" w:rsidRPr="00A3089E">
        <w:rPr>
          <w:rFonts w:ascii="Times New Roman" w:hAnsi="Times New Roman" w:cs="Times New Roman"/>
          <w:sz w:val="28"/>
          <w:szCs w:val="28"/>
        </w:rPr>
        <w:t>СО</w:t>
      </w:r>
      <w:r w:rsidR="00EF2874" w:rsidRPr="00A3089E">
        <w:rPr>
          <w:rFonts w:ascii="Times New Roman" w:hAnsi="Times New Roman" w:cs="Times New Roman"/>
          <w:sz w:val="28"/>
          <w:szCs w:val="28"/>
          <w:vertAlign w:val="subscript"/>
        </w:rPr>
        <w:t>2</w:t>
      </w:r>
      <w:r w:rsidR="00EF2874">
        <w:rPr>
          <w:rFonts w:ascii="Times New Roman" w:hAnsi="Times New Roman" w:cs="Times New Roman"/>
          <w:sz w:val="28"/>
          <w:szCs w:val="28"/>
        </w:rPr>
        <w:t xml:space="preserve"> на 2,1 тонны в год</w:t>
      </w:r>
      <w:r w:rsidR="00EF2874" w:rsidRPr="009937B4">
        <w:rPr>
          <w:rFonts w:ascii="Times New Roman" w:hAnsi="Times New Roman" w:cs="Times New Roman"/>
          <w:sz w:val="28"/>
          <w:szCs w:val="28"/>
        </w:rPr>
        <w:t xml:space="preserve">. Стоимость мероприятия по </w:t>
      </w:r>
      <w:r w:rsidR="009937B4" w:rsidRPr="009937B4">
        <w:rPr>
          <w:rFonts w:ascii="Times New Roman" w:hAnsi="Times New Roman" w:cs="Times New Roman"/>
          <w:sz w:val="28"/>
          <w:szCs w:val="28"/>
        </w:rPr>
        <w:t>использованию тепловых насосов составля</w:t>
      </w:r>
      <w:r w:rsidR="009937B4">
        <w:rPr>
          <w:rFonts w:ascii="Times New Roman" w:hAnsi="Times New Roman" w:cs="Times New Roman"/>
          <w:sz w:val="28"/>
          <w:szCs w:val="28"/>
        </w:rPr>
        <w:t>е</w:t>
      </w:r>
      <w:r w:rsidR="009937B4" w:rsidRPr="009937B4">
        <w:rPr>
          <w:rFonts w:ascii="Times New Roman" w:hAnsi="Times New Roman" w:cs="Times New Roman"/>
          <w:sz w:val="28"/>
          <w:szCs w:val="28"/>
        </w:rPr>
        <w:t>т 11,1</w:t>
      </w:r>
      <w:r w:rsidR="00EF2874" w:rsidRPr="009937B4">
        <w:rPr>
          <w:rFonts w:ascii="Times New Roman" w:hAnsi="Times New Roman" w:cs="Times New Roman"/>
          <w:sz w:val="28"/>
          <w:szCs w:val="28"/>
        </w:rPr>
        <w:t xml:space="preserve"> тыс.евро. </w:t>
      </w:r>
      <w:r w:rsidR="009937B4">
        <w:rPr>
          <w:rFonts w:ascii="Times New Roman" w:hAnsi="Times New Roman" w:cs="Times New Roman"/>
          <w:sz w:val="28"/>
          <w:szCs w:val="28"/>
        </w:rPr>
        <w:t xml:space="preserve">Использование тепла грунта в тепловых насосах возможно благодаря тому, </w:t>
      </w:r>
      <w:r w:rsidR="009937B4">
        <w:rPr>
          <w:rFonts w:ascii="Times New Roman" w:hAnsi="Times New Roman" w:cs="Times New Roman"/>
          <w:sz w:val="28"/>
          <w:szCs w:val="28"/>
        </w:rPr>
        <w:lastRenderedPageBreak/>
        <w:t xml:space="preserve">что на глубине 1,5-1,8м его температура положительна в течении всего года (около 7-8 </w:t>
      </w:r>
      <w:r w:rsidR="009937B4">
        <w:rPr>
          <w:rFonts w:ascii="Times New Roman" w:hAnsi="Times New Roman" w:cs="Times New Roman"/>
          <w:sz w:val="28"/>
          <w:szCs w:val="28"/>
          <w:vertAlign w:val="superscript"/>
        </w:rPr>
        <w:t>о</w:t>
      </w:r>
      <w:r w:rsidR="009937B4">
        <w:rPr>
          <w:rFonts w:ascii="Times New Roman" w:hAnsi="Times New Roman" w:cs="Times New Roman"/>
          <w:sz w:val="28"/>
          <w:szCs w:val="28"/>
        </w:rPr>
        <w:t>С). Тепло из грунта отбирается горизонтальным геотермальным контуром или же с помощью зонда – трубопроводы с этиленгликолем (теплоносителем) укладываются в заранее пробуренные скважины.</w:t>
      </w:r>
    </w:p>
    <w:p w:rsidR="008A0FC1" w:rsidRPr="00B053D6" w:rsidRDefault="008A0FC1" w:rsidP="008A0FC1">
      <w:pPr>
        <w:spacing w:after="0" w:line="240" w:lineRule="auto"/>
        <w:ind w:firstLine="709"/>
        <w:jc w:val="both"/>
        <w:rPr>
          <w:rFonts w:ascii="Times New Roman" w:hAnsi="Times New Roman" w:cs="Times New Roman"/>
          <w:sz w:val="28"/>
          <w:szCs w:val="28"/>
        </w:rPr>
      </w:pPr>
      <w:r w:rsidRPr="00B053D6">
        <w:rPr>
          <w:rFonts w:ascii="Times New Roman" w:hAnsi="Times New Roman" w:cs="Times New Roman"/>
          <w:sz w:val="28"/>
          <w:szCs w:val="28"/>
        </w:rPr>
        <w:t>Центр района г.Марьина Горка является городом местного значения, районным центром, в котором проживает 21,2 тыс.человек (30,6% населения Пуховичского района). На территории района расположены 3 городских поселка: г.п.Руденск (2,672 тыс. человек), г.п.Свислочь (3,968 тыс.человек) и .п.Правдинский (2,319 тыс.человек) и 303 сельских населенных пункта. Общее количество населения района составляет 65,3 тыс.человек. Центральное отопление имеется во многих крупных сельских населенных пунктах. Пуск/остановка котельных в зависимости от погодных условий может сэкономить 27 ГВт*ч и сократить выбросы СО</w:t>
      </w:r>
      <w:r w:rsidRPr="00B053D6">
        <w:rPr>
          <w:rFonts w:ascii="Times New Roman" w:hAnsi="Times New Roman" w:cs="Times New Roman"/>
          <w:sz w:val="28"/>
          <w:szCs w:val="28"/>
          <w:vertAlign w:val="subscript"/>
        </w:rPr>
        <w:t>2</w:t>
      </w:r>
      <w:r w:rsidRPr="00B053D6">
        <w:rPr>
          <w:rFonts w:ascii="Times New Roman" w:hAnsi="Times New Roman" w:cs="Times New Roman"/>
          <w:sz w:val="28"/>
          <w:szCs w:val="28"/>
        </w:rPr>
        <w:t xml:space="preserve"> на 6280 тонны.</w:t>
      </w:r>
    </w:p>
    <w:p w:rsidR="008A0FC1" w:rsidRPr="00B053D6" w:rsidRDefault="008A0FC1" w:rsidP="002D22E6">
      <w:pPr>
        <w:spacing w:after="0" w:line="240" w:lineRule="auto"/>
        <w:ind w:firstLine="709"/>
        <w:jc w:val="both"/>
        <w:rPr>
          <w:rFonts w:ascii="Times New Roman" w:hAnsi="Times New Roman" w:cs="Times New Roman"/>
          <w:sz w:val="28"/>
          <w:szCs w:val="28"/>
        </w:rPr>
      </w:pPr>
      <w:r w:rsidRPr="00B053D6">
        <w:rPr>
          <w:rFonts w:ascii="Times New Roman" w:hAnsi="Times New Roman" w:cs="Times New Roman"/>
          <w:sz w:val="28"/>
          <w:szCs w:val="28"/>
        </w:rPr>
        <w:t>Строительство котельной на МВТ для поставки теплоэнергии микрорайону города, в котором проживает более 2 тыс.человек, позволит экономить 25,483 ГВт*ч и сократить выбросы СО</w:t>
      </w:r>
      <w:r w:rsidRPr="00B053D6">
        <w:rPr>
          <w:rFonts w:ascii="Times New Roman" w:hAnsi="Times New Roman" w:cs="Times New Roman"/>
          <w:sz w:val="28"/>
          <w:szCs w:val="28"/>
          <w:vertAlign w:val="subscript"/>
        </w:rPr>
        <w:t>2</w:t>
      </w:r>
      <w:r w:rsidR="002D22E6" w:rsidRPr="00B053D6">
        <w:rPr>
          <w:rFonts w:ascii="Times New Roman" w:hAnsi="Times New Roman" w:cs="Times New Roman"/>
          <w:sz w:val="28"/>
          <w:szCs w:val="28"/>
        </w:rPr>
        <w:t xml:space="preserve"> на 5912 тонн (расчеты основаны на применении коэффициента выбросов от местного производства тепла).</w:t>
      </w:r>
    </w:p>
    <w:p w:rsidR="00C963E6" w:rsidRDefault="00C963E6" w:rsidP="005D0306">
      <w:pPr>
        <w:spacing w:after="0" w:line="240" w:lineRule="auto"/>
        <w:ind w:firstLine="709"/>
        <w:jc w:val="both"/>
        <w:rPr>
          <w:rFonts w:ascii="Times New Roman" w:hAnsi="Times New Roman" w:cs="Times New Roman"/>
          <w:sz w:val="28"/>
          <w:szCs w:val="28"/>
        </w:rPr>
      </w:pPr>
      <w:r w:rsidRPr="00B053D6">
        <w:rPr>
          <w:rFonts w:ascii="Times New Roman" w:hAnsi="Times New Roman" w:cs="Times New Roman"/>
          <w:sz w:val="28"/>
          <w:szCs w:val="28"/>
        </w:rPr>
        <w:t>Отдельные инженерные сооружения характеризуются</w:t>
      </w:r>
      <w:r>
        <w:rPr>
          <w:rFonts w:ascii="Times New Roman" w:hAnsi="Times New Roman" w:cs="Times New Roman"/>
          <w:sz w:val="28"/>
          <w:szCs w:val="28"/>
        </w:rPr>
        <w:t xml:space="preserve"> большим потреблением</w:t>
      </w:r>
      <w:r w:rsidR="00BF60AF">
        <w:rPr>
          <w:rFonts w:ascii="Times New Roman" w:hAnsi="Times New Roman" w:cs="Times New Roman"/>
          <w:sz w:val="28"/>
          <w:szCs w:val="28"/>
        </w:rPr>
        <w:t xml:space="preserve"> энергии в связи с особенностями назначения. К ним можно отнести силовое оборудование артезианских скважин питьевого водоснабжения, водозабор, систему отведения и очистки сточных вод. Потребление электроэнергии данным оборудованием осуществляется непрерывно в связи с особенностями технологических процессов.</w:t>
      </w:r>
    </w:p>
    <w:p w:rsidR="00B00446" w:rsidRPr="00B00446" w:rsidRDefault="00BF60AF" w:rsidP="00B00446">
      <w:pPr>
        <w:spacing w:after="0" w:line="240" w:lineRule="auto"/>
        <w:ind w:firstLine="709"/>
        <w:jc w:val="both"/>
        <w:rPr>
          <w:rFonts w:ascii="Times New Roman" w:hAnsi="Times New Roman" w:cs="Times New Roman"/>
          <w:sz w:val="28"/>
          <w:szCs w:val="28"/>
        </w:rPr>
      </w:pPr>
      <w:r w:rsidRPr="00BF60AF">
        <w:rPr>
          <w:rFonts w:ascii="Times New Roman" w:hAnsi="Times New Roman" w:cs="Times New Roman"/>
          <w:sz w:val="28"/>
          <w:szCs w:val="28"/>
        </w:rPr>
        <w:t>Оптимизация режимов работы насосного оборудования путем замены старых насосов, установки преобразователей частоты и внедрения объединенных систем автоматического регулирования</w:t>
      </w:r>
      <w:r>
        <w:rPr>
          <w:rFonts w:ascii="Times New Roman" w:hAnsi="Times New Roman" w:cs="Times New Roman"/>
          <w:sz w:val="28"/>
          <w:szCs w:val="28"/>
        </w:rPr>
        <w:t xml:space="preserve"> позволяет значительно снизить потребление </w:t>
      </w:r>
      <w:r w:rsidR="00B0235B">
        <w:rPr>
          <w:rFonts w:ascii="Times New Roman" w:hAnsi="Times New Roman" w:cs="Times New Roman"/>
          <w:sz w:val="28"/>
          <w:szCs w:val="28"/>
        </w:rPr>
        <w:t>электроэнергии</w:t>
      </w:r>
      <w:r w:rsidRPr="00BF60AF">
        <w:rPr>
          <w:rFonts w:ascii="Times New Roman" w:hAnsi="Times New Roman" w:cs="Times New Roman"/>
          <w:sz w:val="28"/>
          <w:szCs w:val="28"/>
        </w:rPr>
        <w:t>. Внедрение частотно-регулируемого привода дает экономию до 20-30 % от потребляемой мощности. Дополнительно, за счет стабилизации давления на системах потребления частотно-регулируемы</w:t>
      </w:r>
      <w:r>
        <w:rPr>
          <w:rFonts w:ascii="Times New Roman" w:hAnsi="Times New Roman" w:cs="Times New Roman"/>
          <w:sz w:val="28"/>
          <w:szCs w:val="28"/>
        </w:rPr>
        <w:t xml:space="preserve">й привод снижает потери </w:t>
      </w:r>
      <w:r w:rsidRPr="00BF60AF">
        <w:rPr>
          <w:rFonts w:ascii="Times New Roman" w:hAnsi="Times New Roman" w:cs="Times New Roman"/>
          <w:sz w:val="28"/>
          <w:szCs w:val="28"/>
        </w:rPr>
        <w:t>воды</w:t>
      </w:r>
      <w:r w:rsidR="00B0235B">
        <w:rPr>
          <w:rFonts w:ascii="Times New Roman" w:hAnsi="Times New Roman" w:cs="Times New Roman"/>
          <w:sz w:val="28"/>
          <w:szCs w:val="28"/>
        </w:rPr>
        <w:t>.</w:t>
      </w:r>
    </w:p>
    <w:p w:rsidR="00FD028D" w:rsidRDefault="001E4B3D" w:rsidP="006A2AD0">
      <w:pPr>
        <w:spacing w:after="0" w:line="240" w:lineRule="auto"/>
        <w:ind w:firstLine="709"/>
        <w:jc w:val="both"/>
        <w:rPr>
          <w:rFonts w:ascii="Times New Roman" w:hAnsi="Times New Roman" w:cs="Times New Roman"/>
          <w:sz w:val="28"/>
          <w:szCs w:val="28"/>
        </w:rPr>
      </w:pPr>
      <w:r w:rsidRPr="001E4B3D">
        <w:rPr>
          <w:rFonts w:ascii="Times New Roman" w:hAnsi="Times New Roman" w:cs="Times New Roman"/>
          <w:sz w:val="28"/>
          <w:szCs w:val="28"/>
        </w:rPr>
        <w:t>Замена насосного обо</w:t>
      </w:r>
      <w:r>
        <w:rPr>
          <w:rFonts w:ascii="Times New Roman" w:hAnsi="Times New Roman" w:cs="Times New Roman"/>
          <w:sz w:val="28"/>
          <w:szCs w:val="28"/>
        </w:rPr>
        <w:t>рудования на энергоэффективное на 10 скважинах станции</w:t>
      </w:r>
      <w:r w:rsidRPr="001E4B3D">
        <w:rPr>
          <w:rFonts w:ascii="Times New Roman" w:hAnsi="Times New Roman" w:cs="Times New Roman"/>
          <w:sz w:val="28"/>
          <w:szCs w:val="28"/>
        </w:rPr>
        <w:t xml:space="preserve"> обезжелезивания</w:t>
      </w:r>
      <w:r>
        <w:rPr>
          <w:rFonts w:ascii="Times New Roman" w:hAnsi="Times New Roman" w:cs="Times New Roman"/>
          <w:sz w:val="28"/>
          <w:szCs w:val="28"/>
        </w:rPr>
        <w:t xml:space="preserve"> позволит экономить до 34,2 МВт*ч в год, позволит сократить выбросы </w:t>
      </w:r>
      <w:r w:rsidRPr="00A3089E">
        <w:rPr>
          <w:rFonts w:ascii="Times New Roman" w:hAnsi="Times New Roman" w:cs="Times New Roman"/>
          <w:sz w:val="28"/>
          <w:szCs w:val="28"/>
        </w:rPr>
        <w:t>СО</w:t>
      </w:r>
      <w:r w:rsidRPr="00A3089E">
        <w:rPr>
          <w:rFonts w:ascii="Times New Roman" w:hAnsi="Times New Roman" w:cs="Times New Roman"/>
          <w:sz w:val="28"/>
          <w:szCs w:val="28"/>
          <w:vertAlign w:val="subscript"/>
        </w:rPr>
        <w:t>2</w:t>
      </w:r>
      <w:r>
        <w:rPr>
          <w:rFonts w:ascii="Times New Roman" w:hAnsi="Times New Roman" w:cs="Times New Roman"/>
          <w:sz w:val="28"/>
          <w:szCs w:val="28"/>
        </w:rPr>
        <w:t xml:space="preserve"> на 27,6 тонны.</w:t>
      </w:r>
    </w:p>
    <w:p w:rsidR="00FE509D" w:rsidRDefault="00FE509D" w:rsidP="00FE509D">
      <w:pPr>
        <w:spacing w:after="0" w:line="240" w:lineRule="auto"/>
        <w:ind w:firstLine="709"/>
        <w:jc w:val="both"/>
        <w:rPr>
          <w:rFonts w:ascii="Times New Roman" w:hAnsi="Times New Roman" w:cs="Times New Roman"/>
          <w:sz w:val="28"/>
          <w:szCs w:val="28"/>
        </w:rPr>
      </w:pPr>
      <w:r w:rsidRPr="00FE509D">
        <w:rPr>
          <w:rFonts w:ascii="Times New Roman" w:hAnsi="Times New Roman" w:cs="Times New Roman"/>
          <w:sz w:val="28"/>
          <w:szCs w:val="28"/>
        </w:rPr>
        <w:t>Замена насосного оборудования на энергоэффективное</w:t>
      </w:r>
      <w:r>
        <w:rPr>
          <w:rFonts w:ascii="Times New Roman" w:hAnsi="Times New Roman" w:cs="Times New Roman"/>
          <w:sz w:val="28"/>
          <w:szCs w:val="28"/>
        </w:rPr>
        <w:t xml:space="preserve"> в количестве 8 шт.</w:t>
      </w:r>
      <w:r w:rsidRPr="00FE509D">
        <w:rPr>
          <w:rFonts w:ascii="Times New Roman" w:hAnsi="Times New Roman" w:cs="Times New Roman"/>
          <w:sz w:val="28"/>
          <w:szCs w:val="28"/>
        </w:rPr>
        <w:t xml:space="preserve"> на арт</w:t>
      </w:r>
      <w:r>
        <w:rPr>
          <w:rFonts w:ascii="Times New Roman" w:hAnsi="Times New Roman" w:cs="Times New Roman"/>
          <w:sz w:val="28"/>
          <w:szCs w:val="28"/>
        </w:rPr>
        <w:t xml:space="preserve">езианских </w:t>
      </w:r>
      <w:r w:rsidRPr="00FE509D">
        <w:rPr>
          <w:rFonts w:ascii="Times New Roman" w:hAnsi="Times New Roman" w:cs="Times New Roman"/>
          <w:sz w:val="28"/>
          <w:szCs w:val="28"/>
        </w:rPr>
        <w:t xml:space="preserve">скважинах </w:t>
      </w:r>
      <w:r>
        <w:rPr>
          <w:rFonts w:ascii="Times New Roman" w:hAnsi="Times New Roman" w:cs="Times New Roman"/>
          <w:sz w:val="28"/>
          <w:szCs w:val="28"/>
        </w:rPr>
        <w:t xml:space="preserve">позволит экономить 99,4 МВт*ч в год, позволит сократить выбросы </w:t>
      </w:r>
      <w:r w:rsidRPr="00A3089E">
        <w:rPr>
          <w:rFonts w:ascii="Times New Roman" w:hAnsi="Times New Roman" w:cs="Times New Roman"/>
          <w:sz w:val="28"/>
          <w:szCs w:val="28"/>
        </w:rPr>
        <w:t>СО</w:t>
      </w:r>
      <w:r w:rsidRPr="00A3089E">
        <w:rPr>
          <w:rFonts w:ascii="Times New Roman" w:hAnsi="Times New Roman" w:cs="Times New Roman"/>
          <w:sz w:val="28"/>
          <w:szCs w:val="28"/>
          <w:vertAlign w:val="subscript"/>
        </w:rPr>
        <w:t>2</w:t>
      </w:r>
      <w:r>
        <w:rPr>
          <w:rFonts w:ascii="Times New Roman" w:hAnsi="Times New Roman" w:cs="Times New Roman"/>
          <w:sz w:val="28"/>
          <w:szCs w:val="28"/>
        </w:rPr>
        <w:t xml:space="preserve"> на 80,1 тонны, стоимость мероприятий составит 2,0 тыс.евро.</w:t>
      </w:r>
    </w:p>
    <w:p w:rsidR="00892CC3" w:rsidRPr="00B053D6" w:rsidRDefault="00FE509D" w:rsidP="00892CC3">
      <w:pPr>
        <w:spacing w:after="0" w:line="240" w:lineRule="auto"/>
        <w:ind w:firstLine="709"/>
        <w:jc w:val="both"/>
        <w:rPr>
          <w:rFonts w:ascii="Times New Roman" w:hAnsi="Times New Roman" w:cs="Times New Roman"/>
          <w:sz w:val="28"/>
          <w:szCs w:val="28"/>
        </w:rPr>
      </w:pPr>
      <w:r w:rsidRPr="00B053D6">
        <w:rPr>
          <w:rFonts w:ascii="Times New Roman" w:hAnsi="Times New Roman" w:cs="Times New Roman"/>
          <w:sz w:val="28"/>
          <w:szCs w:val="28"/>
        </w:rPr>
        <w:t>Внедрение частотно-регулируемого привода на насосных станциях позволит существенно снизить потребляемую э</w:t>
      </w:r>
      <w:r w:rsidR="00892CC3" w:rsidRPr="00B053D6">
        <w:rPr>
          <w:rFonts w:ascii="Times New Roman" w:hAnsi="Times New Roman" w:cs="Times New Roman"/>
          <w:sz w:val="28"/>
          <w:szCs w:val="28"/>
        </w:rPr>
        <w:t xml:space="preserve">лектроприводом электроэнергию. </w:t>
      </w:r>
      <w:r w:rsidRPr="00B053D6">
        <w:rPr>
          <w:rFonts w:ascii="Times New Roman" w:hAnsi="Times New Roman" w:cs="Times New Roman"/>
          <w:sz w:val="28"/>
          <w:szCs w:val="28"/>
        </w:rPr>
        <w:t>Частотно-регулируемый электропривод позволяет оптимизировать х</w:t>
      </w:r>
      <w:r w:rsidR="00892CC3" w:rsidRPr="00B053D6">
        <w:rPr>
          <w:rFonts w:ascii="Times New Roman" w:hAnsi="Times New Roman" w:cs="Times New Roman"/>
          <w:sz w:val="28"/>
          <w:szCs w:val="28"/>
        </w:rPr>
        <w:t xml:space="preserve">арактеристики </w:t>
      </w:r>
      <w:r w:rsidRPr="00B053D6">
        <w:rPr>
          <w:rFonts w:ascii="Times New Roman" w:hAnsi="Times New Roman" w:cs="Times New Roman"/>
          <w:sz w:val="28"/>
          <w:szCs w:val="28"/>
        </w:rPr>
        <w:t>трубопроводной сети (</w:t>
      </w:r>
      <w:r w:rsidR="00892CC3" w:rsidRPr="00B053D6">
        <w:rPr>
          <w:rFonts w:ascii="Times New Roman" w:hAnsi="Times New Roman" w:cs="Times New Roman"/>
          <w:sz w:val="28"/>
          <w:szCs w:val="28"/>
        </w:rPr>
        <w:t xml:space="preserve">давление, расход) </w:t>
      </w:r>
      <w:r w:rsidRPr="00B053D6">
        <w:rPr>
          <w:rFonts w:ascii="Times New Roman" w:hAnsi="Times New Roman" w:cs="Times New Roman"/>
          <w:sz w:val="28"/>
          <w:szCs w:val="28"/>
        </w:rPr>
        <w:t>в соответствие с текущими требованиями</w:t>
      </w:r>
      <w:r w:rsidR="00892CC3" w:rsidRPr="00B053D6">
        <w:rPr>
          <w:rFonts w:ascii="Times New Roman" w:hAnsi="Times New Roman" w:cs="Times New Roman"/>
          <w:sz w:val="28"/>
          <w:szCs w:val="28"/>
        </w:rPr>
        <w:t xml:space="preserve">. Его принцип работы заключается в изменении частоты напряжения питания подключенного к сети </w:t>
      </w:r>
      <w:r w:rsidR="00892CC3" w:rsidRPr="00B053D6">
        <w:rPr>
          <w:rFonts w:ascii="Times New Roman" w:hAnsi="Times New Roman" w:cs="Times New Roman"/>
          <w:sz w:val="28"/>
          <w:szCs w:val="28"/>
        </w:rPr>
        <w:lastRenderedPageBreak/>
        <w:t>оборудования в зависимости от необходимости увеличения мощности в период пиковой нагрузки, и на оборот.</w:t>
      </w:r>
    </w:p>
    <w:p w:rsidR="00BA28B9" w:rsidRDefault="00EF4A9C" w:rsidP="00955C2E">
      <w:pPr>
        <w:spacing w:after="0" w:line="240" w:lineRule="auto"/>
        <w:ind w:firstLine="709"/>
        <w:jc w:val="both"/>
        <w:rPr>
          <w:rFonts w:ascii="Times New Roman" w:hAnsi="Times New Roman" w:cs="Times New Roman"/>
          <w:sz w:val="28"/>
          <w:szCs w:val="28"/>
        </w:rPr>
      </w:pPr>
      <w:r w:rsidRPr="00B053D6">
        <w:rPr>
          <w:rFonts w:ascii="Times New Roman" w:hAnsi="Times New Roman" w:cs="Times New Roman"/>
          <w:sz w:val="28"/>
          <w:szCs w:val="28"/>
        </w:rPr>
        <w:t>Установка частотно-регулируемых электрических пр</w:t>
      </w:r>
      <w:r w:rsidR="009614C7" w:rsidRPr="00B053D6">
        <w:rPr>
          <w:rFonts w:ascii="Times New Roman" w:hAnsi="Times New Roman" w:cs="Times New Roman"/>
          <w:sz w:val="28"/>
          <w:szCs w:val="28"/>
        </w:rPr>
        <w:t>иводов позволит сэкономить 2400,2</w:t>
      </w:r>
      <w:r w:rsidRPr="00B053D6">
        <w:rPr>
          <w:rFonts w:ascii="Times New Roman" w:hAnsi="Times New Roman" w:cs="Times New Roman"/>
          <w:sz w:val="28"/>
          <w:szCs w:val="28"/>
        </w:rPr>
        <w:t xml:space="preserve"> МВт*ч в год, сократить выбросы СО</w:t>
      </w:r>
      <w:r w:rsidRPr="00B053D6">
        <w:rPr>
          <w:rFonts w:ascii="Times New Roman" w:hAnsi="Times New Roman" w:cs="Times New Roman"/>
          <w:sz w:val="28"/>
          <w:szCs w:val="28"/>
          <w:vertAlign w:val="subscript"/>
        </w:rPr>
        <w:t>2</w:t>
      </w:r>
      <w:r w:rsidR="009614C7" w:rsidRPr="00B053D6">
        <w:rPr>
          <w:rFonts w:ascii="Times New Roman" w:hAnsi="Times New Roman" w:cs="Times New Roman"/>
          <w:sz w:val="28"/>
          <w:szCs w:val="28"/>
        </w:rPr>
        <w:t xml:space="preserve"> на 1935</w:t>
      </w:r>
      <w:r w:rsidRPr="00B053D6">
        <w:rPr>
          <w:rFonts w:ascii="Times New Roman" w:hAnsi="Times New Roman" w:cs="Times New Roman"/>
          <w:sz w:val="28"/>
          <w:szCs w:val="28"/>
        </w:rPr>
        <w:t xml:space="preserve"> тонны, стоимость меро</w:t>
      </w:r>
      <w:r w:rsidR="009614C7" w:rsidRPr="00B053D6">
        <w:rPr>
          <w:rFonts w:ascii="Times New Roman" w:hAnsi="Times New Roman" w:cs="Times New Roman"/>
          <w:sz w:val="28"/>
          <w:szCs w:val="28"/>
        </w:rPr>
        <w:t>приятий составит 11,8</w:t>
      </w:r>
      <w:r w:rsidRPr="00B053D6">
        <w:rPr>
          <w:rFonts w:ascii="Times New Roman" w:hAnsi="Times New Roman" w:cs="Times New Roman"/>
          <w:sz w:val="28"/>
          <w:szCs w:val="28"/>
        </w:rPr>
        <w:t xml:space="preserve"> тыс.евро.</w:t>
      </w:r>
    </w:p>
    <w:p w:rsidR="004D7F70" w:rsidRDefault="004D7F70" w:rsidP="004D7F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4E1C84">
        <w:rPr>
          <w:rFonts w:ascii="Times New Roman" w:hAnsi="Times New Roman" w:cs="Times New Roman"/>
          <w:sz w:val="28"/>
          <w:szCs w:val="28"/>
        </w:rPr>
        <w:t>Пуховичском районе обслуживанием электрических сетей, по которым сегодня осуществляется электроснабжение более 1500 предприятий и организаций и более 43 тысяч потребителей (по договорам с физическими лицами), занимается Пуховичский район электросетей  филиала  «Минские  электрические  сети»  РУП  «Минскэнерго» (далее Пуховичская РЭС).</w:t>
      </w:r>
      <w:r>
        <w:rPr>
          <w:rFonts w:ascii="Times New Roman" w:hAnsi="Times New Roman" w:cs="Times New Roman"/>
          <w:sz w:val="28"/>
          <w:szCs w:val="28"/>
        </w:rPr>
        <w:t xml:space="preserve"> Основными мероприятия по повышения надежности и энергосбережению электроснабжения являются замена проводов на высоковольтных линиях, замена изношенных силовых трансформаторов</w:t>
      </w:r>
      <w:r w:rsidR="006D4073">
        <w:rPr>
          <w:rFonts w:ascii="Times New Roman" w:hAnsi="Times New Roman" w:cs="Times New Roman"/>
          <w:sz w:val="28"/>
          <w:szCs w:val="28"/>
        </w:rPr>
        <w:t>, замена вводов в здание и шкафов КТП</w:t>
      </w:r>
      <w:r>
        <w:rPr>
          <w:rFonts w:ascii="Times New Roman" w:hAnsi="Times New Roman" w:cs="Times New Roman"/>
          <w:sz w:val="28"/>
          <w:szCs w:val="28"/>
        </w:rPr>
        <w:t>. Замена ламп уличного освещения в количестве 600 шт. дополнительно сократит энергопотребление на 178,5 МВт*ч в год, снизит</w:t>
      </w:r>
      <w:r w:rsidRPr="00A3089E">
        <w:rPr>
          <w:rFonts w:ascii="Times New Roman" w:hAnsi="Times New Roman" w:cs="Times New Roman"/>
          <w:sz w:val="28"/>
          <w:szCs w:val="28"/>
        </w:rPr>
        <w:t xml:space="preserve"> выбросы СО</w:t>
      </w:r>
      <w:r w:rsidRPr="00A3089E">
        <w:rPr>
          <w:rFonts w:ascii="Times New Roman" w:hAnsi="Times New Roman" w:cs="Times New Roman"/>
          <w:sz w:val="28"/>
          <w:szCs w:val="28"/>
          <w:vertAlign w:val="subscript"/>
        </w:rPr>
        <w:t>2</w:t>
      </w:r>
      <w:r w:rsidRPr="00A3089E">
        <w:rPr>
          <w:rFonts w:ascii="Times New Roman" w:hAnsi="Times New Roman" w:cs="Times New Roman"/>
          <w:sz w:val="28"/>
          <w:szCs w:val="28"/>
        </w:rPr>
        <w:t xml:space="preserve"> </w:t>
      </w:r>
      <w:r>
        <w:rPr>
          <w:rFonts w:ascii="Times New Roman" w:hAnsi="Times New Roman" w:cs="Times New Roman"/>
          <w:sz w:val="28"/>
          <w:szCs w:val="28"/>
        </w:rPr>
        <w:t>на 143,9 тонны.</w:t>
      </w:r>
      <w:r w:rsidRPr="00541215">
        <w:rPr>
          <w:rFonts w:ascii="Times New Roman" w:hAnsi="Times New Roman" w:cs="Times New Roman"/>
          <w:sz w:val="28"/>
          <w:szCs w:val="28"/>
        </w:rPr>
        <w:t xml:space="preserve"> </w:t>
      </w:r>
    </w:p>
    <w:p w:rsidR="00645F91" w:rsidRPr="00955C2E" w:rsidRDefault="00955C2E" w:rsidP="00EF4A9C">
      <w:pPr>
        <w:spacing w:after="0" w:line="240" w:lineRule="auto"/>
        <w:ind w:firstLine="709"/>
        <w:jc w:val="both"/>
        <w:rPr>
          <w:rFonts w:ascii="Times New Roman" w:hAnsi="Times New Roman" w:cs="Times New Roman"/>
          <w:sz w:val="28"/>
          <w:szCs w:val="28"/>
        </w:rPr>
      </w:pPr>
      <w:r w:rsidRPr="00955C2E">
        <w:rPr>
          <w:rFonts w:ascii="Times New Roman" w:hAnsi="Times New Roman" w:cs="Times New Roman"/>
          <w:sz w:val="28"/>
          <w:szCs w:val="28"/>
        </w:rPr>
        <w:t>Энергоемкое оборудование применяется</w:t>
      </w:r>
      <w:r w:rsidR="00786D8B" w:rsidRPr="00955C2E">
        <w:rPr>
          <w:rFonts w:ascii="Times New Roman" w:hAnsi="Times New Roman" w:cs="Times New Roman"/>
          <w:sz w:val="28"/>
          <w:szCs w:val="28"/>
        </w:rPr>
        <w:t xml:space="preserve"> также на </w:t>
      </w:r>
      <w:r w:rsidRPr="00955C2E">
        <w:rPr>
          <w:rFonts w:ascii="Times New Roman" w:hAnsi="Times New Roman" w:cs="Times New Roman"/>
          <w:sz w:val="28"/>
          <w:szCs w:val="28"/>
        </w:rPr>
        <w:t>предприятиях промышленного сектора Пуховичского района, который представляют ОАО "Пуховичский опытно-экспериментальный завод", ОАО "Пуховичи</w:t>
      </w:r>
      <w:r>
        <w:rPr>
          <w:rFonts w:ascii="Times New Roman" w:hAnsi="Times New Roman" w:cs="Times New Roman"/>
          <w:sz w:val="28"/>
          <w:szCs w:val="28"/>
        </w:rPr>
        <w:t>-</w:t>
      </w:r>
      <w:r w:rsidRPr="00955C2E">
        <w:rPr>
          <w:rFonts w:ascii="Times New Roman" w:hAnsi="Times New Roman" w:cs="Times New Roman"/>
          <w:sz w:val="28"/>
          <w:szCs w:val="28"/>
        </w:rPr>
        <w:t>нефтепродукт" и НД ДУП "Марьиногорский завод ЖБИ".</w:t>
      </w:r>
    </w:p>
    <w:p w:rsidR="00F46674" w:rsidRDefault="00955C2E" w:rsidP="00F466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w:t>
      </w:r>
      <w:r w:rsidR="00F46674">
        <w:rPr>
          <w:rFonts w:ascii="Times New Roman" w:hAnsi="Times New Roman" w:cs="Times New Roman"/>
          <w:sz w:val="28"/>
          <w:szCs w:val="28"/>
        </w:rPr>
        <w:t xml:space="preserve">отказ от парового обогрева и </w:t>
      </w:r>
      <w:r>
        <w:rPr>
          <w:rFonts w:ascii="Times New Roman" w:hAnsi="Times New Roman" w:cs="Times New Roman"/>
          <w:sz w:val="28"/>
          <w:szCs w:val="28"/>
        </w:rPr>
        <w:t xml:space="preserve">внедрение системы электрообогрева емкостей склада нефтепродуктов </w:t>
      </w:r>
      <w:r w:rsidRPr="00955C2E">
        <w:rPr>
          <w:rFonts w:ascii="Times New Roman" w:hAnsi="Times New Roman" w:cs="Times New Roman"/>
          <w:sz w:val="28"/>
          <w:szCs w:val="28"/>
        </w:rPr>
        <w:t>ОАО "Пуховичинефтепродукт"</w:t>
      </w:r>
      <w:r w:rsidR="00F46674">
        <w:rPr>
          <w:rFonts w:ascii="Times New Roman" w:hAnsi="Times New Roman" w:cs="Times New Roman"/>
          <w:sz w:val="28"/>
          <w:szCs w:val="28"/>
        </w:rPr>
        <w:t xml:space="preserve"> даст возможность экономить 1142 МВт*ч в год, сократит выбросы </w:t>
      </w:r>
      <w:r w:rsidR="00F46674" w:rsidRPr="00A3089E">
        <w:rPr>
          <w:rFonts w:ascii="Times New Roman" w:hAnsi="Times New Roman" w:cs="Times New Roman"/>
          <w:sz w:val="28"/>
          <w:szCs w:val="28"/>
        </w:rPr>
        <w:t>СО</w:t>
      </w:r>
      <w:r w:rsidR="00F46674" w:rsidRPr="00A3089E">
        <w:rPr>
          <w:rFonts w:ascii="Times New Roman" w:hAnsi="Times New Roman" w:cs="Times New Roman"/>
          <w:sz w:val="28"/>
          <w:szCs w:val="28"/>
          <w:vertAlign w:val="subscript"/>
        </w:rPr>
        <w:t>2</w:t>
      </w:r>
      <w:r w:rsidR="00F46674">
        <w:rPr>
          <w:rFonts w:ascii="Times New Roman" w:hAnsi="Times New Roman" w:cs="Times New Roman"/>
          <w:sz w:val="28"/>
          <w:szCs w:val="28"/>
        </w:rPr>
        <w:t xml:space="preserve"> на 262,7 тонны. Стоимость проведения работ </w:t>
      </w:r>
      <w:r w:rsidR="00F46674" w:rsidRPr="003627A2">
        <w:rPr>
          <w:rFonts w:ascii="Times New Roman" w:hAnsi="Times New Roman" w:cs="Times New Roman"/>
          <w:sz w:val="28"/>
          <w:szCs w:val="28"/>
        </w:rPr>
        <w:t xml:space="preserve">– </w:t>
      </w:r>
      <w:r w:rsidR="00F46674">
        <w:rPr>
          <w:rFonts w:ascii="Times New Roman" w:hAnsi="Times New Roman" w:cs="Times New Roman"/>
          <w:sz w:val="28"/>
          <w:szCs w:val="28"/>
        </w:rPr>
        <w:t>122,9 тыс.евро. Экономическая эффективность обусловлена тем, что тепловые потери при электрообогреве минимальны</w:t>
      </w:r>
      <w:r w:rsidR="000976CB">
        <w:rPr>
          <w:rFonts w:ascii="Times New Roman" w:hAnsi="Times New Roman" w:cs="Times New Roman"/>
          <w:sz w:val="28"/>
          <w:szCs w:val="28"/>
        </w:rPr>
        <w:t>, так как основным источником тепла является сам греющий кабель. При паровом отоплении происходят потери и на подаче, и на распределении. Таким образом. При электрообогреве потребление энергии снижается до минимальной величины.</w:t>
      </w:r>
    </w:p>
    <w:p w:rsidR="000976CB" w:rsidRDefault="00BB1C5F" w:rsidP="00F466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Применение термостатических головок позволяет контролировать температуру воздуха в отдельных помещениях (цехах) производственных предприятий. Это необходимо для того, чтобы в автоматическом режиме была возможность поддерживать ту температуру, которая рекомендована и оптимальна для данного помещения. Данное мероприятие будет ограничивать подачу теплоносителя в каждый радиатор, что будет уменьшать и общие затраты предприятия на отопление. Экономия от проведения данных мероприятий составит</w:t>
      </w:r>
      <w:r w:rsidR="00CA1F63">
        <w:rPr>
          <w:rFonts w:ascii="Times New Roman" w:hAnsi="Times New Roman" w:cs="Times New Roman"/>
          <w:sz w:val="28"/>
          <w:szCs w:val="28"/>
        </w:rPr>
        <w:t xml:space="preserve"> 175</w:t>
      </w:r>
      <w:r>
        <w:rPr>
          <w:rFonts w:ascii="Times New Roman" w:hAnsi="Times New Roman" w:cs="Times New Roman"/>
          <w:sz w:val="28"/>
          <w:szCs w:val="28"/>
        </w:rPr>
        <w:t xml:space="preserve"> МВт*ч в год, сокра</w:t>
      </w:r>
      <w:r w:rsidR="00CA1F63">
        <w:rPr>
          <w:rFonts w:ascii="Times New Roman" w:hAnsi="Times New Roman" w:cs="Times New Roman"/>
          <w:sz w:val="28"/>
          <w:szCs w:val="28"/>
        </w:rPr>
        <w:t xml:space="preserve">щение выбросов </w:t>
      </w:r>
      <w:r w:rsidRPr="00A3089E">
        <w:rPr>
          <w:rFonts w:ascii="Times New Roman" w:hAnsi="Times New Roman" w:cs="Times New Roman"/>
          <w:sz w:val="28"/>
          <w:szCs w:val="28"/>
        </w:rPr>
        <w:t>СО</w:t>
      </w:r>
      <w:r w:rsidRPr="00A3089E">
        <w:rPr>
          <w:rFonts w:ascii="Times New Roman" w:hAnsi="Times New Roman" w:cs="Times New Roman"/>
          <w:sz w:val="28"/>
          <w:szCs w:val="28"/>
          <w:vertAlign w:val="subscript"/>
        </w:rPr>
        <w:t>2</w:t>
      </w:r>
      <w:r w:rsidR="00CA1F63">
        <w:rPr>
          <w:rFonts w:ascii="Times New Roman" w:hAnsi="Times New Roman" w:cs="Times New Roman"/>
          <w:sz w:val="28"/>
          <w:szCs w:val="28"/>
        </w:rPr>
        <w:t xml:space="preserve">- </w:t>
      </w:r>
      <w:r>
        <w:rPr>
          <w:rFonts w:ascii="Times New Roman" w:hAnsi="Times New Roman" w:cs="Times New Roman"/>
          <w:sz w:val="28"/>
          <w:szCs w:val="28"/>
        </w:rPr>
        <w:t xml:space="preserve">на </w:t>
      </w:r>
      <w:r w:rsidR="00CA1F63">
        <w:rPr>
          <w:rFonts w:ascii="Times New Roman" w:hAnsi="Times New Roman" w:cs="Times New Roman"/>
          <w:sz w:val="28"/>
          <w:szCs w:val="28"/>
        </w:rPr>
        <w:t>40,3 тонны, с</w:t>
      </w:r>
      <w:r>
        <w:rPr>
          <w:rFonts w:ascii="Times New Roman" w:hAnsi="Times New Roman" w:cs="Times New Roman"/>
          <w:sz w:val="28"/>
          <w:szCs w:val="28"/>
        </w:rPr>
        <w:t xml:space="preserve">тоимость проведения работ </w:t>
      </w:r>
      <w:r w:rsidRPr="003627A2">
        <w:rPr>
          <w:rFonts w:ascii="Times New Roman" w:hAnsi="Times New Roman" w:cs="Times New Roman"/>
          <w:sz w:val="28"/>
          <w:szCs w:val="28"/>
        </w:rPr>
        <w:t xml:space="preserve">– </w:t>
      </w:r>
      <w:r w:rsidR="00CA1F63">
        <w:rPr>
          <w:rFonts w:ascii="Times New Roman" w:hAnsi="Times New Roman" w:cs="Times New Roman"/>
          <w:sz w:val="28"/>
          <w:szCs w:val="28"/>
        </w:rPr>
        <w:t>2,5</w:t>
      </w:r>
      <w:r>
        <w:rPr>
          <w:rFonts w:ascii="Times New Roman" w:hAnsi="Times New Roman" w:cs="Times New Roman"/>
          <w:sz w:val="28"/>
          <w:szCs w:val="28"/>
        </w:rPr>
        <w:t xml:space="preserve"> тыс.евро.</w:t>
      </w:r>
    </w:p>
    <w:p w:rsidR="00CA1F63" w:rsidRDefault="007624DE" w:rsidP="00F466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Замена старых вентиляторов, исчерпавших назначенный срок службы, на новые, имеющие лучшие значения КПД, позволит сократить расход электроэнергии. Также мероприятие замены вентиляторов с избыточной производительностью на вентиляторы меньшей производительности позволит снизить установленную мощность вентиляционной системы и улучшить энергетические показатели двигателей. </w:t>
      </w:r>
      <w:r w:rsidR="00CA1F63">
        <w:rPr>
          <w:rFonts w:ascii="Times New Roman" w:hAnsi="Times New Roman" w:cs="Times New Roman"/>
          <w:sz w:val="28"/>
          <w:szCs w:val="28"/>
        </w:rPr>
        <w:t xml:space="preserve">Замена вытяжного вентилятора в производственном цеху </w:t>
      </w:r>
      <w:r w:rsidRPr="00955C2E">
        <w:rPr>
          <w:rFonts w:ascii="Times New Roman" w:hAnsi="Times New Roman" w:cs="Times New Roman"/>
          <w:sz w:val="28"/>
          <w:szCs w:val="28"/>
        </w:rPr>
        <w:t xml:space="preserve">НД ДУП "Марьиногорский завод </w:t>
      </w:r>
      <w:r w:rsidRPr="00955C2E">
        <w:rPr>
          <w:rFonts w:ascii="Times New Roman" w:hAnsi="Times New Roman" w:cs="Times New Roman"/>
          <w:sz w:val="28"/>
          <w:szCs w:val="28"/>
        </w:rPr>
        <w:lastRenderedPageBreak/>
        <w:t>ЖБИ"</w:t>
      </w:r>
      <w:r w:rsidR="00CA1F63">
        <w:rPr>
          <w:rFonts w:ascii="Times New Roman" w:hAnsi="Times New Roman" w:cs="Times New Roman"/>
          <w:sz w:val="28"/>
          <w:szCs w:val="28"/>
        </w:rPr>
        <w:t xml:space="preserve">с уменьшением мощности двигателя на 6 кВт позволит сэкономить до 35 МВт*ч в год, снизит выбросы </w:t>
      </w:r>
      <w:r w:rsidR="00CA1F63" w:rsidRPr="00A3089E">
        <w:rPr>
          <w:rFonts w:ascii="Times New Roman" w:hAnsi="Times New Roman" w:cs="Times New Roman"/>
          <w:sz w:val="28"/>
          <w:szCs w:val="28"/>
        </w:rPr>
        <w:t>СО</w:t>
      </w:r>
      <w:r w:rsidR="00CA1F63" w:rsidRPr="00A3089E">
        <w:rPr>
          <w:rFonts w:ascii="Times New Roman" w:hAnsi="Times New Roman" w:cs="Times New Roman"/>
          <w:sz w:val="28"/>
          <w:szCs w:val="28"/>
          <w:vertAlign w:val="subscript"/>
        </w:rPr>
        <w:t>2</w:t>
      </w:r>
      <w:r>
        <w:rPr>
          <w:rFonts w:ascii="Times New Roman" w:hAnsi="Times New Roman" w:cs="Times New Roman"/>
          <w:sz w:val="28"/>
          <w:szCs w:val="28"/>
        </w:rPr>
        <w:t xml:space="preserve"> на 28,2</w:t>
      </w:r>
      <w:r w:rsidR="00CA1F63">
        <w:rPr>
          <w:rFonts w:ascii="Times New Roman" w:hAnsi="Times New Roman" w:cs="Times New Roman"/>
          <w:sz w:val="28"/>
          <w:szCs w:val="28"/>
        </w:rPr>
        <w:t xml:space="preserve"> тонны. Стоимость замены </w:t>
      </w:r>
      <w:r>
        <w:rPr>
          <w:rFonts w:ascii="Times New Roman" w:hAnsi="Times New Roman" w:cs="Times New Roman"/>
          <w:sz w:val="28"/>
          <w:szCs w:val="28"/>
        </w:rPr>
        <w:t xml:space="preserve">вытяжного вентилятора </w:t>
      </w:r>
      <w:r w:rsidR="00CA1F63" w:rsidRPr="003627A2">
        <w:rPr>
          <w:rFonts w:ascii="Times New Roman" w:hAnsi="Times New Roman" w:cs="Times New Roman"/>
          <w:sz w:val="28"/>
          <w:szCs w:val="28"/>
        </w:rPr>
        <w:t xml:space="preserve">– </w:t>
      </w:r>
      <w:r>
        <w:rPr>
          <w:rFonts w:ascii="Times New Roman" w:hAnsi="Times New Roman" w:cs="Times New Roman"/>
          <w:sz w:val="28"/>
          <w:szCs w:val="28"/>
        </w:rPr>
        <w:t>0,4</w:t>
      </w:r>
      <w:r w:rsidR="00CA1F63">
        <w:rPr>
          <w:rFonts w:ascii="Times New Roman" w:hAnsi="Times New Roman" w:cs="Times New Roman"/>
          <w:sz w:val="28"/>
          <w:szCs w:val="28"/>
        </w:rPr>
        <w:t xml:space="preserve"> тыс.евро.</w:t>
      </w:r>
      <w:r w:rsidR="005E4EFB">
        <w:rPr>
          <w:rFonts w:ascii="Times New Roman" w:hAnsi="Times New Roman" w:cs="Times New Roman"/>
          <w:sz w:val="28"/>
          <w:szCs w:val="28"/>
        </w:rPr>
        <w:t xml:space="preserve"> Замена вытяжных вентиляторов сушилок с уменьшением мощности электродвигателей с 15 кВт до 7,5 кВт позволит сэкономить до 66 МВт*ч в год, снизит выбросы </w:t>
      </w:r>
      <w:r w:rsidR="005E4EFB" w:rsidRPr="00A3089E">
        <w:rPr>
          <w:rFonts w:ascii="Times New Roman" w:hAnsi="Times New Roman" w:cs="Times New Roman"/>
          <w:sz w:val="28"/>
          <w:szCs w:val="28"/>
        </w:rPr>
        <w:t>СО</w:t>
      </w:r>
      <w:r w:rsidR="005E4EFB" w:rsidRPr="00A3089E">
        <w:rPr>
          <w:rFonts w:ascii="Times New Roman" w:hAnsi="Times New Roman" w:cs="Times New Roman"/>
          <w:sz w:val="28"/>
          <w:szCs w:val="28"/>
          <w:vertAlign w:val="subscript"/>
        </w:rPr>
        <w:t>2</w:t>
      </w:r>
      <w:r w:rsidR="005E4EFB">
        <w:rPr>
          <w:rFonts w:ascii="Times New Roman" w:hAnsi="Times New Roman" w:cs="Times New Roman"/>
          <w:sz w:val="28"/>
          <w:szCs w:val="28"/>
        </w:rPr>
        <w:t xml:space="preserve"> на 53,2 тонны. Стоимость замены вытяжных вентиляторов </w:t>
      </w:r>
      <w:r w:rsidR="005E4EFB" w:rsidRPr="003627A2">
        <w:rPr>
          <w:rFonts w:ascii="Times New Roman" w:hAnsi="Times New Roman" w:cs="Times New Roman"/>
          <w:sz w:val="28"/>
          <w:szCs w:val="28"/>
        </w:rPr>
        <w:t xml:space="preserve">– </w:t>
      </w:r>
      <w:r w:rsidR="005E4EFB">
        <w:rPr>
          <w:rFonts w:ascii="Times New Roman" w:hAnsi="Times New Roman" w:cs="Times New Roman"/>
          <w:sz w:val="28"/>
          <w:szCs w:val="28"/>
        </w:rPr>
        <w:t>2,9 тыс.евро.</w:t>
      </w:r>
    </w:p>
    <w:p w:rsidR="00712048" w:rsidRDefault="00712048" w:rsidP="007120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Внедрение в производство современного энергоэффективного оборудования, станков позволит сэкономить до 32 МВт*ч в год, снизить выбросы </w:t>
      </w:r>
      <w:r w:rsidRPr="00A3089E">
        <w:rPr>
          <w:rFonts w:ascii="Times New Roman" w:hAnsi="Times New Roman" w:cs="Times New Roman"/>
          <w:sz w:val="28"/>
          <w:szCs w:val="28"/>
        </w:rPr>
        <w:t>СО</w:t>
      </w:r>
      <w:r w:rsidRPr="00A3089E">
        <w:rPr>
          <w:rFonts w:ascii="Times New Roman" w:hAnsi="Times New Roman" w:cs="Times New Roman"/>
          <w:sz w:val="28"/>
          <w:szCs w:val="28"/>
          <w:vertAlign w:val="subscript"/>
        </w:rPr>
        <w:t>2</w:t>
      </w:r>
      <w:r>
        <w:rPr>
          <w:rFonts w:ascii="Times New Roman" w:hAnsi="Times New Roman" w:cs="Times New Roman"/>
          <w:sz w:val="28"/>
          <w:szCs w:val="28"/>
        </w:rPr>
        <w:t xml:space="preserve"> на 25,8 тонны. Стоимость мероприятий по внедрению нового оборудования </w:t>
      </w:r>
      <w:r w:rsidRPr="003627A2">
        <w:rPr>
          <w:rFonts w:ascii="Times New Roman" w:hAnsi="Times New Roman" w:cs="Times New Roman"/>
          <w:sz w:val="28"/>
          <w:szCs w:val="28"/>
        </w:rPr>
        <w:t xml:space="preserve">– </w:t>
      </w:r>
      <w:r>
        <w:rPr>
          <w:rFonts w:ascii="Times New Roman" w:hAnsi="Times New Roman" w:cs="Times New Roman"/>
          <w:sz w:val="28"/>
          <w:szCs w:val="28"/>
        </w:rPr>
        <w:t>17,9 тыс.евро.</w:t>
      </w:r>
    </w:p>
    <w:p w:rsidR="00712048" w:rsidRDefault="00712048" w:rsidP="007120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отработанного масла ТПА в качестве топлива для котлов на территории промышленных предприятий позволит сэкономить до 97 МВт*ч в год, снизит выбросы </w:t>
      </w:r>
      <w:r w:rsidRPr="00A3089E">
        <w:rPr>
          <w:rFonts w:ascii="Times New Roman" w:hAnsi="Times New Roman" w:cs="Times New Roman"/>
          <w:sz w:val="28"/>
          <w:szCs w:val="28"/>
        </w:rPr>
        <w:t>СО</w:t>
      </w:r>
      <w:r w:rsidRPr="00A3089E">
        <w:rPr>
          <w:rFonts w:ascii="Times New Roman" w:hAnsi="Times New Roman" w:cs="Times New Roman"/>
          <w:sz w:val="28"/>
          <w:szCs w:val="28"/>
          <w:vertAlign w:val="subscript"/>
        </w:rPr>
        <w:t>2</w:t>
      </w:r>
      <w:r>
        <w:rPr>
          <w:rFonts w:ascii="Times New Roman" w:hAnsi="Times New Roman" w:cs="Times New Roman"/>
          <w:sz w:val="28"/>
          <w:szCs w:val="28"/>
        </w:rPr>
        <w:t xml:space="preserve"> на 22,3 тонны. Стоимость организации мероприятия </w:t>
      </w:r>
      <w:r w:rsidRPr="003627A2">
        <w:rPr>
          <w:rFonts w:ascii="Times New Roman" w:hAnsi="Times New Roman" w:cs="Times New Roman"/>
          <w:sz w:val="28"/>
          <w:szCs w:val="28"/>
        </w:rPr>
        <w:t xml:space="preserve">– </w:t>
      </w:r>
      <w:r>
        <w:rPr>
          <w:rFonts w:ascii="Times New Roman" w:hAnsi="Times New Roman" w:cs="Times New Roman"/>
          <w:sz w:val="28"/>
          <w:szCs w:val="28"/>
        </w:rPr>
        <w:t>0,7 тыс.евро.</w:t>
      </w:r>
    </w:p>
    <w:p w:rsidR="00712048" w:rsidRDefault="00712048" w:rsidP="009404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Компенсация реактивной мощности позволит сэкономить до 76 МВт*ч в год, снизить выбросы </w:t>
      </w:r>
      <w:r w:rsidRPr="00A3089E">
        <w:rPr>
          <w:rFonts w:ascii="Times New Roman" w:hAnsi="Times New Roman" w:cs="Times New Roman"/>
          <w:sz w:val="28"/>
          <w:szCs w:val="28"/>
        </w:rPr>
        <w:t>СО</w:t>
      </w:r>
      <w:r w:rsidRPr="00A3089E">
        <w:rPr>
          <w:rFonts w:ascii="Times New Roman" w:hAnsi="Times New Roman" w:cs="Times New Roman"/>
          <w:sz w:val="28"/>
          <w:szCs w:val="28"/>
          <w:vertAlign w:val="subscript"/>
        </w:rPr>
        <w:t>2</w:t>
      </w:r>
      <w:r w:rsidR="002173DE">
        <w:rPr>
          <w:rFonts w:ascii="Times New Roman" w:hAnsi="Times New Roman" w:cs="Times New Roman"/>
          <w:sz w:val="28"/>
          <w:szCs w:val="28"/>
        </w:rPr>
        <w:t xml:space="preserve"> на 61,3</w:t>
      </w:r>
      <w:r>
        <w:rPr>
          <w:rFonts w:ascii="Times New Roman" w:hAnsi="Times New Roman" w:cs="Times New Roman"/>
          <w:sz w:val="28"/>
          <w:szCs w:val="28"/>
        </w:rPr>
        <w:t xml:space="preserve"> тонны. Стоимость выполнения работ</w:t>
      </w:r>
      <w:r w:rsidRPr="003627A2">
        <w:rPr>
          <w:rFonts w:ascii="Times New Roman" w:hAnsi="Times New Roman" w:cs="Times New Roman"/>
          <w:sz w:val="28"/>
          <w:szCs w:val="28"/>
        </w:rPr>
        <w:t xml:space="preserve">– </w:t>
      </w:r>
      <w:r>
        <w:rPr>
          <w:rFonts w:ascii="Times New Roman" w:hAnsi="Times New Roman" w:cs="Times New Roman"/>
          <w:sz w:val="28"/>
          <w:szCs w:val="28"/>
        </w:rPr>
        <w:t>6,2 тыс.евро.</w:t>
      </w:r>
      <w:r w:rsidR="001435FA">
        <w:rPr>
          <w:rFonts w:ascii="Times New Roman" w:hAnsi="Times New Roman" w:cs="Times New Roman"/>
          <w:sz w:val="28"/>
          <w:szCs w:val="28"/>
        </w:rPr>
        <w:t xml:space="preserve"> Компенсация реактивной мощности, в настоящее время, является немаловажным фактором </w:t>
      </w:r>
      <w:r w:rsidR="00A42B42">
        <w:rPr>
          <w:rFonts w:ascii="Times New Roman" w:hAnsi="Times New Roman" w:cs="Times New Roman"/>
          <w:sz w:val="28"/>
          <w:szCs w:val="28"/>
        </w:rPr>
        <w:t>позволяющим решить вопрос энергосбережения практически на любом предприятии. В результате загрузки реактивными токами генераторов электростанций увеличивается расход топлива, возрастают потери в подводящих приемниках и сетях, а также наблюдается падение напряжения в сетях. Для устранения данных недостатков осуществляется целенаправленное воздействие на баланс реактивной мощности в узле электроэнергетической системы с целью регулирования напряжения, а в распределительных сетях и с целью снижения потерь электроэнергии. Таким образом, установленные компенсаторы помогают существенно снизить затраты на электроэнергию.</w:t>
      </w:r>
    </w:p>
    <w:p w:rsidR="00045783" w:rsidRDefault="00045783" w:rsidP="00940444">
      <w:pPr>
        <w:spacing w:after="0" w:line="240" w:lineRule="auto"/>
        <w:ind w:firstLine="709"/>
        <w:jc w:val="both"/>
        <w:rPr>
          <w:rFonts w:ascii="Times New Roman" w:hAnsi="Times New Roman" w:cs="Times New Roman"/>
          <w:sz w:val="28"/>
          <w:szCs w:val="28"/>
        </w:rPr>
      </w:pPr>
    </w:p>
    <w:p w:rsidR="004E2701" w:rsidRPr="00DA3AF6" w:rsidRDefault="004E2701" w:rsidP="00DA3AF6">
      <w:pPr>
        <w:pStyle w:val="2"/>
        <w:jc w:val="center"/>
        <w:rPr>
          <w:rFonts w:ascii="Times New Roman" w:hAnsi="Times New Roman" w:cs="Times New Roman"/>
          <w:color w:val="auto"/>
        </w:rPr>
      </w:pPr>
      <w:bookmarkStart w:id="7" w:name="_Toc533673680"/>
      <w:r w:rsidRPr="00DA3AF6">
        <w:rPr>
          <w:rFonts w:ascii="Times New Roman" w:hAnsi="Times New Roman" w:cs="Times New Roman"/>
          <w:color w:val="auto"/>
        </w:rPr>
        <w:t>ЗДАНИЯ, ОБОРУДОВАНИЕ, МОЩНОСТИ ТРЕТИЧНОГО СЕКТОРА</w:t>
      </w:r>
      <w:bookmarkEnd w:id="7"/>
    </w:p>
    <w:p w:rsidR="004E2701" w:rsidRDefault="004E2701" w:rsidP="00940444">
      <w:pPr>
        <w:spacing w:after="0" w:line="240" w:lineRule="auto"/>
        <w:ind w:firstLine="709"/>
        <w:jc w:val="both"/>
        <w:rPr>
          <w:rFonts w:ascii="Times New Roman" w:hAnsi="Times New Roman" w:cs="Times New Roman"/>
          <w:sz w:val="28"/>
          <w:szCs w:val="28"/>
        </w:rPr>
      </w:pPr>
    </w:p>
    <w:p w:rsidR="00032BC0" w:rsidRDefault="00032BC0" w:rsidP="009404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Третичный сектор Пуховичского района представлен следующими предприятиями: Представительство белгосстрах по Пуховичскому району, ТП ООО «Пуховичиторг», ЧУП «Музейный комплекс «Дудутки». </w:t>
      </w:r>
      <w:r w:rsidR="004E2701">
        <w:rPr>
          <w:rFonts w:ascii="Times New Roman" w:hAnsi="Times New Roman" w:cs="Times New Roman"/>
          <w:sz w:val="28"/>
          <w:szCs w:val="28"/>
        </w:rPr>
        <w:t xml:space="preserve">Общее потребление энергии </w:t>
      </w:r>
      <w:r>
        <w:rPr>
          <w:rFonts w:ascii="Times New Roman" w:hAnsi="Times New Roman" w:cs="Times New Roman"/>
          <w:sz w:val="28"/>
          <w:szCs w:val="28"/>
        </w:rPr>
        <w:t xml:space="preserve">зданиями </w:t>
      </w:r>
      <w:r w:rsidRPr="00032BC0">
        <w:rPr>
          <w:rFonts w:ascii="Times New Roman" w:hAnsi="Times New Roman" w:cs="Times New Roman"/>
          <w:sz w:val="28"/>
          <w:szCs w:val="28"/>
        </w:rPr>
        <w:t xml:space="preserve">и сооружениями данной группы составляет 3104МВт*ч в год. Из всех видов ТЭР значительное место в структуре потребления занимает электроэнергия (41%) и торфобрикеты (37%). Также высокий процент приходится на дрова (19%). </w:t>
      </w:r>
    </w:p>
    <w:p w:rsidR="00032BC0" w:rsidRDefault="00662B38" w:rsidP="009404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Энергосберегающие мероприятия запланированы к реализации в ТП ООО «Пуховичиторг».</w:t>
      </w:r>
      <w:r w:rsidR="00940444">
        <w:rPr>
          <w:rFonts w:ascii="Times New Roman" w:hAnsi="Times New Roman" w:cs="Times New Roman"/>
          <w:sz w:val="28"/>
          <w:szCs w:val="28"/>
        </w:rPr>
        <w:t xml:space="preserve"> Комплекс энергосберегающих мероприятий в данном  секторе будет включать:</w:t>
      </w:r>
    </w:p>
    <w:p w:rsidR="00940444" w:rsidRDefault="00940444" w:rsidP="009404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конденсата для обогрева цеха пищевых производств </w:t>
      </w:r>
      <w:bookmarkStart w:id="8" w:name="OLE_LINK1"/>
      <w:r>
        <w:rPr>
          <w:rFonts w:ascii="Times New Roman" w:hAnsi="Times New Roman" w:cs="Times New Roman"/>
          <w:sz w:val="28"/>
          <w:szCs w:val="28"/>
        </w:rPr>
        <w:t xml:space="preserve">(экономия энергии - 534 МВт*ч в год, сокращение выбросов </w:t>
      </w:r>
      <w:r w:rsidRPr="00A3089E">
        <w:rPr>
          <w:rFonts w:ascii="Times New Roman" w:hAnsi="Times New Roman" w:cs="Times New Roman"/>
          <w:sz w:val="28"/>
          <w:szCs w:val="28"/>
        </w:rPr>
        <w:t>СО</w:t>
      </w:r>
      <w:r w:rsidRPr="00A3089E">
        <w:rPr>
          <w:rFonts w:ascii="Times New Roman" w:hAnsi="Times New Roman" w:cs="Times New Roman"/>
          <w:sz w:val="28"/>
          <w:szCs w:val="28"/>
          <w:vertAlign w:val="subscript"/>
        </w:rPr>
        <w:t>2</w:t>
      </w:r>
      <w:r>
        <w:rPr>
          <w:rFonts w:ascii="Times New Roman" w:hAnsi="Times New Roman" w:cs="Times New Roman"/>
          <w:sz w:val="28"/>
          <w:szCs w:val="28"/>
        </w:rPr>
        <w:t xml:space="preserve"> – 122,8 тонны, стоимость мероприятия </w:t>
      </w:r>
      <w:r w:rsidRPr="003627A2">
        <w:rPr>
          <w:rFonts w:ascii="Times New Roman" w:hAnsi="Times New Roman" w:cs="Times New Roman"/>
          <w:sz w:val="28"/>
          <w:szCs w:val="28"/>
        </w:rPr>
        <w:t xml:space="preserve">– </w:t>
      </w:r>
      <w:r>
        <w:rPr>
          <w:rFonts w:ascii="Times New Roman" w:hAnsi="Times New Roman" w:cs="Times New Roman"/>
          <w:sz w:val="28"/>
          <w:szCs w:val="28"/>
        </w:rPr>
        <w:t xml:space="preserve">4,3 тыс.евро). </w:t>
      </w:r>
      <w:bookmarkEnd w:id="8"/>
      <w:r>
        <w:rPr>
          <w:rFonts w:ascii="Times New Roman" w:hAnsi="Times New Roman" w:cs="Times New Roman"/>
          <w:sz w:val="28"/>
          <w:szCs w:val="28"/>
        </w:rPr>
        <w:t xml:space="preserve">При реализации данного энергоэффективного мероприятия, тепловая энергия конденсата </w:t>
      </w:r>
      <w:r>
        <w:rPr>
          <w:rFonts w:ascii="Times New Roman" w:hAnsi="Times New Roman" w:cs="Times New Roman"/>
          <w:sz w:val="28"/>
          <w:szCs w:val="28"/>
        </w:rPr>
        <w:lastRenderedPageBreak/>
        <w:t>используется для подогрева воды в системах горячего</w:t>
      </w:r>
      <w:r w:rsidR="00F74542">
        <w:rPr>
          <w:rFonts w:ascii="Times New Roman" w:hAnsi="Times New Roman" w:cs="Times New Roman"/>
          <w:sz w:val="28"/>
          <w:szCs w:val="28"/>
        </w:rPr>
        <w:t xml:space="preserve"> водоснабжения через теплообменный аппарат;</w:t>
      </w:r>
    </w:p>
    <w:p w:rsidR="00F74542" w:rsidRDefault="00F74542" w:rsidP="009404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увеличение термосопротивления ограждающих конструкций зданий (экономия энергии - 28 МВт*ч в год, сокращение выбросов </w:t>
      </w:r>
      <w:r w:rsidRPr="00A3089E">
        <w:rPr>
          <w:rFonts w:ascii="Times New Roman" w:hAnsi="Times New Roman" w:cs="Times New Roman"/>
          <w:sz w:val="28"/>
          <w:szCs w:val="28"/>
        </w:rPr>
        <w:t>СО</w:t>
      </w:r>
      <w:r w:rsidRPr="00A3089E">
        <w:rPr>
          <w:rFonts w:ascii="Times New Roman" w:hAnsi="Times New Roman" w:cs="Times New Roman"/>
          <w:sz w:val="28"/>
          <w:szCs w:val="28"/>
          <w:vertAlign w:val="subscript"/>
        </w:rPr>
        <w:t>2</w:t>
      </w:r>
      <w:r>
        <w:rPr>
          <w:rFonts w:ascii="Times New Roman" w:hAnsi="Times New Roman" w:cs="Times New Roman"/>
          <w:sz w:val="28"/>
          <w:szCs w:val="28"/>
        </w:rPr>
        <w:t xml:space="preserve"> – 6,4 тонны, стоимость мероприятия </w:t>
      </w:r>
      <w:r w:rsidRPr="003627A2">
        <w:rPr>
          <w:rFonts w:ascii="Times New Roman" w:hAnsi="Times New Roman" w:cs="Times New Roman"/>
          <w:sz w:val="28"/>
          <w:szCs w:val="28"/>
        </w:rPr>
        <w:t xml:space="preserve">– </w:t>
      </w:r>
      <w:r>
        <w:rPr>
          <w:rFonts w:ascii="Times New Roman" w:hAnsi="Times New Roman" w:cs="Times New Roman"/>
          <w:sz w:val="28"/>
          <w:szCs w:val="28"/>
        </w:rPr>
        <w:t>4,7 тыс.евро).</w:t>
      </w:r>
    </w:p>
    <w:p w:rsidR="004D7F70" w:rsidRPr="004D7F70" w:rsidRDefault="004D7F70" w:rsidP="004D7F70"/>
    <w:p w:rsidR="00F74542" w:rsidRPr="00DA3AF6" w:rsidRDefault="00F74542" w:rsidP="00DA3AF6">
      <w:pPr>
        <w:pStyle w:val="2"/>
        <w:jc w:val="center"/>
        <w:rPr>
          <w:rFonts w:ascii="Times New Roman" w:hAnsi="Times New Roman" w:cs="Times New Roman"/>
          <w:color w:val="auto"/>
        </w:rPr>
      </w:pPr>
      <w:bookmarkStart w:id="9" w:name="_Toc533673681"/>
      <w:r w:rsidRPr="00DA3AF6">
        <w:rPr>
          <w:rFonts w:ascii="Times New Roman" w:hAnsi="Times New Roman" w:cs="Times New Roman"/>
          <w:color w:val="auto"/>
        </w:rPr>
        <w:t>ЖИЛЫЕ ЗДАНИЯ</w:t>
      </w:r>
      <w:bookmarkEnd w:id="9"/>
    </w:p>
    <w:p w:rsidR="00F74542" w:rsidRDefault="00F74542" w:rsidP="00940444">
      <w:pPr>
        <w:spacing w:after="0" w:line="240" w:lineRule="auto"/>
        <w:ind w:firstLine="709"/>
        <w:jc w:val="both"/>
        <w:rPr>
          <w:rFonts w:ascii="Times New Roman" w:hAnsi="Times New Roman" w:cs="Times New Roman"/>
          <w:sz w:val="28"/>
          <w:szCs w:val="28"/>
        </w:rPr>
      </w:pPr>
    </w:p>
    <w:p w:rsidR="00F74542" w:rsidRDefault="003360AD" w:rsidP="00940444">
      <w:pPr>
        <w:spacing w:after="0" w:line="240" w:lineRule="auto"/>
        <w:ind w:firstLine="709"/>
        <w:jc w:val="both"/>
        <w:rPr>
          <w:rFonts w:ascii="Times New Roman" w:hAnsi="Times New Roman" w:cs="Times New Roman"/>
          <w:sz w:val="28"/>
          <w:szCs w:val="28"/>
        </w:rPr>
      </w:pPr>
      <w:r w:rsidRPr="003360AD">
        <w:rPr>
          <w:rFonts w:ascii="Times New Roman" w:hAnsi="Times New Roman" w:cs="Times New Roman"/>
          <w:sz w:val="28"/>
          <w:szCs w:val="28"/>
        </w:rPr>
        <w:t xml:space="preserve">Реализация комплекса мероприятий по энергосбережению только в жилищном секторе позволит </w:t>
      </w:r>
      <w:r>
        <w:rPr>
          <w:rFonts w:ascii="Times New Roman" w:hAnsi="Times New Roman" w:cs="Times New Roman"/>
          <w:sz w:val="28"/>
          <w:szCs w:val="28"/>
        </w:rPr>
        <w:t xml:space="preserve">значительно </w:t>
      </w:r>
      <w:r w:rsidRPr="003360AD">
        <w:rPr>
          <w:rFonts w:ascii="Times New Roman" w:hAnsi="Times New Roman" w:cs="Times New Roman"/>
          <w:sz w:val="28"/>
          <w:szCs w:val="28"/>
        </w:rPr>
        <w:t xml:space="preserve">сократить объем потребления энергоресурсов, получить значительную экономию бюджетных средств на оплату энергоресурсов для бюджетных </w:t>
      </w:r>
      <w:r>
        <w:rPr>
          <w:rFonts w:ascii="Times New Roman" w:hAnsi="Times New Roman" w:cs="Times New Roman"/>
          <w:sz w:val="28"/>
          <w:szCs w:val="28"/>
        </w:rPr>
        <w:t>организаций и дотаций населению, а также снизить выброс вредных веществ в атмосферу.</w:t>
      </w:r>
    </w:p>
    <w:p w:rsidR="003360AD" w:rsidRDefault="003360AD" w:rsidP="009404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Улучшение показателей энергоэффективности многоквартирного жилищного фонда может быть достигнуто за счет следующих направлений:</w:t>
      </w:r>
    </w:p>
    <w:p w:rsidR="003D3B3C" w:rsidRDefault="003D3B3C" w:rsidP="003D3B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тепловой модернизации зданий, заделки межпанельных стыков;</w:t>
      </w:r>
    </w:p>
    <w:p w:rsidR="003D3B3C" w:rsidRDefault="003D3B3C" w:rsidP="009404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внедрения приборов автоматического регулирования в системах тепло и водоснабжения;</w:t>
      </w:r>
    </w:p>
    <w:p w:rsidR="003D3B3C" w:rsidRDefault="003D3B3C" w:rsidP="009404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замены устаревших неэффективных теплообменников;</w:t>
      </w:r>
    </w:p>
    <w:p w:rsidR="003D3B3C" w:rsidRDefault="003D3B3C" w:rsidP="009404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замены поврежденной теплоизоляции трубопроводов;</w:t>
      </w:r>
    </w:p>
    <w:p w:rsidR="003D3B3C" w:rsidRDefault="003D3B3C" w:rsidP="009404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автоматического управления освещением;</w:t>
      </w:r>
    </w:p>
    <w:p w:rsidR="003D3B3C" w:rsidRDefault="003D3B3C" w:rsidP="00940444">
      <w:pPr>
        <w:spacing w:after="0" w:line="240" w:lineRule="auto"/>
        <w:ind w:firstLine="709"/>
        <w:jc w:val="both"/>
        <w:rPr>
          <w:rFonts w:ascii="Times New Roman" w:hAnsi="Times New Roman" w:cs="Times New Roman"/>
          <w:sz w:val="28"/>
          <w:szCs w:val="28"/>
        </w:rPr>
      </w:pPr>
      <w:r w:rsidRPr="003D3B3C">
        <w:rPr>
          <w:rFonts w:ascii="Times New Roman" w:hAnsi="Times New Roman" w:cs="Times New Roman"/>
          <w:sz w:val="28"/>
          <w:szCs w:val="28"/>
        </w:rPr>
        <w:t>внедрени</w:t>
      </w:r>
      <w:r>
        <w:rPr>
          <w:rFonts w:ascii="Times New Roman" w:hAnsi="Times New Roman" w:cs="Times New Roman"/>
          <w:sz w:val="28"/>
          <w:szCs w:val="28"/>
        </w:rPr>
        <w:t>я</w:t>
      </w:r>
      <w:r w:rsidRPr="003D3B3C">
        <w:rPr>
          <w:rFonts w:ascii="Times New Roman" w:hAnsi="Times New Roman" w:cs="Times New Roman"/>
          <w:sz w:val="28"/>
          <w:szCs w:val="28"/>
        </w:rPr>
        <w:t xml:space="preserve"> энергоэффективных осветительных устройств</w:t>
      </w:r>
      <w:r>
        <w:rPr>
          <w:rFonts w:ascii="Times New Roman" w:hAnsi="Times New Roman" w:cs="Times New Roman"/>
          <w:sz w:val="28"/>
          <w:szCs w:val="28"/>
        </w:rPr>
        <w:t>.</w:t>
      </w:r>
    </w:p>
    <w:p w:rsidR="001D5996" w:rsidRDefault="003D3B3C" w:rsidP="009404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Увеличение термосопротивления ограждающих конструкций зданий, сооружений жилищного фонда</w:t>
      </w:r>
      <w:r w:rsidR="001D5996">
        <w:rPr>
          <w:rFonts w:ascii="Times New Roman" w:hAnsi="Times New Roman" w:cs="Times New Roman"/>
          <w:sz w:val="28"/>
          <w:szCs w:val="28"/>
        </w:rPr>
        <w:t xml:space="preserve">позволит значительно снизить теплопотери, тем самым снизив энергопотребление и выбросы </w:t>
      </w:r>
      <w:r w:rsidR="001D5996" w:rsidRPr="00A3089E">
        <w:rPr>
          <w:rFonts w:ascii="Times New Roman" w:hAnsi="Times New Roman" w:cs="Times New Roman"/>
          <w:sz w:val="28"/>
          <w:szCs w:val="28"/>
        </w:rPr>
        <w:t>СО</w:t>
      </w:r>
      <w:r w:rsidR="001D5996" w:rsidRPr="00A3089E">
        <w:rPr>
          <w:rFonts w:ascii="Times New Roman" w:hAnsi="Times New Roman" w:cs="Times New Roman"/>
          <w:sz w:val="28"/>
          <w:szCs w:val="28"/>
          <w:vertAlign w:val="subscript"/>
        </w:rPr>
        <w:t>2</w:t>
      </w:r>
      <w:r w:rsidR="001D5996">
        <w:rPr>
          <w:rFonts w:ascii="Times New Roman" w:hAnsi="Times New Roman" w:cs="Times New Roman"/>
          <w:sz w:val="28"/>
          <w:szCs w:val="28"/>
        </w:rPr>
        <w:t xml:space="preserve">. </w:t>
      </w:r>
    </w:p>
    <w:p w:rsidR="006C1388" w:rsidRDefault="00EB2FF7" w:rsidP="006C1388">
      <w:pPr>
        <w:spacing w:after="0" w:line="240" w:lineRule="auto"/>
        <w:ind w:firstLine="709"/>
        <w:jc w:val="both"/>
        <w:rPr>
          <w:rFonts w:ascii="Times New Roman" w:hAnsi="Times New Roman" w:cs="Times New Roman"/>
          <w:sz w:val="28"/>
          <w:szCs w:val="28"/>
        </w:rPr>
      </w:pPr>
      <w:r w:rsidRPr="00B053D6">
        <w:rPr>
          <w:rFonts w:ascii="Times New Roman" w:hAnsi="Times New Roman" w:cs="Times New Roman"/>
          <w:sz w:val="28"/>
          <w:szCs w:val="28"/>
        </w:rPr>
        <w:t>Тепловая модернизация</w:t>
      </w:r>
      <w:r w:rsidR="006C1388" w:rsidRPr="00B053D6">
        <w:rPr>
          <w:rFonts w:ascii="Times New Roman" w:hAnsi="Times New Roman" w:cs="Times New Roman"/>
          <w:sz w:val="28"/>
          <w:szCs w:val="28"/>
        </w:rPr>
        <w:t xml:space="preserve"> многоквартирного жилого фонда Пуховичского района </w:t>
      </w:r>
      <w:r w:rsidRPr="00B053D6">
        <w:rPr>
          <w:rFonts w:ascii="Times New Roman" w:hAnsi="Times New Roman" w:cs="Times New Roman"/>
          <w:sz w:val="28"/>
          <w:szCs w:val="28"/>
        </w:rPr>
        <w:t>путем улучшения</w:t>
      </w:r>
      <w:r w:rsidR="006C1388" w:rsidRPr="00B053D6">
        <w:rPr>
          <w:rFonts w:ascii="Times New Roman" w:hAnsi="Times New Roman" w:cs="Times New Roman"/>
          <w:sz w:val="28"/>
          <w:szCs w:val="28"/>
        </w:rPr>
        <w:t xml:space="preserve"> теплоизоляции ограждающих конструкций жилы</w:t>
      </w:r>
      <w:r w:rsidRPr="00B053D6">
        <w:rPr>
          <w:rFonts w:ascii="Times New Roman" w:hAnsi="Times New Roman" w:cs="Times New Roman"/>
          <w:sz w:val="28"/>
          <w:szCs w:val="28"/>
        </w:rPr>
        <w:t>х зданий позволит экономить до 22,03</w:t>
      </w:r>
      <w:r w:rsidR="006C1388" w:rsidRPr="00B053D6">
        <w:rPr>
          <w:rFonts w:ascii="Times New Roman" w:hAnsi="Times New Roman" w:cs="Times New Roman"/>
          <w:sz w:val="28"/>
          <w:szCs w:val="28"/>
        </w:rPr>
        <w:t xml:space="preserve"> ГВт*ч энергии в год, снизить выбросы СО</w:t>
      </w:r>
      <w:r w:rsidR="006C1388" w:rsidRPr="00B053D6">
        <w:rPr>
          <w:rFonts w:ascii="Times New Roman" w:hAnsi="Times New Roman" w:cs="Times New Roman"/>
          <w:sz w:val="28"/>
          <w:szCs w:val="28"/>
          <w:vertAlign w:val="subscript"/>
        </w:rPr>
        <w:t>2</w:t>
      </w:r>
      <w:r w:rsidRPr="00B053D6">
        <w:rPr>
          <w:rFonts w:ascii="Times New Roman" w:hAnsi="Times New Roman" w:cs="Times New Roman"/>
          <w:sz w:val="28"/>
          <w:szCs w:val="28"/>
        </w:rPr>
        <w:t xml:space="preserve"> на 5067,4</w:t>
      </w:r>
      <w:r w:rsidR="006C1388" w:rsidRPr="00B053D6">
        <w:rPr>
          <w:rFonts w:ascii="Times New Roman" w:hAnsi="Times New Roman" w:cs="Times New Roman"/>
          <w:sz w:val="28"/>
          <w:szCs w:val="28"/>
        </w:rPr>
        <w:t xml:space="preserve"> тонны. Стоимость </w:t>
      </w:r>
      <w:r w:rsidRPr="00B053D6">
        <w:rPr>
          <w:rFonts w:ascii="Times New Roman" w:hAnsi="Times New Roman" w:cs="Times New Roman"/>
          <w:sz w:val="28"/>
          <w:szCs w:val="28"/>
        </w:rPr>
        <w:t xml:space="preserve">проведения работ </w:t>
      </w:r>
      <w:r w:rsidR="006C1388" w:rsidRPr="00B053D6">
        <w:rPr>
          <w:rFonts w:ascii="Times New Roman" w:hAnsi="Times New Roman" w:cs="Times New Roman"/>
          <w:sz w:val="28"/>
          <w:szCs w:val="28"/>
        </w:rPr>
        <w:t xml:space="preserve">– </w:t>
      </w:r>
      <w:r w:rsidRPr="00B053D6">
        <w:rPr>
          <w:rFonts w:ascii="Times New Roman" w:hAnsi="Times New Roman" w:cs="Times New Roman"/>
          <w:sz w:val="28"/>
          <w:szCs w:val="28"/>
        </w:rPr>
        <w:t>10136,3</w:t>
      </w:r>
      <w:r w:rsidR="006C1388" w:rsidRPr="00B053D6">
        <w:rPr>
          <w:rFonts w:ascii="Times New Roman" w:hAnsi="Times New Roman" w:cs="Times New Roman"/>
          <w:sz w:val="28"/>
          <w:szCs w:val="28"/>
        </w:rPr>
        <w:t xml:space="preserve"> тыс.евро.</w:t>
      </w:r>
    </w:p>
    <w:p w:rsidR="000C4F78" w:rsidRDefault="000C4F78" w:rsidP="000C4F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Теплоизоляция (восстановление телоизоляции) внутренних водопроводов в системах отопления и горячего водоснабжения в неотапливаемых подвалах и на чердаках позволяет сократить потери тепла, уменьшает вероятность возникновения конденсата</w:t>
      </w:r>
      <w:r w:rsidR="007E4C09">
        <w:rPr>
          <w:rFonts w:ascii="Times New Roman" w:hAnsi="Times New Roman" w:cs="Times New Roman"/>
          <w:sz w:val="28"/>
          <w:szCs w:val="28"/>
        </w:rPr>
        <w:t xml:space="preserve"> в утеплителе и на самих трубах, снижает вероятность возникновения аварий.</w:t>
      </w:r>
      <w:r>
        <w:rPr>
          <w:rFonts w:ascii="Times New Roman" w:hAnsi="Times New Roman" w:cs="Times New Roman"/>
          <w:sz w:val="28"/>
          <w:szCs w:val="28"/>
        </w:rPr>
        <w:t xml:space="preserve"> Так, ожидаемая экономия от проведения теплоизоляционных работ составляет 158 МВт*ч в год, снижение выбросов </w:t>
      </w:r>
      <w:r w:rsidRPr="00A3089E">
        <w:rPr>
          <w:rFonts w:ascii="Times New Roman" w:hAnsi="Times New Roman" w:cs="Times New Roman"/>
          <w:sz w:val="28"/>
          <w:szCs w:val="28"/>
        </w:rPr>
        <w:t>СО</w:t>
      </w:r>
      <w:r w:rsidRPr="00A3089E">
        <w:rPr>
          <w:rFonts w:ascii="Times New Roman" w:hAnsi="Times New Roman" w:cs="Times New Roman"/>
          <w:sz w:val="28"/>
          <w:szCs w:val="28"/>
          <w:vertAlign w:val="subscript"/>
        </w:rPr>
        <w:t>2</w:t>
      </w:r>
      <w:r w:rsidR="007E4C09">
        <w:rPr>
          <w:rFonts w:ascii="Times New Roman" w:hAnsi="Times New Roman" w:cs="Times New Roman"/>
          <w:sz w:val="28"/>
          <w:szCs w:val="28"/>
        </w:rPr>
        <w:t>–36,3</w:t>
      </w:r>
      <w:r>
        <w:rPr>
          <w:rFonts w:ascii="Times New Roman" w:hAnsi="Times New Roman" w:cs="Times New Roman"/>
          <w:sz w:val="28"/>
          <w:szCs w:val="28"/>
        </w:rPr>
        <w:t xml:space="preserve"> тонны. Стоимость</w:t>
      </w:r>
      <w:r w:rsidR="007E4C09">
        <w:rPr>
          <w:rFonts w:ascii="Times New Roman" w:hAnsi="Times New Roman" w:cs="Times New Roman"/>
          <w:sz w:val="28"/>
          <w:szCs w:val="28"/>
        </w:rPr>
        <w:t xml:space="preserve"> проведения работ </w:t>
      </w:r>
      <w:r w:rsidRPr="003627A2">
        <w:rPr>
          <w:rFonts w:ascii="Times New Roman" w:hAnsi="Times New Roman" w:cs="Times New Roman"/>
          <w:sz w:val="28"/>
          <w:szCs w:val="28"/>
        </w:rPr>
        <w:t xml:space="preserve">– </w:t>
      </w:r>
      <w:r w:rsidR="007E4C09">
        <w:rPr>
          <w:rFonts w:ascii="Times New Roman" w:hAnsi="Times New Roman" w:cs="Times New Roman"/>
          <w:sz w:val="28"/>
          <w:szCs w:val="28"/>
        </w:rPr>
        <w:t>161,6</w:t>
      </w:r>
      <w:r>
        <w:rPr>
          <w:rFonts w:ascii="Times New Roman" w:hAnsi="Times New Roman" w:cs="Times New Roman"/>
          <w:sz w:val="28"/>
          <w:szCs w:val="28"/>
        </w:rPr>
        <w:t xml:space="preserve"> тыс.евро. </w:t>
      </w:r>
    </w:p>
    <w:p w:rsidR="00E611EA" w:rsidRDefault="004734B3" w:rsidP="00E611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герметизации и теплоизоляции швов и стыков не позволяет просачиваться воде и проникать холодному воздуху через неуплотненное пространство между плитами. Герметизация швов необходима всем панельным зданиям. Панели имеют сколы и неровности, внутри межпанельного шва су</w:t>
      </w:r>
      <w:r w:rsidR="00E611EA">
        <w:rPr>
          <w:rFonts w:ascii="Times New Roman" w:hAnsi="Times New Roman" w:cs="Times New Roman"/>
          <w:sz w:val="28"/>
          <w:szCs w:val="28"/>
        </w:rPr>
        <w:t>ществуют огромные проемы. Экономия</w:t>
      </w:r>
      <w:r>
        <w:rPr>
          <w:rFonts w:ascii="Times New Roman" w:hAnsi="Times New Roman" w:cs="Times New Roman"/>
          <w:sz w:val="28"/>
          <w:szCs w:val="28"/>
        </w:rPr>
        <w:t xml:space="preserve"> от заделки межпанельных стыков </w:t>
      </w:r>
      <w:r w:rsidR="00E611EA">
        <w:rPr>
          <w:rFonts w:ascii="Times New Roman" w:hAnsi="Times New Roman" w:cs="Times New Roman"/>
          <w:sz w:val="28"/>
          <w:szCs w:val="28"/>
        </w:rPr>
        <w:t xml:space="preserve">ожидается в пределах 107,2 МВт*ч в год, </w:t>
      </w:r>
      <w:r w:rsidR="00E611EA">
        <w:rPr>
          <w:rFonts w:ascii="Times New Roman" w:hAnsi="Times New Roman" w:cs="Times New Roman"/>
          <w:sz w:val="28"/>
          <w:szCs w:val="28"/>
        </w:rPr>
        <w:lastRenderedPageBreak/>
        <w:t xml:space="preserve">снижение выбросов </w:t>
      </w:r>
      <w:r w:rsidR="00E611EA" w:rsidRPr="00A3089E">
        <w:rPr>
          <w:rFonts w:ascii="Times New Roman" w:hAnsi="Times New Roman" w:cs="Times New Roman"/>
          <w:sz w:val="28"/>
          <w:szCs w:val="28"/>
        </w:rPr>
        <w:t>СО</w:t>
      </w:r>
      <w:r w:rsidR="00E611EA" w:rsidRPr="00A3089E">
        <w:rPr>
          <w:rFonts w:ascii="Times New Roman" w:hAnsi="Times New Roman" w:cs="Times New Roman"/>
          <w:sz w:val="28"/>
          <w:szCs w:val="28"/>
          <w:vertAlign w:val="subscript"/>
        </w:rPr>
        <w:t>2</w:t>
      </w:r>
      <w:r w:rsidR="00E611EA">
        <w:rPr>
          <w:rFonts w:ascii="Times New Roman" w:hAnsi="Times New Roman" w:cs="Times New Roman"/>
          <w:sz w:val="28"/>
          <w:szCs w:val="28"/>
        </w:rPr>
        <w:t xml:space="preserve"> – 24,7 тонны. Стоимость проведения работ </w:t>
      </w:r>
      <w:r w:rsidR="00E611EA" w:rsidRPr="003627A2">
        <w:rPr>
          <w:rFonts w:ascii="Times New Roman" w:hAnsi="Times New Roman" w:cs="Times New Roman"/>
          <w:sz w:val="28"/>
          <w:szCs w:val="28"/>
        </w:rPr>
        <w:t xml:space="preserve">– </w:t>
      </w:r>
      <w:r w:rsidR="00E611EA">
        <w:rPr>
          <w:rFonts w:ascii="Times New Roman" w:hAnsi="Times New Roman" w:cs="Times New Roman"/>
          <w:sz w:val="28"/>
          <w:szCs w:val="28"/>
        </w:rPr>
        <w:t xml:space="preserve">267,3 тыс.евро. </w:t>
      </w:r>
    </w:p>
    <w:p w:rsidR="00FC3FAF" w:rsidRDefault="00E611EA" w:rsidP="00FC3F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Внедрение приборов автоматического регулирования в системах тепло и водоснабжения позволяет обеспечить контроль выполнения требуемого температурного графика как подающего, так и обратного теплоносителя в зависимости от температуры наружного воздуха, </w:t>
      </w:r>
      <w:r w:rsidR="00157BB5">
        <w:rPr>
          <w:rFonts w:ascii="Times New Roman" w:hAnsi="Times New Roman" w:cs="Times New Roman"/>
          <w:sz w:val="28"/>
          <w:szCs w:val="28"/>
        </w:rPr>
        <w:t xml:space="preserve">тем самым предотвращая перетоп здания. Также внедрение автоматизированной системы управления (АСУ) позволяет осуществлять визуальный контроль параметров </w:t>
      </w:r>
      <w:r w:rsidR="00FC3FAF">
        <w:rPr>
          <w:rFonts w:ascii="Times New Roman" w:hAnsi="Times New Roman" w:cs="Times New Roman"/>
          <w:sz w:val="28"/>
          <w:szCs w:val="28"/>
        </w:rPr>
        <w:t>температуры</w:t>
      </w:r>
      <w:r w:rsidR="00157BB5">
        <w:rPr>
          <w:rFonts w:ascii="Times New Roman" w:hAnsi="Times New Roman" w:cs="Times New Roman"/>
          <w:sz w:val="28"/>
          <w:szCs w:val="28"/>
        </w:rPr>
        <w:t xml:space="preserve">, давления и перепада давления теплоносителя на входе и выходе АСУ, </w:t>
      </w:r>
      <w:r w:rsidR="00FC3FAF">
        <w:rPr>
          <w:rFonts w:ascii="Times New Roman" w:hAnsi="Times New Roman" w:cs="Times New Roman"/>
          <w:sz w:val="28"/>
          <w:szCs w:val="28"/>
        </w:rPr>
        <w:t xml:space="preserve">дает возможность дистанционного контроля параметров теплоносителя и режимов работы основного оборудования, включая аварийные сигналы. Ожидаемая экономия от внедрения АСУ составляет 950 МВт*ч в год, сокращение выбросов </w:t>
      </w:r>
      <w:r w:rsidR="00FC3FAF" w:rsidRPr="00A3089E">
        <w:rPr>
          <w:rFonts w:ascii="Times New Roman" w:hAnsi="Times New Roman" w:cs="Times New Roman"/>
          <w:sz w:val="28"/>
          <w:szCs w:val="28"/>
        </w:rPr>
        <w:t>СО</w:t>
      </w:r>
      <w:r w:rsidR="00FC3FAF" w:rsidRPr="00A3089E">
        <w:rPr>
          <w:rFonts w:ascii="Times New Roman" w:hAnsi="Times New Roman" w:cs="Times New Roman"/>
          <w:sz w:val="28"/>
          <w:szCs w:val="28"/>
          <w:vertAlign w:val="subscript"/>
        </w:rPr>
        <w:t>2</w:t>
      </w:r>
      <w:r w:rsidR="00FC3FAF">
        <w:rPr>
          <w:rFonts w:ascii="Times New Roman" w:hAnsi="Times New Roman" w:cs="Times New Roman"/>
          <w:sz w:val="28"/>
          <w:szCs w:val="28"/>
        </w:rPr>
        <w:t xml:space="preserve"> – 218,5 тонны, ориентировочная стоимость внедрения </w:t>
      </w:r>
      <w:r w:rsidR="00FC3FAF" w:rsidRPr="003627A2">
        <w:rPr>
          <w:rFonts w:ascii="Times New Roman" w:hAnsi="Times New Roman" w:cs="Times New Roman"/>
          <w:sz w:val="28"/>
          <w:szCs w:val="28"/>
        </w:rPr>
        <w:t xml:space="preserve">– </w:t>
      </w:r>
      <w:r w:rsidR="00FC3FAF">
        <w:rPr>
          <w:rFonts w:ascii="Times New Roman" w:hAnsi="Times New Roman" w:cs="Times New Roman"/>
          <w:sz w:val="28"/>
          <w:szCs w:val="28"/>
        </w:rPr>
        <w:t xml:space="preserve">155,7 тыс.евро. </w:t>
      </w:r>
    </w:p>
    <w:p w:rsidR="006D7FEA" w:rsidRDefault="00860E65" w:rsidP="00C375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Улучшение показателей энергоэффективности многоквартирного жилищного фонда также может быть достигнуто за счет утепления крыш. Комплексный подход к теплоизоляции здания, включающий создание термической оболочки, дает возможность значительного сокращения теплопотерь. Существующие потери достигают 11065 МВт*ч в год, потери после проведения </w:t>
      </w:r>
      <w:r w:rsidR="006D7FEA">
        <w:rPr>
          <w:rFonts w:ascii="Times New Roman" w:hAnsi="Times New Roman" w:cs="Times New Roman"/>
          <w:sz w:val="28"/>
          <w:szCs w:val="28"/>
        </w:rPr>
        <w:t xml:space="preserve">работ по утеплению составят 9819,1 МВт*ч в год. Годовой эффект от утепления крыш составит 1245,5 МВт*ч в год, сокращение выбросов </w:t>
      </w:r>
      <w:r w:rsidR="006D7FEA" w:rsidRPr="00A3089E">
        <w:rPr>
          <w:rFonts w:ascii="Times New Roman" w:hAnsi="Times New Roman" w:cs="Times New Roman"/>
          <w:sz w:val="28"/>
          <w:szCs w:val="28"/>
        </w:rPr>
        <w:t>СО</w:t>
      </w:r>
      <w:r w:rsidR="006D7FEA" w:rsidRPr="00A3089E">
        <w:rPr>
          <w:rFonts w:ascii="Times New Roman" w:hAnsi="Times New Roman" w:cs="Times New Roman"/>
          <w:sz w:val="28"/>
          <w:szCs w:val="28"/>
          <w:vertAlign w:val="subscript"/>
        </w:rPr>
        <w:t>2</w:t>
      </w:r>
      <w:r w:rsidR="006D7FEA">
        <w:rPr>
          <w:rFonts w:ascii="Times New Roman" w:hAnsi="Times New Roman" w:cs="Times New Roman"/>
          <w:sz w:val="28"/>
          <w:szCs w:val="28"/>
        </w:rPr>
        <w:t xml:space="preserve"> составит 286,5 тонны, стоимость выполнения заявленных мероприятий – 509,4 тыс.евро. </w:t>
      </w:r>
    </w:p>
    <w:p w:rsidR="00860E65" w:rsidRDefault="007C26B5" w:rsidP="00FB47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Существенное сокращение энергопотребления может быть достигнуто за счет полной или частичной автоматизации систем освещения путем замены ламп накаливания в местах общего пользования жилых зданий на более экономичные и снабженные системой автоматического выключения. За счет реализации данного мероприятия в жилищном фонде Пуховичского района потребление электроэнергии сократиться на </w:t>
      </w:r>
      <w:r w:rsidR="006F2F38">
        <w:rPr>
          <w:rFonts w:ascii="Times New Roman" w:hAnsi="Times New Roman" w:cs="Times New Roman"/>
          <w:sz w:val="28"/>
          <w:szCs w:val="28"/>
        </w:rPr>
        <w:t>1025,4</w:t>
      </w:r>
      <w:r w:rsidR="00C5409C">
        <w:rPr>
          <w:rFonts w:ascii="Times New Roman" w:hAnsi="Times New Roman" w:cs="Times New Roman"/>
          <w:sz w:val="28"/>
          <w:szCs w:val="28"/>
        </w:rPr>
        <w:t xml:space="preserve"> МВт*ч в год, выбросы </w:t>
      </w:r>
      <w:r w:rsidR="00C5409C" w:rsidRPr="00A3089E">
        <w:rPr>
          <w:rFonts w:ascii="Times New Roman" w:hAnsi="Times New Roman" w:cs="Times New Roman"/>
          <w:sz w:val="28"/>
          <w:szCs w:val="28"/>
        </w:rPr>
        <w:t>СО</w:t>
      </w:r>
      <w:r w:rsidR="00C5409C" w:rsidRPr="00A3089E">
        <w:rPr>
          <w:rFonts w:ascii="Times New Roman" w:hAnsi="Times New Roman" w:cs="Times New Roman"/>
          <w:sz w:val="28"/>
          <w:szCs w:val="28"/>
          <w:vertAlign w:val="subscript"/>
        </w:rPr>
        <w:t>2</w:t>
      </w:r>
      <w:r w:rsidR="006F2F38">
        <w:rPr>
          <w:rFonts w:ascii="Times New Roman" w:hAnsi="Times New Roman" w:cs="Times New Roman"/>
          <w:sz w:val="28"/>
          <w:szCs w:val="28"/>
        </w:rPr>
        <w:t xml:space="preserve"> сократятся на 826,2</w:t>
      </w:r>
      <w:r w:rsidR="00C5409C">
        <w:rPr>
          <w:rFonts w:ascii="Times New Roman" w:hAnsi="Times New Roman" w:cs="Times New Roman"/>
          <w:sz w:val="28"/>
          <w:szCs w:val="28"/>
        </w:rPr>
        <w:t xml:space="preserve"> тонны. Для реализации данн</w:t>
      </w:r>
      <w:r w:rsidR="006F2F38">
        <w:rPr>
          <w:rFonts w:ascii="Times New Roman" w:hAnsi="Times New Roman" w:cs="Times New Roman"/>
          <w:sz w:val="28"/>
          <w:szCs w:val="28"/>
        </w:rPr>
        <w:t>ого мероприятия потребуется 217,6</w:t>
      </w:r>
      <w:r w:rsidR="00C5409C">
        <w:rPr>
          <w:rFonts w:ascii="Times New Roman" w:hAnsi="Times New Roman" w:cs="Times New Roman"/>
          <w:sz w:val="28"/>
          <w:szCs w:val="28"/>
        </w:rPr>
        <w:t xml:space="preserve"> тыс.евро.</w:t>
      </w:r>
    </w:p>
    <w:p w:rsidR="00EB2FF7" w:rsidRDefault="00EB2FF7" w:rsidP="002D22E6">
      <w:pPr>
        <w:spacing w:after="0" w:line="240" w:lineRule="auto"/>
        <w:rPr>
          <w:rFonts w:ascii="Times New Roman" w:hAnsi="Times New Roman" w:cs="Times New Roman"/>
          <w:sz w:val="28"/>
          <w:szCs w:val="28"/>
        </w:rPr>
      </w:pPr>
    </w:p>
    <w:p w:rsidR="00A05B59" w:rsidRPr="00DA3AF6" w:rsidRDefault="00A05B59" w:rsidP="00DA3AF6">
      <w:pPr>
        <w:pStyle w:val="2"/>
        <w:jc w:val="center"/>
        <w:rPr>
          <w:rFonts w:ascii="Times New Roman" w:hAnsi="Times New Roman" w:cs="Times New Roman"/>
          <w:color w:val="auto"/>
        </w:rPr>
      </w:pPr>
      <w:bookmarkStart w:id="10" w:name="_Toc533673682"/>
      <w:r w:rsidRPr="00DA3AF6">
        <w:rPr>
          <w:rFonts w:ascii="Times New Roman" w:hAnsi="Times New Roman" w:cs="Times New Roman"/>
          <w:color w:val="auto"/>
        </w:rPr>
        <w:t>КОММУНАЛЬНОЕ ГОРОДСКОЕ ОСВЕЩЕНИЕ</w:t>
      </w:r>
      <w:bookmarkEnd w:id="10"/>
    </w:p>
    <w:p w:rsidR="00A05B59" w:rsidRPr="00A05B59" w:rsidRDefault="00A05B59" w:rsidP="00FB47F5">
      <w:pPr>
        <w:spacing w:after="0" w:line="240" w:lineRule="auto"/>
        <w:ind w:firstLine="709"/>
        <w:jc w:val="both"/>
        <w:rPr>
          <w:rFonts w:ascii="Times New Roman" w:hAnsi="Times New Roman" w:cs="Times New Roman"/>
          <w:sz w:val="28"/>
          <w:szCs w:val="28"/>
        </w:rPr>
      </w:pPr>
    </w:p>
    <w:p w:rsidR="00A05B59" w:rsidRDefault="00A05B59" w:rsidP="00FB47F5">
      <w:pPr>
        <w:spacing w:after="0" w:line="240" w:lineRule="auto"/>
        <w:ind w:firstLine="709"/>
        <w:jc w:val="both"/>
        <w:rPr>
          <w:rFonts w:ascii="Times New Roman" w:hAnsi="Times New Roman" w:cs="Times New Roman"/>
          <w:sz w:val="28"/>
          <w:szCs w:val="28"/>
        </w:rPr>
      </w:pPr>
      <w:r w:rsidRPr="00A05B59">
        <w:rPr>
          <w:rFonts w:ascii="Times New Roman" w:hAnsi="Times New Roman" w:cs="Times New Roman"/>
          <w:sz w:val="28"/>
          <w:szCs w:val="28"/>
        </w:rPr>
        <w:t>Общее потребления электроэнергии на нужды освещения мест общего пользования в 2011 году составило 2514,7 МВтч.</w:t>
      </w:r>
      <w:r w:rsidR="00C37535">
        <w:rPr>
          <w:rFonts w:ascii="Times New Roman" w:hAnsi="Times New Roman" w:cs="Times New Roman"/>
          <w:sz w:val="28"/>
          <w:szCs w:val="28"/>
        </w:rPr>
        <w:t xml:space="preserve">В тоже время использование светодиодных светильников – аналогов используемых в настоящее время в городах района натриевых и ртутных ламп, потребляющих значительно меньше энергии на 1 час работы и при этом характеризующихся большим коэффициентом преобразования энергии в свет, и лучшей цветопередачей, позволит многократно сократить энергопотребление.  </w:t>
      </w:r>
    </w:p>
    <w:p w:rsidR="00F42F4B" w:rsidRPr="00B16A6D" w:rsidRDefault="00B16A6D" w:rsidP="00FB47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Внедрение светодиодных и других энергоэффективных технологий в городское освещение является одним из направлений снижения выброса вредных веществ в атмосферу. </w:t>
      </w:r>
      <w:r w:rsidR="00FB0F21">
        <w:rPr>
          <w:rFonts w:ascii="Times New Roman" w:hAnsi="Times New Roman" w:cs="Times New Roman"/>
          <w:sz w:val="28"/>
          <w:szCs w:val="28"/>
        </w:rPr>
        <w:t xml:space="preserve">Замена </w:t>
      </w:r>
      <w:r w:rsidR="00F42F4B">
        <w:rPr>
          <w:rFonts w:ascii="Times New Roman" w:hAnsi="Times New Roman" w:cs="Times New Roman"/>
          <w:sz w:val="28"/>
          <w:szCs w:val="28"/>
        </w:rPr>
        <w:t xml:space="preserve">светильников уличного освещения с </w:t>
      </w:r>
      <w:r w:rsidR="00F42F4B">
        <w:rPr>
          <w:rFonts w:ascii="Times New Roman" w:hAnsi="Times New Roman" w:cs="Times New Roman"/>
          <w:sz w:val="28"/>
          <w:szCs w:val="28"/>
        </w:rPr>
        <w:lastRenderedPageBreak/>
        <w:t>газоразрядными лампами</w:t>
      </w:r>
      <w:r w:rsidR="00FB0F21">
        <w:rPr>
          <w:rFonts w:ascii="Times New Roman" w:hAnsi="Times New Roman" w:cs="Times New Roman"/>
          <w:sz w:val="28"/>
          <w:szCs w:val="28"/>
        </w:rPr>
        <w:t xml:space="preserve"> на светодиодные позволит многократно снизить энергопотребление</w:t>
      </w:r>
      <w:r w:rsidR="00F42F4B">
        <w:rPr>
          <w:rFonts w:ascii="Times New Roman" w:hAnsi="Times New Roman" w:cs="Times New Roman"/>
          <w:sz w:val="28"/>
          <w:szCs w:val="28"/>
        </w:rPr>
        <w:t xml:space="preserve">. Общая экономия электроэнергии составит 1,6 ГВт*ч в год, выбросы </w:t>
      </w:r>
      <w:r w:rsidR="00F42F4B" w:rsidRPr="00A3089E">
        <w:rPr>
          <w:rFonts w:ascii="Times New Roman" w:hAnsi="Times New Roman" w:cs="Times New Roman"/>
          <w:sz w:val="28"/>
          <w:szCs w:val="28"/>
        </w:rPr>
        <w:t>СО</w:t>
      </w:r>
      <w:r w:rsidR="00F42F4B" w:rsidRPr="00A3089E">
        <w:rPr>
          <w:rFonts w:ascii="Times New Roman" w:hAnsi="Times New Roman" w:cs="Times New Roman"/>
          <w:sz w:val="28"/>
          <w:szCs w:val="28"/>
          <w:vertAlign w:val="subscript"/>
        </w:rPr>
        <w:t>2</w:t>
      </w:r>
      <w:r w:rsidR="00F42F4B">
        <w:rPr>
          <w:rFonts w:ascii="Times New Roman" w:hAnsi="Times New Roman" w:cs="Times New Roman"/>
          <w:sz w:val="28"/>
          <w:szCs w:val="28"/>
        </w:rPr>
        <w:t xml:space="preserve"> сократятся на 1289,6 тонн. Планируемые затраты на замену устаревших ламп уличного </w:t>
      </w:r>
      <w:r w:rsidR="00F42F4B" w:rsidRPr="00B16A6D">
        <w:rPr>
          <w:rFonts w:ascii="Times New Roman" w:hAnsi="Times New Roman" w:cs="Times New Roman"/>
          <w:sz w:val="28"/>
          <w:szCs w:val="28"/>
        </w:rPr>
        <w:t>освещения составляют 642,6 тыс. евро.</w:t>
      </w:r>
    </w:p>
    <w:p w:rsidR="00E25E11" w:rsidRDefault="00FB47F5" w:rsidP="00E25E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Расход электроэнергии на цели освещения может быть заметно снижен достижением оптимальной работы осветительной установки в каждый момент времени. Добиться этого можно путем применения </w:t>
      </w:r>
      <w:r w:rsidR="00E25E11">
        <w:rPr>
          <w:rFonts w:ascii="Times New Roman" w:hAnsi="Times New Roman" w:cs="Times New Roman"/>
          <w:sz w:val="28"/>
          <w:szCs w:val="28"/>
        </w:rPr>
        <w:t xml:space="preserve">автоматических систем </w:t>
      </w:r>
      <w:r>
        <w:rPr>
          <w:rFonts w:ascii="Times New Roman" w:hAnsi="Times New Roman" w:cs="Times New Roman"/>
          <w:sz w:val="28"/>
          <w:szCs w:val="28"/>
        </w:rPr>
        <w:t xml:space="preserve">управления </w:t>
      </w:r>
      <w:r w:rsidR="00E25E11">
        <w:rPr>
          <w:rFonts w:ascii="Times New Roman" w:hAnsi="Times New Roman" w:cs="Times New Roman"/>
          <w:sz w:val="28"/>
          <w:szCs w:val="28"/>
        </w:rPr>
        <w:t>и диспетчеризации наружногоосвещения (АСУНО)</w:t>
      </w:r>
      <w:r>
        <w:rPr>
          <w:rFonts w:ascii="Times New Roman" w:hAnsi="Times New Roman" w:cs="Times New Roman"/>
          <w:sz w:val="28"/>
          <w:szCs w:val="28"/>
        </w:rPr>
        <w:t xml:space="preserve">. Выполнять регулировку светового потока можно </w:t>
      </w:r>
      <w:r w:rsidR="00E25E11">
        <w:rPr>
          <w:rFonts w:ascii="Times New Roman" w:hAnsi="Times New Roman" w:cs="Times New Roman"/>
          <w:sz w:val="28"/>
          <w:szCs w:val="28"/>
        </w:rPr>
        <w:t>путем группового управления</w:t>
      </w:r>
      <w:r>
        <w:rPr>
          <w:rFonts w:ascii="Times New Roman" w:hAnsi="Times New Roman" w:cs="Times New Roman"/>
          <w:sz w:val="28"/>
          <w:szCs w:val="28"/>
        </w:rPr>
        <w:t xml:space="preserve"> всей линией освещения. </w:t>
      </w:r>
      <w:r w:rsidR="00E25E11">
        <w:rPr>
          <w:rFonts w:ascii="Times New Roman" w:hAnsi="Times New Roman" w:cs="Times New Roman"/>
          <w:sz w:val="28"/>
          <w:szCs w:val="28"/>
        </w:rPr>
        <w:t>Принцип работы АСУНО заключается в применении программируемого логического контроллера, который производит управление коммутацией отходящих линий по заранее заданной программе. В программе контроллера храниться годовое расписание, поэтому освещение включается всегда в нужное время.</w:t>
      </w:r>
    </w:p>
    <w:p w:rsidR="00DA3AF6" w:rsidRPr="000219A7" w:rsidRDefault="00190915" w:rsidP="00DA3AF6">
      <w:pPr>
        <w:spacing w:after="0" w:line="240" w:lineRule="auto"/>
        <w:ind w:firstLine="709"/>
        <w:jc w:val="both"/>
        <w:rPr>
          <w:rFonts w:ascii="Times New Roman" w:hAnsi="Times New Roman" w:cs="Times New Roman"/>
          <w:sz w:val="28"/>
          <w:szCs w:val="28"/>
        </w:rPr>
      </w:pPr>
      <w:r w:rsidRPr="00190915">
        <w:rPr>
          <w:rFonts w:ascii="Times New Roman" w:hAnsi="Times New Roman" w:cs="Times New Roman"/>
          <w:sz w:val="28"/>
          <w:szCs w:val="28"/>
        </w:rPr>
        <w:t>Внедрение автоматических систем управления освещением</w:t>
      </w:r>
      <w:r w:rsidR="00E25E11">
        <w:rPr>
          <w:rFonts w:ascii="Times New Roman" w:hAnsi="Times New Roman" w:cs="Times New Roman"/>
          <w:sz w:val="28"/>
          <w:szCs w:val="28"/>
        </w:rPr>
        <w:t xml:space="preserve"> дополнительно позволит экономить 41,8 МВт*ч в год, </w:t>
      </w:r>
      <w:r w:rsidR="000219A7">
        <w:rPr>
          <w:rFonts w:ascii="Times New Roman" w:hAnsi="Times New Roman" w:cs="Times New Roman"/>
          <w:sz w:val="28"/>
          <w:szCs w:val="28"/>
        </w:rPr>
        <w:t xml:space="preserve">сократит </w:t>
      </w:r>
      <w:r w:rsidR="00E25E11">
        <w:rPr>
          <w:rFonts w:ascii="Times New Roman" w:hAnsi="Times New Roman" w:cs="Times New Roman"/>
          <w:sz w:val="28"/>
          <w:szCs w:val="28"/>
        </w:rPr>
        <w:t xml:space="preserve">выбросы </w:t>
      </w:r>
      <w:r w:rsidR="00E25E11" w:rsidRPr="00A3089E">
        <w:rPr>
          <w:rFonts w:ascii="Times New Roman" w:hAnsi="Times New Roman" w:cs="Times New Roman"/>
          <w:sz w:val="28"/>
          <w:szCs w:val="28"/>
        </w:rPr>
        <w:t>СО</w:t>
      </w:r>
      <w:r w:rsidR="00E25E11" w:rsidRPr="00A3089E">
        <w:rPr>
          <w:rFonts w:ascii="Times New Roman" w:hAnsi="Times New Roman" w:cs="Times New Roman"/>
          <w:sz w:val="28"/>
          <w:szCs w:val="28"/>
          <w:vertAlign w:val="subscript"/>
        </w:rPr>
        <w:t>2</w:t>
      </w:r>
      <w:r w:rsidR="000219A7">
        <w:rPr>
          <w:rFonts w:ascii="Times New Roman" w:hAnsi="Times New Roman" w:cs="Times New Roman"/>
          <w:sz w:val="28"/>
          <w:szCs w:val="28"/>
        </w:rPr>
        <w:t xml:space="preserve"> на </w:t>
      </w:r>
      <w:r w:rsidR="000219A7" w:rsidRPr="000219A7">
        <w:rPr>
          <w:rFonts w:ascii="Times New Roman" w:hAnsi="Times New Roman" w:cs="Times New Roman"/>
          <w:sz w:val="28"/>
          <w:szCs w:val="28"/>
        </w:rPr>
        <w:t>33,7</w:t>
      </w:r>
      <w:r w:rsidR="00E25E11" w:rsidRPr="000219A7">
        <w:rPr>
          <w:rFonts w:ascii="Times New Roman" w:hAnsi="Times New Roman" w:cs="Times New Roman"/>
          <w:sz w:val="28"/>
          <w:szCs w:val="28"/>
        </w:rPr>
        <w:t xml:space="preserve"> тонны. </w:t>
      </w:r>
    </w:p>
    <w:p w:rsidR="000219A7" w:rsidRPr="00DA3AF6" w:rsidRDefault="000219A7" w:rsidP="00DA3AF6">
      <w:pPr>
        <w:pStyle w:val="2"/>
        <w:jc w:val="center"/>
        <w:rPr>
          <w:rFonts w:ascii="Times New Roman" w:hAnsi="Times New Roman" w:cs="Times New Roman"/>
          <w:color w:val="auto"/>
        </w:rPr>
      </w:pPr>
      <w:bookmarkStart w:id="11" w:name="_Toc533673683"/>
      <w:r w:rsidRPr="00DA3AF6">
        <w:rPr>
          <w:rFonts w:ascii="Times New Roman" w:hAnsi="Times New Roman" w:cs="Times New Roman"/>
          <w:color w:val="auto"/>
        </w:rPr>
        <w:t>ТРАНСПОРТ</w:t>
      </w:r>
      <w:bookmarkEnd w:id="11"/>
    </w:p>
    <w:p w:rsidR="000219A7" w:rsidRPr="000219A7" w:rsidRDefault="000219A7" w:rsidP="000219A7">
      <w:pPr>
        <w:spacing w:after="0" w:line="240" w:lineRule="auto"/>
        <w:ind w:firstLine="709"/>
        <w:jc w:val="both"/>
        <w:rPr>
          <w:rFonts w:ascii="Times New Roman" w:hAnsi="Times New Roman" w:cs="Times New Roman"/>
          <w:sz w:val="28"/>
          <w:szCs w:val="28"/>
        </w:rPr>
      </w:pPr>
    </w:p>
    <w:p w:rsidR="0079643F" w:rsidRPr="000219A7" w:rsidRDefault="00981105" w:rsidP="0079643F">
      <w:pPr>
        <w:spacing w:after="0" w:line="240" w:lineRule="auto"/>
        <w:ind w:firstLine="709"/>
        <w:jc w:val="both"/>
        <w:rPr>
          <w:rFonts w:ascii="Times New Roman" w:hAnsi="Times New Roman" w:cs="Times New Roman"/>
          <w:sz w:val="28"/>
          <w:szCs w:val="28"/>
        </w:rPr>
      </w:pPr>
      <w:r w:rsidRPr="000219A7">
        <w:rPr>
          <w:rFonts w:ascii="Times New Roman" w:hAnsi="Times New Roman" w:cs="Times New Roman"/>
          <w:sz w:val="28"/>
          <w:szCs w:val="28"/>
        </w:rPr>
        <w:t>Общее потребление энергии этим сектором составило 42294,9</w:t>
      </w:r>
      <w:r>
        <w:rPr>
          <w:rFonts w:ascii="Times New Roman" w:hAnsi="Times New Roman" w:cs="Times New Roman"/>
          <w:sz w:val="28"/>
          <w:szCs w:val="28"/>
        </w:rPr>
        <w:t xml:space="preserve"> МВтч – </w:t>
      </w:r>
      <w:r w:rsidR="00703C16" w:rsidRPr="00703C16">
        <w:rPr>
          <w:rFonts w:ascii="Times New Roman" w:hAnsi="Times New Roman" w:cs="Times New Roman"/>
          <w:sz w:val="28"/>
          <w:szCs w:val="28"/>
        </w:rPr>
        <w:t>17,5</w:t>
      </w:r>
      <w:r w:rsidRPr="00703C16">
        <w:rPr>
          <w:rFonts w:ascii="Times New Roman" w:hAnsi="Times New Roman" w:cs="Times New Roman"/>
          <w:sz w:val="28"/>
          <w:szCs w:val="28"/>
        </w:rPr>
        <w:t>% от</w:t>
      </w:r>
      <w:r>
        <w:rPr>
          <w:rFonts w:ascii="Times New Roman" w:hAnsi="Times New Roman" w:cs="Times New Roman"/>
          <w:sz w:val="28"/>
          <w:szCs w:val="28"/>
        </w:rPr>
        <w:t xml:space="preserve"> обще</w:t>
      </w:r>
      <w:r w:rsidR="0079643F">
        <w:rPr>
          <w:rFonts w:ascii="Times New Roman" w:hAnsi="Times New Roman" w:cs="Times New Roman"/>
          <w:sz w:val="28"/>
          <w:szCs w:val="28"/>
        </w:rPr>
        <w:t xml:space="preserve">го потребления энергии в районе, выбросы </w:t>
      </w:r>
      <w:r w:rsidR="0079643F" w:rsidRPr="00A3089E">
        <w:rPr>
          <w:rFonts w:ascii="Times New Roman" w:hAnsi="Times New Roman" w:cs="Times New Roman"/>
          <w:sz w:val="28"/>
          <w:szCs w:val="28"/>
        </w:rPr>
        <w:t>СО</w:t>
      </w:r>
      <w:r w:rsidR="0079643F" w:rsidRPr="00A3089E">
        <w:rPr>
          <w:rFonts w:ascii="Times New Roman" w:hAnsi="Times New Roman" w:cs="Times New Roman"/>
          <w:sz w:val="28"/>
          <w:szCs w:val="28"/>
          <w:vertAlign w:val="subscript"/>
        </w:rPr>
        <w:t>2</w:t>
      </w:r>
      <w:r w:rsidR="0079643F">
        <w:rPr>
          <w:rFonts w:ascii="Times New Roman" w:hAnsi="Times New Roman" w:cs="Times New Roman"/>
          <w:sz w:val="28"/>
          <w:szCs w:val="28"/>
        </w:rPr>
        <w:t xml:space="preserve"> составили 9931,7 тонн</w:t>
      </w:r>
      <w:r w:rsidR="0079643F" w:rsidRPr="000219A7">
        <w:rPr>
          <w:rFonts w:ascii="Times New Roman" w:hAnsi="Times New Roman" w:cs="Times New Roman"/>
          <w:sz w:val="28"/>
          <w:szCs w:val="28"/>
        </w:rPr>
        <w:t xml:space="preserve">. </w:t>
      </w:r>
    </w:p>
    <w:p w:rsidR="00D03B6A" w:rsidRDefault="00D03B6A" w:rsidP="00D03B6A">
      <w:pPr>
        <w:spacing w:after="0" w:line="240" w:lineRule="auto"/>
        <w:ind w:firstLine="709"/>
        <w:jc w:val="both"/>
        <w:rPr>
          <w:rFonts w:ascii="Times New Roman" w:hAnsi="Times New Roman" w:cs="Times New Roman"/>
          <w:sz w:val="28"/>
          <w:szCs w:val="28"/>
        </w:rPr>
      </w:pPr>
      <w:r w:rsidRPr="00D03B6A">
        <w:rPr>
          <w:rFonts w:ascii="Times New Roman" w:hAnsi="Times New Roman" w:cs="Times New Roman"/>
          <w:sz w:val="28"/>
          <w:szCs w:val="28"/>
        </w:rPr>
        <w:t xml:space="preserve">Основными источниками выбросов в атмосферу являются: железнодорожный и автомобильный транспорт (автопарк </w:t>
      </w:r>
      <w:r>
        <w:rPr>
          <w:rFonts w:ascii="Times New Roman" w:hAnsi="Times New Roman" w:cs="Times New Roman"/>
          <w:sz w:val="28"/>
          <w:szCs w:val="28"/>
        </w:rPr>
        <w:t>№19 и автобаза Пуховичскогорайпо</w:t>
      </w:r>
      <w:r w:rsidRPr="00D03B6A">
        <w:rPr>
          <w:rFonts w:ascii="Times New Roman" w:hAnsi="Times New Roman" w:cs="Times New Roman"/>
          <w:sz w:val="28"/>
          <w:szCs w:val="28"/>
        </w:rPr>
        <w:t>, ДЭУ-68, ДРСУ-169, транспорт сельхозпредприятий и ве</w:t>
      </w:r>
      <w:r>
        <w:rPr>
          <w:rFonts w:ascii="Times New Roman" w:hAnsi="Times New Roman" w:cs="Times New Roman"/>
          <w:sz w:val="28"/>
          <w:szCs w:val="28"/>
        </w:rPr>
        <w:t>домственный транспорт).</w:t>
      </w:r>
    </w:p>
    <w:p w:rsidR="00981105" w:rsidRDefault="000219A7" w:rsidP="000219A7">
      <w:pPr>
        <w:spacing w:after="0" w:line="240" w:lineRule="auto"/>
        <w:ind w:firstLine="709"/>
        <w:jc w:val="both"/>
        <w:rPr>
          <w:rFonts w:ascii="Times New Roman" w:hAnsi="Times New Roman" w:cs="Times New Roman"/>
          <w:sz w:val="28"/>
          <w:szCs w:val="28"/>
        </w:rPr>
      </w:pPr>
      <w:r w:rsidRPr="000219A7">
        <w:rPr>
          <w:rFonts w:ascii="Times New Roman" w:hAnsi="Times New Roman" w:cs="Times New Roman"/>
          <w:sz w:val="28"/>
          <w:szCs w:val="28"/>
        </w:rPr>
        <w:t xml:space="preserve">Следует отметить, что при расчетах потребления энергии на транспортные нужды не учитывался автотранспорт отдельных физических лиц по причине отсутствия достоверных данных. Таким образом рассматривался расход топлива транспортных средств только организаций и предприятий Пуховичского района, имеющих точную статистику потребления. </w:t>
      </w:r>
    </w:p>
    <w:p w:rsidR="000219A7" w:rsidRPr="000219A7" w:rsidRDefault="000219A7" w:rsidP="000219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Потребление</w:t>
      </w:r>
      <w:r w:rsidRPr="000219A7">
        <w:rPr>
          <w:rFonts w:ascii="Times New Roman" w:hAnsi="Times New Roman" w:cs="Times New Roman"/>
          <w:sz w:val="28"/>
          <w:szCs w:val="28"/>
        </w:rPr>
        <w:t xml:space="preserve"> моторного топлива по секторам </w:t>
      </w:r>
      <w:r>
        <w:rPr>
          <w:rFonts w:ascii="Times New Roman" w:hAnsi="Times New Roman" w:cs="Times New Roman"/>
          <w:sz w:val="28"/>
          <w:szCs w:val="28"/>
        </w:rPr>
        <w:t>следующее: коммерческий – 42%</w:t>
      </w:r>
      <w:r w:rsidR="00981105">
        <w:rPr>
          <w:rFonts w:ascii="Times New Roman" w:hAnsi="Times New Roman" w:cs="Times New Roman"/>
          <w:sz w:val="28"/>
          <w:szCs w:val="28"/>
        </w:rPr>
        <w:t xml:space="preserve"> от общего потребления моторного топлива</w:t>
      </w:r>
      <w:r>
        <w:rPr>
          <w:rFonts w:ascii="Times New Roman" w:hAnsi="Times New Roman" w:cs="Times New Roman"/>
          <w:sz w:val="28"/>
          <w:szCs w:val="28"/>
        </w:rPr>
        <w:t>, коммунальный – 35%, общественный – 23%</w:t>
      </w:r>
      <w:r w:rsidR="00981105">
        <w:rPr>
          <w:rFonts w:ascii="Times New Roman" w:hAnsi="Times New Roman" w:cs="Times New Roman"/>
          <w:sz w:val="28"/>
          <w:szCs w:val="28"/>
        </w:rPr>
        <w:t xml:space="preserve"> соответственно</w:t>
      </w:r>
      <w:r>
        <w:rPr>
          <w:rFonts w:ascii="Times New Roman" w:hAnsi="Times New Roman" w:cs="Times New Roman"/>
          <w:sz w:val="28"/>
          <w:szCs w:val="28"/>
        </w:rPr>
        <w:t xml:space="preserve">. </w:t>
      </w:r>
      <w:r w:rsidRPr="000219A7">
        <w:rPr>
          <w:rFonts w:ascii="Times New Roman" w:hAnsi="Times New Roman" w:cs="Times New Roman"/>
          <w:sz w:val="28"/>
          <w:szCs w:val="28"/>
        </w:rPr>
        <w:t xml:space="preserve">К коммунальному транспорту были отнесено потребление моторного топлива всеми транспортными средствами муниципальных организаций. В коммерческий сектор вошло потребление топлива транспортными средствами предприятий сельского и лесного хозяйства, а также промышленного и третичного сектора.  </w:t>
      </w:r>
    </w:p>
    <w:p w:rsidR="004734B3" w:rsidRDefault="00981105" w:rsidP="000219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основные мероприятия по снижению выбросов парниковых газов в транспортном секторе необходимо сосредоточить на коммерческом, общественном и коммунальном транспорте.</w:t>
      </w:r>
    </w:p>
    <w:p w:rsidR="00981105" w:rsidRPr="000219A7" w:rsidRDefault="00981105" w:rsidP="000219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Наиболее эффективным мероприятием, позволяющим добиться значительных, а также точно измеримых, результатов в короткие сроки – переоборудование транспортных средств для использования газа вместо жидкого топлива. </w:t>
      </w:r>
    </w:p>
    <w:p w:rsidR="001D5996" w:rsidRDefault="002944DE" w:rsidP="000219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Данное мероприятие может быть осуществлено в Пуховичском районе на централизованной основе, так как большинство коммерческого транспорта принадлежит предприятиям государственной формы собственности. Общественные, городские, пригородные и междуго</w:t>
      </w:r>
      <w:r w:rsidR="006312F1">
        <w:rPr>
          <w:rFonts w:ascii="Times New Roman" w:hAnsi="Times New Roman" w:cs="Times New Roman"/>
          <w:sz w:val="28"/>
          <w:szCs w:val="28"/>
        </w:rPr>
        <w:t xml:space="preserve">родные перевозки осуществляются, в основном, </w:t>
      </w:r>
      <w:r>
        <w:rPr>
          <w:rFonts w:ascii="Times New Roman" w:hAnsi="Times New Roman" w:cs="Times New Roman"/>
          <w:sz w:val="28"/>
          <w:szCs w:val="28"/>
        </w:rPr>
        <w:t>филиалом ОАО Миноблавтотранс «Автомобильный парк №19» г.Марьина Горка.</w:t>
      </w:r>
    </w:p>
    <w:p w:rsidR="00703C16" w:rsidRDefault="002944DE" w:rsidP="000862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Разница между удельными </w:t>
      </w:r>
      <w:r w:rsidR="004E658A">
        <w:rPr>
          <w:rFonts w:ascii="Times New Roman" w:hAnsi="Times New Roman" w:cs="Times New Roman"/>
          <w:sz w:val="28"/>
          <w:szCs w:val="28"/>
        </w:rPr>
        <w:t>выбросами</w:t>
      </w:r>
      <w:r>
        <w:rPr>
          <w:rFonts w:ascii="Times New Roman" w:hAnsi="Times New Roman" w:cs="Times New Roman"/>
          <w:sz w:val="28"/>
          <w:szCs w:val="28"/>
        </w:rPr>
        <w:t xml:space="preserve"> на единицу энергии при сжигании метана и жидкого топлива, умноженная на количествообщей энергии, затраченной на движение позволяет рассчитать </w:t>
      </w:r>
      <w:r w:rsidR="004E658A">
        <w:rPr>
          <w:rFonts w:ascii="Times New Roman" w:hAnsi="Times New Roman" w:cs="Times New Roman"/>
          <w:sz w:val="28"/>
          <w:szCs w:val="28"/>
        </w:rPr>
        <w:t xml:space="preserve">предполагаемое сокращение выбросов </w:t>
      </w:r>
      <w:r w:rsidR="004E658A" w:rsidRPr="00A3089E">
        <w:rPr>
          <w:rFonts w:ascii="Times New Roman" w:hAnsi="Times New Roman" w:cs="Times New Roman"/>
          <w:sz w:val="28"/>
          <w:szCs w:val="28"/>
        </w:rPr>
        <w:t>СО</w:t>
      </w:r>
      <w:r w:rsidR="004E658A" w:rsidRPr="00A3089E">
        <w:rPr>
          <w:rFonts w:ascii="Times New Roman" w:hAnsi="Times New Roman" w:cs="Times New Roman"/>
          <w:sz w:val="28"/>
          <w:szCs w:val="28"/>
          <w:vertAlign w:val="subscript"/>
        </w:rPr>
        <w:t>2</w:t>
      </w:r>
      <w:r w:rsidR="004E658A">
        <w:rPr>
          <w:rFonts w:ascii="Times New Roman" w:hAnsi="Times New Roman" w:cs="Times New Roman"/>
          <w:sz w:val="28"/>
          <w:szCs w:val="28"/>
        </w:rPr>
        <w:t xml:space="preserve"> в результате проведения данного мероприятия на уровне </w:t>
      </w:r>
      <w:r w:rsidR="0079643F">
        <w:rPr>
          <w:rFonts w:ascii="Times New Roman" w:hAnsi="Times New Roman" w:cs="Times New Roman"/>
          <w:sz w:val="28"/>
          <w:szCs w:val="28"/>
        </w:rPr>
        <w:t>2432,8</w:t>
      </w:r>
      <w:r w:rsidR="004E658A">
        <w:rPr>
          <w:rFonts w:ascii="Times New Roman" w:hAnsi="Times New Roman" w:cs="Times New Roman"/>
          <w:sz w:val="28"/>
          <w:szCs w:val="28"/>
        </w:rPr>
        <w:t xml:space="preserve"> т</w:t>
      </w:r>
      <w:r w:rsidR="00703C16">
        <w:rPr>
          <w:rFonts w:ascii="Times New Roman" w:hAnsi="Times New Roman" w:cs="Times New Roman"/>
          <w:sz w:val="28"/>
          <w:szCs w:val="28"/>
        </w:rPr>
        <w:t>онн</w:t>
      </w:r>
      <w:r w:rsidR="004E658A">
        <w:rPr>
          <w:rFonts w:ascii="Times New Roman" w:hAnsi="Times New Roman" w:cs="Times New Roman"/>
          <w:sz w:val="28"/>
          <w:szCs w:val="28"/>
        </w:rPr>
        <w:t xml:space="preserve"> в год. Стоимость мероприятия </w:t>
      </w:r>
      <w:r w:rsidR="0079643F" w:rsidRPr="00C0727F">
        <w:rPr>
          <w:rFonts w:ascii="Times New Roman" w:hAnsi="Times New Roman" w:cs="Times New Roman"/>
          <w:sz w:val="28"/>
          <w:szCs w:val="28"/>
        </w:rPr>
        <w:t xml:space="preserve">составит </w:t>
      </w:r>
      <w:r w:rsidR="00703C16" w:rsidRPr="00C0727F">
        <w:rPr>
          <w:rFonts w:ascii="Times New Roman" w:hAnsi="Times New Roman" w:cs="Times New Roman"/>
          <w:sz w:val="28"/>
          <w:szCs w:val="28"/>
        </w:rPr>
        <w:t>152,9 тыс.</w:t>
      </w:r>
      <w:r w:rsidR="004E658A" w:rsidRPr="00C0727F">
        <w:rPr>
          <w:rFonts w:ascii="Times New Roman" w:hAnsi="Times New Roman" w:cs="Times New Roman"/>
          <w:sz w:val="28"/>
          <w:szCs w:val="28"/>
        </w:rPr>
        <w:t>евро</w:t>
      </w:r>
      <w:r w:rsidR="004E658A">
        <w:rPr>
          <w:rFonts w:ascii="Times New Roman" w:hAnsi="Times New Roman" w:cs="Times New Roman"/>
          <w:sz w:val="28"/>
          <w:szCs w:val="28"/>
        </w:rPr>
        <w:t xml:space="preserve">. </w:t>
      </w:r>
    </w:p>
    <w:p w:rsidR="00DA7BF9" w:rsidRDefault="00DA7BF9" w:rsidP="000862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базы данных Межрайонного регистрационно-экзаменационного отдела Государственной автоинспекции в частной собственности физических лиц находиться 21 160 единиц автотранспорта.</w:t>
      </w:r>
    </w:p>
    <w:p w:rsidR="00DB7048" w:rsidRDefault="00556AC2" w:rsidP="000862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Основываясь на данные статистических сборников Национального статистического комитета Республики Беларусь, </w:t>
      </w:r>
      <w:r w:rsidR="00A842DA">
        <w:rPr>
          <w:rFonts w:ascii="Times New Roman" w:hAnsi="Times New Roman" w:cs="Times New Roman"/>
          <w:sz w:val="28"/>
          <w:szCs w:val="28"/>
        </w:rPr>
        <w:t xml:space="preserve">потребление 544 тыс.т бензина и 375 тыс.т дизельного топлива приходиться на автотранспортные средства населения г.Минска и Минской области. Население г.Минска и Минской области составляет 3397,9 тыс.чел., Пуховичского района – 65,31 тыс.чел. </w:t>
      </w:r>
    </w:p>
    <w:p w:rsidR="00556AC2" w:rsidRDefault="00A842DA" w:rsidP="00BE37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Руководствуясь полученной информацией, можно условно </w:t>
      </w:r>
      <w:r w:rsidR="00985047">
        <w:rPr>
          <w:rFonts w:ascii="Times New Roman" w:hAnsi="Times New Roman" w:cs="Times New Roman"/>
          <w:sz w:val="28"/>
          <w:szCs w:val="28"/>
        </w:rPr>
        <w:t xml:space="preserve">рассчитать </w:t>
      </w:r>
      <w:r>
        <w:rPr>
          <w:rFonts w:ascii="Times New Roman" w:hAnsi="Times New Roman" w:cs="Times New Roman"/>
          <w:sz w:val="28"/>
          <w:szCs w:val="28"/>
        </w:rPr>
        <w:t>потребление топлива</w:t>
      </w:r>
      <w:r w:rsidR="00DB7048">
        <w:rPr>
          <w:rFonts w:ascii="Times New Roman" w:hAnsi="Times New Roman" w:cs="Times New Roman"/>
          <w:sz w:val="28"/>
          <w:szCs w:val="28"/>
        </w:rPr>
        <w:t xml:space="preserve"> в год. Так, бензина потреблено 10,46 тыс.т, что эквивалентно 13763,2 тыс.литров, энергопотребление составило 126,62 ГВт*ч в год, выбросы </w:t>
      </w:r>
      <w:r w:rsidR="00DB7048" w:rsidRPr="00A3089E">
        <w:rPr>
          <w:rFonts w:ascii="Times New Roman" w:hAnsi="Times New Roman" w:cs="Times New Roman"/>
          <w:sz w:val="28"/>
          <w:szCs w:val="28"/>
        </w:rPr>
        <w:t>СО</w:t>
      </w:r>
      <w:r w:rsidR="00DB7048" w:rsidRPr="00A3089E">
        <w:rPr>
          <w:rFonts w:ascii="Times New Roman" w:hAnsi="Times New Roman" w:cs="Times New Roman"/>
          <w:sz w:val="28"/>
          <w:szCs w:val="28"/>
          <w:vertAlign w:val="subscript"/>
        </w:rPr>
        <w:t>2</w:t>
      </w:r>
      <w:r w:rsidR="00DB7048">
        <w:rPr>
          <w:rFonts w:ascii="Times New Roman" w:hAnsi="Times New Roman" w:cs="Times New Roman"/>
          <w:sz w:val="28"/>
          <w:szCs w:val="28"/>
        </w:rPr>
        <w:t xml:space="preserve">  - 31528,7 тонн</w:t>
      </w:r>
      <w:r w:rsidR="00DB7048" w:rsidRPr="000219A7">
        <w:rPr>
          <w:rFonts w:ascii="Times New Roman" w:hAnsi="Times New Roman" w:cs="Times New Roman"/>
          <w:sz w:val="28"/>
          <w:szCs w:val="28"/>
        </w:rPr>
        <w:t>.</w:t>
      </w:r>
      <w:r w:rsidR="00DB7048">
        <w:rPr>
          <w:rFonts w:ascii="Times New Roman" w:hAnsi="Times New Roman" w:cs="Times New Roman"/>
          <w:sz w:val="28"/>
          <w:szCs w:val="28"/>
        </w:rPr>
        <w:t xml:space="preserve"> Дизельного топливапотреблено 7,21 тыс.т, что эквивалентно 8482,4 тыс.литров, энергопотреблени</w:t>
      </w:r>
      <w:r w:rsidR="00BE3771">
        <w:rPr>
          <w:rFonts w:ascii="Times New Roman" w:hAnsi="Times New Roman" w:cs="Times New Roman"/>
          <w:sz w:val="28"/>
          <w:szCs w:val="28"/>
        </w:rPr>
        <w:t>е составило 84,82</w:t>
      </w:r>
      <w:r w:rsidR="00DB7048">
        <w:rPr>
          <w:rFonts w:ascii="Times New Roman" w:hAnsi="Times New Roman" w:cs="Times New Roman"/>
          <w:sz w:val="28"/>
          <w:szCs w:val="28"/>
        </w:rPr>
        <w:t xml:space="preserve"> ГВт*ч в год, выбросы </w:t>
      </w:r>
      <w:r w:rsidR="00DB7048" w:rsidRPr="00A3089E">
        <w:rPr>
          <w:rFonts w:ascii="Times New Roman" w:hAnsi="Times New Roman" w:cs="Times New Roman"/>
          <w:sz w:val="28"/>
          <w:szCs w:val="28"/>
        </w:rPr>
        <w:t>СО</w:t>
      </w:r>
      <w:r w:rsidR="00DB7048" w:rsidRPr="00A3089E">
        <w:rPr>
          <w:rFonts w:ascii="Times New Roman" w:hAnsi="Times New Roman" w:cs="Times New Roman"/>
          <w:sz w:val="28"/>
          <w:szCs w:val="28"/>
          <w:vertAlign w:val="subscript"/>
        </w:rPr>
        <w:t>2</w:t>
      </w:r>
      <w:r w:rsidR="00BE3771">
        <w:rPr>
          <w:rFonts w:ascii="Times New Roman" w:hAnsi="Times New Roman" w:cs="Times New Roman"/>
          <w:sz w:val="28"/>
          <w:szCs w:val="28"/>
        </w:rPr>
        <w:t xml:space="preserve"> - 22647,9</w:t>
      </w:r>
      <w:r w:rsidR="00DB7048">
        <w:rPr>
          <w:rFonts w:ascii="Times New Roman" w:hAnsi="Times New Roman" w:cs="Times New Roman"/>
          <w:sz w:val="28"/>
          <w:szCs w:val="28"/>
        </w:rPr>
        <w:t xml:space="preserve"> тонн</w:t>
      </w:r>
      <w:r w:rsidR="00DB7048" w:rsidRPr="000219A7">
        <w:rPr>
          <w:rFonts w:ascii="Times New Roman" w:hAnsi="Times New Roman" w:cs="Times New Roman"/>
          <w:sz w:val="28"/>
          <w:szCs w:val="28"/>
        </w:rPr>
        <w:t>.</w:t>
      </w:r>
      <w:r w:rsidR="00DB7048">
        <w:rPr>
          <w:rFonts w:ascii="Times New Roman" w:hAnsi="Times New Roman" w:cs="Times New Roman"/>
          <w:sz w:val="28"/>
          <w:szCs w:val="28"/>
        </w:rPr>
        <w:t>П</w:t>
      </w:r>
      <w:r w:rsidR="00556AC2">
        <w:rPr>
          <w:rFonts w:ascii="Times New Roman" w:hAnsi="Times New Roman" w:cs="Times New Roman"/>
          <w:sz w:val="28"/>
          <w:szCs w:val="28"/>
        </w:rPr>
        <w:t>отребление топлива на одно транспортного средства населения Пуховичского района составляет в среднем 0,84 тонны в год. Расчетные выбросы от использования энергоносителей для транспортных средств населения рай</w:t>
      </w:r>
      <w:r w:rsidR="00DA7BF9">
        <w:rPr>
          <w:rFonts w:ascii="Times New Roman" w:hAnsi="Times New Roman" w:cs="Times New Roman"/>
          <w:sz w:val="28"/>
          <w:szCs w:val="28"/>
        </w:rPr>
        <w:t>о</w:t>
      </w:r>
      <w:r w:rsidR="00556AC2">
        <w:rPr>
          <w:rFonts w:ascii="Times New Roman" w:hAnsi="Times New Roman" w:cs="Times New Roman"/>
          <w:sz w:val="28"/>
          <w:szCs w:val="28"/>
        </w:rPr>
        <w:t>на</w:t>
      </w:r>
      <w:r w:rsidR="00DA7BF9">
        <w:rPr>
          <w:rFonts w:ascii="Times New Roman" w:hAnsi="Times New Roman" w:cs="Times New Roman"/>
          <w:sz w:val="28"/>
          <w:szCs w:val="28"/>
        </w:rPr>
        <w:t xml:space="preserve"> в год составляют 54176,6 тонн </w:t>
      </w:r>
      <w:r w:rsidR="00DA7BF9" w:rsidRPr="00A3089E">
        <w:rPr>
          <w:rFonts w:ascii="Times New Roman" w:hAnsi="Times New Roman" w:cs="Times New Roman"/>
          <w:sz w:val="28"/>
          <w:szCs w:val="28"/>
        </w:rPr>
        <w:t>СО</w:t>
      </w:r>
      <w:r w:rsidR="00DA7BF9" w:rsidRPr="00A3089E">
        <w:rPr>
          <w:rFonts w:ascii="Times New Roman" w:hAnsi="Times New Roman" w:cs="Times New Roman"/>
          <w:sz w:val="28"/>
          <w:szCs w:val="28"/>
          <w:vertAlign w:val="subscript"/>
        </w:rPr>
        <w:t>2</w:t>
      </w:r>
      <w:r w:rsidR="00DA7BF9">
        <w:rPr>
          <w:rFonts w:ascii="Times New Roman" w:hAnsi="Times New Roman" w:cs="Times New Roman"/>
          <w:sz w:val="28"/>
          <w:szCs w:val="28"/>
        </w:rPr>
        <w:t>.</w:t>
      </w:r>
    </w:p>
    <w:p w:rsidR="00DA7BF9" w:rsidRPr="000219A7" w:rsidRDefault="00DA7BF9" w:rsidP="00DA7B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ежегодных «дней без автомобиля» </w:t>
      </w:r>
      <w:r w:rsidR="00D504C6">
        <w:rPr>
          <w:rFonts w:ascii="Times New Roman" w:hAnsi="Times New Roman" w:cs="Times New Roman"/>
          <w:sz w:val="28"/>
          <w:szCs w:val="28"/>
        </w:rPr>
        <w:t xml:space="preserve">ради улучшения экологической обстановки </w:t>
      </w:r>
      <w:r>
        <w:rPr>
          <w:rFonts w:ascii="Times New Roman" w:hAnsi="Times New Roman" w:cs="Times New Roman"/>
          <w:sz w:val="28"/>
          <w:szCs w:val="28"/>
        </w:rPr>
        <w:t xml:space="preserve">позволит снизить энергопотребление на 579,3 МВт*ч в год, сократить выбросы </w:t>
      </w:r>
      <w:r w:rsidRPr="00A3089E">
        <w:rPr>
          <w:rFonts w:ascii="Times New Roman" w:hAnsi="Times New Roman" w:cs="Times New Roman"/>
          <w:sz w:val="28"/>
          <w:szCs w:val="28"/>
        </w:rPr>
        <w:t>СО</w:t>
      </w:r>
      <w:r w:rsidRPr="00A3089E">
        <w:rPr>
          <w:rFonts w:ascii="Times New Roman" w:hAnsi="Times New Roman" w:cs="Times New Roman"/>
          <w:sz w:val="28"/>
          <w:szCs w:val="28"/>
          <w:vertAlign w:val="subscript"/>
        </w:rPr>
        <w:t>2</w:t>
      </w:r>
      <w:r>
        <w:rPr>
          <w:rFonts w:ascii="Times New Roman" w:hAnsi="Times New Roman" w:cs="Times New Roman"/>
          <w:sz w:val="28"/>
          <w:szCs w:val="28"/>
        </w:rPr>
        <w:t xml:space="preserve"> на 148,4</w:t>
      </w:r>
      <w:r w:rsidRPr="000219A7">
        <w:rPr>
          <w:rFonts w:ascii="Times New Roman" w:hAnsi="Times New Roman" w:cs="Times New Roman"/>
          <w:sz w:val="28"/>
          <w:szCs w:val="28"/>
        </w:rPr>
        <w:t xml:space="preserve"> тонны. </w:t>
      </w:r>
    </w:p>
    <w:p w:rsidR="00131C7A" w:rsidRDefault="00131C7A" w:rsidP="000862B7">
      <w:pPr>
        <w:spacing w:after="0" w:line="240" w:lineRule="auto"/>
        <w:ind w:firstLine="709"/>
        <w:jc w:val="both"/>
        <w:rPr>
          <w:rFonts w:ascii="Times New Roman" w:hAnsi="Times New Roman" w:cs="Times New Roman"/>
          <w:sz w:val="28"/>
          <w:szCs w:val="28"/>
        </w:rPr>
      </w:pPr>
      <w:r w:rsidRPr="00131C7A">
        <w:rPr>
          <w:rFonts w:ascii="Times New Roman" w:hAnsi="Times New Roman" w:cs="Times New Roman"/>
          <w:sz w:val="28"/>
          <w:szCs w:val="28"/>
        </w:rPr>
        <w:t>Для обеспечения в полном объеме социальных стандартов повседневного, периодического и эпизодического обслуживания всему населению района и соблюдения оптимальной доступности районный комплекс города Марьина Горка должен быть дополнен системой межнаселенных (внутрирайонных) комплексов обслуживания</w:t>
      </w:r>
      <w:r>
        <w:rPr>
          <w:rFonts w:ascii="Times New Roman" w:hAnsi="Times New Roman" w:cs="Times New Roman"/>
          <w:sz w:val="28"/>
          <w:szCs w:val="28"/>
        </w:rPr>
        <w:t>, в том числе развитой сеткой городского и междугороднего транспорта.</w:t>
      </w:r>
      <w:r w:rsidR="006378E2">
        <w:rPr>
          <w:rFonts w:ascii="Times New Roman" w:hAnsi="Times New Roman" w:cs="Times New Roman"/>
          <w:sz w:val="28"/>
          <w:szCs w:val="28"/>
        </w:rPr>
        <w:t>Не маловажным также будет создание сети пунктов велопроката, сосредоточенных в разных частях города.</w:t>
      </w:r>
    </w:p>
    <w:p w:rsidR="00A842DA" w:rsidRDefault="0024336E" w:rsidP="00A842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Города Пуховичского района обладают достаточной шириной тротуаров и проезжей части для безопасного движения как пешеходов и велосипедистов, так и автотранспортных средств. Создание велодорожек может быть осуществлено путем нанесения дополнительной разметки. Данное мероприятие будет способствовать распространению идей здорового образа жизни, и тем самым стимулировать граждан к переходу от автомобилей к велотранспорту.</w:t>
      </w:r>
    </w:p>
    <w:p w:rsidR="00D50C3C" w:rsidRDefault="00D50C3C" w:rsidP="00A842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Разработка Плана устойчивой городской транспортной мобильности позволит оценить потенциал в области сокращения выбросов от развития устойчивого транспорта, обозначить конкретные действия, необходимые к реализации для увеличения количества велосипедистов, замены автомобилей на сжиженном газу, стимулирования перехода на гибридное топливо. Стоимость реализации мероприятия составляет 4,0 тыс.евро.</w:t>
      </w:r>
    </w:p>
    <w:p w:rsidR="00A6167D" w:rsidRDefault="00131C7A" w:rsidP="00C522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Снижение использования личных</w:t>
      </w:r>
      <w:r w:rsidR="00BC7148">
        <w:rPr>
          <w:rFonts w:ascii="Times New Roman" w:hAnsi="Times New Roman" w:cs="Times New Roman"/>
          <w:sz w:val="28"/>
          <w:szCs w:val="28"/>
        </w:rPr>
        <w:t xml:space="preserve"> транспортных средств даже на 10</w:t>
      </w:r>
      <w:r>
        <w:rPr>
          <w:rFonts w:ascii="Times New Roman" w:hAnsi="Times New Roman" w:cs="Times New Roman"/>
          <w:sz w:val="28"/>
          <w:szCs w:val="28"/>
        </w:rPr>
        <w:t xml:space="preserve">% </w:t>
      </w:r>
      <w:r w:rsidR="007E01E8">
        <w:rPr>
          <w:rFonts w:ascii="Times New Roman" w:hAnsi="Times New Roman" w:cs="Times New Roman"/>
          <w:sz w:val="28"/>
          <w:szCs w:val="28"/>
        </w:rPr>
        <w:t>, путем оптимизации маршрутов движения общественного транспорта</w:t>
      </w:r>
      <w:r w:rsidR="0024336E">
        <w:rPr>
          <w:rFonts w:ascii="Times New Roman" w:hAnsi="Times New Roman" w:cs="Times New Roman"/>
          <w:sz w:val="28"/>
          <w:szCs w:val="28"/>
        </w:rPr>
        <w:t>, устройством велодорожек,</w:t>
      </w:r>
      <w:r>
        <w:rPr>
          <w:rFonts w:ascii="Times New Roman" w:hAnsi="Times New Roman" w:cs="Times New Roman"/>
          <w:sz w:val="28"/>
          <w:szCs w:val="28"/>
        </w:rPr>
        <w:t>позволит</w:t>
      </w:r>
      <w:r w:rsidR="007E01E8">
        <w:rPr>
          <w:rFonts w:ascii="Times New Roman" w:hAnsi="Times New Roman" w:cs="Times New Roman"/>
          <w:sz w:val="28"/>
          <w:szCs w:val="28"/>
        </w:rPr>
        <w:t xml:space="preserve"> сократить энергопотребление на 10572,23 МВт*ч в год, выбросы </w:t>
      </w:r>
      <w:r w:rsidR="007E01E8" w:rsidRPr="00A3089E">
        <w:rPr>
          <w:rFonts w:ascii="Times New Roman" w:hAnsi="Times New Roman" w:cs="Times New Roman"/>
          <w:sz w:val="28"/>
          <w:szCs w:val="28"/>
        </w:rPr>
        <w:t>СО</w:t>
      </w:r>
      <w:r w:rsidR="007E01E8" w:rsidRPr="00A3089E">
        <w:rPr>
          <w:rFonts w:ascii="Times New Roman" w:hAnsi="Times New Roman" w:cs="Times New Roman"/>
          <w:sz w:val="28"/>
          <w:szCs w:val="28"/>
          <w:vertAlign w:val="subscript"/>
        </w:rPr>
        <w:t>2</w:t>
      </w:r>
      <w:r w:rsidR="007E01E8">
        <w:rPr>
          <w:rFonts w:ascii="Times New Roman" w:hAnsi="Times New Roman" w:cs="Times New Roman"/>
          <w:sz w:val="28"/>
          <w:szCs w:val="28"/>
        </w:rPr>
        <w:t xml:space="preserve"> - на </w:t>
      </w:r>
      <w:r w:rsidR="00BC7148">
        <w:rPr>
          <w:rFonts w:ascii="Times New Roman" w:hAnsi="Times New Roman" w:cs="Times New Roman"/>
          <w:sz w:val="28"/>
          <w:szCs w:val="28"/>
        </w:rPr>
        <w:t>5417,7</w:t>
      </w:r>
      <w:r w:rsidR="007E01E8" w:rsidRPr="000219A7">
        <w:rPr>
          <w:rFonts w:ascii="Times New Roman" w:hAnsi="Times New Roman" w:cs="Times New Roman"/>
          <w:sz w:val="28"/>
          <w:szCs w:val="28"/>
        </w:rPr>
        <w:t xml:space="preserve"> тонны. </w:t>
      </w:r>
    </w:p>
    <w:p w:rsidR="00703C16" w:rsidRPr="00DA3AF6" w:rsidRDefault="00703C16" w:rsidP="00DA3AF6">
      <w:pPr>
        <w:pStyle w:val="1"/>
        <w:jc w:val="center"/>
        <w:rPr>
          <w:rFonts w:ascii="Times New Roman" w:hAnsi="Times New Roman" w:cs="Times New Roman"/>
          <w:color w:val="auto"/>
        </w:rPr>
      </w:pPr>
      <w:bookmarkStart w:id="12" w:name="_Toc533673684"/>
      <w:r w:rsidRPr="00DA3AF6">
        <w:rPr>
          <w:rFonts w:ascii="Times New Roman" w:hAnsi="Times New Roman" w:cs="Times New Roman"/>
          <w:color w:val="auto"/>
        </w:rPr>
        <w:t>ПЛАНИРОВАНИЕ ИСПОЛЬЗОВАНИЯ ЗЕМЕЛЬ</w:t>
      </w:r>
      <w:bookmarkEnd w:id="12"/>
    </w:p>
    <w:p w:rsidR="00703C16" w:rsidRPr="00DA3AF6" w:rsidRDefault="00703C16" w:rsidP="00DA3AF6">
      <w:pPr>
        <w:pStyle w:val="2"/>
        <w:jc w:val="center"/>
        <w:rPr>
          <w:rFonts w:ascii="Times New Roman" w:hAnsi="Times New Roman" w:cs="Times New Roman"/>
          <w:color w:val="auto"/>
        </w:rPr>
      </w:pPr>
      <w:bookmarkStart w:id="13" w:name="_Toc533673685"/>
      <w:r w:rsidRPr="00DA3AF6">
        <w:rPr>
          <w:rFonts w:ascii="Times New Roman" w:hAnsi="Times New Roman" w:cs="Times New Roman"/>
          <w:color w:val="auto"/>
        </w:rPr>
        <w:t>СТРАТЕГИЧЕСКОЕ ГОРОДСКОЕ ПЛАНИРОВАНИЕ</w:t>
      </w:r>
      <w:bookmarkEnd w:id="13"/>
    </w:p>
    <w:p w:rsidR="00703C16" w:rsidRDefault="00703C16" w:rsidP="000219A7">
      <w:pPr>
        <w:spacing w:after="0" w:line="240" w:lineRule="auto"/>
        <w:ind w:firstLine="709"/>
        <w:jc w:val="both"/>
        <w:rPr>
          <w:rFonts w:ascii="Times New Roman" w:hAnsi="Times New Roman" w:cs="Times New Roman"/>
          <w:sz w:val="28"/>
          <w:szCs w:val="28"/>
        </w:rPr>
      </w:pPr>
    </w:p>
    <w:p w:rsidR="008E4E7C" w:rsidRDefault="00CF7DAC" w:rsidP="00CF7D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Территориальное развитие Пуховичского района подчинено схеме к</w:t>
      </w:r>
      <w:r w:rsidR="008E4E7C" w:rsidRPr="008E4E7C">
        <w:rPr>
          <w:rFonts w:ascii="Times New Roman" w:hAnsi="Times New Roman" w:cs="Times New Roman"/>
          <w:sz w:val="28"/>
          <w:szCs w:val="28"/>
        </w:rPr>
        <w:t>омплексной территориальной организации Пуховичского района</w:t>
      </w:r>
      <w:r>
        <w:rPr>
          <w:rFonts w:ascii="Times New Roman" w:hAnsi="Times New Roman" w:cs="Times New Roman"/>
          <w:sz w:val="28"/>
          <w:szCs w:val="28"/>
        </w:rPr>
        <w:t xml:space="preserve"> (СКТО), разработаной по заданию </w:t>
      </w:r>
      <w:r w:rsidR="008E4E7C" w:rsidRPr="008E4E7C">
        <w:rPr>
          <w:rFonts w:ascii="Times New Roman" w:hAnsi="Times New Roman" w:cs="Times New Roman"/>
          <w:sz w:val="28"/>
          <w:szCs w:val="28"/>
        </w:rPr>
        <w:t xml:space="preserve">районного исполнительного комитета. </w:t>
      </w:r>
    </w:p>
    <w:p w:rsidR="00CF7DAC" w:rsidRDefault="00CF7DAC" w:rsidP="00CF7DAC">
      <w:pPr>
        <w:spacing w:after="0" w:line="240" w:lineRule="auto"/>
        <w:ind w:firstLine="709"/>
        <w:jc w:val="both"/>
        <w:rPr>
          <w:rFonts w:ascii="Times New Roman" w:hAnsi="Times New Roman" w:cs="Times New Roman"/>
          <w:sz w:val="28"/>
          <w:szCs w:val="28"/>
        </w:rPr>
      </w:pPr>
      <w:r w:rsidRPr="008E4E7C">
        <w:rPr>
          <w:rFonts w:ascii="Times New Roman" w:hAnsi="Times New Roman" w:cs="Times New Roman"/>
          <w:sz w:val="28"/>
          <w:szCs w:val="28"/>
        </w:rPr>
        <w:t>В основу СКТО Пуховичского района положены действующие программные и прогнозные документы, определяющие общее направление и приоритеты социально-экономического и градостроительного развития, и  градостроительная документация, выполненная для данной территории</w:t>
      </w:r>
      <w:r>
        <w:rPr>
          <w:rFonts w:ascii="Times New Roman" w:hAnsi="Times New Roman" w:cs="Times New Roman"/>
          <w:sz w:val="28"/>
          <w:szCs w:val="28"/>
        </w:rPr>
        <w:t>.</w:t>
      </w:r>
      <w:r w:rsidR="00A83F48">
        <w:rPr>
          <w:rFonts w:ascii="Times New Roman" w:hAnsi="Times New Roman" w:cs="Times New Roman"/>
          <w:sz w:val="28"/>
          <w:szCs w:val="28"/>
        </w:rPr>
        <w:t xml:space="preserve"> Точками роста для Пуховичского района могут стать:</w:t>
      </w:r>
    </w:p>
    <w:p w:rsidR="00A83F48" w:rsidRDefault="00A83F48" w:rsidP="00CF7DAC">
      <w:pPr>
        <w:spacing w:after="0" w:line="240" w:lineRule="auto"/>
        <w:ind w:firstLine="709"/>
        <w:jc w:val="both"/>
        <w:rPr>
          <w:rFonts w:ascii="Times New Roman" w:hAnsi="Times New Roman" w:cs="Times New Roman"/>
          <w:sz w:val="28"/>
          <w:szCs w:val="28"/>
        </w:rPr>
      </w:pPr>
      <w:r w:rsidRPr="008E4E7C">
        <w:rPr>
          <w:rFonts w:ascii="Times New Roman" w:hAnsi="Times New Roman" w:cs="Times New Roman"/>
          <w:sz w:val="28"/>
          <w:szCs w:val="28"/>
        </w:rPr>
        <w:t>вы</w:t>
      </w:r>
      <w:r w:rsidR="005D0D25">
        <w:rPr>
          <w:rFonts w:ascii="Times New Roman" w:hAnsi="Times New Roman" w:cs="Times New Roman"/>
          <w:sz w:val="28"/>
          <w:szCs w:val="28"/>
        </w:rPr>
        <w:t>годное географическое положение (Пуховичский район включен в состав Минского внутриобластного региона, его северо-западная часть входит в пригородную зону г.Минска)</w:t>
      </w:r>
      <w:r>
        <w:rPr>
          <w:rFonts w:ascii="Times New Roman" w:hAnsi="Times New Roman" w:cs="Times New Roman"/>
          <w:sz w:val="28"/>
          <w:szCs w:val="28"/>
        </w:rPr>
        <w:t>;</w:t>
      </w:r>
    </w:p>
    <w:p w:rsidR="00A83F48" w:rsidRDefault="00A83F48" w:rsidP="00CF7D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развитая сеть</w:t>
      </w:r>
      <w:r w:rsidRPr="008E4E7C">
        <w:rPr>
          <w:rFonts w:ascii="Times New Roman" w:hAnsi="Times New Roman" w:cs="Times New Roman"/>
          <w:sz w:val="28"/>
          <w:szCs w:val="28"/>
        </w:rPr>
        <w:t xml:space="preserve"> автомобильных дорог</w:t>
      </w:r>
      <w:r>
        <w:rPr>
          <w:rFonts w:ascii="Times New Roman" w:hAnsi="Times New Roman" w:cs="Times New Roman"/>
          <w:sz w:val="28"/>
          <w:szCs w:val="28"/>
        </w:rPr>
        <w:t>;</w:t>
      </w:r>
    </w:p>
    <w:p w:rsidR="00A83F48" w:rsidRDefault="00A83F48" w:rsidP="00CF7DAC">
      <w:pPr>
        <w:spacing w:after="0" w:line="240" w:lineRule="auto"/>
        <w:ind w:firstLine="709"/>
        <w:jc w:val="both"/>
        <w:rPr>
          <w:rFonts w:ascii="Times New Roman" w:hAnsi="Times New Roman" w:cs="Times New Roman"/>
          <w:sz w:val="28"/>
          <w:szCs w:val="28"/>
        </w:rPr>
      </w:pPr>
      <w:r w:rsidRPr="008E4E7C">
        <w:rPr>
          <w:rFonts w:ascii="Times New Roman" w:hAnsi="Times New Roman" w:cs="Times New Roman"/>
          <w:sz w:val="28"/>
          <w:szCs w:val="28"/>
        </w:rPr>
        <w:t>расположен</w:t>
      </w:r>
      <w:r>
        <w:rPr>
          <w:rFonts w:ascii="Times New Roman" w:hAnsi="Times New Roman" w:cs="Times New Roman"/>
          <w:sz w:val="28"/>
          <w:szCs w:val="28"/>
        </w:rPr>
        <w:t>ныена</w:t>
      </w:r>
      <w:r w:rsidRPr="008E4E7C">
        <w:rPr>
          <w:rFonts w:ascii="Times New Roman" w:hAnsi="Times New Roman" w:cs="Times New Roman"/>
          <w:sz w:val="28"/>
          <w:szCs w:val="28"/>
        </w:rPr>
        <w:t xml:space="preserve"> территории </w:t>
      </w:r>
      <w:r>
        <w:rPr>
          <w:rFonts w:ascii="Times New Roman" w:hAnsi="Times New Roman" w:cs="Times New Roman"/>
          <w:sz w:val="28"/>
          <w:szCs w:val="28"/>
        </w:rPr>
        <w:t xml:space="preserve">района </w:t>
      </w:r>
      <w:r w:rsidRPr="008E4E7C">
        <w:rPr>
          <w:rFonts w:ascii="Times New Roman" w:hAnsi="Times New Roman" w:cs="Times New Roman"/>
          <w:sz w:val="28"/>
          <w:szCs w:val="28"/>
        </w:rPr>
        <w:t>крупный энергетический комплекс Минской ТЭЦ-5</w:t>
      </w:r>
      <w:r>
        <w:rPr>
          <w:rFonts w:ascii="Times New Roman" w:hAnsi="Times New Roman" w:cs="Times New Roman"/>
          <w:sz w:val="28"/>
          <w:szCs w:val="28"/>
        </w:rPr>
        <w:t xml:space="preserve">, а также </w:t>
      </w:r>
      <w:r w:rsidRPr="008E4E7C">
        <w:rPr>
          <w:rFonts w:ascii="Times New Roman" w:hAnsi="Times New Roman" w:cs="Times New Roman"/>
          <w:sz w:val="28"/>
          <w:szCs w:val="28"/>
        </w:rPr>
        <w:t>площадка св</w:t>
      </w:r>
      <w:r>
        <w:rPr>
          <w:rFonts w:ascii="Times New Roman" w:hAnsi="Times New Roman" w:cs="Times New Roman"/>
          <w:sz w:val="28"/>
          <w:szCs w:val="28"/>
        </w:rPr>
        <w:t>ободной экономической зоны;</w:t>
      </w:r>
    </w:p>
    <w:p w:rsidR="00A83F48" w:rsidRPr="008E4E7C" w:rsidRDefault="00A83F48" w:rsidP="000862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 непрерывная</w:t>
      </w:r>
      <w:r w:rsidRPr="008E4E7C">
        <w:rPr>
          <w:rFonts w:ascii="Times New Roman" w:hAnsi="Times New Roman" w:cs="Times New Roman"/>
          <w:sz w:val="28"/>
          <w:szCs w:val="28"/>
        </w:rPr>
        <w:t xml:space="preserve"> урбанизированн</w:t>
      </w:r>
      <w:r>
        <w:rPr>
          <w:rFonts w:ascii="Times New Roman" w:hAnsi="Times New Roman" w:cs="Times New Roman"/>
          <w:sz w:val="28"/>
          <w:szCs w:val="28"/>
        </w:rPr>
        <w:t xml:space="preserve">ая цепь — Руденская агломерация, расположенная в в северо-западной части района, которую образуют </w:t>
      </w:r>
      <w:r w:rsidRPr="008E4E7C">
        <w:rPr>
          <w:rFonts w:ascii="Times New Roman" w:hAnsi="Times New Roman" w:cs="Times New Roman"/>
          <w:sz w:val="28"/>
          <w:szCs w:val="28"/>
        </w:rPr>
        <w:t>поселки городского типа, а также крупней</w:t>
      </w:r>
      <w:r>
        <w:rPr>
          <w:rFonts w:ascii="Times New Roman" w:hAnsi="Times New Roman" w:cs="Times New Roman"/>
          <w:sz w:val="28"/>
          <w:szCs w:val="28"/>
        </w:rPr>
        <w:t>шие сельские населенные пункты.</w:t>
      </w:r>
    </w:p>
    <w:p w:rsidR="008E4E7C" w:rsidRPr="008E4E7C" w:rsidRDefault="008E4E7C" w:rsidP="008E4E7C">
      <w:pPr>
        <w:spacing w:after="0" w:line="240" w:lineRule="auto"/>
        <w:ind w:firstLine="709"/>
        <w:jc w:val="both"/>
        <w:rPr>
          <w:rFonts w:ascii="Times New Roman" w:hAnsi="Times New Roman" w:cs="Times New Roman"/>
          <w:sz w:val="28"/>
          <w:szCs w:val="28"/>
        </w:rPr>
      </w:pPr>
      <w:r w:rsidRPr="008E4E7C">
        <w:rPr>
          <w:rFonts w:ascii="Times New Roman" w:hAnsi="Times New Roman" w:cs="Times New Roman"/>
          <w:sz w:val="28"/>
          <w:szCs w:val="28"/>
        </w:rPr>
        <w:t>Главной задачей ближайшего периода является повышение качества условий проживания в городе  Марьина Горка, в поселках городского типа  и сельских населенных пунктах.</w:t>
      </w:r>
    </w:p>
    <w:p w:rsidR="008E4E7C" w:rsidRDefault="008E4E7C" w:rsidP="008E4E7C">
      <w:pPr>
        <w:spacing w:after="0" w:line="240" w:lineRule="auto"/>
        <w:ind w:firstLine="709"/>
        <w:jc w:val="both"/>
        <w:rPr>
          <w:rFonts w:ascii="Times New Roman" w:hAnsi="Times New Roman" w:cs="Times New Roman"/>
          <w:sz w:val="28"/>
          <w:szCs w:val="28"/>
        </w:rPr>
      </w:pPr>
      <w:r w:rsidRPr="008E4E7C">
        <w:rPr>
          <w:rFonts w:ascii="Times New Roman" w:hAnsi="Times New Roman" w:cs="Times New Roman"/>
          <w:sz w:val="28"/>
          <w:szCs w:val="28"/>
        </w:rPr>
        <w:lastRenderedPageBreak/>
        <w:t>Градостроительные меры направлены на создание условий для экологически безопасного проживания во всех типах населенных пунктов, сохранение и повышение  их потенциала  за счет совершенствования  иерархической и функциональной структуры  сети населенных мест и коммуникационных связей между населенными пунктами разного типа.</w:t>
      </w:r>
    </w:p>
    <w:p w:rsidR="00B447F9" w:rsidRPr="008E4E7C" w:rsidRDefault="00B447F9" w:rsidP="00B447F9">
      <w:pPr>
        <w:tabs>
          <w:tab w:val="left" w:pos="255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Снижение шумности, загазованности и повышенного содержания взвешенных частиц в воздухе планируется за счет увеличения площади лесопарковой части зеленых зон городов.</w:t>
      </w:r>
    </w:p>
    <w:p w:rsidR="008E4E7C" w:rsidRPr="008E4E7C" w:rsidRDefault="008E4E7C" w:rsidP="008E4E7C">
      <w:pPr>
        <w:spacing w:after="0" w:line="240" w:lineRule="auto"/>
        <w:ind w:firstLine="709"/>
        <w:jc w:val="both"/>
        <w:rPr>
          <w:rFonts w:ascii="Times New Roman" w:hAnsi="Times New Roman" w:cs="Times New Roman"/>
          <w:sz w:val="28"/>
          <w:szCs w:val="28"/>
        </w:rPr>
      </w:pPr>
      <w:r w:rsidRPr="008E4E7C">
        <w:rPr>
          <w:rFonts w:ascii="Times New Roman" w:hAnsi="Times New Roman" w:cs="Times New Roman"/>
          <w:sz w:val="28"/>
          <w:szCs w:val="28"/>
        </w:rPr>
        <w:t>Дальнейшее развитие промышленности нацелено на максимальное использование созданного в районе производственного и трудового потенциала, выпуск конкурентоспособной продукции, расширение ассортимента выпускаемой продукции и товаров. С этой целью предусматривается ускоренная модернизация, комплексное техническое переоснащение действующих производств с углубленной переработкой используемого сырья, а также организация новых специализированных производств, использующих современные технологии</w:t>
      </w:r>
      <w:r w:rsidR="00B447F9">
        <w:rPr>
          <w:rFonts w:ascii="Times New Roman" w:hAnsi="Times New Roman" w:cs="Times New Roman"/>
          <w:sz w:val="28"/>
          <w:szCs w:val="28"/>
        </w:rPr>
        <w:t xml:space="preserve"> и передовые научные разработки для снижения выбросов вредных веществ в атмосферу.</w:t>
      </w:r>
    </w:p>
    <w:p w:rsidR="008E4E7C" w:rsidRPr="008E4E7C" w:rsidRDefault="008E4E7C" w:rsidP="008E4E7C">
      <w:pPr>
        <w:spacing w:after="0" w:line="240" w:lineRule="auto"/>
        <w:ind w:firstLine="709"/>
        <w:jc w:val="both"/>
        <w:rPr>
          <w:rFonts w:ascii="Times New Roman" w:hAnsi="Times New Roman" w:cs="Times New Roman"/>
          <w:sz w:val="28"/>
          <w:szCs w:val="28"/>
        </w:rPr>
      </w:pPr>
      <w:r w:rsidRPr="008E4E7C">
        <w:rPr>
          <w:rFonts w:ascii="Times New Roman" w:hAnsi="Times New Roman" w:cs="Times New Roman"/>
          <w:sz w:val="28"/>
          <w:szCs w:val="28"/>
        </w:rPr>
        <w:t>Главными задачами развития сельского хозяйства является формирование безубыточного и конкурентоспособного производства сельскохозяйственной продукции, для чего предусматривается увеличение объемов производства и сбыта готовой продукции, комплексная модернизация технико-технологической базы сельского хозяйства.</w:t>
      </w:r>
    </w:p>
    <w:p w:rsidR="008E4E7C" w:rsidRPr="008E4E7C" w:rsidRDefault="008E4E7C" w:rsidP="008E4E7C">
      <w:pPr>
        <w:spacing w:after="0" w:line="240" w:lineRule="auto"/>
        <w:ind w:firstLine="709"/>
        <w:jc w:val="both"/>
        <w:rPr>
          <w:rFonts w:ascii="Times New Roman" w:hAnsi="Times New Roman" w:cs="Times New Roman"/>
          <w:sz w:val="28"/>
          <w:szCs w:val="28"/>
        </w:rPr>
      </w:pPr>
      <w:r w:rsidRPr="008E4E7C">
        <w:rPr>
          <w:rFonts w:ascii="Times New Roman" w:hAnsi="Times New Roman" w:cs="Times New Roman"/>
          <w:sz w:val="28"/>
          <w:szCs w:val="28"/>
        </w:rPr>
        <w:t>Для оптимизации структуры растениеводства намечен ряд мероприятий. Среди них создание на базе РСДУП «Э/Б «Зазерье», ОАО «Зазерка», ОАО «Голоцк», ЧСУП «Дукора-агро» и с/х филиал КУП «Гормолзавод №1» крупнотоварных организаций по выращиванию картофеля; создание интеграционного комплекса по производству, хранению, переработке и реализации картофеля, продуктов из картофеля на ОАО «Машпищепрод», включая частное сельскохозяйственное унитарное предприятие «Дукора-агро».</w:t>
      </w:r>
    </w:p>
    <w:p w:rsidR="004E2701" w:rsidRDefault="00B447F9" w:rsidP="000219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основу стратегии городского планирования в Пуховичском районе положена концепция повышения качества условий жизнедеятельности населения с одновременным сокращением уровня негативного воздействия на </w:t>
      </w:r>
      <w:r w:rsidR="000C23D2">
        <w:rPr>
          <w:rFonts w:ascii="Times New Roman" w:hAnsi="Times New Roman" w:cs="Times New Roman"/>
          <w:sz w:val="28"/>
          <w:szCs w:val="28"/>
        </w:rPr>
        <w:t>окружающую среду.</w:t>
      </w:r>
    </w:p>
    <w:p w:rsidR="00EB2FF7" w:rsidRPr="00E92189" w:rsidRDefault="00EB2FF7" w:rsidP="001D3982">
      <w:pPr>
        <w:spacing w:after="0" w:line="240" w:lineRule="auto"/>
        <w:jc w:val="both"/>
        <w:rPr>
          <w:rFonts w:ascii="Times New Roman" w:hAnsi="Times New Roman" w:cs="Times New Roman"/>
          <w:sz w:val="28"/>
          <w:szCs w:val="28"/>
        </w:rPr>
      </w:pPr>
    </w:p>
    <w:p w:rsidR="000C23D2" w:rsidRPr="00DA3AF6" w:rsidRDefault="000C23D2" w:rsidP="00DA3AF6">
      <w:pPr>
        <w:pStyle w:val="2"/>
        <w:jc w:val="center"/>
        <w:rPr>
          <w:rFonts w:ascii="Times New Roman" w:hAnsi="Times New Roman" w:cs="Times New Roman"/>
          <w:color w:val="auto"/>
        </w:rPr>
      </w:pPr>
      <w:bookmarkStart w:id="14" w:name="_Toc533673686"/>
      <w:r w:rsidRPr="00DA3AF6">
        <w:rPr>
          <w:rFonts w:ascii="Times New Roman" w:hAnsi="Times New Roman" w:cs="Times New Roman"/>
          <w:color w:val="auto"/>
        </w:rPr>
        <w:t>ГОРОДСКАЯ МОБИЛЬНОСТЬ</w:t>
      </w:r>
      <w:bookmarkEnd w:id="14"/>
    </w:p>
    <w:p w:rsidR="000C23D2" w:rsidRPr="00E92189" w:rsidRDefault="000C23D2" w:rsidP="000219A7">
      <w:pPr>
        <w:spacing w:after="0" w:line="240" w:lineRule="auto"/>
        <w:ind w:firstLine="709"/>
        <w:jc w:val="both"/>
        <w:rPr>
          <w:rFonts w:ascii="Times New Roman" w:hAnsi="Times New Roman" w:cs="Times New Roman"/>
          <w:sz w:val="28"/>
          <w:szCs w:val="28"/>
        </w:rPr>
      </w:pPr>
    </w:p>
    <w:p w:rsidR="00DC5647" w:rsidRDefault="00DC5647" w:rsidP="00DC56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Городская мобильность рассматривается как один из элементов стратегического городского планирования, чтобы избежать внутренних несоответствий между развитием производственной и социально-культурной сферами жизни и транспортной инфраструктурой.</w:t>
      </w:r>
    </w:p>
    <w:p w:rsidR="00DC5647" w:rsidRDefault="00DC5647" w:rsidP="00DC56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Обеспечение одинакового комфорта и эффективного передвижения в рамках населенных пунктов района населения и осуществления грузоперевозок особенно актуально для транзитного района. При этом </w:t>
      </w:r>
      <w:r>
        <w:rPr>
          <w:rFonts w:ascii="Times New Roman" w:hAnsi="Times New Roman" w:cs="Times New Roman"/>
          <w:sz w:val="28"/>
          <w:szCs w:val="28"/>
        </w:rPr>
        <w:lastRenderedPageBreak/>
        <w:t>развитие транспортной сети не должно отражаться на комфортном проживании населения. С этой целью развитие мобильности в Пуховичском районе будет осуществляться с применением мер по шумозащите на участках автодорог, близко расположенных к населенным пунктам.</w:t>
      </w:r>
    </w:p>
    <w:p w:rsidR="000C0F60" w:rsidRPr="000C0F60" w:rsidRDefault="000C0F60" w:rsidP="000C0F60">
      <w:pPr>
        <w:spacing w:after="0" w:line="240" w:lineRule="auto"/>
        <w:ind w:firstLine="709"/>
        <w:jc w:val="both"/>
        <w:rPr>
          <w:rFonts w:ascii="Times New Roman" w:hAnsi="Times New Roman" w:cs="Times New Roman"/>
          <w:sz w:val="28"/>
          <w:szCs w:val="28"/>
        </w:rPr>
      </w:pPr>
      <w:r w:rsidRPr="000C0F60">
        <w:rPr>
          <w:rFonts w:ascii="Times New Roman" w:hAnsi="Times New Roman" w:cs="Times New Roman"/>
          <w:sz w:val="28"/>
          <w:szCs w:val="28"/>
        </w:rPr>
        <w:t>Для обеспечения населения комфортными условиями проживания и отдыха при постоянном росте интенсивности движения автомобильного транспорта будут строиться транспортные обходы населенных пунктов на республиканских автодорогах для разгрузки территории поселений от транзитного автотранспорта, что будет способствовать снижению химического и акустического загрязнения окружающей среды.</w:t>
      </w:r>
    </w:p>
    <w:p w:rsidR="000C0F60" w:rsidRPr="000C0F60" w:rsidRDefault="00CA4C0B" w:rsidP="000C0F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Территория района с северо-запада на юго-восток пересекается международным транспортно-коммуникационным коридором 9Б Клайпеда-Вильнюс-Минск-Гомель (железной дорогой и автомагистралью).</w:t>
      </w:r>
    </w:p>
    <w:p w:rsidR="000C0F60" w:rsidRPr="000C0F60" w:rsidRDefault="007B4F84" w:rsidP="000C0F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Расположение Пуховичского</w:t>
      </w:r>
      <w:r w:rsidR="000C0F60" w:rsidRPr="000C0F60">
        <w:rPr>
          <w:rFonts w:ascii="Times New Roman" w:hAnsi="Times New Roman" w:cs="Times New Roman"/>
          <w:sz w:val="28"/>
          <w:szCs w:val="28"/>
        </w:rPr>
        <w:t xml:space="preserve"> района требует особого внимания к доступности и понятности информации, которая облегчила бы ориентацию на дорогах и в населенных пунктах как для местных жителей, так и для иностранных граждан.</w:t>
      </w:r>
    </w:p>
    <w:p w:rsidR="000C0F60" w:rsidRPr="000C0F60" w:rsidRDefault="000C0F60" w:rsidP="000C0F60">
      <w:pPr>
        <w:spacing w:after="0" w:line="240" w:lineRule="auto"/>
        <w:ind w:firstLine="709"/>
        <w:jc w:val="both"/>
        <w:rPr>
          <w:rFonts w:ascii="Times New Roman" w:hAnsi="Times New Roman" w:cs="Times New Roman"/>
          <w:sz w:val="28"/>
          <w:szCs w:val="28"/>
        </w:rPr>
      </w:pPr>
      <w:r w:rsidRPr="000C0F60">
        <w:rPr>
          <w:rFonts w:ascii="Times New Roman" w:hAnsi="Times New Roman" w:cs="Times New Roman"/>
          <w:sz w:val="28"/>
          <w:szCs w:val="28"/>
        </w:rPr>
        <w:t>Улучшению городской мобильности будут способствовать:</w:t>
      </w:r>
    </w:p>
    <w:p w:rsidR="000C0F60" w:rsidRPr="000C0F60" w:rsidRDefault="007B4F84" w:rsidP="000C0F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у</w:t>
      </w:r>
      <w:r w:rsidR="000C0F60" w:rsidRPr="000C0F60">
        <w:rPr>
          <w:rFonts w:ascii="Times New Roman" w:hAnsi="Times New Roman" w:cs="Times New Roman"/>
          <w:sz w:val="28"/>
          <w:szCs w:val="28"/>
        </w:rPr>
        <w:t xml:space="preserve">становка дополнительных информационных знаков об объектах сервиса и отдыха, достопримечательностях, направлениях движения в населенных пунктах и на дорогах с дублированием информации на </w:t>
      </w:r>
      <w:r>
        <w:rPr>
          <w:rFonts w:ascii="Times New Roman" w:hAnsi="Times New Roman" w:cs="Times New Roman"/>
          <w:sz w:val="28"/>
          <w:szCs w:val="28"/>
        </w:rPr>
        <w:t xml:space="preserve">иностранных </w:t>
      </w:r>
      <w:r w:rsidR="000C0F60" w:rsidRPr="000C0F60">
        <w:rPr>
          <w:rFonts w:ascii="Times New Roman" w:hAnsi="Times New Roman" w:cs="Times New Roman"/>
          <w:sz w:val="28"/>
          <w:szCs w:val="28"/>
        </w:rPr>
        <w:t>языках;</w:t>
      </w:r>
    </w:p>
    <w:p w:rsidR="000C0F60" w:rsidRPr="000C0F60" w:rsidRDefault="007B4F84" w:rsidP="000C0F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у</w:t>
      </w:r>
      <w:r w:rsidR="000C0F60" w:rsidRPr="000C0F60">
        <w:rPr>
          <w:rFonts w:ascii="Times New Roman" w:hAnsi="Times New Roman" w:cs="Times New Roman"/>
          <w:sz w:val="28"/>
          <w:szCs w:val="28"/>
        </w:rPr>
        <w:t>становка информационных стендов в наиболее загруженных общественных местах с понятными картами, маршрутами общественного транспорта;</w:t>
      </w:r>
    </w:p>
    <w:p w:rsidR="000C0F60" w:rsidRPr="000C0F60" w:rsidRDefault="007B4F84" w:rsidP="000C0F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0C0F60" w:rsidRPr="000C0F60">
        <w:rPr>
          <w:rFonts w:ascii="Times New Roman" w:hAnsi="Times New Roman" w:cs="Times New Roman"/>
          <w:sz w:val="28"/>
          <w:szCs w:val="28"/>
        </w:rPr>
        <w:t>подготовка виртуальной многоязычной площадки с обширной информационной базой, включающей карты, графики и маршруты движения общественного транспорта, контактные телефоны операторов общественного транспорта и такси, адреса предприятий и общественных учреждений, а также другую информацию о том, как достичь того или иного места назначения на общественном или личном транспорте.</w:t>
      </w:r>
    </w:p>
    <w:p w:rsidR="000C0F60" w:rsidRPr="000C0F60" w:rsidRDefault="000C0F60" w:rsidP="00DA3AF6">
      <w:pPr>
        <w:spacing w:after="0" w:line="240" w:lineRule="auto"/>
        <w:ind w:firstLine="709"/>
        <w:jc w:val="both"/>
        <w:rPr>
          <w:rFonts w:ascii="Times New Roman" w:hAnsi="Times New Roman" w:cs="Times New Roman"/>
          <w:sz w:val="28"/>
          <w:szCs w:val="28"/>
        </w:rPr>
      </w:pPr>
      <w:r w:rsidRPr="000C0F60">
        <w:rPr>
          <w:rFonts w:ascii="Times New Roman" w:hAnsi="Times New Roman" w:cs="Times New Roman"/>
          <w:sz w:val="28"/>
          <w:szCs w:val="28"/>
        </w:rPr>
        <w:t>Перечисленные меры будут способствовать лучшей ориентации граждан в возможности выбора того или иного вида транспорта в текущий момент времени в конкретной части города, экономить время населения в пути.</w:t>
      </w:r>
    </w:p>
    <w:p w:rsidR="000C0F60" w:rsidRPr="00DA3AF6" w:rsidRDefault="000C0F60" w:rsidP="00DA3AF6">
      <w:pPr>
        <w:pStyle w:val="2"/>
        <w:jc w:val="center"/>
        <w:rPr>
          <w:rFonts w:ascii="Times New Roman" w:hAnsi="Times New Roman" w:cs="Times New Roman"/>
          <w:color w:val="auto"/>
        </w:rPr>
      </w:pPr>
      <w:bookmarkStart w:id="15" w:name="_Toc533673687"/>
      <w:r w:rsidRPr="00DA3AF6">
        <w:rPr>
          <w:rFonts w:ascii="Times New Roman" w:hAnsi="Times New Roman" w:cs="Times New Roman"/>
          <w:color w:val="auto"/>
        </w:rPr>
        <w:t>СЕЛЬСКОЕ ХОЗЯЙСТВО, ЛЕСОПОЛЬЗОВАНИЕ</w:t>
      </w:r>
      <w:bookmarkEnd w:id="15"/>
    </w:p>
    <w:p w:rsidR="000C0F60" w:rsidRPr="00E92189" w:rsidRDefault="000C0F60" w:rsidP="000C0F60">
      <w:pPr>
        <w:spacing w:after="0" w:line="240" w:lineRule="auto"/>
        <w:ind w:firstLine="709"/>
        <w:jc w:val="both"/>
        <w:rPr>
          <w:rFonts w:ascii="Times New Roman" w:hAnsi="Times New Roman" w:cs="Times New Roman"/>
          <w:sz w:val="28"/>
          <w:szCs w:val="28"/>
        </w:rPr>
      </w:pPr>
    </w:p>
    <w:p w:rsidR="000915E4" w:rsidRDefault="000915E4" w:rsidP="000915E4">
      <w:pPr>
        <w:spacing w:after="0" w:line="240" w:lineRule="auto"/>
        <w:ind w:firstLine="709"/>
        <w:jc w:val="both"/>
        <w:rPr>
          <w:rFonts w:ascii="Times New Roman" w:hAnsi="Times New Roman" w:cs="Times New Roman"/>
          <w:sz w:val="28"/>
          <w:szCs w:val="28"/>
        </w:rPr>
      </w:pPr>
      <w:r w:rsidRPr="00F16216">
        <w:rPr>
          <w:rFonts w:ascii="Times New Roman" w:hAnsi="Times New Roman" w:cs="Times New Roman"/>
          <w:sz w:val="28"/>
          <w:szCs w:val="28"/>
        </w:rPr>
        <w:t>В этот сектор были отнесены предприятия сельскохозяйственного производственного комплекса, а также ГЛХУ "Пуховичский лесхоз".</w:t>
      </w:r>
    </w:p>
    <w:p w:rsidR="000915E4" w:rsidRPr="00555B86" w:rsidRDefault="000915E4" w:rsidP="000915E4">
      <w:pPr>
        <w:spacing w:after="0" w:line="240" w:lineRule="auto"/>
        <w:ind w:firstLine="709"/>
        <w:jc w:val="both"/>
        <w:rPr>
          <w:rFonts w:ascii="Times New Roman" w:hAnsi="Times New Roman" w:cs="Times New Roman"/>
          <w:sz w:val="28"/>
          <w:szCs w:val="28"/>
        </w:rPr>
      </w:pPr>
      <w:r w:rsidRPr="00F16216">
        <w:rPr>
          <w:rFonts w:ascii="Times New Roman" w:hAnsi="Times New Roman" w:cs="Times New Roman"/>
          <w:sz w:val="28"/>
          <w:szCs w:val="28"/>
        </w:rPr>
        <w:t>Общее потребление энергии предприятиями этого сектора за 2011 год составило 45428,3 МВт</w:t>
      </w:r>
      <w:r>
        <w:rPr>
          <w:rFonts w:ascii="Times New Roman" w:hAnsi="Times New Roman" w:cs="Times New Roman"/>
          <w:sz w:val="28"/>
          <w:szCs w:val="28"/>
        </w:rPr>
        <w:t xml:space="preserve">*ч, </w:t>
      </w:r>
      <w:r w:rsidRPr="000C0F60">
        <w:rPr>
          <w:rFonts w:ascii="Times New Roman" w:hAnsi="Times New Roman" w:cs="Times New Roman"/>
          <w:sz w:val="28"/>
          <w:szCs w:val="28"/>
        </w:rPr>
        <w:t xml:space="preserve">доля данного сектора в общих выбросах </w:t>
      </w:r>
      <w:r w:rsidRPr="00A3089E">
        <w:rPr>
          <w:rFonts w:ascii="Times New Roman" w:hAnsi="Times New Roman" w:cs="Times New Roman"/>
          <w:sz w:val="28"/>
          <w:szCs w:val="28"/>
        </w:rPr>
        <w:t>СО</w:t>
      </w:r>
      <w:r w:rsidRPr="00A3089E">
        <w:rPr>
          <w:rFonts w:ascii="Times New Roman" w:hAnsi="Times New Roman" w:cs="Times New Roman"/>
          <w:sz w:val="28"/>
          <w:szCs w:val="28"/>
          <w:vertAlign w:val="subscript"/>
        </w:rPr>
        <w:t>2</w:t>
      </w:r>
      <w:r>
        <w:rPr>
          <w:rFonts w:ascii="Times New Roman" w:hAnsi="Times New Roman" w:cs="Times New Roman"/>
          <w:sz w:val="28"/>
          <w:szCs w:val="28"/>
        </w:rPr>
        <w:t xml:space="preserve"> по району - 6</w:t>
      </w:r>
      <w:r w:rsidRPr="000C0F60">
        <w:rPr>
          <w:rFonts w:ascii="Times New Roman" w:hAnsi="Times New Roman" w:cs="Times New Roman"/>
          <w:sz w:val="28"/>
          <w:szCs w:val="28"/>
        </w:rPr>
        <w:t xml:space="preserve">%. Значительные затраты энергии в сельском и лесном хозяйстве обусловлены высокой энергоемкостью производственных процессов. Этот же фактор позволяет говорить о высоком потенциале энергосбережения в </w:t>
      </w:r>
      <w:r w:rsidRPr="000C0F60">
        <w:rPr>
          <w:rFonts w:ascii="Times New Roman" w:hAnsi="Times New Roman" w:cs="Times New Roman"/>
          <w:sz w:val="28"/>
          <w:szCs w:val="28"/>
        </w:rPr>
        <w:lastRenderedPageBreak/>
        <w:t>указанных отраслях за счет применения силового оборудования с большим КПД, использования возобновляемых источников энергии, местных видов топлива, отказа от использования неэффективного оборудования.</w:t>
      </w:r>
    </w:p>
    <w:p w:rsidR="000915E4" w:rsidRDefault="000915E4" w:rsidP="000915E4">
      <w:pPr>
        <w:spacing w:after="0" w:line="240" w:lineRule="auto"/>
        <w:ind w:firstLine="709"/>
        <w:jc w:val="both"/>
        <w:rPr>
          <w:rFonts w:ascii="Times New Roman" w:hAnsi="Times New Roman" w:cs="Times New Roman"/>
          <w:sz w:val="28"/>
          <w:szCs w:val="28"/>
        </w:rPr>
      </w:pPr>
      <w:r w:rsidRPr="00555B86">
        <w:rPr>
          <w:rFonts w:ascii="Times New Roman" w:hAnsi="Times New Roman" w:cs="Times New Roman"/>
          <w:sz w:val="28"/>
          <w:szCs w:val="28"/>
        </w:rPr>
        <w:t>Агропромышленный комплекс района включает 8 открытых акционерных обществ, 3 Коммунальных сельскохозяйственных унитарных предприятия  «Красногвардейский»  «Пуховичское», «Племенной завод  «Индустрия» , 6  сельскохозяйственных филиалов, образованных путем передачи сельскохозяйственных производственных кооперативов промышленным предприятиям г. Минска и  района, 1 сельскохозяйственное  предприятия республиканского подчинения - Республиканское сельскохозяйственное дочернее унитарное предприятие «Экспериментальная база «Зазерье» Республиканского унитарного предприятия «Научно-практический центр Национальной академии наук Беларуси по механизации сельского хозяйства», один производственный участок «Пуховичи» РУСПП «Смолевичская бройлерная птицефабрика»,   ко</w:t>
      </w:r>
      <w:r>
        <w:rPr>
          <w:rFonts w:ascii="Times New Roman" w:hAnsi="Times New Roman" w:cs="Times New Roman"/>
          <w:sz w:val="28"/>
          <w:szCs w:val="28"/>
        </w:rPr>
        <w:t xml:space="preserve">мплекс  по выращиванию свинины ООО </w:t>
      </w:r>
      <w:r w:rsidRPr="00555B86">
        <w:rPr>
          <w:rFonts w:ascii="Times New Roman" w:hAnsi="Times New Roman" w:cs="Times New Roman"/>
          <w:sz w:val="28"/>
          <w:szCs w:val="28"/>
        </w:rPr>
        <w:t xml:space="preserve">«Ананичи», частное сельскохозяйственное унитарное предприятие «Дукора-Агро». </w:t>
      </w:r>
    </w:p>
    <w:p w:rsidR="000915E4" w:rsidRPr="00555B86" w:rsidRDefault="000915E4" w:rsidP="000915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производителями сельскохозяйственной </w:t>
      </w:r>
      <w:r w:rsidRPr="00555B86">
        <w:rPr>
          <w:rFonts w:ascii="Times New Roman" w:hAnsi="Times New Roman" w:cs="Times New Roman"/>
          <w:sz w:val="28"/>
          <w:szCs w:val="28"/>
        </w:rPr>
        <w:t>продук</w:t>
      </w:r>
      <w:r>
        <w:rPr>
          <w:rFonts w:ascii="Times New Roman" w:hAnsi="Times New Roman" w:cs="Times New Roman"/>
          <w:sz w:val="28"/>
          <w:szCs w:val="28"/>
        </w:rPr>
        <w:t>ции  являются 21 крупное</w:t>
      </w:r>
      <w:r w:rsidRPr="00555B86">
        <w:rPr>
          <w:rFonts w:ascii="Times New Roman" w:hAnsi="Times New Roman" w:cs="Times New Roman"/>
          <w:sz w:val="28"/>
          <w:szCs w:val="28"/>
        </w:rPr>
        <w:t xml:space="preserve"> сель</w:t>
      </w:r>
      <w:r>
        <w:rPr>
          <w:rFonts w:ascii="Times New Roman" w:hAnsi="Times New Roman" w:cs="Times New Roman"/>
          <w:sz w:val="28"/>
          <w:szCs w:val="28"/>
        </w:rPr>
        <w:t xml:space="preserve">скохозяйственное предприятие различных        форм </w:t>
      </w:r>
      <w:r w:rsidRPr="00555B86">
        <w:rPr>
          <w:rFonts w:ascii="Times New Roman" w:hAnsi="Times New Roman" w:cs="Times New Roman"/>
          <w:sz w:val="28"/>
          <w:szCs w:val="28"/>
        </w:rPr>
        <w:t xml:space="preserve">собственности. </w:t>
      </w:r>
    </w:p>
    <w:p w:rsidR="000915E4" w:rsidRPr="00555B86" w:rsidRDefault="000915E4" w:rsidP="000915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Сельскохозяйственной </w:t>
      </w:r>
      <w:r w:rsidRPr="00555B86">
        <w:rPr>
          <w:rFonts w:ascii="Times New Roman" w:hAnsi="Times New Roman" w:cs="Times New Roman"/>
          <w:sz w:val="28"/>
          <w:szCs w:val="28"/>
        </w:rPr>
        <w:t xml:space="preserve">деятельностью </w:t>
      </w:r>
      <w:r>
        <w:rPr>
          <w:rFonts w:ascii="Times New Roman" w:hAnsi="Times New Roman" w:cs="Times New Roman"/>
          <w:sz w:val="28"/>
          <w:szCs w:val="28"/>
        </w:rPr>
        <w:t xml:space="preserve">в районе </w:t>
      </w:r>
      <w:r w:rsidRPr="00555B86">
        <w:rPr>
          <w:rFonts w:ascii="Times New Roman" w:hAnsi="Times New Roman" w:cs="Times New Roman"/>
          <w:sz w:val="28"/>
          <w:szCs w:val="28"/>
        </w:rPr>
        <w:t>занимаются также Смолевичская бройлерная птицефабрика, ОАО Пуховичский участок, Г</w:t>
      </w:r>
      <w:r>
        <w:rPr>
          <w:rFonts w:ascii="Times New Roman" w:hAnsi="Times New Roman" w:cs="Times New Roman"/>
          <w:sz w:val="28"/>
          <w:szCs w:val="28"/>
        </w:rPr>
        <w:t>УПМС</w:t>
      </w:r>
      <w:r w:rsidRPr="00555B86">
        <w:rPr>
          <w:rFonts w:ascii="Times New Roman" w:hAnsi="Times New Roman" w:cs="Times New Roman"/>
          <w:sz w:val="28"/>
          <w:szCs w:val="28"/>
        </w:rPr>
        <w:t xml:space="preserve"> «Пуховичское ПМС», ГУ «Пуховичская районная ветеринарная станция»,ЧСПУП «Руденскийзооветснаб», ОАО «Пуховичскийрайагросервис», ЗАО  «Пуховичский агропродукт», ГИУ «Пуховичская </w:t>
      </w:r>
      <w:r>
        <w:rPr>
          <w:rFonts w:ascii="Times New Roman" w:hAnsi="Times New Roman" w:cs="Times New Roman"/>
          <w:sz w:val="28"/>
          <w:szCs w:val="28"/>
        </w:rPr>
        <w:t xml:space="preserve">райагрохимическая лаборатория», </w:t>
      </w:r>
      <w:r w:rsidRPr="00555B86">
        <w:rPr>
          <w:rFonts w:ascii="Times New Roman" w:hAnsi="Times New Roman" w:cs="Times New Roman"/>
          <w:sz w:val="28"/>
          <w:szCs w:val="28"/>
        </w:rPr>
        <w:t>«Пуховичская райплемстанция», ф-л РУСП  «Минское  племпредприятие», ООО «Гринпис-агро», ЗАО «Свинок</w:t>
      </w:r>
      <w:r>
        <w:rPr>
          <w:rFonts w:ascii="Times New Roman" w:hAnsi="Times New Roman" w:cs="Times New Roman"/>
          <w:sz w:val="28"/>
          <w:szCs w:val="28"/>
        </w:rPr>
        <w:t>омплекс «Пуховичи» и порядка 69 крестьянских     (фермерских)</w:t>
      </w:r>
      <w:r w:rsidRPr="00555B86">
        <w:rPr>
          <w:rFonts w:ascii="Times New Roman" w:hAnsi="Times New Roman" w:cs="Times New Roman"/>
          <w:sz w:val="28"/>
          <w:szCs w:val="28"/>
        </w:rPr>
        <w:t xml:space="preserve"> хозяйств. </w:t>
      </w:r>
    </w:p>
    <w:p w:rsidR="000915E4" w:rsidRDefault="000915E4" w:rsidP="000915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Общей </w:t>
      </w:r>
      <w:r w:rsidRPr="00555B86">
        <w:rPr>
          <w:rFonts w:ascii="Times New Roman" w:hAnsi="Times New Roman" w:cs="Times New Roman"/>
          <w:sz w:val="28"/>
          <w:szCs w:val="28"/>
        </w:rPr>
        <w:t>направленностью производственной дея</w:t>
      </w:r>
      <w:r>
        <w:rPr>
          <w:rFonts w:ascii="Times New Roman" w:hAnsi="Times New Roman" w:cs="Times New Roman"/>
          <w:sz w:val="28"/>
          <w:szCs w:val="28"/>
        </w:rPr>
        <w:t xml:space="preserve">тельности сельскохозяйственных предприятий является </w:t>
      </w:r>
      <w:r w:rsidRPr="00555B86">
        <w:rPr>
          <w:rFonts w:ascii="Times New Roman" w:hAnsi="Times New Roman" w:cs="Times New Roman"/>
          <w:sz w:val="28"/>
          <w:szCs w:val="28"/>
        </w:rPr>
        <w:t xml:space="preserve">молочно-мясное  животноводство с развитым производством зерновых культур. </w:t>
      </w:r>
    </w:p>
    <w:p w:rsidR="000915E4" w:rsidRDefault="000915E4" w:rsidP="000915E4">
      <w:pPr>
        <w:spacing w:after="0" w:line="240" w:lineRule="auto"/>
        <w:ind w:firstLine="709"/>
        <w:jc w:val="both"/>
        <w:rPr>
          <w:rFonts w:ascii="Times New Roman" w:hAnsi="Times New Roman" w:cs="Times New Roman"/>
          <w:sz w:val="28"/>
          <w:szCs w:val="28"/>
        </w:rPr>
      </w:pPr>
      <w:r w:rsidRPr="000C0F60">
        <w:rPr>
          <w:rFonts w:ascii="Times New Roman" w:hAnsi="Times New Roman" w:cs="Times New Roman"/>
          <w:sz w:val="28"/>
          <w:szCs w:val="28"/>
        </w:rPr>
        <w:t>Практически в каждом сельскохозяйственном производственном процесс</w:t>
      </w:r>
      <w:r>
        <w:rPr>
          <w:rFonts w:ascii="Times New Roman" w:hAnsi="Times New Roman" w:cs="Times New Roman"/>
          <w:sz w:val="28"/>
          <w:szCs w:val="28"/>
        </w:rPr>
        <w:t>е затрачивается электроэнергия. В связи с этим, по причине не полного использования отходов растениеводства на собственные нужды, на базе предприятий сельского хозяйства существует возможность строительства нескольких газификационных установок, работающих на местных видах топлива (соломе).</w:t>
      </w:r>
    </w:p>
    <w:p w:rsidR="000915E4" w:rsidRPr="000C0F60" w:rsidRDefault="000915E4" w:rsidP="000915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эффективности получения генераторного газа из биомассы и его низкого загрязняющего воздействия, наиболее привлекательным является газификация. Данный процесс представляет собой выделение под воздействием комплекса определенных факторов (как правило, соответствующего давления и температуры, а также окислителя в определенной пропорции к базовому веществу) газовой фракции из твердого или жидкого базового вещества. После очистки газ сжигается в </w:t>
      </w:r>
      <w:r>
        <w:rPr>
          <w:rFonts w:ascii="Times New Roman" w:hAnsi="Times New Roman" w:cs="Times New Roman"/>
          <w:sz w:val="28"/>
          <w:szCs w:val="28"/>
        </w:rPr>
        <w:lastRenderedPageBreak/>
        <w:t>газопоршневом двигателе, который в свою очередь вырабатывает электрическую и тепловую энергию.</w:t>
      </w:r>
    </w:p>
    <w:p w:rsidR="000915E4" w:rsidRDefault="0038008F" w:rsidP="000915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w:t>
      </w:r>
      <w:r w:rsidR="000915E4">
        <w:rPr>
          <w:rFonts w:ascii="Times New Roman" w:hAnsi="Times New Roman" w:cs="Times New Roman"/>
          <w:sz w:val="28"/>
          <w:szCs w:val="28"/>
        </w:rPr>
        <w:t xml:space="preserve">уховичском районе возможно строительство нескольких газификационных установок на базе предприятий ПСУ «Руденское» и ОАО «Рождественское  Агро». Исходя из годового объема неиспользуемых отходов растениеводства, ожидаемая экономия энергии от реализации запланированных мероприятий на ПСУ «Руденское» составит до 7731 МВт*ч в год, сокращение выбросов </w:t>
      </w:r>
      <w:r w:rsidR="000915E4" w:rsidRPr="00A3089E">
        <w:rPr>
          <w:rFonts w:ascii="Times New Roman" w:hAnsi="Times New Roman" w:cs="Times New Roman"/>
          <w:sz w:val="28"/>
          <w:szCs w:val="28"/>
        </w:rPr>
        <w:t>СО</w:t>
      </w:r>
      <w:r w:rsidR="000915E4" w:rsidRPr="00A3089E">
        <w:rPr>
          <w:rFonts w:ascii="Times New Roman" w:hAnsi="Times New Roman" w:cs="Times New Roman"/>
          <w:sz w:val="28"/>
          <w:szCs w:val="28"/>
          <w:vertAlign w:val="subscript"/>
        </w:rPr>
        <w:t>2</w:t>
      </w:r>
      <w:r w:rsidR="000915E4">
        <w:rPr>
          <w:rFonts w:ascii="Times New Roman" w:hAnsi="Times New Roman" w:cs="Times New Roman"/>
          <w:sz w:val="28"/>
          <w:szCs w:val="28"/>
        </w:rPr>
        <w:t xml:space="preserve"> – 2063 тонны, ориентировочная стоимость внедрения </w:t>
      </w:r>
      <w:r w:rsidR="000915E4" w:rsidRPr="003627A2">
        <w:rPr>
          <w:rFonts w:ascii="Times New Roman" w:hAnsi="Times New Roman" w:cs="Times New Roman"/>
          <w:sz w:val="28"/>
          <w:szCs w:val="28"/>
        </w:rPr>
        <w:t xml:space="preserve">– </w:t>
      </w:r>
      <w:r w:rsidR="000915E4">
        <w:rPr>
          <w:rFonts w:ascii="Times New Roman" w:hAnsi="Times New Roman" w:cs="Times New Roman"/>
          <w:sz w:val="28"/>
          <w:szCs w:val="28"/>
        </w:rPr>
        <w:t xml:space="preserve">1932,8 тыс.евро. </w:t>
      </w:r>
    </w:p>
    <w:p w:rsidR="000915E4" w:rsidRDefault="000915E4" w:rsidP="000915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ОАО «Рождественское  Агро» ожидаемая экономия энергии составит до 2139 МВт*ч в год, сокращение выбросов </w:t>
      </w:r>
      <w:r w:rsidRPr="00A3089E">
        <w:rPr>
          <w:rFonts w:ascii="Times New Roman" w:hAnsi="Times New Roman" w:cs="Times New Roman"/>
          <w:sz w:val="28"/>
          <w:szCs w:val="28"/>
        </w:rPr>
        <w:t>СО</w:t>
      </w:r>
      <w:r w:rsidRPr="00A3089E">
        <w:rPr>
          <w:rFonts w:ascii="Times New Roman" w:hAnsi="Times New Roman" w:cs="Times New Roman"/>
          <w:sz w:val="28"/>
          <w:szCs w:val="28"/>
          <w:vertAlign w:val="subscript"/>
        </w:rPr>
        <w:t>2</w:t>
      </w:r>
      <w:r>
        <w:rPr>
          <w:rFonts w:ascii="Times New Roman" w:hAnsi="Times New Roman" w:cs="Times New Roman"/>
          <w:sz w:val="28"/>
          <w:szCs w:val="28"/>
        </w:rPr>
        <w:t xml:space="preserve"> – 571 тонна, ориентировочная стоимость внедрения </w:t>
      </w:r>
      <w:r w:rsidRPr="003627A2">
        <w:rPr>
          <w:rFonts w:ascii="Times New Roman" w:hAnsi="Times New Roman" w:cs="Times New Roman"/>
          <w:sz w:val="28"/>
          <w:szCs w:val="28"/>
        </w:rPr>
        <w:t xml:space="preserve">– </w:t>
      </w:r>
      <w:r>
        <w:rPr>
          <w:rFonts w:ascii="Times New Roman" w:hAnsi="Times New Roman" w:cs="Times New Roman"/>
          <w:sz w:val="28"/>
          <w:szCs w:val="28"/>
        </w:rPr>
        <w:t xml:space="preserve">640,9 тыс.евро. </w:t>
      </w:r>
    </w:p>
    <w:p w:rsidR="000915E4" w:rsidRDefault="000915E4" w:rsidP="000915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один из способов снижения вредных выбросов в атмосферу при выработке электроэнергии, является использование биогаза, который при дополнительных системах очистки и переработки может использоваться для выроботки электроэнергии на когенерационных установках. </w:t>
      </w:r>
    </w:p>
    <w:p w:rsidR="000915E4" w:rsidRDefault="0038008F" w:rsidP="000915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w:t>
      </w:r>
      <w:r w:rsidR="000915E4">
        <w:rPr>
          <w:rFonts w:ascii="Times New Roman" w:hAnsi="Times New Roman" w:cs="Times New Roman"/>
          <w:sz w:val="28"/>
          <w:szCs w:val="28"/>
        </w:rPr>
        <w:t>уховичском районе существует ряд сельскохозяйственных предприятий, размеры которых позволяют использовать получаемые отходы для строительства биогазовых комплексов с целью выработки тепла и электроэнергии. Биогазовый комплекс – это аппарат, позволяющий производить биоудобрения и биогаз из отходов сельского хозяйства путем безкислородного брожения.</w:t>
      </w:r>
    </w:p>
    <w:p w:rsidR="000915E4" w:rsidRDefault="000915E4" w:rsidP="000915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Строительство биогазовых комплексов на предприятиях животноводства позволит в качестве исходного сырья использовать различные органические отходы, в том числе и крупного рогатого скота. </w:t>
      </w:r>
    </w:p>
    <w:p w:rsidR="00A07F59" w:rsidRDefault="000915E4" w:rsidP="00A07F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сельскохозяйственных предприятий</w:t>
      </w:r>
      <w:r w:rsidR="008C0C32">
        <w:rPr>
          <w:rFonts w:ascii="Times New Roman" w:hAnsi="Times New Roman" w:cs="Times New Roman"/>
          <w:sz w:val="28"/>
          <w:szCs w:val="28"/>
        </w:rPr>
        <w:t>, на которых возможно строительство биогазовых комплексов (далее БК):</w:t>
      </w:r>
    </w:p>
    <w:p w:rsidR="008C0C32" w:rsidRDefault="00FE2DC4" w:rsidP="008C0C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8C0C32">
        <w:rPr>
          <w:rFonts w:ascii="Times New Roman" w:hAnsi="Times New Roman" w:cs="Times New Roman"/>
          <w:sz w:val="28"/>
          <w:szCs w:val="28"/>
        </w:rPr>
        <w:t>ОАО «Агро-Оберег», п</w:t>
      </w:r>
      <w:r>
        <w:rPr>
          <w:rFonts w:ascii="Times New Roman" w:hAnsi="Times New Roman" w:cs="Times New Roman"/>
          <w:sz w:val="28"/>
          <w:szCs w:val="28"/>
        </w:rPr>
        <w:t>роизводственные мощности которого</w:t>
      </w:r>
      <w:r w:rsidR="008C0C32">
        <w:rPr>
          <w:rFonts w:ascii="Times New Roman" w:hAnsi="Times New Roman" w:cs="Times New Roman"/>
          <w:sz w:val="28"/>
          <w:szCs w:val="28"/>
        </w:rPr>
        <w:t xml:space="preserve"> после установки БК позволят вырабатывать до 4,21 тыс.Гкал тепловой энергии и до 4 млн.КВт*ч электрической. Экономия энергии в год составит 6578МВт*ч в год, выбросы </w:t>
      </w:r>
      <w:r w:rsidR="008C0C32" w:rsidRPr="00A3089E">
        <w:rPr>
          <w:rFonts w:ascii="Times New Roman" w:hAnsi="Times New Roman" w:cs="Times New Roman"/>
          <w:sz w:val="28"/>
          <w:szCs w:val="28"/>
        </w:rPr>
        <w:t>СО</w:t>
      </w:r>
      <w:r w:rsidR="008C0C32" w:rsidRPr="00A3089E">
        <w:rPr>
          <w:rFonts w:ascii="Times New Roman" w:hAnsi="Times New Roman" w:cs="Times New Roman"/>
          <w:sz w:val="28"/>
          <w:szCs w:val="28"/>
          <w:vertAlign w:val="subscript"/>
        </w:rPr>
        <w:t>2</w:t>
      </w:r>
      <w:r w:rsidR="008C0C32">
        <w:rPr>
          <w:rFonts w:ascii="Times New Roman" w:hAnsi="Times New Roman" w:cs="Times New Roman"/>
          <w:sz w:val="28"/>
          <w:szCs w:val="28"/>
        </w:rPr>
        <w:t xml:space="preserve"> сократятся на 2540 тонн.  Для реализации данного мероприятия потребуется 3481,0</w:t>
      </w:r>
      <w:r>
        <w:rPr>
          <w:rFonts w:ascii="Times New Roman" w:hAnsi="Times New Roman" w:cs="Times New Roman"/>
          <w:sz w:val="28"/>
          <w:szCs w:val="28"/>
        </w:rPr>
        <w:t xml:space="preserve"> тыс.евро;</w:t>
      </w:r>
    </w:p>
    <w:p w:rsidR="00FE2DC4" w:rsidRDefault="00FE2DC4" w:rsidP="00FE2D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ОАО «Зазерка», производственные мощности которого после установки БК позволят вырабатывать до 3,82 тыс.Гкал тепловой энергии и до 3,63 млн.КВт*ч электрической. Экономия энергии в год составит 5966МВт*ч в год, выбросы </w:t>
      </w:r>
      <w:r w:rsidRPr="00A3089E">
        <w:rPr>
          <w:rFonts w:ascii="Times New Roman" w:hAnsi="Times New Roman" w:cs="Times New Roman"/>
          <w:sz w:val="28"/>
          <w:szCs w:val="28"/>
        </w:rPr>
        <w:t>СО</w:t>
      </w:r>
      <w:r w:rsidRPr="00A3089E">
        <w:rPr>
          <w:rFonts w:ascii="Times New Roman" w:hAnsi="Times New Roman" w:cs="Times New Roman"/>
          <w:sz w:val="28"/>
          <w:szCs w:val="28"/>
          <w:vertAlign w:val="subscript"/>
        </w:rPr>
        <w:t>2</w:t>
      </w:r>
      <w:r>
        <w:rPr>
          <w:rFonts w:ascii="Times New Roman" w:hAnsi="Times New Roman" w:cs="Times New Roman"/>
          <w:sz w:val="28"/>
          <w:szCs w:val="28"/>
        </w:rPr>
        <w:t xml:space="preserve"> сократятся на 2303 тонн.  Для реализации данного мероприятия потребуется 3179,4 тыс.евро;</w:t>
      </w:r>
    </w:p>
    <w:p w:rsidR="00FE2DC4" w:rsidRDefault="00FE2DC4" w:rsidP="00FE2D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ПСУ «Руденское», производственные мощности которого после установки БК позволят вырабатывать до 1,96 тыс.Гкал тепловой энергии и до 1,86 млн.КВт*ч электрической. Проведение строительства данного комплекса позволит экономить 3059МВт*ч в год, сократить выбросы </w:t>
      </w:r>
      <w:r w:rsidRPr="00A3089E">
        <w:rPr>
          <w:rFonts w:ascii="Times New Roman" w:hAnsi="Times New Roman" w:cs="Times New Roman"/>
          <w:sz w:val="28"/>
          <w:szCs w:val="28"/>
        </w:rPr>
        <w:t>СО</w:t>
      </w:r>
      <w:r w:rsidRPr="00A3089E">
        <w:rPr>
          <w:rFonts w:ascii="Times New Roman" w:hAnsi="Times New Roman" w:cs="Times New Roman"/>
          <w:sz w:val="28"/>
          <w:szCs w:val="28"/>
          <w:vertAlign w:val="subscript"/>
        </w:rPr>
        <w:t>2</w:t>
      </w:r>
      <w:r>
        <w:rPr>
          <w:rFonts w:ascii="Times New Roman" w:hAnsi="Times New Roman" w:cs="Times New Roman"/>
          <w:sz w:val="28"/>
          <w:szCs w:val="28"/>
        </w:rPr>
        <w:t xml:space="preserve"> на 1181 тонну.  Стоимость выполнения работ оставляет 1748,5 тыс.евро;</w:t>
      </w:r>
    </w:p>
    <w:p w:rsidR="00FE2DC4" w:rsidRDefault="00FE2DC4" w:rsidP="00FE2D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ОАО «Рождественское Агро», производственные мощности которого после установки БК позволят вырабатывать до 2,99 тыс.Гкал тепловой энергии и до 2,85 млн.КВт*ч электрической. Проведение </w:t>
      </w:r>
      <w:r>
        <w:rPr>
          <w:rFonts w:ascii="Times New Roman" w:hAnsi="Times New Roman" w:cs="Times New Roman"/>
          <w:sz w:val="28"/>
          <w:szCs w:val="28"/>
        </w:rPr>
        <w:lastRenderedPageBreak/>
        <w:t xml:space="preserve">строительства данного комплекса позволит экономить 4681МВт*ч в год, сократить выбросы </w:t>
      </w:r>
      <w:r w:rsidRPr="00A3089E">
        <w:rPr>
          <w:rFonts w:ascii="Times New Roman" w:hAnsi="Times New Roman" w:cs="Times New Roman"/>
          <w:sz w:val="28"/>
          <w:szCs w:val="28"/>
        </w:rPr>
        <w:t>СО</w:t>
      </w:r>
      <w:r w:rsidRPr="00A3089E">
        <w:rPr>
          <w:rFonts w:ascii="Times New Roman" w:hAnsi="Times New Roman" w:cs="Times New Roman"/>
          <w:sz w:val="28"/>
          <w:szCs w:val="28"/>
          <w:vertAlign w:val="subscript"/>
        </w:rPr>
        <w:t>2</w:t>
      </w:r>
      <w:r>
        <w:rPr>
          <w:rFonts w:ascii="Times New Roman" w:hAnsi="Times New Roman" w:cs="Times New Roman"/>
          <w:sz w:val="28"/>
          <w:szCs w:val="28"/>
        </w:rPr>
        <w:t xml:space="preserve"> на 1807 тонн.  Стоимость выполнения работ оставляет 2546,7 тыс.евро;</w:t>
      </w:r>
    </w:p>
    <w:p w:rsidR="00C3722E" w:rsidRDefault="00C3722E" w:rsidP="00C372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ОАО «Агросимвол», производственные мощности которого после установки БК позволят вырабатывать до 3,51 тыс.Гкал тепловой энергии и до 3,34 млн.КВт*ч электрической. Проведение строительства данного комплекса позволит экономить 5484МВт*ч в год, сократить выбросы </w:t>
      </w:r>
      <w:r w:rsidRPr="00A3089E">
        <w:rPr>
          <w:rFonts w:ascii="Times New Roman" w:hAnsi="Times New Roman" w:cs="Times New Roman"/>
          <w:sz w:val="28"/>
          <w:szCs w:val="28"/>
        </w:rPr>
        <w:t>СО</w:t>
      </w:r>
      <w:r w:rsidRPr="00A3089E">
        <w:rPr>
          <w:rFonts w:ascii="Times New Roman" w:hAnsi="Times New Roman" w:cs="Times New Roman"/>
          <w:sz w:val="28"/>
          <w:szCs w:val="28"/>
          <w:vertAlign w:val="subscript"/>
        </w:rPr>
        <w:t>2</w:t>
      </w:r>
      <w:r>
        <w:rPr>
          <w:rFonts w:ascii="Times New Roman" w:hAnsi="Times New Roman" w:cs="Times New Roman"/>
          <w:sz w:val="28"/>
          <w:szCs w:val="28"/>
        </w:rPr>
        <w:t xml:space="preserve"> на 2117 тонн.  Стоимость выполнения работ оставляет 2942,3 тыс.евро;</w:t>
      </w:r>
    </w:p>
    <w:p w:rsidR="00C3722E" w:rsidRDefault="00C3722E" w:rsidP="00C372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ОАО «Светлая-Нива», производственные мощности которого после установки БК позволят вырабатывать до 2,04 тыс.Гкал тепловой энергии и до 1,94 млн.КВт*ч электрической. Экономия энергии в год составит 3183МВт*ч в год, выбросы </w:t>
      </w:r>
      <w:r w:rsidRPr="00A3089E">
        <w:rPr>
          <w:rFonts w:ascii="Times New Roman" w:hAnsi="Times New Roman" w:cs="Times New Roman"/>
          <w:sz w:val="28"/>
          <w:szCs w:val="28"/>
        </w:rPr>
        <w:t>СО</w:t>
      </w:r>
      <w:r w:rsidRPr="00A3089E">
        <w:rPr>
          <w:rFonts w:ascii="Times New Roman" w:hAnsi="Times New Roman" w:cs="Times New Roman"/>
          <w:sz w:val="28"/>
          <w:szCs w:val="28"/>
          <w:vertAlign w:val="subscript"/>
        </w:rPr>
        <w:t>2</w:t>
      </w:r>
      <w:r>
        <w:rPr>
          <w:rFonts w:ascii="Times New Roman" w:hAnsi="Times New Roman" w:cs="Times New Roman"/>
          <w:sz w:val="28"/>
          <w:szCs w:val="28"/>
        </w:rPr>
        <w:t xml:space="preserve"> сократятся на 1229 тонн.  Для реализации данного мероприятия потребуется 1809,2 тыс.евро;</w:t>
      </w:r>
    </w:p>
    <w:p w:rsidR="00C3722E" w:rsidRDefault="00C3722E" w:rsidP="00C372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РСДУП «Э/б «Зазерье», производственные мощности которого после установки БК позволят вырабатывать до 3,65 тыс.Гкал тепловой энергии и до 3,48 млн.КВт*ч электрической. Экономия энергии в год составит 5711МВт*ч в год, выбросы </w:t>
      </w:r>
      <w:r w:rsidRPr="00A3089E">
        <w:rPr>
          <w:rFonts w:ascii="Times New Roman" w:hAnsi="Times New Roman" w:cs="Times New Roman"/>
          <w:sz w:val="28"/>
          <w:szCs w:val="28"/>
        </w:rPr>
        <w:t>СО</w:t>
      </w:r>
      <w:r w:rsidRPr="00A3089E">
        <w:rPr>
          <w:rFonts w:ascii="Times New Roman" w:hAnsi="Times New Roman" w:cs="Times New Roman"/>
          <w:sz w:val="28"/>
          <w:szCs w:val="28"/>
          <w:vertAlign w:val="subscript"/>
        </w:rPr>
        <w:t>2</w:t>
      </w:r>
      <w:r>
        <w:rPr>
          <w:rFonts w:ascii="Times New Roman" w:hAnsi="Times New Roman" w:cs="Times New Roman"/>
          <w:sz w:val="28"/>
          <w:szCs w:val="28"/>
        </w:rPr>
        <w:t xml:space="preserve"> сократятся на 2205 тонн.  Для реализации данного мероприятия потребуется 3054 тыс.евро;</w:t>
      </w:r>
    </w:p>
    <w:p w:rsidR="008C0C32" w:rsidRDefault="00C3722E" w:rsidP="00C372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и ЧСУП «Дукора-Агро», производственные мощности которого после установки БК позволят вырабатывать до 1,34 тыс.Гкал тепловой энергии и до 1,27 млн.КВт*ч электрической. Проведение строительства данного комплекса позволит экономить 2089МВт*ч в год, сократить выбросы </w:t>
      </w:r>
      <w:r w:rsidRPr="00A3089E">
        <w:rPr>
          <w:rFonts w:ascii="Times New Roman" w:hAnsi="Times New Roman" w:cs="Times New Roman"/>
          <w:sz w:val="28"/>
          <w:szCs w:val="28"/>
        </w:rPr>
        <w:t>СО</w:t>
      </w:r>
      <w:r w:rsidRPr="00A3089E">
        <w:rPr>
          <w:rFonts w:ascii="Times New Roman" w:hAnsi="Times New Roman" w:cs="Times New Roman"/>
          <w:sz w:val="28"/>
          <w:szCs w:val="28"/>
          <w:vertAlign w:val="subscript"/>
        </w:rPr>
        <w:t>2</w:t>
      </w:r>
      <w:r>
        <w:rPr>
          <w:rFonts w:ascii="Times New Roman" w:hAnsi="Times New Roman" w:cs="Times New Roman"/>
          <w:sz w:val="28"/>
          <w:szCs w:val="28"/>
        </w:rPr>
        <w:t xml:space="preserve"> на 806 тонн.  Стоимость выполнения работ оставляет 1270,5 тыс.евро.</w:t>
      </w:r>
    </w:p>
    <w:p w:rsidR="008F6029" w:rsidRPr="008F6029" w:rsidRDefault="008F6029" w:rsidP="00A07F59">
      <w:pPr>
        <w:spacing w:after="0" w:line="240" w:lineRule="auto"/>
        <w:ind w:firstLine="709"/>
        <w:jc w:val="both"/>
        <w:rPr>
          <w:rFonts w:ascii="Times New Roman" w:hAnsi="Times New Roman" w:cs="Times New Roman"/>
          <w:sz w:val="28"/>
          <w:szCs w:val="28"/>
        </w:rPr>
      </w:pPr>
      <w:r w:rsidRPr="008F6029">
        <w:rPr>
          <w:rFonts w:ascii="Times New Roman" w:hAnsi="Times New Roman" w:cs="Times New Roman"/>
          <w:sz w:val="28"/>
          <w:szCs w:val="28"/>
        </w:rPr>
        <w:t xml:space="preserve">На территории Ивьевского района лесохозяйственную деятельность </w:t>
      </w:r>
      <w:r w:rsidRPr="00A07F59">
        <w:rPr>
          <w:rFonts w:ascii="Times New Roman" w:hAnsi="Times New Roman" w:cs="Times New Roman"/>
          <w:sz w:val="28"/>
          <w:szCs w:val="28"/>
        </w:rPr>
        <w:t xml:space="preserve">осуществляет </w:t>
      </w:r>
      <w:r w:rsidR="00A07F59" w:rsidRPr="00A07F59">
        <w:rPr>
          <w:rFonts w:ascii="Times New Roman" w:hAnsi="Times New Roman" w:cs="Times New Roman"/>
          <w:sz w:val="28"/>
          <w:szCs w:val="28"/>
        </w:rPr>
        <w:t>ГЛХУ "Пуховичский лесхоз".</w:t>
      </w:r>
      <w:r w:rsidR="00914679" w:rsidRPr="00914679">
        <w:rPr>
          <w:rFonts w:ascii="Times New Roman" w:hAnsi="Times New Roman" w:cs="Times New Roman"/>
          <w:sz w:val="28"/>
          <w:szCs w:val="28"/>
        </w:rPr>
        <w:t xml:space="preserve">Площадь лесхоза составляет около 91,1 тыс.га., из </w:t>
      </w:r>
      <w:r w:rsidR="00914679">
        <w:rPr>
          <w:rFonts w:ascii="Times New Roman" w:hAnsi="Times New Roman" w:cs="Times New Roman"/>
          <w:sz w:val="28"/>
          <w:szCs w:val="28"/>
        </w:rPr>
        <w:t>которых лесом покрыто около 76,6 тыс.</w:t>
      </w:r>
      <w:r w:rsidR="00914679" w:rsidRPr="00914679">
        <w:rPr>
          <w:rFonts w:ascii="Times New Roman" w:hAnsi="Times New Roman" w:cs="Times New Roman"/>
          <w:sz w:val="28"/>
          <w:szCs w:val="28"/>
        </w:rPr>
        <w:t>га. В состав организации входят 11 лесничеств.</w:t>
      </w:r>
    </w:p>
    <w:p w:rsidR="008F6029" w:rsidRPr="008F6029" w:rsidRDefault="008F6029" w:rsidP="008F6029">
      <w:pPr>
        <w:spacing w:after="0" w:line="240" w:lineRule="auto"/>
        <w:ind w:firstLine="709"/>
        <w:jc w:val="both"/>
        <w:rPr>
          <w:rFonts w:ascii="Times New Roman" w:hAnsi="Times New Roman" w:cs="Times New Roman"/>
          <w:sz w:val="28"/>
          <w:szCs w:val="28"/>
        </w:rPr>
      </w:pPr>
      <w:r w:rsidRPr="008F6029">
        <w:rPr>
          <w:rFonts w:ascii="Times New Roman" w:hAnsi="Times New Roman" w:cs="Times New Roman"/>
          <w:sz w:val="28"/>
          <w:szCs w:val="28"/>
        </w:rPr>
        <w:t>Обеспечение потребностей производства в древесном сырье и лесоматериалах с одновременным рациональным использованием лесов одно из условий устойчивого развития не только отрасли, но региона в целом.</w:t>
      </w:r>
    </w:p>
    <w:p w:rsidR="004F43BA" w:rsidRDefault="004F43BA" w:rsidP="004F43BA">
      <w:pPr>
        <w:spacing w:after="0" w:line="240" w:lineRule="auto"/>
        <w:ind w:firstLine="709"/>
        <w:jc w:val="both"/>
        <w:rPr>
          <w:rFonts w:ascii="Times New Roman" w:hAnsi="Times New Roman" w:cs="Times New Roman"/>
          <w:sz w:val="28"/>
          <w:szCs w:val="28"/>
        </w:rPr>
      </w:pPr>
      <w:r w:rsidRPr="004F43BA">
        <w:rPr>
          <w:rFonts w:ascii="Times New Roman" w:hAnsi="Times New Roman" w:cs="Times New Roman"/>
          <w:sz w:val="28"/>
          <w:szCs w:val="28"/>
        </w:rPr>
        <w:t>Санитарно-гигиенические функции лесных насаждений проявляются прежде всего в том, что они поглощают углекислоту и обогащают воздушный бассейн кислородом. Одновременно зеленые насаждения уменьшают концентрацию находящихся в воздухе вредных газов и паров, 1 т древесной растительности выделяет в воздух 1,1 т кислорода, поглощает не менее 1,5 т</w:t>
      </w:r>
      <w:r w:rsidR="00702AB2">
        <w:rPr>
          <w:rFonts w:ascii="Times New Roman" w:hAnsi="Times New Roman" w:cs="Times New Roman"/>
          <w:sz w:val="28"/>
          <w:szCs w:val="28"/>
        </w:rPr>
        <w:t>онн</w:t>
      </w:r>
      <w:r w:rsidR="00702AB2" w:rsidRPr="00A3089E">
        <w:rPr>
          <w:rFonts w:ascii="Times New Roman" w:hAnsi="Times New Roman" w:cs="Times New Roman"/>
          <w:sz w:val="28"/>
          <w:szCs w:val="28"/>
        </w:rPr>
        <w:t>СО</w:t>
      </w:r>
      <w:r w:rsidR="00702AB2" w:rsidRPr="00A3089E">
        <w:rPr>
          <w:rFonts w:ascii="Times New Roman" w:hAnsi="Times New Roman" w:cs="Times New Roman"/>
          <w:sz w:val="28"/>
          <w:szCs w:val="28"/>
          <w:vertAlign w:val="subscript"/>
        </w:rPr>
        <w:t>2</w:t>
      </w:r>
      <w:r w:rsidR="00702AB2">
        <w:rPr>
          <w:rFonts w:ascii="Times New Roman" w:hAnsi="Times New Roman" w:cs="Times New Roman"/>
          <w:sz w:val="28"/>
          <w:szCs w:val="28"/>
        </w:rPr>
        <w:t>.</w:t>
      </w:r>
    </w:p>
    <w:p w:rsidR="008F6029" w:rsidRPr="008F6029" w:rsidRDefault="004F43BA" w:rsidP="004F43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w:t>
      </w:r>
      <w:r w:rsidRPr="008F6029">
        <w:rPr>
          <w:rFonts w:ascii="Times New Roman" w:hAnsi="Times New Roman" w:cs="Times New Roman"/>
          <w:sz w:val="28"/>
          <w:szCs w:val="28"/>
        </w:rPr>
        <w:t xml:space="preserve"> устойчивого развития региона требует </w:t>
      </w:r>
      <w:r>
        <w:rPr>
          <w:rFonts w:ascii="Times New Roman" w:hAnsi="Times New Roman" w:cs="Times New Roman"/>
          <w:sz w:val="28"/>
          <w:szCs w:val="28"/>
        </w:rPr>
        <w:t xml:space="preserve">соблюдения баланса </w:t>
      </w:r>
      <w:r w:rsidRPr="008F6029">
        <w:rPr>
          <w:rFonts w:ascii="Times New Roman" w:hAnsi="Times New Roman" w:cs="Times New Roman"/>
          <w:sz w:val="28"/>
          <w:szCs w:val="28"/>
        </w:rPr>
        <w:t>по вырубке и восстановлению лесопользования.</w:t>
      </w:r>
    </w:p>
    <w:p w:rsidR="008F6029" w:rsidRDefault="008F6029" w:rsidP="008F6029">
      <w:pPr>
        <w:spacing w:after="0" w:line="240" w:lineRule="auto"/>
        <w:ind w:firstLine="709"/>
        <w:jc w:val="both"/>
        <w:rPr>
          <w:rFonts w:ascii="Times New Roman" w:hAnsi="Times New Roman" w:cs="Times New Roman"/>
          <w:sz w:val="28"/>
          <w:szCs w:val="28"/>
        </w:rPr>
      </w:pPr>
      <w:r w:rsidRPr="008F6029">
        <w:rPr>
          <w:rFonts w:ascii="Times New Roman" w:hAnsi="Times New Roman" w:cs="Times New Roman"/>
          <w:sz w:val="28"/>
          <w:szCs w:val="28"/>
        </w:rPr>
        <w:t xml:space="preserve">Освоение лесов должно вестись так, чтобы удовлетворялись потребности </w:t>
      </w:r>
      <w:r w:rsidR="00914679">
        <w:rPr>
          <w:rFonts w:ascii="Times New Roman" w:hAnsi="Times New Roman" w:cs="Times New Roman"/>
          <w:sz w:val="28"/>
          <w:szCs w:val="28"/>
        </w:rPr>
        <w:t>производств</w:t>
      </w:r>
      <w:r w:rsidRPr="008F6029">
        <w:rPr>
          <w:rFonts w:ascii="Times New Roman" w:hAnsi="Times New Roman" w:cs="Times New Roman"/>
          <w:sz w:val="28"/>
          <w:szCs w:val="28"/>
        </w:rPr>
        <w:t xml:space="preserve"> в </w:t>
      </w:r>
      <w:r w:rsidR="00914679">
        <w:rPr>
          <w:rFonts w:ascii="Times New Roman" w:hAnsi="Times New Roman" w:cs="Times New Roman"/>
          <w:sz w:val="28"/>
          <w:szCs w:val="28"/>
        </w:rPr>
        <w:t xml:space="preserve">древесном сырье и сохранялись, а также </w:t>
      </w:r>
      <w:r w:rsidRPr="008F6029">
        <w:rPr>
          <w:rFonts w:ascii="Times New Roman" w:hAnsi="Times New Roman" w:cs="Times New Roman"/>
          <w:sz w:val="28"/>
          <w:szCs w:val="28"/>
        </w:rPr>
        <w:t>усиливались</w:t>
      </w:r>
      <w:r w:rsidR="004F43BA">
        <w:rPr>
          <w:rFonts w:ascii="Times New Roman" w:hAnsi="Times New Roman" w:cs="Times New Roman"/>
          <w:sz w:val="28"/>
          <w:szCs w:val="28"/>
        </w:rPr>
        <w:t>,</w:t>
      </w:r>
      <w:r w:rsidR="00914679">
        <w:rPr>
          <w:rFonts w:ascii="Times New Roman" w:hAnsi="Times New Roman" w:cs="Times New Roman"/>
          <w:sz w:val="28"/>
          <w:szCs w:val="28"/>
        </w:rPr>
        <w:t>климаторегулирующие,</w:t>
      </w:r>
      <w:r w:rsidRPr="008F6029">
        <w:rPr>
          <w:rFonts w:ascii="Times New Roman" w:hAnsi="Times New Roman" w:cs="Times New Roman"/>
          <w:sz w:val="28"/>
          <w:szCs w:val="28"/>
        </w:rPr>
        <w:t xml:space="preserve"> санитарно-гигиенические и другие полезные свойства леса.</w:t>
      </w:r>
    </w:p>
    <w:p w:rsidR="00D55869" w:rsidRDefault="00D55869" w:rsidP="00D55869">
      <w:pPr>
        <w:spacing w:after="0" w:line="240" w:lineRule="auto"/>
        <w:ind w:firstLine="709"/>
        <w:jc w:val="both"/>
        <w:rPr>
          <w:rFonts w:ascii="Times New Roman" w:hAnsi="Times New Roman" w:cs="Times New Roman"/>
          <w:sz w:val="28"/>
          <w:szCs w:val="28"/>
        </w:rPr>
      </w:pPr>
      <w:r w:rsidRPr="0014688B">
        <w:rPr>
          <w:rFonts w:ascii="Times New Roman" w:hAnsi="Times New Roman" w:cs="Times New Roman"/>
          <w:sz w:val="28"/>
          <w:szCs w:val="28"/>
        </w:rPr>
        <w:t>Внедрение энергоэффективных осветительных устройств</w:t>
      </w:r>
      <w:r>
        <w:rPr>
          <w:rFonts w:ascii="Times New Roman" w:hAnsi="Times New Roman" w:cs="Times New Roman"/>
          <w:sz w:val="28"/>
          <w:szCs w:val="28"/>
        </w:rPr>
        <w:t xml:space="preserve"> на объектах </w:t>
      </w:r>
      <w:r w:rsidRPr="00A07F59">
        <w:rPr>
          <w:rFonts w:ascii="Times New Roman" w:hAnsi="Times New Roman" w:cs="Times New Roman"/>
          <w:sz w:val="28"/>
          <w:szCs w:val="28"/>
        </w:rPr>
        <w:t>ГЛХУ "Пуховичский лесхоз"</w:t>
      </w:r>
      <w:r>
        <w:rPr>
          <w:rFonts w:ascii="Times New Roman" w:hAnsi="Times New Roman" w:cs="Times New Roman"/>
          <w:sz w:val="28"/>
          <w:szCs w:val="28"/>
        </w:rPr>
        <w:t xml:space="preserve"> дополнительно сократит энергопотребление на </w:t>
      </w:r>
      <w:r>
        <w:rPr>
          <w:rFonts w:ascii="Times New Roman" w:hAnsi="Times New Roman" w:cs="Times New Roman"/>
          <w:sz w:val="28"/>
          <w:szCs w:val="28"/>
        </w:rPr>
        <w:lastRenderedPageBreak/>
        <w:t>23,4 МВт*ч в год, снизит</w:t>
      </w:r>
      <w:r w:rsidRPr="00A3089E">
        <w:rPr>
          <w:rFonts w:ascii="Times New Roman" w:hAnsi="Times New Roman" w:cs="Times New Roman"/>
          <w:sz w:val="28"/>
          <w:szCs w:val="28"/>
        </w:rPr>
        <w:t xml:space="preserve"> выбросы СО</w:t>
      </w:r>
      <w:r w:rsidRPr="00A3089E">
        <w:rPr>
          <w:rFonts w:ascii="Times New Roman" w:hAnsi="Times New Roman" w:cs="Times New Roman"/>
          <w:sz w:val="28"/>
          <w:szCs w:val="28"/>
          <w:vertAlign w:val="subscript"/>
        </w:rPr>
        <w:t>2</w:t>
      </w:r>
      <w:r>
        <w:rPr>
          <w:rFonts w:ascii="Times New Roman" w:hAnsi="Times New Roman" w:cs="Times New Roman"/>
          <w:sz w:val="28"/>
          <w:szCs w:val="28"/>
        </w:rPr>
        <w:t>на 18,9 тонны, с</w:t>
      </w:r>
      <w:r w:rsidRPr="00A3089E">
        <w:rPr>
          <w:rFonts w:ascii="Times New Roman" w:hAnsi="Times New Roman" w:cs="Times New Roman"/>
          <w:sz w:val="28"/>
          <w:szCs w:val="28"/>
        </w:rPr>
        <w:t xml:space="preserve">тоимость </w:t>
      </w:r>
      <w:r>
        <w:rPr>
          <w:rFonts w:ascii="Times New Roman" w:hAnsi="Times New Roman" w:cs="Times New Roman"/>
          <w:sz w:val="28"/>
          <w:szCs w:val="28"/>
        </w:rPr>
        <w:t xml:space="preserve">замены светильников, включая оборудование – 0,79 </w:t>
      </w:r>
      <w:r w:rsidRPr="00A3089E">
        <w:rPr>
          <w:rFonts w:ascii="Times New Roman" w:hAnsi="Times New Roman" w:cs="Times New Roman"/>
          <w:sz w:val="28"/>
          <w:szCs w:val="28"/>
        </w:rPr>
        <w:t>тыс</w:t>
      </w:r>
      <w:r w:rsidRPr="00541215">
        <w:rPr>
          <w:rFonts w:ascii="Times New Roman" w:hAnsi="Times New Roman" w:cs="Times New Roman"/>
          <w:sz w:val="28"/>
          <w:szCs w:val="28"/>
        </w:rPr>
        <w:t xml:space="preserve">. евро. </w:t>
      </w:r>
    </w:p>
    <w:p w:rsidR="00D55869" w:rsidRDefault="00D55869" w:rsidP="00D558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D55869">
        <w:rPr>
          <w:rFonts w:ascii="Times New Roman" w:hAnsi="Times New Roman" w:cs="Times New Roman"/>
          <w:sz w:val="28"/>
          <w:szCs w:val="28"/>
        </w:rPr>
        <w:t>недрение автоматических систем управления освещением</w:t>
      </w:r>
      <w:r>
        <w:rPr>
          <w:rFonts w:ascii="Times New Roman" w:hAnsi="Times New Roman" w:cs="Times New Roman"/>
          <w:sz w:val="28"/>
          <w:szCs w:val="28"/>
        </w:rPr>
        <w:t xml:space="preserve"> позволит сократить энергопотребление на 3,4 МВт*ч в год, снизить</w:t>
      </w:r>
      <w:r w:rsidRPr="00A3089E">
        <w:rPr>
          <w:rFonts w:ascii="Times New Roman" w:hAnsi="Times New Roman" w:cs="Times New Roman"/>
          <w:sz w:val="28"/>
          <w:szCs w:val="28"/>
        </w:rPr>
        <w:t xml:space="preserve"> выбросы СО</w:t>
      </w:r>
      <w:r w:rsidRPr="00A3089E">
        <w:rPr>
          <w:rFonts w:ascii="Times New Roman" w:hAnsi="Times New Roman" w:cs="Times New Roman"/>
          <w:sz w:val="28"/>
          <w:szCs w:val="28"/>
          <w:vertAlign w:val="subscript"/>
        </w:rPr>
        <w:t>2</w:t>
      </w:r>
      <w:r>
        <w:rPr>
          <w:rFonts w:ascii="Times New Roman" w:hAnsi="Times New Roman" w:cs="Times New Roman"/>
          <w:sz w:val="28"/>
          <w:szCs w:val="28"/>
        </w:rPr>
        <w:t>на 2,7 тонны, с</w:t>
      </w:r>
      <w:r w:rsidRPr="00A3089E">
        <w:rPr>
          <w:rFonts w:ascii="Times New Roman" w:hAnsi="Times New Roman" w:cs="Times New Roman"/>
          <w:sz w:val="28"/>
          <w:szCs w:val="28"/>
        </w:rPr>
        <w:t xml:space="preserve">тоимость </w:t>
      </w:r>
      <w:r>
        <w:rPr>
          <w:rFonts w:ascii="Times New Roman" w:hAnsi="Times New Roman" w:cs="Times New Roman"/>
          <w:sz w:val="28"/>
          <w:szCs w:val="28"/>
        </w:rPr>
        <w:t xml:space="preserve">мероприятия – 0,01 </w:t>
      </w:r>
      <w:r w:rsidRPr="00A3089E">
        <w:rPr>
          <w:rFonts w:ascii="Times New Roman" w:hAnsi="Times New Roman" w:cs="Times New Roman"/>
          <w:sz w:val="28"/>
          <w:szCs w:val="28"/>
        </w:rPr>
        <w:t>тыс</w:t>
      </w:r>
      <w:r w:rsidRPr="00541215">
        <w:rPr>
          <w:rFonts w:ascii="Times New Roman" w:hAnsi="Times New Roman" w:cs="Times New Roman"/>
          <w:sz w:val="28"/>
          <w:szCs w:val="28"/>
        </w:rPr>
        <w:t>. евро.</w:t>
      </w:r>
    </w:p>
    <w:p w:rsidR="00D55869" w:rsidRDefault="00D55869" w:rsidP="00D558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w:t>
      </w:r>
      <w:r w:rsidRPr="00D55869">
        <w:rPr>
          <w:rFonts w:ascii="Times New Roman" w:hAnsi="Times New Roman" w:cs="Times New Roman"/>
          <w:sz w:val="28"/>
          <w:szCs w:val="28"/>
        </w:rPr>
        <w:t xml:space="preserve">мена электродвигателя мощностью 30кВт на более энергоэффективный мощностью 22кВт на ПМУ </w:t>
      </w:r>
      <w:r>
        <w:rPr>
          <w:rFonts w:ascii="Times New Roman" w:hAnsi="Times New Roman" w:cs="Times New Roman"/>
          <w:sz w:val="28"/>
          <w:szCs w:val="28"/>
        </w:rPr>
        <w:t>агр.</w:t>
      </w:r>
      <w:r w:rsidRPr="00D55869">
        <w:rPr>
          <w:rFonts w:ascii="Times New Roman" w:hAnsi="Times New Roman" w:cs="Times New Roman"/>
          <w:sz w:val="28"/>
          <w:szCs w:val="28"/>
        </w:rPr>
        <w:t>Шацк</w:t>
      </w:r>
      <w:r>
        <w:rPr>
          <w:rFonts w:ascii="Times New Roman" w:hAnsi="Times New Roman" w:cs="Times New Roman"/>
          <w:sz w:val="28"/>
          <w:szCs w:val="28"/>
        </w:rPr>
        <w:t xml:space="preserve"> позволит сократить энергопотребление на 3,1 МВт*ч в год, снизить</w:t>
      </w:r>
      <w:r w:rsidRPr="00A3089E">
        <w:rPr>
          <w:rFonts w:ascii="Times New Roman" w:hAnsi="Times New Roman" w:cs="Times New Roman"/>
          <w:sz w:val="28"/>
          <w:szCs w:val="28"/>
        </w:rPr>
        <w:t xml:space="preserve"> выбросы СО</w:t>
      </w:r>
      <w:r w:rsidRPr="00A3089E">
        <w:rPr>
          <w:rFonts w:ascii="Times New Roman" w:hAnsi="Times New Roman" w:cs="Times New Roman"/>
          <w:sz w:val="28"/>
          <w:szCs w:val="28"/>
          <w:vertAlign w:val="subscript"/>
        </w:rPr>
        <w:t>2</w:t>
      </w:r>
      <w:r>
        <w:rPr>
          <w:rFonts w:ascii="Times New Roman" w:hAnsi="Times New Roman" w:cs="Times New Roman"/>
          <w:sz w:val="28"/>
          <w:szCs w:val="28"/>
        </w:rPr>
        <w:t>на 2,5 тонны, с</w:t>
      </w:r>
      <w:r w:rsidRPr="00A3089E">
        <w:rPr>
          <w:rFonts w:ascii="Times New Roman" w:hAnsi="Times New Roman" w:cs="Times New Roman"/>
          <w:sz w:val="28"/>
          <w:szCs w:val="28"/>
        </w:rPr>
        <w:t xml:space="preserve">тоимость </w:t>
      </w:r>
      <w:r>
        <w:rPr>
          <w:rFonts w:ascii="Times New Roman" w:hAnsi="Times New Roman" w:cs="Times New Roman"/>
          <w:sz w:val="28"/>
          <w:szCs w:val="28"/>
        </w:rPr>
        <w:t xml:space="preserve">проведения работ – 0,25 </w:t>
      </w:r>
      <w:r w:rsidRPr="00A3089E">
        <w:rPr>
          <w:rFonts w:ascii="Times New Roman" w:hAnsi="Times New Roman" w:cs="Times New Roman"/>
          <w:sz w:val="28"/>
          <w:szCs w:val="28"/>
        </w:rPr>
        <w:t>тыс</w:t>
      </w:r>
      <w:r w:rsidRPr="00541215">
        <w:rPr>
          <w:rFonts w:ascii="Times New Roman" w:hAnsi="Times New Roman" w:cs="Times New Roman"/>
          <w:sz w:val="28"/>
          <w:szCs w:val="28"/>
        </w:rPr>
        <w:t>. евро.</w:t>
      </w:r>
    </w:p>
    <w:p w:rsidR="00DA3AF6" w:rsidRDefault="00D55869" w:rsidP="00DA3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D55869">
        <w:rPr>
          <w:rFonts w:ascii="Times New Roman" w:hAnsi="Times New Roman" w:cs="Times New Roman"/>
          <w:sz w:val="28"/>
          <w:szCs w:val="28"/>
        </w:rPr>
        <w:t>становка более энергоэффективного дымонасоса с большим КПД в котельной лесхоза</w:t>
      </w:r>
      <w:r>
        <w:rPr>
          <w:rFonts w:ascii="Times New Roman" w:hAnsi="Times New Roman" w:cs="Times New Roman"/>
          <w:sz w:val="28"/>
          <w:szCs w:val="28"/>
        </w:rPr>
        <w:t xml:space="preserve"> сократит энергопотребление на 2,8 МВт*ч в год, снизит</w:t>
      </w:r>
      <w:r w:rsidRPr="00A3089E">
        <w:rPr>
          <w:rFonts w:ascii="Times New Roman" w:hAnsi="Times New Roman" w:cs="Times New Roman"/>
          <w:sz w:val="28"/>
          <w:szCs w:val="28"/>
        </w:rPr>
        <w:t xml:space="preserve"> выбросы СО</w:t>
      </w:r>
      <w:r w:rsidRPr="00A3089E">
        <w:rPr>
          <w:rFonts w:ascii="Times New Roman" w:hAnsi="Times New Roman" w:cs="Times New Roman"/>
          <w:sz w:val="28"/>
          <w:szCs w:val="28"/>
          <w:vertAlign w:val="subscript"/>
        </w:rPr>
        <w:t>2</w:t>
      </w:r>
      <w:r>
        <w:rPr>
          <w:rFonts w:ascii="Times New Roman" w:hAnsi="Times New Roman" w:cs="Times New Roman"/>
          <w:sz w:val="28"/>
          <w:szCs w:val="28"/>
        </w:rPr>
        <w:t xml:space="preserve">на 2,3 тонны, </w:t>
      </w:r>
      <w:r w:rsidRPr="00D55869">
        <w:rPr>
          <w:rFonts w:ascii="Times New Roman" w:hAnsi="Times New Roman" w:cs="Times New Roman"/>
          <w:sz w:val="28"/>
          <w:szCs w:val="28"/>
        </w:rPr>
        <w:t>замена насосного оборудования на более энергоэффективное</w:t>
      </w:r>
      <w:r>
        <w:rPr>
          <w:rFonts w:ascii="Times New Roman" w:hAnsi="Times New Roman" w:cs="Times New Roman"/>
          <w:sz w:val="28"/>
          <w:szCs w:val="28"/>
        </w:rPr>
        <w:t xml:space="preserve"> сократит энергопотребление на 3,1 МВт*ч в год, снизит</w:t>
      </w:r>
      <w:r w:rsidRPr="00A3089E">
        <w:rPr>
          <w:rFonts w:ascii="Times New Roman" w:hAnsi="Times New Roman" w:cs="Times New Roman"/>
          <w:sz w:val="28"/>
          <w:szCs w:val="28"/>
        </w:rPr>
        <w:t xml:space="preserve"> выбросы СО</w:t>
      </w:r>
      <w:r w:rsidRPr="00A3089E">
        <w:rPr>
          <w:rFonts w:ascii="Times New Roman" w:hAnsi="Times New Roman" w:cs="Times New Roman"/>
          <w:sz w:val="28"/>
          <w:szCs w:val="28"/>
          <w:vertAlign w:val="subscript"/>
        </w:rPr>
        <w:t>2</w:t>
      </w:r>
      <w:r>
        <w:rPr>
          <w:rFonts w:ascii="Times New Roman" w:hAnsi="Times New Roman" w:cs="Times New Roman"/>
          <w:sz w:val="28"/>
          <w:szCs w:val="28"/>
        </w:rPr>
        <w:t>на 2,5 тонны соответственно.</w:t>
      </w:r>
    </w:p>
    <w:p w:rsidR="00DA3AF6" w:rsidRPr="00DA3AF6" w:rsidRDefault="00DA3AF6" w:rsidP="00DA3AF6">
      <w:pPr>
        <w:spacing w:after="0" w:line="240" w:lineRule="auto"/>
        <w:ind w:firstLine="709"/>
        <w:jc w:val="both"/>
        <w:rPr>
          <w:rFonts w:ascii="Times New Roman" w:hAnsi="Times New Roman" w:cs="Times New Roman"/>
          <w:sz w:val="20"/>
          <w:szCs w:val="20"/>
        </w:rPr>
      </w:pPr>
    </w:p>
    <w:p w:rsidR="008F6029" w:rsidRPr="00DA3AF6" w:rsidRDefault="008F6029" w:rsidP="00DA3AF6">
      <w:pPr>
        <w:pStyle w:val="2"/>
        <w:jc w:val="center"/>
        <w:rPr>
          <w:rFonts w:ascii="Times New Roman" w:hAnsi="Times New Roman" w:cs="Times New Roman"/>
          <w:color w:val="auto"/>
        </w:rPr>
      </w:pPr>
      <w:bookmarkStart w:id="16" w:name="_Toc533673688"/>
      <w:r w:rsidRPr="00DA3AF6">
        <w:rPr>
          <w:rFonts w:ascii="Times New Roman" w:hAnsi="Times New Roman" w:cs="Times New Roman"/>
          <w:color w:val="auto"/>
        </w:rPr>
        <w:t>УПРАВЛЕНИЕ КОММУНАЛЬНЫМИ ОТХОДАМИ</w:t>
      </w:r>
      <w:bookmarkEnd w:id="16"/>
    </w:p>
    <w:p w:rsidR="00213D22" w:rsidRDefault="00213D22" w:rsidP="00B4114D">
      <w:pPr>
        <w:spacing w:after="0" w:line="240" w:lineRule="auto"/>
        <w:jc w:val="both"/>
        <w:rPr>
          <w:rFonts w:ascii="Times New Roman" w:hAnsi="Times New Roman" w:cs="Times New Roman"/>
          <w:sz w:val="28"/>
          <w:szCs w:val="28"/>
        </w:rPr>
      </w:pPr>
    </w:p>
    <w:p w:rsidR="008F6029" w:rsidRPr="008F6029" w:rsidRDefault="008F6029" w:rsidP="008F6029">
      <w:pPr>
        <w:spacing w:after="0" w:line="240" w:lineRule="auto"/>
        <w:ind w:firstLine="709"/>
        <w:jc w:val="both"/>
        <w:rPr>
          <w:rFonts w:ascii="Times New Roman" w:hAnsi="Times New Roman" w:cs="Times New Roman"/>
          <w:sz w:val="28"/>
          <w:szCs w:val="28"/>
        </w:rPr>
      </w:pPr>
      <w:r w:rsidRPr="008F6029">
        <w:rPr>
          <w:rFonts w:ascii="Times New Roman" w:hAnsi="Times New Roman" w:cs="Times New Roman"/>
          <w:sz w:val="28"/>
          <w:szCs w:val="28"/>
        </w:rPr>
        <w:t>Утилизация газа, образующегося при разложении отходов, стала наиболее распространенным способом снижения выбросов СН4, образовывающегося на полигонах захоронения твердых отходов.</w:t>
      </w:r>
    </w:p>
    <w:p w:rsidR="00F27693" w:rsidRDefault="00B4114D" w:rsidP="008F60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Поскольку свалочный газ, образующийся в процессе разложения мусора, содержит достаточно большое количество метана, он может использоваться точно так же, как и традиционный биогаз. Как правило, мусороперерабатывающие заводы используют свалочный газ для получения тепловой энергии, которая </w:t>
      </w:r>
      <w:r w:rsidR="00D3588F">
        <w:rPr>
          <w:rFonts w:ascii="Times New Roman" w:hAnsi="Times New Roman" w:cs="Times New Roman"/>
          <w:sz w:val="28"/>
          <w:szCs w:val="28"/>
        </w:rPr>
        <w:t>расходуется на собственные нужды. Однако после дополнительной очистки свалочный газ может быть использован и в качестве автомобильного топлива. Кроме этого, полученный таким образом газ можно использовать и в качестве экологически чистого топлива для производства электроэнергии. В этом случае необходимо использовать различные газотурбинные и газопоршневые установки.</w:t>
      </w:r>
    </w:p>
    <w:p w:rsidR="00D3588F" w:rsidRDefault="00D3588F" w:rsidP="008F60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свалочный газ можно использовать в самых различных целях, что делает его добычу весьма перспективной. В Пуховичском районе находиться два полигона твердых бытовых отходов (далее ТБО): «Мащеново» ПТБО, объемом 400 тыс.т в год, и филиал «Дружный», объемом 110 тыс.т в год.</w:t>
      </w:r>
    </w:p>
    <w:p w:rsidR="00D3588F" w:rsidRDefault="00D3588F" w:rsidP="00D358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Строительство мини-ТЭЦ на полигоне ТБО «Мащеново» с целью добычи свалочного газа позволит </w:t>
      </w:r>
      <w:r w:rsidR="008309BB">
        <w:rPr>
          <w:rFonts w:ascii="Times New Roman" w:hAnsi="Times New Roman" w:cs="Times New Roman"/>
          <w:sz w:val="28"/>
          <w:szCs w:val="28"/>
        </w:rPr>
        <w:t>вырабатывать до 5,25</w:t>
      </w:r>
      <w:r>
        <w:rPr>
          <w:rFonts w:ascii="Times New Roman" w:hAnsi="Times New Roman" w:cs="Times New Roman"/>
          <w:sz w:val="28"/>
          <w:szCs w:val="28"/>
        </w:rPr>
        <w:t xml:space="preserve"> тыс</w:t>
      </w:r>
      <w:r w:rsidR="008309BB">
        <w:rPr>
          <w:rFonts w:ascii="Times New Roman" w:hAnsi="Times New Roman" w:cs="Times New Roman"/>
          <w:sz w:val="28"/>
          <w:szCs w:val="28"/>
        </w:rPr>
        <w:t>.Гкал тепловой энергии и до 5,29</w:t>
      </w:r>
      <w:r>
        <w:rPr>
          <w:rFonts w:ascii="Times New Roman" w:hAnsi="Times New Roman" w:cs="Times New Roman"/>
          <w:sz w:val="28"/>
          <w:szCs w:val="28"/>
        </w:rPr>
        <w:t xml:space="preserve"> млн.КВт*ч электрической. Проведение</w:t>
      </w:r>
      <w:r w:rsidR="008309BB">
        <w:rPr>
          <w:rFonts w:ascii="Times New Roman" w:hAnsi="Times New Roman" w:cs="Times New Roman"/>
          <w:sz w:val="28"/>
          <w:szCs w:val="28"/>
        </w:rPr>
        <w:t xml:space="preserve"> строительства  мини-ТЭЦ на полигоне позволит экономить до 10171</w:t>
      </w:r>
      <w:r>
        <w:rPr>
          <w:rFonts w:ascii="Times New Roman" w:hAnsi="Times New Roman" w:cs="Times New Roman"/>
          <w:sz w:val="28"/>
          <w:szCs w:val="28"/>
        </w:rPr>
        <w:t xml:space="preserve">МВт*ч в год, сократить выбросы </w:t>
      </w:r>
      <w:r w:rsidRPr="00A3089E">
        <w:rPr>
          <w:rFonts w:ascii="Times New Roman" w:hAnsi="Times New Roman" w:cs="Times New Roman"/>
          <w:sz w:val="28"/>
          <w:szCs w:val="28"/>
        </w:rPr>
        <w:t>СО</w:t>
      </w:r>
      <w:r w:rsidRPr="00A3089E">
        <w:rPr>
          <w:rFonts w:ascii="Times New Roman" w:hAnsi="Times New Roman" w:cs="Times New Roman"/>
          <w:sz w:val="28"/>
          <w:szCs w:val="28"/>
          <w:vertAlign w:val="subscript"/>
        </w:rPr>
        <w:t>2</w:t>
      </w:r>
      <w:r>
        <w:rPr>
          <w:rFonts w:ascii="Times New Roman" w:hAnsi="Times New Roman" w:cs="Times New Roman"/>
          <w:sz w:val="28"/>
          <w:szCs w:val="28"/>
        </w:rPr>
        <w:t xml:space="preserve"> на</w:t>
      </w:r>
      <w:r w:rsidR="008309BB">
        <w:rPr>
          <w:rFonts w:ascii="Times New Roman" w:hAnsi="Times New Roman" w:cs="Times New Roman"/>
          <w:sz w:val="28"/>
          <w:szCs w:val="28"/>
        </w:rPr>
        <w:t xml:space="preserve"> 3997</w:t>
      </w:r>
      <w:r>
        <w:rPr>
          <w:rFonts w:ascii="Times New Roman" w:hAnsi="Times New Roman" w:cs="Times New Roman"/>
          <w:sz w:val="28"/>
          <w:szCs w:val="28"/>
        </w:rPr>
        <w:t xml:space="preserve"> тонн.  Стоимость в</w:t>
      </w:r>
      <w:r w:rsidR="008309BB">
        <w:rPr>
          <w:rFonts w:ascii="Times New Roman" w:hAnsi="Times New Roman" w:cs="Times New Roman"/>
          <w:sz w:val="28"/>
          <w:szCs w:val="28"/>
        </w:rPr>
        <w:t>ыполнения работ оставляет 3617,2</w:t>
      </w:r>
      <w:r>
        <w:rPr>
          <w:rFonts w:ascii="Times New Roman" w:hAnsi="Times New Roman" w:cs="Times New Roman"/>
          <w:sz w:val="28"/>
          <w:szCs w:val="28"/>
        </w:rPr>
        <w:t xml:space="preserve"> тыс.евро;</w:t>
      </w:r>
    </w:p>
    <w:p w:rsidR="008309BB" w:rsidRDefault="008309BB" w:rsidP="008309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Строительство мини-ТЭЦ на полигоне ТБО филиала «Дружный»позволит вырабатывать до 1,4 тыс.Гкал тепловой энергии и до 1,46 млн.КВт*ч электрической. Проведение строительства  мини-ТЭЦ на </w:t>
      </w:r>
      <w:r>
        <w:rPr>
          <w:rFonts w:ascii="Times New Roman" w:hAnsi="Times New Roman" w:cs="Times New Roman"/>
          <w:sz w:val="28"/>
          <w:szCs w:val="28"/>
        </w:rPr>
        <w:lastRenderedPageBreak/>
        <w:t xml:space="preserve">полигоне позволит экономить до </w:t>
      </w:r>
      <w:r w:rsidR="009920DE">
        <w:rPr>
          <w:rFonts w:ascii="Times New Roman" w:hAnsi="Times New Roman" w:cs="Times New Roman"/>
          <w:sz w:val="28"/>
          <w:szCs w:val="28"/>
        </w:rPr>
        <w:t>2797</w:t>
      </w:r>
      <w:r>
        <w:rPr>
          <w:rFonts w:ascii="Times New Roman" w:hAnsi="Times New Roman" w:cs="Times New Roman"/>
          <w:sz w:val="28"/>
          <w:szCs w:val="28"/>
        </w:rPr>
        <w:t xml:space="preserve">МВт*ч в год, сократить выбросы </w:t>
      </w:r>
      <w:r w:rsidRPr="00A3089E">
        <w:rPr>
          <w:rFonts w:ascii="Times New Roman" w:hAnsi="Times New Roman" w:cs="Times New Roman"/>
          <w:sz w:val="28"/>
          <w:szCs w:val="28"/>
        </w:rPr>
        <w:t>СО</w:t>
      </w:r>
      <w:r w:rsidRPr="00A3089E">
        <w:rPr>
          <w:rFonts w:ascii="Times New Roman" w:hAnsi="Times New Roman" w:cs="Times New Roman"/>
          <w:sz w:val="28"/>
          <w:szCs w:val="28"/>
          <w:vertAlign w:val="subscript"/>
        </w:rPr>
        <w:t>2</w:t>
      </w:r>
      <w:r>
        <w:rPr>
          <w:rFonts w:ascii="Times New Roman" w:hAnsi="Times New Roman" w:cs="Times New Roman"/>
          <w:sz w:val="28"/>
          <w:szCs w:val="28"/>
        </w:rPr>
        <w:t xml:space="preserve"> на</w:t>
      </w:r>
      <w:r w:rsidR="009920DE">
        <w:rPr>
          <w:rFonts w:ascii="Times New Roman" w:hAnsi="Times New Roman" w:cs="Times New Roman"/>
          <w:sz w:val="28"/>
          <w:szCs w:val="28"/>
        </w:rPr>
        <w:t xml:space="preserve"> 1099</w:t>
      </w:r>
      <w:r>
        <w:rPr>
          <w:rFonts w:ascii="Times New Roman" w:hAnsi="Times New Roman" w:cs="Times New Roman"/>
          <w:sz w:val="28"/>
          <w:szCs w:val="28"/>
        </w:rPr>
        <w:t xml:space="preserve"> тонн.  Стоимость в</w:t>
      </w:r>
      <w:r w:rsidR="009920DE">
        <w:rPr>
          <w:rFonts w:ascii="Times New Roman" w:hAnsi="Times New Roman" w:cs="Times New Roman"/>
          <w:sz w:val="28"/>
          <w:szCs w:val="28"/>
        </w:rPr>
        <w:t>ыполнения работ оставляет 1150,5</w:t>
      </w:r>
      <w:r w:rsidR="000D6EFC">
        <w:rPr>
          <w:rFonts w:ascii="Times New Roman" w:hAnsi="Times New Roman" w:cs="Times New Roman"/>
          <w:sz w:val="28"/>
          <w:szCs w:val="28"/>
        </w:rPr>
        <w:t xml:space="preserve"> тыс.евро.</w:t>
      </w:r>
    </w:p>
    <w:p w:rsidR="00B4114D" w:rsidRDefault="00B4114D" w:rsidP="006E3FEE">
      <w:pPr>
        <w:spacing w:after="0" w:line="240" w:lineRule="auto"/>
        <w:jc w:val="both"/>
        <w:rPr>
          <w:rFonts w:ascii="Times New Roman" w:hAnsi="Times New Roman" w:cs="Times New Roman"/>
          <w:sz w:val="28"/>
          <w:szCs w:val="28"/>
        </w:rPr>
      </w:pPr>
    </w:p>
    <w:p w:rsidR="00F27693" w:rsidRPr="00DA3AF6" w:rsidRDefault="00F27693" w:rsidP="00DA3AF6">
      <w:pPr>
        <w:pStyle w:val="2"/>
        <w:jc w:val="center"/>
        <w:rPr>
          <w:rFonts w:ascii="Times New Roman" w:hAnsi="Times New Roman" w:cs="Times New Roman"/>
          <w:color w:val="auto"/>
        </w:rPr>
      </w:pPr>
      <w:bookmarkStart w:id="17" w:name="_Toc533673689"/>
      <w:r w:rsidRPr="00DA3AF6">
        <w:rPr>
          <w:rFonts w:ascii="Times New Roman" w:hAnsi="Times New Roman" w:cs="Times New Roman"/>
          <w:color w:val="auto"/>
        </w:rPr>
        <w:t xml:space="preserve">УПРАВЛЕНИЕ </w:t>
      </w:r>
      <w:r w:rsidR="00D35E36" w:rsidRPr="00DA3AF6">
        <w:rPr>
          <w:rFonts w:ascii="Times New Roman" w:hAnsi="Times New Roman" w:cs="Times New Roman"/>
          <w:color w:val="auto"/>
        </w:rPr>
        <w:t>СТОЧНЫМИ ВОДАМИ</w:t>
      </w:r>
      <w:bookmarkEnd w:id="17"/>
    </w:p>
    <w:p w:rsidR="00D35E36" w:rsidRDefault="00D35E36" w:rsidP="006E3FEE">
      <w:pPr>
        <w:spacing w:after="0" w:line="240" w:lineRule="auto"/>
        <w:jc w:val="both"/>
        <w:rPr>
          <w:rFonts w:ascii="Times New Roman" w:hAnsi="Times New Roman" w:cs="Times New Roman"/>
          <w:sz w:val="28"/>
          <w:szCs w:val="28"/>
        </w:rPr>
      </w:pPr>
    </w:p>
    <w:p w:rsidR="006E3FEE" w:rsidRDefault="0052398E" w:rsidP="000D6E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очистки муниципальных сточных вод получают осадки, состоящие из осадков первичных отстойников и образующегося в процессе биологической очистки избыточного активного ила. Эти осадки обладают значительным энергетическим потенциалом. В результате их анаэробного сбраживания выделяется биогаз, эффективное использование которого может обеспечить 25-50% энергопотребления очистных сооружений. Технология предварительной обработки осадков позволит дополнительно увеличить долю биоразлогаемой при анаэробном сбраживании органики. </w:t>
      </w:r>
    </w:p>
    <w:p w:rsidR="000D6EFC" w:rsidRDefault="000D6EFC" w:rsidP="000D6E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 способом утилизации энергии биогаза является  когенерация. Под когенерацией понимают комбинированное производство электрической и тепловой энергии из одного первичного энергетического источника, как правило, в непосредственной близости от потребителя энергии.</w:t>
      </w:r>
    </w:p>
    <w:p w:rsidR="000D6EFC" w:rsidRDefault="000D6EFC" w:rsidP="000D6E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Строительство биогазовых комплексов на очистных сооружениях г.Марьина Горка позволит утилизировать осадок сточных вод</w:t>
      </w:r>
      <w:r w:rsidR="00855550">
        <w:rPr>
          <w:rFonts w:ascii="Times New Roman" w:hAnsi="Times New Roman" w:cs="Times New Roman"/>
          <w:sz w:val="28"/>
          <w:szCs w:val="28"/>
        </w:rPr>
        <w:t>, а использование полученного биогаза позволит вырабатывать до 0,8</w:t>
      </w:r>
      <w:r>
        <w:rPr>
          <w:rFonts w:ascii="Times New Roman" w:hAnsi="Times New Roman" w:cs="Times New Roman"/>
          <w:sz w:val="28"/>
          <w:szCs w:val="28"/>
        </w:rPr>
        <w:t xml:space="preserve"> тыс</w:t>
      </w:r>
      <w:r w:rsidR="00855550">
        <w:rPr>
          <w:rFonts w:ascii="Times New Roman" w:hAnsi="Times New Roman" w:cs="Times New Roman"/>
          <w:sz w:val="28"/>
          <w:szCs w:val="28"/>
        </w:rPr>
        <w:t>.Гкал тепловой энергии и до 0,76</w:t>
      </w:r>
      <w:r>
        <w:rPr>
          <w:rFonts w:ascii="Times New Roman" w:hAnsi="Times New Roman" w:cs="Times New Roman"/>
          <w:sz w:val="28"/>
          <w:szCs w:val="28"/>
        </w:rPr>
        <w:t xml:space="preserve"> млн.КВт*ч электрической. </w:t>
      </w:r>
      <w:r w:rsidR="00D83B7D">
        <w:rPr>
          <w:rFonts w:ascii="Times New Roman" w:hAnsi="Times New Roman" w:cs="Times New Roman"/>
          <w:sz w:val="28"/>
          <w:szCs w:val="28"/>
        </w:rPr>
        <w:t xml:space="preserve">Выход биогаза составляет 326 тыс. нм3 в год. </w:t>
      </w:r>
      <w:r>
        <w:rPr>
          <w:rFonts w:ascii="Times New Roman" w:hAnsi="Times New Roman" w:cs="Times New Roman"/>
          <w:sz w:val="28"/>
          <w:szCs w:val="28"/>
        </w:rPr>
        <w:t xml:space="preserve">Проведение строительства  </w:t>
      </w:r>
      <w:r w:rsidR="006F6EED">
        <w:rPr>
          <w:rFonts w:ascii="Times New Roman" w:hAnsi="Times New Roman" w:cs="Times New Roman"/>
          <w:sz w:val="28"/>
          <w:szCs w:val="28"/>
        </w:rPr>
        <w:t xml:space="preserve">комплексов </w:t>
      </w:r>
      <w:r>
        <w:rPr>
          <w:rFonts w:ascii="Times New Roman" w:hAnsi="Times New Roman" w:cs="Times New Roman"/>
          <w:sz w:val="28"/>
          <w:szCs w:val="28"/>
        </w:rPr>
        <w:t xml:space="preserve">позволит экономить до </w:t>
      </w:r>
      <w:r w:rsidR="00855550">
        <w:rPr>
          <w:rFonts w:ascii="Times New Roman" w:hAnsi="Times New Roman" w:cs="Times New Roman"/>
          <w:sz w:val="28"/>
          <w:szCs w:val="28"/>
        </w:rPr>
        <w:t>1251</w:t>
      </w:r>
      <w:r>
        <w:rPr>
          <w:rFonts w:ascii="Times New Roman" w:hAnsi="Times New Roman" w:cs="Times New Roman"/>
          <w:sz w:val="28"/>
          <w:szCs w:val="28"/>
        </w:rPr>
        <w:t xml:space="preserve">МВт*ч в год, сократить выбросы </w:t>
      </w:r>
      <w:r w:rsidRPr="00A3089E">
        <w:rPr>
          <w:rFonts w:ascii="Times New Roman" w:hAnsi="Times New Roman" w:cs="Times New Roman"/>
          <w:sz w:val="28"/>
          <w:szCs w:val="28"/>
        </w:rPr>
        <w:t>СО</w:t>
      </w:r>
      <w:r w:rsidRPr="00A3089E">
        <w:rPr>
          <w:rFonts w:ascii="Times New Roman" w:hAnsi="Times New Roman" w:cs="Times New Roman"/>
          <w:sz w:val="28"/>
          <w:szCs w:val="28"/>
          <w:vertAlign w:val="subscript"/>
        </w:rPr>
        <w:t>2</w:t>
      </w:r>
      <w:r>
        <w:rPr>
          <w:rFonts w:ascii="Times New Roman" w:hAnsi="Times New Roman" w:cs="Times New Roman"/>
          <w:sz w:val="28"/>
          <w:szCs w:val="28"/>
        </w:rPr>
        <w:t xml:space="preserve"> на</w:t>
      </w:r>
      <w:r w:rsidR="00855550">
        <w:rPr>
          <w:rFonts w:ascii="Times New Roman" w:hAnsi="Times New Roman" w:cs="Times New Roman"/>
          <w:sz w:val="28"/>
          <w:szCs w:val="28"/>
        </w:rPr>
        <w:t xml:space="preserve"> 517,6</w:t>
      </w:r>
      <w:r w:rsidR="006F6EED">
        <w:rPr>
          <w:rFonts w:ascii="Times New Roman" w:hAnsi="Times New Roman" w:cs="Times New Roman"/>
          <w:sz w:val="28"/>
          <w:szCs w:val="28"/>
        </w:rPr>
        <w:t xml:space="preserve"> тонн. </w:t>
      </w:r>
      <w:r>
        <w:rPr>
          <w:rFonts w:ascii="Times New Roman" w:hAnsi="Times New Roman" w:cs="Times New Roman"/>
          <w:sz w:val="28"/>
          <w:szCs w:val="28"/>
        </w:rPr>
        <w:t>Стоимость в</w:t>
      </w:r>
      <w:r w:rsidR="006F6EED">
        <w:rPr>
          <w:rFonts w:ascii="Times New Roman" w:hAnsi="Times New Roman" w:cs="Times New Roman"/>
          <w:sz w:val="28"/>
          <w:szCs w:val="28"/>
        </w:rPr>
        <w:t>ыполнения работ оставляет 571,3</w:t>
      </w:r>
      <w:r>
        <w:rPr>
          <w:rFonts w:ascii="Times New Roman" w:hAnsi="Times New Roman" w:cs="Times New Roman"/>
          <w:sz w:val="28"/>
          <w:szCs w:val="28"/>
        </w:rPr>
        <w:t xml:space="preserve"> тыс.евро.</w:t>
      </w:r>
    </w:p>
    <w:p w:rsidR="000D1951" w:rsidRPr="00D83B7D" w:rsidRDefault="000D1951" w:rsidP="00E95E5F">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В ср</w:t>
      </w:r>
      <w:r w:rsidR="00435262">
        <w:rPr>
          <w:rFonts w:ascii="Times New Roman" w:hAnsi="Times New Roman" w:cs="Times New Roman"/>
          <w:sz w:val="28"/>
          <w:szCs w:val="28"/>
        </w:rPr>
        <w:t>еднем за год энергопотребление очистны</w:t>
      </w:r>
      <w:r w:rsidR="00D83B7D">
        <w:rPr>
          <w:rFonts w:ascii="Times New Roman" w:hAnsi="Times New Roman" w:cs="Times New Roman"/>
          <w:sz w:val="28"/>
          <w:szCs w:val="28"/>
        </w:rPr>
        <w:t>х г.Марьина Горка составляет 800</w:t>
      </w:r>
      <w:r w:rsidR="00435262">
        <w:rPr>
          <w:rFonts w:ascii="Times New Roman" w:hAnsi="Times New Roman" w:cs="Times New Roman"/>
          <w:sz w:val="28"/>
          <w:szCs w:val="28"/>
        </w:rPr>
        <w:t xml:space="preserve"> МВт*ч</w:t>
      </w:r>
      <w:r w:rsidR="00D83B7D">
        <w:rPr>
          <w:rFonts w:ascii="Times New Roman" w:hAnsi="Times New Roman" w:cs="Times New Roman"/>
          <w:sz w:val="28"/>
          <w:szCs w:val="28"/>
        </w:rPr>
        <w:t>, а потребление тепла – 423,38 МВт*ч или 800 Гкал. Мощность очистных 100 кВт. Дополнительное сокращение выбросов будет достигнуто благод</w:t>
      </w:r>
      <w:r w:rsidR="0014131A">
        <w:rPr>
          <w:rFonts w:ascii="Times New Roman" w:hAnsi="Times New Roman" w:cs="Times New Roman"/>
          <w:sz w:val="28"/>
          <w:szCs w:val="28"/>
        </w:rPr>
        <w:t>аря самообеспечению очистных соо</w:t>
      </w:r>
      <w:r w:rsidR="00D83B7D">
        <w:rPr>
          <w:rFonts w:ascii="Times New Roman" w:hAnsi="Times New Roman" w:cs="Times New Roman"/>
          <w:sz w:val="28"/>
          <w:szCs w:val="28"/>
        </w:rPr>
        <w:t>ружений электроэнергией и теплом при сжигании биогаза без ущерба окружающей среде. За счет этого будет достигнуто снижение энергопотребления на 1223,38 МВт*ч электроэнергии</w:t>
      </w:r>
      <w:r w:rsidR="008E2896">
        <w:rPr>
          <w:rFonts w:ascii="Times New Roman" w:hAnsi="Times New Roman" w:cs="Times New Roman"/>
          <w:sz w:val="28"/>
          <w:szCs w:val="28"/>
        </w:rPr>
        <w:t xml:space="preserve">, выбросы </w:t>
      </w:r>
      <w:r w:rsidR="008E2896" w:rsidRPr="00A3089E">
        <w:rPr>
          <w:rFonts w:ascii="Times New Roman" w:hAnsi="Times New Roman" w:cs="Times New Roman"/>
          <w:sz w:val="28"/>
          <w:szCs w:val="28"/>
        </w:rPr>
        <w:t>СО</w:t>
      </w:r>
      <w:r w:rsidR="008E2896" w:rsidRPr="00A3089E">
        <w:rPr>
          <w:rFonts w:ascii="Times New Roman" w:hAnsi="Times New Roman" w:cs="Times New Roman"/>
          <w:sz w:val="28"/>
          <w:szCs w:val="28"/>
          <w:vertAlign w:val="subscript"/>
        </w:rPr>
        <w:t>2</w:t>
      </w:r>
      <w:r w:rsidR="008E2896">
        <w:rPr>
          <w:rFonts w:ascii="Times New Roman" w:hAnsi="Times New Roman" w:cs="Times New Roman"/>
          <w:sz w:val="28"/>
          <w:szCs w:val="28"/>
        </w:rPr>
        <w:t xml:space="preserve"> сократятся на 742,2 тонны ( в том числе на 644,8 тонны за счет производства 0,8 ГВт*ч электроэнергии из метана и отказа от ее поставки из сети, а 97,4 тонны – за счет самообеспечения очистных тепловой энергией).</w:t>
      </w:r>
    </w:p>
    <w:p w:rsidR="00A07F59" w:rsidRPr="00DA3AF6" w:rsidRDefault="00A07F59" w:rsidP="00DA3AF6">
      <w:pPr>
        <w:pStyle w:val="1"/>
        <w:jc w:val="center"/>
        <w:rPr>
          <w:rFonts w:ascii="Times New Roman" w:hAnsi="Times New Roman" w:cs="Times New Roman"/>
          <w:color w:val="auto"/>
          <w:sz w:val="26"/>
          <w:szCs w:val="26"/>
        </w:rPr>
      </w:pPr>
      <w:bookmarkStart w:id="18" w:name="_Toc533673690"/>
      <w:r w:rsidRPr="00DA3AF6">
        <w:rPr>
          <w:rFonts w:ascii="Times New Roman" w:hAnsi="Times New Roman" w:cs="Times New Roman"/>
          <w:color w:val="auto"/>
          <w:sz w:val="26"/>
          <w:szCs w:val="26"/>
        </w:rPr>
        <w:t>РАБОТА С</w:t>
      </w:r>
      <w:r w:rsidR="00DA3AF6" w:rsidRPr="00DA3AF6">
        <w:rPr>
          <w:rFonts w:ascii="Times New Roman" w:hAnsi="Times New Roman" w:cs="Times New Roman"/>
          <w:color w:val="auto"/>
          <w:sz w:val="26"/>
          <w:szCs w:val="26"/>
        </w:rPr>
        <w:t xml:space="preserve"> НАСЕЛЕНИЕМ И ЗАИНТЕРЕСОВАННЫМИ </w:t>
      </w:r>
      <w:r w:rsidRPr="00DA3AF6">
        <w:rPr>
          <w:rFonts w:ascii="Times New Roman" w:hAnsi="Times New Roman" w:cs="Times New Roman"/>
          <w:color w:val="auto"/>
          <w:sz w:val="26"/>
          <w:szCs w:val="26"/>
        </w:rPr>
        <w:t>СТОРОНАМИ</w:t>
      </w:r>
      <w:bookmarkEnd w:id="18"/>
    </w:p>
    <w:p w:rsidR="00A07F59" w:rsidRPr="00A07F59" w:rsidRDefault="00A07F59" w:rsidP="00A07F59">
      <w:pPr>
        <w:spacing w:after="0" w:line="240" w:lineRule="auto"/>
        <w:ind w:firstLine="709"/>
        <w:jc w:val="both"/>
        <w:rPr>
          <w:rFonts w:ascii="Times New Roman" w:hAnsi="Times New Roman" w:cs="Times New Roman"/>
          <w:sz w:val="28"/>
          <w:szCs w:val="28"/>
        </w:rPr>
      </w:pPr>
    </w:p>
    <w:p w:rsidR="00A07F59" w:rsidRPr="00A07F59" w:rsidRDefault="00A07F59" w:rsidP="00A07F59">
      <w:pPr>
        <w:spacing w:after="0" w:line="240" w:lineRule="auto"/>
        <w:ind w:firstLine="709"/>
        <w:jc w:val="both"/>
        <w:rPr>
          <w:rFonts w:ascii="Times New Roman" w:hAnsi="Times New Roman" w:cs="Times New Roman"/>
          <w:sz w:val="28"/>
          <w:szCs w:val="28"/>
        </w:rPr>
      </w:pPr>
      <w:r w:rsidRPr="00A07F59">
        <w:rPr>
          <w:rFonts w:ascii="Times New Roman" w:hAnsi="Times New Roman" w:cs="Times New Roman"/>
          <w:sz w:val="28"/>
          <w:szCs w:val="28"/>
        </w:rPr>
        <w:t>Успешность реализации Плана действий по устойчивому энергетическо</w:t>
      </w:r>
      <w:r w:rsidR="00702AB2">
        <w:rPr>
          <w:rFonts w:ascii="Times New Roman" w:hAnsi="Times New Roman" w:cs="Times New Roman"/>
          <w:sz w:val="28"/>
          <w:szCs w:val="28"/>
        </w:rPr>
        <w:t>му развитию и климату Пуховичского</w:t>
      </w:r>
      <w:r w:rsidRPr="00A07F59">
        <w:rPr>
          <w:rFonts w:ascii="Times New Roman" w:hAnsi="Times New Roman" w:cs="Times New Roman"/>
          <w:sz w:val="28"/>
          <w:szCs w:val="28"/>
        </w:rPr>
        <w:t xml:space="preserve"> района во многом будет зависеть от участия местного сообщества в реализации основных его положений, поддержки инициатив местных властей и сознательного принятия на себя обязательств по сокращению энергопотребления в своих домашних хозяйствах.</w:t>
      </w:r>
    </w:p>
    <w:p w:rsidR="00A07F59" w:rsidRPr="00A07F59" w:rsidRDefault="00A07F59" w:rsidP="00A07F59">
      <w:pPr>
        <w:spacing w:after="0" w:line="240" w:lineRule="auto"/>
        <w:ind w:firstLine="709"/>
        <w:jc w:val="both"/>
        <w:rPr>
          <w:rFonts w:ascii="Times New Roman" w:hAnsi="Times New Roman" w:cs="Times New Roman"/>
          <w:sz w:val="28"/>
          <w:szCs w:val="28"/>
        </w:rPr>
      </w:pPr>
      <w:r w:rsidRPr="00A07F59">
        <w:rPr>
          <w:rFonts w:ascii="Times New Roman" w:hAnsi="Times New Roman" w:cs="Times New Roman"/>
          <w:sz w:val="28"/>
          <w:szCs w:val="28"/>
        </w:rPr>
        <w:lastRenderedPageBreak/>
        <w:t>Привлечь внимание населения к инициативе Соглашение Мэров планируется путем проведения информационных кампаний во всех местных средствах массовой информации, распространения на специально организованных выставках брошюр и буклетов об энергосбережении в быту. Стоимость проведения информа</w:t>
      </w:r>
      <w:r w:rsidR="00702AB2">
        <w:rPr>
          <w:rFonts w:ascii="Times New Roman" w:hAnsi="Times New Roman" w:cs="Times New Roman"/>
          <w:sz w:val="28"/>
          <w:szCs w:val="28"/>
        </w:rPr>
        <w:t>ционных кампаний составит 6 тыс.</w:t>
      </w:r>
      <w:r w:rsidRPr="00A07F59">
        <w:rPr>
          <w:rFonts w:ascii="Times New Roman" w:hAnsi="Times New Roman" w:cs="Times New Roman"/>
          <w:sz w:val="28"/>
          <w:szCs w:val="28"/>
        </w:rPr>
        <w:t>евро.</w:t>
      </w:r>
    </w:p>
    <w:p w:rsidR="00A07F59" w:rsidRPr="00A07F59" w:rsidRDefault="00A07F59" w:rsidP="00A07F59">
      <w:pPr>
        <w:spacing w:after="0" w:line="240" w:lineRule="auto"/>
        <w:ind w:firstLine="709"/>
        <w:jc w:val="both"/>
        <w:rPr>
          <w:rFonts w:ascii="Times New Roman" w:hAnsi="Times New Roman" w:cs="Times New Roman"/>
          <w:sz w:val="28"/>
          <w:szCs w:val="28"/>
        </w:rPr>
      </w:pPr>
      <w:r w:rsidRPr="00A07F59">
        <w:rPr>
          <w:rFonts w:ascii="Times New Roman" w:hAnsi="Times New Roman" w:cs="Times New Roman"/>
          <w:sz w:val="28"/>
          <w:szCs w:val="28"/>
        </w:rPr>
        <w:t>Обратная связь будет организована путем проведения общественного обсуждения и оценки предлагаемых к реализации энергосберегающих мероприятий, «Отчета о проведенных мероприятиях», «Отчета о реализации» и мониторинга базового кадастра выбросов.</w:t>
      </w:r>
    </w:p>
    <w:p w:rsidR="00A07F59" w:rsidRDefault="00A07F59" w:rsidP="00AD5562">
      <w:pPr>
        <w:spacing w:after="0" w:line="240" w:lineRule="auto"/>
        <w:ind w:firstLine="709"/>
        <w:jc w:val="both"/>
        <w:rPr>
          <w:rFonts w:ascii="Times New Roman" w:hAnsi="Times New Roman" w:cs="Times New Roman"/>
          <w:sz w:val="28"/>
          <w:szCs w:val="28"/>
        </w:rPr>
      </w:pPr>
      <w:r w:rsidRPr="00A07F59">
        <w:rPr>
          <w:rFonts w:ascii="Times New Roman" w:hAnsi="Times New Roman" w:cs="Times New Roman"/>
          <w:sz w:val="28"/>
          <w:szCs w:val="28"/>
        </w:rPr>
        <w:t>Привлечение населения к инициативе Соглашение Мэров будет также осуществляться общественными организациями, учреждениями образования.</w:t>
      </w:r>
      <w:r w:rsidR="00CB7271">
        <w:rPr>
          <w:rFonts w:ascii="Times New Roman" w:hAnsi="Times New Roman" w:cs="Times New Roman"/>
          <w:sz w:val="28"/>
          <w:szCs w:val="28"/>
        </w:rPr>
        <w:t xml:space="preserve"> Внедрение в быту принципов энерго- и ресурсосбережения невозможно без глубокого внедрения в сознание населения острой важности сокращения энергопотребления каждым членом общества в отдельности для достижения общей цели по сокращению антропогенного воздействия на окружающую среду и обеспечения безопасного будущего следующих поколений.</w:t>
      </w:r>
    </w:p>
    <w:p w:rsidR="00CB7271" w:rsidRDefault="00CB7271" w:rsidP="00AD55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Заинтересованность населения в сокращении выбросов может быть оценена по косвенному показателю величины спроса на товары низкого энергопотребления (класса А, А+, А++ и т.д.), светодиодные лампы, энергоэффективные </w:t>
      </w:r>
      <w:r w:rsidRPr="00117BDD">
        <w:rPr>
          <w:rFonts w:ascii="Times New Roman" w:hAnsi="Times New Roman" w:cs="Times New Roman"/>
          <w:sz w:val="28"/>
          <w:szCs w:val="28"/>
        </w:rPr>
        <w:t>строительные материалы. А качественная оценка вклада в сокращение выбросов СО</w:t>
      </w:r>
      <w:r w:rsidRPr="00117BDD">
        <w:rPr>
          <w:rFonts w:ascii="Times New Roman" w:hAnsi="Times New Roman" w:cs="Times New Roman"/>
          <w:sz w:val="28"/>
          <w:szCs w:val="28"/>
          <w:vertAlign w:val="subscript"/>
        </w:rPr>
        <w:t>2</w:t>
      </w:r>
      <w:r w:rsidRPr="00117BDD">
        <w:rPr>
          <w:rFonts w:ascii="Times New Roman" w:hAnsi="Times New Roman" w:cs="Times New Roman"/>
          <w:sz w:val="28"/>
          <w:szCs w:val="28"/>
        </w:rPr>
        <w:t xml:space="preserve"> может быть оценена в перспективе по соотношению темпов роста благосостояния населения и энергопотребления.</w:t>
      </w:r>
    </w:p>
    <w:p w:rsidR="00C5227D" w:rsidRPr="00117BDD" w:rsidRDefault="00C5227D" w:rsidP="00AD55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Разработка рекомендаций для различных групп местного населения (в том числе инвалидов), по возможности энергосбережения в повседневной жизни позволит частично реализовать потенциал в области энергосбережения, сосредоточенный в руках частного населения. Стоимость организации данных мероприятий составляет 6,0 тыс.евро.</w:t>
      </w:r>
    </w:p>
    <w:p w:rsidR="009E76F3" w:rsidRPr="00117BDD" w:rsidRDefault="009E76F3" w:rsidP="00AD5562">
      <w:pPr>
        <w:spacing w:after="0" w:line="240" w:lineRule="auto"/>
        <w:ind w:firstLine="709"/>
        <w:jc w:val="both"/>
        <w:rPr>
          <w:rFonts w:ascii="Times New Roman" w:hAnsi="Times New Roman" w:cs="Times New Roman"/>
          <w:sz w:val="28"/>
          <w:szCs w:val="28"/>
        </w:rPr>
      </w:pPr>
      <w:r w:rsidRPr="00117BDD">
        <w:rPr>
          <w:rFonts w:ascii="Times New Roman" w:hAnsi="Times New Roman" w:cs="Times New Roman"/>
          <w:sz w:val="28"/>
          <w:szCs w:val="28"/>
        </w:rPr>
        <w:t>Согласно данных статистического сборника энергетического баланса Республики Беларусь за 2017 год, энергопотребление на душу населения по Минской области составило 0,807 МВт*ч в год. Общее потребление электроэнергии население</w:t>
      </w:r>
      <w:r w:rsidR="00AD5562" w:rsidRPr="00117BDD">
        <w:rPr>
          <w:rFonts w:ascii="Times New Roman" w:hAnsi="Times New Roman" w:cs="Times New Roman"/>
          <w:sz w:val="28"/>
          <w:szCs w:val="28"/>
        </w:rPr>
        <w:t>м</w:t>
      </w:r>
      <w:r w:rsidRPr="00117BDD">
        <w:rPr>
          <w:rFonts w:ascii="Times New Roman" w:hAnsi="Times New Roman" w:cs="Times New Roman"/>
          <w:sz w:val="28"/>
          <w:szCs w:val="28"/>
        </w:rPr>
        <w:t xml:space="preserve"> Пуховичского района в год в среднем составляет 52705,17 </w:t>
      </w:r>
      <w:r w:rsidR="00AD5562" w:rsidRPr="00117BDD">
        <w:rPr>
          <w:rFonts w:ascii="Times New Roman" w:hAnsi="Times New Roman" w:cs="Times New Roman"/>
          <w:sz w:val="28"/>
          <w:szCs w:val="28"/>
        </w:rPr>
        <w:t>МВт*ч, количество выбросовсоставляет 42480,4</w:t>
      </w:r>
      <w:r w:rsidRPr="00117BDD">
        <w:rPr>
          <w:rFonts w:ascii="Times New Roman" w:hAnsi="Times New Roman" w:cs="Times New Roman"/>
          <w:sz w:val="28"/>
          <w:szCs w:val="28"/>
        </w:rPr>
        <w:t xml:space="preserve"> тонн</w:t>
      </w:r>
      <w:r w:rsidR="00AD5562" w:rsidRPr="00117BDD">
        <w:rPr>
          <w:rFonts w:ascii="Times New Roman" w:hAnsi="Times New Roman" w:cs="Times New Roman"/>
          <w:sz w:val="28"/>
          <w:szCs w:val="28"/>
        </w:rPr>
        <w:t>ы</w:t>
      </w:r>
      <w:r w:rsidRPr="00117BDD">
        <w:rPr>
          <w:rFonts w:ascii="Times New Roman" w:hAnsi="Times New Roman" w:cs="Times New Roman"/>
          <w:sz w:val="28"/>
          <w:szCs w:val="28"/>
        </w:rPr>
        <w:t xml:space="preserve"> СО</w:t>
      </w:r>
      <w:r w:rsidRPr="00117BDD">
        <w:rPr>
          <w:rFonts w:ascii="Times New Roman" w:hAnsi="Times New Roman" w:cs="Times New Roman"/>
          <w:sz w:val="28"/>
          <w:szCs w:val="28"/>
          <w:vertAlign w:val="subscript"/>
        </w:rPr>
        <w:t>2</w:t>
      </w:r>
      <w:r w:rsidRPr="00117BDD">
        <w:rPr>
          <w:rFonts w:ascii="Times New Roman" w:hAnsi="Times New Roman" w:cs="Times New Roman"/>
          <w:sz w:val="28"/>
          <w:szCs w:val="28"/>
        </w:rPr>
        <w:t>.</w:t>
      </w:r>
    </w:p>
    <w:p w:rsidR="00A07F59" w:rsidRPr="00A07F59" w:rsidRDefault="00A07F59" w:rsidP="00A07F59">
      <w:pPr>
        <w:spacing w:after="0" w:line="240" w:lineRule="auto"/>
        <w:ind w:firstLine="709"/>
        <w:jc w:val="both"/>
        <w:rPr>
          <w:rFonts w:ascii="Times New Roman" w:hAnsi="Times New Roman" w:cs="Times New Roman"/>
          <w:sz w:val="28"/>
          <w:szCs w:val="28"/>
        </w:rPr>
      </w:pPr>
      <w:r w:rsidRPr="00117BDD">
        <w:rPr>
          <w:rFonts w:ascii="Times New Roman" w:hAnsi="Times New Roman" w:cs="Times New Roman"/>
          <w:sz w:val="28"/>
          <w:szCs w:val="28"/>
        </w:rPr>
        <w:t>За счет активизации домашних хозяйств в направлении с</w:t>
      </w:r>
      <w:r w:rsidR="00AD5562" w:rsidRPr="00117BDD">
        <w:rPr>
          <w:rFonts w:ascii="Times New Roman" w:hAnsi="Times New Roman" w:cs="Times New Roman"/>
          <w:sz w:val="28"/>
          <w:szCs w:val="28"/>
        </w:rPr>
        <w:t>окращения энергопотребления на 2</w:t>
      </w:r>
      <w:r w:rsidRPr="00117BDD">
        <w:rPr>
          <w:rFonts w:ascii="Times New Roman" w:hAnsi="Times New Roman" w:cs="Times New Roman"/>
          <w:sz w:val="28"/>
          <w:szCs w:val="28"/>
        </w:rPr>
        <w:t>0% экономия энергии со</w:t>
      </w:r>
      <w:r w:rsidR="00AD5562" w:rsidRPr="00117BDD">
        <w:rPr>
          <w:rFonts w:ascii="Times New Roman" w:hAnsi="Times New Roman" w:cs="Times New Roman"/>
          <w:sz w:val="28"/>
          <w:szCs w:val="28"/>
        </w:rPr>
        <w:t>ставит 10541</w:t>
      </w:r>
      <w:r w:rsidR="00702AB2" w:rsidRPr="00117BDD">
        <w:rPr>
          <w:rFonts w:ascii="Times New Roman" w:hAnsi="Times New Roman" w:cs="Times New Roman"/>
          <w:sz w:val="28"/>
          <w:szCs w:val="28"/>
        </w:rPr>
        <w:t xml:space="preserve"> МВ</w:t>
      </w:r>
      <w:r w:rsidR="00AD5562" w:rsidRPr="00117BDD">
        <w:rPr>
          <w:rFonts w:ascii="Times New Roman" w:hAnsi="Times New Roman" w:cs="Times New Roman"/>
          <w:sz w:val="28"/>
          <w:szCs w:val="28"/>
        </w:rPr>
        <w:t>т*ч, а выбросы сократятся на 8496</w:t>
      </w:r>
      <w:r w:rsidR="00702AB2" w:rsidRPr="00117BDD">
        <w:rPr>
          <w:rFonts w:ascii="Times New Roman" w:hAnsi="Times New Roman" w:cs="Times New Roman"/>
          <w:sz w:val="28"/>
          <w:szCs w:val="28"/>
        </w:rPr>
        <w:t xml:space="preserve"> тонн СО</w:t>
      </w:r>
      <w:r w:rsidR="00702AB2" w:rsidRPr="00117BDD">
        <w:rPr>
          <w:rFonts w:ascii="Times New Roman" w:hAnsi="Times New Roman" w:cs="Times New Roman"/>
          <w:sz w:val="28"/>
          <w:szCs w:val="28"/>
          <w:vertAlign w:val="subscript"/>
        </w:rPr>
        <w:t>2</w:t>
      </w:r>
      <w:r w:rsidR="00702AB2" w:rsidRPr="00117BDD">
        <w:rPr>
          <w:rFonts w:ascii="Times New Roman" w:hAnsi="Times New Roman" w:cs="Times New Roman"/>
          <w:sz w:val="28"/>
          <w:szCs w:val="28"/>
        </w:rPr>
        <w:t>.</w:t>
      </w:r>
    </w:p>
    <w:p w:rsidR="00A07F59" w:rsidRDefault="00A07F59" w:rsidP="00A07F59">
      <w:pPr>
        <w:spacing w:after="0" w:line="240" w:lineRule="auto"/>
        <w:ind w:firstLine="709"/>
        <w:jc w:val="both"/>
        <w:rPr>
          <w:rFonts w:ascii="Times New Roman" w:hAnsi="Times New Roman" w:cs="Times New Roman"/>
          <w:sz w:val="28"/>
          <w:szCs w:val="28"/>
        </w:rPr>
      </w:pPr>
      <w:r w:rsidRPr="00A07F59">
        <w:rPr>
          <w:rFonts w:ascii="Times New Roman" w:hAnsi="Times New Roman" w:cs="Times New Roman"/>
          <w:sz w:val="28"/>
          <w:szCs w:val="28"/>
        </w:rPr>
        <w:t>Привлечение частного сектора экономики к реализац</w:t>
      </w:r>
      <w:r w:rsidR="00702AB2">
        <w:rPr>
          <w:rFonts w:ascii="Times New Roman" w:hAnsi="Times New Roman" w:cs="Times New Roman"/>
          <w:sz w:val="28"/>
          <w:szCs w:val="28"/>
        </w:rPr>
        <w:t>ии мероприятий ПДУЭРК Пуховичского</w:t>
      </w:r>
      <w:r w:rsidRPr="00A07F59">
        <w:rPr>
          <w:rFonts w:ascii="Times New Roman" w:hAnsi="Times New Roman" w:cs="Times New Roman"/>
          <w:sz w:val="28"/>
          <w:szCs w:val="28"/>
        </w:rPr>
        <w:t xml:space="preserve"> района будет осуществляться под лозунгом ответственного за состояние окружающей среды бизнеса и по принципу взаимовыгодности государственно-частного партнерства.</w:t>
      </w:r>
    </w:p>
    <w:p w:rsidR="00A07F59" w:rsidRPr="00DA3AF6" w:rsidRDefault="00702AB2" w:rsidP="00DA3AF6">
      <w:pPr>
        <w:spacing w:after="0" w:line="240" w:lineRule="auto"/>
        <w:ind w:firstLine="709"/>
        <w:jc w:val="both"/>
        <w:rPr>
          <w:rFonts w:ascii="Times New Roman" w:hAnsi="Times New Roman" w:cs="Times New Roman"/>
          <w:sz w:val="20"/>
          <w:szCs w:val="20"/>
        </w:rPr>
      </w:pPr>
      <w:r>
        <w:rPr>
          <w:rFonts w:ascii="Times New Roman" w:hAnsi="Times New Roman" w:cs="Times New Roman"/>
          <w:sz w:val="28"/>
          <w:szCs w:val="28"/>
        </w:rPr>
        <w:t xml:space="preserve">Проведение ежегодных городских </w:t>
      </w:r>
      <w:r w:rsidR="002F5295">
        <w:rPr>
          <w:rFonts w:ascii="Times New Roman" w:hAnsi="Times New Roman" w:cs="Times New Roman"/>
          <w:sz w:val="28"/>
          <w:szCs w:val="28"/>
        </w:rPr>
        <w:t xml:space="preserve">соревнований с целью выявления предприятий и организаций с </w:t>
      </w:r>
      <w:r w:rsidR="00F27693">
        <w:rPr>
          <w:rFonts w:ascii="Times New Roman" w:hAnsi="Times New Roman" w:cs="Times New Roman"/>
          <w:sz w:val="28"/>
          <w:szCs w:val="28"/>
        </w:rPr>
        <w:t>наивысшими показателями социального и экономического развития позволит дополнительно мотивировать их к реализации социально направленных мероприятий, а также мероприятий в области энергоэффективности.</w:t>
      </w:r>
      <w:r w:rsidR="0001690C">
        <w:rPr>
          <w:rFonts w:ascii="Times New Roman" w:hAnsi="Times New Roman" w:cs="Times New Roman"/>
          <w:sz w:val="28"/>
          <w:szCs w:val="28"/>
        </w:rPr>
        <w:t xml:space="preserve"> Стоимость </w:t>
      </w:r>
      <w:r w:rsidR="00C5227D">
        <w:rPr>
          <w:rFonts w:ascii="Times New Roman" w:hAnsi="Times New Roman" w:cs="Times New Roman"/>
          <w:sz w:val="28"/>
          <w:szCs w:val="28"/>
        </w:rPr>
        <w:t>организации данного мероприятия составляет 2,0 тыс.евро.</w:t>
      </w:r>
    </w:p>
    <w:p w:rsidR="00A07F59" w:rsidRPr="00DA3AF6" w:rsidRDefault="00A07F59" w:rsidP="00DA3AF6">
      <w:pPr>
        <w:pStyle w:val="1"/>
        <w:jc w:val="center"/>
        <w:rPr>
          <w:rFonts w:ascii="Times New Roman" w:hAnsi="Times New Roman" w:cs="Times New Roman"/>
          <w:color w:val="auto"/>
        </w:rPr>
      </w:pPr>
      <w:bookmarkStart w:id="19" w:name="_Toc533673691"/>
      <w:r w:rsidRPr="00DA3AF6">
        <w:rPr>
          <w:rFonts w:ascii="Times New Roman" w:hAnsi="Times New Roman" w:cs="Times New Roman"/>
          <w:color w:val="auto"/>
        </w:rPr>
        <w:lastRenderedPageBreak/>
        <w:t>ГОСУДАРСТВЕННЫЕ ЗАКУПКИ ТОВАРОВ И УСЛУГ</w:t>
      </w:r>
      <w:bookmarkEnd w:id="19"/>
    </w:p>
    <w:p w:rsidR="00A07F59" w:rsidRPr="00A07F59" w:rsidRDefault="00A07F59" w:rsidP="00A07F59">
      <w:pPr>
        <w:spacing w:after="0" w:line="240" w:lineRule="auto"/>
        <w:ind w:firstLine="709"/>
        <w:jc w:val="both"/>
        <w:rPr>
          <w:rFonts w:ascii="Times New Roman" w:hAnsi="Times New Roman" w:cs="Times New Roman"/>
          <w:sz w:val="28"/>
          <w:szCs w:val="28"/>
        </w:rPr>
      </w:pPr>
    </w:p>
    <w:p w:rsidR="00A07F59" w:rsidRPr="00A07F59" w:rsidRDefault="00A07F59" w:rsidP="00F27693">
      <w:pPr>
        <w:spacing w:after="0" w:line="240" w:lineRule="auto"/>
        <w:ind w:firstLine="709"/>
        <w:jc w:val="both"/>
        <w:rPr>
          <w:rFonts w:ascii="Times New Roman" w:hAnsi="Times New Roman" w:cs="Times New Roman"/>
          <w:sz w:val="28"/>
          <w:szCs w:val="28"/>
        </w:rPr>
      </w:pPr>
      <w:r w:rsidRPr="00A07F59">
        <w:rPr>
          <w:rFonts w:ascii="Times New Roman" w:hAnsi="Times New Roman" w:cs="Times New Roman"/>
          <w:sz w:val="28"/>
          <w:szCs w:val="28"/>
        </w:rPr>
        <w:t>Система государственных закупок - один из механизмов регулирования экономики и поддержания конкуренции. Государственные органы выступаютактивным субъектом рыночных отношений, интенсивно участвующим в производственно-торговых, инвестиционных, инновационных и социально-экономических процессах посредством системы государственных закупок, которые превратились в один из основных инструментов реализации государственных программ и средство регулирования рынка. Конкурентный механизм размещения заказов на приобретение товаров, услуг, работ для государственных нужд соответствует рыночным принципам регулирования экономики. Государственные закупки выполняют комплементарную функцию стимулирования хозяйственной активности отдельных сфер. Поэтому механизм государственных закупок может и должен быть использован как инструмент экономического стимулирования применения энергоэффективных решений.</w:t>
      </w:r>
    </w:p>
    <w:p w:rsidR="00A07F59" w:rsidRPr="00A07F59" w:rsidRDefault="00A07F59" w:rsidP="00A07F59">
      <w:pPr>
        <w:spacing w:after="0" w:line="240" w:lineRule="auto"/>
        <w:ind w:firstLine="709"/>
        <w:jc w:val="both"/>
        <w:rPr>
          <w:rFonts w:ascii="Times New Roman" w:hAnsi="Times New Roman" w:cs="Times New Roman"/>
          <w:sz w:val="28"/>
          <w:szCs w:val="28"/>
        </w:rPr>
      </w:pPr>
      <w:r w:rsidRPr="00A07F59">
        <w:rPr>
          <w:rFonts w:ascii="Times New Roman" w:hAnsi="Times New Roman" w:cs="Times New Roman"/>
          <w:sz w:val="28"/>
          <w:szCs w:val="28"/>
        </w:rPr>
        <w:t>В Республике Беларусь создана и функционирует развитая правовая база регулирующая отношения, возникающие в связи с осуществлением государственных закупок.</w:t>
      </w:r>
    </w:p>
    <w:p w:rsidR="00A07F59" w:rsidRPr="00A07F59" w:rsidRDefault="00A07F59" w:rsidP="00A07F59">
      <w:pPr>
        <w:spacing w:after="0" w:line="240" w:lineRule="auto"/>
        <w:ind w:firstLine="709"/>
        <w:jc w:val="both"/>
        <w:rPr>
          <w:rFonts w:ascii="Times New Roman" w:hAnsi="Times New Roman" w:cs="Times New Roman"/>
          <w:sz w:val="28"/>
          <w:szCs w:val="28"/>
        </w:rPr>
      </w:pPr>
      <w:r w:rsidRPr="00A07F59">
        <w:rPr>
          <w:rFonts w:ascii="Times New Roman" w:hAnsi="Times New Roman" w:cs="Times New Roman"/>
          <w:sz w:val="28"/>
          <w:szCs w:val="28"/>
        </w:rPr>
        <w:t>Статьей 14 Закона Республики Беларусь «О поддержке малого и среднего предпринимательства» предусмотрено резервирование для субъектов малого и среднего предпринимательства не менее 10% от общего объема государственных закупок товаров (работ, услуг) и проведение отдельных конкурсов по этой части государственных закупок товаров (работ, услуг) среди таких субъектов. Малое и среднее предпринимательство более гибко реагирует на изменение спроса и может служить проводником энергоэффективных требований от покупателя к производителю.</w:t>
      </w:r>
    </w:p>
    <w:p w:rsidR="00A07F59" w:rsidRPr="00A07F59" w:rsidRDefault="00A07F59" w:rsidP="00A07F59">
      <w:pPr>
        <w:spacing w:after="0" w:line="240" w:lineRule="auto"/>
        <w:ind w:firstLine="709"/>
        <w:jc w:val="both"/>
        <w:rPr>
          <w:rFonts w:ascii="Times New Roman" w:hAnsi="Times New Roman" w:cs="Times New Roman"/>
          <w:sz w:val="28"/>
          <w:szCs w:val="28"/>
        </w:rPr>
      </w:pPr>
      <w:r w:rsidRPr="00A07F59">
        <w:rPr>
          <w:rFonts w:ascii="Times New Roman" w:hAnsi="Times New Roman" w:cs="Times New Roman"/>
          <w:sz w:val="28"/>
          <w:szCs w:val="28"/>
        </w:rPr>
        <w:t>Статья 20 Закона «О государственных закупках товаров (работ, услуг) определяет требования к описанию предмета государственной закупки, в том числе изложению требуемых технических характеристик, которые и могут содержать критерии энергоэффективности.</w:t>
      </w:r>
    </w:p>
    <w:p w:rsidR="00A07F59" w:rsidRPr="00DA3AF6" w:rsidRDefault="00A07F59" w:rsidP="00DA3AF6">
      <w:pPr>
        <w:pStyle w:val="1"/>
        <w:jc w:val="center"/>
        <w:rPr>
          <w:rFonts w:ascii="Times New Roman" w:hAnsi="Times New Roman" w:cs="Times New Roman"/>
          <w:color w:val="auto"/>
        </w:rPr>
      </w:pPr>
      <w:bookmarkStart w:id="20" w:name="_Toc533673692"/>
      <w:r w:rsidRPr="00DA3AF6">
        <w:rPr>
          <w:rFonts w:ascii="Times New Roman" w:hAnsi="Times New Roman" w:cs="Times New Roman"/>
          <w:color w:val="auto"/>
        </w:rPr>
        <w:t>ОЦЕНКА КЛИМАТИЧЕСКИХ РИСКОВ, УЯЗВИМЫХ СЕКТРОРОВ И МЕРОПРИЯТИЯ П</w:t>
      </w:r>
      <w:r w:rsidR="00F27693" w:rsidRPr="00DA3AF6">
        <w:rPr>
          <w:rFonts w:ascii="Times New Roman" w:hAnsi="Times New Roman" w:cs="Times New Roman"/>
          <w:color w:val="auto"/>
        </w:rPr>
        <w:t>О АДАПТАЦИИ К ИЗМЕНЕНИЮ КЛИМАТА</w:t>
      </w:r>
      <w:bookmarkEnd w:id="20"/>
    </w:p>
    <w:p w:rsidR="00A07F59" w:rsidRPr="00A07F59" w:rsidRDefault="00A07F59" w:rsidP="00A07F59">
      <w:pPr>
        <w:spacing w:after="0" w:line="240" w:lineRule="auto"/>
        <w:ind w:firstLine="709"/>
        <w:jc w:val="both"/>
        <w:rPr>
          <w:rFonts w:ascii="Times New Roman" w:hAnsi="Times New Roman" w:cs="Times New Roman"/>
          <w:sz w:val="28"/>
          <w:szCs w:val="28"/>
        </w:rPr>
      </w:pPr>
    </w:p>
    <w:p w:rsidR="00E726FB" w:rsidRPr="00E726FB" w:rsidRDefault="00E726FB" w:rsidP="00E726FB">
      <w:pPr>
        <w:spacing w:after="0" w:line="240" w:lineRule="auto"/>
        <w:ind w:firstLine="709"/>
        <w:jc w:val="both"/>
        <w:rPr>
          <w:rFonts w:ascii="Times New Roman" w:hAnsi="Times New Roman" w:cs="Times New Roman"/>
          <w:sz w:val="28"/>
          <w:szCs w:val="28"/>
        </w:rPr>
      </w:pPr>
      <w:r w:rsidRPr="00E726FB">
        <w:rPr>
          <w:rFonts w:ascii="Times New Roman" w:hAnsi="Times New Roman" w:cs="Times New Roman"/>
          <w:sz w:val="28"/>
          <w:szCs w:val="28"/>
        </w:rPr>
        <w:t xml:space="preserve">Изменение климата влечет не только экологические последствия, но также и экономические, энергетические и социальные. Воздействия изменений климата проявляются как на глобальном, так и на местном уровне. Межгосударственная группа экспертов по изменению климата опубликовала ряд научных отчетов, подтверждающих, что деятельность человека является одной из главных причин происходящих изменений. Использование ископаемых видов топлива, таких как нефть, уголь и газ, а также сведение лесов привели к значительному увеличению содержания </w:t>
      </w:r>
      <w:r w:rsidRPr="00E726FB">
        <w:rPr>
          <w:rFonts w:ascii="Times New Roman" w:hAnsi="Times New Roman" w:cs="Times New Roman"/>
          <w:sz w:val="28"/>
          <w:szCs w:val="28"/>
        </w:rPr>
        <w:lastRenderedPageBreak/>
        <w:t>углекислого газа и других парниковых газов в земной атмосфере. Это в свою очередь вызывает парниковый эффект и глобальное потепление [1,2,3,4].</w:t>
      </w:r>
    </w:p>
    <w:p w:rsidR="00E726FB" w:rsidRPr="00E726FB" w:rsidRDefault="00E726FB" w:rsidP="00E726FB">
      <w:pPr>
        <w:spacing w:after="0" w:line="240" w:lineRule="auto"/>
        <w:ind w:firstLine="709"/>
        <w:jc w:val="both"/>
        <w:rPr>
          <w:rFonts w:ascii="Times New Roman" w:hAnsi="Times New Roman" w:cs="Times New Roman"/>
          <w:sz w:val="28"/>
          <w:szCs w:val="28"/>
        </w:rPr>
      </w:pPr>
      <w:r w:rsidRPr="00E726FB">
        <w:rPr>
          <w:rFonts w:ascii="Times New Roman" w:hAnsi="Times New Roman" w:cs="Times New Roman"/>
          <w:sz w:val="28"/>
          <w:szCs w:val="28"/>
        </w:rPr>
        <w:t>Изменение климата уже привело не только к увеличению среднегодовой температуры на 1,2 градуса относительно климатической нормы для Беларуси, но и к появлению нетипичных ранее явлений: смерчи, ураганы, увеличение количества экстремальных явлений, связанных с осадками. Так, по оценке экспертов Всемирного банка (2005 г.) ежегодный ущерб от воздействия опасных гидрометеорологических явлений в Беларуси составляет порядка 90 млн. долларов США в год. При этом наиболее уязвимыми и погодозависимыми отраслями в Республике Беларусь являются сельское хозяйство – 42% всего ущерба, и лесное хозяйство – 12% ущерба. Кроме того, изменение климата приводит к существенным последствиям для водных ресурсов [1,2,3,4].</w:t>
      </w:r>
    </w:p>
    <w:p w:rsidR="00E726FB" w:rsidRPr="00E726FB" w:rsidRDefault="00E726FB" w:rsidP="00E726FB">
      <w:pPr>
        <w:spacing w:after="0" w:line="240" w:lineRule="auto"/>
        <w:ind w:firstLine="709"/>
        <w:jc w:val="both"/>
        <w:rPr>
          <w:rFonts w:ascii="Times New Roman" w:hAnsi="Times New Roman" w:cs="Times New Roman"/>
          <w:sz w:val="28"/>
          <w:szCs w:val="28"/>
        </w:rPr>
      </w:pPr>
      <w:r w:rsidRPr="00E726FB">
        <w:rPr>
          <w:rFonts w:ascii="Times New Roman" w:hAnsi="Times New Roman" w:cs="Times New Roman"/>
          <w:sz w:val="28"/>
          <w:szCs w:val="28"/>
        </w:rPr>
        <w:t>Чтобы приостановить глобальное изменение климата и удержать рост температуры на относительно безопасном рубеже +1,5 – 2,0</w:t>
      </w:r>
      <w:r w:rsidRPr="00E726FB">
        <w:rPr>
          <w:rFonts w:ascii="Cambria Math" w:hAnsi="Cambria Math" w:cs="Cambria Math"/>
          <w:sz w:val="28"/>
          <w:szCs w:val="28"/>
        </w:rPr>
        <w:t>℃</w:t>
      </w:r>
      <w:r w:rsidRPr="00E726FB">
        <w:rPr>
          <w:rFonts w:ascii="Times New Roman" w:hAnsi="Times New Roman" w:cs="Times New Roman"/>
          <w:sz w:val="28"/>
          <w:szCs w:val="28"/>
        </w:rPr>
        <w:t xml:space="preserve"> к концу столетия, на международном и национальном уровне разрабатываются планы сокращения парниковых газов. Однако, даже при достаточном сокращении выбросов процесс изменения климата будет продолжаться, так как парниковые газы, уже поступившие в атмосферу, будут оставаться там продолжительное время. Поэтому для устойчивого развития на всех уровнях необходимо адаптироваться к новым климатическим условиям. </w:t>
      </w:r>
    </w:p>
    <w:p w:rsidR="00E726FB" w:rsidRPr="00E726FB" w:rsidRDefault="00E726FB" w:rsidP="00E726FB">
      <w:pPr>
        <w:spacing w:after="0" w:line="240" w:lineRule="auto"/>
        <w:ind w:firstLine="709"/>
        <w:jc w:val="both"/>
        <w:rPr>
          <w:rFonts w:ascii="Times New Roman" w:hAnsi="Times New Roman" w:cs="Times New Roman"/>
          <w:sz w:val="28"/>
          <w:szCs w:val="28"/>
        </w:rPr>
      </w:pPr>
      <w:r w:rsidRPr="00E726FB">
        <w:rPr>
          <w:rFonts w:ascii="Times New Roman" w:hAnsi="Times New Roman" w:cs="Times New Roman"/>
          <w:sz w:val="28"/>
          <w:szCs w:val="28"/>
        </w:rPr>
        <w:t xml:space="preserve">Присоединившись к инициативе «Соглашение мэров по климату и энергии» в 2017 году, </w:t>
      </w:r>
      <w:r>
        <w:rPr>
          <w:rFonts w:ascii="Times New Roman" w:hAnsi="Times New Roman" w:cs="Times New Roman"/>
          <w:sz w:val="28"/>
          <w:szCs w:val="28"/>
        </w:rPr>
        <w:t>Пухович</w:t>
      </w:r>
      <w:r w:rsidRPr="00E726FB">
        <w:rPr>
          <w:rFonts w:ascii="Times New Roman" w:hAnsi="Times New Roman" w:cs="Times New Roman"/>
          <w:sz w:val="28"/>
          <w:szCs w:val="28"/>
        </w:rPr>
        <w:t>ский район взял на себя обязательства не только сокращать выбросы парниковых газов, но также и оценить последствия изменения климата на своей территории, составить план адаптационных мероприятий.</w:t>
      </w:r>
    </w:p>
    <w:p w:rsidR="00E726FB" w:rsidRPr="00E726FB" w:rsidRDefault="00E726FB" w:rsidP="00E726FB">
      <w:pPr>
        <w:spacing w:after="0" w:line="240" w:lineRule="auto"/>
        <w:ind w:firstLine="709"/>
        <w:jc w:val="both"/>
        <w:rPr>
          <w:rFonts w:ascii="Times New Roman" w:hAnsi="Times New Roman" w:cs="Times New Roman"/>
          <w:sz w:val="28"/>
          <w:szCs w:val="28"/>
        </w:rPr>
      </w:pPr>
      <w:r w:rsidRPr="00E726FB">
        <w:rPr>
          <w:rFonts w:ascii="Times New Roman" w:hAnsi="Times New Roman" w:cs="Times New Roman"/>
          <w:sz w:val="28"/>
          <w:szCs w:val="28"/>
        </w:rPr>
        <w:t xml:space="preserve">Эффективные стратегии адаптации к изменению климата сочетают в себе целый ряд мер, рассчитанных на различные сектора экономики и сроки реализации с учетом краткосрочных, среднесрочных и долгосрочных воздействий изменения климата. Мероприятия в одном секторе могут приносить положительный эффект также и другим сферам экономики, либо противоречить друг другу. Также могут возникать ситуации, когда меры адаптации, рассчитанные на краткосрочный эффект, могут стать неэффективными, или даже привести к негативным последствиям в долгосрочной перспективе. Поэтому важно обеспечивать комплексный подход и межсекторное взаимодействие при разработке адаптационной стратегии. </w:t>
      </w:r>
    </w:p>
    <w:p w:rsidR="00E726FB" w:rsidRPr="00E726FB" w:rsidRDefault="00E726FB" w:rsidP="00E726FB">
      <w:pPr>
        <w:spacing w:after="0" w:line="240" w:lineRule="auto"/>
        <w:ind w:firstLine="709"/>
        <w:jc w:val="both"/>
        <w:rPr>
          <w:rFonts w:ascii="Times New Roman" w:hAnsi="Times New Roman" w:cs="Times New Roman"/>
          <w:sz w:val="28"/>
          <w:szCs w:val="28"/>
        </w:rPr>
      </w:pPr>
      <w:r w:rsidRPr="00E726FB">
        <w:rPr>
          <w:rFonts w:ascii="Times New Roman" w:hAnsi="Times New Roman" w:cs="Times New Roman"/>
          <w:sz w:val="28"/>
          <w:szCs w:val="28"/>
        </w:rPr>
        <w:t>Важным элементом местной стратегии адаптации является создание эффективной системы реагирования на текущие изменения климата и чрезвычайные ситуации. Однако необходимо заниматься не только краткосрочным мерами по урегулированию кризисных ситуаций, но и систематическим долговременным планированием по уменьшению рисков, связанных с настоящими и прогнозируемыми изменениями климата.</w:t>
      </w:r>
    </w:p>
    <w:p w:rsidR="00E726FB" w:rsidRPr="00E726FB" w:rsidRDefault="00E726FB" w:rsidP="00E726FB">
      <w:pPr>
        <w:spacing w:after="0" w:line="240" w:lineRule="auto"/>
        <w:ind w:firstLine="709"/>
        <w:jc w:val="both"/>
        <w:rPr>
          <w:rFonts w:ascii="Times New Roman" w:hAnsi="Times New Roman" w:cs="Times New Roman"/>
          <w:sz w:val="28"/>
          <w:szCs w:val="28"/>
        </w:rPr>
      </w:pPr>
    </w:p>
    <w:p w:rsidR="00E726FB" w:rsidRPr="00E726FB" w:rsidRDefault="00E726FB" w:rsidP="00E726FB">
      <w:pPr>
        <w:pStyle w:val="2"/>
        <w:jc w:val="center"/>
        <w:rPr>
          <w:rFonts w:ascii="Times New Roman" w:hAnsi="Times New Roman" w:cs="Times New Roman"/>
          <w:color w:val="auto"/>
        </w:rPr>
      </w:pPr>
      <w:bookmarkStart w:id="21" w:name="_Toc533673693"/>
      <w:r w:rsidRPr="00E726FB">
        <w:rPr>
          <w:rFonts w:ascii="Times New Roman" w:hAnsi="Times New Roman" w:cs="Times New Roman"/>
          <w:color w:val="auto"/>
        </w:rPr>
        <w:lastRenderedPageBreak/>
        <w:t>МЕТОДИКА ОЦЕНКИ КЛИМАТИЧЕСКОЙ УЯЗВИМОСТИ ПУХОВИЧСКОГО РАЙОНА И РАЗРАБОТКИ ПЛАНА АДАПТАЦИИ</w:t>
      </w:r>
      <w:bookmarkEnd w:id="21"/>
      <w:r w:rsidRPr="00E726FB">
        <w:rPr>
          <w:rFonts w:ascii="Times New Roman" w:hAnsi="Times New Roman" w:cs="Times New Roman"/>
          <w:color w:val="auto"/>
        </w:rPr>
        <w:t xml:space="preserve"> </w:t>
      </w:r>
    </w:p>
    <w:p w:rsidR="00E726FB" w:rsidRPr="00E726FB" w:rsidRDefault="00E726FB" w:rsidP="00E726FB">
      <w:pPr>
        <w:spacing w:after="0" w:line="240" w:lineRule="auto"/>
        <w:ind w:firstLine="709"/>
        <w:jc w:val="both"/>
        <w:rPr>
          <w:rFonts w:ascii="Times New Roman" w:hAnsi="Times New Roman" w:cs="Times New Roman"/>
          <w:sz w:val="28"/>
          <w:szCs w:val="28"/>
        </w:rPr>
      </w:pPr>
    </w:p>
    <w:p w:rsidR="00E726FB" w:rsidRPr="00E726FB" w:rsidRDefault="00E726FB" w:rsidP="00E726FB">
      <w:pPr>
        <w:spacing w:after="0" w:line="240" w:lineRule="auto"/>
        <w:ind w:firstLine="709"/>
        <w:jc w:val="both"/>
        <w:rPr>
          <w:rFonts w:ascii="Times New Roman" w:hAnsi="Times New Roman" w:cs="Times New Roman"/>
          <w:sz w:val="28"/>
          <w:szCs w:val="28"/>
        </w:rPr>
      </w:pPr>
      <w:r w:rsidRPr="00E726FB">
        <w:rPr>
          <w:rFonts w:ascii="Times New Roman" w:hAnsi="Times New Roman" w:cs="Times New Roman"/>
          <w:sz w:val="28"/>
          <w:szCs w:val="28"/>
        </w:rPr>
        <w:t xml:space="preserve">Процесс адаптации включает следующие этапы: 1. Сбор информации и выявление заинтересованных сторон; 2. Оценка рисков и уязвимостей для территории, связанных с изменением климата; 3 Выявление наиболее приоритетных мероприятий и составление плана действий со сроками, ответственными и необходимыми ресурсами. 4. Реализация мероприятий; 6. Мониторинг и оценка эффективности и устойчивости результатов, при необходимости внесение изменений в план действий. </w:t>
      </w:r>
    </w:p>
    <w:p w:rsidR="00E726FB" w:rsidRPr="00E726FB" w:rsidRDefault="00E726FB" w:rsidP="00E726FB">
      <w:pPr>
        <w:spacing w:after="0" w:line="240" w:lineRule="auto"/>
        <w:ind w:firstLine="709"/>
        <w:jc w:val="both"/>
        <w:rPr>
          <w:rFonts w:ascii="Times New Roman" w:hAnsi="Times New Roman" w:cs="Times New Roman"/>
          <w:sz w:val="28"/>
          <w:szCs w:val="28"/>
        </w:rPr>
      </w:pPr>
      <w:r w:rsidRPr="00E726FB">
        <w:rPr>
          <w:rFonts w:ascii="Times New Roman" w:hAnsi="Times New Roman" w:cs="Times New Roman"/>
          <w:sz w:val="28"/>
          <w:szCs w:val="28"/>
        </w:rPr>
        <w:t xml:space="preserve">Оценка уязвимости </w:t>
      </w:r>
      <w:r>
        <w:rPr>
          <w:rFonts w:ascii="Times New Roman" w:hAnsi="Times New Roman" w:cs="Times New Roman"/>
          <w:sz w:val="28"/>
          <w:szCs w:val="28"/>
        </w:rPr>
        <w:t>Пухович</w:t>
      </w:r>
      <w:r w:rsidRPr="00E726FB">
        <w:rPr>
          <w:rFonts w:ascii="Times New Roman" w:hAnsi="Times New Roman" w:cs="Times New Roman"/>
          <w:sz w:val="28"/>
          <w:szCs w:val="28"/>
        </w:rPr>
        <w:t>ского района к изменению климата и разработка мероприятий по адаптации проходила в 3 этапа.</w:t>
      </w:r>
    </w:p>
    <w:p w:rsidR="00E726FB" w:rsidRPr="00E726FB" w:rsidRDefault="00E726FB" w:rsidP="00E726FB">
      <w:pPr>
        <w:spacing w:after="0" w:line="240" w:lineRule="auto"/>
        <w:ind w:firstLine="709"/>
        <w:jc w:val="both"/>
        <w:rPr>
          <w:rFonts w:ascii="Times New Roman" w:hAnsi="Times New Roman" w:cs="Times New Roman"/>
          <w:sz w:val="28"/>
          <w:szCs w:val="28"/>
        </w:rPr>
      </w:pPr>
      <w:r w:rsidRPr="00E726FB">
        <w:rPr>
          <w:rFonts w:ascii="Times New Roman" w:hAnsi="Times New Roman" w:cs="Times New Roman"/>
          <w:sz w:val="28"/>
          <w:szCs w:val="28"/>
        </w:rPr>
        <w:t>На первом этапе (</w:t>
      </w:r>
      <w:r>
        <w:rPr>
          <w:rFonts w:ascii="Times New Roman" w:hAnsi="Times New Roman" w:cs="Times New Roman"/>
          <w:sz w:val="28"/>
          <w:szCs w:val="28"/>
        </w:rPr>
        <w:t>август</w:t>
      </w:r>
      <w:r w:rsidRPr="00E726FB">
        <w:rPr>
          <w:rFonts w:ascii="Times New Roman" w:hAnsi="Times New Roman" w:cs="Times New Roman"/>
          <w:sz w:val="28"/>
          <w:szCs w:val="28"/>
        </w:rPr>
        <w:t>-</w:t>
      </w:r>
      <w:r>
        <w:rPr>
          <w:rFonts w:ascii="Times New Roman" w:hAnsi="Times New Roman" w:cs="Times New Roman"/>
          <w:sz w:val="28"/>
          <w:szCs w:val="28"/>
        </w:rPr>
        <w:t>ноя</w:t>
      </w:r>
      <w:r w:rsidRPr="00E726FB">
        <w:rPr>
          <w:rFonts w:ascii="Times New Roman" w:hAnsi="Times New Roman" w:cs="Times New Roman"/>
          <w:sz w:val="28"/>
          <w:szCs w:val="28"/>
        </w:rPr>
        <w:t xml:space="preserve">брь 2018 года) было проведено информирование рабочей группы </w:t>
      </w:r>
      <w:r w:rsidR="001A47C2">
        <w:rPr>
          <w:rFonts w:ascii="Times New Roman" w:hAnsi="Times New Roman" w:cs="Times New Roman"/>
          <w:sz w:val="28"/>
          <w:szCs w:val="28"/>
        </w:rPr>
        <w:t>Пухович</w:t>
      </w:r>
      <w:r w:rsidRPr="00E726FB">
        <w:rPr>
          <w:rFonts w:ascii="Times New Roman" w:hAnsi="Times New Roman" w:cs="Times New Roman"/>
          <w:sz w:val="28"/>
          <w:szCs w:val="28"/>
        </w:rPr>
        <w:t xml:space="preserve">ского района по Соглашению мэров о последствиях изменения климата в Беларуси и анкетирование о наиболее актуальных последствиях для района. Анкету заполнили </w:t>
      </w:r>
      <w:r>
        <w:rPr>
          <w:rFonts w:ascii="Times New Roman" w:hAnsi="Times New Roman" w:cs="Times New Roman"/>
          <w:sz w:val="28"/>
          <w:szCs w:val="28"/>
        </w:rPr>
        <w:t>31</w:t>
      </w:r>
      <w:r w:rsidRPr="00E726FB">
        <w:rPr>
          <w:rFonts w:ascii="Times New Roman" w:hAnsi="Times New Roman" w:cs="Times New Roman"/>
          <w:sz w:val="28"/>
          <w:szCs w:val="28"/>
        </w:rPr>
        <w:t xml:space="preserve"> представител</w:t>
      </w:r>
      <w:r>
        <w:rPr>
          <w:rFonts w:ascii="Times New Roman" w:hAnsi="Times New Roman" w:cs="Times New Roman"/>
          <w:sz w:val="28"/>
          <w:szCs w:val="28"/>
        </w:rPr>
        <w:t>ь</w:t>
      </w:r>
      <w:r w:rsidRPr="00E726FB">
        <w:rPr>
          <w:rFonts w:ascii="Times New Roman" w:hAnsi="Times New Roman" w:cs="Times New Roman"/>
          <w:sz w:val="28"/>
          <w:szCs w:val="28"/>
        </w:rPr>
        <w:t xml:space="preserve"> разных сфер деятельности</w:t>
      </w:r>
      <w:r>
        <w:rPr>
          <w:rFonts w:ascii="Times New Roman" w:hAnsi="Times New Roman" w:cs="Times New Roman"/>
          <w:sz w:val="28"/>
          <w:szCs w:val="28"/>
        </w:rPr>
        <w:t xml:space="preserve"> в районе</w:t>
      </w:r>
      <w:r w:rsidRPr="00E726FB">
        <w:rPr>
          <w:rFonts w:ascii="Times New Roman" w:hAnsi="Times New Roman" w:cs="Times New Roman"/>
          <w:sz w:val="28"/>
          <w:szCs w:val="28"/>
        </w:rPr>
        <w:t xml:space="preserve">. По итогам анкетирования был составлен отчет, который был представлен на обсуждение членам рабочей группы. Итоги анкетирования представлены в разделе «Воздействие изменения климата на территорию </w:t>
      </w:r>
      <w:r>
        <w:rPr>
          <w:rFonts w:ascii="Times New Roman" w:hAnsi="Times New Roman" w:cs="Times New Roman"/>
          <w:sz w:val="28"/>
          <w:szCs w:val="28"/>
        </w:rPr>
        <w:t>Пухович</w:t>
      </w:r>
      <w:r w:rsidRPr="00E726FB">
        <w:rPr>
          <w:rFonts w:ascii="Times New Roman" w:hAnsi="Times New Roman" w:cs="Times New Roman"/>
          <w:sz w:val="28"/>
          <w:szCs w:val="28"/>
        </w:rPr>
        <w:t>вского района».</w:t>
      </w:r>
    </w:p>
    <w:p w:rsidR="00E726FB" w:rsidRPr="00E726FB" w:rsidRDefault="00E726FB" w:rsidP="00E726FB">
      <w:pPr>
        <w:spacing w:after="0" w:line="240" w:lineRule="auto"/>
        <w:ind w:firstLine="709"/>
        <w:jc w:val="both"/>
        <w:rPr>
          <w:rFonts w:ascii="Times New Roman" w:hAnsi="Times New Roman" w:cs="Times New Roman"/>
          <w:sz w:val="28"/>
          <w:szCs w:val="28"/>
        </w:rPr>
      </w:pPr>
      <w:r w:rsidRPr="00E726FB">
        <w:rPr>
          <w:rFonts w:ascii="Times New Roman" w:hAnsi="Times New Roman" w:cs="Times New Roman"/>
          <w:sz w:val="28"/>
          <w:szCs w:val="28"/>
        </w:rPr>
        <w:t xml:space="preserve">Второй этап (ноябрь-декабрь 2018 года) включал составление плана адаптационных мероприятий с вовлечением членов рабочей группы по Соглашению мэров от разных секторов. Мероприятия разрабатывались на основе имеющейся информации о прогнозах изменения климата для Беларуси и результатов анкетирования в </w:t>
      </w:r>
      <w:r>
        <w:rPr>
          <w:rFonts w:ascii="Times New Roman" w:hAnsi="Times New Roman" w:cs="Times New Roman"/>
          <w:sz w:val="28"/>
          <w:szCs w:val="28"/>
        </w:rPr>
        <w:t>Пухович</w:t>
      </w:r>
      <w:r w:rsidRPr="00E726FB">
        <w:rPr>
          <w:rFonts w:ascii="Times New Roman" w:hAnsi="Times New Roman" w:cs="Times New Roman"/>
          <w:sz w:val="28"/>
          <w:szCs w:val="28"/>
        </w:rPr>
        <w:t>ском районе.</w:t>
      </w:r>
    </w:p>
    <w:p w:rsidR="00E726FB" w:rsidRPr="00E726FB" w:rsidRDefault="00E726FB" w:rsidP="00E726FB">
      <w:pPr>
        <w:spacing w:after="0" w:line="240" w:lineRule="auto"/>
        <w:ind w:firstLine="709"/>
        <w:jc w:val="both"/>
        <w:rPr>
          <w:rFonts w:ascii="Times New Roman" w:hAnsi="Times New Roman" w:cs="Times New Roman"/>
          <w:sz w:val="28"/>
          <w:szCs w:val="28"/>
        </w:rPr>
      </w:pPr>
      <w:r w:rsidRPr="00E726FB">
        <w:rPr>
          <w:rFonts w:ascii="Times New Roman" w:hAnsi="Times New Roman" w:cs="Times New Roman"/>
          <w:sz w:val="28"/>
          <w:szCs w:val="28"/>
        </w:rPr>
        <w:t xml:space="preserve">На третьем этапе (декабрь 2018 года) был составлен общий План действий по устойчивому энергетическому развитию и климату </w:t>
      </w:r>
      <w:r>
        <w:rPr>
          <w:rFonts w:ascii="Times New Roman" w:hAnsi="Times New Roman" w:cs="Times New Roman"/>
          <w:sz w:val="28"/>
          <w:szCs w:val="28"/>
        </w:rPr>
        <w:t>Пухович</w:t>
      </w:r>
      <w:r w:rsidRPr="00E726FB">
        <w:rPr>
          <w:rFonts w:ascii="Times New Roman" w:hAnsi="Times New Roman" w:cs="Times New Roman"/>
          <w:sz w:val="28"/>
          <w:szCs w:val="28"/>
        </w:rPr>
        <w:t>ского района</w:t>
      </w:r>
      <w:r>
        <w:rPr>
          <w:rFonts w:ascii="Times New Roman" w:hAnsi="Times New Roman" w:cs="Times New Roman"/>
          <w:sz w:val="28"/>
          <w:szCs w:val="28"/>
        </w:rPr>
        <w:t>, включающий мероприятия по сокращению выбросов парниковых газов и адаптации к меняющемуся климату</w:t>
      </w:r>
      <w:r w:rsidRPr="00E726FB">
        <w:rPr>
          <w:rFonts w:ascii="Times New Roman" w:hAnsi="Times New Roman" w:cs="Times New Roman"/>
          <w:sz w:val="28"/>
          <w:szCs w:val="28"/>
        </w:rPr>
        <w:t xml:space="preserve">. </w:t>
      </w:r>
    </w:p>
    <w:p w:rsidR="00E726FB" w:rsidRPr="00E726FB" w:rsidRDefault="00E726FB" w:rsidP="00E726FB">
      <w:pPr>
        <w:spacing w:after="0" w:line="240" w:lineRule="auto"/>
        <w:ind w:firstLine="709"/>
        <w:jc w:val="both"/>
        <w:rPr>
          <w:rFonts w:ascii="Times New Roman" w:hAnsi="Times New Roman" w:cs="Times New Roman"/>
          <w:sz w:val="28"/>
          <w:szCs w:val="28"/>
        </w:rPr>
      </w:pPr>
    </w:p>
    <w:p w:rsidR="00E726FB" w:rsidRPr="00E726FB" w:rsidRDefault="00E726FB" w:rsidP="00E726FB">
      <w:pPr>
        <w:pStyle w:val="2"/>
        <w:jc w:val="center"/>
        <w:rPr>
          <w:rFonts w:ascii="Times New Roman" w:hAnsi="Times New Roman" w:cs="Times New Roman"/>
          <w:color w:val="auto"/>
        </w:rPr>
      </w:pPr>
      <w:bookmarkStart w:id="22" w:name="_Toc533673694"/>
      <w:r w:rsidRPr="00E726FB">
        <w:rPr>
          <w:rFonts w:ascii="Times New Roman" w:hAnsi="Times New Roman" w:cs="Times New Roman"/>
          <w:color w:val="auto"/>
        </w:rPr>
        <w:t>ИЗМЕНЕНИЕ КЛИМАТА В РЕСПУБЛИКЕ БЕЛАРУСЬ</w:t>
      </w:r>
      <w:bookmarkEnd w:id="22"/>
      <w:r w:rsidRPr="00E726FB">
        <w:rPr>
          <w:rFonts w:ascii="Times New Roman" w:hAnsi="Times New Roman" w:cs="Times New Roman"/>
          <w:color w:val="auto"/>
        </w:rPr>
        <w:t xml:space="preserve"> </w:t>
      </w:r>
    </w:p>
    <w:p w:rsidR="00E726FB" w:rsidRPr="00E726FB" w:rsidRDefault="00E726FB" w:rsidP="00E726FB">
      <w:pPr>
        <w:spacing w:after="0" w:line="240" w:lineRule="auto"/>
        <w:ind w:firstLine="709"/>
        <w:jc w:val="both"/>
        <w:rPr>
          <w:rFonts w:ascii="Times New Roman" w:hAnsi="Times New Roman" w:cs="Times New Roman"/>
          <w:sz w:val="28"/>
          <w:szCs w:val="28"/>
        </w:rPr>
      </w:pPr>
    </w:p>
    <w:p w:rsidR="00E726FB" w:rsidRPr="00E726FB" w:rsidRDefault="00E726FB" w:rsidP="00E726FB">
      <w:pPr>
        <w:spacing w:after="0" w:line="240" w:lineRule="auto"/>
        <w:ind w:firstLine="709"/>
        <w:jc w:val="both"/>
        <w:rPr>
          <w:rFonts w:ascii="Times New Roman" w:hAnsi="Times New Roman" w:cs="Times New Roman"/>
          <w:b/>
          <w:sz w:val="28"/>
          <w:szCs w:val="28"/>
        </w:rPr>
      </w:pPr>
      <w:r w:rsidRPr="00E726FB">
        <w:rPr>
          <w:rFonts w:ascii="Times New Roman" w:hAnsi="Times New Roman" w:cs="Times New Roman"/>
          <w:b/>
          <w:sz w:val="28"/>
          <w:szCs w:val="28"/>
        </w:rPr>
        <w:t>Температура</w:t>
      </w:r>
    </w:p>
    <w:p w:rsidR="00E726FB" w:rsidRPr="00E726FB" w:rsidRDefault="00E726FB" w:rsidP="00E726FB">
      <w:pPr>
        <w:spacing w:after="0" w:line="240" w:lineRule="auto"/>
        <w:ind w:firstLine="709"/>
        <w:jc w:val="both"/>
        <w:rPr>
          <w:rFonts w:ascii="Times New Roman" w:hAnsi="Times New Roman" w:cs="Times New Roman"/>
          <w:sz w:val="28"/>
          <w:szCs w:val="28"/>
        </w:rPr>
      </w:pPr>
      <w:r w:rsidRPr="00E726FB">
        <w:rPr>
          <w:rFonts w:ascii="Times New Roman" w:hAnsi="Times New Roman" w:cs="Times New Roman"/>
          <w:sz w:val="28"/>
          <w:szCs w:val="28"/>
        </w:rPr>
        <w:t>В Республике Беларусь на протяжении почти всего ХХ века до конца восьмидесятых годов кратковременные периоды потеплений сменялись близкими по величине и продолжительности периодами похолоданий.</w:t>
      </w:r>
    </w:p>
    <w:p w:rsidR="00E726FB" w:rsidRPr="00E726FB" w:rsidRDefault="00E726FB" w:rsidP="00E726FB">
      <w:pPr>
        <w:spacing w:after="0" w:line="240" w:lineRule="auto"/>
        <w:ind w:firstLine="709"/>
        <w:jc w:val="both"/>
        <w:rPr>
          <w:rFonts w:ascii="Times New Roman" w:hAnsi="Times New Roman" w:cs="Times New Roman"/>
          <w:sz w:val="28"/>
          <w:szCs w:val="28"/>
        </w:rPr>
      </w:pPr>
      <w:r w:rsidRPr="00E726FB">
        <w:rPr>
          <w:rFonts w:ascii="Times New Roman" w:hAnsi="Times New Roman" w:cs="Times New Roman"/>
          <w:sz w:val="28"/>
          <w:szCs w:val="28"/>
        </w:rPr>
        <w:t>Потепление, не имеющее себе равных по продолжительности и интенсивности, началось в 1989 году резким повышением температуры воздуха зимой. Оно продолжалось все последующие годы, включая последние (только 1996 год выпал из череды теплых лет: средняя годовая температура воздуха была несколько ниже нормы). Особенность нынешнего потепления не только в его небывалой продолжительности, но и в более высокой температуре воздуха, которая, в среднем, за 27 лет (1989-2015 г.) превысила климатическую норму на 1.3°С [9].</w:t>
      </w:r>
    </w:p>
    <w:p w:rsidR="00E726FB" w:rsidRPr="00E726FB" w:rsidRDefault="00E726FB" w:rsidP="00E726FB">
      <w:pPr>
        <w:spacing w:after="0" w:line="240" w:lineRule="auto"/>
        <w:ind w:firstLine="709"/>
        <w:jc w:val="both"/>
        <w:rPr>
          <w:rFonts w:ascii="Times New Roman" w:hAnsi="Times New Roman" w:cs="Times New Roman"/>
          <w:sz w:val="28"/>
          <w:szCs w:val="28"/>
        </w:rPr>
      </w:pPr>
      <w:r w:rsidRPr="00E726FB">
        <w:rPr>
          <w:rFonts w:ascii="Times New Roman" w:hAnsi="Times New Roman" w:cs="Times New Roman"/>
          <w:sz w:val="28"/>
          <w:szCs w:val="28"/>
        </w:rPr>
        <w:lastRenderedPageBreak/>
        <w:t>Повышение температурного режима происходило в каждом месяце (Рисунок 1). Рост температуры воздуха наиболее значителен в первые четыре месяца года (от 2.8°С в январе до 1.9°С в апреле), летние аномалии несколько ниже (от 0.5°С в июне до 1.2°С в августе), в мае аномалия минимальна (0.3ºС) [9].</w:t>
      </w:r>
    </w:p>
    <w:p w:rsidR="00E726FB" w:rsidRDefault="00E726FB" w:rsidP="00E726FB">
      <w:pPr>
        <w:shd w:val="clear" w:color="auto" w:fill="FFFFFF"/>
        <w:spacing w:before="30" w:after="120"/>
        <w:ind w:left="60" w:right="60" w:firstLine="709"/>
        <w:jc w:val="both"/>
        <w:rPr>
          <w:rFonts w:eastAsia="Times New Roman" w:cs="Times New Roman"/>
          <w:bCs/>
          <w:color w:val="000000"/>
          <w:sz w:val="28"/>
          <w:szCs w:val="28"/>
        </w:rPr>
      </w:pPr>
      <w:r w:rsidRPr="00E53BEE">
        <w:rPr>
          <w:rFonts w:eastAsia="Times New Roman" w:cs="Times New Roman"/>
          <w:noProof/>
          <w:color w:val="000000"/>
          <w:sz w:val="28"/>
          <w:szCs w:val="28"/>
        </w:rPr>
        <w:drawing>
          <wp:inline distT="0" distB="0" distL="0" distR="0">
            <wp:extent cx="4258235" cy="2242671"/>
            <wp:effectExtent l="0" t="0" r="0" b="0"/>
            <wp:docPr id="30" name="Рисунок 1" descr="Отклонение средней месячной температуры воздуха от климатической нормы за период 1989-2015 г. по Беларус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клонение средней месячной температуры воздуха от климатической нормы за период 1989-2015 г. по Беларуси"/>
                    <pic:cNvPicPr>
                      <a:picLocks noChangeAspect="1" noChangeArrowheads="1"/>
                    </pic:cNvPicPr>
                  </pic:nvPicPr>
                  <pic:blipFill>
                    <a:blip r:embed="rId12" cstate="print"/>
                    <a:srcRect/>
                    <a:stretch>
                      <a:fillRect/>
                    </a:stretch>
                  </pic:blipFill>
                  <pic:spPr bwMode="auto">
                    <a:xfrm>
                      <a:off x="0" y="0"/>
                      <a:ext cx="4278123" cy="2253145"/>
                    </a:xfrm>
                    <a:prstGeom prst="rect">
                      <a:avLst/>
                    </a:prstGeom>
                    <a:noFill/>
                    <a:ln w="9525">
                      <a:noFill/>
                      <a:miter lim="800000"/>
                      <a:headEnd/>
                      <a:tailEnd/>
                    </a:ln>
                  </pic:spPr>
                </pic:pic>
              </a:graphicData>
            </a:graphic>
          </wp:inline>
        </w:drawing>
      </w:r>
    </w:p>
    <w:p w:rsidR="00E726FB" w:rsidRPr="00E726FB" w:rsidRDefault="00E726FB" w:rsidP="00E726FB">
      <w:pPr>
        <w:spacing w:after="0" w:line="240" w:lineRule="auto"/>
        <w:ind w:firstLine="709"/>
        <w:jc w:val="both"/>
        <w:rPr>
          <w:rFonts w:ascii="Times New Roman" w:hAnsi="Times New Roman" w:cs="Times New Roman"/>
          <w:sz w:val="28"/>
          <w:szCs w:val="28"/>
        </w:rPr>
      </w:pPr>
      <w:r w:rsidRPr="00E726FB">
        <w:rPr>
          <w:rFonts w:ascii="Times New Roman" w:hAnsi="Times New Roman" w:cs="Times New Roman"/>
          <w:sz w:val="28"/>
          <w:szCs w:val="28"/>
        </w:rPr>
        <w:t>Рисунок 1 – Отклонение средней месячной температуры воздуха от климатической нормы за период 1989-2015 г. по Беларуси (ºС)</w:t>
      </w:r>
    </w:p>
    <w:p w:rsidR="00E726FB" w:rsidRPr="00E726FB" w:rsidRDefault="00E726FB" w:rsidP="00E726FB">
      <w:pPr>
        <w:spacing w:after="0" w:line="240" w:lineRule="auto"/>
        <w:ind w:firstLine="709"/>
        <w:jc w:val="both"/>
        <w:rPr>
          <w:rFonts w:ascii="Times New Roman" w:hAnsi="Times New Roman" w:cs="Times New Roman"/>
          <w:sz w:val="28"/>
          <w:szCs w:val="28"/>
        </w:rPr>
      </w:pPr>
    </w:p>
    <w:p w:rsidR="00E726FB" w:rsidRPr="00E726FB" w:rsidRDefault="00E726FB" w:rsidP="00E726FB">
      <w:pPr>
        <w:spacing w:after="0" w:line="240" w:lineRule="auto"/>
        <w:ind w:firstLine="709"/>
        <w:jc w:val="both"/>
        <w:rPr>
          <w:rFonts w:ascii="Times New Roman" w:hAnsi="Times New Roman" w:cs="Times New Roman"/>
          <w:sz w:val="28"/>
          <w:szCs w:val="28"/>
        </w:rPr>
      </w:pPr>
      <w:r w:rsidRPr="00E726FB">
        <w:rPr>
          <w:rFonts w:ascii="Times New Roman" w:hAnsi="Times New Roman" w:cs="Times New Roman"/>
          <w:sz w:val="28"/>
          <w:szCs w:val="28"/>
        </w:rPr>
        <w:t>За последние 27 лет возросло число жарких дней с максимальной температурой воздуха ≥25°С. На территории Беларуси намечается тенденция увеличения продолжител</w:t>
      </w:r>
      <w:r>
        <w:rPr>
          <w:rFonts w:ascii="Times New Roman" w:hAnsi="Times New Roman" w:cs="Times New Roman"/>
          <w:sz w:val="28"/>
          <w:szCs w:val="28"/>
        </w:rPr>
        <w:t>ьности беззаморозкового периода</w:t>
      </w:r>
      <w:r w:rsidRPr="00E726FB">
        <w:rPr>
          <w:rFonts w:ascii="Times New Roman" w:hAnsi="Times New Roman" w:cs="Times New Roman"/>
          <w:sz w:val="28"/>
          <w:szCs w:val="28"/>
        </w:rPr>
        <w:t xml:space="preserve"> [9].</w:t>
      </w:r>
    </w:p>
    <w:p w:rsidR="00E726FB" w:rsidRDefault="00E726FB" w:rsidP="00E726FB">
      <w:pPr>
        <w:spacing w:after="0" w:line="240" w:lineRule="auto"/>
        <w:ind w:firstLine="709"/>
        <w:jc w:val="both"/>
        <w:rPr>
          <w:rFonts w:ascii="Times New Roman" w:hAnsi="Times New Roman" w:cs="Times New Roman"/>
          <w:b/>
          <w:sz w:val="28"/>
          <w:szCs w:val="28"/>
        </w:rPr>
      </w:pPr>
    </w:p>
    <w:p w:rsidR="00E726FB" w:rsidRPr="00E726FB" w:rsidRDefault="00E726FB" w:rsidP="00E726FB">
      <w:pPr>
        <w:spacing w:after="0" w:line="240" w:lineRule="auto"/>
        <w:ind w:firstLine="709"/>
        <w:jc w:val="both"/>
        <w:rPr>
          <w:rFonts w:ascii="Times New Roman" w:hAnsi="Times New Roman" w:cs="Times New Roman"/>
          <w:b/>
          <w:sz w:val="28"/>
          <w:szCs w:val="28"/>
        </w:rPr>
      </w:pPr>
      <w:r w:rsidRPr="00E726FB">
        <w:rPr>
          <w:rFonts w:ascii="Times New Roman" w:hAnsi="Times New Roman" w:cs="Times New Roman"/>
          <w:b/>
          <w:sz w:val="28"/>
          <w:szCs w:val="28"/>
        </w:rPr>
        <w:t>Осадки</w:t>
      </w:r>
    </w:p>
    <w:p w:rsidR="00E726FB" w:rsidRPr="00E726FB" w:rsidRDefault="00E726FB" w:rsidP="00E726FB">
      <w:pPr>
        <w:spacing w:after="0" w:line="240" w:lineRule="auto"/>
        <w:ind w:firstLine="709"/>
        <w:jc w:val="both"/>
        <w:rPr>
          <w:rFonts w:ascii="Times New Roman" w:hAnsi="Times New Roman" w:cs="Times New Roman"/>
          <w:sz w:val="28"/>
          <w:szCs w:val="28"/>
        </w:rPr>
      </w:pPr>
      <w:r w:rsidRPr="00E726FB">
        <w:rPr>
          <w:rFonts w:ascii="Times New Roman" w:hAnsi="Times New Roman" w:cs="Times New Roman"/>
          <w:sz w:val="28"/>
          <w:szCs w:val="28"/>
        </w:rPr>
        <w:t xml:space="preserve">В Республике Беларусь анализ выпадения осадков за период потепления (1989-2015 гг.) показывает, что их количество в целом по стране существенно не изменилось. Отмечается незначительное увеличение количества осадков холодного периода и уменьшение количества осадков теплого периода. В среднем за последние двадцать семь лет в теплое время недобор осадков отмечен в апреле, июне и, особенно в августе – в республике их выпало соответственно 91%, 98% и 90% от нормы, а также в сентябре, ноябре и декабре (97%, 94%, 98% от нормы соответственно). Несколько больше нормы осадков за период потепления выпало в январе, феврале, марте, мае, июле и октябре (Рисунок </w:t>
      </w:r>
      <w:r w:rsidR="005C0570">
        <w:rPr>
          <w:rFonts w:ascii="Times New Roman" w:hAnsi="Times New Roman" w:cs="Times New Roman"/>
          <w:sz w:val="28"/>
          <w:szCs w:val="28"/>
        </w:rPr>
        <w:t>2</w:t>
      </w:r>
      <w:r w:rsidRPr="00E726FB">
        <w:rPr>
          <w:rFonts w:ascii="Times New Roman" w:hAnsi="Times New Roman" w:cs="Times New Roman"/>
          <w:sz w:val="28"/>
          <w:szCs w:val="28"/>
        </w:rPr>
        <w:t>) [9].</w:t>
      </w:r>
    </w:p>
    <w:p w:rsidR="00E726FB" w:rsidRPr="00E726FB" w:rsidRDefault="00E726FB" w:rsidP="00E726FB">
      <w:pPr>
        <w:spacing w:after="0" w:line="240" w:lineRule="auto"/>
        <w:ind w:firstLine="709"/>
        <w:jc w:val="both"/>
        <w:rPr>
          <w:rFonts w:ascii="Times New Roman" w:hAnsi="Times New Roman" w:cs="Times New Roman"/>
          <w:sz w:val="28"/>
          <w:szCs w:val="28"/>
        </w:rPr>
      </w:pPr>
    </w:p>
    <w:p w:rsidR="005C0570" w:rsidRDefault="005C0570" w:rsidP="005C0570">
      <w:pPr>
        <w:shd w:val="clear" w:color="auto" w:fill="FFFFFF"/>
        <w:spacing w:before="30" w:after="120"/>
        <w:ind w:left="60" w:right="60" w:firstLine="709"/>
        <w:jc w:val="both"/>
        <w:rPr>
          <w:rFonts w:eastAsia="Times New Roman" w:cs="Times New Roman"/>
          <w:bCs/>
          <w:color w:val="000000"/>
          <w:sz w:val="28"/>
          <w:szCs w:val="28"/>
        </w:rPr>
      </w:pPr>
      <w:r w:rsidRPr="00E53BEE">
        <w:rPr>
          <w:rFonts w:eastAsia="Times New Roman" w:cs="Times New Roman"/>
          <w:noProof/>
          <w:color w:val="000000"/>
          <w:sz w:val="28"/>
          <w:szCs w:val="28"/>
        </w:rPr>
        <w:lastRenderedPageBreak/>
        <w:drawing>
          <wp:inline distT="0" distB="0" distL="0" distR="0">
            <wp:extent cx="4240305" cy="2416975"/>
            <wp:effectExtent l="0" t="0" r="0" b="0"/>
            <wp:docPr id="27" name="Рисунок 6" descr="Рисунок 6 – Отклонение месячных сумм осадков за 1989-2015 г. от климатической нормы в Беларус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исунок 6 – Отклонение месячных сумм осадков за 1989-2015 г. от климатической нормы в Беларуси"/>
                    <pic:cNvPicPr>
                      <a:picLocks noChangeAspect="1" noChangeArrowheads="1"/>
                    </pic:cNvPicPr>
                  </pic:nvPicPr>
                  <pic:blipFill>
                    <a:blip r:embed="rId13" cstate="print"/>
                    <a:srcRect/>
                    <a:stretch>
                      <a:fillRect/>
                    </a:stretch>
                  </pic:blipFill>
                  <pic:spPr bwMode="auto">
                    <a:xfrm>
                      <a:off x="0" y="0"/>
                      <a:ext cx="4256372" cy="2426133"/>
                    </a:xfrm>
                    <a:prstGeom prst="rect">
                      <a:avLst/>
                    </a:prstGeom>
                    <a:noFill/>
                    <a:ln w="9525">
                      <a:noFill/>
                      <a:miter lim="800000"/>
                      <a:headEnd/>
                      <a:tailEnd/>
                    </a:ln>
                  </pic:spPr>
                </pic:pic>
              </a:graphicData>
            </a:graphic>
          </wp:inline>
        </w:drawing>
      </w:r>
    </w:p>
    <w:p w:rsidR="00E726FB" w:rsidRPr="00E726FB" w:rsidRDefault="00E726FB" w:rsidP="00E726FB">
      <w:pPr>
        <w:spacing w:after="0" w:line="240" w:lineRule="auto"/>
        <w:ind w:firstLine="709"/>
        <w:jc w:val="both"/>
        <w:rPr>
          <w:rFonts w:ascii="Times New Roman" w:hAnsi="Times New Roman" w:cs="Times New Roman"/>
          <w:sz w:val="28"/>
          <w:szCs w:val="28"/>
        </w:rPr>
      </w:pPr>
      <w:r w:rsidRPr="00E726FB">
        <w:rPr>
          <w:rFonts w:ascii="Times New Roman" w:hAnsi="Times New Roman" w:cs="Times New Roman"/>
          <w:sz w:val="28"/>
          <w:szCs w:val="28"/>
        </w:rPr>
        <w:t xml:space="preserve">Рисунок </w:t>
      </w:r>
      <w:r w:rsidR="005C0570">
        <w:rPr>
          <w:rFonts w:ascii="Times New Roman" w:hAnsi="Times New Roman" w:cs="Times New Roman"/>
          <w:sz w:val="28"/>
          <w:szCs w:val="28"/>
        </w:rPr>
        <w:t>2</w:t>
      </w:r>
      <w:r w:rsidRPr="00E726FB">
        <w:rPr>
          <w:rFonts w:ascii="Times New Roman" w:hAnsi="Times New Roman" w:cs="Times New Roman"/>
          <w:sz w:val="28"/>
          <w:szCs w:val="28"/>
        </w:rPr>
        <w:t xml:space="preserve"> – Отклонение месячных сумм осадков за 1989-2015 г. от климатической нормы в Беларуси, (%)</w:t>
      </w:r>
    </w:p>
    <w:p w:rsidR="00E726FB" w:rsidRPr="00E726FB" w:rsidRDefault="00E726FB" w:rsidP="00E726FB">
      <w:pPr>
        <w:spacing w:after="0" w:line="240" w:lineRule="auto"/>
        <w:ind w:firstLine="709"/>
        <w:jc w:val="both"/>
        <w:rPr>
          <w:rFonts w:ascii="Times New Roman" w:hAnsi="Times New Roman" w:cs="Times New Roman"/>
          <w:sz w:val="28"/>
          <w:szCs w:val="28"/>
        </w:rPr>
      </w:pPr>
    </w:p>
    <w:p w:rsidR="00E726FB" w:rsidRPr="00E726FB" w:rsidRDefault="00E726FB" w:rsidP="00E726FB">
      <w:pPr>
        <w:spacing w:after="0" w:line="240" w:lineRule="auto"/>
        <w:ind w:firstLine="709"/>
        <w:jc w:val="both"/>
        <w:rPr>
          <w:rFonts w:ascii="Times New Roman" w:hAnsi="Times New Roman" w:cs="Times New Roman"/>
          <w:sz w:val="28"/>
          <w:szCs w:val="28"/>
        </w:rPr>
      </w:pPr>
      <w:r w:rsidRPr="00E726FB">
        <w:rPr>
          <w:rFonts w:ascii="Times New Roman" w:hAnsi="Times New Roman" w:cs="Times New Roman"/>
          <w:sz w:val="28"/>
          <w:szCs w:val="28"/>
        </w:rPr>
        <w:t>Последние исследования показали, что число дней с осадками на территории Беларуси за период потепления уменьшилось с 175 до 167 дней. Тенденции уменьшения числа дней с осадками отмечены как в холодный, так и в теплый периоды на большинстве пунктов наблюдений. Уменьшение общего числа дней с осадками произошло в основном из-за уменьшения числа дней с осадками от 0.1 до 0.4 мм [9].</w:t>
      </w:r>
    </w:p>
    <w:p w:rsidR="00E726FB" w:rsidRPr="00E726FB" w:rsidRDefault="00E726FB" w:rsidP="00E726FB">
      <w:pPr>
        <w:spacing w:after="0" w:line="240" w:lineRule="auto"/>
        <w:ind w:firstLine="709"/>
        <w:jc w:val="both"/>
        <w:rPr>
          <w:rFonts w:ascii="Times New Roman" w:hAnsi="Times New Roman" w:cs="Times New Roman"/>
          <w:sz w:val="28"/>
          <w:szCs w:val="28"/>
        </w:rPr>
      </w:pPr>
      <w:r w:rsidRPr="00E726FB">
        <w:rPr>
          <w:rFonts w:ascii="Times New Roman" w:hAnsi="Times New Roman" w:cs="Times New Roman"/>
          <w:sz w:val="28"/>
          <w:szCs w:val="28"/>
        </w:rPr>
        <w:t xml:space="preserve">В период потепления произошли изменения в распределении осадков по территории республики, увеличилась контрастность. Если в отмеченный период потепления средние суммы осадков не претерпели значительных изменений, то заметно увеличилась неравномерность выпадения осадков, как внутри года, так и в целом за отдельные годы. Примерно в половине лет периода потепления в республике отмечались засушливые условия на протяжении двух и более месяцев в период активной вегетации растений. При этом за период потепления отмечаются и исключительно влажные годы и периоды [9]. За 2015 год в среднем по стране выпало 540 мм осадков или 82% от климатической нормы (Рисунок </w:t>
      </w:r>
      <w:r w:rsidR="005C0570">
        <w:rPr>
          <w:rFonts w:ascii="Times New Roman" w:hAnsi="Times New Roman" w:cs="Times New Roman"/>
          <w:sz w:val="28"/>
          <w:szCs w:val="28"/>
        </w:rPr>
        <w:t>3</w:t>
      </w:r>
      <w:r w:rsidRPr="00E726FB">
        <w:rPr>
          <w:rFonts w:ascii="Times New Roman" w:hAnsi="Times New Roman" w:cs="Times New Roman"/>
          <w:sz w:val="28"/>
          <w:szCs w:val="28"/>
        </w:rPr>
        <w:t>) [9].</w:t>
      </w:r>
    </w:p>
    <w:p w:rsidR="005C0570" w:rsidRPr="00E53BEE" w:rsidRDefault="005C0570" w:rsidP="005C0570">
      <w:pPr>
        <w:autoSpaceDE w:val="0"/>
        <w:autoSpaceDN w:val="0"/>
        <w:adjustRightInd w:val="0"/>
        <w:jc w:val="both"/>
        <w:rPr>
          <w:rFonts w:cs="Times New Roman"/>
          <w:sz w:val="28"/>
          <w:szCs w:val="28"/>
        </w:rPr>
      </w:pPr>
      <w:r w:rsidRPr="00E53BEE">
        <w:rPr>
          <w:rFonts w:cs="Times New Roman"/>
          <w:noProof/>
          <w:sz w:val="28"/>
          <w:szCs w:val="28"/>
        </w:rPr>
        <w:lastRenderedPageBreak/>
        <w:drawing>
          <wp:inline distT="0" distB="0" distL="0" distR="0">
            <wp:extent cx="4285129" cy="3249557"/>
            <wp:effectExtent l="0" t="0" r="0" b="0"/>
            <wp:docPr id="28" name="Рисунок 7" descr="Рисунок 7 – Распределение годового количества осадков за 2015 год по территории Беларуси, (% от нор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исунок 7 – Распределение годового количества осадков за 2015 год по территории Беларуси, (% от нормы)"/>
                    <pic:cNvPicPr>
                      <a:picLocks noChangeAspect="1" noChangeArrowheads="1"/>
                    </pic:cNvPicPr>
                  </pic:nvPicPr>
                  <pic:blipFill>
                    <a:blip r:embed="rId14" cstate="print"/>
                    <a:srcRect/>
                    <a:stretch>
                      <a:fillRect/>
                    </a:stretch>
                  </pic:blipFill>
                  <pic:spPr bwMode="auto">
                    <a:xfrm>
                      <a:off x="0" y="0"/>
                      <a:ext cx="4293278" cy="3255736"/>
                    </a:xfrm>
                    <a:prstGeom prst="rect">
                      <a:avLst/>
                    </a:prstGeom>
                    <a:noFill/>
                    <a:ln w="9525">
                      <a:noFill/>
                      <a:miter lim="800000"/>
                      <a:headEnd/>
                      <a:tailEnd/>
                    </a:ln>
                  </pic:spPr>
                </pic:pic>
              </a:graphicData>
            </a:graphic>
          </wp:inline>
        </w:drawing>
      </w:r>
    </w:p>
    <w:p w:rsidR="005C0570" w:rsidRDefault="005C0570" w:rsidP="00E726FB">
      <w:pPr>
        <w:spacing w:after="0" w:line="240" w:lineRule="auto"/>
        <w:ind w:firstLine="709"/>
        <w:jc w:val="both"/>
        <w:rPr>
          <w:rFonts w:ascii="Times New Roman" w:hAnsi="Times New Roman" w:cs="Times New Roman"/>
          <w:sz w:val="28"/>
          <w:szCs w:val="28"/>
        </w:rPr>
      </w:pPr>
      <w:r w:rsidRPr="00E726FB">
        <w:rPr>
          <w:rFonts w:ascii="Times New Roman" w:hAnsi="Times New Roman" w:cs="Times New Roman"/>
          <w:sz w:val="28"/>
          <w:szCs w:val="28"/>
        </w:rPr>
        <w:t xml:space="preserve">Рисунок </w:t>
      </w:r>
      <w:r>
        <w:rPr>
          <w:rFonts w:ascii="Times New Roman" w:hAnsi="Times New Roman" w:cs="Times New Roman"/>
          <w:sz w:val="28"/>
          <w:szCs w:val="28"/>
        </w:rPr>
        <w:t>3</w:t>
      </w:r>
      <w:r w:rsidRPr="00E726FB">
        <w:rPr>
          <w:rFonts w:ascii="Times New Roman" w:hAnsi="Times New Roman" w:cs="Times New Roman"/>
          <w:sz w:val="28"/>
          <w:szCs w:val="28"/>
        </w:rPr>
        <w:t xml:space="preserve"> Распределение годового количества осадков за 2015 год по территории Беларуси, % от нормы) [9]</w:t>
      </w:r>
    </w:p>
    <w:p w:rsidR="005C0570" w:rsidRDefault="005C0570" w:rsidP="00E726FB">
      <w:pPr>
        <w:spacing w:after="0" w:line="240" w:lineRule="auto"/>
        <w:ind w:firstLine="709"/>
        <w:jc w:val="both"/>
        <w:rPr>
          <w:rFonts w:ascii="Times New Roman" w:hAnsi="Times New Roman" w:cs="Times New Roman"/>
          <w:sz w:val="28"/>
          <w:szCs w:val="28"/>
        </w:rPr>
      </w:pPr>
    </w:p>
    <w:p w:rsidR="00E726FB" w:rsidRPr="005C0570" w:rsidRDefault="00E726FB" w:rsidP="00E726FB">
      <w:pPr>
        <w:spacing w:after="0" w:line="240" w:lineRule="auto"/>
        <w:ind w:firstLine="709"/>
        <w:jc w:val="both"/>
        <w:rPr>
          <w:rFonts w:ascii="Times New Roman" w:hAnsi="Times New Roman" w:cs="Times New Roman"/>
          <w:b/>
          <w:sz w:val="28"/>
          <w:szCs w:val="28"/>
        </w:rPr>
      </w:pPr>
      <w:r w:rsidRPr="005C0570">
        <w:rPr>
          <w:rFonts w:ascii="Times New Roman" w:hAnsi="Times New Roman" w:cs="Times New Roman"/>
          <w:b/>
          <w:sz w:val="28"/>
          <w:szCs w:val="28"/>
        </w:rPr>
        <w:t>Водные ресурсы</w:t>
      </w:r>
    </w:p>
    <w:p w:rsidR="00E726FB" w:rsidRPr="00E726FB" w:rsidRDefault="00E726FB" w:rsidP="00E726FB">
      <w:pPr>
        <w:spacing w:after="0" w:line="240" w:lineRule="auto"/>
        <w:ind w:firstLine="709"/>
        <w:jc w:val="both"/>
        <w:rPr>
          <w:rFonts w:ascii="Times New Roman" w:hAnsi="Times New Roman" w:cs="Times New Roman"/>
          <w:sz w:val="28"/>
          <w:szCs w:val="28"/>
        </w:rPr>
      </w:pPr>
      <w:r w:rsidRPr="00E726FB">
        <w:rPr>
          <w:rFonts w:ascii="Times New Roman" w:hAnsi="Times New Roman" w:cs="Times New Roman"/>
          <w:sz w:val="28"/>
          <w:szCs w:val="28"/>
        </w:rPr>
        <w:t>В Республике Беларусь основное изменение гидрологического режима рек начало происходить с 70-х годов прошлого столетия, а с 1989 года изменение характеристик усиливалось в том же направлении и отразилось на всех реках Беларуси. Наибольшие изменения в режиме рек отмечены в зимний и весенний сезоны. Внутригодовое перераспределение стока выражается в увеличении доли зимнего стока (обусловлено увеличением водности рек во время зимних паводков) и в снижении доли весеннего стока (за счет уменьшения величины наибольшего расхода уровней воды весеннего половодья). Также изменились сроки прохождения весеннего половодья. В связи с потеплением климата начало весеннего половодья сместилось в среднем на 4-12 дней в сторону ранних сроков. Паводкоопасная ситуация в регионе изменилась за период изменения климата в сторону снижения случаев наводнений весеннего половодья и увеличения повторяемости высоких уровней во время зимних паводков[9].</w:t>
      </w:r>
    </w:p>
    <w:p w:rsidR="00E726FB" w:rsidRPr="00E726FB" w:rsidRDefault="00E726FB" w:rsidP="00E726FB">
      <w:pPr>
        <w:spacing w:after="0" w:line="240" w:lineRule="auto"/>
        <w:ind w:firstLine="709"/>
        <w:jc w:val="both"/>
        <w:rPr>
          <w:rFonts w:ascii="Times New Roman" w:hAnsi="Times New Roman" w:cs="Times New Roman"/>
          <w:sz w:val="28"/>
          <w:szCs w:val="28"/>
        </w:rPr>
      </w:pPr>
      <w:r w:rsidRPr="00E726FB">
        <w:rPr>
          <w:rFonts w:ascii="Times New Roman" w:hAnsi="Times New Roman" w:cs="Times New Roman"/>
          <w:sz w:val="28"/>
          <w:szCs w:val="28"/>
        </w:rPr>
        <w:t xml:space="preserve">Пространственное распределение водных ресурсов в 2015 году было неоднородным. Наименьшие значения водных ресурсов отмечались в бассейнах Днепра (около 30%), Западной Двины и Припяти (20-25%), Немана и Западного Буга (2-14%) (Рисунок </w:t>
      </w:r>
      <w:r w:rsidR="005C0570">
        <w:rPr>
          <w:rFonts w:ascii="Times New Roman" w:hAnsi="Times New Roman" w:cs="Times New Roman"/>
          <w:sz w:val="28"/>
          <w:szCs w:val="28"/>
        </w:rPr>
        <w:t>4</w:t>
      </w:r>
      <w:r w:rsidRPr="00E726FB">
        <w:rPr>
          <w:rFonts w:ascii="Times New Roman" w:hAnsi="Times New Roman" w:cs="Times New Roman"/>
          <w:sz w:val="28"/>
          <w:szCs w:val="28"/>
        </w:rPr>
        <w:t>) [9].</w:t>
      </w:r>
    </w:p>
    <w:p w:rsidR="00E726FB" w:rsidRPr="00E726FB" w:rsidRDefault="005C0570" w:rsidP="005C0570">
      <w:pPr>
        <w:spacing w:after="0" w:line="240" w:lineRule="auto"/>
        <w:jc w:val="both"/>
        <w:rPr>
          <w:rFonts w:ascii="Times New Roman" w:hAnsi="Times New Roman" w:cs="Times New Roman"/>
          <w:sz w:val="28"/>
          <w:szCs w:val="28"/>
        </w:rPr>
      </w:pPr>
      <w:r w:rsidRPr="00E53BEE">
        <w:rPr>
          <w:rFonts w:eastAsia="Times New Roman" w:cs="Times New Roman"/>
          <w:noProof/>
          <w:color w:val="000000"/>
          <w:sz w:val="28"/>
          <w:szCs w:val="28"/>
        </w:rPr>
        <w:lastRenderedPageBreak/>
        <w:drawing>
          <wp:inline distT="0" distB="0" distL="0" distR="0">
            <wp:extent cx="5567082" cy="3377363"/>
            <wp:effectExtent l="0" t="0" r="0" b="0"/>
            <wp:docPr id="29" name="Рисунок 29" descr="http://pogoda.by/press-release/charts/diagramm-diff_gid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ogoda.by/press-release/charts/diagramm-diff_gidro.gif"/>
                    <pic:cNvPicPr>
                      <a:picLocks noChangeAspect="1" noChangeArrowheads="1"/>
                    </pic:cNvPicPr>
                  </pic:nvPicPr>
                  <pic:blipFill>
                    <a:blip r:embed="rId15" cstate="print"/>
                    <a:srcRect/>
                    <a:stretch>
                      <a:fillRect/>
                    </a:stretch>
                  </pic:blipFill>
                  <pic:spPr bwMode="auto">
                    <a:xfrm>
                      <a:off x="0" y="0"/>
                      <a:ext cx="5570880" cy="3379667"/>
                    </a:xfrm>
                    <a:prstGeom prst="rect">
                      <a:avLst/>
                    </a:prstGeom>
                    <a:noFill/>
                    <a:ln w="9525">
                      <a:noFill/>
                      <a:miter lim="800000"/>
                      <a:headEnd/>
                      <a:tailEnd/>
                    </a:ln>
                  </pic:spPr>
                </pic:pic>
              </a:graphicData>
            </a:graphic>
          </wp:inline>
        </w:drawing>
      </w:r>
      <w:r w:rsidR="00E726FB" w:rsidRPr="00E726FB">
        <w:rPr>
          <w:rFonts w:ascii="Times New Roman" w:hAnsi="Times New Roman" w:cs="Times New Roman"/>
          <w:sz w:val="28"/>
          <w:szCs w:val="28"/>
        </w:rPr>
        <w:t xml:space="preserve"> Рисунок </w:t>
      </w:r>
      <w:r>
        <w:rPr>
          <w:rFonts w:ascii="Times New Roman" w:hAnsi="Times New Roman" w:cs="Times New Roman"/>
          <w:sz w:val="28"/>
          <w:szCs w:val="28"/>
        </w:rPr>
        <w:t>4</w:t>
      </w:r>
      <w:r w:rsidR="00E726FB" w:rsidRPr="00E726FB">
        <w:rPr>
          <w:rFonts w:ascii="Times New Roman" w:hAnsi="Times New Roman" w:cs="Times New Roman"/>
          <w:sz w:val="28"/>
          <w:szCs w:val="28"/>
        </w:rPr>
        <w:t xml:space="preserve"> – Распределение водных ресурсов по речным бассейнам Беларуси в 2015 г. по сравнению со средним многолетним значением, (км3) [9]</w:t>
      </w:r>
    </w:p>
    <w:p w:rsidR="005C0570" w:rsidRDefault="005C0570" w:rsidP="00E726FB">
      <w:pPr>
        <w:spacing w:after="0" w:line="240" w:lineRule="auto"/>
        <w:ind w:firstLine="709"/>
        <w:jc w:val="both"/>
        <w:rPr>
          <w:rFonts w:ascii="Times New Roman" w:hAnsi="Times New Roman" w:cs="Times New Roman"/>
          <w:sz w:val="28"/>
          <w:szCs w:val="28"/>
        </w:rPr>
      </w:pPr>
    </w:p>
    <w:p w:rsidR="00E726FB" w:rsidRPr="005C0570" w:rsidRDefault="00E726FB" w:rsidP="00E726FB">
      <w:pPr>
        <w:spacing w:after="0" w:line="240" w:lineRule="auto"/>
        <w:ind w:firstLine="709"/>
        <w:jc w:val="both"/>
        <w:rPr>
          <w:rFonts w:ascii="Times New Roman" w:hAnsi="Times New Roman" w:cs="Times New Roman"/>
          <w:b/>
          <w:sz w:val="28"/>
          <w:szCs w:val="28"/>
        </w:rPr>
      </w:pPr>
      <w:r w:rsidRPr="005C0570">
        <w:rPr>
          <w:rFonts w:ascii="Times New Roman" w:hAnsi="Times New Roman" w:cs="Times New Roman"/>
          <w:b/>
          <w:sz w:val="28"/>
          <w:szCs w:val="28"/>
        </w:rPr>
        <w:t>Засухи</w:t>
      </w:r>
    </w:p>
    <w:p w:rsidR="00E726FB" w:rsidRPr="00E726FB" w:rsidRDefault="00E726FB" w:rsidP="00E726FB">
      <w:pPr>
        <w:spacing w:after="0" w:line="240" w:lineRule="auto"/>
        <w:ind w:firstLine="709"/>
        <w:jc w:val="both"/>
        <w:rPr>
          <w:rFonts w:ascii="Times New Roman" w:hAnsi="Times New Roman" w:cs="Times New Roman"/>
          <w:sz w:val="28"/>
          <w:szCs w:val="28"/>
        </w:rPr>
      </w:pPr>
      <w:r w:rsidRPr="00E726FB">
        <w:rPr>
          <w:rFonts w:ascii="Times New Roman" w:hAnsi="Times New Roman" w:cs="Times New Roman"/>
          <w:sz w:val="28"/>
          <w:szCs w:val="28"/>
        </w:rPr>
        <w:t xml:space="preserve">В Республике Беларусь число засух в период потепления увеличилось во всех без исключения областях. В Беларуси 2015 год был очень засушливым. За лето, в среднем, по республике выпало 111 мм осадков, что составило 45% от климатической нормы за сезон. Такое малое количество летних осадков отмечено во второй раз после сухого лета 1992 года. Самым сухим месяцем был август, когда за месяц выпало только 11 мм осадков или 14% от нормы. Такой сухой август в Беларуси отмечен впервые[9]. </w:t>
      </w:r>
    </w:p>
    <w:p w:rsidR="00E726FB" w:rsidRPr="00E726FB" w:rsidRDefault="00E726FB" w:rsidP="00E726FB">
      <w:pPr>
        <w:spacing w:after="0" w:line="240" w:lineRule="auto"/>
        <w:ind w:firstLine="709"/>
        <w:jc w:val="both"/>
        <w:rPr>
          <w:rFonts w:ascii="Times New Roman" w:hAnsi="Times New Roman" w:cs="Times New Roman"/>
          <w:sz w:val="28"/>
          <w:szCs w:val="28"/>
        </w:rPr>
      </w:pPr>
    </w:p>
    <w:p w:rsidR="00E726FB" w:rsidRPr="005C0570" w:rsidRDefault="00E726FB" w:rsidP="00E726FB">
      <w:pPr>
        <w:spacing w:after="0" w:line="240" w:lineRule="auto"/>
        <w:ind w:firstLine="709"/>
        <w:jc w:val="both"/>
        <w:rPr>
          <w:rFonts w:ascii="Times New Roman" w:hAnsi="Times New Roman" w:cs="Times New Roman"/>
          <w:b/>
          <w:sz w:val="28"/>
          <w:szCs w:val="28"/>
        </w:rPr>
      </w:pPr>
      <w:r w:rsidRPr="005C0570">
        <w:rPr>
          <w:rFonts w:ascii="Times New Roman" w:hAnsi="Times New Roman" w:cs="Times New Roman"/>
          <w:b/>
          <w:sz w:val="28"/>
          <w:szCs w:val="28"/>
        </w:rPr>
        <w:t>Опасные метеорологические явления</w:t>
      </w:r>
    </w:p>
    <w:p w:rsidR="00E726FB" w:rsidRPr="00E726FB" w:rsidRDefault="00E726FB" w:rsidP="00E726FB">
      <w:pPr>
        <w:spacing w:after="0" w:line="240" w:lineRule="auto"/>
        <w:ind w:firstLine="709"/>
        <w:jc w:val="both"/>
        <w:rPr>
          <w:rFonts w:ascii="Times New Roman" w:hAnsi="Times New Roman" w:cs="Times New Roman"/>
          <w:sz w:val="28"/>
          <w:szCs w:val="28"/>
        </w:rPr>
      </w:pPr>
      <w:r w:rsidRPr="00E726FB">
        <w:rPr>
          <w:rFonts w:ascii="Times New Roman" w:hAnsi="Times New Roman" w:cs="Times New Roman"/>
          <w:sz w:val="28"/>
          <w:szCs w:val="28"/>
        </w:rPr>
        <w:t xml:space="preserve">В Республике Беларусь ежегодно регистрируется от 9 до 30 опасных гидрометеорологических явлений (Рисунок </w:t>
      </w:r>
      <w:r w:rsidR="005C0570">
        <w:rPr>
          <w:rFonts w:ascii="Times New Roman" w:hAnsi="Times New Roman" w:cs="Times New Roman"/>
          <w:sz w:val="28"/>
          <w:szCs w:val="28"/>
        </w:rPr>
        <w:t>5</w:t>
      </w:r>
      <w:r w:rsidRPr="00E726FB">
        <w:rPr>
          <w:rFonts w:ascii="Times New Roman" w:hAnsi="Times New Roman" w:cs="Times New Roman"/>
          <w:sz w:val="28"/>
          <w:szCs w:val="28"/>
        </w:rPr>
        <w:t>). Большинство опасных явлений носит локальный характер. Однако такие явления как заморозки, сильный ветер, сильные дожди, сильные снегопады, чрезвычайная пожарная опасность в отдельные годы охватывают значительную часть территории Беларуси [9].</w:t>
      </w:r>
    </w:p>
    <w:p w:rsidR="00E726FB" w:rsidRPr="00E726FB" w:rsidRDefault="005C0570" w:rsidP="00E726FB">
      <w:pPr>
        <w:spacing w:after="0" w:line="240" w:lineRule="auto"/>
        <w:ind w:firstLine="709"/>
        <w:jc w:val="both"/>
        <w:rPr>
          <w:rFonts w:ascii="Times New Roman" w:hAnsi="Times New Roman" w:cs="Times New Roman"/>
          <w:sz w:val="28"/>
          <w:szCs w:val="28"/>
        </w:rPr>
      </w:pPr>
      <w:r w:rsidRPr="00E53BEE">
        <w:rPr>
          <w:rFonts w:eastAsia="Times New Roman" w:cs="Times New Roman"/>
          <w:noProof/>
          <w:color w:val="000000"/>
          <w:sz w:val="28"/>
          <w:szCs w:val="28"/>
        </w:rPr>
        <w:lastRenderedPageBreak/>
        <w:drawing>
          <wp:inline distT="0" distB="0" distL="0" distR="0">
            <wp:extent cx="5715000" cy="3257550"/>
            <wp:effectExtent l="19050" t="0" r="0" b="0"/>
            <wp:docPr id="31" name="Рисунок 31" descr="http://pogoda.by/press-release/charts/diagramm-sto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ogoda.by/press-release/charts/diagramm-storm.gif"/>
                    <pic:cNvPicPr>
                      <a:picLocks noChangeAspect="1" noChangeArrowheads="1"/>
                    </pic:cNvPicPr>
                  </pic:nvPicPr>
                  <pic:blipFill>
                    <a:blip r:embed="rId16" cstate="print"/>
                    <a:srcRect/>
                    <a:stretch>
                      <a:fillRect/>
                    </a:stretch>
                  </pic:blipFill>
                  <pic:spPr bwMode="auto">
                    <a:xfrm>
                      <a:off x="0" y="0"/>
                      <a:ext cx="5715000" cy="3257550"/>
                    </a:xfrm>
                    <a:prstGeom prst="rect">
                      <a:avLst/>
                    </a:prstGeom>
                    <a:noFill/>
                    <a:ln w="9525">
                      <a:noFill/>
                      <a:miter lim="800000"/>
                      <a:headEnd/>
                      <a:tailEnd/>
                    </a:ln>
                  </pic:spPr>
                </pic:pic>
              </a:graphicData>
            </a:graphic>
          </wp:inline>
        </w:drawing>
      </w:r>
      <w:r w:rsidR="00E726FB" w:rsidRPr="00E726FB">
        <w:rPr>
          <w:rFonts w:ascii="Times New Roman" w:hAnsi="Times New Roman" w:cs="Times New Roman"/>
          <w:sz w:val="28"/>
          <w:szCs w:val="28"/>
        </w:rPr>
        <w:t xml:space="preserve">Рисунок </w:t>
      </w:r>
      <w:r>
        <w:rPr>
          <w:rFonts w:ascii="Times New Roman" w:hAnsi="Times New Roman" w:cs="Times New Roman"/>
          <w:sz w:val="28"/>
          <w:szCs w:val="28"/>
        </w:rPr>
        <w:t>5</w:t>
      </w:r>
      <w:r w:rsidR="00E726FB" w:rsidRPr="00E726FB">
        <w:rPr>
          <w:rFonts w:ascii="Times New Roman" w:hAnsi="Times New Roman" w:cs="Times New Roman"/>
          <w:sz w:val="28"/>
          <w:szCs w:val="28"/>
        </w:rPr>
        <w:t xml:space="preserve"> – Распределение числа случаев опасных метеорологических явлений по годам в Беларуси, (по видам явлений) [9] </w:t>
      </w:r>
    </w:p>
    <w:p w:rsidR="00C242F3" w:rsidRDefault="00C242F3" w:rsidP="00E726FB">
      <w:pPr>
        <w:spacing w:after="0" w:line="240" w:lineRule="auto"/>
        <w:ind w:firstLine="709"/>
        <w:jc w:val="both"/>
        <w:rPr>
          <w:rFonts w:ascii="Times New Roman" w:hAnsi="Times New Roman" w:cs="Times New Roman"/>
          <w:sz w:val="28"/>
          <w:szCs w:val="28"/>
        </w:rPr>
      </w:pPr>
    </w:p>
    <w:p w:rsidR="00E726FB" w:rsidRPr="00E726FB" w:rsidRDefault="00E726FB" w:rsidP="00E726FB">
      <w:pPr>
        <w:spacing w:after="0" w:line="240" w:lineRule="auto"/>
        <w:ind w:firstLine="709"/>
        <w:jc w:val="both"/>
        <w:rPr>
          <w:rFonts w:ascii="Times New Roman" w:hAnsi="Times New Roman" w:cs="Times New Roman"/>
          <w:sz w:val="28"/>
          <w:szCs w:val="28"/>
        </w:rPr>
      </w:pPr>
      <w:r w:rsidRPr="00E726FB">
        <w:rPr>
          <w:rFonts w:ascii="Times New Roman" w:hAnsi="Times New Roman" w:cs="Times New Roman"/>
          <w:sz w:val="28"/>
          <w:szCs w:val="28"/>
        </w:rPr>
        <w:t xml:space="preserve">Примерно 80% всех случаев опасных явлений приходится на теплый период года (заморозки, шквалы, сильные ливни, град), когда отмечается активная конвективная деятельность (Рисунок </w:t>
      </w:r>
      <w:r w:rsidR="00C242F3">
        <w:rPr>
          <w:rFonts w:ascii="Times New Roman" w:hAnsi="Times New Roman" w:cs="Times New Roman"/>
          <w:sz w:val="28"/>
          <w:szCs w:val="28"/>
        </w:rPr>
        <w:t>6</w:t>
      </w:r>
      <w:r w:rsidRPr="00E726FB">
        <w:rPr>
          <w:rFonts w:ascii="Times New Roman" w:hAnsi="Times New Roman" w:cs="Times New Roman"/>
          <w:sz w:val="28"/>
          <w:szCs w:val="28"/>
        </w:rPr>
        <w:t>) [9].</w:t>
      </w:r>
    </w:p>
    <w:p w:rsidR="00E726FB" w:rsidRPr="00E726FB" w:rsidRDefault="00E726FB" w:rsidP="00E726FB">
      <w:pPr>
        <w:spacing w:after="0" w:line="240" w:lineRule="auto"/>
        <w:ind w:firstLine="709"/>
        <w:jc w:val="both"/>
        <w:rPr>
          <w:rFonts w:ascii="Times New Roman" w:hAnsi="Times New Roman" w:cs="Times New Roman"/>
          <w:sz w:val="28"/>
          <w:szCs w:val="28"/>
        </w:rPr>
      </w:pPr>
      <w:r w:rsidRPr="00E726FB">
        <w:rPr>
          <w:rFonts w:ascii="Times New Roman" w:hAnsi="Times New Roman" w:cs="Times New Roman"/>
          <w:sz w:val="28"/>
          <w:szCs w:val="28"/>
        </w:rPr>
        <w:t>Особенно ярко ее влияние проявляется для группы явлений, связанных с ветром. Это сильные ветры, шквалы, смерчи. Не меньший вклад от явлений, связанных с осадками в теплый период: сильный дождь, продолжительный дождь, ливень, град [9].</w:t>
      </w:r>
    </w:p>
    <w:p w:rsidR="00E726FB" w:rsidRPr="00E726FB" w:rsidRDefault="00C242F3" w:rsidP="00E726FB">
      <w:pPr>
        <w:spacing w:after="0" w:line="240" w:lineRule="auto"/>
        <w:ind w:firstLine="709"/>
        <w:jc w:val="both"/>
        <w:rPr>
          <w:rFonts w:ascii="Times New Roman" w:hAnsi="Times New Roman" w:cs="Times New Roman"/>
          <w:sz w:val="28"/>
          <w:szCs w:val="28"/>
        </w:rPr>
      </w:pPr>
      <w:r w:rsidRPr="00E53BEE">
        <w:rPr>
          <w:rFonts w:eastAsia="Times New Roman" w:cs="Times New Roman"/>
          <w:noProof/>
          <w:color w:val="000000"/>
          <w:sz w:val="28"/>
          <w:szCs w:val="28"/>
        </w:rPr>
        <w:drawing>
          <wp:inline distT="0" distB="0" distL="0" distR="0">
            <wp:extent cx="5619750" cy="2171700"/>
            <wp:effectExtent l="19050" t="0" r="0" b="0"/>
            <wp:docPr id="32" name="Рисунок 32" descr="http://pogoda.by/press-release/charts/diagramm-d-sto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ogoda.by/press-release/charts/diagramm-d-storm.gif"/>
                    <pic:cNvPicPr>
                      <a:picLocks noChangeAspect="1" noChangeArrowheads="1"/>
                    </pic:cNvPicPr>
                  </pic:nvPicPr>
                  <pic:blipFill>
                    <a:blip r:embed="rId17" cstate="print"/>
                    <a:srcRect/>
                    <a:stretch>
                      <a:fillRect/>
                    </a:stretch>
                  </pic:blipFill>
                  <pic:spPr bwMode="auto">
                    <a:xfrm>
                      <a:off x="0" y="0"/>
                      <a:ext cx="5619750" cy="2171700"/>
                    </a:xfrm>
                    <a:prstGeom prst="rect">
                      <a:avLst/>
                    </a:prstGeom>
                    <a:noFill/>
                    <a:ln w="9525">
                      <a:noFill/>
                      <a:miter lim="800000"/>
                      <a:headEnd/>
                      <a:tailEnd/>
                    </a:ln>
                  </pic:spPr>
                </pic:pic>
              </a:graphicData>
            </a:graphic>
          </wp:inline>
        </w:drawing>
      </w:r>
      <w:r w:rsidR="00E726FB" w:rsidRPr="00E726FB">
        <w:rPr>
          <w:rFonts w:ascii="Times New Roman" w:hAnsi="Times New Roman" w:cs="Times New Roman"/>
          <w:sz w:val="28"/>
          <w:szCs w:val="28"/>
        </w:rPr>
        <w:t xml:space="preserve">Рисунок </w:t>
      </w:r>
      <w:r>
        <w:rPr>
          <w:rFonts w:ascii="Times New Roman" w:hAnsi="Times New Roman" w:cs="Times New Roman"/>
          <w:sz w:val="28"/>
          <w:szCs w:val="28"/>
        </w:rPr>
        <w:t>6</w:t>
      </w:r>
      <w:r w:rsidR="00E726FB" w:rsidRPr="00E726FB">
        <w:rPr>
          <w:rFonts w:ascii="Times New Roman" w:hAnsi="Times New Roman" w:cs="Times New Roman"/>
          <w:sz w:val="28"/>
          <w:szCs w:val="28"/>
        </w:rPr>
        <w:t xml:space="preserve"> – Распределение числа дней опасных метеорологических явлений по месяцам в Беларуси[9]</w:t>
      </w:r>
    </w:p>
    <w:p w:rsidR="00C242F3" w:rsidRDefault="00C242F3" w:rsidP="00E726FB">
      <w:pPr>
        <w:spacing w:after="0" w:line="240" w:lineRule="auto"/>
        <w:ind w:firstLine="709"/>
        <w:jc w:val="both"/>
        <w:rPr>
          <w:rFonts w:ascii="Times New Roman" w:hAnsi="Times New Roman" w:cs="Times New Roman"/>
          <w:sz w:val="28"/>
          <w:szCs w:val="28"/>
        </w:rPr>
      </w:pPr>
    </w:p>
    <w:p w:rsidR="00E726FB" w:rsidRPr="00E726FB" w:rsidRDefault="00E726FB" w:rsidP="00E726FB">
      <w:pPr>
        <w:spacing w:after="0" w:line="240" w:lineRule="auto"/>
        <w:ind w:firstLine="709"/>
        <w:jc w:val="both"/>
        <w:rPr>
          <w:rFonts w:ascii="Times New Roman" w:hAnsi="Times New Roman" w:cs="Times New Roman"/>
          <w:sz w:val="28"/>
          <w:szCs w:val="28"/>
        </w:rPr>
      </w:pPr>
      <w:r w:rsidRPr="00E726FB">
        <w:rPr>
          <w:rFonts w:ascii="Times New Roman" w:hAnsi="Times New Roman" w:cs="Times New Roman"/>
          <w:sz w:val="28"/>
          <w:szCs w:val="28"/>
        </w:rPr>
        <w:t>Из опасных и неблагоприятных метеорологических явлений следует выделить заморозки и засушливые явления, которые представляют наибольшую опасность для сельскохозяйственного производства. В конце ХХ – начале ХХI века повторяемость засушливых явлений участилась [9].</w:t>
      </w:r>
    </w:p>
    <w:p w:rsidR="00E726FB" w:rsidRPr="00E726FB" w:rsidRDefault="00C242F3" w:rsidP="00E726FB">
      <w:pPr>
        <w:spacing w:after="0" w:line="240" w:lineRule="auto"/>
        <w:ind w:firstLine="709"/>
        <w:jc w:val="both"/>
        <w:rPr>
          <w:rFonts w:ascii="Times New Roman" w:hAnsi="Times New Roman" w:cs="Times New Roman"/>
          <w:sz w:val="28"/>
          <w:szCs w:val="28"/>
        </w:rPr>
      </w:pPr>
      <w:r w:rsidRPr="00E53BEE">
        <w:rPr>
          <w:rFonts w:eastAsia="Times New Roman" w:cs="Times New Roman"/>
          <w:noProof/>
          <w:color w:val="000000"/>
          <w:sz w:val="28"/>
          <w:szCs w:val="28"/>
        </w:rPr>
        <w:lastRenderedPageBreak/>
        <w:drawing>
          <wp:inline distT="0" distB="0" distL="0" distR="0">
            <wp:extent cx="5715000" cy="2495550"/>
            <wp:effectExtent l="19050" t="0" r="0" b="0"/>
            <wp:docPr id="33" name="Рисунок 33" descr="http://pogoda.by/press-release/charts/diagramm-obl-sto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ogoda.by/press-release/charts/diagramm-obl-storm.gif"/>
                    <pic:cNvPicPr>
                      <a:picLocks noChangeAspect="1" noChangeArrowheads="1"/>
                    </pic:cNvPicPr>
                  </pic:nvPicPr>
                  <pic:blipFill>
                    <a:blip r:embed="rId18" cstate="print"/>
                    <a:srcRect/>
                    <a:stretch>
                      <a:fillRect/>
                    </a:stretch>
                  </pic:blipFill>
                  <pic:spPr bwMode="auto">
                    <a:xfrm>
                      <a:off x="0" y="0"/>
                      <a:ext cx="5715000" cy="2495550"/>
                    </a:xfrm>
                    <a:prstGeom prst="rect">
                      <a:avLst/>
                    </a:prstGeom>
                    <a:noFill/>
                    <a:ln w="9525">
                      <a:noFill/>
                      <a:miter lim="800000"/>
                      <a:headEnd/>
                      <a:tailEnd/>
                    </a:ln>
                  </pic:spPr>
                </pic:pic>
              </a:graphicData>
            </a:graphic>
          </wp:inline>
        </w:drawing>
      </w:r>
      <w:r w:rsidR="00E726FB" w:rsidRPr="00E726FB">
        <w:rPr>
          <w:rFonts w:ascii="Times New Roman" w:hAnsi="Times New Roman" w:cs="Times New Roman"/>
          <w:sz w:val="28"/>
          <w:szCs w:val="28"/>
        </w:rPr>
        <w:t xml:space="preserve">Рисунок </w:t>
      </w:r>
      <w:r>
        <w:rPr>
          <w:rFonts w:ascii="Times New Roman" w:hAnsi="Times New Roman" w:cs="Times New Roman"/>
          <w:sz w:val="28"/>
          <w:szCs w:val="28"/>
        </w:rPr>
        <w:t>7</w:t>
      </w:r>
      <w:r w:rsidR="00E726FB" w:rsidRPr="00E726FB">
        <w:rPr>
          <w:rFonts w:ascii="Times New Roman" w:hAnsi="Times New Roman" w:cs="Times New Roman"/>
          <w:sz w:val="28"/>
          <w:szCs w:val="28"/>
        </w:rPr>
        <w:t xml:space="preserve"> – Повторяемость засух в регионах Беларуси до потепления 1960-1987 г. (ряд 1) и в период потепления климата 1988-2011 г. (ряд 2), (%)[9]</w:t>
      </w:r>
    </w:p>
    <w:p w:rsidR="00C242F3" w:rsidRDefault="00C242F3" w:rsidP="00E726FB">
      <w:pPr>
        <w:spacing w:after="0" w:line="240" w:lineRule="auto"/>
        <w:ind w:firstLine="709"/>
        <w:jc w:val="both"/>
        <w:rPr>
          <w:rFonts w:ascii="Times New Roman" w:hAnsi="Times New Roman" w:cs="Times New Roman"/>
          <w:sz w:val="28"/>
          <w:szCs w:val="28"/>
        </w:rPr>
      </w:pPr>
    </w:p>
    <w:p w:rsidR="00E726FB" w:rsidRPr="00E726FB" w:rsidRDefault="00E726FB" w:rsidP="00E726FB">
      <w:pPr>
        <w:spacing w:after="0" w:line="240" w:lineRule="auto"/>
        <w:ind w:firstLine="709"/>
        <w:jc w:val="both"/>
        <w:rPr>
          <w:rFonts w:ascii="Times New Roman" w:hAnsi="Times New Roman" w:cs="Times New Roman"/>
          <w:sz w:val="28"/>
          <w:szCs w:val="28"/>
        </w:rPr>
      </w:pPr>
      <w:r w:rsidRPr="00E726FB">
        <w:rPr>
          <w:rFonts w:ascii="Times New Roman" w:hAnsi="Times New Roman" w:cs="Times New Roman"/>
          <w:sz w:val="28"/>
          <w:szCs w:val="28"/>
        </w:rPr>
        <w:t xml:space="preserve">До 1989 года волны тепла в отдельно взятом пункте повторялись, в среднем, 5 раз в 10 лет. Начиная с 1989 года, волны тепла повторяются 7 раз в 10 лет. Одной из самых последних и мощных волн тепла, которые были зарегистрированы на территории Беларуси, стала волна тепла 2015 года (Рисунок </w:t>
      </w:r>
      <w:r w:rsidR="00C242F3">
        <w:rPr>
          <w:rFonts w:ascii="Times New Roman" w:hAnsi="Times New Roman" w:cs="Times New Roman"/>
          <w:sz w:val="28"/>
          <w:szCs w:val="28"/>
        </w:rPr>
        <w:t>8</w:t>
      </w:r>
      <w:r w:rsidRPr="00E726FB">
        <w:rPr>
          <w:rFonts w:ascii="Times New Roman" w:hAnsi="Times New Roman" w:cs="Times New Roman"/>
          <w:sz w:val="28"/>
          <w:szCs w:val="28"/>
        </w:rPr>
        <w:t>), которая установилась 24-26 июля и продержалась до 8-12 августа. Особенностью данной волны тепла явилось ее относительно равномерное распространение по территории республики во временном интервале, исключение – западные регионы, где период жаркой погоды закончился 4-5 августа. Средняя ее продолжительность составила 15 дней [9].</w:t>
      </w:r>
    </w:p>
    <w:p w:rsidR="00E726FB" w:rsidRPr="00E726FB" w:rsidRDefault="00C242F3" w:rsidP="00E726FB">
      <w:pPr>
        <w:spacing w:after="0" w:line="240" w:lineRule="auto"/>
        <w:ind w:firstLine="709"/>
        <w:jc w:val="both"/>
        <w:rPr>
          <w:rFonts w:ascii="Times New Roman" w:hAnsi="Times New Roman" w:cs="Times New Roman"/>
          <w:sz w:val="28"/>
          <w:szCs w:val="28"/>
        </w:rPr>
      </w:pPr>
      <w:r w:rsidRPr="00E53BEE">
        <w:rPr>
          <w:rFonts w:eastAsia="Times New Roman" w:cs="Times New Roman"/>
          <w:noProof/>
          <w:color w:val="000000"/>
          <w:sz w:val="28"/>
          <w:szCs w:val="28"/>
        </w:rPr>
        <w:drawing>
          <wp:inline distT="0" distB="0" distL="0" distR="0">
            <wp:extent cx="5172635" cy="3603602"/>
            <wp:effectExtent l="0" t="0" r="0" b="0"/>
            <wp:docPr id="34" name="Рисунок 34" descr="http://pogoda.by/press-release/charts/map-wav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ogoda.by/press-release/charts/map-wave.gif"/>
                    <pic:cNvPicPr>
                      <a:picLocks noChangeAspect="1" noChangeArrowheads="1"/>
                    </pic:cNvPicPr>
                  </pic:nvPicPr>
                  <pic:blipFill>
                    <a:blip r:embed="rId19" cstate="print"/>
                    <a:srcRect/>
                    <a:stretch>
                      <a:fillRect/>
                    </a:stretch>
                  </pic:blipFill>
                  <pic:spPr bwMode="auto">
                    <a:xfrm>
                      <a:off x="0" y="0"/>
                      <a:ext cx="5177442" cy="3606951"/>
                    </a:xfrm>
                    <a:prstGeom prst="rect">
                      <a:avLst/>
                    </a:prstGeom>
                    <a:noFill/>
                    <a:ln w="9525">
                      <a:noFill/>
                      <a:miter lim="800000"/>
                      <a:headEnd/>
                      <a:tailEnd/>
                    </a:ln>
                  </pic:spPr>
                </pic:pic>
              </a:graphicData>
            </a:graphic>
          </wp:inline>
        </w:drawing>
      </w:r>
      <w:r w:rsidR="00E726FB" w:rsidRPr="00E726FB">
        <w:rPr>
          <w:rFonts w:ascii="Times New Roman" w:hAnsi="Times New Roman" w:cs="Times New Roman"/>
          <w:sz w:val="28"/>
          <w:szCs w:val="28"/>
        </w:rPr>
        <w:t xml:space="preserve"> Рисунок </w:t>
      </w:r>
      <w:r>
        <w:rPr>
          <w:rFonts w:ascii="Times New Roman" w:hAnsi="Times New Roman" w:cs="Times New Roman"/>
          <w:sz w:val="28"/>
          <w:szCs w:val="28"/>
        </w:rPr>
        <w:t>8</w:t>
      </w:r>
      <w:r w:rsidR="00E726FB" w:rsidRPr="00E726FB">
        <w:rPr>
          <w:rFonts w:ascii="Times New Roman" w:hAnsi="Times New Roman" w:cs="Times New Roman"/>
          <w:sz w:val="28"/>
          <w:szCs w:val="28"/>
        </w:rPr>
        <w:t xml:space="preserve"> – Волна тепла 2015 года в Беларуси[9]</w:t>
      </w:r>
    </w:p>
    <w:p w:rsidR="00C242F3" w:rsidRDefault="00C242F3" w:rsidP="00E726FB">
      <w:pPr>
        <w:spacing w:after="0" w:line="240" w:lineRule="auto"/>
        <w:ind w:firstLine="709"/>
        <w:jc w:val="both"/>
        <w:rPr>
          <w:rFonts w:ascii="Times New Roman" w:hAnsi="Times New Roman" w:cs="Times New Roman"/>
          <w:sz w:val="28"/>
          <w:szCs w:val="28"/>
        </w:rPr>
      </w:pPr>
    </w:p>
    <w:p w:rsidR="00E726FB" w:rsidRPr="00E726FB" w:rsidRDefault="00E726FB" w:rsidP="00E726FB">
      <w:pPr>
        <w:spacing w:after="0" w:line="240" w:lineRule="auto"/>
        <w:ind w:firstLine="709"/>
        <w:jc w:val="both"/>
        <w:rPr>
          <w:rFonts w:ascii="Times New Roman" w:hAnsi="Times New Roman" w:cs="Times New Roman"/>
          <w:sz w:val="28"/>
          <w:szCs w:val="28"/>
        </w:rPr>
      </w:pPr>
      <w:r w:rsidRPr="00E726FB">
        <w:rPr>
          <w:rFonts w:ascii="Times New Roman" w:hAnsi="Times New Roman" w:cs="Times New Roman"/>
          <w:sz w:val="28"/>
          <w:szCs w:val="28"/>
        </w:rPr>
        <w:lastRenderedPageBreak/>
        <w:t>В течение 2015 года на территории Беларуси наблюдалось 12 случаев опасных метеорологических явлений. На рисунках 16 и 17 приведено распределение числа случаев и видов опасных метеорологических явлений по месяцам. Учитывались все опасные явления, наблюдавшиеся хотя бы в одном пункте.</w:t>
      </w:r>
    </w:p>
    <w:p w:rsidR="00E726FB" w:rsidRPr="00E726FB" w:rsidRDefault="00E726FB" w:rsidP="00E726FB">
      <w:pPr>
        <w:spacing w:after="0" w:line="240" w:lineRule="auto"/>
        <w:ind w:firstLine="709"/>
        <w:jc w:val="both"/>
        <w:rPr>
          <w:rFonts w:ascii="Times New Roman" w:hAnsi="Times New Roman" w:cs="Times New Roman"/>
          <w:sz w:val="28"/>
          <w:szCs w:val="28"/>
        </w:rPr>
      </w:pPr>
      <w:r w:rsidRPr="00E726FB">
        <w:rPr>
          <w:rFonts w:ascii="Times New Roman" w:hAnsi="Times New Roman" w:cs="Times New Roman"/>
          <w:sz w:val="28"/>
          <w:szCs w:val="28"/>
        </w:rPr>
        <w:t>Сложные погодные условия сложились в августе и первых числах сентября, когда на большей части территории Беларуси преобладала очень теплая и сухая погода. По южной половине в течение 10-14 дней, по северной половине республики 7-9 дней максимальная температура воздуха была +30°С и выше. Из-за большого дефицита осадков и аномально высокого температурного режима почти на всей территории Беларуси наблюдалась сильная и очень сильная атмосферная засуха [9].</w:t>
      </w:r>
    </w:p>
    <w:p w:rsidR="00E726FB" w:rsidRPr="00E726FB" w:rsidRDefault="00C242F3" w:rsidP="00E726FB">
      <w:pPr>
        <w:spacing w:after="0" w:line="240" w:lineRule="auto"/>
        <w:ind w:firstLine="709"/>
        <w:jc w:val="both"/>
        <w:rPr>
          <w:rFonts w:ascii="Times New Roman" w:hAnsi="Times New Roman" w:cs="Times New Roman"/>
          <w:sz w:val="28"/>
          <w:szCs w:val="28"/>
        </w:rPr>
      </w:pPr>
      <w:r w:rsidRPr="00E53BEE">
        <w:rPr>
          <w:rFonts w:eastAsia="Times New Roman" w:cs="Times New Roman"/>
          <w:noProof/>
          <w:color w:val="000000"/>
          <w:sz w:val="28"/>
          <w:szCs w:val="28"/>
        </w:rPr>
        <w:drawing>
          <wp:inline distT="0" distB="0" distL="0" distR="0">
            <wp:extent cx="5715000" cy="2295525"/>
            <wp:effectExtent l="19050" t="0" r="0" b="0"/>
            <wp:docPr id="35" name="Рисунок 35" descr="http://pogoda.by/press-release/charts/diagramm-month-sto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ogoda.by/press-release/charts/diagramm-month-storm.gif"/>
                    <pic:cNvPicPr>
                      <a:picLocks noChangeAspect="1" noChangeArrowheads="1"/>
                    </pic:cNvPicPr>
                  </pic:nvPicPr>
                  <pic:blipFill>
                    <a:blip r:embed="rId20" cstate="print"/>
                    <a:srcRect/>
                    <a:stretch>
                      <a:fillRect/>
                    </a:stretch>
                  </pic:blipFill>
                  <pic:spPr bwMode="auto">
                    <a:xfrm>
                      <a:off x="0" y="0"/>
                      <a:ext cx="5715000" cy="2295525"/>
                    </a:xfrm>
                    <a:prstGeom prst="rect">
                      <a:avLst/>
                    </a:prstGeom>
                    <a:noFill/>
                    <a:ln w="9525">
                      <a:noFill/>
                      <a:miter lim="800000"/>
                      <a:headEnd/>
                      <a:tailEnd/>
                    </a:ln>
                  </pic:spPr>
                </pic:pic>
              </a:graphicData>
            </a:graphic>
          </wp:inline>
        </w:drawing>
      </w:r>
      <w:r w:rsidR="00E726FB" w:rsidRPr="00E726FB">
        <w:rPr>
          <w:rFonts w:ascii="Times New Roman" w:hAnsi="Times New Roman" w:cs="Times New Roman"/>
          <w:sz w:val="28"/>
          <w:szCs w:val="28"/>
        </w:rPr>
        <w:t xml:space="preserve">Рисунок </w:t>
      </w:r>
      <w:r>
        <w:rPr>
          <w:rFonts w:ascii="Times New Roman" w:hAnsi="Times New Roman" w:cs="Times New Roman"/>
          <w:sz w:val="28"/>
          <w:szCs w:val="28"/>
        </w:rPr>
        <w:t>9</w:t>
      </w:r>
      <w:r w:rsidR="00E726FB" w:rsidRPr="00E726FB">
        <w:rPr>
          <w:rFonts w:ascii="Times New Roman" w:hAnsi="Times New Roman" w:cs="Times New Roman"/>
          <w:sz w:val="28"/>
          <w:szCs w:val="28"/>
        </w:rPr>
        <w:t xml:space="preserve"> – Распределение числа случаев опасных метеорологических явлений по месяцам в Беларуси [9]</w:t>
      </w:r>
    </w:p>
    <w:p w:rsidR="00E726FB" w:rsidRPr="00E726FB" w:rsidRDefault="00E726FB" w:rsidP="00E726FB">
      <w:pPr>
        <w:spacing w:after="0" w:line="240" w:lineRule="auto"/>
        <w:ind w:firstLine="709"/>
        <w:jc w:val="both"/>
        <w:rPr>
          <w:rFonts w:ascii="Times New Roman" w:hAnsi="Times New Roman" w:cs="Times New Roman"/>
          <w:sz w:val="28"/>
          <w:szCs w:val="28"/>
        </w:rPr>
      </w:pPr>
    </w:p>
    <w:p w:rsidR="00C242F3" w:rsidRPr="00E53BEE" w:rsidRDefault="00C242F3" w:rsidP="00C242F3">
      <w:pPr>
        <w:shd w:val="clear" w:color="auto" w:fill="FFFFFF"/>
        <w:spacing w:before="30" w:after="120"/>
        <w:ind w:left="60" w:right="60" w:firstLine="709"/>
        <w:jc w:val="both"/>
        <w:rPr>
          <w:rFonts w:eastAsia="Times New Roman" w:cs="Times New Roman"/>
          <w:color w:val="000000"/>
          <w:sz w:val="20"/>
          <w:szCs w:val="20"/>
        </w:rPr>
      </w:pPr>
      <w:r w:rsidRPr="00E53BEE">
        <w:rPr>
          <w:rFonts w:eastAsia="Times New Roman" w:cs="Times New Roman"/>
          <w:noProof/>
          <w:color w:val="000000"/>
          <w:sz w:val="28"/>
          <w:szCs w:val="28"/>
        </w:rPr>
        <w:drawing>
          <wp:inline distT="0" distB="0" distL="0" distR="0">
            <wp:extent cx="5715000" cy="3352800"/>
            <wp:effectExtent l="19050" t="0" r="0" b="0"/>
            <wp:docPr id="36" name="Рисунок 36" descr="http://pogoda.by/press-release/charts/diagramm-tab-sto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ogoda.by/press-release/charts/diagramm-tab-storm.gif"/>
                    <pic:cNvPicPr>
                      <a:picLocks noChangeAspect="1" noChangeArrowheads="1"/>
                    </pic:cNvPicPr>
                  </pic:nvPicPr>
                  <pic:blipFill>
                    <a:blip r:embed="rId21" cstate="print"/>
                    <a:srcRect/>
                    <a:stretch>
                      <a:fillRect/>
                    </a:stretch>
                  </pic:blipFill>
                  <pic:spPr bwMode="auto">
                    <a:xfrm>
                      <a:off x="0" y="0"/>
                      <a:ext cx="5715000" cy="3352800"/>
                    </a:xfrm>
                    <a:prstGeom prst="rect">
                      <a:avLst/>
                    </a:prstGeom>
                    <a:noFill/>
                    <a:ln w="9525">
                      <a:noFill/>
                      <a:miter lim="800000"/>
                      <a:headEnd/>
                      <a:tailEnd/>
                    </a:ln>
                  </pic:spPr>
                </pic:pic>
              </a:graphicData>
            </a:graphic>
          </wp:inline>
        </w:drawing>
      </w:r>
    </w:p>
    <w:p w:rsidR="00E726FB" w:rsidRPr="00E726FB" w:rsidRDefault="00E726FB" w:rsidP="00E726FB">
      <w:pPr>
        <w:spacing w:after="0" w:line="240" w:lineRule="auto"/>
        <w:ind w:firstLine="709"/>
        <w:jc w:val="both"/>
        <w:rPr>
          <w:rFonts w:ascii="Times New Roman" w:hAnsi="Times New Roman" w:cs="Times New Roman"/>
          <w:sz w:val="28"/>
          <w:szCs w:val="28"/>
        </w:rPr>
      </w:pPr>
      <w:r w:rsidRPr="00E726FB">
        <w:rPr>
          <w:rFonts w:ascii="Times New Roman" w:hAnsi="Times New Roman" w:cs="Times New Roman"/>
          <w:sz w:val="28"/>
          <w:szCs w:val="28"/>
        </w:rPr>
        <w:t>Рисунок 1</w:t>
      </w:r>
      <w:r w:rsidR="00C242F3">
        <w:rPr>
          <w:rFonts w:ascii="Times New Roman" w:hAnsi="Times New Roman" w:cs="Times New Roman"/>
          <w:sz w:val="28"/>
          <w:szCs w:val="28"/>
        </w:rPr>
        <w:t>0</w:t>
      </w:r>
      <w:r w:rsidRPr="00E726FB">
        <w:rPr>
          <w:rFonts w:ascii="Times New Roman" w:hAnsi="Times New Roman" w:cs="Times New Roman"/>
          <w:sz w:val="28"/>
          <w:szCs w:val="28"/>
        </w:rPr>
        <w:t xml:space="preserve"> – Распределение видов опасных метеорологических явлений по месяцам в Беларуси[9]</w:t>
      </w:r>
    </w:p>
    <w:p w:rsidR="00E726FB" w:rsidRPr="00E726FB" w:rsidRDefault="00E726FB" w:rsidP="00E726FB">
      <w:pPr>
        <w:spacing w:after="0" w:line="240" w:lineRule="auto"/>
        <w:ind w:firstLine="709"/>
        <w:jc w:val="both"/>
        <w:rPr>
          <w:rFonts w:ascii="Times New Roman" w:hAnsi="Times New Roman" w:cs="Times New Roman"/>
          <w:sz w:val="28"/>
          <w:szCs w:val="28"/>
        </w:rPr>
      </w:pPr>
    </w:p>
    <w:p w:rsidR="00E726FB" w:rsidRDefault="00E726FB" w:rsidP="00E726FB">
      <w:pPr>
        <w:spacing w:after="0" w:line="240" w:lineRule="auto"/>
        <w:ind w:firstLine="709"/>
        <w:jc w:val="both"/>
        <w:rPr>
          <w:rFonts w:ascii="Times New Roman" w:hAnsi="Times New Roman" w:cs="Times New Roman"/>
          <w:sz w:val="28"/>
          <w:szCs w:val="28"/>
        </w:rPr>
      </w:pPr>
      <w:r w:rsidRPr="00E726FB">
        <w:rPr>
          <w:rFonts w:ascii="Times New Roman" w:hAnsi="Times New Roman" w:cs="Times New Roman"/>
          <w:sz w:val="28"/>
          <w:szCs w:val="28"/>
        </w:rPr>
        <w:t>Сильная почвенная засуха (в пахотном слое почвы запасы продуктивной влаги менее 10 мм) наибольшее распространение получила по южной половине республики, где преобладают более легкие по механическому составу почвы. При этом верхний 10-ти сантиметровый слой почвы на большей части территории страны оказался сильно иссушен.Вследствие сухой и жаркой погоды с 16 августа 2015 года во многих районах Брестской области установился 5-й класс (чрезвычайная горимость) пожарной опасности. Впоследствии она распространилась на всю Гродненскую область и, местами, по остальным областям, сохраняясь в первой пятидневке сентября[9].</w:t>
      </w:r>
    </w:p>
    <w:p w:rsidR="00C242F3" w:rsidRPr="00E726FB" w:rsidRDefault="00C242F3" w:rsidP="00E726FB">
      <w:pPr>
        <w:spacing w:after="0" w:line="240" w:lineRule="auto"/>
        <w:ind w:firstLine="709"/>
        <w:jc w:val="both"/>
        <w:rPr>
          <w:rFonts w:ascii="Times New Roman" w:hAnsi="Times New Roman" w:cs="Times New Roman"/>
          <w:sz w:val="28"/>
          <w:szCs w:val="28"/>
        </w:rPr>
      </w:pPr>
    </w:p>
    <w:p w:rsidR="00E726FB" w:rsidRPr="00C242F3" w:rsidRDefault="00E726FB" w:rsidP="00E726FB">
      <w:pPr>
        <w:spacing w:after="0" w:line="240" w:lineRule="auto"/>
        <w:ind w:firstLine="709"/>
        <w:jc w:val="both"/>
        <w:rPr>
          <w:rFonts w:ascii="Times New Roman" w:hAnsi="Times New Roman" w:cs="Times New Roman"/>
          <w:b/>
          <w:sz w:val="28"/>
          <w:szCs w:val="28"/>
        </w:rPr>
      </w:pPr>
      <w:r w:rsidRPr="00C242F3">
        <w:rPr>
          <w:rFonts w:ascii="Times New Roman" w:hAnsi="Times New Roman" w:cs="Times New Roman"/>
          <w:b/>
          <w:sz w:val="28"/>
          <w:szCs w:val="28"/>
        </w:rPr>
        <w:t>Зима и снежный покров</w:t>
      </w:r>
    </w:p>
    <w:p w:rsidR="00E726FB" w:rsidRPr="00E726FB" w:rsidRDefault="00E726FB" w:rsidP="00E726FB">
      <w:pPr>
        <w:spacing w:after="0" w:line="240" w:lineRule="auto"/>
        <w:ind w:firstLine="709"/>
        <w:jc w:val="both"/>
        <w:rPr>
          <w:rFonts w:ascii="Times New Roman" w:hAnsi="Times New Roman" w:cs="Times New Roman"/>
          <w:sz w:val="28"/>
          <w:szCs w:val="28"/>
        </w:rPr>
      </w:pPr>
      <w:r w:rsidRPr="00E726FB">
        <w:rPr>
          <w:rFonts w:ascii="Times New Roman" w:hAnsi="Times New Roman" w:cs="Times New Roman"/>
          <w:sz w:val="28"/>
          <w:szCs w:val="28"/>
        </w:rPr>
        <w:t>В Республике Беларусь за период потепления продолжительность периода со снежным покровом, в среднем, по территории сократилась на 10-15 дней (Рисунок 1</w:t>
      </w:r>
      <w:r w:rsidR="00C242F3">
        <w:rPr>
          <w:rFonts w:ascii="Times New Roman" w:hAnsi="Times New Roman" w:cs="Times New Roman"/>
          <w:sz w:val="28"/>
          <w:szCs w:val="28"/>
        </w:rPr>
        <w:t>1</w:t>
      </w:r>
      <w:r w:rsidRPr="00E726FB">
        <w:rPr>
          <w:rFonts w:ascii="Times New Roman" w:hAnsi="Times New Roman" w:cs="Times New Roman"/>
          <w:sz w:val="28"/>
          <w:szCs w:val="28"/>
        </w:rPr>
        <w:t>) [9].</w:t>
      </w:r>
    </w:p>
    <w:p w:rsidR="00E726FB" w:rsidRPr="00E726FB" w:rsidRDefault="00C242F3" w:rsidP="00E726FB">
      <w:pPr>
        <w:spacing w:after="0" w:line="240" w:lineRule="auto"/>
        <w:ind w:firstLine="709"/>
        <w:jc w:val="both"/>
        <w:rPr>
          <w:rFonts w:ascii="Times New Roman" w:hAnsi="Times New Roman" w:cs="Times New Roman"/>
          <w:sz w:val="28"/>
          <w:szCs w:val="28"/>
        </w:rPr>
      </w:pPr>
      <w:r w:rsidRPr="00E53BEE">
        <w:rPr>
          <w:rFonts w:eastAsia="Times New Roman" w:cs="Times New Roman"/>
          <w:noProof/>
          <w:color w:val="000000"/>
          <w:sz w:val="28"/>
          <w:szCs w:val="28"/>
        </w:rPr>
        <w:drawing>
          <wp:inline distT="0" distB="0" distL="0" distR="0">
            <wp:extent cx="5715000" cy="3676650"/>
            <wp:effectExtent l="19050" t="0" r="0" b="0"/>
            <wp:docPr id="37" name="Рисунок 37" descr="http://pogoda.by/press-release/charts/map-sn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ogoda.by/press-release/charts/map-snow.gif"/>
                    <pic:cNvPicPr>
                      <a:picLocks noChangeAspect="1" noChangeArrowheads="1"/>
                    </pic:cNvPicPr>
                  </pic:nvPicPr>
                  <pic:blipFill>
                    <a:blip r:embed="rId22" cstate="print"/>
                    <a:srcRect/>
                    <a:stretch>
                      <a:fillRect/>
                    </a:stretch>
                  </pic:blipFill>
                  <pic:spPr bwMode="auto">
                    <a:xfrm>
                      <a:off x="0" y="0"/>
                      <a:ext cx="5715000" cy="3676650"/>
                    </a:xfrm>
                    <a:prstGeom prst="rect">
                      <a:avLst/>
                    </a:prstGeom>
                    <a:noFill/>
                    <a:ln w="9525">
                      <a:noFill/>
                      <a:miter lim="800000"/>
                      <a:headEnd/>
                      <a:tailEnd/>
                    </a:ln>
                  </pic:spPr>
                </pic:pic>
              </a:graphicData>
            </a:graphic>
          </wp:inline>
        </w:drawing>
      </w:r>
      <w:r w:rsidR="00E726FB" w:rsidRPr="00E726FB">
        <w:rPr>
          <w:rFonts w:ascii="Times New Roman" w:hAnsi="Times New Roman" w:cs="Times New Roman"/>
          <w:sz w:val="28"/>
          <w:szCs w:val="28"/>
        </w:rPr>
        <w:t>Рисунок 1</w:t>
      </w:r>
      <w:r>
        <w:rPr>
          <w:rFonts w:ascii="Times New Roman" w:hAnsi="Times New Roman" w:cs="Times New Roman"/>
          <w:sz w:val="28"/>
          <w:szCs w:val="28"/>
        </w:rPr>
        <w:t>1</w:t>
      </w:r>
      <w:r w:rsidR="00E726FB" w:rsidRPr="00E726FB">
        <w:rPr>
          <w:rFonts w:ascii="Times New Roman" w:hAnsi="Times New Roman" w:cs="Times New Roman"/>
          <w:sz w:val="28"/>
          <w:szCs w:val="28"/>
        </w:rPr>
        <w:t xml:space="preserve"> – Продолжительность залегания устойчивого снежного покрова в Беларуси[9]</w:t>
      </w:r>
    </w:p>
    <w:p w:rsidR="00E726FB" w:rsidRPr="00E726FB" w:rsidRDefault="00E726FB" w:rsidP="00E726FB">
      <w:pPr>
        <w:spacing w:after="0" w:line="240" w:lineRule="auto"/>
        <w:ind w:firstLine="709"/>
        <w:jc w:val="both"/>
        <w:rPr>
          <w:rFonts w:ascii="Times New Roman" w:hAnsi="Times New Roman" w:cs="Times New Roman"/>
          <w:sz w:val="28"/>
          <w:szCs w:val="28"/>
        </w:rPr>
      </w:pPr>
    </w:p>
    <w:p w:rsidR="00E726FB" w:rsidRPr="00E726FB" w:rsidRDefault="00E726FB" w:rsidP="00E726FB">
      <w:pPr>
        <w:spacing w:after="0" w:line="240" w:lineRule="auto"/>
        <w:ind w:firstLine="709"/>
        <w:jc w:val="both"/>
        <w:rPr>
          <w:rFonts w:ascii="Times New Roman" w:hAnsi="Times New Roman" w:cs="Times New Roman"/>
          <w:sz w:val="28"/>
          <w:szCs w:val="28"/>
        </w:rPr>
      </w:pPr>
    </w:p>
    <w:p w:rsidR="00E726FB" w:rsidRPr="00C242F3" w:rsidRDefault="00E726FB" w:rsidP="00C242F3">
      <w:pPr>
        <w:pStyle w:val="2"/>
        <w:jc w:val="center"/>
        <w:rPr>
          <w:rFonts w:ascii="Times New Roman" w:hAnsi="Times New Roman" w:cs="Times New Roman"/>
          <w:color w:val="auto"/>
        </w:rPr>
      </w:pPr>
      <w:bookmarkStart w:id="23" w:name="_Toc533673695"/>
      <w:r w:rsidRPr="00C242F3">
        <w:rPr>
          <w:rFonts w:ascii="Times New Roman" w:hAnsi="Times New Roman" w:cs="Times New Roman"/>
          <w:color w:val="auto"/>
        </w:rPr>
        <w:t xml:space="preserve">ВОЗДЕЙСТВИЕ ИЗМЕНЕНИЯ КЛИМАТА НА ТЕРРИТОРИЮ </w:t>
      </w:r>
      <w:r w:rsidR="00C242F3" w:rsidRPr="00C242F3">
        <w:rPr>
          <w:rFonts w:ascii="Times New Roman" w:hAnsi="Times New Roman" w:cs="Times New Roman"/>
          <w:color w:val="auto"/>
        </w:rPr>
        <w:t>ПУХОВИЧ</w:t>
      </w:r>
      <w:r w:rsidRPr="00C242F3">
        <w:rPr>
          <w:rFonts w:ascii="Times New Roman" w:hAnsi="Times New Roman" w:cs="Times New Roman"/>
          <w:color w:val="auto"/>
        </w:rPr>
        <w:t>СКОГО РАЙОНА</w:t>
      </w:r>
      <w:bookmarkEnd w:id="23"/>
    </w:p>
    <w:p w:rsidR="00E726FB" w:rsidRPr="00E726FB" w:rsidRDefault="00E726FB" w:rsidP="00E726FB">
      <w:pPr>
        <w:spacing w:after="0" w:line="240" w:lineRule="auto"/>
        <w:ind w:firstLine="709"/>
        <w:jc w:val="both"/>
        <w:rPr>
          <w:rFonts w:ascii="Times New Roman" w:hAnsi="Times New Roman" w:cs="Times New Roman"/>
          <w:sz w:val="28"/>
          <w:szCs w:val="28"/>
        </w:rPr>
      </w:pPr>
    </w:p>
    <w:p w:rsidR="00321748" w:rsidRDefault="00321748" w:rsidP="00321748">
      <w:pPr>
        <w:spacing w:after="0" w:line="240" w:lineRule="auto"/>
        <w:ind w:firstLine="709"/>
        <w:jc w:val="both"/>
        <w:rPr>
          <w:rFonts w:ascii="Times New Roman" w:hAnsi="Times New Roman" w:cs="Times New Roman"/>
          <w:sz w:val="28"/>
          <w:szCs w:val="28"/>
        </w:rPr>
      </w:pPr>
      <w:r w:rsidRPr="00321748">
        <w:rPr>
          <w:rFonts w:ascii="Times New Roman" w:hAnsi="Times New Roman" w:cs="Times New Roman"/>
          <w:sz w:val="28"/>
          <w:szCs w:val="28"/>
        </w:rPr>
        <w:t xml:space="preserve">Климат Пуховичского района умеренно-континентальный. На территории района расположена и функционирует метеостанция в г. Марьина Горка. </w:t>
      </w:r>
    </w:p>
    <w:p w:rsidR="00321748" w:rsidRDefault="00321748" w:rsidP="00321748">
      <w:pPr>
        <w:spacing w:after="0" w:line="240" w:lineRule="auto"/>
        <w:ind w:firstLine="709"/>
        <w:jc w:val="both"/>
        <w:rPr>
          <w:rFonts w:ascii="Times New Roman" w:hAnsi="Times New Roman" w:cs="Times New Roman"/>
          <w:sz w:val="28"/>
          <w:szCs w:val="28"/>
        </w:rPr>
      </w:pPr>
      <w:r w:rsidRPr="00321748">
        <w:rPr>
          <w:rFonts w:ascii="Times New Roman" w:hAnsi="Times New Roman" w:cs="Times New Roman"/>
          <w:sz w:val="28"/>
          <w:szCs w:val="28"/>
        </w:rPr>
        <w:lastRenderedPageBreak/>
        <w:t>Средняя температура</w:t>
      </w:r>
      <w:r>
        <w:rPr>
          <w:rFonts w:ascii="Times New Roman" w:hAnsi="Times New Roman" w:cs="Times New Roman"/>
          <w:sz w:val="28"/>
          <w:szCs w:val="28"/>
        </w:rPr>
        <w:t xml:space="preserve"> воздуха января составляет -4,6</w:t>
      </w:r>
      <w:r w:rsidRPr="00321748">
        <w:rPr>
          <w:rFonts w:ascii="Times New Roman" w:hAnsi="Times New Roman" w:cs="Times New Roman"/>
          <w:sz w:val="28"/>
          <w:szCs w:val="28"/>
          <w:vertAlign w:val="superscript"/>
        </w:rPr>
        <w:t>о</w:t>
      </w:r>
      <w:r w:rsidRPr="00321748">
        <w:rPr>
          <w:rFonts w:ascii="Times New Roman" w:hAnsi="Times New Roman" w:cs="Times New Roman"/>
          <w:sz w:val="28"/>
          <w:szCs w:val="28"/>
        </w:rPr>
        <w:t>С, она колеблется от -16,3</w:t>
      </w:r>
      <w:r w:rsidRPr="00321748">
        <w:rPr>
          <w:rFonts w:ascii="Times New Roman" w:hAnsi="Times New Roman" w:cs="Times New Roman"/>
          <w:sz w:val="28"/>
          <w:szCs w:val="28"/>
          <w:vertAlign w:val="superscript"/>
        </w:rPr>
        <w:t xml:space="preserve"> о</w:t>
      </w:r>
      <w:r w:rsidRPr="00321748">
        <w:rPr>
          <w:rFonts w:ascii="Times New Roman" w:hAnsi="Times New Roman" w:cs="Times New Roman"/>
          <w:sz w:val="28"/>
          <w:szCs w:val="28"/>
        </w:rPr>
        <w:t>С (1987) до +0,3</w:t>
      </w:r>
      <w:r w:rsidRPr="00321748">
        <w:rPr>
          <w:rFonts w:ascii="Times New Roman" w:hAnsi="Times New Roman" w:cs="Times New Roman"/>
          <w:sz w:val="28"/>
          <w:szCs w:val="28"/>
          <w:vertAlign w:val="superscript"/>
        </w:rPr>
        <w:t xml:space="preserve"> о</w:t>
      </w:r>
      <w:r w:rsidRPr="00321748">
        <w:rPr>
          <w:rFonts w:ascii="Times New Roman" w:hAnsi="Times New Roman" w:cs="Times New Roman"/>
          <w:sz w:val="28"/>
          <w:szCs w:val="28"/>
        </w:rPr>
        <w:t>С (1989), июля – +18,4</w:t>
      </w:r>
      <w:r w:rsidRPr="00321748">
        <w:rPr>
          <w:rFonts w:ascii="Times New Roman" w:hAnsi="Times New Roman" w:cs="Times New Roman"/>
          <w:sz w:val="28"/>
          <w:szCs w:val="28"/>
          <w:vertAlign w:val="superscript"/>
        </w:rPr>
        <w:t xml:space="preserve"> о</w:t>
      </w:r>
      <w:r w:rsidRPr="00321748">
        <w:rPr>
          <w:rFonts w:ascii="Times New Roman" w:hAnsi="Times New Roman" w:cs="Times New Roman"/>
          <w:sz w:val="28"/>
          <w:szCs w:val="28"/>
        </w:rPr>
        <w:t>С, от +14,2</w:t>
      </w:r>
      <w:r w:rsidRPr="00321748">
        <w:rPr>
          <w:rFonts w:ascii="Times New Roman" w:hAnsi="Times New Roman" w:cs="Times New Roman"/>
          <w:sz w:val="28"/>
          <w:szCs w:val="28"/>
          <w:vertAlign w:val="superscript"/>
        </w:rPr>
        <w:t xml:space="preserve"> о</w:t>
      </w:r>
      <w:r w:rsidRPr="00321748">
        <w:rPr>
          <w:rFonts w:ascii="Times New Roman" w:hAnsi="Times New Roman" w:cs="Times New Roman"/>
          <w:sz w:val="28"/>
          <w:szCs w:val="28"/>
        </w:rPr>
        <w:t>С (1979) до +22,8</w:t>
      </w:r>
      <w:r w:rsidRPr="00321748">
        <w:rPr>
          <w:rFonts w:ascii="Times New Roman" w:hAnsi="Times New Roman" w:cs="Times New Roman"/>
          <w:sz w:val="28"/>
          <w:szCs w:val="28"/>
          <w:vertAlign w:val="superscript"/>
        </w:rPr>
        <w:t>о</w:t>
      </w:r>
      <w:r w:rsidRPr="00321748">
        <w:rPr>
          <w:rFonts w:ascii="Times New Roman" w:hAnsi="Times New Roman" w:cs="Times New Roman"/>
          <w:sz w:val="28"/>
          <w:szCs w:val="28"/>
        </w:rPr>
        <w:t>С (2010). Абсолютный минимум температуры воздуха, зарегистрированный на метеостанции за период наблюдений с 1</w:t>
      </w:r>
      <w:r>
        <w:rPr>
          <w:rFonts w:ascii="Times New Roman" w:hAnsi="Times New Roman" w:cs="Times New Roman"/>
          <w:sz w:val="28"/>
          <w:szCs w:val="28"/>
        </w:rPr>
        <w:t>894 года по 2018 год, составил -</w:t>
      </w:r>
      <w:r w:rsidRPr="00321748">
        <w:rPr>
          <w:rFonts w:ascii="Times New Roman" w:hAnsi="Times New Roman" w:cs="Times New Roman"/>
          <w:sz w:val="28"/>
          <w:szCs w:val="28"/>
        </w:rPr>
        <w:t>38,7</w:t>
      </w:r>
      <w:r w:rsidRPr="00321748">
        <w:rPr>
          <w:rFonts w:ascii="Times New Roman" w:hAnsi="Times New Roman" w:cs="Times New Roman"/>
          <w:sz w:val="28"/>
          <w:szCs w:val="28"/>
          <w:vertAlign w:val="superscript"/>
        </w:rPr>
        <w:t>о</w:t>
      </w:r>
      <w:r w:rsidRPr="00321748">
        <w:rPr>
          <w:rFonts w:ascii="Times New Roman" w:hAnsi="Times New Roman" w:cs="Times New Roman"/>
          <w:sz w:val="28"/>
          <w:szCs w:val="28"/>
        </w:rPr>
        <w:t>С (17 января 1940 года), а абсолютный максимум – +36,5</w:t>
      </w:r>
      <w:r w:rsidRPr="00321748">
        <w:rPr>
          <w:rFonts w:ascii="Times New Roman" w:hAnsi="Times New Roman" w:cs="Times New Roman"/>
          <w:sz w:val="28"/>
          <w:szCs w:val="28"/>
          <w:vertAlign w:val="superscript"/>
        </w:rPr>
        <w:t xml:space="preserve"> о</w:t>
      </w:r>
      <w:r w:rsidRPr="00321748">
        <w:rPr>
          <w:rFonts w:ascii="Times New Roman" w:hAnsi="Times New Roman" w:cs="Times New Roman"/>
          <w:sz w:val="28"/>
          <w:szCs w:val="28"/>
        </w:rPr>
        <w:t>С (3 августа 2014 года). Продолжительность вегетационного периода  составляет 201 день. Период с комфортной температурой воздуха выше +15</w:t>
      </w:r>
      <w:r w:rsidRPr="00321748">
        <w:rPr>
          <w:rFonts w:ascii="Times New Roman" w:hAnsi="Times New Roman" w:cs="Times New Roman"/>
          <w:sz w:val="28"/>
          <w:szCs w:val="28"/>
          <w:vertAlign w:val="superscript"/>
        </w:rPr>
        <w:t>о</w:t>
      </w:r>
      <w:r w:rsidRPr="00321748">
        <w:rPr>
          <w:rFonts w:ascii="Times New Roman" w:hAnsi="Times New Roman" w:cs="Times New Roman"/>
          <w:sz w:val="28"/>
          <w:szCs w:val="28"/>
        </w:rPr>
        <w:t xml:space="preserve">С – 95 дней. Осадков за год выпадает от 448 мм (1911) до 884 мм (1998), при норме 594 мм. </w:t>
      </w:r>
    </w:p>
    <w:p w:rsidR="009E7656" w:rsidRDefault="009E7656" w:rsidP="00DA3AF6">
      <w:pPr>
        <w:spacing w:after="0" w:line="240" w:lineRule="auto"/>
        <w:ind w:firstLine="709"/>
        <w:jc w:val="both"/>
        <w:rPr>
          <w:rFonts w:ascii="Times New Roman" w:hAnsi="Times New Roman" w:cs="Times New Roman"/>
          <w:sz w:val="28"/>
          <w:szCs w:val="28"/>
        </w:rPr>
      </w:pPr>
    </w:p>
    <w:p w:rsidR="00C242F3" w:rsidRDefault="00C242F3" w:rsidP="00C242F3">
      <w:pPr>
        <w:spacing w:after="0" w:line="240" w:lineRule="auto"/>
        <w:ind w:firstLine="709"/>
        <w:jc w:val="both"/>
        <w:rPr>
          <w:rFonts w:ascii="Times New Roman" w:hAnsi="Times New Roman" w:cs="Times New Roman"/>
          <w:sz w:val="28"/>
          <w:szCs w:val="28"/>
        </w:rPr>
      </w:pPr>
      <w:r w:rsidRPr="00E726FB">
        <w:rPr>
          <w:rFonts w:ascii="Times New Roman" w:hAnsi="Times New Roman" w:cs="Times New Roman"/>
          <w:sz w:val="28"/>
          <w:szCs w:val="28"/>
        </w:rPr>
        <w:t xml:space="preserve">Для оценки климатической уязвимости </w:t>
      </w:r>
      <w:r>
        <w:rPr>
          <w:rFonts w:ascii="Times New Roman" w:hAnsi="Times New Roman" w:cs="Times New Roman"/>
          <w:sz w:val="28"/>
          <w:szCs w:val="28"/>
        </w:rPr>
        <w:t>Пухович</w:t>
      </w:r>
      <w:r w:rsidRPr="00E726FB">
        <w:rPr>
          <w:rFonts w:ascii="Times New Roman" w:hAnsi="Times New Roman" w:cs="Times New Roman"/>
          <w:sz w:val="28"/>
          <w:szCs w:val="28"/>
        </w:rPr>
        <w:t>ского района было проведено онлайн-анкетирование среди специалистов разных сфер деятельности о том, какие последствия изменения климата они наблюдают и какие меры считают необходимыми для адаптации к меняющимся погодным условиям. Результаты анкетирования в обобщённом виде представлены в данном разделе.</w:t>
      </w:r>
    </w:p>
    <w:p w:rsidR="00C05FB6" w:rsidRPr="00C05FB6" w:rsidRDefault="00C05FB6" w:rsidP="00C05FB6">
      <w:pPr>
        <w:spacing w:after="0" w:line="240" w:lineRule="auto"/>
        <w:ind w:firstLine="709"/>
        <w:jc w:val="both"/>
        <w:rPr>
          <w:rFonts w:ascii="Times New Roman" w:hAnsi="Times New Roman" w:cs="Times New Roman"/>
          <w:sz w:val="28"/>
          <w:szCs w:val="28"/>
        </w:rPr>
      </w:pPr>
      <w:r w:rsidRPr="00C05FB6">
        <w:rPr>
          <w:rFonts w:ascii="Times New Roman" w:hAnsi="Times New Roman" w:cs="Times New Roman"/>
          <w:sz w:val="28"/>
          <w:szCs w:val="28"/>
        </w:rPr>
        <w:t>Анкету заполнили 31 человек, из них 14 инженеров из разных сфер деятельности, 3 специалиста в области экологии, ландшафтный архитектор, представитель лесного хозяйства, 3 юриста, 4 специалиста экономической сферы, 1 представитель образования, 1 специалист по кадрам и 1 – по  охране труда.</w:t>
      </w:r>
    </w:p>
    <w:p w:rsidR="00C05FB6" w:rsidRPr="00C05FB6" w:rsidRDefault="00C05FB6" w:rsidP="00C05FB6">
      <w:pPr>
        <w:spacing w:after="0" w:line="240" w:lineRule="auto"/>
        <w:ind w:firstLine="709"/>
        <w:jc w:val="both"/>
        <w:rPr>
          <w:rFonts w:ascii="Times New Roman" w:hAnsi="Times New Roman" w:cs="Times New Roman"/>
          <w:sz w:val="28"/>
          <w:szCs w:val="28"/>
        </w:rPr>
      </w:pPr>
      <w:r w:rsidRPr="00C05FB6">
        <w:rPr>
          <w:rFonts w:ascii="Times New Roman" w:hAnsi="Times New Roman" w:cs="Times New Roman"/>
          <w:sz w:val="28"/>
          <w:szCs w:val="28"/>
        </w:rPr>
        <w:t xml:space="preserve">Возраст большинства опрошенных составляет от 26 до 55 лет. </w:t>
      </w:r>
    </w:p>
    <w:p w:rsidR="00C05FB6" w:rsidRDefault="00C05FB6" w:rsidP="00C05FB6">
      <w:pPr>
        <w:spacing w:line="240" w:lineRule="auto"/>
        <w:jc w:val="both"/>
        <w:rPr>
          <w:rFonts w:ascii="Times New Roman" w:hAnsi="Times New Roman"/>
          <w:sz w:val="24"/>
          <w:szCs w:val="28"/>
        </w:rPr>
      </w:pPr>
      <w:r>
        <w:rPr>
          <w:rFonts w:ascii="Times New Roman" w:hAnsi="Times New Roman"/>
          <w:noProof/>
          <w:sz w:val="24"/>
          <w:szCs w:val="28"/>
        </w:rPr>
        <w:drawing>
          <wp:inline distT="0" distB="0" distL="0" distR="0">
            <wp:extent cx="5764306" cy="29491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73990" cy="2954079"/>
                    </a:xfrm>
                    <a:prstGeom prst="rect">
                      <a:avLst/>
                    </a:prstGeom>
                    <a:noFill/>
                    <a:ln>
                      <a:noFill/>
                    </a:ln>
                  </pic:spPr>
                </pic:pic>
              </a:graphicData>
            </a:graphic>
          </wp:inline>
        </w:drawing>
      </w:r>
    </w:p>
    <w:p w:rsidR="00C05FB6" w:rsidRPr="00C05FB6" w:rsidRDefault="00C05FB6" w:rsidP="00C05FB6">
      <w:pPr>
        <w:spacing w:line="240" w:lineRule="auto"/>
        <w:ind w:firstLine="709"/>
        <w:jc w:val="both"/>
        <w:rPr>
          <w:rFonts w:ascii="Times New Roman" w:hAnsi="Times New Roman" w:cs="Times New Roman"/>
          <w:sz w:val="28"/>
          <w:szCs w:val="28"/>
        </w:rPr>
      </w:pPr>
      <w:r w:rsidRPr="00C05FB6">
        <w:rPr>
          <w:rFonts w:ascii="Times New Roman" w:hAnsi="Times New Roman" w:cs="Times New Roman"/>
          <w:sz w:val="28"/>
          <w:szCs w:val="28"/>
        </w:rPr>
        <w:t>У 80,6% опрошенных есть высшее образование.</w:t>
      </w:r>
    </w:p>
    <w:p w:rsidR="00C05FB6" w:rsidRDefault="00C05FB6" w:rsidP="00C05FB6">
      <w:pPr>
        <w:spacing w:line="240" w:lineRule="auto"/>
        <w:jc w:val="both"/>
        <w:rPr>
          <w:rFonts w:ascii="Times New Roman" w:hAnsi="Times New Roman"/>
          <w:sz w:val="24"/>
          <w:szCs w:val="28"/>
        </w:rPr>
      </w:pPr>
      <w:r>
        <w:rPr>
          <w:rFonts w:ascii="Times New Roman" w:hAnsi="Times New Roman"/>
          <w:noProof/>
          <w:sz w:val="24"/>
          <w:szCs w:val="28"/>
        </w:rPr>
        <w:lastRenderedPageBreak/>
        <w:drawing>
          <wp:inline distT="0" distB="0" distL="0" distR="0">
            <wp:extent cx="5782235" cy="2481821"/>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88971" cy="2484712"/>
                    </a:xfrm>
                    <a:prstGeom prst="rect">
                      <a:avLst/>
                    </a:prstGeom>
                    <a:noFill/>
                    <a:ln>
                      <a:noFill/>
                    </a:ln>
                  </pic:spPr>
                </pic:pic>
              </a:graphicData>
            </a:graphic>
          </wp:inline>
        </w:drawing>
      </w:r>
    </w:p>
    <w:p w:rsidR="00C05FB6" w:rsidRPr="00C05FB6" w:rsidRDefault="00C05FB6" w:rsidP="00C05FB6">
      <w:pPr>
        <w:spacing w:line="240" w:lineRule="auto"/>
        <w:ind w:firstLine="709"/>
        <w:jc w:val="both"/>
        <w:rPr>
          <w:rFonts w:ascii="Times New Roman" w:hAnsi="Times New Roman" w:cs="Times New Roman"/>
          <w:sz w:val="28"/>
          <w:szCs w:val="28"/>
        </w:rPr>
      </w:pPr>
      <w:r w:rsidRPr="00C05FB6">
        <w:rPr>
          <w:rFonts w:ascii="Times New Roman" w:hAnsi="Times New Roman" w:cs="Times New Roman"/>
          <w:sz w:val="28"/>
          <w:szCs w:val="28"/>
        </w:rPr>
        <w:t>Большинство опрошенных с уверенностью подтвердили, что уже наблюдают изменение климата в Пуховичском районе (Диаграмма 1). 14 человек ответили «Определенно да» и 13 человек – «Скорее да» на первый вопрос анкеты. Лишь 2 представителя района указали варианты «Скорее нет» и еще 2 – «Затрудняюсь ответить». Никто из опрошенных не выбрал вариант «Определенно нет».</w:t>
      </w:r>
    </w:p>
    <w:p w:rsidR="00C05FB6" w:rsidRDefault="00C05FB6" w:rsidP="00C05FB6">
      <w:pPr>
        <w:pStyle w:val="a9"/>
        <w:rPr>
          <w:i/>
          <w:sz w:val="18"/>
          <w:szCs w:val="18"/>
        </w:rPr>
      </w:pPr>
      <w:r>
        <w:rPr>
          <w:i/>
          <w:noProof/>
          <w:sz w:val="18"/>
          <w:szCs w:val="18"/>
          <w:lang w:val="ru-RU" w:eastAsia="ru-RU"/>
        </w:rPr>
        <w:drawing>
          <wp:inline distT="0" distB="0" distL="0" distR="0">
            <wp:extent cx="6212840" cy="298513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12840" cy="2985135"/>
                    </a:xfrm>
                    <a:prstGeom prst="rect">
                      <a:avLst/>
                    </a:prstGeom>
                    <a:noFill/>
                    <a:ln>
                      <a:noFill/>
                    </a:ln>
                  </pic:spPr>
                </pic:pic>
              </a:graphicData>
            </a:graphic>
          </wp:inline>
        </w:drawing>
      </w:r>
    </w:p>
    <w:p w:rsidR="00C05FB6" w:rsidRPr="00C05FB6" w:rsidRDefault="00C05FB6" w:rsidP="00C05FB6">
      <w:pPr>
        <w:spacing w:line="240" w:lineRule="auto"/>
        <w:ind w:firstLine="709"/>
        <w:jc w:val="both"/>
        <w:rPr>
          <w:rFonts w:ascii="Times New Roman" w:hAnsi="Times New Roman" w:cs="Times New Roman"/>
          <w:sz w:val="28"/>
          <w:szCs w:val="28"/>
        </w:rPr>
      </w:pPr>
      <w:r w:rsidRPr="00C05FB6">
        <w:rPr>
          <w:rFonts w:ascii="Times New Roman" w:hAnsi="Times New Roman" w:cs="Times New Roman"/>
          <w:sz w:val="28"/>
          <w:szCs w:val="28"/>
        </w:rPr>
        <w:t>Среди наиболее актуальных рисков и угроз, связанных с изменением климата в Пуховичском районе, опрошенные отметили лесные и торфяные пожары, ураганы и сильный ветер, жара и засухи летом, а также экстремальные осадки (Диаграмма 2). Они предполагают, что в будущем усилятся риски, связанные с жарой и засухами, сильным ветром, осадками и подтоплениями. Большинство признало не актуальными для района оползни, наводнения и холод.</w:t>
      </w:r>
    </w:p>
    <w:p w:rsidR="00C05FB6" w:rsidRDefault="00C05FB6" w:rsidP="00C05FB6">
      <w:pPr>
        <w:spacing w:line="240" w:lineRule="auto"/>
        <w:jc w:val="both"/>
        <w:rPr>
          <w:rFonts w:ascii="Times New Roman" w:hAnsi="Times New Roman"/>
          <w:sz w:val="24"/>
          <w:szCs w:val="28"/>
        </w:rPr>
      </w:pPr>
      <w:r w:rsidRPr="00EA34D2">
        <w:rPr>
          <w:noProof/>
        </w:rPr>
        <w:lastRenderedPageBreak/>
        <w:drawing>
          <wp:inline distT="0" distB="0" distL="0" distR="0">
            <wp:extent cx="5535295" cy="3446145"/>
            <wp:effectExtent l="0" t="0" r="0" b="0"/>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05FB6" w:rsidRPr="00C05FB6" w:rsidRDefault="00C05FB6" w:rsidP="00C05FB6">
      <w:pPr>
        <w:spacing w:line="240" w:lineRule="auto"/>
        <w:ind w:firstLine="709"/>
        <w:jc w:val="both"/>
        <w:rPr>
          <w:rFonts w:ascii="Times New Roman" w:hAnsi="Times New Roman" w:cs="Times New Roman"/>
          <w:sz w:val="28"/>
          <w:szCs w:val="28"/>
        </w:rPr>
      </w:pPr>
      <w:r w:rsidRPr="00C05FB6">
        <w:rPr>
          <w:rFonts w:ascii="Times New Roman" w:hAnsi="Times New Roman" w:cs="Times New Roman"/>
          <w:sz w:val="28"/>
          <w:szCs w:val="28"/>
        </w:rPr>
        <w:t xml:space="preserve">По мнению представителей района наиболее сильно изменение климата влияет на такие сектора как сельское и лесное хозяйство, здравоохранение, водоснабжение и канализацию, реагирование на чрезвычайные ситуации и общественная безопасность (Диаграмма 3). Также по мнению опрошенных влияние оказывается на энергетику, туризм и охрану окружающей среды, здания и инфраструктуру, но в меньшей степени. </w:t>
      </w:r>
    </w:p>
    <w:p w:rsidR="00C05FB6" w:rsidRDefault="00C05FB6" w:rsidP="00C05FB6">
      <w:pPr>
        <w:spacing w:after="0" w:line="240" w:lineRule="auto"/>
        <w:jc w:val="both"/>
        <w:rPr>
          <w:rFonts w:ascii="Times New Roman" w:hAnsi="Times New Roman"/>
          <w:sz w:val="24"/>
          <w:szCs w:val="28"/>
        </w:rPr>
      </w:pPr>
      <w:r w:rsidRPr="008A3674">
        <w:rPr>
          <w:noProof/>
        </w:rPr>
        <w:drawing>
          <wp:inline distT="0" distB="0" distL="0" distR="0">
            <wp:extent cx="6193790" cy="3371215"/>
            <wp:effectExtent l="0" t="0" r="0" b="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05FB6" w:rsidRPr="008A3674" w:rsidRDefault="00C05FB6" w:rsidP="00C05FB6">
      <w:pPr>
        <w:spacing w:line="240" w:lineRule="auto"/>
        <w:jc w:val="both"/>
        <w:rPr>
          <w:rFonts w:ascii="Times New Roman" w:hAnsi="Times New Roman"/>
          <w:sz w:val="24"/>
          <w:szCs w:val="28"/>
        </w:rPr>
      </w:pPr>
    </w:p>
    <w:p w:rsidR="00C05FB6" w:rsidRPr="00C05FB6" w:rsidRDefault="00C05FB6" w:rsidP="00C05FB6">
      <w:pPr>
        <w:spacing w:line="240" w:lineRule="auto"/>
        <w:ind w:firstLine="709"/>
        <w:jc w:val="both"/>
        <w:rPr>
          <w:rFonts w:ascii="Times New Roman" w:hAnsi="Times New Roman" w:cs="Times New Roman"/>
          <w:sz w:val="28"/>
          <w:szCs w:val="28"/>
        </w:rPr>
      </w:pPr>
      <w:r w:rsidRPr="00C05FB6">
        <w:rPr>
          <w:rFonts w:ascii="Times New Roman" w:hAnsi="Times New Roman" w:cs="Times New Roman"/>
          <w:sz w:val="28"/>
          <w:szCs w:val="28"/>
        </w:rPr>
        <w:t>Четвертый вопрос анкеты был посвящен</w:t>
      </w:r>
      <w:r w:rsidRPr="00845204">
        <w:rPr>
          <w:rFonts w:ascii="Times New Roman" w:hAnsi="Times New Roman" w:cs="Times New Roman"/>
          <w:sz w:val="28"/>
          <w:szCs w:val="28"/>
        </w:rPr>
        <w:t xml:space="preserve"> проблем</w:t>
      </w:r>
      <w:r w:rsidRPr="00C05FB6">
        <w:rPr>
          <w:rFonts w:ascii="Times New Roman" w:hAnsi="Times New Roman" w:cs="Times New Roman"/>
          <w:sz w:val="28"/>
          <w:szCs w:val="28"/>
        </w:rPr>
        <w:t>ам</w:t>
      </w:r>
      <w:r w:rsidRPr="00845204">
        <w:rPr>
          <w:rFonts w:ascii="Times New Roman" w:hAnsi="Times New Roman" w:cs="Times New Roman"/>
          <w:sz w:val="28"/>
          <w:szCs w:val="28"/>
        </w:rPr>
        <w:t>, возникаю</w:t>
      </w:r>
      <w:r w:rsidRPr="00C05FB6">
        <w:rPr>
          <w:rFonts w:ascii="Times New Roman" w:hAnsi="Times New Roman" w:cs="Times New Roman"/>
          <w:sz w:val="28"/>
          <w:szCs w:val="28"/>
        </w:rPr>
        <w:t>щим</w:t>
      </w:r>
      <w:r w:rsidRPr="00845204">
        <w:rPr>
          <w:rFonts w:ascii="Times New Roman" w:hAnsi="Times New Roman" w:cs="Times New Roman"/>
          <w:sz w:val="28"/>
          <w:szCs w:val="28"/>
        </w:rPr>
        <w:t xml:space="preserve"> в Пуховичском районе </w:t>
      </w:r>
      <w:r w:rsidRPr="00C05FB6">
        <w:rPr>
          <w:rFonts w:ascii="Times New Roman" w:hAnsi="Times New Roman" w:cs="Times New Roman"/>
          <w:sz w:val="28"/>
          <w:szCs w:val="28"/>
        </w:rPr>
        <w:t xml:space="preserve">в </w:t>
      </w:r>
      <w:r w:rsidRPr="00845204">
        <w:rPr>
          <w:rFonts w:ascii="Times New Roman" w:hAnsi="Times New Roman" w:cs="Times New Roman"/>
          <w:sz w:val="28"/>
          <w:szCs w:val="28"/>
        </w:rPr>
        <w:t>связ</w:t>
      </w:r>
      <w:r w:rsidRPr="00C05FB6">
        <w:rPr>
          <w:rFonts w:ascii="Times New Roman" w:hAnsi="Times New Roman" w:cs="Times New Roman"/>
          <w:sz w:val="28"/>
          <w:szCs w:val="28"/>
        </w:rPr>
        <w:t>и с изменением погоды (климата)</w:t>
      </w:r>
      <w:r w:rsidRPr="00845204">
        <w:rPr>
          <w:rFonts w:ascii="Times New Roman" w:hAnsi="Times New Roman" w:cs="Times New Roman"/>
          <w:sz w:val="28"/>
          <w:szCs w:val="28"/>
        </w:rPr>
        <w:t xml:space="preserve"> и требую</w:t>
      </w:r>
      <w:r w:rsidRPr="00C05FB6">
        <w:rPr>
          <w:rFonts w:ascii="Times New Roman" w:hAnsi="Times New Roman" w:cs="Times New Roman"/>
          <w:sz w:val="28"/>
          <w:szCs w:val="28"/>
        </w:rPr>
        <w:t>щим принятия ответных мер (Диаграмма 4). Больше всего людей беспокоят:</w:t>
      </w:r>
    </w:p>
    <w:p w:rsidR="00C05FB6" w:rsidRPr="00C05FB6" w:rsidRDefault="00C05FB6" w:rsidP="00C05FB6">
      <w:pPr>
        <w:numPr>
          <w:ilvl w:val="0"/>
          <w:numId w:val="1"/>
        </w:numPr>
        <w:spacing w:after="0" w:line="240" w:lineRule="auto"/>
        <w:jc w:val="both"/>
        <w:rPr>
          <w:rFonts w:ascii="Times New Roman" w:eastAsia="Calibri" w:hAnsi="Times New Roman"/>
          <w:sz w:val="28"/>
          <w:szCs w:val="28"/>
          <w:lang w:eastAsia="en-US"/>
        </w:rPr>
      </w:pPr>
      <w:r w:rsidRPr="00845204">
        <w:rPr>
          <w:rFonts w:ascii="Times New Roman" w:eastAsia="Calibri" w:hAnsi="Times New Roman"/>
          <w:sz w:val="28"/>
          <w:szCs w:val="28"/>
          <w:lang w:eastAsia="en-US"/>
        </w:rPr>
        <w:lastRenderedPageBreak/>
        <w:t xml:space="preserve">Потери урожая в сельском хозяйстве в результате засух \ избыточных </w:t>
      </w:r>
      <w:r w:rsidRPr="00C05FB6">
        <w:rPr>
          <w:rFonts w:ascii="Times New Roman" w:hAnsi="Times New Roman"/>
          <w:sz w:val="28"/>
          <w:szCs w:val="28"/>
        </w:rPr>
        <w:t>осадков, поздних</w:t>
      </w:r>
      <w:r w:rsidRPr="00845204">
        <w:rPr>
          <w:rFonts w:ascii="Times New Roman" w:eastAsia="Calibri" w:hAnsi="Times New Roman"/>
          <w:sz w:val="28"/>
          <w:szCs w:val="28"/>
          <w:lang w:eastAsia="en-US"/>
        </w:rPr>
        <w:t xml:space="preserve"> заморозков, появления новых видов болезней \ вредителей</w:t>
      </w:r>
      <w:r w:rsidRPr="00C05FB6">
        <w:rPr>
          <w:rFonts w:ascii="Times New Roman" w:hAnsi="Times New Roman"/>
          <w:sz w:val="28"/>
          <w:szCs w:val="28"/>
        </w:rPr>
        <w:t xml:space="preserve"> (24 ответа);</w:t>
      </w:r>
    </w:p>
    <w:p w:rsidR="00C05FB6" w:rsidRPr="00C05FB6" w:rsidRDefault="00C05FB6" w:rsidP="00C05FB6">
      <w:pPr>
        <w:numPr>
          <w:ilvl w:val="0"/>
          <w:numId w:val="1"/>
        </w:numPr>
        <w:spacing w:after="0" w:line="240" w:lineRule="auto"/>
        <w:jc w:val="both"/>
        <w:rPr>
          <w:rFonts w:ascii="Times New Roman" w:eastAsia="Calibri" w:hAnsi="Times New Roman"/>
          <w:sz w:val="28"/>
          <w:szCs w:val="28"/>
          <w:lang w:eastAsia="en-US"/>
        </w:rPr>
      </w:pPr>
      <w:r w:rsidRPr="00845204">
        <w:rPr>
          <w:rFonts w:ascii="Times New Roman" w:eastAsia="Calibri" w:hAnsi="Times New Roman"/>
          <w:sz w:val="28"/>
          <w:szCs w:val="28"/>
          <w:lang w:eastAsia="en-US"/>
        </w:rPr>
        <w:t>Ухудшение здоровья людей во время волн жары, особенно людей с сердечно-сосудистыми заболеваниями, пожилых и детей</w:t>
      </w:r>
      <w:r w:rsidRPr="00C05FB6">
        <w:rPr>
          <w:rFonts w:ascii="Times New Roman" w:hAnsi="Times New Roman"/>
          <w:sz w:val="28"/>
          <w:szCs w:val="28"/>
        </w:rPr>
        <w:t xml:space="preserve"> (23 ответа);</w:t>
      </w:r>
    </w:p>
    <w:p w:rsidR="00C05FB6" w:rsidRPr="00C05FB6" w:rsidRDefault="00C05FB6" w:rsidP="00C05FB6">
      <w:pPr>
        <w:numPr>
          <w:ilvl w:val="0"/>
          <w:numId w:val="1"/>
        </w:numPr>
        <w:spacing w:after="0" w:line="240" w:lineRule="auto"/>
        <w:jc w:val="both"/>
        <w:rPr>
          <w:rFonts w:ascii="Times New Roman" w:eastAsia="Calibri" w:hAnsi="Times New Roman"/>
          <w:sz w:val="28"/>
          <w:szCs w:val="28"/>
          <w:lang w:eastAsia="en-US"/>
        </w:rPr>
      </w:pPr>
      <w:r w:rsidRPr="00845204">
        <w:rPr>
          <w:rFonts w:ascii="Times New Roman" w:eastAsia="Calibri" w:hAnsi="Times New Roman"/>
          <w:sz w:val="28"/>
          <w:szCs w:val="28"/>
          <w:lang w:eastAsia="en-US"/>
        </w:rPr>
        <w:t>Потери в лесном хозяйстве в результате засух, пожаров, появления новых видов вредителей \ болезней</w:t>
      </w:r>
      <w:r w:rsidRPr="00C05FB6">
        <w:rPr>
          <w:rFonts w:ascii="Times New Roman" w:hAnsi="Times New Roman"/>
          <w:sz w:val="28"/>
          <w:szCs w:val="28"/>
        </w:rPr>
        <w:t xml:space="preserve"> (22 ответа);</w:t>
      </w:r>
    </w:p>
    <w:p w:rsidR="00C05FB6" w:rsidRPr="00C05FB6" w:rsidRDefault="00C05FB6" w:rsidP="00C05FB6">
      <w:pPr>
        <w:numPr>
          <w:ilvl w:val="0"/>
          <w:numId w:val="1"/>
        </w:numPr>
        <w:spacing w:after="0" w:line="240" w:lineRule="auto"/>
        <w:jc w:val="both"/>
        <w:rPr>
          <w:rFonts w:ascii="Times New Roman" w:eastAsia="Calibri" w:hAnsi="Times New Roman"/>
          <w:sz w:val="28"/>
          <w:szCs w:val="28"/>
          <w:lang w:eastAsia="en-US"/>
        </w:rPr>
      </w:pPr>
      <w:r w:rsidRPr="00845204">
        <w:rPr>
          <w:rFonts w:ascii="Times New Roman" w:eastAsia="Calibri" w:hAnsi="Times New Roman"/>
          <w:sz w:val="28"/>
          <w:szCs w:val="28"/>
          <w:lang w:eastAsia="en-US"/>
        </w:rPr>
        <w:t>Обмеление рек и\или понижение уровня грунтовых вод, нехватка водных ресурсов на питьевые и хозяйственные нужды</w:t>
      </w:r>
      <w:r w:rsidRPr="00C05FB6">
        <w:rPr>
          <w:rFonts w:ascii="Times New Roman" w:hAnsi="Times New Roman"/>
          <w:sz w:val="28"/>
          <w:szCs w:val="28"/>
        </w:rPr>
        <w:t xml:space="preserve"> (20 ответов);</w:t>
      </w:r>
    </w:p>
    <w:p w:rsidR="00C05FB6" w:rsidRPr="00C05FB6" w:rsidRDefault="00C05FB6" w:rsidP="00C05FB6">
      <w:pPr>
        <w:numPr>
          <w:ilvl w:val="0"/>
          <w:numId w:val="1"/>
        </w:numPr>
        <w:spacing w:after="0" w:line="240" w:lineRule="auto"/>
        <w:jc w:val="both"/>
        <w:rPr>
          <w:rFonts w:ascii="Times New Roman" w:eastAsia="Calibri" w:hAnsi="Times New Roman"/>
          <w:sz w:val="28"/>
          <w:szCs w:val="28"/>
          <w:lang w:eastAsia="en-US"/>
        </w:rPr>
      </w:pPr>
      <w:r w:rsidRPr="00845204">
        <w:rPr>
          <w:rFonts w:ascii="Times New Roman" w:eastAsia="Calibri" w:hAnsi="Times New Roman"/>
          <w:sz w:val="28"/>
          <w:szCs w:val="28"/>
          <w:lang w:eastAsia="en-US"/>
        </w:rPr>
        <w:t>Подтопление зданий, дорог, территорий в результате избыточных осадков или обильного половодья</w:t>
      </w:r>
      <w:r w:rsidRPr="00C05FB6">
        <w:rPr>
          <w:rFonts w:ascii="Times New Roman" w:hAnsi="Times New Roman"/>
          <w:sz w:val="28"/>
          <w:szCs w:val="28"/>
        </w:rPr>
        <w:t xml:space="preserve"> (9 ответов);</w:t>
      </w:r>
    </w:p>
    <w:p w:rsidR="00C05FB6" w:rsidRPr="00C05FB6" w:rsidRDefault="00C05FB6" w:rsidP="00C05FB6">
      <w:pPr>
        <w:numPr>
          <w:ilvl w:val="0"/>
          <w:numId w:val="1"/>
        </w:numPr>
        <w:spacing w:after="0" w:line="240" w:lineRule="auto"/>
        <w:jc w:val="both"/>
        <w:rPr>
          <w:rFonts w:ascii="Times New Roman" w:eastAsia="Calibri" w:hAnsi="Times New Roman"/>
          <w:sz w:val="28"/>
          <w:szCs w:val="28"/>
          <w:lang w:eastAsia="en-US"/>
        </w:rPr>
      </w:pPr>
      <w:r w:rsidRPr="00845204">
        <w:rPr>
          <w:rFonts w:ascii="Times New Roman" w:eastAsia="Calibri" w:hAnsi="Times New Roman"/>
          <w:sz w:val="28"/>
          <w:szCs w:val="28"/>
          <w:lang w:eastAsia="en-US"/>
        </w:rPr>
        <w:t>Повреждение зданий, сооружений, дорог в результате сильного ветра, избыточных осадков, резких перепадов температуры</w:t>
      </w:r>
      <w:r w:rsidRPr="00C05FB6">
        <w:rPr>
          <w:rFonts w:ascii="Times New Roman" w:hAnsi="Times New Roman"/>
          <w:sz w:val="28"/>
          <w:szCs w:val="28"/>
        </w:rPr>
        <w:t xml:space="preserve"> (6 ответов).</w:t>
      </w:r>
    </w:p>
    <w:p w:rsidR="00C05FB6" w:rsidRPr="00845204" w:rsidRDefault="00C05FB6" w:rsidP="00C05FB6">
      <w:pPr>
        <w:spacing w:line="240" w:lineRule="auto"/>
        <w:jc w:val="both"/>
        <w:rPr>
          <w:rFonts w:ascii="Times New Roman" w:eastAsia="Calibri" w:hAnsi="Times New Roman"/>
          <w:color w:val="FF0000"/>
          <w:sz w:val="24"/>
          <w:szCs w:val="28"/>
          <w:lang w:eastAsia="en-US"/>
        </w:rPr>
      </w:pPr>
      <w:r w:rsidRPr="005F6606">
        <w:rPr>
          <w:noProof/>
        </w:rPr>
        <w:drawing>
          <wp:inline distT="0" distB="0" distL="0" distR="0">
            <wp:extent cx="5934075" cy="2550795"/>
            <wp:effectExtent l="0" t="0" r="0" b="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C05FB6" w:rsidRPr="00C05FB6" w:rsidRDefault="00C05FB6" w:rsidP="00C05FB6">
      <w:pPr>
        <w:spacing w:line="240" w:lineRule="auto"/>
        <w:ind w:firstLine="709"/>
        <w:jc w:val="both"/>
        <w:rPr>
          <w:rFonts w:ascii="Times New Roman" w:hAnsi="Times New Roman" w:cs="Times New Roman"/>
          <w:sz w:val="28"/>
          <w:szCs w:val="28"/>
        </w:rPr>
      </w:pPr>
      <w:r w:rsidRPr="00C05FB6">
        <w:rPr>
          <w:rFonts w:ascii="Times New Roman" w:hAnsi="Times New Roman" w:cs="Times New Roman"/>
          <w:sz w:val="28"/>
          <w:szCs w:val="28"/>
        </w:rPr>
        <w:t xml:space="preserve">Пятый вопрос анкеты предлагал жителям Пуховичского района выбрать из списка мероприятия, необходимые </w:t>
      </w:r>
      <w:r w:rsidRPr="00845204">
        <w:rPr>
          <w:rFonts w:ascii="Times New Roman" w:hAnsi="Times New Roman" w:cs="Times New Roman"/>
          <w:sz w:val="28"/>
          <w:szCs w:val="28"/>
        </w:rPr>
        <w:t>для решени</w:t>
      </w:r>
      <w:r w:rsidRPr="00C05FB6">
        <w:rPr>
          <w:rFonts w:ascii="Times New Roman" w:hAnsi="Times New Roman" w:cs="Times New Roman"/>
          <w:sz w:val="28"/>
          <w:szCs w:val="28"/>
        </w:rPr>
        <w:t>яперечисленных проблем, или предложить свои собственные. Приоритеты распределились следующим образом (Диаграмма 5):</w:t>
      </w:r>
    </w:p>
    <w:p w:rsidR="00C05FB6" w:rsidRPr="00C05FB6" w:rsidRDefault="00C05FB6" w:rsidP="00C05FB6">
      <w:pPr>
        <w:numPr>
          <w:ilvl w:val="0"/>
          <w:numId w:val="2"/>
        </w:numPr>
        <w:spacing w:after="0" w:line="240" w:lineRule="auto"/>
        <w:jc w:val="both"/>
        <w:rPr>
          <w:rFonts w:ascii="Times New Roman" w:eastAsia="Calibri" w:hAnsi="Times New Roman"/>
          <w:sz w:val="28"/>
          <w:szCs w:val="28"/>
          <w:lang w:eastAsia="en-US"/>
        </w:rPr>
      </w:pPr>
      <w:r w:rsidRPr="00845204">
        <w:rPr>
          <w:rFonts w:ascii="Times New Roman" w:eastAsia="Calibri" w:hAnsi="Times New Roman"/>
          <w:sz w:val="28"/>
          <w:szCs w:val="28"/>
          <w:lang w:eastAsia="en-US"/>
        </w:rPr>
        <w:t>Озеленение общественных зон для более комфортного микроклимата (создание скверов, парков, "зеленых крыш" и т.д.)</w:t>
      </w:r>
      <w:r w:rsidRPr="00C05FB6">
        <w:rPr>
          <w:rFonts w:ascii="Times New Roman" w:hAnsi="Times New Roman"/>
          <w:sz w:val="28"/>
          <w:szCs w:val="28"/>
        </w:rPr>
        <w:t xml:space="preserve"> - 22 ответа;</w:t>
      </w:r>
    </w:p>
    <w:p w:rsidR="00C05FB6" w:rsidRPr="00C05FB6" w:rsidRDefault="00C05FB6" w:rsidP="00C05FB6">
      <w:pPr>
        <w:numPr>
          <w:ilvl w:val="0"/>
          <w:numId w:val="2"/>
        </w:numPr>
        <w:spacing w:after="0" w:line="240" w:lineRule="auto"/>
        <w:jc w:val="both"/>
        <w:rPr>
          <w:rFonts w:ascii="Times New Roman" w:eastAsia="Calibri" w:hAnsi="Times New Roman"/>
          <w:sz w:val="28"/>
          <w:szCs w:val="28"/>
          <w:lang w:eastAsia="en-US"/>
        </w:rPr>
      </w:pPr>
      <w:r w:rsidRPr="00845204">
        <w:rPr>
          <w:rFonts w:ascii="Times New Roman" w:eastAsia="Calibri" w:hAnsi="Times New Roman"/>
          <w:sz w:val="28"/>
          <w:szCs w:val="28"/>
          <w:lang w:eastAsia="en-US"/>
        </w:rPr>
        <w:t>Повышение готовности к опасным метеорологическим явлениям (ураганам, сильному ветру, экстремальным осадкам, пожароопасным периодам, заморозкам), в т.ч. оповещение населения, обучение правильному поведению, развитие страхования и др.</w:t>
      </w:r>
      <w:r w:rsidRPr="00C05FB6">
        <w:rPr>
          <w:rFonts w:ascii="Times New Roman" w:hAnsi="Times New Roman"/>
          <w:sz w:val="28"/>
          <w:szCs w:val="28"/>
        </w:rPr>
        <w:t xml:space="preserve"> - 21 ответ;</w:t>
      </w:r>
    </w:p>
    <w:p w:rsidR="00C05FB6" w:rsidRPr="00C05FB6" w:rsidRDefault="00C05FB6" w:rsidP="00C05FB6">
      <w:pPr>
        <w:numPr>
          <w:ilvl w:val="0"/>
          <w:numId w:val="2"/>
        </w:numPr>
        <w:spacing w:after="0" w:line="240" w:lineRule="auto"/>
        <w:jc w:val="both"/>
        <w:rPr>
          <w:rFonts w:ascii="Times New Roman" w:eastAsia="Calibri" w:hAnsi="Times New Roman"/>
          <w:sz w:val="28"/>
          <w:szCs w:val="28"/>
          <w:lang w:eastAsia="en-US"/>
        </w:rPr>
      </w:pPr>
      <w:r w:rsidRPr="00845204">
        <w:rPr>
          <w:rFonts w:ascii="Times New Roman" w:eastAsia="Calibri" w:hAnsi="Times New Roman"/>
          <w:sz w:val="28"/>
          <w:szCs w:val="28"/>
          <w:lang w:eastAsia="en-US"/>
        </w:rPr>
        <w:t>Защита водных ресурсов от загрязнения и истощения (экономное использование воды в быту и на предприятиях, сбор дождевой воды для полива и т.д.)</w:t>
      </w:r>
      <w:r w:rsidRPr="00C05FB6">
        <w:rPr>
          <w:rFonts w:ascii="Times New Roman" w:hAnsi="Times New Roman"/>
          <w:sz w:val="28"/>
          <w:szCs w:val="28"/>
        </w:rPr>
        <w:t xml:space="preserve"> - 18 ответов;</w:t>
      </w:r>
    </w:p>
    <w:p w:rsidR="00C05FB6" w:rsidRPr="00C05FB6" w:rsidRDefault="00C05FB6" w:rsidP="00C05FB6">
      <w:pPr>
        <w:numPr>
          <w:ilvl w:val="0"/>
          <w:numId w:val="2"/>
        </w:numPr>
        <w:spacing w:after="0" w:line="240" w:lineRule="auto"/>
        <w:jc w:val="both"/>
        <w:rPr>
          <w:rFonts w:ascii="Times New Roman" w:eastAsia="Calibri" w:hAnsi="Times New Roman"/>
          <w:sz w:val="28"/>
          <w:szCs w:val="28"/>
          <w:lang w:eastAsia="en-US"/>
        </w:rPr>
      </w:pPr>
      <w:r w:rsidRPr="00845204">
        <w:rPr>
          <w:rFonts w:ascii="Times New Roman" w:eastAsia="Calibri" w:hAnsi="Times New Roman"/>
          <w:sz w:val="28"/>
          <w:szCs w:val="28"/>
          <w:lang w:eastAsia="en-US"/>
        </w:rPr>
        <w:t>Усилить готовность к лесным \ торфяным пожарам (системы видеонаблюдения, оборудование для тушения пожаров, противопожарные водоемы и дороги, повторное заболачивание осушенных торфяников и т.д.)</w:t>
      </w:r>
      <w:r w:rsidRPr="00C05FB6">
        <w:rPr>
          <w:rFonts w:ascii="Times New Roman" w:hAnsi="Times New Roman"/>
          <w:sz w:val="28"/>
          <w:szCs w:val="28"/>
        </w:rPr>
        <w:t xml:space="preserve"> - 18 ответов;</w:t>
      </w:r>
    </w:p>
    <w:p w:rsidR="00C05FB6" w:rsidRPr="00C05FB6" w:rsidRDefault="00C05FB6" w:rsidP="00C05FB6">
      <w:pPr>
        <w:numPr>
          <w:ilvl w:val="0"/>
          <w:numId w:val="2"/>
        </w:numPr>
        <w:spacing w:after="0" w:line="240" w:lineRule="auto"/>
        <w:jc w:val="both"/>
        <w:rPr>
          <w:rFonts w:ascii="Times New Roman" w:eastAsia="Calibri" w:hAnsi="Times New Roman"/>
          <w:sz w:val="28"/>
          <w:szCs w:val="28"/>
          <w:lang w:eastAsia="en-US"/>
        </w:rPr>
      </w:pPr>
      <w:r w:rsidRPr="00845204">
        <w:rPr>
          <w:rFonts w:ascii="Times New Roman" w:eastAsia="Calibri" w:hAnsi="Times New Roman"/>
          <w:sz w:val="28"/>
          <w:szCs w:val="28"/>
          <w:lang w:eastAsia="en-US"/>
        </w:rPr>
        <w:lastRenderedPageBreak/>
        <w:t>Реконструкция ливневой канализации и изменение территориального планирования с учетом зон, подверженных подтоплению, оползням и другим негативным воздействиям</w:t>
      </w:r>
      <w:r w:rsidRPr="00C05FB6">
        <w:rPr>
          <w:rFonts w:ascii="Times New Roman" w:hAnsi="Times New Roman"/>
          <w:sz w:val="28"/>
          <w:szCs w:val="28"/>
        </w:rPr>
        <w:t xml:space="preserve"> – 16 ответов;</w:t>
      </w:r>
    </w:p>
    <w:p w:rsidR="00C05FB6" w:rsidRPr="00C05FB6" w:rsidRDefault="00C05FB6" w:rsidP="00C05FB6">
      <w:pPr>
        <w:numPr>
          <w:ilvl w:val="0"/>
          <w:numId w:val="2"/>
        </w:numPr>
        <w:spacing w:after="0" w:line="240" w:lineRule="auto"/>
        <w:jc w:val="both"/>
        <w:rPr>
          <w:rFonts w:ascii="Times New Roman" w:eastAsia="Calibri" w:hAnsi="Times New Roman"/>
          <w:sz w:val="28"/>
          <w:szCs w:val="28"/>
          <w:lang w:eastAsia="en-US"/>
        </w:rPr>
      </w:pPr>
      <w:r w:rsidRPr="00845204">
        <w:rPr>
          <w:rFonts w:ascii="Times New Roman" w:eastAsia="Calibri" w:hAnsi="Times New Roman"/>
          <w:sz w:val="28"/>
          <w:szCs w:val="28"/>
          <w:lang w:eastAsia="en-US"/>
        </w:rPr>
        <w:t>Предотвращение распространения новых видов вредителей и болезней в сельском и лесном хозяйстве (обработка, вырубки, ликвидация порубочных остатков и т.д.)</w:t>
      </w:r>
      <w:r w:rsidRPr="00C05FB6">
        <w:rPr>
          <w:rFonts w:ascii="Times New Roman" w:hAnsi="Times New Roman"/>
          <w:sz w:val="28"/>
          <w:szCs w:val="28"/>
        </w:rPr>
        <w:t xml:space="preserve"> – 16 ответов;</w:t>
      </w:r>
    </w:p>
    <w:p w:rsidR="00C05FB6" w:rsidRPr="00C05FB6" w:rsidRDefault="00C05FB6" w:rsidP="00C05FB6">
      <w:pPr>
        <w:numPr>
          <w:ilvl w:val="0"/>
          <w:numId w:val="2"/>
        </w:numPr>
        <w:spacing w:after="0" w:line="240" w:lineRule="auto"/>
        <w:jc w:val="both"/>
        <w:rPr>
          <w:rFonts w:ascii="Times New Roman" w:eastAsia="Calibri" w:hAnsi="Times New Roman"/>
          <w:sz w:val="28"/>
          <w:szCs w:val="28"/>
          <w:lang w:eastAsia="en-US"/>
        </w:rPr>
      </w:pPr>
      <w:r w:rsidRPr="00845204">
        <w:rPr>
          <w:rFonts w:ascii="Times New Roman" w:eastAsia="Calibri" w:hAnsi="Times New Roman"/>
          <w:sz w:val="28"/>
          <w:szCs w:val="28"/>
          <w:lang w:eastAsia="en-US"/>
        </w:rPr>
        <w:t>Применять новые подходы и \ или культуры в сельском хозяйстве</w:t>
      </w:r>
      <w:r w:rsidRPr="00C05FB6">
        <w:rPr>
          <w:rFonts w:ascii="Times New Roman" w:hAnsi="Times New Roman"/>
          <w:sz w:val="28"/>
          <w:szCs w:val="28"/>
        </w:rPr>
        <w:t xml:space="preserve"> – 15 ответов;</w:t>
      </w:r>
    </w:p>
    <w:p w:rsidR="00C05FB6" w:rsidRPr="00C05FB6" w:rsidRDefault="00C05FB6" w:rsidP="00C05FB6">
      <w:pPr>
        <w:numPr>
          <w:ilvl w:val="0"/>
          <w:numId w:val="2"/>
        </w:numPr>
        <w:spacing w:after="0" w:line="240" w:lineRule="auto"/>
        <w:jc w:val="both"/>
        <w:rPr>
          <w:rFonts w:ascii="Times New Roman" w:eastAsia="Calibri" w:hAnsi="Times New Roman"/>
          <w:sz w:val="28"/>
          <w:szCs w:val="28"/>
          <w:lang w:eastAsia="en-US"/>
        </w:rPr>
      </w:pPr>
      <w:r w:rsidRPr="00845204">
        <w:rPr>
          <w:rFonts w:ascii="Times New Roman" w:eastAsia="Calibri" w:hAnsi="Times New Roman"/>
          <w:sz w:val="28"/>
          <w:szCs w:val="28"/>
          <w:lang w:eastAsia="en-US"/>
        </w:rPr>
        <w:t>Информировать население и специалистов разных секторов о последствиях изменения климата и необходимых адаптационных мероприятий</w:t>
      </w:r>
      <w:r w:rsidRPr="00C05FB6">
        <w:rPr>
          <w:rFonts w:ascii="Times New Roman" w:hAnsi="Times New Roman"/>
          <w:sz w:val="28"/>
          <w:szCs w:val="28"/>
        </w:rPr>
        <w:t xml:space="preserve"> – 15 ответов.</w:t>
      </w:r>
    </w:p>
    <w:p w:rsidR="00C05FB6" w:rsidRPr="00AA4A14" w:rsidRDefault="00C05FB6" w:rsidP="00C05FB6">
      <w:pPr>
        <w:spacing w:after="0" w:line="240" w:lineRule="auto"/>
        <w:jc w:val="both"/>
        <w:rPr>
          <w:rFonts w:ascii="Times New Roman" w:hAnsi="Times New Roman"/>
          <w:sz w:val="24"/>
          <w:szCs w:val="28"/>
        </w:rPr>
      </w:pPr>
      <w:r w:rsidRPr="003A6FBC">
        <w:rPr>
          <w:noProof/>
        </w:rPr>
        <w:drawing>
          <wp:inline distT="0" distB="0" distL="0" distR="0">
            <wp:extent cx="5834380" cy="2647315"/>
            <wp:effectExtent l="0" t="0" r="0"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C05FB6" w:rsidRDefault="00C05FB6" w:rsidP="00C05FB6">
      <w:pPr>
        <w:spacing w:line="240" w:lineRule="auto"/>
        <w:jc w:val="both"/>
        <w:rPr>
          <w:rFonts w:ascii="Times New Roman" w:hAnsi="Times New Roman"/>
          <w:sz w:val="24"/>
          <w:szCs w:val="28"/>
        </w:rPr>
      </w:pPr>
    </w:p>
    <w:p w:rsidR="00C05FB6" w:rsidRPr="00C05FB6" w:rsidRDefault="00C05FB6" w:rsidP="00C05FB6">
      <w:pPr>
        <w:spacing w:line="240" w:lineRule="auto"/>
        <w:ind w:firstLine="709"/>
        <w:jc w:val="both"/>
        <w:rPr>
          <w:rFonts w:ascii="Times New Roman" w:hAnsi="Times New Roman" w:cs="Times New Roman"/>
          <w:sz w:val="28"/>
          <w:szCs w:val="28"/>
        </w:rPr>
      </w:pPr>
      <w:r w:rsidRPr="00C05FB6">
        <w:rPr>
          <w:rFonts w:ascii="Times New Roman" w:hAnsi="Times New Roman" w:cs="Times New Roman"/>
          <w:sz w:val="28"/>
          <w:szCs w:val="28"/>
        </w:rPr>
        <w:t>Анкета также предлагала вопрос без готовых вариантов ответа о наличии положительных эффектов в связи с изменением климата в Пуховичском районе. Пятеро опрошенных указали на возможность выращивания более теплолюбивых культур в сельском хозяйстве, один предложил развитие водного туризма (зоны отдыха и пляжи) и еще один человек отметил отдых на природе.</w:t>
      </w:r>
    </w:p>
    <w:p w:rsidR="00C05FB6" w:rsidRPr="00C05FB6" w:rsidRDefault="00C05FB6" w:rsidP="00C05FB6">
      <w:pPr>
        <w:spacing w:line="240" w:lineRule="auto"/>
        <w:ind w:firstLine="709"/>
        <w:jc w:val="both"/>
        <w:rPr>
          <w:rFonts w:ascii="Times New Roman" w:hAnsi="Times New Roman" w:cs="Times New Roman"/>
          <w:sz w:val="28"/>
          <w:szCs w:val="28"/>
        </w:rPr>
      </w:pPr>
      <w:r w:rsidRPr="00C05FB6">
        <w:rPr>
          <w:rFonts w:ascii="Times New Roman" w:hAnsi="Times New Roman" w:cs="Times New Roman"/>
          <w:sz w:val="28"/>
          <w:szCs w:val="28"/>
        </w:rPr>
        <w:t>Последний вопрос анкеты давал возможность указать иные риски и проблемы в Пуховичском районе, связанные с изменением климата, которые не были даны в анкете. Два человека внесли следующие ответы:</w:t>
      </w:r>
    </w:p>
    <w:p w:rsidR="00C05FB6" w:rsidRPr="00FB7CD4" w:rsidRDefault="00C05FB6" w:rsidP="00C05FB6">
      <w:pPr>
        <w:numPr>
          <w:ilvl w:val="0"/>
          <w:numId w:val="2"/>
        </w:numPr>
        <w:spacing w:after="0" w:line="240" w:lineRule="auto"/>
        <w:jc w:val="both"/>
        <w:rPr>
          <w:rFonts w:ascii="Times New Roman" w:eastAsia="Calibri" w:hAnsi="Times New Roman" w:cs="Times New Roman"/>
          <w:sz w:val="28"/>
          <w:szCs w:val="28"/>
          <w:lang w:eastAsia="en-US"/>
        </w:rPr>
      </w:pPr>
      <w:r w:rsidRPr="00FB7CD4">
        <w:rPr>
          <w:rFonts w:ascii="Times New Roman" w:eastAsia="Calibri" w:hAnsi="Times New Roman" w:cs="Times New Roman"/>
          <w:sz w:val="28"/>
          <w:szCs w:val="28"/>
          <w:lang w:eastAsia="en-US"/>
        </w:rPr>
        <w:t>Загрязнение воздуха ввиду строительства предприятий химической промышленности</w:t>
      </w:r>
    </w:p>
    <w:p w:rsidR="00C05FB6" w:rsidRPr="00FB7CD4" w:rsidRDefault="00C05FB6" w:rsidP="00C05FB6">
      <w:pPr>
        <w:numPr>
          <w:ilvl w:val="0"/>
          <w:numId w:val="2"/>
        </w:numPr>
        <w:spacing w:after="0" w:line="240" w:lineRule="auto"/>
        <w:jc w:val="both"/>
        <w:rPr>
          <w:rFonts w:ascii="Times New Roman" w:eastAsia="Calibri" w:hAnsi="Times New Roman" w:cs="Times New Roman"/>
          <w:sz w:val="28"/>
          <w:szCs w:val="28"/>
          <w:lang w:eastAsia="en-US"/>
        </w:rPr>
      </w:pPr>
      <w:r w:rsidRPr="00FB7CD4">
        <w:rPr>
          <w:rFonts w:ascii="Times New Roman" w:eastAsia="Calibri" w:hAnsi="Times New Roman" w:cs="Times New Roman"/>
          <w:sz w:val="28"/>
          <w:szCs w:val="28"/>
          <w:lang w:eastAsia="en-US"/>
        </w:rPr>
        <w:t>Планируемое размещение на территории района полигона для захоронения отходов производства города Минска. Строительство новых крупных производств с большим потреблением пресной подземной воды.</w:t>
      </w:r>
    </w:p>
    <w:p w:rsidR="00C05FB6" w:rsidRPr="00C05FB6" w:rsidRDefault="00C05FB6" w:rsidP="00C05FB6">
      <w:pPr>
        <w:spacing w:line="240" w:lineRule="auto"/>
        <w:ind w:firstLine="709"/>
        <w:jc w:val="both"/>
        <w:rPr>
          <w:rFonts w:ascii="Times New Roman" w:hAnsi="Times New Roman" w:cs="Times New Roman"/>
          <w:sz w:val="28"/>
          <w:szCs w:val="28"/>
        </w:rPr>
      </w:pPr>
    </w:p>
    <w:p w:rsidR="00C05FB6" w:rsidRPr="00C05FB6" w:rsidRDefault="00C05FB6" w:rsidP="00C05FB6">
      <w:pPr>
        <w:spacing w:line="240" w:lineRule="auto"/>
        <w:ind w:firstLine="709"/>
        <w:jc w:val="both"/>
        <w:rPr>
          <w:rFonts w:ascii="Times New Roman" w:hAnsi="Times New Roman" w:cs="Times New Roman"/>
          <w:sz w:val="28"/>
          <w:szCs w:val="28"/>
        </w:rPr>
      </w:pPr>
      <w:r w:rsidRPr="00C05FB6">
        <w:rPr>
          <w:rFonts w:ascii="Times New Roman" w:hAnsi="Times New Roman" w:cs="Times New Roman"/>
          <w:sz w:val="28"/>
          <w:szCs w:val="28"/>
        </w:rPr>
        <w:lastRenderedPageBreak/>
        <w:t xml:space="preserve">Действительно повышение температуры способствует усилению негативного воздействия вредных выбросов в атмосферу на здоровье людей и окружающую среду, поэтому необходимо оценивать данные риски более детально. Кроме того при планировании развития промышленности в Пуховичском районе необходимо учитывать общую тенденцию к сокращению запаса водных ресурсов в результате изменения климата. </w:t>
      </w:r>
    </w:p>
    <w:p w:rsidR="00C242F3" w:rsidRPr="00D35E36" w:rsidRDefault="00431617" w:rsidP="00C242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н</w:t>
      </w:r>
      <w:r w:rsidR="00C242F3" w:rsidRPr="00A07F59">
        <w:rPr>
          <w:rFonts w:ascii="Times New Roman" w:hAnsi="Times New Roman" w:cs="Times New Roman"/>
          <w:sz w:val="28"/>
          <w:szCs w:val="28"/>
        </w:rPr>
        <w:t xml:space="preserve">есмотря на относительно стабильную погоду в районе с явно выраженной сменой сезонов года, необходимо выделить следующие погодные отклонения от нормы, которые создают опасность для </w:t>
      </w:r>
      <w:r>
        <w:rPr>
          <w:rFonts w:ascii="Times New Roman" w:hAnsi="Times New Roman" w:cs="Times New Roman"/>
          <w:sz w:val="28"/>
          <w:szCs w:val="28"/>
        </w:rPr>
        <w:t>дальнейшего развития Пуховичского района и благополучия населения</w:t>
      </w:r>
      <w:r w:rsidR="00C242F3">
        <w:rPr>
          <w:rFonts w:ascii="Times New Roman" w:hAnsi="Times New Roman" w:cs="Times New Roman"/>
          <w:sz w:val="28"/>
          <w:szCs w:val="28"/>
        </w:rPr>
        <w:t>:</w:t>
      </w:r>
    </w:p>
    <w:tbl>
      <w:tblPr>
        <w:tblStyle w:val="a4"/>
        <w:tblW w:w="9807" w:type="dxa"/>
        <w:jc w:val="center"/>
        <w:tblLayout w:type="fixed"/>
        <w:tblLook w:val="04A0"/>
      </w:tblPr>
      <w:tblGrid>
        <w:gridCol w:w="1644"/>
        <w:gridCol w:w="1417"/>
        <w:gridCol w:w="1701"/>
        <w:gridCol w:w="1418"/>
        <w:gridCol w:w="1276"/>
        <w:gridCol w:w="2351"/>
      </w:tblGrid>
      <w:tr w:rsidR="00C242F3" w:rsidRPr="00FC19AD" w:rsidTr="00431617">
        <w:trPr>
          <w:jc w:val="center"/>
        </w:trPr>
        <w:tc>
          <w:tcPr>
            <w:tcW w:w="1644" w:type="dxa"/>
            <w:vAlign w:val="center"/>
          </w:tcPr>
          <w:p w:rsidR="00C242F3" w:rsidRPr="00FC19AD" w:rsidRDefault="00C242F3" w:rsidP="00431617">
            <w:pPr>
              <w:jc w:val="center"/>
              <w:rPr>
                <w:rFonts w:ascii="Times New Roman" w:hAnsi="Times New Roman" w:cs="Times New Roman"/>
                <w:sz w:val="24"/>
                <w:szCs w:val="24"/>
              </w:rPr>
            </w:pPr>
            <w:r w:rsidRPr="00FC19AD">
              <w:rPr>
                <w:rFonts w:ascii="Times New Roman" w:hAnsi="Times New Roman" w:cs="Times New Roman"/>
                <w:sz w:val="24"/>
                <w:szCs w:val="24"/>
              </w:rPr>
              <w:t xml:space="preserve">Климатический </w:t>
            </w:r>
            <w:r w:rsidR="00431617">
              <w:rPr>
                <w:rFonts w:ascii="Times New Roman" w:hAnsi="Times New Roman" w:cs="Times New Roman"/>
                <w:sz w:val="24"/>
                <w:szCs w:val="24"/>
              </w:rPr>
              <w:t>риск</w:t>
            </w:r>
          </w:p>
        </w:tc>
        <w:tc>
          <w:tcPr>
            <w:tcW w:w="1417" w:type="dxa"/>
            <w:vAlign w:val="center"/>
          </w:tcPr>
          <w:p w:rsidR="00C242F3" w:rsidRPr="00FC19AD" w:rsidRDefault="00C242F3" w:rsidP="004D7F70">
            <w:pPr>
              <w:jc w:val="center"/>
              <w:rPr>
                <w:rFonts w:ascii="Times New Roman" w:hAnsi="Times New Roman" w:cs="Times New Roman"/>
                <w:sz w:val="24"/>
                <w:szCs w:val="24"/>
              </w:rPr>
            </w:pPr>
            <w:r w:rsidRPr="00FC19AD">
              <w:rPr>
                <w:rFonts w:ascii="Times New Roman" w:hAnsi="Times New Roman" w:cs="Times New Roman"/>
                <w:sz w:val="24"/>
                <w:szCs w:val="24"/>
              </w:rPr>
              <w:t>Текущий уровень риска опасности</w:t>
            </w:r>
          </w:p>
        </w:tc>
        <w:tc>
          <w:tcPr>
            <w:tcW w:w="1701" w:type="dxa"/>
            <w:vAlign w:val="center"/>
          </w:tcPr>
          <w:p w:rsidR="00C242F3" w:rsidRPr="00FC19AD" w:rsidRDefault="00C242F3" w:rsidP="004D7F70">
            <w:pPr>
              <w:jc w:val="center"/>
              <w:rPr>
                <w:rFonts w:ascii="Times New Roman" w:hAnsi="Times New Roman" w:cs="Times New Roman"/>
                <w:sz w:val="24"/>
                <w:szCs w:val="24"/>
              </w:rPr>
            </w:pPr>
            <w:r w:rsidRPr="00FC19AD">
              <w:rPr>
                <w:rFonts w:ascii="Times New Roman" w:hAnsi="Times New Roman" w:cs="Times New Roman"/>
                <w:sz w:val="24"/>
                <w:szCs w:val="24"/>
              </w:rPr>
              <w:t>Ожидаемое изменение интенсивности</w:t>
            </w:r>
          </w:p>
        </w:tc>
        <w:tc>
          <w:tcPr>
            <w:tcW w:w="1418" w:type="dxa"/>
            <w:vAlign w:val="center"/>
          </w:tcPr>
          <w:p w:rsidR="00C242F3" w:rsidRPr="00FC19AD" w:rsidRDefault="00C242F3" w:rsidP="004D7F70">
            <w:pPr>
              <w:jc w:val="center"/>
              <w:rPr>
                <w:rFonts w:ascii="Times New Roman" w:hAnsi="Times New Roman" w:cs="Times New Roman"/>
                <w:sz w:val="24"/>
                <w:szCs w:val="24"/>
              </w:rPr>
            </w:pPr>
            <w:r w:rsidRPr="00FC19AD">
              <w:rPr>
                <w:rFonts w:ascii="Times New Roman" w:hAnsi="Times New Roman" w:cs="Times New Roman"/>
                <w:sz w:val="24"/>
                <w:szCs w:val="24"/>
              </w:rPr>
              <w:t>Ожидаемое изменение частоты</w:t>
            </w:r>
          </w:p>
        </w:tc>
        <w:tc>
          <w:tcPr>
            <w:tcW w:w="1276" w:type="dxa"/>
            <w:vAlign w:val="center"/>
          </w:tcPr>
          <w:p w:rsidR="00C242F3" w:rsidRPr="00FC19AD" w:rsidRDefault="00431617" w:rsidP="00431617">
            <w:pPr>
              <w:jc w:val="center"/>
              <w:rPr>
                <w:rFonts w:ascii="Times New Roman" w:hAnsi="Times New Roman" w:cs="Times New Roman"/>
                <w:sz w:val="24"/>
                <w:szCs w:val="24"/>
              </w:rPr>
            </w:pPr>
            <w:r>
              <w:rPr>
                <w:rFonts w:ascii="Times New Roman" w:hAnsi="Times New Roman" w:cs="Times New Roman"/>
                <w:sz w:val="24"/>
                <w:szCs w:val="24"/>
              </w:rPr>
              <w:t>Актуальность риска в настоящем \ в будущем</w:t>
            </w:r>
          </w:p>
        </w:tc>
        <w:tc>
          <w:tcPr>
            <w:tcW w:w="2351" w:type="dxa"/>
            <w:vAlign w:val="center"/>
          </w:tcPr>
          <w:p w:rsidR="00C242F3" w:rsidRPr="00FC19AD" w:rsidRDefault="00431617" w:rsidP="00431617">
            <w:pPr>
              <w:jc w:val="center"/>
              <w:rPr>
                <w:rFonts w:ascii="Times New Roman" w:hAnsi="Times New Roman" w:cs="Times New Roman"/>
                <w:sz w:val="24"/>
                <w:szCs w:val="24"/>
              </w:rPr>
            </w:pPr>
            <w:r>
              <w:rPr>
                <w:rFonts w:ascii="Times New Roman" w:hAnsi="Times New Roman" w:cs="Times New Roman"/>
                <w:sz w:val="24"/>
                <w:szCs w:val="24"/>
              </w:rPr>
              <w:t xml:space="preserve">Индикаторы </w:t>
            </w:r>
            <w:r w:rsidR="00C242F3" w:rsidRPr="00FC19AD">
              <w:rPr>
                <w:rFonts w:ascii="Times New Roman" w:hAnsi="Times New Roman" w:cs="Times New Roman"/>
                <w:sz w:val="24"/>
                <w:szCs w:val="24"/>
              </w:rPr>
              <w:t>риска</w:t>
            </w:r>
          </w:p>
        </w:tc>
      </w:tr>
      <w:tr w:rsidR="00431617" w:rsidRPr="00FC19AD" w:rsidTr="00431617">
        <w:trPr>
          <w:jc w:val="center"/>
        </w:trPr>
        <w:tc>
          <w:tcPr>
            <w:tcW w:w="1644" w:type="dxa"/>
            <w:vAlign w:val="center"/>
          </w:tcPr>
          <w:p w:rsidR="00431617" w:rsidRPr="00FC19AD" w:rsidRDefault="00431617" w:rsidP="004D7F70">
            <w:pPr>
              <w:rPr>
                <w:rFonts w:ascii="Times New Roman" w:hAnsi="Times New Roman" w:cs="Times New Roman"/>
                <w:sz w:val="24"/>
                <w:szCs w:val="24"/>
              </w:rPr>
            </w:pPr>
            <w:r>
              <w:rPr>
                <w:rFonts w:ascii="Times New Roman" w:hAnsi="Times New Roman" w:cs="Times New Roman"/>
                <w:sz w:val="24"/>
                <w:szCs w:val="24"/>
              </w:rPr>
              <w:t>Лесные и торфяные пожары</w:t>
            </w:r>
          </w:p>
        </w:tc>
        <w:tc>
          <w:tcPr>
            <w:tcW w:w="1417" w:type="dxa"/>
            <w:vAlign w:val="center"/>
          </w:tcPr>
          <w:p w:rsidR="00431617" w:rsidRPr="00FC19AD" w:rsidRDefault="00431617" w:rsidP="004D7F70">
            <w:pPr>
              <w:jc w:val="center"/>
              <w:rPr>
                <w:rFonts w:ascii="Times New Roman" w:hAnsi="Times New Roman" w:cs="Times New Roman"/>
                <w:sz w:val="24"/>
                <w:szCs w:val="24"/>
              </w:rPr>
            </w:pPr>
            <w:r>
              <w:rPr>
                <w:rFonts w:ascii="Times New Roman" w:hAnsi="Times New Roman" w:cs="Times New Roman"/>
                <w:sz w:val="24"/>
                <w:szCs w:val="24"/>
              </w:rPr>
              <w:t>высо</w:t>
            </w:r>
            <w:r w:rsidRPr="00FC19AD">
              <w:rPr>
                <w:rFonts w:ascii="Times New Roman" w:hAnsi="Times New Roman" w:cs="Times New Roman"/>
                <w:sz w:val="24"/>
                <w:szCs w:val="24"/>
              </w:rPr>
              <w:t>кий</w:t>
            </w:r>
          </w:p>
        </w:tc>
        <w:tc>
          <w:tcPr>
            <w:tcW w:w="1701" w:type="dxa"/>
            <w:vAlign w:val="center"/>
          </w:tcPr>
          <w:p w:rsidR="00431617" w:rsidRPr="00FC19AD" w:rsidRDefault="00431617" w:rsidP="004D7F70">
            <w:pPr>
              <w:jc w:val="center"/>
              <w:rPr>
                <w:rFonts w:ascii="Times New Roman" w:hAnsi="Times New Roman" w:cs="Times New Roman"/>
                <w:sz w:val="24"/>
                <w:szCs w:val="24"/>
              </w:rPr>
            </w:pPr>
            <w:r>
              <w:rPr>
                <w:rFonts w:ascii="Times New Roman" w:hAnsi="Times New Roman" w:cs="Times New Roman"/>
                <w:sz w:val="24"/>
                <w:szCs w:val="24"/>
              </w:rPr>
              <w:t>усилится</w:t>
            </w:r>
          </w:p>
        </w:tc>
        <w:tc>
          <w:tcPr>
            <w:tcW w:w="1418" w:type="dxa"/>
            <w:vAlign w:val="center"/>
          </w:tcPr>
          <w:p w:rsidR="00431617" w:rsidRPr="00FC19AD" w:rsidRDefault="00431617" w:rsidP="004D7F70">
            <w:pPr>
              <w:jc w:val="center"/>
              <w:rPr>
                <w:rFonts w:ascii="Times New Roman" w:hAnsi="Times New Roman" w:cs="Times New Roman"/>
                <w:sz w:val="24"/>
                <w:szCs w:val="24"/>
              </w:rPr>
            </w:pPr>
            <w:r>
              <w:rPr>
                <w:rFonts w:ascii="Times New Roman" w:hAnsi="Times New Roman" w:cs="Times New Roman"/>
                <w:sz w:val="24"/>
                <w:szCs w:val="24"/>
              </w:rPr>
              <w:t>участится</w:t>
            </w:r>
          </w:p>
        </w:tc>
        <w:tc>
          <w:tcPr>
            <w:tcW w:w="1276" w:type="dxa"/>
            <w:vAlign w:val="center"/>
          </w:tcPr>
          <w:p w:rsidR="00431617" w:rsidRPr="00FC19AD" w:rsidRDefault="00431617" w:rsidP="004D7F70">
            <w:pPr>
              <w:jc w:val="center"/>
              <w:rPr>
                <w:rFonts w:ascii="Times New Roman" w:hAnsi="Times New Roman" w:cs="Times New Roman"/>
                <w:sz w:val="24"/>
                <w:szCs w:val="24"/>
              </w:rPr>
            </w:pPr>
            <w:r w:rsidRPr="00FC19AD">
              <w:rPr>
                <w:rFonts w:ascii="Times New Roman" w:hAnsi="Times New Roman" w:cs="Times New Roman"/>
                <w:sz w:val="24"/>
                <w:szCs w:val="24"/>
              </w:rPr>
              <w:t>текущий</w:t>
            </w:r>
          </w:p>
        </w:tc>
        <w:tc>
          <w:tcPr>
            <w:tcW w:w="2351" w:type="dxa"/>
            <w:vAlign w:val="center"/>
          </w:tcPr>
          <w:p w:rsidR="00431617" w:rsidRPr="00FC19AD" w:rsidRDefault="00431617" w:rsidP="004D7F70">
            <w:pPr>
              <w:jc w:val="center"/>
              <w:rPr>
                <w:rFonts w:ascii="Times New Roman" w:hAnsi="Times New Roman" w:cs="Times New Roman"/>
                <w:sz w:val="24"/>
                <w:szCs w:val="24"/>
              </w:rPr>
            </w:pPr>
            <w:r>
              <w:rPr>
                <w:rFonts w:ascii="Times New Roman" w:hAnsi="Times New Roman" w:cs="Times New Roman"/>
                <w:sz w:val="24"/>
                <w:szCs w:val="24"/>
              </w:rPr>
              <w:t>количество очагов возникновения пожаров и их площадь за год</w:t>
            </w:r>
          </w:p>
        </w:tc>
      </w:tr>
      <w:tr w:rsidR="00431617" w:rsidRPr="00FC19AD" w:rsidTr="00431617">
        <w:trPr>
          <w:jc w:val="center"/>
        </w:trPr>
        <w:tc>
          <w:tcPr>
            <w:tcW w:w="1644" w:type="dxa"/>
            <w:vAlign w:val="center"/>
          </w:tcPr>
          <w:p w:rsidR="00431617" w:rsidRPr="00FC19AD" w:rsidRDefault="00431617" w:rsidP="00431617">
            <w:pPr>
              <w:rPr>
                <w:rFonts w:ascii="Times New Roman" w:hAnsi="Times New Roman" w:cs="Times New Roman"/>
                <w:sz w:val="24"/>
                <w:szCs w:val="24"/>
              </w:rPr>
            </w:pPr>
            <w:r>
              <w:rPr>
                <w:rFonts w:ascii="Times New Roman" w:hAnsi="Times New Roman" w:cs="Times New Roman"/>
                <w:sz w:val="24"/>
                <w:szCs w:val="24"/>
              </w:rPr>
              <w:t>Ураган, сильный ветер</w:t>
            </w:r>
          </w:p>
        </w:tc>
        <w:tc>
          <w:tcPr>
            <w:tcW w:w="1417" w:type="dxa"/>
            <w:vAlign w:val="center"/>
          </w:tcPr>
          <w:p w:rsidR="00431617" w:rsidRPr="00FC19AD" w:rsidRDefault="00431617" w:rsidP="00431617">
            <w:pPr>
              <w:jc w:val="center"/>
              <w:rPr>
                <w:rFonts w:ascii="Times New Roman" w:hAnsi="Times New Roman" w:cs="Times New Roman"/>
                <w:sz w:val="24"/>
                <w:szCs w:val="24"/>
              </w:rPr>
            </w:pPr>
            <w:r>
              <w:rPr>
                <w:rFonts w:ascii="Times New Roman" w:hAnsi="Times New Roman" w:cs="Times New Roman"/>
                <w:sz w:val="24"/>
                <w:szCs w:val="24"/>
              </w:rPr>
              <w:t>умеренный</w:t>
            </w:r>
          </w:p>
        </w:tc>
        <w:tc>
          <w:tcPr>
            <w:tcW w:w="1701" w:type="dxa"/>
            <w:vAlign w:val="center"/>
          </w:tcPr>
          <w:p w:rsidR="00431617" w:rsidRPr="00FC19AD" w:rsidRDefault="00431617" w:rsidP="00431617">
            <w:pPr>
              <w:jc w:val="center"/>
              <w:rPr>
                <w:rFonts w:ascii="Times New Roman" w:hAnsi="Times New Roman" w:cs="Times New Roman"/>
                <w:sz w:val="24"/>
                <w:szCs w:val="24"/>
              </w:rPr>
            </w:pPr>
            <w:r>
              <w:rPr>
                <w:rFonts w:ascii="Times New Roman" w:hAnsi="Times New Roman" w:cs="Times New Roman"/>
                <w:sz w:val="24"/>
                <w:szCs w:val="24"/>
              </w:rPr>
              <w:t>усилится</w:t>
            </w:r>
          </w:p>
        </w:tc>
        <w:tc>
          <w:tcPr>
            <w:tcW w:w="1418" w:type="dxa"/>
            <w:vAlign w:val="center"/>
          </w:tcPr>
          <w:p w:rsidR="00431617" w:rsidRPr="00FC19AD" w:rsidRDefault="00431617" w:rsidP="00431617">
            <w:pPr>
              <w:jc w:val="center"/>
              <w:rPr>
                <w:rFonts w:ascii="Times New Roman" w:hAnsi="Times New Roman" w:cs="Times New Roman"/>
                <w:sz w:val="24"/>
                <w:szCs w:val="24"/>
              </w:rPr>
            </w:pPr>
            <w:r>
              <w:rPr>
                <w:rFonts w:ascii="Times New Roman" w:hAnsi="Times New Roman" w:cs="Times New Roman"/>
                <w:sz w:val="24"/>
                <w:szCs w:val="24"/>
              </w:rPr>
              <w:t>участится</w:t>
            </w:r>
          </w:p>
        </w:tc>
        <w:tc>
          <w:tcPr>
            <w:tcW w:w="1276" w:type="dxa"/>
            <w:vAlign w:val="center"/>
          </w:tcPr>
          <w:p w:rsidR="00431617" w:rsidRPr="00FC19AD" w:rsidRDefault="00431617" w:rsidP="00431617">
            <w:pPr>
              <w:jc w:val="center"/>
              <w:rPr>
                <w:rFonts w:ascii="Times New Roman" w:hAnsi="Times New Roman" w:cs="Times New Roman"/>
                <w:sz w:val="24"/>
                <w:szCs w:val="24"/>
              </w:rPr>
            </w:pPr>
            <w:r w:rsidRPr="00FC19AD">
              <w:rPr>
                <w:rFonts w:ascii="Times New Roman" w:hAnsi="Times New Roman" w:cs="Times New Roman"/>
                <w:sz w:val="24"/>
                <w:szCs w:val="24"/>
              </w:rPr>
              <w:t>текущий</w:t>
            </w:r>
          </w:p>
        </w:tc>
        <w:tc>
          <w:tcPr>
            <w:tcW w:w="2351" w:type="dxa"/>
            <w:vAlign w:val="center"/>
          </w:tcPr>
          <w:p w:rsidR="00431617" w:rsidRPr="00FC19AD" w:rsidRDefault="00431617" w:rsidP="00431617">
            <w:pPr>
              <w:jc w:val="center"/>
              <w:rPr>
                <w:rFonts w:ascii="Times New Roman" w:hAnsi="Times New Roman" w:cs="Times New Roman"/>
                <w:sz w:val="24"/>
                <w:szCs w:val="24"/>
              </w:rPr>
            </w:pPr>
            <w:r>
              <w:rPr>
                <w:rFonts w:ascii="Times New Roman" w:hAnsi="Times New Roman" w:cs="Times New Roman"/>
                <w:sz w:val="24"/>
                <w:szCs w:val="24"/>
              </w:rPr>
              <w:t>число предупреждений об опасных погодных условиях</w:t>
            </w:r>
          </w:p>
        </w:tc>
      </w:tr>
      <w:tr w:rsidR="00431617" w:rsidRPr="00FC19AD" w:rsidTr="00431617">
        <w:trPr>
          <w:jc w:val="center"/>
        </w:trPr>
        <w:tc>
          <w:tcPr>
            <w:tcW w:w="1644" w:type="dxa"/>
            <w:vAlign w:val="center"/>
          </w:tcPr>
          <w:p w:rsidR="00431617" w:rsidRPr="00FC19AD" w:rsidRDefault="00431617" w:rsidP="00431617">
            <w:pPr>
              <w:rPr>
                <w:rFonts w:ascii="Times New Roman" w:hAnsi="Times New Roman" w:cs="Times New Roman"/>
                <w:sz w:val="24"/>
                <w:szCs w:val="24"/>
              </w:rPr>
            </w:pPr>
            <w:r>
              <w:rPr>
                <w:rFonts w:ascii="Times New Roman" w:hAnsi="Times New Roman" w:cs="Times New Roman"/>
                <w:sz w:val="24"/>
                <w:szCs w:val="24"/>
              </w:rPr>
              <w:t>Засуха</w:t>
            </w:r>
          </w:p>
        </w:tc>
        <w:tc>
          <w:tcPr>
            <w:tcW w:w="1417" w:type="dxa"/>
            <w:vAlign w:val="center"/>
          </w:tcPr>
          <w:p w:rsidR="00431617" w:rsidRPr="00FC19AD" w:rsidRDefault="00431617" w:rsidP="00431617">
            <w:pPr>
              <w:jc w:val="center"/>
              <w:rPr>
                <w:rFonts w:ascii="Times New Roman" w:hAnsi="Times New Roman" w:cs="Times New Roman"/>
                <w:sz w:val="24"/>
                <w:szCs w:val="24"/>
              </w:rPr>
            </w:pPr>
            <w:r>
              <w:rPr>
                <w:rFonts w:ascii="Times New Roman" w:hAnsi="Times New Roman" w:cs="Times New Roman"/>
                <w:sz w:val="24"/>
                <w:szCs w:val="24"/>
              </w:rPr>
              <w:t>умеренный</w:t>
            </w:r>
          </w:p>
        </w:tc>
        <w:tc>
          <w:tcPr>
            <w:tcW w:w="1701" w:type="dxa"/>
            <w:vAlign w:val="center"/>
          </w:tcPr>
          <w:p w:rsidR="00431617" w:rsidRPr="00FC19AD" w:rsidRDefault="00431617" w:rsidP="00431617">
            <w:pPr>
              <w:jc w:val="center"/>
              <w:rPr>
                <w:rFonts w:ascii="Times New Roman" w:hAnsi="Times New Roman" w:cs="Times New Roman"/>
                <w:sz w:val="24"/>
                <w:szCs w:val="24"/>
              </w:rPr>
            </w:pPr>
            <w:r>
              <w:rPr>
                <w:rFonts w:ascii="Times New Roman" w:hAnsi="Times New Roman" w:cs="Times New Roman"/>
                <w:sz w:val="24"/>
                <w:szCs w:val="24"/>
              </w:rPr>
              <w:t>усилится</w:t>
            </w:r>
          </w:p>
        </w:tc>
        <w:tc>
          <w:tcPr>
            <w:tcW w:w="1418" w:type="dxa"/>
            <w:vAlign w:val="center"/>
          </w:tcPr>
          <w:p w:rsidR="00431617" w:rsidRPr="00FC19AD" w:rsidRDefault="00431617" w:rsidP="00431617">
            <w:pPr>
              <w:jc w:val="center"/>
              <w:rPr>
                <w:rFonts w:ascii="Times New Roman" w:hAnsi="Times New Roman" w:cs="Times New Roman"/>
                <w:sz w:val="24"/>
                <w:szCs w:val="24"/>
              </w:rPr>
            </w:pPr>
            <w:r>
              <w:rPr>
                <w:rFonts w:ascii="Times New Roman" w:hAnsi="Times New Roman" w:cs="Times New Roman"/>
                <w:sz w:val="24"/>
                <w:szCs w:val="24"/>
              </w:rPr>
              <w:t>участится</w:t>
            </w:r>
          </w:p>
        </w:tc>
        <w:tc>
          <w:tcPr>
            <w:tcW w:w="1276" w:type="dxa"/>
            <w:vAlign w:val="center"/>
          </w:tcPr>
          <w:p w:rsidR="00431617" w:rsidRPr="00FC19AD" w:rsidRDefault="00431617" w:rsidP="00431617">
            <w:pPr>
              <w:jc w:val="center"/>
              <w:rPr>
                <w:rFonts w:ascii="Times New Roman" w:hAnsi="Times New Roman" w:cs="Times New Roman"/>
                <w:sz w:val="24"/>
                <w:szCs w:val="24"/>
              </w:rPr>
            </w:pPr>
            <w:r>
              <w:rPr>
                <w:rFonts w:ascii="Times New Roman" w:hAnsi="Times New Roman" w:cs="Times New Roman"/>
                <w:sz w:val="24"/>
                <w:szCs w:val="24"/>
              </w:rPr>
              <w:t>будущий</w:t>
            </w:r>
          </w:p>
        </w:tc>
        <w:tc>
          <w:tcPr>
            <w:tcW w:w="2351" w:type="dxa"/>
            <w:vAlign w:val="center"/>
          </w:tcPr>
          <w:p w:rsidR="00431617" w:rsidRPr="00FC19AD" w:rsidRDefault="00431617" w:rsidP="00431617">
            <w:pPr>
              <w:jc w:val="center"/>
              <w:rPr>
                <w:rFonts w:ascii="Times New Roman" w:hAnsi="Times New Roman" w:cs="Times New Roman"/>
                <w:sz w:val="24"/>
                <w:szCs w:val="24"/>
              </w:rPr>
            </w:pPr>
            <w:r>
              <w:rPr>
                <w:rFonts w:ascii="Times New Roman" w:hAnsi="Times New Roman" w:cs="Times New Roman"/>
                <w:sz w:val="24"/>
                <w:szCs w:val="24"/>
              </w:rPr>
              <w:t>количество дней без осадков, ущерб в сельском хозяйстве</w:t>
            </w:r>
          </w:p>
        </w:tc>
      </w:tr>
      <w:tr w:rsidR="00431617" w:rsidRPr="00FC19AD" w:rsidTr="00431617">
        <w:trPr>
          <w:jc w:val="center"/>
        </w:trPr>
        <w:tc>
          <w:tcPr>
            <w:tcW w:w="1644" w:type="dxa"/>
            <w:vAlign w:val="center"/>
          </w:tcPr>
          <w:p w:rsidR="00431617" w:rsidRPr="00FC19AD" w:rsidRDefault="00431617" w:rsidP="00431617">
            <w:pPr>
              <w:rPr>
                <w:rFonts w:ascii="Times New Roman" w:hAnsi="Times New Roman" w:cs="Times New Roman"/>
                <w:sz w:val="24"/>
                <w:szCs w:val="24"/>
              </w:rPr>
            </w:pPr>
            <w:r w:rsidRPr="00FC19AD">
              <w:rPr>
                <w:rFonts w:ascii="Times New Roman" w:hAnsi="Times New Roman" w:cs="Times New Roman"/>
                <w:sz w:val="24"/>
                <w:szCs w:val="24"/>
              </w:rPr>
              <w:t>Аномальная жара</w:t>
            </w:r>
          </w:p>
        </w:tc>
        <w:tc>
          <w:tcPr>
            <w:tcW w:w="1417" w:type="dxa"/>
            <w:vAlign w:val="center"/>
          </w:tcPr>
          <w:p w:rsidR="00431617" w:rsidRPr="00FC19AD" w:rsidRDefault="00431617" w:rsidP="00431617">
            <w:pPr>
              <w:jc w:val="center"/>
              <w:rPr>
                <w:rFonts w:ascii="Times New Roman" w:hAnsi="Times New Roman" w:cs="Times New Roman"/>
                <w:sz w:val="24"/>
                <w:szCs w:val="24"/>
              </w:rPr>
            </w:pPr>
            <w:r>
              <w:rPr>
                <w:rFonts w:ascii="Times New Roman" w:hAnsi="Times New Roman" w:cs="Times New Roman"/>
                <w:sz w:val="24"/>
                <w:szCs w:val="24"/>
              </w:rPr>
              <w:t>умеренный</w:t>
            </w:r>
          </w:p>
        </w:tc>
        <w:tc>
          <w:tcPr>
            <w:tcW w:w="1701" w:type="dxa"/>
            <w:vAlign w:val="center"/>
          </w:tcPr>
          <w:p w:rsidR="00431617" w:rsidRPr="00FC19AD" w:rsidRDefault="00431617" w:rsidP="00431617">
            <w:pPr>
              <w:jc w:val="center"/>
              <w:rPr>
                <w:rFonts w:ascii="Times New Roman" w:hAnsi="Times New Roman" w:cs="Times New Roman"/>
                <w:sz w:val="24"/>
                <w:szCs w:val="24"/>
              </w:rPr>
            </w:pPr>
            <w:r>
              <w:rPr>
                <w:rFonts w:ascii="Times New Roman" w:hAnsi="Times New Roman" w:cs="Times New Roman"/>
                <w:sz w:val="24"/>
                <w:szCs w:val="24"/>
              </w:rPr>
              <w:t>усилится</w:t>
            </w:r>
          </w:p>
        </w:tc>
        <w:tc>
          <w:tcPr>
            <w:tcW w:w="1418" w:type="dxa"/>
            <w:vAlign w:val="center"/>
          </w:tcPr>
          <w:p w:rsidR="00431617" w:rsidRPr="00FC19AD" w:rsidRDefault="00431617" w:rsidP="00431617">
            <w:pPr>
              <w:jc w:val="center"/>
              <w:rPr>
                <w:rFonts w:ascii="Times New Roman" w:hAnsi="Times New Roman" w:cs="Times New Roman"/>
                <w:sz w:val="24"/>
                <w:szCs w:val="24"/>
              </w:rPr>
            </w:pPr>
            <w:r>
              <w:rPr>
                <w:rFonts w:ascii="Times New Roman" w:hAnsi="Times New Roman" w:cs="Times New Roman"/>
                <w:sz w:val="24"/>
                <w:szCs w:val="24"/>
              </w:rPr>
              <w:t>участится</w:t>
            </w:r>
          </w:p>
        </w:tc>
        <w:tc>
          <w:tcPr>
            <w:tcW w:w="1276" w:type="dxa"/>
            <w:vAlign w:val="center"/>
          </w:tcPr>
          <w:p w:rsidR="00431617" w:rsidRPr="00FC19AD" w:rsidRDefault="00431617" w:rsidP="00431617">
            <w:pPr>
              <w:jc w:val="center"/>
              <w:rPr>
                <w:rFonts w:ascii="Times New Roman" w:hAnsi="Times New Roman" w:cs="Times New Roman"/>
                <w:sz w:val="24"/>
                <w:szCs w:val="24"/>
              </w:rPr>
            </w:pPr>
            <w:r>
              <w:rPr>
                <w:rFonts w:ascii="Times New Roman" w:hAnsi="Times New Roman" w:cs="Times New Roman"/>
                <w:sz w:val="24"/>
                <w:szCs w:val="24"/>
              </w:rPr>
              <w:t>будущий</w:t>
            </w:r>
          </w:p>
        </w:tc>
        <w:tc>
          <w:tcPr>
            <w:tcW w:w="2351" w:type="dxa"/>
            <w:vAlign w:val="center"/>
          </w:tcPr>
          <w:p w:rsidR="00431617" w:rsidRPr="00FC19AD" w:rsidRDefault="00431617" w:rsidP="00431617">
            <w:pPr>
              <w:jc w:val="center"/>
              <w:rPr>
                <w:rFonts w:ascii="Times New Roman" w:hAnsi="Times New Roman" w:cs="Times New Roman"/>
                <w:sz w:val="24"/>
                <w:szCs w:val="24"/>
              </w:rPr>
            </w:pPr>
            <w:r>
              <w:rPr>
                <w:rFonts w:ascii="Times New Roman" w:hAnsi="Times New Roman" w:cs="Times New Roman"/>
                <w:sz w:val="24"/>
                <w:szCs w:val="24"/>
              </w:rPr>
              <w:t>количество дней с температурой, превышающей среднесезонные показатели</w:t>
            </w:r>
          </w:p>
        </w:tc>
      </w:tr>
      <w:tr w:rsidR="00431617" w:rsidRPr="00FC19AD" w:rsidTr="00431617">
        <w:trPr>
          <w:jc w:val="center"/>
        </w:trPr>
        <w:tc>
          <w:tcPr>
            <w:tcW w:w="1644" w:type="dxa"/>
            <w:vAlign w:val="center"/>
          </w:tcPr>
          <w:p w:rsidR="00431617" w:rsidRPr="00FC19AD" w:rsidRDefault="00431617" w:rsidP="00431617">
            <w:pPr>
              <w:rPr>
                <w:rFonts w:ascii="Times New Roman" w:hAnsi="Times New Roman" w:cs="Times New Roman"/>
                <w:sz w:val="24"/>
                <w:szCs w:val="24"/>
              </w:rPr>
            </w:pPr>
            <w:r>
              <w:rPr>
                <w:rFonts w:ascii="Times New Roman" w:hAnsi="Times New Roman" w:cs="Times New Roman"/>
                <w:sz w:val="24"/>
                <w:szCs w:val="24"/>
              </w:rPr>
              <w:t>Экстремальные осадки</w:t>
            </w:r>
          </w:p>
        </w:tc>
        <w:tc>
          <w:tcPr>
            <w:tcW w:w="1417" w:type="dxa"/>
            <w:vAlign w:val="center"/>
          </w:tcPr>
          <w:p w:rsidR="00431617" w:rsidRPr="00FC19AD" w:rsidRDefault="00431617" w:rsidP="00431617">
            <w:pPr>
              <w:jc w:val="center"/>
              <w:rPr>
                <w:rFonts w:ascii="Times New Roman" w:hAnsi="Times New Roman" w:cs="Times New Roman"/>
                <w:sz w:val="24"/>
                <w:szCs w:val="24"/>
              </w:rPr>
            </w:pPr>
            <w:r>
              <w:rPr>
                <w:rFonts w:ascii="Times New Roman" w:hAnsi="Times New Roman" w:cs="Times New Roman"/>
                <w:sz w:val="24"/>
                <w:szCs w:val="24"/>
              </w:rPr>
              <w:t>умеренный</w:t>
            </w:r>
          </w:p>
        </w:tc>
        <w:tc>
          <w:tcPr>
            <w:tcW w:w="1701" w:type="dxa"/>
            <w:vAlign w:val="center"/>
          </w:tcPr>
          <w:p w:rsidR="00431617" w:rsidRPr="00FC19AD" w:rsidRDefault="00431617" w:rsidP="00431617">
            <w:pPr>
              <w:jc w:val="center"/>
              <w:rPr>
                <w:rFonts w:ascii="Times New Roman" w:hAnsi="Times New Roman" w:cs="Times New Roman"/>
                <w:sz w:val="24"/>
                <w:szCs w:val="24"/>
              </w:rPr>
            </w:pPr>
            <w:r>
              <w:rPr>
                <w:rFonts w:ascii="Times New Roman" w:hAnsi="Times New Roman" w:cs="Times New Roman"/>
                <w:sz w:val="24"/>
                <w:szCs w:val="24"/>
              </w:rPr>
              <w:t>усилится</w:t>
            </w:r>
          </w:p>
        </w:tc>
        <w:tc>
          <w:tcPr>
            <w:tcW w:w="1418" w:type="dxa"/>
            <w:vAlign w:val="center"/>
          </w:tcPr>
          <w:p w:rsidR="00431617" w:rsidRPr="00FC19AD" w:rsidRDefault="00431617" w:rsidP="00431617">
            <w:pPr>
              <w:jc w:val="center"/>
              <w:rPr>
                <w:rFonts w:ascii="Times New Roman" w:hAnsi="Times New Roman" w:cs="Times New Roman"/>
                <w:sz w:val="24"/>
                <w:szCs w:val="24"/>
              </w:rPr>
            </w:pPr>
            <w:r>
              <w:rPr>
                <w:rFonts w:ascii="Times New Roman" w:hAnsi="Times New Roman" w:cs="Times New Roman"/>
                <w:sz w:val="24"/>
                <w:szCs w:val="24"/>
              </w:rPr>
              <w:t>участится</w:t>
            </w:r>
          </w:p>
        </w:tc>
        <w:tc>
          <w:tcPr>
            <w:tcW w:w="1276" w:type="dxa"/>
            <w:vAlign w:val="center"/>
          </w:tcPr>
          <w:p w:rsidR="00431617" w:rsidRPr="00FC19AD" w:rsidRDefault="00431617" w:rsidP="00431617">
            <w:pPr>
              <w:jc w:val="center"/>
              <w:rPr>
                <w:rFonts w:ascii="Times New Roman" w:hAnsi="Times New Roman" w:cs="Times New Roman"/>
                <w:sz w:val="24"/>
                <w:szCs w:val="24"/>
              </w:rPr>
            </w:pPr>
            <w:r>
              <w:rPr>
                <w:rFonts w:ascii="Times New Roman" w:hAnsi="Times New Roman" w:cs="Times New Roman"/>
                <w:sz w:val="24"/>
                <w:szCs w:val="24"/>
              </w:rPr>
              <w:t>будущий</w:t>
            </w:r>
          </w:p>
        </w:tc>
        <w:tc>
          <w:tcPr>
            <w:tcW w:w="2351" w:type="dxa"/>
            <w:vAlign w:val="center"/>
          </w:tcPr>
          <w:p w:rsidR="00431617" w:rsidRPr="00FC19AD" w:rsidRDefault="00431617" w:rsidP="00467794">
            <w:pPr>
              <w:jc w:val="center"/>
              <w:rPr>
                <w:rFonts w:ascii="Times New Roman" w:hAnsi="Times New Roman" w:cs="Times New Roman"/>
                <w:sz w:val="24"/>
                <w:szCs w:val="24"/>
              </w:rPr>
            </w:pPr>
            <w:r>
              <w:rPr>
                <w:rFonts w:ascii="Times New Roman" w:hAnsi="Times New Roman" w:cs="Times New Roman"/>
                <w:sz w:val="24"/>
                <w:szCs w:val="24"/>
              </w:rPr>
              <w:t xml:space="preserve">количество </w:t>
            </w:r>
            <w:r w:rsidR="00467794">
              <w:rPr>
                <w:rFonts w:ascii="Times New Roman" w:hAnsi="Times New Roman" w:cs="Times New Roman"/>
                <w:sz w:val="24"/>
                <w:szCs w:val="24"/>
              </w:rPr>
              <w:t>случаев и количество выпадения осадков за период</w:t>
            </w:r>
          </w:p>
        </w:tc>
      </w:tr>
      <w:tr w:rsidR="00431617" w:rsidRPr="00FC19AD" w:rsidTr="00431617">
        <w:trPr>
          <w:jc w:val="center"/>
        </w:trPr>
        <w:tc>
          <w:tcPr>
            <w:tcW w:w="1644" w:type="dxa"/>
            <w:vAlign w:val="center"/>
          </w:tcPr>
          <w:p w:rsidR="00431617" w:rsidRPr="00FC19AD" w:rsidRDefault="00431617" w:rsidP="00431617">
            <w:pPr>
              <w:rPr>
                <w:rFonts w:ascii="Times New Roman" w:hAnsi="Times New Roman" w:cs="Times New Roman"/>
                <w:sz w:val="24"/>
                <w:szCs w:val="24"/>
              </w:rPr>
            </w:pPr>
            <w:r>
              <w:rPr>
                <w:rFonts w:ascii="Times New Roman" w:hAnsi="Times New Roman" w:cs="Times New Roman"/>
                <w:sz w:val="24"/>
                <w:szCs w:val="24"/>
              </w:rPr>
              <w:t xml:space="preserve">Подтопления </w:t>
            </w:r>
          </w:p>
        </w:tc>
        <w:tc>
          <w:tcPr>
            <w:tcW w:w="1417" w:type="dxa"/>
            <w:vAlign w:val="center"/>
          </w:tcPr>
          <w:p w:rsidR="00431617" w:rsidRPr="00FC19AD" w:rsidRDefault="00431617" w:rsidP="00431617">
            <w:pPr>
              <w:jc w:val="center"/>
              <w:rPr>
                <w:rFonts w:ascii="Times New Roman" w:hAnsi="Times New Roman" w:cs="Times New Roman"/>
                <w:sz w:val="24"/>
                <w:szCs w:val="24"/>
              </w:rPr>
            </w:pPr>
            <w:r w:rsidRPr="00FC19AD">
              <w:rPr>
                <w:rFonts w:ascii="Times New Roman" w:hAnsi="Times New Roman" w:cs="Times New Roman"/>
                <w:sz w:val="24"/>
                <w:szCs w:val="24"/>
              </w:rPr>
              <w:t>низкий</w:t>
            </w:r>
          </w:p>
        </w:tc>
        <w:tc>
          <w:tcPr>
            <w:tcW w:w="1701" w:type="dxa"/>
            <w:vAlign w:val="center"/>
          </w:tcPr>
          <w:p w:rsidR="00431617" w:rsidRPr="00FC19AD" w:rsidRDefault="00431617" w:rsidP="00431617">
            <w:pPr>
              <w:jc w:val="center"/>
              <w:rPr>
                <w:rFonts w:ascii="Times New Roman" w:hAnsi="Times New Roman" w:cs="Times New Roman"/>
                <w:sz w:val="24"/>
                <w:szCs w:val="24"/>
              </w:rPr>
            </w:pPr>
            <w:r>
              <w:rPr>
                <w:rFonts w:ascii="Times New Roman" w:hAnsi="Times New Roman" w:cs="Times New Roman"/>
                <w:sz w:val="24"/>
                <w:szCs w:val="24"/>
              </w:rPr>
              <w:t>без изменений</w:t>
            </w:r>
          </w:p>
        </w:tc>
        <w:tc>
          <w:tcPr>
            <w:tcW w:w="1418" w:type="dxa"/>
            <w:vAlign w:val="center"/>
          </w:tcPr>
          <w:p w:rsidR="00431617" w:rsidRPr="00FC19AD" w:rsidRDefault="00431617" w:rsidP="00431617">
            <w:pPr>
              <w:jc w:val="center"/>
              <w:rPr>
                <w:rFonts w:ascii="Times New Roman" w:hAnsi="Times New Roman" w:cs="Times New Roman"/>
                <w:sz w:val="24"/>
                <w:szCs w:val="24"/>
              </w:rPr>
            </w:pPr>
            <w:r>
              <w:rPr>
                <w:rFonts w:ascii="Times New Roman" w:hAnsi="Times New Roman" w:cs="Times New Roman"/>
                <w:sz w:val="24"/>
                <w:szCs w:val="24"/>
              </w:rPr>
              <w:t>без изменений</w:t>
            </w:r>
          </w:p>
        </w:tc>
        <w:tc>
          <w:tcPr>
            <w:tcW w:w="1276" w:type="dxa"/>
            <w:vAlign w:val="center"/>
          </w:tcPr>
          <w:p w:rsidR="00431617" w:rsidRPr="00FC19AD" w:rsidRDefault="00431617" w:rsidP="00431617">
            <w:pPr>
              <w:jc w:val="center"/>
              <w:rPr>
                <w:rFonts w:ascii="Times New Roman" w:hAnsi="Times New Roman" w:cs="Times New Roman"/>
                <w:sz w:val="24"/>
                <w:szCs w:val="24"/>
              </w:rPr>
            </w:pPr>
            <w:r>
              <w:rPr>
                <w:rFonts w:ascii="Times New Roman" w:hAnsi="Times New Roman" w:cs="Times New Roman"/>
                <w:sz w:val="24"/>
                <w:szCs w:val="24"/>
              </w:rPr>
              <w:t>не актуально</w:t>
            </w:r>
          </w:p>
        </w:tc>
        <w:tc>
          <w:tcPr>
            <w:tcW w:w="2351" w:type="dxa"/>
            <w:vAlign w:val="center"/>
          </w:tcPr>
          <w:p w:rsidR="00431617" w:rsidRPr="00FC19AD" w:rsidRDefault="00467794" w:rsidP="00431617">
            <w:pPr>
              <w:jc w:val="center"/>
              <w:rPr>
                <w:rFonts w:ascii="Times New Roman" w:hAnsi="Times New Roman" w:cs="Times New Roman"/>
                <w:sz w:val="24"/>
                <w:szCs w:val="24"/>
              </w:rPr>
            </w:pPr>
            <w:r>
              <w:rPr>
                <w:rFonts w:ascii="Times New Roman" w:hAnsi="Times New Roman" w:cs="Times New Roman"/>
                <w:sz w:val="24"/>
                <w:szCs w:val="24"/>
              </w:rPr>
              <w:t>--</w:t>
            </w:r>
          </w:p>
        </w:tc>
      </w:tr>
      <w:tr w:rsidR="00431617" w:rsidRPr="00FC19AD" w:rsidTr="00431617">
        <w:trPr>
          <w:jc w:val="center"/>
        </w:trPr>
        <w:tc>
          <w:tcPr>
            <w:tcW w:w="1644" w:type="dxa"/>
            <w:vAlign w:val="center"/>
          </w:tcPr>
          <w:p w:rsidR="00431617" w:rsidRPr="00FC19AD" w:rsidRDefault="00431617" w:rsidP="00431617">
            <w:pPr>
              <w:rPr>
                <w:rFonts w:ascii="Times New Roman" w:hAnsi="Times New Roman" w:cs="Times New Roman"/>
                <w:sz w:val="24"/>
                <w:szCs w:val="24"/>
              </w:rPr>
            </w:pPr>
            <w:r>
              <w:rPr>
                <w:rFonts w:ascii="Times New Roman" w:hAnsi="Times New Roman" w:cs="Times New Roman"/>
                <w:sz w:val="24"/>
                <w:szCs w:val="24"/>
              </w:rPr>
              <w:t>Экстремальный холод или резкие перепады температуры</w:t>
            </w:r>
          </w:p>
        </w:tc>
        <w:tc>
          <w:tcPr>
            <w:tcW w:w="1417" w:type="dxa"/>
            <w:vAlign w:val="center"/>
          </w:tcPr>
          <w:p w:rsidR="00431617" w:rsidRPr="00FC19AD" w:rsidRDefault="00431617" w:rsidP="00431617">
            <w:pPr>
              <w:jc w:val="center"/>
              <w:rPr>
                <w:rFonts w:ascii="Times New Roman" w:hAnsi="Times New Roman" w:cs="Times New Roman"/>
                <w:sz w:val="24"/>
                <w:szCs w:val="24"/>
              </w:rPr>
            </w:pPr>
            <w:r w:rsidRPr="00FC19AD">
              <w:rPr>
                <w:rFonts w:ascii="Times New Roman" w:hAnsi="Times New Roman" w:cs="Times New Roman"/>
                <w:sz w:val="24"/>
                <w:szCs w:val="24"/>
              </w:rPr>
              <w:t>низкий</w:t>
            </w:r>
          </w:p>
        </w:tc>
        <w:tc>
          <w:tcPr>
            <w:tcW w:w="1701" w:type="dxa"/>
            <w:vAlign w:val="center"/>
          </w:tcPr>
          <w:p w:rsidR="00431617" w:rsidRPr="00FC19AD" w:rsidRDefault="00431617" w:rsidP="00431617">
            <w:pPr>
              <w:jc w:val="center"/>
              <w:rPr>
                <w:rFonts w:ascii="Times New Roman" w:hAnsi="Times New Roman" w:cs="Times New Roman"/>
                <w:sz w:val="24"/>
                <w:szCs w:val="24"/>
              </w:rPr>
            </w:pPr>
            <w:r>
              <w:rPr>
                <w:rFonts w:ascii="Times New Roman" w:hAnsi="Times New Roman" w:cs="Times New Roman"/>
                <w:sz w:val="24"/>
                <w:szCs w:val="24"/>
              </w:rPr>
              <w:t>без изменений</w:t>
            </w:r>
          </w:p>
        </w:tc>
        <w:tc>
          <w:tcPr>
            <w:tcW w:w="1418" w:type="dxa"/>
            <w:vAlign w:val="center"/>
          </w:tcPr>
          <w:p w:rsidR="00431617" w:rsidRPr="00FC19AD" w:rsidRDefault="00431617" w:rsidP="00431617">
            <w:pPr>
              <w:jc w:val="center"/>
              <w:rPr>
                <w:rFonts w:ascii="Times New Roman" w:hAnsi="Times New Roman" w:cs="Times New Roman"/>
                <w:sz w:val="24"/>
                <w:szCs w:val="24"/>
              </w:rPr>
            </w:pPr>
            <w:r>
              <w:rPr>
                <w:rFonts w:ascii="Times New Roman" w:hAnsi="Times New Roman" w:cs="Times New Roman"/>
                <w:sz w:val="24"/>
                <w:szCs w:val="24"/>
              </w:rPr>
              <w:t>без изменений</w:t>
            </w:r>
          </w:p>
        </w:tc>
        <w:tc>
          <w:tcPr>
            <w:tcW w:w="1276" w:type="dxa"/>
            <w:vAlign w:val="center"/>
          </w:tcPr>
          <w:p w:rsidR="00431617" w:rsidRPr="00FC19AD" w:rsidRDefault="00431617" w:rsidP="00431617">
            <w:pPr>
              <w:jc w:val="center"/>
              <w:rPr>
                <w:rFonts w:ascii="Times New Roman" w:hAnsi="Times New Roman" w:cs="Times New Roman"/>
                <w:sz w:val="24"/>
                <w:szCs w:val="24"/>
              </w:rPr>
            </w:pPr>
            <w:r>
              <w:rPr>
                <w:rFonts w:ascii="Times New Roman" w:hAnsi="Times New Roman" w:cs="Times New Roman"/>
                <w:sz w:val="24"/>
                <w:szCs w:val="24"/>
              </w:rPr>
              <w:t>не актуально</w:t>
            </w:r>
          </w:p>
        </w:tc>
        <w:tc>
          <w:tcPr>
            <w:tcW w:w="2351" w:type="dxa"/>
            <w:vAlign w:val="center"/>
          </w:tcPr>
          <w:p w:rsidR="00431617" w:rsidRPr="00FC19AD" w:rsidRDefault="00467794" w:rsidP="00431617">
            <w:pPr>
              <w:jc w:val="center"/>
              <w:rPr>
                <w:rFonts w:ascii="Times New Roman" w:hAnsi="Times New Roman" w:cs="Times New Roman"/>
                <w:sz w:val="24"/>
                <w:szCs w:val="24"/>
              </w:rPr>
            </w:pPr>
            <w:r>
              <w:rPr>
                <w:rFonts w:ascii="Times New Roman" w:hAnsi="Times New Roman" w:cs="Times New Roman"/>
                <w:sz w:val="24"/>
                <w:szCs w:val="24"/>
              </w:rPr>
              <w:t>--</w:t>
            </w:r>
          </w:p>
        </w:tc>
      </w:tr>
      <w:tr w:rsidR="00431617" w:rsidRPr="00FC19AD" w:rsidTr="00431617">
        <w:trPr>
          <w:jc w:val="center"/>
        </w:trPr>
        <w:tc>
          <w:tcPr>
            <w:tcW w:w="1644" w:type="dxa"/>
            <w:vAlign w:val="center"/>
          </w:tcPr>
          <w:p w:rsidR="00431617" w:rsidRDefault="00431617" w:rsidP="00431617">
            <w:pPr>
              <w:rPr>
                <w:rFonts w:ascii="Times New Roman" w:hAnsi="Times New Roman" w:cs="Times New Roman"/>
                <w:sz w:val="24"/>
                <w:szCs w:val="24"/>
              </w:rPr>
            </w:pPr>
            <w:r>
              <w:rPr>
                <w:rFonts w:ascii="Times New Roman" w:hAnsi="Times New Roman" w:cs="Times New Roman"/>
                <w:sz w:val="24"/>
                <w:szCs w:val="24"/>
              </w:rPr>
              <w:t xml:space="preserve">Оползни </w:t>
            </w:r>
          </w:p>
        </w:tc>
        <w:tc>
          <w:tcPr>
            <w:tcW w:w="1417" w:type="dxa"/>
            <w:vAlign w:val="center"/>
          </w:tcPr>
          <w:p w:rsidR="00431617" w:rsidRPr="00FC19AD" w:rsidRDefault="00431617" w:rsidP="00431617">
            <w:pPr>
              <w:jc w:val="center"/>
              <w:rPr>
                <w:rFonts w:ascii="Times New Roman" w:hAnsi="Times New Roman" w:cs="Times New Roman"/>
                <w:sz w:val="24"/>
                <w:szCs w:val="24"/>
              </w:rPr>
            </w:pPr>
            <w:r w:rsidRPr="00FC19AD">
              <w:rPr>
                <w:rFonts w:ascii="Times New Roman" w:hAnsi="Times New Roman" w:cs="Times New Roman"/>
                <w:sz w:val="24"/>
                <w:szCs w:val="24"/>
              </w:rPr>
              <w:t>низкий</w:t>
            </w:r>
          </w:p>
        </w:tc>
        <w:tc>
          <w:tcPr>
            <w:tcW w:w="1701" w:type="dxa"/>
            <w:vAlign w:val="center"/>
          </w:tcPr>
          <w:p w:rsidR="00431617" w:rsidRPr="00FC19AD" w:rsidRDefault="00431617" w:rsidP="00431617">
            <w:pPr>
              <w:jc w:val="center"/>
              <w:rPr>
                <w:rFonts w:ascii="Times New Roman" w:hAnsi="Times New Roman" w:cs="Times New Roman"/>
                <w:sz w:val="24"/>
                <w:szCs w:val="24"/>
              </w:rPr>
            </w:pPr>
            <w:r>
              <w:rPr>
                <w:rFonts w:ascii="Times New Roman" w:hAnsi="Times New Roman" w:cs="Times New Roman"/>
                <w:sz w:val="24"/>
                <w:szCs w:val="24"/>
              </w:rPr>
              <w:t>без изменений</w:t>
            </w:r>
          </w:p>
        </w:tc>
        <w:tc>
          <w:tcPr>
            <w:tcW w:w="1418" w:type="dxa"/>
            <w:vAlign w:val="center"/>
          </w:tcPr>
          <w:p w:rsidR="00431617" w:rsidRPr="00FC19AD" w:rsidRDefault="00431617" w:rsidP="00431617">
            <w:pPr>
              <w:jc w:val="center"/>
              <w:rPr>
                <w:rFonts w:ascii="Times New Roman" w:hAnsi="Times New Roman" w:cs="Times New Roman"/>
                <w:sz w:val="24"/>
                <w:szCs w:val="24"/>
              </w:rPr>
            </w:pPr>
            <w:r>
              <w:rPr>
                <w:rFonts w:ascii="Times New Roman" w:hAnsi="Times New Roman" w:cs="Times New Roman"/>
                <w:sz w:val="24"/>
                <w:szCs w:val="24"/>
              </w:rPr>
              <w:t>без изменений</w:t>
            </w:r>
          </w:p>
        </w:tc>
        <w:tc>
          <w:tcPr>
            <w:tcW w:w="1276" w:type="dxa"/>
            <w:vAlign w:val="center"/>
          </w:tcPr>
          <w:p w:rsidR="00431617" w:rsidRPr="00FC19AD" w:rsidRDefault="00431617" w:rsidP="00431617">
            <w:pPr>
              <w:jc w:val="center"/>
              <w:rPr>
                <w:rFonts w:ascii="Times New Roman" w:hAnsi="Times New Roman" w:cs="Times New Roman"/>
                <w:sz w:val="24"/>
                <w:szCs w:val="24"/>
              </w:rPr>
            </w:pPr>
            <w:r>
              <w:rPr>
                <w:rFonts w:ascii="Times New Roman" w:hAnsi="Times New Roman" w:cs="Times New Roman"/>
                <w:sz w:val="24"/>
                <w:szCs w:val="24"/>
              </w:rPr>
              <w:t>не актуально</w:t>
            </w:r>
          </w:p>
        </w:tc>
        <w:tc>
          <w:tcPr>
            <w:tcW w:w="2351" w:type="dxa"/>
            <w:vAlign w:val="center"/>
          </w:tcPr>
          <w:p w:rsidR="00431617" w:rsidRDefault="00467794" w:rsidP="00431617">
            <w:pPr>
              <w:jc w:val="center"/>
              <w:rPr>
                <w:rFonts w:ascii="Times New Roman" w:hAnsi="Times New Roman" w:cs="Times New Roman"/>
                <w:sz w:val="24"/>
                <w:szCs w:val="24"/>
              </w:rPr>
            </w:pPr>
            <w:r>
              <w:rPr>
                <w:rFonts w:ascii="Times New Roman" w:hAnsi="Times New Roman" w:cs="Times New Roman"/>
                <w:sz w:val="24"/>
                <w:szCs w:val="24"/>
              </w:rPr>
              <w:t>--</w:t>
            </w:r>
          </w:p>
        </w:tc>
      </w:tr>
    </w:tbl>
    <w:p w:rsidR="00C242F3" w:rsidRPr="00A07F59" w:rsidRDefault="00C242F3" w:rsidP="00C242F3">
      <w:pPr>
        <w:spacing w:after="0" w:line="240" w:lineRule="auto"/>
        <w:ind w:firstLine="709"/>
        <w:jc w:val="both"/>
        <w:rPr>
          <w:rFonts w:ascii="Times New Roman" w:hAnsi="Times New Roman" w:cs="Times New Roman"/>
          <w:sz w:val="28"/>
          <w:szCs w:val="28"/>
        </w:rPr>
      </w:pPr>
      <w:r w:rsidRPr="00A07F59">
        <w:rPr>
          <w:rFonts w:ascii="Times New Roman" w:hAnsi="Times New Roman" w:cs="Times New Roman"/>
          <w:sz w:val="28"/>
          <w:szCs w:val="28"/>
        </w:rPr>
        <w:t xml:space="preserve">Вышеперечисленные климатические риски, каждый в отдельности и во взаимодействии друг с другом, способны оказывать негативное воздействие в нескольких сферах деятельности одновременно. </w:t>
      </w:r>
    </w:p>
    <w:p w:rsidR="00FF579D" w:rsidRDefault="00FF579D" w:rsidP="006D4073">
      <w:pPr>
        <w:spacing w:after="0" w:line="240" w:lineRule="auto"/>
        <w:jc w:val="both"/>
        <w:rPr>
          <w:rFonts w:ascii="Times New Roman" w:hAnsi="Times New Roman" w:cs="Times New Roman"/>
          <w:sz w:val="28"/>
          <w:szCs w:val="28"/>
        </w:rPr>
      </w:pPr>
    </w:p>
    <w:p w:rsidR="00764274" w:rsidRPr="00764274" w:rsidRDefault="00764274" w:rsidP="00764274">
      <w:pPr>
        <w:pStyle w:val="2"/>
        <w:jc w:val="center"/>
        <w:rPr>
          <w:rFonts w:ascii="Times New Roman" w:hAnsi="Times New Roman" w:cs="Times New Roman"/>
          <w:color w:val="auto"/>
        </w:rPr>
      </w:pPr>
      <w:bookmarkStart w:id="24" w:name="_Toc533673696"/>
      <w:r w:rsidRPr="00764274">
        <w:rPr>
          <w:rFonts w:ascii="Times New Roman" w:hAnsi="Times New Roman" w:cs="Times New Roman"/>
          <w:color w:val="auto"/>
        </w:rPr>
        <w:lastRenderedPageBreak/>
        <w:t>ДЕЯТЕЛЬНОСТЬ ПО ПРЕДОТВРАЩЕНИЮ И ЛИКВИДАЦИИ ЧРЕЗВЫЧАЙНЫХ СИТУАЦИЙ В ПУХОВИЧСКОМ РАЙОНЕ</w:t>
      </w:r>
      <w:bookmarkEnd w:id="24"/>
    </w:p>
    <w:p w:rsidR="00764274" w:rsidRDefault="00764274" w:rsidP="00764274">
      <w:pPr>
        <w:spacing w:after="0" w:line="240" w:lineRule="auto"/>
        <w:ind w:firstLine="709"/>
        <w:jc w:val="both"/>
        <w:rPr>
          <w:rFonts w:ascii="Times New Roman" w:eastAsia="Times New Roman" w:hAnsi="Times New Roman" w:cs="Times New Roman"/>
          <w:bCs/>
          <w:color w:val="000000"/>
          <w:spacing w:val="3"/>
          <w:sz w:val="28"/>
          <w:szCs w:val="28"/>
        </w:rPr>
      </w:pPr>
    </w:p>
    <w:p w:rsidR="00764274" w:rsidRPr="00332494" w:rsidRDefault="00764274" w:rsidP="00764274">
      <w:pPr>
        <w:spacing w:after="0" w:line="240" w:lineRule="auto"/>
        <w:ind w:firstLine="709"/>
        <w:jc w:val="both"/>
        <w:rPr>
          <w:rFonts w:ascii="Times New Roman" w:eastAsia="Times New Roman" w:hAnsi="Times New Roman" w:cs="Times New Roman"/>
          <w:bCs/>
          <w:color w:val="000000"/>
          <w:spacing w:val="3"/>
          <w:sz w:val="28"/>
          <w:szCs w:val="28"/>
        </w:rPr>
      </w:pPr>
      <w:r w:rsidRPr="00332494">
        <w:rPr>
          <w:rFonts w:ascii="Times New Roman" w:eastAsia="Times New Roman" w:hAnsi="Times New Roman" w:cs="Times New Roman"/>
          <w:bCs/>
          <w:color w:val="000000"/>
          <w:spacing w:val="3"/>
          <w:sz w:val="28"/>
          <w:szCs w:val="28"/>
        </w:rPr>
        <w:t xml:space="preserve">В Пуховичском районе Минской области наибольшую опасность в техногенной сфере представляют </w:t>
      </w:r>
      <w:r>
        <w:rPr>
          <w:rFonts w:ascii="Times New Roman" w:eastAsia="Times New Roman" w:hAnsi="Times New Roman" w:cs="Times New Roman"/>
          <w:bCs/>
          <w:color w:val="000000"/>
          <w:spacing w:val="3"/>
          <w:sz w:val="28"/>
          <w:szCs w:val="28"/>
        </w:rPr>
        <w:t>чрезвычайные ситуации</w:t>
      </w:r>
      <w:r w:rsidRPr="00332494">
        <w:rPr>
          <w:rFonts w:ascii="Times New Roman" w:eastAsia="Times New Roman" w:hAnsi="Times New Roman" w:cs="Times New Roman"/>
          <w:bCs/>
          <w:color w:val="000000"/>
          <w:spacing w:val="3"/>
          <w:sz w:val="28"/>
          <w:szCs w:val="28"/>
        </w:rPr>
        <w:t>, вызванные:</w:t>
      </w:r>
    </w:p>
    <w:p w:rsidR="00764274" w:rsidRPr="00332494" w:rsidRDefault="00764274" w:rsidP="00764274">
      <w:pPr>
        <w:spacing w:after="0" w:line="240" w:lineRule="auto"/>
        <w:ind w:firstLine="709"/>
        <w:jc w:val="both"/>
        <w:rPr>
          <w:rFonts w:ascii="Times New Roman" w:eastAsia="Times New Roman" w:hAnsi="Times New Roman" w:cs="Times New Roman"/>
          <w:bCs/>
          <w:color w:val="000000"/>
          <w:spacing w:val="3"/>
          <w:sz w:val="28"/>
          <w:szCs w:val="28"/>
        </w:rPr>
      </w:pPr>
      <w:r w:rsidRPr="00332494">
        <w:rPr>
          <w:rFonts w:ascii="Times New Roman" w:eastAsia="Times New Roman" w:hAnsi="Times New Roman" w:cs="Times New Roman"/>
          <w:bCs/>
          <w:color w:val="000000"/>
          <w:spacing w:val="3"/>
          <w:sz w:val="28"/>
          <w:szCs w:val="28"/>
        </w:rPr>
        <w:t>- авариями на автомобильном и железнодорожном транспорте, перевозящем химически опасные вещества (хлор, аммиак), легковоспламеняющиеся и горючие жидкости (бензин, дизельное топливо, масла) по авто- и железным дорогам, проложенным по территории района;</w:t>
      </w:r>
    </w:p>
    <w:p w:rsidR="00764274" w:rsidRPr="00332494" w:rsidRDefault="00764274" w:rsidP="00764274">
      <w:pPr>
        <w:spacing w:after="0" w:line="240" w:lineRule="auto"/>
        <w:ind w:firstLine="709"/>
        <w:jc w:val="both"/>
        <w:rPr>
          <w:rFonts w:ascii="Times New Roman" w:eastAsia="Times New Roman" w:hAnsi="Times New Roman" w:cs="Times New Roman"/>
          <w:bCs/>
          <w:color w:val="000000"/>
          <w:spacing w:val="3"/>
          <w:sz w:val="28"/>
          <w:szCs w:val="28"/>
        </w:rPr>
      </w:pPr>
      <w:r w:rsidRPr="00332494">
        <w:rPr>
          <w:rFonts w:ascii="Times New Roman" w:eastAsia="Times New Roman" w:hAnsi="Times New Roman" w:cs="Times New Roman"/>
          <w:bCs/>
          <w:color w:val="000000"/>
          <w:spacing w:val="3"/>
          <w:sz w:val="28"/>
          <w:szCs w:val="28"/>
        </w:rPr>
        <w:t>- пожарами в частном и жилом секторе района;</w:t>
      </w:r>
    </w:p>
    <w:p w:rsidR="00764274" w:rsidRPr="00332494" w:rsidRDefault="00764274" w:rsidP="00764274">
      <w:pPr>
        <w:spacing w:after="0" w:line="240" w:lineRule="auto"/>
        <w:ind w:firstLine="709"/>
        <w:jc w:val="both"/>
        <w:rPr>
          <w:rFonts w:ascii="Times New Roman" w:eastAsia="Times New Roman" w:hAnsi="Times New Roman" w:cs="Times New Roman"/>
          <w:bCs/>
          <w:color w:val="000000"/>
          <w:spacing w:val="3"/>
          <w:sz w:val="28"/>
          <w:szCs w:val="28"/>
        </w:rPr>
      </w:pPr>
      <w:r w:rsidRPr="00332494">
        <w:rPr>
          <w:rFonts w:ascii="Times New Roman" w:eastAsia="Times New Roman" w:hAnsi="Times New Roman" w:cs="Times New Roman"/>
          <w:bCs/>
          <w:color w:val="000000"/>
          <w:spacing w:val="3"/>
          <w:sz w:val="28"/>
          <w:szCs w:val="28"/>
        </w:rPr>
        <w:t>- аварийными ситуациями на пожаро-взрывоопасных объектах;</w:t>
      </w:r>
    </w:p>
    <w:p w:rsidR="00764274" w:rsidRPr="00332494" w:rsidRDefault="00764274" w:rsidP="00764274">
      <w:pPr>
        <w:spacing w:after="0" w:line="240" w:lineRule="auto"/>
        <w:ind w:firstLine="709"/>
        <w:jc w:val="both"/>
        <w:rPr>
          <w:rFonts w:ascii="Times New Roman" w:eastAsia="Times New Roman" w:hAnsi="Times New Roman" w:cs="Times New Roman"/>
          <w:bCs/>
          <w:color w:val="000000"/>
          <w:spacing w:val="3"/>
          <w:sz w:val="28"/>
          <w:szCs w:val="28"/>
        </w:rPr>
      </w:pPr>
      <w:r w:rsidRPr="00332494">
        <w:rPr>
          <w:rFonts w:ascii="Times New Roman" w:eastAsia="Times New Roman" w:hAnsi="Times New Roman" w:cs="Times New Roman"/>
          <w:bCs/>
          <w:color w:val="000000"/>
          <w:spacing w:val="3"/>
          <w:sz w:val="28"/>
          <w:szCs w:val="28"/>
        </w:rPr>
        <w:t>- пожар</w:t>
      </w:r>
      <w:r>
        <w:rPr>
          <w:rFonts w:ascii="Times New Roman" w:eastAsia="Times New Roman" w:hAnsi="Times New Roman" w:cs="Times New Roman"/>
          <w:bCs/>
          <w:color w:val="000000"/>
          <w:spacing w:val="3"/>
          <w:sz w:val="28"/>
          <w:szCs w:val="28"/>
        </w:rPr>
        <w:t>ами</w:t>
      </w:r>
      <w:r w:rsidRPr="00332494">
        <w:rPr>
          <w:rFonts w:ascii="Times New Roman" w:eastAsia="Times New Roman" w:hAnsi="Times New Roman" w:cs="Times New Roman"/>
          <w:bCs/>
          <w:color w:val="000000"/>
          <w:spacing w:val="3"/>
          <w:sz w:val="28"/>
          <w:szCs w:val="28"/>
        </w:rPr>
        <w:t xml:space="preserve"> в природных экосистемах.</w:t>
      </w:r>
    </w:p>
    <w:p w:rsidR="00764274" w:rsidRPr="00332494" w:rsidRDefault="00764274" w:rsidP="00764274">
      <w:pPr>
        <w:spacing w:after="0" w:line="240" w:lineRule="auto"/>
        <w:ind w:firstLine="709"/>
        <w:jc w:val="both"/>
        <w:rPr>
          <w:rFonts w:ascii="Times New Roman" w:eastAsia="Times New Roman" w:hAnsi="Times New Roman" w:cs="Times New Roman"/>
          <w:bCs/>
          <w:color w:val="000000"/>
          <w:spacing w:val="3"/>
          <w:sz w:val="28"/>
          <w:szCs w:val="28"/>
        </w:rPr>
      </w:pPr>
      <w:r w:rsidRPr="00332494">
        <w:rPr>
          <w:rFonts w:ascii="Times New Roman" w:eastAsia="Times New Roman" w:hAnsi="Times New Roman" w:cs="Times New Roman"/>
          <w:bCs/>
          <w:color w:val="000000"/>
          <w:spacing w:val="3"/>
          <w:sz w:val="28"/>
          <w:szCs w:val="28"/>
        </w:rPr>
        <w:t xml:space="preserve">Лесные и торфяные пожары на больших площадях требуют больших материальных затрат на их ликвидацию, наносят значительный ущерб, приводят к нарушению экологической обстановки. Они особенно опасны при возникновении вблизи населенных пунктов, газопроводов и потенциально опасных объектов. Наиболее пожароопасными в районе являются торфяники, расположенные на территориях: Свислочского с/С, Руденского п/С, </w:t>
      </w:r>
      <w:r>
        <w:rPr>
          <w:rFonts w:ascii="Times New Roman" w:eastAsia="Times New Roman" w:hAnsi="Times New Roman" w:cs="Times New Roman"/>
          <w:bCs/>
          <w:color w:val="000000"/>
          <w:spacing w:val="3"/>
          <w:sz w:val="28"/>
          <w:szCs w:val="28"/>
        </w:rPr>
        <w:t xml:space="preserve">Блужского (бывшего </w:t>
      </w:r>
      <w:r w:rsidRPr="00332494">
        <w:rPr>
          <w:rFonts w:ascii="Times New Roman" w:eastAsia="Times New Roman" w:hAnsi="Times New Roman" w:cs="Times New Roman"/>
          <w:bCs/>
          <w:color w:val="000000"/>
          <w:spacing w:val="3"/>
          <w:sz w:val="28"/>
          <w:szCs w:val="28"/>
        </w:rPr>
        <w:t>Сутинского с/С</w:t>
      </w:r>
      <w:r>
        <w:rPr>
          <w:rFonts w:ascii="Times New Roman" w:eastAsia="Times New Roman" w:hAnsi="Times New Roman" w:cs="Times New Roman"/>
          <w:bCs/>
          <w:color w:val="000000"/>
          <w:spacing w:val="3"/>
          <w:sz w:val="28"/>
          <w:szCs w:val="28"/>
        </w:rPr>
        <w:t>)</w:t>
      </w:r>
      <w:r w:rsidRPr="00332494">
        <w:rPr>
          <w:rFonts w:ascii="Times New Roman" w:eastAsia="Times New Roman" w:hAnsi="Times New Roman" w:cs="Times New Roman"/>
          <w:bCs/>
          <w:color w:val="000000"/>
          <w:spacing w:val="3"/>
          <w:sz w:val="28"/>
          <w:szCs w:val="28"/>
        </w:rPr>
        <w:t xml:space="preserve">, Правдинского п/С. </w:t>
      </w:r>
    </w:p>
    <w:p w:rsidR="00764274" w:rsidRPr="00332494" w:rsidRDefault="00764274" w:rsidP="00764274">
      <w:pPr>
        <w:spacing w:after="0" w:line="240" w:lineRule="auto"/>
        <w:ind w:firstLine="709"/>
        <w:jc w:val="both"/>
        <w:rPr>
          <w:rFonts w:ascii="Times New Roman" w:eastAsia="Times New Roman" w:hAnsi="Times New Roman" w:cs="Times New Roman"/>
          <w:bCs/>
          <w:color w:val="000000"/>
          <w:spacing w:val="3"/>
          <w:sz w:val="28"/>
          <w:szCs w:val="28"/>
        </w:rPr>
      </w:pPr>
      <w:r w:rsidRPr="00332494">
        <w:rPr>
          <w:rFonts w:ascii="Times New Roman" w:eastAsia="Times New Roman" w:hAnsi="Times New Roman" w:cs="Times New Roman"/>
          <w:bCs/>
          <w:color w:val="000000"/>
          <w:spacing w:val="3"/>
          <w:sz w:val="28"/>
          <w:szCs w:val="28"/>
        </w:rPr>
        <w:t>Территория района является сложной в пожарном отношении,   значительная часть территории (42,2 %) занята лесами, более 30 тыс. га - торфяниками. Лесные и торфяные пожары вблизи населенных пунктов, газотранспортных коммуникаций, могут нанести значительный ущерб экономике.</w:t>
      </w:r>
    </w:p>
    <w:p w:rsidR="00764274" w:rsidRPr="00332494" w:rsidRDefault="00764274" w:rsidP="00764274">
      <w:pPr>
        <w:spacing w:after="0" w:line="240" w:lineRule="auto"/>
        <w:ind w:firstLine="709"/>
        <w:jc w:val="both"/>
        <w:rPr>
          <w:rFonts w:ascii="Times New Roman" w:eastAsia="Times New Roman" w:hAnsi="Times New Roman" w:cs="Times New Roman"/>
          <w:bCs/>
          <w:color w:val="000000"/>
          <w:spacing w:val="3"/>
          <w:sz w:val="28"/>
          <w:szCs w:val="28"/>
        </w:rPr>
      </w:pPr>
      <w:r w:rsidRPr="00332494">
        <w:rPr>
          <w:rFonts w:ascii="Times New Roman" w:eastAsia="Times New Roman" w:hAnsi="Times New Roman" w:cs="Times New Roman"/>
          <w:bCs/>
          <w:color w:val="000000"/>
          <w:spacing w:val="3"/>
          <w:sz w:val="28"/>
          <w:szCs w:val="28"/>
        </w:rPr>
        <w:t xml:space="preserve">В период устойчивой жаркой погоды в районе происходит резкий рост числа пожаров в лесах и на торфяниках. Экстремальные пожарные сезоны повторяются каждые 2-4 года. </w:t>
      </w:r>
    </w:p>
    <w:p w:rsidR="00764274" w:rsidRPr="00332494" w:rsidRDefault="00764274" w:rsidP="00764274">
      <w:pPr>
        <w:spacing w:after="0" w:line="240" w:lineRule="auto"/>
        <w:ind w:firstLine="709"/>
        <w:jc w:val="both"/>
        <w:rPr>
          <w:rFonts w:ascii="Times New Roman" w:eastAsia="Times New Roman" w:hAnsi="Times New Roman" w:cs="Times New Roman"/>
          <w:bCs/>
          <w:color w:val="000000"/>
          <w:spacing w:val="3"/>
          <w:sz w:val="28"/>
          <w:szCs w:val="28"/>
        </w:rPr>
      </w:pPr>
      <w:r w:rsidRPr="00332494">
        <w:rPr>
          <w:rFonts w:ascii="Times New Roman" w:eastAsia="Times New Roman" w:hAnsi="Times New Roman" w:cs="Times New Roman"/>
          <w:bCs/>
          <w:color w:val="000000"/>
          <w:spacing w:val="3"/>
          <w:sz w:val="28"/>
          <w:szCs w:val="28"/>
        </w:rPr>
        <w:t xml:space="preserve">Основную пожарную нагрузку в случае возникновения лесных пожаров составляют лесные горючие материалы (ЛГМ). </w:t>
      </w:r>
      <w:r>
        <w:rPr>
          <w:rFonts w:ascii="Times New Roman" w:eastAsia="Times New Roman" w:hAnsi="Times New Roman" w:cs="Times New Roman"/>
          <w:bCs/>
          <w:color w:val="000000"/>
          <w:spacing w:val="3"/>
          <w:sz w:val="28"/>
          <w:szCs w:val="28"/>
        </w:rPr>
        <w:t>Их</w:t>
      </w:r>
      <w:r w:rsidRPr="00332494">
        <w:rPr>
          <w:rFonts w:ascii="Times New Roman" w:eastAsia="Times New Roman" w:hAnsi="Times New Roman" w:cs="Times New Roman"/>
          <w:bCs/>
          <w:color w:val="000000"/>
          <w:spacing w:val="3"/>
          <w:sz w:val="28"/>
          <w:szCs w:val="28"/>
        </w:rPr>
        <w:t xml:space="preserve"> разделяют на 3 основные группы с учетом ярусного расположения и морфологического строения: I – наземные, II – надземные и III – подземные. Запас ЛГМ наземной группы имеет принципиальное значение: при запасе 0,2 кг/м2 и менее устойчивое распространение горения невозможно. При исследованиях природы радиоактивных лесных пожаров выделены 2 крупные группы ЛГМ: горючие материалы в напочвенном покрове и лесной подстилке; горючие материалы в пологе древостоя. Лесные горючие материалы напочвенного покрова и подстилки включают в свой состав травы и кустарники, мхи, лишайники, опад, валеж (мелкие ветки), подстилку. Опад и живой напочвенный покров – это те горючие материалы, от загорания которых начинаются лесные пожары. Опад – это опавшие в лесу в течение года листья, хвоя, ветви, сучья, кора, плоды и др. остатки лесной растительности. Опад участвует в формировании лесной подстилки и почвы. Количество опада зависит от породного состава, возраста и густоты насаждени</w:t>
      </w:r>
      <w:r>
        <w:rPr>
          <w:rFonts w:ascii="Times New Roman" w:eastAsia="Times New Roman" w:hAnsi="Times New Roman" w:cs="Times New Roman"/>
          <w:bCs/>
          <w:color w:val="000000"/>
          <w:spacing w:val="3"/>
          <w:sz w:val="28"/>
          <w:szCs w:val="28"/>
        </w:rPr>
        <w:t>й</w:t>
      </w:r>
      <w:r w:rsidRPr="00332494">
        <w:rPr>
          <w:rFonts w:ascii="Times New Roman" w:eastAsia="Times New Roman" w:hAnsi="Times New Roman" w:cs="Times New Roman"/>
          <w:bCs/>
          <w:color w:val="000000"/>
          <w:spacing w:val="3"/>
          <w:sz w:val="28"/>
          <w:szCs w:val="28"/>
        </w:rPr>
        <w:t xml:space="preserve">. Наименьшее количество опада в хвойных насаждениях из сосны и ели, несколько большее в мелколиственных из </w:t>
      </w:r>
      <w:r w:rsidRPr="00332494">
        <w:rPr>
          <w:rFonts w:ascii="Times New Roman" w:eastAsia="Times New Roman" w:hAnsi="Times New Roman" w:cs="Times New Roman"/>
          <w:bCs/>
          <w:color w:val="000000"/>
          <w:spacing w:val="3"/>
          <w:sz w:val="28"/>
          <w:szCs w:val="28"/>
        </w:rPr>
        <w:lastRenderedPageBreak/>
        <w:t xml:space="preserve">березы и осины, наибольшее – в широколиственных лесах из дуба, липы и других пород. Лесные горючие материалы полога древостоев — хвоя, листья, тонкие охвоенные или сухие веточки диаметром до </w:t>
      </w:r>
      <w:smartTag w:uri="urn:schemas-microsoft-com:office:smarttags" w:element="metricconverter">
        <w:smartTagPr>
          <w:attr w:name="ProductID" w:val="7 мм"/>
        </w:smartTagPr>
        <w:r w:rsidRPr="00332494">
          <w:rPr>
            <w:rFonts w:ascii="Times New Roman" w:eastAsia="Times New Roman" w:hAnsi="Times New Roman" w:cs="Times New Roman"/>
            <w:bCs/>
            <w:color w:val="000000"/>
            <w:spacing w:val="3"/>
            <w:sz w:val="28"/>
            <w:szCs w:val="28"/>
          </w:rPr>
          <w:t>7 мм</w:t>
        </w:r>
      </w:smartTag>
      <w:r w:rsidRPr="00332494">
        <w:rPr>
          <w:rFonts w:ascii="Times New Roman" w:eastAsia="Times New Roman" w:hAnsi="Times New Roman" w:cs="Times New Roman"/>
          <w:bCs/>
          <w:color w:val="000000"/>
          <w:spacing w:val="3"/>
          <w:sz w:val="28"/>
          <w:szCs w:val="28"/>
        </w:rPr>
        <w:t>. Масса хвои колеблется в зависимости от возраста насаждения.</w:t>
      </w:r>
    </w:p>
    <w:p w:rsidR="00764274" w:rsidRPr="00332494" w:rsidRDefault="00764274" w:rsidP="00764274">
      <w:pPr>
        <w:spacing w:after="0" w:line="240" w:lineRule="auto"/>
        <w:ind w:firstLine="709"/>
        <w:jc w:val="both"/>
        <w:rPr>
          <w:rFonts w:ascii="Times New Roman" w:eastAsia="Times New Roman" w:hAnsi="Times New Roman" w:cs="Times New Roman"/>
          <w:bCs/>
          <w:color w:val="000000"/>
          <w:spacing w:val="3"/>
          <w:sz w:val="28"/>
          <w:szCs w:val="28"/>
        </w:rPr>
      </w:pPr>
      <w:r w:rsidRPr="00332494">
        <w:rPr>
          <w:rFonts w:ascii="Times New Roman" w:eastAsia="Times New Roman" w:hAnsi="Times New Roman" w:cs="Times New Roman"/>
          <w:bCs/>
          <w:color w:val="000000"/>
          <w:spacing w:val="3"/>
          <w:sz w:val="28"/>
          <w:szCs w:val="28"/>
        </w:rPr>
        <w:t xml:space="preserve">Почти ежегодно </w:t>
      </w:r>
      <w:r>
        <w:rPr>
          <w:rFonts w:ascii="Times New Roman" w:eastAsia="Times New Roman" w:hAnsi="Times New Roman" w:cs="Times New Roman"/>
          <w:bCs/>
          <w:color w:val="000000"/>
          <w:spacing w:val="3"/>
          <w:sz w:val="28"/>
          <w:szCs w:val="28"/>
        </w:rPr>
        <w:t>с</w:t>
      </w:r>
      <w:r w:rsidRPr="00332494">
        <w:rPr>
          <w:rFonts w:ascii="Times New Roman" w:eastAsia="Times New Roman" w:hAnsi="Times New Roman" w:cs="Times New Roman"/>
          <w:bCs/>
          <w:color w:val="000000"/>
          <w:spacing w:val="3"/>
          <w:sz w:val="28"/>
          <w:szCs w:val="28"/>
        </w:rPr>
        <w:t xml:space="preserve"> вес</w:t>
      </w:r>
      <w:r>
        <w:rPr>
          <w:rFonts w:ascii="Times New Roman" w:eastAsia="Times New Roman" w:hAnsi="Times New Roman" w:cs="Times New Roman"/>
          <w:bCs/>
          <w:color w:val="000000"/>
          <w:spacing w:val="3"/>
          <w:sz w:val="28"/>
          <w:szCs w:val="28"/>
        </w:rPr>
        <w:t>ны и до осени</w:t>
      </w:r>
      <w:r w:rsidRPr="00332494">
        <w:rPr>
          <w:rFonts w:ascii="Times New Roman" w:eastAsia="Times New Roman" w:hAnsi="Times New Roman" w:cs="Times New Roman"/>
          <w:bCs/>
          <w:color w:val="000000"/>
          <w:spacing w:val="3"/>
          <w:sz w:val="28"/>
          <w:szCs w:val="28"/>
        </w:rPr>
        <w:t xml:space="preserve"> от пожаров сгорают леса и торфяники, тем самым, нанося </w:t>
      </w:r>
      <w:r>
        <w:rPr>
          <w:rFonts w:ascii="Times New Roman" w:eastAsia="Times New Roman" w:hAnsi="Times New Roman" w:cs="Times New Roman"/>
          <w:bCs/>
          <w:color w:val="000000"/>
          <w:spacing w:val="3"/>
          <w:sz w:val="28"/>
          <w:szCs w:val="28"/>
        </w:rPr>
        <w:t>значительный ущерб</w:t>
      </w:r>
      <w:r w:rsidRPr="00332494">
        <w:rPr>
          <w:rFonts w:ascii="Times New Roman" w:eastAsia="Times New Roman" w:hAnsi="Times New Roman" w:cs="Times New Roman"/>
          <w:bCs/>
          <w:color w:val="000000"/>
          <w:spacing w:val="3"/>
          <w:sz w:val="28"/>
          <w:szCs w:val="28"/>
        </w:rPr>
        <w:t xml:space="preserve"> растительному и животному миру, экономике страны</w:t>
      </w:r>
      <w:r>
        <w:rPr>
          <w:rFonts w:ascii="Times New Roman" w:eastAsia="Times New Roman" w:hAnsi="Times New Roman" w:cs="Times New Roman"/>
          <w:bCs/>
          <w:color w:val="000000"/>
          <w:spacing w:val="3"/>
          <w:sz w:val="28"/>
          <w:szCs w:val="28"/>
        </w:rPr>
        <w:t xml:space="preserve"> и</w:t>
      </w:r>
      <w:r w:rsidRPr="00332494">
        <w:rPr>
          <w:rFonts w:ascii="Times New Roman" w:eastAsia="Times New Roman" w:hAnsi="Times New Roman" w:cs="Times New Roman"/>
          <w:bCs/>
          <w:color w:val="000000"/>
          <w:spacing w:val="3"/>
          <w:sz w:val="28"/>
          <w:szCs w:val="28"/>
        </w:rPr>
        <w:t xml:space="preserve"> здоровью </w:t>
      </w:r>
      <w:r>
        <w:rPr>
          <w:rFonts w:ascii="Times New Roman" w:eastAsia="Times New Roman" w:hAnsi="Times New Roman" w:cs="Times New Roman"/>
          <w:bCs/>
          <w:color w:val="000000"/>
          <w:spacing w:val="3"/>
          <w:sz w:val="28"/>
          <w:szCs w:val="28"/>
        </w:rPr>
        <w:t>людей</w:t>
      </w:r>
      <w:r w:rsidRPr="00332494">
        <w:rPr>
          <w:rFonts w:ascii="Times New Roman" w:eastAsia="Times New Roman" w:hAnsi="Times New Roman" w:cs="Times New Roman"/>
          <w:bCs/>
          <w:color w:val="000000"/>
          <w:spacing w:val="3"/>
          <w:sz w:val="28"/>
          <w:szCs w:val="28"/>
        </w:rPr>
        <w:t>. Основными причинами природных пожаров являются палы сухой травы на землях сельхоз</w:t>
      </w:r>
      <w:r>
        <w:rPr>
          <w:rFonts w:ascii="Times New Roman" w:eastAsia="Times New Roman" w:hAnsi="Times New Roman" w:cs="Times New Roman"/>
          <w:bCs/>
          <w:color w:val="000000"/>
          <w:spacing w:val="3"/>
          <w:sz w:val="28"/>
          <w:szCs w:val="28"/>
        </w:rPr>
        <w:t>.</w:t>
      </w:r>
      <w:r w:rsidRPr="00332494">
        <w:rPr>
          <w:rFonts w:ascii="Times New Roman" w:eastAsia="Times New Roman" w:hAnsi="Times New Roman" w:cs="Times New Roman"/>
          <w:bCs/>
          <w:color w:val="000000"/>
          <w:spacing w:val="3"/>
          <w:sz w:val="28"/>
          <w:szCs w:val="28"/>
        </w:rPr>
        <w:t>назначения и личных подворьях</w:t>
      </w:r>
      <w:r>
        <w:rPr>
          <w:rFonts w:ascii="Times New Roman" w:eastAsia="Times New Roman" w:hAnsi="Times New Roman" w:cs="Times New Roman"/>
          <w:bCs/>
          <w:color w:val="000000"/>
          <w:spacing w:val="3"/>
          <w:sz w:val="28"/>
          <w:szCs w:val="28"/>
        </w:rPr>
        <w:t xml:space="preserve">, особенно </w:t>
      </w:r>
      <w:r w:rsidRPr="00332494">
        <w:rPr>
          <w:rFonts w:ascii="Times New Roman" w:eastAsia="Times New Roman" w:hAnsi="Times New Roman" w:cs="Times New Roman"/>
          <w:bCs/>
          <w:color w:val="000000"/>
          <w:spacing w:val="3"/>
          <w:sz w:val="28"/>
          <w:szCs w:val="28"/>
        </w:rPr>
        <w:t>в весенний период. Всем владельцам участк</w:t>
      </w:r>
      <w:r>
        <w:rPr>
          <w:rFonts w:ascii="Times New Roman" w:eastAsia="Times New Roman" w:hAnsi="Times New Roman" w:cs="Times New Roman"/>
          <w:bCs/>
          <w:color w:val="000000"/>
          <w:spacing w:val="3"/>
          <w:sz w:val="28"/>
          <w:szCs w:val="28"/>
        </w:rPr>
        <w:t>ов, граничащих</w:t>
      </w:r>
      <w:r w:rsidRPr="00332494">
        <w:rPr>
          <w:rFonts w:ascii="Times New Roman" w:eastAsia="Times New Roman" w:hAnsi="Times New Roman" w:cs="Times New Roman"/>
          <w:bCs/>
          <w:color w:val="000000"/>
          <w:spacing w:val="3"/>
          <w:sz w:val="28"/>
          <w:szCs w:val="28"/>
        </w:rPr>
        <w:t xml:space="preserve"> с лесами</w:t>
      </w:r>
      <w:r>
        <w:rPr>
          <w:rFonts w:ascii="Times New Roman" w:eastAsia="Times New Roman" w:hAnsi="Times New Roman" w:cs="Times New Roman"/>
          <w:bCs/>
          <w:color w:val="000000"/>
          <w:spacing w:val="3"/>
          <w:sz w:val="28"/>
          <w:szCs w:val="28"/>
        </w:rPr>
        <w:t xml:space="preserve"> или</w:t>
      </w:r>
      <w:r w:rsidRPr="00332494">
        <w:rPr>
          <w:rFonts w:ascii="Times New Roman" w:eastAsia="Times New Roman" w:hAnsi="Times New Roman" w:cs="Times New Roman"/>
          <w:bCs/>
          <w:color w:val="000000"/>
          <w:spacing w:val="3"/>
          <w:sz w:val="28"/>
          <w:szCs w:val="28"/>
        </w:rPr>
        <w:t xml:space="preserve"> торфяниками, </w:t>
      </w:r>
      <w:r>
        <w:rPr>
          <w:rFonts w:ascii="Times New Roman" w:eastAsia="Times New Roman" w:hAnsi="Times New Roman" w:cs="Times New Roman"/>
          <w:bCs/>
          <w:color w:val="000000"/>
          <w:spacing w:val="3"/>
          <w:sz w:val="28"/>
          <w:szCs w:val="28"/>
        </w:rPr>
        <w:t xml:space="preserve">необходимо </w:t>
      </w:r>
      <w:r w:rsidRPr="00332494">
        <w:rPr>
          <w:rFonts w:ascii="Times New Roman" w:eastAsia="Times New Roman" w:hAnsi="Times New Roman" w:cs="Times New Roman"/>
          <w:bCs/>
          <w:color w:val="000000"/>
          <w:spacing w:val="3"/>
          <w:sz w:val="28"/>
          <w:szCs w:val="28"/>
        </w:rPr>
        <w:t xml:space="preserve">очистить от мусора десятиметровые полосы между своими участками и лесом или создать полуметровую минерализованную полосу </w:t>
      </w:r>
      <w:r>
        <w:rPr>
          <w:rFonts w:ascii="Times New Roman" w:eastAsia="Times New Roman" w:hAnsi="Times New Roman" w:cs="Times New Roman"/>
          <w:bCs/>
          <w:color w:val="000000"/>
          <w:spacing w:val="3"/>
          <w:sz w:val="28"/>
          <w:szCs w:val="28"/>
        </w:rPr>
        <w:t>(</w:t>
      </w:r>
      <w:r w:rsidRPr="00332494">
        <w:rPr>
          <w:rFonts w:ascii="Times New Roman" w:eastAsia="Times New Roman" w:hAnsi="Times New Roman" w:cs="Times New Roman"/>
          <w:bCs/>
          <w:color w:val="000000"/>
          <w:spacing w:val="3"/>
          <w:sz w:val="28"/>
          <w:szCs w:val="28"/>
        </w:rPr>
        <w:t>провести вспашку на опушках</w:t>
      </w:r>
      <w:r>
        <w:rPr>
          <w:rFonts w:ascii="Times New Roman" w:eastAsia="Times New Roman" w:hAnsi="Times New Roman" w:cs="Times New Roman"/>
          <w:bCs/>
          <w:color w:val="000000"/>
          <w:spacing w:val="3"/>
          <w:sz w:val="28"/>
          <w:szCs w:val="28"/>
        </w:rPr>
        <w:t>)</w:t>
      </w:r>
      <w:r w:rsidRPr="00332494">
        <w:rPr>
          <w:rFonts w:ascii="Times New Roman" w:eastAsia="Times New Roman" w:hAnsi="Times New Roman" w:cs="Times New Roman"/>
          <w:bCs/>
          <w:color w:val="000000"/>
          <w:spacing w:val="3"/>
          <w:sz w:val="28"/>
          <w:szCs w:val="28"/>
        </w:rPr>
        <w:t xml:space="preserve">. Это касается не только </w:t>
      </w:r>
      <w:r>
        <w:rPr>
          <w:rFonts w:ascii="Times New Roman" w:eastAsia="Times New Roman" w:hAnsi="Times New Roman" w:cs="Times New Roman"/>
          <w:bCs/>
          <w:color w:val="000000"/>
          <w:spacing w:val="3"/>
          <w:sz w:val="28"/>
          <w:szCs w:val="28"/>
        </w:rPr>
        <w:t>жителей</w:t>
      </w:r>
      <w:r w:rsidRPr="00332494">
        <w:rPr>
          <w:rFonts w:ascii="Times New Roman" w:eastAsia="Times New Roman" w:hAnsi="Times New Roman" w:cs="Times New Roman"/>
          <w:bCs/>
          <w:color w:val="000000"/>
          <w:spacing w:val="3"/>
          <w:sz w:val="28"/>
          <w:szCs w:val="28"/>
        </w:rPr>
        <w:t xml:space="preserve">, но и организаций, территории которых граничат с лесами. </w:t>
      </w:r>
    </w:p>
    <w:p w:rsidR="00764274" w:rsidRDefault="00764274" w:rsidP="00764274">
      <w:pPr>
        <w:spacing w:after="0" w:line="240" w:lineRule="auto"/>
        <w:ind w:firstLine="709"/>
        <w:jc w:val="both"/>
        <w:rPr>
          <w:rFonts w:ascii="Times New Roman" w:eastAsia="Times New Roman" w:hAnsi="Times New Roman" w:cs="Times New Roman"/>
          <w:bCs/>
          <w:color w:val="000000"/>
          <w:spacing w:val="3"/>
          <w:sz w:val="28"/>
          <w:szCs w:val="28"/>
        </w:rPr>
      </w:pPr>
      <w:r w:rsidRPr="00332494">
        <w:rPr>
          <w:rFonts w:ascii="Times New Roman" w:eastAsia="Times New Roman" w:hAnsi="Times New Roman" w:cs="Times New Roman"/>
          <w:bCs/>
          <w:color w:val="000000"/>
          <w:spacing w:val="3"/>
          <w:sz w:val="28"/>
          <w:szCs w:val="28"/>
        </w:rPr>
        <w:t xml:space="preserve">С наступлением теплых дней жителигородов </w:t>
      </w:r>
      <w:r>
        <w:rPr>
          <w:rFonts w:ascii="Times New Roman" w:eastAsia="Times New Roman" w:hAnsi="Times New Roman" w:cs="Times New Roman"/>
          <w:bCs/>
          <w:color w:val="000000"/>
          <w:spacing w:val="3"/>
          <w:sz w:val="28"/>
          <w:szCs w:val="28"/>
        </w:rPr>
        <w:t>стремятся</w:t>
      </w:r>
      <w:r w:rsidRPr="00332494">
        <w:rPr>
          <w:rFonts w:ascii="Times New Roman" w:eastAsia="Times New Roman" w:hAnsi="Times New Roman" w:cs="Times New Roman"/>
          <w:bCs/>
          <w:color w:val="000000"/>
          <w:spacing w:val="3"/>
          <w:sz w:val="28"/>
          <w:szCs w:val="28"/>
        </w:rPr>
        <w:t xml:space="preserve"> отдохнуть на природе</w:t>
      </w:r>
      <w:r>
        <w:rPr>
          <w:rFonts w:ascii="Times New Roman" w:eastAsia="Times New Roman" w:hAnsi="Times New Roman" w:cs="Times New Roman"/>
          <w:bCs/>
          <w:color w:val="000000"/>
          <w:spacing w:val="3"/>
          <w:sz w:val="28"/>
          <w:szCs w:val="28"/>
        </w:rPr>
        <w:t xml:space="preserve">, тем самым увеличивая </w:t>
      </w:r>
      <w:r w:rsidRPr="00332494">
        <w:rPr>
          <w:rFonts w:ascii="Times New Roman" w:eastAsia="Times New Roman" w:hAnsi="Times New Roman" w:cs="Times New Roman"/>
          <w:bCs/>
          <w:color w:val="000000"/>
          <w:spacing w:val="3"/>
          <w:sz w:val="28"/>
          <w:szCs w:val="28"/>
        </w:rPr>
        <w:t>вероятность возгораний</w:t>
      </w:r>
      <w:r>
        <w:rPr>
          <w:rFonts w:ascii="Times New Roman" w:eastAsia="Times New Roman" w:hAnsi="Times New Roman" w:cs="Times New Roman"/>
          <w:bCs/>
          <w:color w:val="000000"/>
          <w:spacing w:val="3"/>
          <w:sz w:val="28"/>
          <w:szCs w:val="28"/>
        </w:rPr>
        <w:t xml:space="preserve"> из-за неосторожного обращения с огнем. </w:t>
      </w:r>
    </w:p>
    <w:p w:rsidR="00764274" w:rsidRPr="00332494" w:rsidRDefault="00764274" w:rsidP="00764274">
      <w:pPr>
        <w:spacing w:after="0" w:line="240" w:lineRule="auto"/>
        <w:ind w:firstLine="709"/>
        <w:jc w:val="both"/>
        <w:rPr>
          <w:rFonts w:ascii="Times New Roman" w:eastAsia="Times New Roman" w:hAnsi="Times New Roman" w:cs="Times New Roman"/>
          <w:bCs/>
          <w:color w:val="000000"/>
          <w:spacing w:val="3"/>
          <w:sz w:val="28"/>
          <w:szCs w:val="28"/>
        </w:rPr>
      </w:pPr>
      <w:r w:rsidRPr="0072449C">
        <w:rPr>
          <w:rFonts w:ascii="Times New Roman" w:eastAsia="Times New Roman" w:hAnsi="Times New Roman" w:cs="Times New Roman"/>
          <w:bCs/>
          <w:color w:val="000000"/>
          <w:spacing w:val="3"/>
          <w:sz w:val="28"/>
          <w:szCs w:val="28"/>
        </w:rPr>
        <w:t>Для быстро</w:t>
      </w:r>
      <w:r>
        <w:rPr>
          <w:rFonts w:ascii="Times New Roman" w:eastAsia="Times New Roman" w:hAnsi="Times New Roman" w:cs="Times New Roman"/>
          <w:bCs/>
          <w:color w:val="000000"/>
          <w:spacing w:val="3"/>
          <w:sz w:val="28"/>
          <w:szCs w:val="28"/>
        </w:rPr>
        <w:t>говыявления очагов</w:t>
      </w:r>
      <w:r w:rsidRPr="0072449C">
        <w:rPr>
          <w:rFonts w:ascii="Times New Roman" w:eastAsia="Times New Roman" w:hAnsi="Times New Roman" w:cs="Times New Roman"/>
          <w:bCs/>
          <w:color w:val="000000"/>
          <w:spacing w:val="3"/>
          <w:sz w:val="28"/>
          <w:szCs w:val="28"/>
        </w:rPr>
        <w:t xml:space="preserve"> пожара созда</w:t>
      </w:r>
      <w:r>
        <w:rPr>
          <w:rFonts w:ascii="Times New Roman" w:eastAsia="Times New Roman" w:hAnsi="Times New Roman" w:cs="Times New Roman"/>
          <w:bCs/>
          <w:color w:val="000000"/>
          <w:spacing w:val="3"/>
          <w:sz w:val="28"/>
          <w:szCs w:val="28"/>
        </w:rPr>
        <w:t>ются</w:t>
      </w:r>
      <w:r w:rsidRPr="0072449C">
        <w:rPr>
          <w:rFonts w:ascii="Times New Roman" w:eastAsia="Times New Roman" w:hAnsi="Times New Roman" w:cs="Times New Roman"/>
          <w:bCs/>
          <w:color w:val="000000"/>
          <w:spacing w:val="3"/>
          <w:sz w:val="28"/>
          <w:szCs w:val="28"/>
        </w:rPr>
        <w:t xml:space="preserve"> инновационные системы </w:t>
      </w:r>
      <w:hyperlink r:id="rId30" w:history="1">
        <w:r w:rsidRPr="0072449C">
          <w:rPr>
            <w:rFonts w:ascii="Times New Roman" w:eastAsia="Times New Roman" w:hAnsi="Times New Roman" w:cs="Times New Roman"/>
            <w:bCs/>
            <w:color w:val="000000"/>
            <w:spacing w:val="3"/>
            <w:sz w:val="28"/>
            <w:szCs w:val="28"/>
          </w:rPr>
          <w:t>мониторинга леса</w:t>
        </w:r>
      </w:hyperlink>
      <w:r w:rsidRPr="00332494">
        <w:rPr>
          <w:rFonts w:ascii="Times New Roman" w:eastAsia="Times New Roman" w:hAnsi="Times New Roman" w:cs="Times New Roman"/>
          <w:bCs/>
          <w:color w:val="000000"/>
          <w:spacing w:val="3"/>
          <w:sz w:val="28"/>
          <w:szCs w:val="28"/>
        </w:rPr>
        <w:t xml:space="preserve">. </w:t>
      </w:r>
      <w:r>
        <w:rPr>
          <w:rFonts w:ascii="Times New Roman" w:eastAsia="Times New Roman" w:hAnsi="Times New Roman" w:cs="Times New Roman"/>
          <w:bCs/>
          <w:color w:val="000000"/>
          <w:spacing w:val="3"/>
          <w:sz w:val="28"/>
          <w:szCs w:val="28"/>
        </w:rPr>
        <w:t>С</w:t>
      </w:r>
      <w:r w:rsidRPr="00332494">
        <w:rPr>
          <w:rFonts w:ascii="Times New Roman" w:eastAsia="Times New Roman" w:hAnsi="Times New Roman" w:cs="Times New Roman"/>
          <w:bCs/>
          <w:color w:val="000000"/>
          <w:spacing w:val="3"/>
          <w:sz w:val="28"/>
          <w:szCs w:val="28"/>
        </w:rPr>
        <w:t>тационарны</w:t>
      </w:r>
      <w:r>
        <w:rPr>
          <w:rFonts w:ascii="Times New Roman" w:eastAsia="Times New Roman" w:hAnsi="Times New Roman" w:cs="Times New Roman"/>
          <w:bCs/>
          <w:color w:val="000000"/>
          <w:spacing w:val="3"/>
          <w:sz w:val="28"/>
          <w:szCs w:val="28"/>
        </w:rPr>
        <w:t>е</w:t>
      </w:r>
      <w:r w:rsidRPr="00332494">
        <w:rPr>
          <w:rFonts w:ascii="Times New Roman" w:eastAsia="Times New Roman" w:hAnsi="Times New Roman" w:cs="Times New Roman"/>
          <w:bCs/>
          <w:color w:val="000000"/>
          <w:spacing w:val="3"/>
          <w:sz w:val="28"/>
          <w:szCs w:val="28"/>
        </w:rPr>
        <w:t xml:space="preserve"> видеокамер</w:t>
      </w:r>
      <w:r>
        <w:rPr>
          <w:rFonts w:ascii="Times New Roman" w:eastAsia="Times New Roman" w:hAnsi="Times New Roman" w:cs="Times New Roman"/>
          <w:bCs/>
          <w:color w:val="000000"/>
          <w:spacing w:val="3"/>
          <w:sz w:val="28"/>
          <w:szCs w:val="28"/>
        </w:rPr>
        <w:t>ы</w:t>
      </w:r>
      <w:r w:rsidRPr="00332494">
        <w:rPr>
          <w:rFonts w:ascii="Times New Roman" w:eastAsia="Times New Roman" w:hAnsi="Times New Roman" w:cs="Times New Roman"/>
          <w:bCs/>
          <w:color w:val="000000"/>
          <w:spacing w:val="3"/>
          <w:sz w:val="28"/>
          <w:szCs w:val="28"/>
        </w:rPr>
        <w:t xml:space="preserve"> устан</w:t>
      </w:r>
      <w:r>
        <w:rPr>
          <w:rFonts w:ascii="Times New Roman" w:eastAsia="Times New Roman" w:hAnsi="Times New Roman" w:cs="Times New Roman"/>
          <w:bCs/>
          <w:color w:val="000000"/>
          <w:spacing w:val="3"/>
          <w:sz w:val="28"/>
          <w:szCs w:val="28"/>
        </w:rPr>
        <w:t>авливаются</w:t>
      </w:r>
      <w:r w:rsidRPr="00332494">
        <w:rPr>
          <w:rFonts w:ascii="Times New Roman" w:eastAsia="Times New Roman" w:hAnsi="Times New Roman" w:cs="Times New Roman"/>
          <w:bCs/>
          <w:color w:val="000000"/>
          <w:spacing w:val="3"/>
          <w:sz w:val="28"/>
          <w:szCs w:val="28"/>
        </w:rPr>
        <w:t xml:space="preserve"> в высоких точках и </w:t>
      </w:r>
      <w:r>
        <w:rPr>
          <w:rFonts w:ascii="Times New Roman" w:eastAsia="Times New Roman" w:hAnsi="Times New Roman" w:cs="Times New Roman"/>
          <w:bCs/>
          <w:color w:val="000000"/>
          <w:spacing w:val="3"/>
          <w:sz w:val="28"/>
          <w:szCs w:val="28"/>
        </w:rPr>
        <w:t>следят</w:t>
      </w:r>
      <w:r w:rsidRPr="00332494">
        <w:rPr>
          <w:rFonts w:ascii="Times New Roman" w:eastAsia="Times New Roman" w:hAnsi="Times New Roman" w:cs="Times New Roman"/>
          <w:bCs/>
          <w:color w:val="000000"/>
          <w:spacing w:val="3"/>
          <w:sz w:val="28"/>
          <w:szCs w:val="28"/>
        </w:rPr>
        <w:t xml:space="preserve"> за обстановкой </w:t>
      </w:r>
      <w:r>
        <w:rPr>
          <w:rFonts w:ascii="Times New Roman" w:eastAsia="Times New Roman" w:hAnsi="Times New Roman" w:cs="Times New Roman"/>
          <w:bCs/>
          <w:color w:val="000000"/>
          <w:spacing w:val="3"/>
          <w:sz w:val="28"/>
          <w:szCs w:val="28"/>
        </w:rPr>
        <w:t>на</w:t>
      </w:r>
      <w:r w:rsidRPr="00332494">
        <w:rPr>
          <w:rFonts w:ascii="Times New Roman" w:eastAsia="Times New Roman" w:hAnsi="Times New Roman" w:cs="Times New Roman"/>
          <w:bCs/>
          <w:color w:val="000000"/>
          <w:spacing w:val="3"/>
          <w:sz w:val="28"/>
          <w:szCs w:val="28"/>
        </w:rPr>
        <w:t xml:space="preserve"> значительн</w:t>
      </w:r>
      <w:r>
        <w:rPr>
          <w:rFonts w:ascii="Times New Roman" w:eastAsia="Times New Roman" w:hAnsi="Times New Roman" w:cs="Times New Roman"/>
          <w:bCs/>
          <w:color w:val="000000"/>
          <w:spacing w:val="3"/>
          <w:sz w:val="28"/>
          <w:szCs w:val="28"/>
        </w:rPr>
        <w:t>ой</w:t>
      </w:r>
      <w:r w:rsidRPr="00332494">
        <w:rPr>
          <w:rFonts w:ascii="Times New Roman" w:eastAsia="Times New Roman" w:hAnsi="Times New Roman" w:cs="Times New Roman"/>
          <w:bCs/>
          <w:color w:val="000000"/>
          <w:spacing w:val="3"/>
          <w:sz w:val="28"/>
          <w:szCs w:val="28"/>
        </w:rPr>
        <w:t xml:space="preserve"> территории.</w:t>
      </w:r>
      <w:r>
        <w:rPr>
          <w:rFonts w:ascii="Times New Roman" w:eastAsia="Times New Roman" w:hAnsi="Times New Roman" w:cs="Times New Roman"/>
          <w:bCs/>
          <w:color w:val="000000"/>
          <w:spacing w:val="3"/>
          <w:sz w:val="28"/>
          <w:szCs w:val="28"/>
        </w:rPr>
        <w:t xml:space="preserve"> Эти системы мониторинга </w:t>
      </w:r>
      <w:r w:rsidRPr="00332494">
        <w:rPr>
          <w:rFonts w:ascii="Times New Roman" w:eastAsia="Times New Roman" w:hAnsi="Times New Roman" w:cs="Times New Roman"/>
          <w:bCs/>
          <w:color w:val="000000"/>
          <w:spacing w:val="3"/>
          <w:sz w:val="28"/>
          <w:szCs w:val="28"/>
        </w:rPr>
        <w:t>разбива</w:t>
      </w:r>
      <w:r>
        <w:rPr>
          <w:rFonts w:ascii="Times New Roman" w:eastAsia="Times New Roman" w:hAnsi="Times New Roman" w:cs="Times New Roman"/>
          <w:bCs/>
          <w:color w:val="000000"/>
          <w:spacing w:val="3"/>
          <w:sz w:val="28"/>
          <w:szCs w:val="28"/>
        </w:rPr>
        <w:t>ю</w:t>
      </w:r>
      <w:r w:rsidRPr="00332494">
        <w:rPr>
          <w:rFonts w:ascii="Times New Roman" w:eastAsia="Times New Roman" w:hAnsi="Times New Roman" w:cs="Times New Roman"/>
          <w:bCs/>
          <w:color w:val="000000"/>
          <w:spacing w:val="3"/>
          <w:sz w:val="28"/>
          <w:szCs w:val="28"/>
        </w:rPr>
        <w:t>т</w:t>
      </w:r>
      <w:r>
        <w:rPr>
          <w:rFonts w:ascii="Times New Roman" w:eastAsia="Times New Roman" w:hAnsi="Times New Roman" w:cs="Times New Roman"/>
          <w:bCs/>
          <w:color w:val="000000"/>
          <w:spacing w:val="3"/>
          <w:sz w:val="28"/>
          <w:szCs w:val="28"/>
        </w:rPr>
        <w:t xml:space="preserve"> лесна небольшие участки и</w:t>
      </w:r>
      <w:r w:rsidRPr="00332494">
        <w:rPr>
          <w:rFonts w:ascii="Times New Roman" w:eastAsia="Times New Roman" w:hAnsi="Times New Roman" w:cs="Times New Roman"/>
          <w:bCs/>
          <w:color w:val="000000"/>
          <w:spacing w:val="3"/>
          <w:sz w:val="28"/>
          <w:szCs w:val="28"/>
        </w:rPr>
        <w:t xml:space="preserve"> присваива</w:t>
      </w:r>
      <w:r>
        <w:rPr>
          <w:rFonts w:ascii="Times New Roman" w:eastAsia="Times New Roman" w:hAnsi="Times New Roman" w:cs="Times New Roman"/>
          <w:bCs/>
          <w:color w:val="000000"/>
          <w:spacing w:val="3"/>
          <w:sz w:val="28"/>
          <w:szCs w:val="28"/>
        </w:rPr>
        <w:t>ют</w:t>
      </w:r>
      <w:r w:rsidRPr="00332494">
        <w:rPr>
          <w:rFonts w:ascii="Times New Roman" w:eastAsia="Times New Roman" w:hAnsi="Times New Roman" w:cs="Times New Roman"/>
          <w:bCs/>
          <w:color w:val="000000"/>
          <w:spacing w:val="3"/>
          <w:sz w:val="28"/>
          <w:szCs w:val="28"/>
        </w:rPr>
        <w:t xml:space="preserve"> каждому </w:t>
      </w:r>
      <w:r>
        <w:rPr>
          <w:rFonts w:ascii="Times New Roman" w:eastAsia="Times New Roman" w:hAnsi="Times New Roman" w:cs="Times New Roman"/>
          <w:bCs/>
          <w:color w:val="000000"/>
          <w:spacing w:val="3"/>
          <w:sz w:val="28"/>
          <w:szCs w:val="28"/>
        </w:rPr>
        <w:t>из них</w:t>
      </w:r>
      <w:r w:rsidRPr="00332494">
        <w:rPr>
          <w:rFonts w:ascii="Times New Roman" w:eastAsia="Times New Roman" w:hAnsi="Times New Roman" w:cs="Times New Roman"/>
          <w:bCs/>
          <w:color w:val="000000"/>
          <w:spacing w:val="3"/>
          <w:sz w:val="28"/>
          <w:szCs w:val="28"/>
        </w:rPr>
        <w:t xml:space="preserve"> степень возможности возгорания. Также ведется подсчет предполагаемого периметра, площади и скорости распространения пожара и предполагаемого ущерба.</w:t>
      </w:r>
    </w:p>
    <w:p w:rsidR="00764274" w:rsidRPr="00332494" w:rsidRDefault="00764274" w:rsidP="00764274">
      <w:pPr>
        <w:spacing w:after="0" w:line="240" w:lineRule="auto"/>
        <w:ind w:firstLine="709"/>
        <w:jc w:val="both"/>
        <w:rPr>
          <w:rFonts w:ascii="Times New Roman" w:eastAsia="Times New Roman" w:hAnsi="Times New Roman" w:cs="Times New Roman"/>
          <w:bCs/>
          <w:color w:val="000000"/>
          <w:spacing w:val="3"/>
          <w:sz w:val="28"/>
          <w:szCs w:val="28"/>
        </w:rPr>
      </w:pPr>
      <w:r w:rsidRPr="00332494">
        <w:rPr>
          <w:rFonts w:ascii="Times New Roman" w:eastAsia="Times New Roman" w:hAnsi="Times New Roman" w:cs="Times New Roman"/>
          <w:bCs/>
          <w:color w:val="000000"/>
          <w:spacing w:val="3"/>
          <w:sz w:val="28"/>
          <w:szCs w:val="28"/>
        </w:rPr>
        <w:t xml:space="preserve">Охрана лесов от пожаров </w:t>
      </w:r>
      <w:r>
        <w:rPr>
          <w:rFonts w:ascii="Times New Roman" w:eastAsia="Times New Roman" w:hAnsi="Times New Roman" w:cs="Times New Roman"/>
          <w:bCs/>
          <w:color w:val="000000"/>
          <w:spacing w:val="3"/>
          <w:sz w:val="28"/>
          <w:szCs w:val="28"/>
        </w:rPr>
        <w:t>включае</w:t>
      </w:r>
      <w:r w:rsidRPr="00332494">
        <w:rPr>
          <w:rFonts w:ascii="Times New Roman" w:eastAsia="Times New Roman" w:hAnsi="Times New Roman" w:cs="Times New Roman"/>
          <w:bCs/>
          <w:color w:val="000000"/>
          <w:spacing w:val="3"/>
          <w:sz w:val="28"/>
          <w:szCs w:val="28"/>
        </w:rPr>
        <w:t>т следующие предупредительные работы:</w:t>
      </w:r>
    </w:p>
    <w:p w:rsidR="00764274" w:rsidRPr="00332494" w:rsidRDefault="00764274" w:rsidP="00764274">
      <w:pPr>
        <w:spacing w:after="0" w:line="240" w:lineRule="auto"/>
        <w:ind w:firstLine="709"/>
        <w:jc w:val="both"/>
        <w:rPr>
          <w:rFonts w:ascii="Times New Roman" w:eastAsia="Times New Roman" w:hAnsi="Times New Roman" w:cs="Times New Roman"/>
          <w:bCs/>
          <w:color w:val="000000"/>
          <w:spacing w:val="3"/>
          <w:sz w:val="28"/>
          <w:szCs w:val="28"/>
        </w:rPr>
      </w:pPr>
      <w:r>
        <w:rPr>
          <w:rFonts w:ascii="Times New Roman" w:eastAsia="Times New Roman" w:hAnsi="Times New Roman" w:cs="Times New Roman"/>
          <w:bCs/>
          <w:color w:val="000000"/>
          <w:spacing w:val="3"/>
          <w:sz w:val="28"/>
          <w:szCs w:val="28"/>
        </w:rPr>
        <w:t xml:space="preserve">- </w:t>
      </w:r>
      <w:r w:rsidRPr="00332494">
        <w:rPr>
          <w:rFonts w:ascii="Times New Roman" w:eastAsia="Times New Roman" w:hAnsi="Times New Roman" w:cs="Times New Roman"/>
          <w:bCs/>
          <w:color w:val="000000"/>
          <w:spacing w:val="3"/>
          <w:sz w:val="28"/>
          <w:szCs w:val="28"/>
        </w:rPr>
        <w:t>обязательная санитарная вырубка леса</w:t>
      </w:r>
      <w:r>
        <w:rPr>
          <w:rFonts w:ascii="Times New Roman" w:eastAsia="Times New Roman" w:hAnsi="Times New Roman" w:cs="Times New Roman"/>
          <w:bCs/>
          <w:color w:val="000000"/>
          <w:spacing w:val="3"/>
          <w:sz w:val="28"/>
          <w:szCs w:val="28"/>
        </w:rPr>
        <w:t xml:space="preserve"> (</w:t>
      </w:r>
      <w:r w:rsidRPr="00332494">
        <w:rPr>
          <w:rFonts w:ascii="Times New Roman" w:eastAsia="Times New Roman" w:hAnsi="Times New Roman" w:cs="Times New Roman"/>
          <w:bCs/>
          <w:color w:val="000000"/>
          <w:spacing w:val="3"/>
          <w:sz w:val="28"/>
          <w:szCs w:val="28"/>
        </w:rPr>
        <w:t>проводится по мере старения деревьев и их поражения короед</w:t>
      </w:r>
      <w:r>
        <w:rPr>
          <w:rFonts w:ascii="Times New Roman" w:eastAsia="Times New Roman" w:hAnsi="Times New Roman" w:cs="Times New Roman"/>
          <w:bCs/>
          <w:color w:val="000000"/>
          <w:spacing w:val="3"/>
          <w:sz w:val="28"/>
          <w:szCs w:val="28"/>
        </w:rPr>
        <w:t>ом)</w:t>
      </w:r>
      <w:r w:rsidRPr="00332494">
        <w:rPr>
          <w:rFonts w:ascii="Times New Roman" w:eastAsia="Times New Roman" w:hAnsi="Times New Roman" w:cs="Times New Roman"/>
          <w:bCs/>
          <w:color w:val="000000"/>
          <w:spacing w:val="3"/>
          <w:sz w:val="28"/>
          <w:szCs w:val="28"/>
        </w:rPr>
        <w:t>;</w:t>
      </w:r>
    </w:p>
    <w:p w:rsidR="00764274" w:rsidRPr="00332494" w:rsidRDefault="00764274" w:rsidP="00764274">
      <w:pPr>
        <w:spacing w:after="0" w:line="240" w:lineRule="auto"/>
        <w:ind w:firstLine="709"/>
        <w:jc w:val="both"/>
        <w:rPr>
          <w:rFonts w:ascii="Times New Roman" w:eastAsia="Times New Roman" w:hAnsi="Times New Roman" w:cs="Times New Roman"/>
          <w:bCs/>
          <w:color w:val="000000"/>
          <w:spacing w:val="3"/>
          <w:sz w:val="28"/>
          <w:szCs w:val="28"/>
        </w:rPr>
      </w:pPr>
      <w:r>
        <w:rPr>
          <w:rFonts w:ascii="Times New Roman" w:eastAsia="Times New Roman" w:hAnsi="Times New Roman" w:cs="Times New Roman"/>
          <w:bCs/>
          <w:color w:val="000000"/>
          <w:spacing w:val="3"/>
          <w:sz w:val="28"/>
          <w:szCs w:val="28"/>
        </w:rPr>
        <w:t xml:space="preserve">- </w:t>
      </w:r>
      <w:r w:rsidRPr="00332494">
        <w:rPr>
          <w:rFonts w:ascii="Times New Roman" w:eastAsia="Times New Roman" w:hAnsi="Times New Roman" w:cs="Times New Roman"/>
          <w:bCs/>
          <w:color w:val="000000"/>
          <w:spacing w:val="3"/>
          <w:sz w:val="28"/>
          <w:szCs w:val="28"/>
        </w:rPr>
        <w:t xml:space="preserve">зачистка участков леса от возможного возгорания </w:t>
      </w:r>
      <w:r>
        <w:rPr>
          <w:rFonts w:ascii="Times New Roman" w:eastAsia="Times New Roman" w:hAnsi="Times New Roman" w:cs="Times New Roman"/>
          <w:bCs/>
          <w:color w:val="000000"/>
          <w:spacing w:val="3"/>
          <w:sz w:val="28"/>
          <w:szCs w:val="28"/>
        </w:rPr>
        <w:t xml:space="preserve"> (на расстоянии 60 м друг от друга с</w:t>
      </w:r>
      <w:r w:rsidRPr="00332494">
        <w:rPr>
          <w:rFonts w:ascii="Times New Roman" w:eastAsia="Times New Roman" w:hAnsi="Times New Roman" w:cs="Times New Roman"/>
          <w:bCs/>
          <w:color w:val="000000"/>
          <w:spacing w:val="3"/>
          <w:sz w:val="28"/>
          <w:szCs w:val="28"/>
        </w:rPr>
        <w:t>оздаются </w:t>
      </w:r>
      <w:hyperlink r:id="rId31" w:history="1">
        <w:r w:rsidRPr="00332494">
          <w:rPr>
            <w:rFonts w:ascii="Times New Roman" w:eastAsia="Times New Roman" w:hAnsi="Times New Roman" w:cs="Times New Roman"/>
            <w:bCs/>
            <w:color w:val="000000"/>
            <w:spacing w:val="3"/>
            <w:sz w:val="28"/>
            <w:szCs w:val="28"/>
          </w:rPr>
          <w:t>минерализованные полосы</w:t>
        </w:r>
      </w:hyperlink>
      <w:r w:rsidRPr="00332494">
        <w:rPr>
          <w:rFonts w:ascii="Times New Roman" w:eastAsia="Times New Roman" w:hAnsi="Times New Roman" w:cs="Times New Roman"/>
          <w:bCs/>
          <w:color w:val="000000"/>
          <w:spacing w:val="3"/>
          <w:sz w:val="28"/>
          <w:szCs w:val="28"/>
        </w:rPr>
        <w:t xml:space="preserve">, </w:t>
      </w:r>
      <w:r>
        <w:rPr>
          <w:rFonts w:ascii="Times New Roman" w:eastAsia="Times New Roman" w:hAnsi="Times New Roman" w:cs="Times New Roman"/>
          <w:bCs/>
          <w:color w:val="000000"/>
          <w:spacing w:val="3"/>
          <w:sz w:val="28"/>
          <w:szCs w:val="28"/>
        </w:rPr>
        <w:t>с</w:t>
      </w:r>
      <w:r w:rsidRPr="00332494">
        <w:rPr>
          <w:rFonts w:ascii="Times New Roman" w:eastAsia="Times New Roman" w:hAnsi="Times New Roman" w:cs="Times New Roman"/>
          <w:bCs/>
          <w:color w:val="000000"/>
          <w:spacing w:val="3"/>
          <w:sz w:val="28"/>
          <w:szCs w:val="28"/>
        </w:rPr>
        <w:t>лой надпочвенного покрова между полосами выжигается</w:t>
      </w:r>
      <w:r>
        <w:rPr>
          <w:rFonts w:ascii="Times New Roman" w:eastAsia="Times New Roman" w:hAnsi="Times New Roman" w:cs="Times New Roman"/>
          <w:bCs/>
          <w:color w:val="000000"/>
          <w:spacing w:val="3"/>
          <w:sz w:val="28"/>
          <w:szCs w:val="28"/>
        </w:rPr>
        <w:t>)</w:t>
      </w:r>
      <w:r w:rsidRPr="00332494">
        <w:rPr>
          <w:rFonts w:ascii="Times New Roman" w:eastAsia="Times New Roman" w:hAnsi="Times New Roman" w:cs="Times New Roman"/>
          <w:bCs/>
          <w:color w:val="000000"/>
          <w:spacing w:val="3"/>
          <w:sz w:val="28"/>
          <w:szCs w:val="28"/>
        </w:rPr>
        <w:t>;</w:t>
      </w:r>
    </w:p>
    <w:p w:rsidR="00764274" w:rsidRPr="00332494" w:rsidRDefault="00764274" w:rsidP="00764274">
      <w:pPr>
        <w:spacing w:after="0" w:line="240" w:lineRule="auto"/>
        <w:ind w:firstLine="709"/>
        <w:jc w:val="both"/>
        <w:rPr>
          <w:rFonts w:ascii="Times New Roman" w:eastAsia="Times New Roman" w:hAnsi="Times New Roman" w:cs="Times New Roman"/>
          <w:bCs/>
          <w:color w:val="000000"/>
          <w:spacing w:val="3"/>
          <w:sz w:val="28"/>
          <w:szCs w:val="28"/>
        </w:rPr>
      </w:pPr>
      <w:r>
        <w:rPr>
          <w:rFonts w:ascii="Times New Roman" w:eastAsia="Times New Roman" w:hAnsi="Times New Roman" w:cs="Times New Roman"/>
          <w:bCs/>
          <w:color w:val="000000"/>
          <w:spacing w:val="3"/>
          <w:sz w:val="28"/>
          <w:szCs w:val="28"/>
        </w:rPr>
        <w:t xml:space="preserve">- </w:t>
      </w:r>
      <w:r w:rsidRPr="00332494">
        <w:rPr>
          <w:rFonts w:ascii="Times New Roman" w:eastAsia="Times New Roman" w:hAnsi="Times New Roman" w:cs="Times New Roman"/>
          <w:bCs/>
          <w:color w:val="000000"/>
          <w:spacing w:val="3"/>
          <w:sz w:val="28"/>
          <w:szCs w:val="28"/>
        </w:rPr>
        <w:t>установка заградительных препятствий со средствами тушения пожара;</w:t>
      </w:r>
    </w:p>
    <w:p w:rsidR="00764274" w:rsidRPr="00332494" w:rsidRDefault="00764274" w:rsidP="00764274">
      <w:pPr>
        <w:spacing w:after="0" w:line="240" w:lineRule="auto"/>
        <w:ind w:firstLine="709"/>
        <w:jc w:val="both"/>
        <w:rPr>
          <w:rFonts w:ascii="Times New Roman" w:eastAsia="Times New Roman" w:hAnsi="Times New Roman" w:cs="Times New Roman"/>
          <w:bCs/>
          <w:color w:val="000000"/>
          <w:spacing w:val="3"/>
          <w:sz w:val="28"/>
          <w:szCs w:val="28"/>
        </w:rPr>
      </w:pPr>
      <w:r>
        <w:rPr>
          <w:rFonts w:ascii="Times New Roman" w:eastAsia="Times New Roman" w:hAnsi="Times New Roman" w:cs="Times New Roman"/>
          <w:bCs/>
          <w:color w:val="000000"/>
          <w:spacing w:val="3"/>
          <w:sz w:val="28"/>
          <w:szCs w:val="28"/>
        </w:rPr>
        <w:t xml:space="preserve">- </w:t>
      </w:r>
      <w:r w:rsidRPr="00332494">
        <w:rPr>
          <w:rFonts w:ascii="Times New Roman" w:eastAsia="Times New Roman" w:hAnsi="Times New Roman" w:cs="Times New Roman"/>
          <w:bCs/>
          <w:color w:val="000000"/>
          <w:spacing w:val="3"/>
          <w:sz w:val="28"/>
          <w:szCs w:val="28"/>
        </w:rPr>
        <w:t>строительство лесных дорог и посадочных площадок для спасательных вертолетов;</w:t>
      </w:r>
    </w:p>
    <w:p w:rsidR="00764274" w:rsidRPr="00332494" w:rsidRDefault="00764274" w:rsidP="00764274">
      <w:pPr>
        <w:spacing w:after="0" w:line="240" w:lineRule="auto"/>
        <w:ind w:firstLine="709"/>
        <w:jc w:val="both"/>
        <w:rPr>
          <w:rFonts w:ascii="Times New Roman" w:eastAsia="Times New Roman" w:hAnsi="Times New Roman" w:cs="Times New Roman"/>
          <w:bCs/>
          <w:color w:val="000000"/>
          <w:spacing w:val="3"/>
          <w:sz w:val="28"/>
          <w:szCs w:val="28"/>
        </w:rPr>
      </w:pPr>
      <w:r>
        <w:rPr>
          <w:rFonts w:ascii="Times New Roman" w:eastAsia="Times New Roman" w:hAnsi="Times New Roman" w:cs="Times New Roman"/>
          <w:bCs/>
          <w:color w:val="000000"/>
          <w:spacing w:val="3"/>
          <w:sz w:val="28"/>
          <w:szCs w:val="28"/>
        </w:rPr>
        <w:t xml:space="preserve">- </w:t>
      </w:r>
      <w:r w:rsidRPr="00332494">
        <w:rPr>
          <w:rFonts w:ascii="Times New Roman" w:eastAsia="Times New Roman" w:hAnsi="Times New Roman" w:cs="Times New Roman"/>
          <w:bCs/>
          <w:color w:val="000000"/>
          <w:spacing w:val="3"/>
          <w:sz w:val="28"/>
          <w:szCs w:val="28"/>
        </w:rPr>
        <w:t>обустройство водоёмов и подъездов к ним;</w:t>
      </w:r>
    </w:p>
    <w:p w:rsidR="00764274" w:rsidRPr="00332494" w:rsidRDefault="00764274" w:rsidP="00764274">
      <w:pPr>
        <w:spacing w:after="0" w:line="240" w:lineRule="auto"/>
        <w:ind w:firstLine="709"/>
        <w:jc w:val="both"/>
        <w:rPr>
          <w:rFonts w:ascii="Times New Roman" w:eastAsia="Times New Roman" w:hAnsi="Times New Roman" w:cs="Times New Roman"/>
          <w:bCs/>
          <w:color w:val="000000"/>
          <w:spacing w:val="3"/>
          <w:sz w:val="28"/>
          <w:szCs w:val="28"/>
        </w:rPr>
      </w:pPr>
      <w:r>
        <w:rPr>
          <w:rFonts w:ascii="Times New Roman" w:eastAsia="Times New Roman" w:hAnsi="Times New Roman" w:cs="Times New Roman"/>
          <w:bCs/>
          <w:color w:val="000000"/>
          <w:spacing w:val="3"/>
          <w:sz w:val="28"/>
          <w:szCs w:val="28"/>
        </w:rPr>
        <w:t xml:space="preserve">- </w:t>
      </w:r>
      <w:r w:rsidRPr="00332494">
        <w:rPr>
          <w:rFonts w:ascii="Times New Roman" w:eastAsia="Times New Roman" w:hAnsi="Times New Roman" w:cs="Times New Roman"/>
          <w:bCs/>
          <w:color w:val="000000"/>
          <w:spacing w:val="3"/>
          <w:sz w:val="28"/>
          <w:szCs w:val="28"/>
        </w:rPr>
        <w:t>отведение и благоустройство зон для отдыхающих.</w:t>
      </w:r>
    </w:p>
    <w:p w:rsidR="00764274" w:rsidRPr="00332494" w:rsidRDefault="00764274" w:rsidP="00764274">
      <w:pPr>
        <w:spacing w:after="0" w:line="240" w:lineRule="auto"/>
        <w:ind w:firstLine="709"/>
        <w:jc w:val="both"/>
        <w:rPr>
          <w:rFonts w:ascii="Times New Roman" w:eastAsia="Times New Roman" w:hAnsi="Times New Roman" w:cs="Times New Roman"/>
          <w:bCs/>
          <w:color w:val="000000"/>
          <w:spacing w:val="3"/>
          <w:sz w:val="28"/>
          <w:szCs w:val="28"/>
        </w:rPr>
      </w:pPr>
      <w:r w:rsidRPr="00332494">
        <w:rPr>
          <w:rFonts w:ascii="Times New Roman" w:eastAsia="Times New Roman" w:hAnsi="Times New Roman" w:cs="Times New Roman"/>
          <w:bCs/>
          <w:color w:val="000000"/>
          <w:spacing w:val="3"/>
          <w:sz w:val="28"/>
          <w:szCs w:val="28"/>
        </w:rPr>
        <w:t xml:space="preserve">Также необходимо закупить и укомплектовать </w:t>
      </w:r>
      <w:r w:rsidRPr="00632437">
        <w:rPr>
          <w:rFonts w:ascii="Times New Roman" w:eastAsia="Times New Roman" w:hAnsi="Times New Roman" w:cs="Times New Roman"/>
          <w:bCs/>
          <w:color w:val="000000"/>
          <w:spacing w:val="3"/>
          <w:sz w:val="28"/>
          <w:szCs w:val="28"/>
        </w:rPr>
        <w:t>пожарн</w:t>
      </w:r>
      <w:r>
        <w:rPr>
          <w:rFonts w:ascii="Times New Roman" w:eastAsia="Times New Roman" w:hAnsi="Times New Roman" w:cs="Times New Roman"/>
          <w:bCs/>
          <w:color w:val="000000"/>
          <w:spacing w:val="3"/>
          <w:sz w:val="28"/>
          <w:szCs w:val="28"/>
        </w:rPr>
        <w:t>ые</w:t>
      </w:r>
      <w:r w:rsidRPr="00632437">
        <w:rPr>
          <w:rFonts w:ascii="Times New Roman" w:eastAsia="Times New Roman" w:hAnsi="Times New Roman" w:cs="Times New Roman"/>
          <w:bCs/>
          <w:color w:val="000000"/>
          <w:spacing w:val="3"/>
          <w:sz w:val="28"/>
          <w:szCs w:val="28"/>
        </w:rPr>
        <w:t xml:space="preserve"> аварийно-спасательн</w:t>
      </w:r>
      <w:r>
        <w:rPr>
          <w:rFonts w:ascii="Times New Roman" w:eastAsia="Times New Roman" w:hAnsi="Times New Roman" w:cs="Times New Roman"/>
          <w:bCs/>
          <w:color w:val="000000"/>
          <w:spacing w:val="3"/>
          <w:sz w:val="28"/>
          <w:szCs w:val="28"/>
        </w:rPr>
        <w:t>ые</w:t>
      </w:r>
      <w:r w:rsidRPr="00632437">
        <w:rPr>
          <w:rFonts w:ascii="Times New Roman" w:eastAsia="Times New Roman" w:hAnsi="Times New Roman" w:cs="Times New Roman"/>
          <w:bCs/>
          <w:color w:val="000000"/>
          <w:spacing w:val="3"/>
          <w:sz w:val="28"/>
          <w:szCs w:val="28"/>
        </w:rPr>
        <w:t xml:space="preserve"> част</w:t>
      </w:r>
      <w:r>
        <w:rPr>
          <w:rFonts w:ascii="Times New Roman" w:eastAsia="Times New Roman" w:hAnsi="Times New Roman" w:cs="Times New Roman"/>
          <w:bCs/>
          <w:color w:val="000000"/>
          <w:spacing w:val="3"/>
          <w:sz w:val="28"/>
          <w:szCs w:val="28"/>
        </w:rPr>
        <w:t>и (ПАСЧ)</w:t>
      </w:r>
      <w:r w:rsidRPr="00332494">
        <w:rPr>
          <w:rFonts w:ascii="Times New Roman" w:eastAsia="Times New Roman" w:hAnsi="Times New Roman" w:cs="Times New Roman"/>
          <w:bCs/>
          <w:color w:val="000000"/>
          <w:spacing w:val="3"/>
          <w:sz w:val="28"/>
          <w:szCs w:val="28"/>
        </w:rPr>
        <w:t xml:space="preserve"> и </w:t>
      </w:r>
      <w:r w:rsidRPr="00632437">
        <w:rPr>
          <w:rFonts w:ascii="Times New Roman" w:eastAsia="Times New Roman" w:hAnsi="Times New Roman" w:cs="Times New Roman"/>
          <w:bCs/>
          <w:color w:val="000000"/>
          <w:spacing w:val="3"/>
          <w:sz w:val="28"/>
          <w:szCs w:val="28"/>
        </w:rPr>
        <w:t>пожарны</w:t>
      </w:r>
      <w:r>
        <w:rPr>
          <w:rFonts w:ascii="Times New Roman" w:eastAsia="Times New Roman" w:hAnsi="Times New Roman" w:cs="Times New Roman"/>
          <w:bCs/>
          <w:color w:val="000000"/>
          <w:spacing w:val="3"/>
          <w:sz w:val="28"/>
          <w:szCs w:val="28"/>
        </w:rPr>
        <w:t>е</w:t>
      </w:r>
      <w:r w:rsidRPr="00632437">
        <w:rPr>
          <w:rFonts w:ascii="Times New Roman" w:eastAsia="Times New Roman" w:hAnsi="Times New Roman" w:cs="Times New Roman"/>
          <w:bCs/>
          <w:color w:val="000000"/>
          <w:spacing w:val="3"/>
          <w:sz w:val="28"/>
          <w:szCs w:val="28"/>
        </w:rPr>
        <w:t xml:space="preserve"> аварийно</w:t>
      </w:r>
      <w:r>
        <w:rPr>
          <w:rFonts w:ascii="Times New Roman" w:eastAsia="Times New Roman" w:hAnsi="Times New Roman" w:cs="Times New Roman"/>
          <w:bCs/>
          <w:color w:val="000000"/>
          <w:spacing w:val="3"/>
          <w:sz w:val="28"/>
          <w:szCs w:val="28"/>
        </w:rPr>
        <w:t>-</w:t>
      </w:r>
      <w:r w:rsidRPr="00632437">
        <w:rPr>
          <w:rFonts w:ascii="Times New Roman" w:eastAsia="Times New Roman" w:hAnsi="Times New Roman" w:cs="Times New Roman"/>
          <w:bCs/>
          <w:color w:val="000000"/>
          <w:spacing w:val="3"/>
          <w:sz w:val="28"/>
          <w:szCs w:val="28"/>
        </w:rPr>
        <w:t>спасательны</w:t>
      </w:r>
      <w:r>
        <w:rPr>
          <w:rFonts w:ascii="Times New Roman" w:eastAsia="Times New Roman" w:hAnsi="Times New Roman" w:cs="Times New Roman"/>
          <w:bCs/>
          <w:color w:val="000000"/>
          <w:spacing w:val="3"/>
          <w:sz w:val="28"/>
          <w:szCs w:val="28"/>
        </w:rPr>
        <w:t>е</w:t>
      </w:r>
      <w:r w:rsidRPr="00632437">
        <w:rPr>
          <w:rFonts w:ascii="Times New Roman" w:eastAsia="Times New Roman" w:hAnsi="Times New Roman" w:cs="Times New Roman"/>
          <w:bCs/>
          <w:color w:val="000000"/>
          <w:spacing w:val="3"/>
          <w:sz w:val="28"/>
          <w:szCs w:val="28"/>
        </w:rPr>
        <w:t xml:space="preserve"> пост</w:t>
      </w:r>
      <w:r>
        <w:rPr>
          <w:rFonts w:ascii="Times New Roman" w:eastAsia="Times New Roman" w:hAnsi="Times New Roman" w:cs="Times New Roman"/>
          <w:bCs/>
          <w:color w:val="000000"/>
          <w:spacing w:val="3"/>
          <w:sz w:val="28"/>
          <w:szCs w:val="28"/>
        </w:rPr>
        <w:t xml:space="preserve">ы(ПАСП) </w:t>
      </w:r>
      <w:r w:rsidRPr="00332494">
        <w:rPr>
          <w:rFonts w:ascii="Times New Roman" w:eastAsia="Times New Roman" w:hAnsi="Times New Roman" w:cs="Times New Roman"/>
          <w:bCs/>
          <w:color w:val="000000"/>
          <w:spacing w:val="3"/>
          <w:sz w:val="28"/>
          <w:szCs w:val="28"/>
        </w:rPr>
        <w:t xml:space="preserve">современными </w:t>
      </w:r>
      <w:r>
        <w:rPr>
          <w:rFonts w:ascii="Times New Roman" w:eastAsia="Times New Roman" w:hAnsi="Times New Roman" w:cs="Times New Roman"/>
          <w:bCs/>
          <w:color w:val="000000"/>
          <w:spacing w:val="3"/>
          <w:sz w:val="28"/>
          <w:szCs w:val="28"/>
        </w:rPr>
        <w:t>автоцистернами</w:t>
      </w:r>
      <w:r w:rsidRPr="00332494">
        <w:rPr>
          <w:rFonts w:ascii="Times New Roman" w:eastAsia="Times New Roman" w:hAnsi="Times New Roman" w:cs="Times New Roman"/>
          <w:bCs/>
          <w:color w:val="000000"/>
          <w:spacing w:val="3"/>
          <w:sz w:val="28"/>
          <w:szCs w:val="28"/>
        </w:rPr>
        <w:t xml:space="preserve"> высокой проходимости и с большим количеством воды, мощны</w:t>
      </w:r>
      <w:r>
        <w:rPr>
          <w:rFonts w:ascii="Times New Roman" w:eastAsia="Times New Roman" w:hAnsi="Times New Roman" w:cs="Times New Roman"/>
          <w:bCs/>
          <w:color w:val="000000"/>
          <w:spacing w:val="3"/>
          <w:sz w:val="28"/>
          <w:szCs w:val="28"/>
        </w:rPr>
        <w:t>ми</w:t>
      </w:r>
      <w:r w:rsidRPr="00332494">
        <w:rPr>
          <w:rFonts w:ascii="Times New Roman" w:eastAsia="Times New Roman" w:hAnsi="Times New Roman" w:cs="Times New Roman"/>
          <w:bCs/>
          <w:color w:val="000000"/>
          <w:spacing w:val="3"/>
          <w:sz w:val="28"/>
          <w:szCs w:val="28"/>
        </w:rPr>
        <w:t xml:space="preserve"> пожарны</w:t>
      </w:r>
      <w:r>
        <w:rPr>
          <w:rFonts w:ascii="Times New Roman" w:eastAsia="Times New Roman" w:hAnsi="Times New Roman" w:cs="Times New Roman"/>
          <w:bCs/>
          <w:color w:val="000000"/>
          <w:spacing w:val="3"/>
          <w:sz w:val="28"/>
          <w:szCs w:val="28"/>
        </w:rPr>
        <w:t>ми</w:t>
      </w:r>
      <w:r w:rsidRPr="00332494">
        <w:rPr>
          <w:rFonts w:ascii="Times New Roman" w:eastAsia="Times New Roman" w:hAnsi="Times New Roman" w:cs="Times New Roman"/>
          <w:bCs/>
          <w:color w:val="000000"/>
          <w:spacing w:val="3"/>
          <w:sz w:val="28"/>
          <w:szCs w:val="28"/>
        </w:rPr>
        <w:t xml:space="preserve"> мотопомп</w:t>
      </w:r>
      <w:r>
        <w:rPr>
          <w:rFonts w:ascii="Times New Roman" w:eastAsia="Times New Roman" w:hAnsi="Times New Roman" w:cs="Times New Roman"/>
          <w:bCs/>
          <w:color w:val="000000"/>
          <w:spacing w:val="3"/>
          <w:sz w:val="28"/>
          <w:szCs w:val="28"/>
        </w:rPr>
        <w:t>ами</w:t>
      </w:r>
      <w:r w:rsidRPr="00332494">
        <w:rPr>
          <w:rFonts w:ascii="Times New Roman" w:eastAsia="Times New Roman" w:hAnsi="Times New Roman" w:cs="Times New Roman"/>
          <w:bCs/>
          <w:color w:val="000000"/>
          <w:spacing w:val="3"/>
          <w:sz w:val="28"/>
          <w:szCs w:val="28"/>
        </w:rPr>
        <w:t>, насос</w:t>
      </w:r>
      <w:r>
        <w:rPr>
          <w:rFonts w:ascii="Times New Roman" w:eastAsia="Times New Roman" w:hAnsi="Times New Roman" w:cs="Times New Roman"/>
          <w:bCs/>
          <w:color w:val="000000"/>
          <w:spacing w:val="3"/>
          <w:sz w:val="28"/>
          <w:szCs w:val="28"/>
        </w:rPr>
        <w:t>ами</w:t>
      </w:r>
      <w:r w:rsidRPr="00332494">
        <w:rPr>
          <w:rFonts w:ascii="Times New Roman" w:eastAsia="Times New Roman" w:hAnsi="Times New Roman" w:cs="Times New Roman"/>
          <w:bCs/>
          <w:color w:val="000000"/>
          <w:spacing w:val="3"/>
          <w:sz w:val="28"/>
          <w:szCs w:val="28"/>
        </w:rPr>
        <w:t>, ранц</w:t>
      </w:r>
      <w:r>
        <w:rPr>
          <w:rFonts w:ascii="Times New Roman" w:eastAsia="Times New Roman" w:hAnsi="Times New Roman" w:cs="Times New Roman"/>
          <w:bCs/>
          <w:color w:val="000000"/>
          <w:spacing w:val="3"/>
          <w:sz w:val="28"/>
          <w:szCs w:val="28"/>
        </w:rPr>
        <w:t>ами</w:t>
      </w:r>
      <w:r w:rsidRPr="00332494">
        <w:rPr>
          <w:rFonts w:ascii="Times New Roman" w:eastAsia="Times New Roman" w:hAnsi="Times New Roman" w:cs="Times New Roman"/>
          <w:bCs/>
          <w:color w:val="000000"/>
          <w:spacing w:val="3"/>
          <w:sz w:val="28"/>
          <w:szCs w:val="28"/>
        </w:rPr>
        <w:t xml:space="preserve"> лесны</w:t>
      </w:r>
      <w:r>
        <w:rPr>
          <w:rFonts w:ascii="Times New Roman" w:eastAsia="Times New Roman" w:hAnsi="Times New Roman" w:cs="Times New Roman"/>
          <w:bCs/>
          <w:color w:val="000000"/>
          <w:spacing w:val="3"/>
          <w:sz w:val="28"/>
          <w:szCs w:val="28"/>
        </w:rPr>
        <w:t xml:space="preserve">ми </w:t>
      </w:r>
      <w:r w:rsidRPr="00332494">
        <w:rPr>
          <w:rFonts w:ascii="Times New Roman" w:eastAsia="Times New Roman" w:hAnsi="Times New Roman" w:cs="Times New Roman"/>
          <w:bCs/>
          <w:color w:val="000000"/>
          <w:spacing w:val="3"/>
          <w:sz w:val="28"/>
          <w:szCs w:val="28"/>
        </w:rPr>
        <w:t>переносны</w:t>
      </w:r>
      <w:r>
        <w:rPr>
          <w:rFonts w:ascii="Times New Roman" w:eastAsia="Times New Roman" w:hAnsi="Times New Roman" w:cs="Times New Roman"/>
          <w:bCs/>
          <w:color w:val="000000"/>
          <w:spacing w:val="3"/>
          <w:sz w:val="28"/>
          <w:szCs w:val="28"/>
        </w:rPr>
        <w:t>ми</w:t>
      </w:r>
      <w:r w:rsidRPr="00332494">
        <w:rPr>
          <w:rFonts w:ascii="Times New Roman" w:eastAsia="Times New Roman" w:hAnsi="Times New Roman" w:cs="Times New Roman"/>
          <w:bCs/>
          <w:color w:val="000000"/>
          <w:spacing w:val="3"/>
          <w:sz w:val="28"/>
          <w:szCs w:val="28"/>
        </w:rPr>
        <w:t xml:space="preserve"> и бензиновы</w:t>
      </w:r>
      <w:r>
        <w:rPr>
          <w:rFonts w:ascii="Times New Roman" w:eastAsia="Times New Roman" w:hAnsi="Times New Roman" w:cs="Times New Roman"/>
          <w:bCs/>
          <w:color w:val="000000"/>
          <w:spacing w:val="3"/>
          <w:sz w:val="28"/>
          <w:szCs w:val="28"/>
        </w:rPr>
        <w:t>ми</w:t>
      </w:r>
      <w:r w:rsidRPr="00332494">
        <w:rPr>
          <w:rFonts w:ascii="Times New Roman" w:eastAsia="Times New Roman" w:hAnsi="Times New Roman" w:cs="Times New Roman"/>
          <w:bCs/>
          <w:color w:val="000000"/>
          <w:spacing w:val="3"/>
          <w:sz w:val="28"/>
          <w:szCs w:val="28"/>
        </w:rPr>
        <w:t xml:space="preserve"> воздуходувк</w:t>
      </w:r>
      <w:r>
        <w:rPr>
          <w:rFonts w:ascii="Times New Roman" w:eastAsia="Times New Roman" w:hAnsi="Times New Roman" w:cs="Times New Roman"/>
          <w:bCs/>
          <w:color w:val="000000"/>
          <w:spacing w:val="3"/>
          <w:sz w:val="28"/>
          <w:szCs w:val="28"/>
        </w:rPr>
        <w:t>ами</w:t>
      </w:r>
      <w:r w:rsidRPr="00332494">
        <w:rPr>
          <w:rFonts w:ascii="Times New Roman" w:eastAsia="Times New Roman" w:hAnsi="Times New Roman" w:cs="Times New Roman"/>
          <w:bCs/>
          <w:color w:val="000000"/>
          <w:spacing w:val="3"/>
          <w:sz w:val="28"/>
          <w:szCs w:val="28"/>
        </w:rPr>
        <w:t>-опрыскивател</w:t>
      </w:r>
      <w:r>
        <w:rPr>
          <w:rFonts w:ascii="Times New Roman" w:eastAsia="Times New Roman" w:hAnsi="Times New Roman" w:cs="Times New Roman"/>
          <w:bCs/>
          <w:color w:val="000000"/>
          <w:spacing w:val="3"/>
          <w:sz w:val="28"/>
          <w:szCs w:val="28"/>
        </w:rPr>
        <w:t>ями</w:t>
      </w:r>
      <w:r w:rsidRPr="00332494">
        <w:rPr>
          <w:rFonts w:ascii="Times New Roman" w:eastAsia="Times New Roman" w:hAnsi="Times New Roman" w:cs="Times New Roman"/>
          <w:bCs/>
          <w:color w:val="000000"/>
          <w:spacing w:val="3"/>
          <w:sz w:val="28"/>
          <w:szCs w:val="28"/>
        </w:rPr>
        <w:t>, торфяны</w:t>
      </w:r>
      <w:r>
        <w:rPr>
          <w:rFonts w:ascii="Times New Roman" w:eastAsia="Times New Roman" w:hAnsi="Times New Roman" w:cs="Times New Roman"/>
          <w:bCs/>
          <w:color w:val="000000"/>
          <w:spacing w:val="3"/>
          <w:sz w:val="28"/>
          <w:szCs w:val="28"/>
        </w:rPr>
        <w:t>ми</w:t>
      </w:r>
      <w:r w:rsidRPr="00332494">
        <w:rPr>
          <w:rFonts w:ascii="Times New Roman" w:eastAsia="Times New Roman" w:hAnsi="Times New Roman" w:cs="Times New Roman"/>
          <w:bCs/>
          <w:color w:val="000000"/>
          <w:spacing w:val="3"/>
          <w:sz w:val="28"/>
          <w:szCs w:val="28"/>
        </w:rPr>
        <w:t xml:space="preserve"> ствол</w:t>
      </w:r>
      <w:r>
        <w:rPr>
          <w:rFonts w:ascii="Times New Roman" w:eastAsia="Times New Roman" w:hAnsi="Times New Roman" w:cs="Times New Roman"/>
          <w:bCs/>
          <w:color w:val="000000"/>
          <w:spacing w:val="3"/>
          <w:sz w:val="28"/>
          <w:szCs w:val="28"/>
        </w:rPr>
        <w:t>ами</w:t>
      </w:r>
      <w:r w:rsidRPr="00332494">
        <w:rPr>
          <w:rFonts w:ascii="Times New Roman" w:eastAsia="Times New Roman" w:hAnsi="Times New Roman" w:cs="Times New Roman"/>
          <w:bCs/>
          <w:color w:val="000000"/>
          <w:spacing w:val="3"/>
          <w:sz w:val="28"/>
          <w:szCs w:val="28"/>
        </w:rPr>
        <w:t xml:space="preserve">.На пожарные </w:t>
      </w:r>
      <w:r>
        <w:rPr>
          <w:rFonts w:ascii="Times New Roman" w:eastAsia="Times New Roman" w:hAnsi="Times New Roman" w:cs="Times New Roman"/>
          <w:bCs/>
          <w:color w:val="000000"/>
          <w:spacing w:val="3"/>
          <w:sz w:val="28"/>
          <w:szCs w:val="28"/>
        </w:rPr>
        <w:t>автоцистерны</w:t>
      </w:r>
      <w:r w:rsidRPr="00332494">
        <w:rPr>
          <w:rFonts w:ascii="Times New Roman" w:eastAsia="Times New Roman" w:hAnsi="Times New Roman" w:cs="Times New Roman"/>
          <w:bCs/>
          <w:color w:val="000000"/>
          <w:spacing w:val="3"/>
          <w:sz w:val="28"/>
          <w:szCs w:val="28"/>
        </w:rPr>
        <w:t>необходимо установить навигаторы</w:t>
      </w:r>
      <w:r>
        <w:rPr>
          <w:rFonts w:ascii="Times New Roman" w:eastAsia="Times New Roman" w:hAnsi="Times New Roman" w:cs="Times New Roman"/>
          <w:bCs/>
          <w:color w:val="000000"/>
          <w:spacing w:val="3"/>
          <w:sz w:val="28"/>
          <w:szCs w:val="28"/>
        </w:rPr>
        <w:t>. Д</w:t>
      </w:r>
      <w:r w:rsidRPr="00332494">
        <w:rPr>
          <w:rFonts w:ascii="Times New Roman" w:eastAsia="Times New Roman" w:hAnsi="Times New Roman" w:cs="Times New Roman"/>
          <w:bCs/>
          <w:color w:val="000000"/>
          <w:spacing w:val="3"/>
          <w:sz w:val="28"/>
          <w:szCs w:val="28"/>
        </w:rPr>
        <w:t>ля мониторинга пожароопасных участков</w:t>
      </w:r>
      <w:r>
        <w:rPr>
          <w:rFonts w:ascii="Times New Roman" w:eastAsia="Times New Roman" w:hAnsi="Times New Roman" w:cs="Times New Roman"/>
          <w:bCs/>
          <w:color w:val="000000"/>
          <w:spacing w:val="3"/>
          <w:sz w:val="28"/>
          <w:szCs w:val="28"/>
        </w:rPr>
        <w:t>необходимо з</w:t>
      </w:r>
      <w:r w:rsidRPr="00332494">
        <w:rPr>
          <w:rFonts w:ascii="Times New Roman" w:eastAsia="Times New Roman" w:hAnsi="Times New Roman" w:cs="Times New Roman"/>
          <w:bCs/>
          <w:color w:val="000000"/>
          <w:spacing w:val="3"/>
          <w:sz w:val="28"/>
          <w:szCs w:val="28"/>
        </w:rPr>
        <w:t>акупить квадрокоптеры</w:t>
      </w:r>
      <w:r>
        <w:rPr>
          <w:rFonts w:ascii="Times New Roman" w:eastAsia="Times New Roman" w:hAnsi="Times New Roman" w:cs="Times New Roman"/>
          <w:bCs/>
          <w:color w:val="000000"/>
          <w:spacing w:val="3"/>
          <w:sz w:val="28"/>
          <w:szCs w:val="28"/>
        </w:rPr>
        <w:t>, о</w:t>
      </w:r>
      <w:r w:rsidRPr="00332494">
        <w:rPr>
          <w:rFonts w:ascii="Times New Roman" w:eastAsia="Times New Roman" w:hAnsi="Times New Roman" w:cs="Times New Roman"/>
          <w:bCs/>
          <w:color w:val="000000"/>
          <w:spacing w:val="3"/>
          <w:sz w:val="28"/>
          <w:szCs w:val="28"/>
        </w:rPr>
        <w:t xml:space="preserve">беспечить </w:t>
      </w:r>
      <w:r w:rsidRPr="00332494">
        <w:rPr>
          <w:rFonts w:ascii="Times New Roman" w:eastAsia="Times New Roman" w:hAnsi="Times New Roman" w:cs="Times New Roman"/>
          <w:bCs/>
          <w:color w:val="000000"/>
          <w:spacing w:val="3"/>
          <w:sz w:val="28"/>
          <w:szCs w:val="28"/>
        </w:rPr>
        <w:lastRenderedPageBreak/>
        <w:t>пожарных беспроводной гарнитурой для радиообмена.</w:t>
      </w:r>
      <w:r>
        <w:rPr>
          <w:rFonts w:ascii="Times New Roman" w:eastAsia="Times New Roman" w:hAnsi="Times New Roman" w:cs="Times New Roman"/>
          <w:bCs/>
          <w:color w:val="000000"/>
          <w:spacing w:val="3"/>
          <w:sz w:val="28"/>
          <w:szCs w:val="28"/>
        </w:rPr>
        <w:t xml:space="preserve"> Мониторингмогут осуществлять</w:t>
      </w:r>
      <w:r w:rsidRPr="00332494">
        <w:rPr>
          <w:rFonts w:ascii="Times New Roman" w:eastAsia="Times New Roman" w:hAnsi="Times New Roman" w:cs="Times New Roman"/>
          <w:bCs/>
          <w:color w:val="000000"/>
          <w:spacing w:val="3"/>
          <w:sz w:val="28"/>
          <w:szCs w:val="28"/>
        </w:rPr>
        <w:t xml:space="preserve"> специализированны</w:t>
      </w:r>
      <w:r>
        <w:rPr>
          <w:rFonts w:ascii="Times New Roman" w:eastAsia="Times New Roman" w:hAnsi="Times New Roman" w:cs="Times New Roman"/>
          <w:bCs/>
          <w:color w:val="000000"/>
          <w:spacing w:val="3"/>
          <w:sz w:val="28"/>
          <w:szCs w:val="28"/>
        </w:rPr>
        <w:t>е</w:t>
      </w:r>
      <w:r w:rsidRPr="00332494">
        <w:rPr>
          <w:rFonts w:ascii="Times New Roman" w:eastAsia="Times New Roman" w:hAnsi="Times New Roman" w:cs="Times New Roman"/>
          <w:bCs/>
          <w:color w:val="000000"/>
          <w:spacing w:val="3"/>
          <w:sz w:val="28"/>
          <w:szCs w:val="28"/>
        </w:rPr>
        <w:t xml:space="preserve"> самолет</w:t>
      </w:r>
      <w:r>
        <w:rPr>
          <w:rFonts w:ascii="Times New Roman" w:eastAsia="Times New Roman" w:hAnsi="Times New Roman" w:cs="Times New Roman"/>
          <w:bCs/>
          <w:color w:val="000000"/>
          <w:spacing w:val="3"/>
          <w:sz w:val="28"/>
          <w:szCs w:val="28"/>
        </w:rPr>
        <w:t xml:space="preserve">ы и вертолеты с </w:t>
      </w:r>
      <w:r w:rsidRPr="00332494">
        <w:rPr>
          <w:rFonts w:ascii="Times New Roman" w:eastAsia="Times New Roman" w:hAnsi="Times New Roman" w:cs="Times New Roman"/>
          <w:bCs/>
          <w:color w:val="000000"/>
          <w:spacing w:val="3"/>
          <w:sz w:val="28"/>
          <w:szCs w:val="28"/>
        </w:rPr>
        <w:t>пожарны</w:t>
      </w:r>
      <w:r>
        <w:rPr>
          <w:rFonts w:ascii="Times New Roman" w:eastAsia="Times New Roman" w:hAnsi="Times New Roman" w:cs="Times New Roman"/>
          <w:bCs/>
          <w:color w:val="000000"/>
          <w:spacing w:val="3"/>
          <w:sz w:val="28"/>
          <w:szCs w:val="28"/>
        </w:rPr>
        <w:t>ми-</w:t>
      </w:r>
      <w:r w:rsidRPr="00332494">
        <w:rPr>
          <w:rFonts w:ascii="Times New Roman" w:eastAsia="Times New Roman" w:hAnsi="Times New Roman" w:cs="Times New Roman"/>
          <w:bCs/>
          <w:color w:val="000000"/>
          <w:spacing w:val="3"/>
          <w:sz w:val="28"/>
          <w:szCs w:val="28"/>
        </w:rPr>
        <w:t>парашют</w:t>
      </w:r>
      <w:r>
        <w:rPr>
          <w:rFonts w:ascii="Times New Roman" w:eastAsia="Times New Roman" w:hAnsi="Times New Roman" w:cs="Times New Roman"/>
          <w:bCs/>
          <w:color w:val="000000"/>
          <w:spacing w:val="3"/>
          <w:sz w:val="28"/>
          <w:szCs w:val="28"/>
        </w:rPr>
        <w:t>истами</w:t>
      </w:r>
      <w:r w:rsidRPr="00332494">
        <w:rPr>
          <w:rFonts w:ascii="Times New Roman" w:eastAsia="Times New Roman" w:hAnsi="Times New Roman" w:cs="Times New Roman"/>
          <w:bCs/>
          <w:color w:val="000000"/>
          <w:spacing w:val="3"/>
          <w:sz w:val="28"/>
          <w:szCs w:val="28"/>
        </w:rPr>
        <w:t>.</w:t>
      </w:r>
    </w:p>
    <w:p w:rsidR="00764274" w:rsidRPr="00332494" w:rsidRDefault="00764274" w:rsidP="00764274">
      <w:pPr>
        <w:spacing w:after="0" w:line="240" w:lineRule="auto"/>
        <w:ind w:firstLine="709"/>
        <w:jc w:val="both"/>
        <w:rPr>
          <w:rFonts w:ascii="Times New Roman" w:eastAsia="Times New Roman" w:hAnsi="Times New Roman" w:cs="Times New Roman"/>
          <w:bCs/>
          <w:color w:val="000000"/>
          <w:spacing w:val="3"/>
          <w:sz w:val="28"/>
          <w:szCs w:val="28"/>
        </w:rPr>
      </w:pPr>
      <w:r w:rsidRPr="00332494">
        <w:rPr>
          <w:rFonts w:ascii="Times New Roman" w:eastAsia="Times New Roman" w:hAnsi="Times New Roman" w:cs="Times New Roman"/>
          <w:bCs/>
          <w:color w:val="000000"/>
          <w:spacing w:val="3"/>
          <w:sz w:val="28"/>
          <w:szCs w:val="28"/>
        </w:rPr>
        <w:t>Непотушенный костёр, горящая спичка, брошенная на сухую подстилку из листьев или в торф, могут стать причиной пожара. Причём очаг возникновения пожара может оказаться за десятки и сотни километров от населенных пунктов, а его масштабы становятся ясными тогда, когда горят уже огромные площади леса. Дым от таких пожаров (особенно, в условиях открытой местности) переносится ветром на десятки километров.</w:t>
      </w:r>
    </w:p>
    <w:p w:rsidR="00764274" w:rsidRPr="00332494" w:rsidRDefault="00764274" w:rsidP="00764274">
      <w:pPr>
        <w:spacing w:after="0" w:line="240" w:lineRule="auto"/>
        <w:ind w:firstLine="709"/>
        <w:jc w:val="both"/>
        <w:rPr>
          <w:rFonts w:ascii="Times New Roman" w:eastAsia="Times New Roman" w:hAnsi="Times New Roman" w:cs="Times New Roman"/>
          <w:bCs/>
          <w:color w:val="000000"/>
          <w:spacing w:val="3"/>
          <w:sz w:val="28"/>
          <w:szCs w:val="28"/>
        </w:rPr>
      </w:pPr>
      <w:r w:rsidRPr="00332494">
        <w:rPr>
          <w:rFonts w:ascii="Times New Roman" w:eastAsia="Times New Roman" w:hAnsi="Times New Roman" w:cs="Times New Roman"/>
          <w:bCs/>
          <w:color w:val="000000"/>
          <w:spacing w:val="3"/>
          <w:sz w:val="28"/>
          <w:szCs w:val="28"/>
        </w:rPr>
        <w:t>На протяжении последних лет в Пуховичском районе фиксирова</w:t>
      </w:r>
      <w:r>
        <w:rPr>
          <w:rFonts w:ascii="Times New Roman" w:eastAsia="Times New Roman" w:hAnsi="Times New Roman" w:cs="Times New Roman"/>
          <w:bCs/>
          <w:color w:val="000000"/>
          <w:spacing w:val="3"/>
          <w:sz w:val="28"/>
          <w:szCs w:val="28"/>
        </w:rPr>
        <w:t>лось</w:t>
      </w:r>
      <w:r w:rsidRPr="00332494">
        <w:rPr>
          <w:rFonts w:ascii="Times New Roman" w:eastAsia="Times New Roman" w:hAnsi="Times New Roman" w:cs="Times New Roman"/>
          <w:bCs/>
          <w:color w:val="000000"/>
          <w:spacing w:val="3"/>
          <w:sz w:val="28"/>
          <w:szCs w:val="28"/>
        </w:rPr>
        <w:t xml:space="preserve"> как снижение, так и рост числа пожаров в природных экосистемах. </w:t>
      </w:r>
    </w:p>
    <w:tbl>
      <w:tblPr>
        <w:tblStyle w:val="a4"/>
        <w:tblW w:w="0" w:type="auto"/>
        <w:jc w:val="center"/>
        <w:tblLook w:val="04A0"/>
      </w:tblPr>
      <w:tblGrid>
        <w:gridCol w:w="1273"/>
        <w:gridCol w:w="1417"/>
        <w:gridCol w:w="1418"/>
        <w:gridCol w:w="1134"/>
        <w:gridCol w:w="1915"/>
      </w:tblGrid>
      <w:tr w:rsidR="00764274" w:rsidRPr="00332494" w:rsidTr="009E7656">
        <w:trPr>
          <w:jc w:val="center"/>
        </w:trPr>
        <w:tc>
          <w:tcPr>
            <w:tcW w:w="1273" w:type="dxa"/>
          </w:tcPr>
          <w:p w:rsidR="00764274" w:rsidRPr="0072449C" w:rsidRDefault="00764274" w:rsidP="009E7656">
            <w:pPr>
              <w:rPr>
                <w:rFonts w:ascii="Times New Roman" w:eastAsia="Times New Roman" w:hAnsi="Times New Roman" w:cs="Times New Roman"/>
                <w:b/>
                <w:bCs/>
                <w:color w:val="000000"/>
                <w:spacing w:val="3"/>
              </w:rPr>
            </w:pPr>
            <w:r w:rsidRPr="0072449C">
              <w:rPr>
                <w:rFonts w:ascii="Times New Roman" w:eastAsia="Times New Roman" w:hAnsi="Times New Roman" w:cs="Times New Roman"/>
                <w:b/>
                <w:bCs/>
                <w:color w:val="000000"/>
                <w:spacing w:val="3"/>
              </w:rPr>
              <w:t>Год</w:t>
            </w:r>
          </w:p>
        </w:tc>
        <w:tc>
          <w:tcPr>
            <w:tcW w:w="1417" w:type="dxa"/>
          </w:tcPr>
          <w:p w:rsidR="00764274" w:rsidRPr="0072449C" w:rsidRDefault="00764274" w:rsidP="009E7656">
            <w:pPr>
              <w:rPr>
                <w:rFonts w:ascii="Times New Roman" w:eastAsia="Times New Roman" w:hAnsi="Times New Roman" w:cs="Times New Roman"/>
                <w:b/>
                <w:bCs/>
                <w:color w:val="000000"/>
                <w:spacing w:val="3"/>
              </w:rPr>
            </w:pPr>
            <w:r w:rsidRPr="0072449C">
              <w:rPr>
                <w:rFonts w:ascii="Times New Roman" w:eastAsia="Times New Roman" w:hAnsi="Times New Roman" w:cs="Times New Roman"/>
                <w:b/>
                <w:bCs/>
                <w:color w:val="000000"/>
                <w:spacing w:val="3"/>
              </w:rPr>
              <w:t>Торф, га</w:t>
            </w:r>
          </w:p>
        </w:tc>
        <w:tc>
          <w:tcPr>
            <w:tcW w:w="1418" w:type="dxa"/>
          </w:tcPr>
          <w:p w:rsidR="00764274" w:rsidRPr="0072449C" w:rsidRDefault="00764274" w:rsidP="009E7656">
            <w:pPr>
              <w:rPr>
                <w:rFonts w:ascii="Times New Roman" w:eastAsia="Times New Roman" w:hAnsi="Times New Roman" w:cs="Times New Roman"/>
                <w:b/>
                <w:bCs/>
                <w:color w:val="000000"/>
                <w:spacing w:val="3"/>
              </w:rPr>
            </w:pPr>
            <w:r w:rsidRPr="0072449C">
              <w:rPr>
                <w:rFonts w:ascii="Times New Roman" w:eastAsia="Times New Roman" w:hAnsi="Times New Roman" w:cs="Times New Roman"/>
                <w:b/>
                <w:bCs/>
                <w:color w:val="000000"/>
                <w:spacing w:val="3"/>
              </w:rPr>
              <w:t>Трава, га</w:t>
            </w:r>
          </w:p>
        </w:tc>
        <w:tc>
          <w:tcPr>
            <w:tcW w:w="1134" w:type="dxa"/>
          </w:tcPr>
          <w:p w:rsidR="00764274" w:rsidRPr="0072449C" w:rsidRDefault="00764274" w:rsidP="009E7656">
            <w:pPr>
              <w:rPr>
                <w:rFonts w:ascii="Times New Roman" w:eastAsia="Times New Roman" w:hAnsi="Times New Roman" w:cs="Times New Roman"/>
                <w:b/>
                <w:bCs/>
                <w:color w:val="000000"/>
                <w:spacing w:val="3"/>
              </w:rPr>
            </w:pPr>
            <w:r w:rsidRPr="0072449C">
              <w:rPr>
                <w:rFonts w:ascii="Times New Roman" w:eastAsia="Times New Roman" w:hAnsi="Times New Roman" w:cs="Times New Roman"/>
                <w:b/>
                <w:bCs/>
                <w:color w:val="000000"/>
                <w:spacing w:val="3"/>
              </w:rPr>
              <w:t>Лес, га</w:t>
            </w:r>
          </w:p>
        </w:tc>
        <w:tc>
          <w:tcPr>
            <w:tcW w:w="1915" w:type="dxa"/>
          </w:tcPr>
          <w:p w:rsidR="00764274" w:rsidRPr="0072449C" w:rsidRDefault="00764274" w:rsidP="009E7656">
            <w:pPr>
              <w:rPr>
                <w:rFonts w:ascii="Times New Roman" w:eastAsia="Times New Roman" w:hAnsi="Times New Roman" w:cs="Times New Roman"/>
                <w:b/>
                <w:bCs/>
                <w:color w:val="000000"/>
                <w:spacing w:val="3"/>
              </w:rPr>
            </w:pPr>
            <w:r w:rsidRPr="0072449C">
              <w:rPr>
                <w:rFonts w:ascii="Times New Roman" w:eastAsia="Times New Roman" w:hAnsi="Times New Roman" w:cs="Times New Roman"/>
                <w:b/>
                <w:bCs/>
                <w:color w:val="000000"/>
                <w:spacing w:val="3"/>
              </w:rPr>
              <w:t>Контрольные объезды торфмассивов, количество раз</w:t>
            </w:r>
          </w:p>
        </w:tc>
      </w:tr>
      <w:tr w:rsidR="00764274" w:rsidRPr="00332494" w:rsidTr="009E7656">
        <w:trPr>
          <w:jc w:val="center"/>
        </w:trPr>
        <w:tc>
          <w:tcPr>
            <w:tcW w:w="1273" w:type="dxa"/>
          </w:tcPr>
          <w:p w:rsidR="00764274" w:rsidRPr="0072449C" w:rsidRDefault="00764274" w:rsidP="009E7656">
            <w:pPr>
              <w:ind w:firstLine="30"/>
              <w:jc w:val="both"/>
              <w:rPr>
                <w:rFonts w:ascii="Times New Roman" w:eastAsia="Times New Roman" w:hAnsi="Times New Roman" w:cs="Times New Roman"/>
                <w:b/>
                <w:bCs/>
                <w:color w:val="000000"/>
                <w:spacing w:val="3"/>
                <w:sz w:val="24"/>
                <w:szCs w:val="24"/>
              </w:rPr>
            </w:pPr>
            <w:r w:rsidRPr="0072449C">
              <w:rPr>
                <w:rFonts w:ascii="Times New Roman" w:eastAsia="Times New Roman" w:hAnsi="Times New Roman" w:cs="Times New Roman"/>
                <w:b/>
                <w:bCs/>
                <w:color w:val="000000"/>
                <w:spacing w:val="3"/>
                <w:sz w:val="24"/>
                <w:szCs w:val="24"/>
              </w:rPr>
              <w:t>2011</w:t>
            </w:r>
          </w:p>
        </w:tc>
        <w:tc>
          <w:tcPr>
            <w:tcW w:w="1417" w:type="dxa"/>
          </w:tcPr>
          <w:p w:rsidR="00764274" w:rsidRPr="0072449C" w:rsidRDefault="00764274" w:rsidP="009E7656">
            <w:pPr>
              <w:ind w:firstLine="30"/>
              <w:jc w:val="both"/>
              <w:rPr>
                <w:rFonts w:ascii="Times New Roman" w:eastAsia="Times New Roman" w:hAnsi="Times New Roman" w:cs="Times New Roman"/>
                <w:bCs/>
                <w:color w:val="000000"/>
                <w:spacing w:val="3"/>
                <w:sz w:val="24"/>
                <w:szCs w:val="24"/>
              </w:rPr>
            </w:pPr>
            <w:r>
              <w:rPr>
                <w:rFonts w:ascii="Times New Roman" w:eastAsia="Times New Roman" w:hAnsi="Times New Roman" w:cs="Times New Roman"/>
                <w:bCs/>
                <w:color w:val="000000"/>
                <w:spacing w:val="3"/>
                <w:sz w:val="24"/>
                <w:szCs w:val="24"/>
              </w:rPr>
              <w:t>2</w:t>
            </w:r>
            <w:r w:rsidRPr="0072449C">
              <w:rPr>
                <w:rFonts w:ascii="Times New Roman" w:eastAsia="Times New Roman" w:hAnsi="Times New Roman" w:cs="Times New Roman"/>
                <w:bCs/>
                <w:color w:val="000000"/>
                <w:spacing w:val="3"/>
                <w:sz w:val="24"/>
                <w:szCs w:val="24"/>
              </w:rPr>
              <w:t xml:space="preserve">,7 </w:t>
            </w:r>
          </w:p>
        </w:tc>
        <w:tc>
          <w:tcPr>
            <w:tcW w:w="1418" w:type="dxa"/>
          </w:tcPr>
          <w:p w:rsidR="00764274" w:rsidRPr="0072449C" w:rsidRDefault="00764274" w:rsidP="009E7656">
            <w:pPr>
              <w:ind w:firstLine="30"/>
              <w:jc w:val="both"/>
              <w:rPr>
                <w:rFonts w:ascii="Times New Roman" w:eastAsia="Times New Roman" w:hAnsi="Times New Roman" w:cs="Times New Roman"/>
                <w:bCs/>
                <w:color w:val="000000"/>
                <w:spacing w:val="3"/>
                <w:sz w:val="24"/>
                <w:szCs w:val="24"/>
              </w:rPr>
            </w:pPr>
            <w:r w:rsidRPr="0072449C">
              <w:rPr>
                <w:rFonts w:ascii="Times New Roman" w:eastAsia="Times New Roman" w:hAnsi="Times New Roman" w:cs="Times New Roman"/>
                <w:bCs/>
                <w:color w:val="000000"/>
                <w:spacing w:val="3"/>
                <w:sz w:val="24"/>
                <w:szCs w:val="24"/>
              </w:rPr>
              <w:t xml:space="preserve">5 </w:t>
            </w:r>
          </w:p>
        </w:tc>
        <w:tc>
          <w:tcPr>
            <w:tcW w:w="1134" w:type="dxa"/>
          </w:tcPr>
          <w:p w:rsidR="00764274" w:rsidRPr="0072449C" w:rsidRDefault="00764274" w:rsidP="009E7656">
            <w:pPr>
              <w:ind w:firstLine="30"/>
              <w:jc w:val="both"/>
              <w:rPr>
                <w:rFonts w:ascii="Times New Roman" w:eastAsia="Times New Roman" w:hAnsi="Times New Roman" w:cs="Times New Roman"/>
                <w:bCs/>
                <w:color w:val="000000"/>
                <w:spacing w:val="3"/>
                <w:sz w:val="24"/>
                <w:szCs w:val="24"/>
              </w:rPr>
            </w:pPr>
            <w:r w:rsidRPr="0072449C">
              <w:rPr>
                <w:rFonts w:ascii="Times New Roman" w:eastAsia="Times New Roman" w:hAnsi="Times New Roman" w:cs="Times New Roman"/>
                <w:bCs/>
                <w:color w:val="000000"/>
                <w:spacing w:val="3"/>
                <w:sz w:val="24"/>
                <w:szCs w:val="24"/>
              </w:rPr>
              <w:t>0</w:t>
            </w:r>
          </w:p>
        </w:tc>
        <w:tc>
          <w:tcPr>
            <w:tcW w:w="1915" w:type="dxa"/>
          </w:tcPr>
          <w:p w:rsidR="00764274" w:rsidRPr="0072449C" w:rsidRDefault="00764274" w:rsidP="009E7656">
            <w:pPr>
              <w:ind w:firstLine="29"/>
              <w:jc w:val="both"/>
              <w:rPr>
                <w:rFonts w:ascii="Times New Roman" w:eastAsia="Times New Roman" w:hAnsi="Times New Roman" w:cs="Times New Roman"/>
                <w:bCs/>
                <w:color w:val="000000"/>
                <w:spacing w:val="3"/>
                <w:sz w:val="24"/>
                <w:szCs w:val="24"/>
              </w:rPr>
            </w:pPr>
            <w:r w:rsidRPr="0072449C">
              <w:rPr>
                <w:rFonts w:ascii="Times New Roman" w:eastAsia="Times New Roman" w:hAnsi="Times New Roman" w:cs="Times New Roman"/>
                <w:bCs/>
                <w:color w:val="000000"/>
                <w:spacing w:val="3"/>
                <w:sz w:val="24"/>
                <w:szCs w:val="24"/>
              </w:rPr>
              <w:t xml:space="preserve">41 </w:t>
            </w:r>
          </w:p>
        </w:tc>
      </w:tr>
      <w:tr w:rsidR="00764274" w:rsidRPr="00332494" w:rsidTr="009E7656">
        <w:trPr>
          <w:jc w:val="center"/>
        </w:trPr>
        <w:tc>
          <w:tcPr>
            <w:tcW w:w="1273" w:type="dxa"/>
          </w:tcPr>
          <w:p w:rsidR="00764274" w:rsidRPr="0072449C" w:rsidRDefault="00764274" w:rsidP="009E7656">
            <w:pPr>
              <w:ind w:firstLine="30"/>
              <w:jc w:val="both"/>
              <w:rPr>
                <w:rFonts w:ascii="Times New Roman" w:eastAsia="Times New Roman" w:hAnsi="Times New Roman" w:cs="Times New Roman"/>
                <w:b/>
                <w:bCs/>
                <w:color w:val="000000"/>
                <w:spacing w:val="3"/>
                <w:sz w:val="24"/>
                <w:szCs w:val="24"/>
              </w:rPr>
            </w:pPr>
            <w:r w:rsidRPr="0072449C">
              <w:rPr>
                <w:rFonts w:ascii="Times New Roman" w:eastAsia="Times New Roman" w:hAnsi="Times New Roman" w:cs="Times New Roman"/>
                <w:b/>
                <w:bCs/>
                <w:color w:val="000000"/>
                <w:spacing w:val="3"/>
                <w:sz w:val="24"/>
                <w:szCs w:val="24"/>
              </w:rPr>
              <w:t>2012</w:t>
            </w:r>
          </w:p>
        </w:tc>
        <w:tc>
          <w:tcPr>
            <w:tcW w:w="1417" w:type="dxa"/>
          </w:tcPr>
          <w:p w:rsidR="00764274" w:rsidRPr="0072449C" w:rsidRDefault="00764274" w:rsidP="009E7656">
            <w:pPr>
              <w:ind w:firstLine="30"/>
              <w:jc w:val="both"/>
              <w:rPr>
                <w:rFonts w:ascii="Times New Roman" w:eastAsia="Times New Roman" w:hAnsi="Times New Roman" w:cs="Times New Roman"/>
                <w:bCs/>
                <w:color w:val="000000"/>
                <w:spacing w:val="3"/>
                <w:sz w:val="24"/>
                <w:szCs w:val="24"/>
              </w:rPr>
            </w:pPr>
            <w:r>
              <w:rPr>
                <w:rFonts w:ascii="Times New Roman" w:eastAsia="Times New Roman" w:hAnsi="Times New Roman" w:cs="Times New Roman"/>
                <w:bCs/>
                <w:color w:val="000000"/>
                <w:spacing w:val="3"/>
                <w:sz w:val="24"/>
                <w:szCs w:val="24"/>
              </w:rPr>
              <w:t>3</w:t>
            </w:r>
            <w:r w:rsidRPr="0072449C">
              <w:rPr>
                <w:rFonts w:ascii="Times New Roman" w:eastAsia="Times New Roman" w:hAnsi="Times New Roman" w:cs="Times New Roman"/>
                <w:bCs/>
                <w:color w:val="000000"/>
                <w:spacing w:val="3"/>
                <w:sz w:val="24"/>
                <w:szCs w:val="24"/>
              </w:rPr>
              <w:t>,8</w:t>
            </w:r>
          </w:p>
        </w:tc>
        <w:tc>
          <w:tcPr>
            <w:tcW w:w="1418" w:type="dxa"/>
          </w:tcPr>
          <w:p w:rsidR="00764274" w:rsidRPr="0072449C" w:rsidRDefault="00764274" w:rsidP="009E7656">
            <w:pPr>
              <w:ind w:firstLine="30"/>
              <w:jc w:val="both"/>
              <w:rPr>
                <w:rFonts w:ascii="Times New Roman" w:eastAsia="Times New Roman" w:hAnsi="Times New Roman" w:cs="Times New Roman"/>
                <w:bCs/>
                <w:color w:val="000000"/>
                <w:spacing w:val="3"/>
                <w:sz w:val="24"/>
                <w:szCs w:val="24"/>
              </w:rPr>
            </w:pPr>
            <w:r w:rsidRPr="0072449C">
              <w:rPr>
                <w:rFonts w:ascii="Times New Roman" w:eastAsia="Times New Roman" w:hAnsi="Times New Roman" w:cs="Times New Roman"/>
                <w:bCs/>
                <w:color w:val="000000"/>
                <w:spacing w:val="3"/>
                <w:sz w:val="24"/>
                <w:szCs w:val="24"/>
              </w:rPr>
              <w:t>3,7</w:t>
            </w:r>
          </w:p>
        </w:tc>
        <w:tc>
          <w:tcPr>
            <w:tcW w:w="1134" w:type="dxa"/>
          </w:tcPr>
          <w:p w:rsidR="00764274" w:rsidRPr="0072449C" w:rsidRDefault="00764274" w:rsidP="009E7656">
            <w:pPr>
              <w:ind w:firstLine="30"/>
              <w:jc w:val="both"/>
              <w:rPr>
                <w:rFonts w:ascii="Times New Roman" w:eastAsia="Times New Roman" w:hAnsi="Times New Roman" w:cs="Times New Roman"/>
                <w:bCs/>
                <w:color w:val="000000"/>
                <w:spacing w:val="3"/>
                <w:sz w:val="24"/>
                <w:szCs w:val="24"/>
              </w:rPr>
            </w:pPr>
            <w:r w:rsidRPr="0072449C">
              <w:rPr>
                <w:rFonts w:ascii="Times New Roman" w:eastAsia="Times New Roman" w:hAnsi="Times New Roman" w:cs="Times New Roman"/>
                <w:bCs/>
                <w:color w:val="000000"/>
                <w:spacing w:val="3"/>
                <w:sz w:val="24"/>
                <w:szCs w:val="24"/>
              </w:rPr>
              <w:t>1</w:t>
            </w:r>
          </w:p>
        </w:tc>
        <w:tc>
          <w:tcPr>
            <w:tcW w:w="1915" w:type="dxa"/>
          </w:tcPr>
          <w:p w:rsidR="00764274" w:rsidRPr="0072449C" w:rsidRDefault="00764274" w:rsidP="009E7656">
            <w:pPr>
              <w:ind w:firstLine="30"/>
              <w:jc w:val="both"/>
              <w:rPr>
                <w:rFonts w:ascii="Times New Roman" w:eastAsia="Times New Roman" w:hAnsi="Times New Roman" w:cs="Times New Roman"/>
                <w:bCs/>
                <w:color w:val="000000"/>
                <w:spacing w:val="3"/>
                <w:sz w:val="24"/>
                <w:szCs w:val="24"/>
              </w:rPr>
            </w:pPr>
            <w:r w:rsidRPr="0072449C">
              <w:rPr>
                <w:rFonts w:ascii="Times New Roman" w:eastAsia="Times New Roman" w:hAnsi="Times New Roman" w:cs="Times New Roman"/>
                <w:bCs/>
                <w:color w:val="000000"/>
                <w:spacing w:val="3"/>
                <w:sz w:val="24"/>
                <w:szCs w:val="24"/>
              </w:rPr>
              <w:t>27</w:t>
            </w:r>
          </w:p>
        </w:tc>
      </w:tr>
      <w:tr w:rsidR="00764274" w:rsidRPr="00332494" w:rsidTr="009E7656">
        <w:trPr>
          <w:jc w:val="center"/>
        </w:trPr>
        <w:tc>
          <w:tcPr>
            <w:tcW w:w="1273" w:type="dxa"/>
          </w:tcPr>
          <w:p w:rsidR="00764274" w:rsidRPr="0072449C" w:rsidRDefault="00764274" w:rsidP="009E7656">
            <w:pPr>
              <w:ind w:firstLine="30"/>
              <w:jc w:val="both"/>
              <w:rPr>
                <w:rFonts w:ascii="Times New Roman" w:eastAsia="Times New Roman" w:hAnsi="Times New Roman" w:cs="Times New Roman"/>
                <w:b/>
                <w:bCs/>
                <w:color w:val="000000"/>
                <w:spacing w:val="3"/>
                <w:sz w:val="24"/>
                <w:szCs w:val="24"/>
              </w:rPr>
            </w:pPr>
            <w:r w:rsidRPr="0072449C">
              <w:rPr>
                <w:rFonts w:ascii="Times New Roman" w:eastAsia="Times New Roman" w:hAnsi="Times New Roman" w:cs="Times New Roman"/>
                <w:b/>
                <w:bCs/>
                <w:color w:val="000000"/>
                <w:spacing w:val="3"/>
                <w:sz w:val="24"/>
                <w:szCs w:val="24"/>
              </w:rPr>
              <w:t>2013</w:t>
            </w:r>
          </w:p>
        </w:tc>
        <w:tc>
          <w:tcPr>
            <w:tcW w:w="1417" w:type="dxa"/>
          </w:tcPr>
          <w:p w:rsidR="00764274" w:rsidRPr="0072449C" w:rsidRDefault="00764274" w:rsidP="009E7656">
            <w:pPr>
              <w:ind w:firstLine="30"/>
              <w:jc w:val="both"/>
              <w:rPr>
                <w:rFonts w:ascii="Times New Roman" w:eastAsia="Times New Roman" w:hAnsi="Times New Roman" w:cs="Times New Roman"/>
                <w:bCs/>
                <w:color w:val="000000"/>
                <w:spacing w:val="3"/>
                <w:sz w:val="24"/>
                <w:szCs w:val="24"/>
              </w:rPr>
            </w:pPr>
            <w:r>
              <w:rPr>
                <w:rFonts w:ascii="Times New Roman" w:eastAsia="Times New Roman" w:hAnsi="Times New Roman" w:cs="Times New Roman"/>
                <w:bCs/>
                <w:color w:val="000000"/>
                <w:spacing w:val="3"/>
                <w:sz w:val="24"/>
                <w:szCs w:val="24"/>
              </w:rPr>
              <w:t>4</w:t>
            </w:r>
          </w:p>
        </w:tc>
        <w:tc>
          <w:tcPr>
            <w:tcW w:w="1418" w:type="dxa"/>
          </w:tcPr>
          <w:p w:rsidR="00764274" w:rsidRPr="0072449C" w:rsidRDefault="00764274" w:rsidP="009E7656">
            <w:pPr>
              <w:ind w:firstLine="30"/>
              <w:jc w:val="both"/>
              <w:rPr>
                <w:rFonts w:ascii="Times New Roman" w:eastAsia="Times New Roman" w:hAnsi="Times New Roman" w:cs="Times New Roman"/>
                <w:bCs/>
                <w:color w:val="000000"/>
                <w:spacing w:val="3"/>
                <w:sz w:val="24"/>
                <w:szCs w:val="24"/>
              </w:rPr>
            </w:pPr>
            <w:r>
              <w:rPr>
                <w:rFonts w:ascii="Times New Roman" w:eastAsia="Times New Roman" w:hAnsi="Times New Roman" w:cs="Times New Roman"/>
                <w:bCs/>
                <w:color w:val="000000"/>
                <w:spacing w:val="3"/>
                <w:sz w:val="24"/>
                <w:szCs w:val="24"/>
              </w:rPr>
              <w:t>4</w:t>
            </w:r>
            <w:r w:rsidRPr="0072449C">
              <w:rPr>
                <w:rFonts w:ascii="Times New Roman" w:eastAsia="Times New Roman" w:hAnsi="Times New Roman" w:cs="Times New Roman"/>
                <w:bCs/>
                <w:color w:val="000000"/>
                <w:spacing w:val="3"/>
                <w:sz w:val="24"/>
                <w:szCs w:val="24"/>
              </w:rPr>
              <w:t>,2</w:t>
            </w:r>
          </w:p>
        </w:tc>
        <w:tc>
          <w:tcPr>
            <w:tcW w:w="1134" w:type="dxa"/>
          </w:tcPr>
          <w:p w:rsidR="00764274" w:rsidRPr="0072449C" w:rsidRDefault="00764274" w:rsidP="009E7656">
            <w:pPr>
              <w:ind w:firstLine="30"/>
              <w:jc w:val="both"/>
              <w:rPr>
                <w:rFonts w:ascii="Times New Roman" w:eastAsia="Times New Roman" w:hAnsi="Times New Roman" w:cs="Times New Roman"/>
                <w:bCs/>
                <w:color w:val="000000"/>
                <w:spacing w:val="3"/>
                <w:sz w:val="24"/>
                <w:szCs w:val="24"/>
              </w:rPr>
            </w:pPr>
            <w:r w:rsidRPr="0072449C">
              <w:rPr>
                <w:rFonts w:ascii="Times New Roman" w:eastAsia="Times New Roman" w:hAnsi="Times New Roman" w:cs="Times New Roman"/>
                <w:bCs/>
                <w:color w:val="000000"/>
                <w:spacing w:val="3"/>
                <w:sz w:val="24"/>
                <w:szCs w:val="24"/>
              </w:rPr>
              <w:t>3</w:t>
            </w:r>
          </w:p>
        </w:tc>
        <w:tc>
          <w:tcPr>
            <w:tcW w:w="1915" w:type="dxa"/>
          </w:tcPr>
          <w:p w:rsidR="00764274" w:rsidRPr="0072449C" w:rsidRDefault="00764274" w:rsidP="009E7656">
            <w:pPr>
              <w:ind w:firstLine="30"/>
              <w:jc w:val="both"/>
              <w:rPr>
                <w:rFonts w:ascii="Times New Roman" w:eastAsia="Times New Roman" w:hAnsi="Times New Roman" w:cs="Times New Roman"/>
                <w:bCs/>
                <w:color w:val="000000"/>
                <w:spacing w:val="3"/>
                <w:sz w:val="24"/>
                <w:szCs w:val="24"/>
              </w:rPr>
            </w:pPr>
            <w:r w:rsidRPr="0072449C">
              <w:rPr>
                <w:rFonts w:ascii="Times New Roman" w:eastAsia="Times New Roman" w:hAnsi="Times New Roman" w:cs="Times New Roman"/>
                <w:bCs/>
                <w:color w:val="000000"/>
                <w:spacing w:val="3"/>
                <w:sz w:val="24"/>
                <w:szCs w:val="24"/>
              </w:rPr>
              <w:t>30</w:t>
            </w:r>
          </w:p>
        </w:tc>
      </w:tr>
      <w:tr w:rsidR="00764274" w:rsidRPr="00332494" w:rsidTr="009E7656">
        <w:trPr>
          <w:jc w:val="center"/>
        </w:trPr>
        <w:tc>
          <w:tcPr>
            <w:tcW w:w="1273" w:type="dxa"/>
          </w:tcPr>
          <w:p w:rsidR="00764274" w:rsidRPr="0072449C" w:rsidRDefault="00764274" w:rsidP="009E7656">
            <w:pPr>
              <w:ind w:firstLine="30"/>
              <w:jc w:val="both"/>
              <w:rPr>
                <w:rFonts w:ascii="Times New Roman" w:eastAsia="Times New Roman" w:hAnsi="Times New Roman" w:cs="Times New Roman"/>
                <w:b/>
                <w:bCs/>
                <w:color w:val="000000"/>
                <w:spacing w:val="3"/>
                <w:sz w:val="24"/>
                <w:szCs w:val="24"/>
              </w:rPr>
            </w:pPr>
            <w:r w:rsidRPr="0072449C">
              <w:rPr>
                <w:rFonts w:ascii="Times New Roman" w:eastAsia="Times New Roman" w:hAnsi="Times New Roman" w:cs="Times New Roman"/>
                <w:b/>
                <w:bCs/>
                <w:color w:val="000000"/>
                <w:spacing w:val="3"/>
                <w:sz w:val="24"/>
                <w:szCs w:val="24"/>
              </w:rPr>
              <w:t>2014</w:t>
            </w:r>
          </w:p>
        </w:tc>
        <w:tc>
          <w:tcPr>
            <w:tcW w:w="1417" w:type="dxa"/>
          </w:tcPr>
          <w:p w:rsidR="00764274" w:rsidRPr="0072449C" w:rsidRDefault="00764274" w:rsidP="009E7656">
            <w:pPr>
              <w:ind w:firstLine="30"/>
              <w:jc w:val="both"/>
              <w:rPr>
                <w:rFonts w:ascii="Times New Roman" w:eastAsia="Times New Roman" w:hAnsi="Times New Roman" w:cs="Times New Roman"/>
                <w:bCs/>
                <w:color w:val="000000"/>
                <w:spacing w:val="3"/>
                <w:sz w:val="24"/>
                <w:szCs w:val="24"/>
              </w:rPr>
            </w:pPr>
            <w:r w:rsidRPr="0072449C">
              <w:rPr>
                <w:rFonts w:ascii="Times New Roman" w:eastAsia="Times New Roman" w:hAnsi="Times New Roman" w:cs="Times New Roman"/>
                <w:bCs/>
                <w:color w:val="000000"/>
                <w:spacing w:val="3"/>
                <w:sz w:val="24"/>
                <w:szCs w:val="24"/>
              </w:rPr>
              <w:t>11,4</w:t>
            </w:r>
          </w:p>
        </w:tc>
        <w:tc>
          <w:tcPr>
            <w:tcW w:w="1418" w:type="dxa"/>
          </w:tcPr>
          <w:p w:rsidR="00764274" w:rsidRPr="0072449C" w:rsidRDefault="00764274" w:rsidP="009E7656">
            <w:pPr>
              <w:ind w:firstLine="30"/>
              <w:jc w:val="both"/>
              <w:rPr>
                <w:rFonts w:ascii="Times New Roman" w:eastAsia="Times New Roman" w:hAnsi="Times New Roman" w:cs="Times New Roman"/>
                <w:bCs/>
                <w:color w:val="000000"/>
                <w:spacing w:val="3"/>
                <w:sz w:val="24"/>
                <w:szCs w:val="24"/>
              </w:rPr>
            </w:pPr>
            <w:r w:rsidRPr="0072449C">
              <w:rPr>
                <w:rFonts w:ascii="Times New Roman" w:eastAsia="Times New Roman" w:hAnsi="Times New Roman" w:cs="Times New Roman"/>
                <w:bCs/>
                <w:color w:val="000000"/>
                <w:spacing w:val="3"/>
                <w:sz w:val="24"/>
                <w:szCs w:val="24"/>
              </w:rPr>
              <w:t>3,0</w:t>
            </w:r>
          </w:p>
        </w:tc>
        <w:tc>
          <w:tcPr>
            <w:tcW w:w="1134" w:type="dxa"/>
          </w:tcPr>
          <w:p w:rsidR="00764274" w:rsidRPr="0072449C" w:rsidRDefault="00764274" w:rsidP="009E7656">
            <w:pPr>
              <w:ind w:firstLine="30"/>
              <w:jc w:val="both"/>
              <w:rPr>
                <w:rFonts w:ascii="Times New Roman" w:eastAsia="Times New Roman" w:hAnsi="Times New Roman" w:cs="Times New Roman"/>
                <w:bCs/>
                <w:color w:val="000000"/>
                <w:spacing w:val="3"/>
                <w:sz w:val="24"/>
                <w:szCs w:val="24"/>
              </w:rPr>
            </w:pPr>
            <w:r w:rsidRPr="0072449C">
              <w:rPr>
                <w:rFonts w:ascii="Times New Roman" w:eastAsia="Times New Roman" w:hAnsi="Times New Roman" w:cs="Times New Roman"/>
                <w:bCs/>
                <w:color w:val="000000"/>
                <w:spacing w:val="3"/>
                <w:sz w:val="24"/>
                <w:szCs w:val="24"/>
              </w:rPr>
              <w:t>7</w:t>
            </w:r>
          </w:p>
        </w:tc>
        <w:tc>
          <w:tcPr>
            <w:tcW w:w="1915" w:type="dxa"/>
          </w:tcPr>
          <w:p w:rsidR="00764274" w:rsidRPr="0072449C" w:rsidRDefault="00764274" w:rsidP="009E7656">
            <w:pPr>
              <w:ind w:firstLine="30"/>
              <w:jc w:val="both"/>
              <w:rPr>
                <w:rFonts w:ascii="Times New Roman" w:eastAsia="Times New Roman" w:hAnsi="Times New Roman" w:cs="Times New Roman"/>
                <w:bCs/>
                <w:color w:val="000000"/>
                <w:spacing w:val="3"/>
                <w:sz w:val="24"/>
                <w:szCs w:val="24"/>
              </w:rPr>
            </w:pPr>
            <w:r w:rsidRPr="0072449C">
              <w:rPr>
                <w:rFonts w:ascii="Times New Roman" w:eastAsia="Times New Roman" w:hAnsi="Times New Roman" w:cs="Times New Roman"/>
                <w:bCs/>
                <w:color w:val="000000"/>
                <w:spacing w:val="3"/>
                <w:sz w:val="24"/>
                <w:szCs w:val="24"/>
              </w:rPr>
              <w:t>136</w:t>
            </w:r>
          </w:p>
        </w:tc>
      </w:tr>
      <w:tr w:rsidR="00764274" w:rsidRPr="00332494" w:rsidTr="009E7656">
        <w:trPr>
          <w:jc w:val="center"/>
        </w:trPr>
        <w:tc>
          <w:tcPr>
            <w:tcW w:w="1273" w:type="dxa"/>
          </w:tcPr>
          <w:p w:rsidR="00764274" w:rsidRPr="0072449C" w:rsidRDefault="00764274" w:rsidP="009E7656">
            <w:pPr>
              <w:ind w:firstLine="30"/>
              <w:jc w:val="both"/>
              <w:rPr>
                <w:rFonts w:ascii="Times New Roman" w:eastAsia="Times New Roman" w:hAnsi="Times New Roman" w:cs="Times New Roman"/>
                <w:b/>
                <w:bCs/>
                <w:color w:val="000000"/>
                <w:spacing w:val="3"/>
                <w:sz w:val="24"/>
                <w:szCs w:val="24"/>
              </w:rPr>
            </w:pPr>
            <w:r w:rsidRPr="0072449C">
              <w:rPr>
                <w:rFonts w:ascii="Times New Roman" w:eastAsia="Times New Roman" w:hAnsi="Times New Roman" w:cs="Times New Roman"/>
                <w:b/>
                <w:bCs/>
                <w:color w:val="000000"/>
                <w:spacing w:val="3"/>
                <w:sz w:val="24"/>
                <w:szCs w:val="24"/>
              </w:rPr>
              <w:t>2015</w:t>
            </w:r>
          </w:p>
        </w:tc>
        <w:tc>
          <w:tcPr>
            <w:tcW w:w="1417" w:type="dxa"/>
          </w:tcPr>
          <w:p w:rsidR="00764274" w:rsidRPr="0072449C" w:rsidRDefault="00764274" w:rsidP="009E7656">
            <w:pPr>
              <w:ind w:firstLine="30"/>
              <w:jc w:val="both"/>
              <w:rPr>
                <w:rFonts w:ascii="Times New Roman" w:eastAsia="Times New Roman" w:hAnsi="Times New Roman" w:cs="Times New Roman"/>
                <w:bCs/>
                <w:color w:val="000000"/>
                <w:spacing w:val="3"/>
                <w:sz w:val="24"/>
                <w:szCs w:val="24"/>
              </w:rPr>
            </w:pPr>
            <w:r w:rsidRPr="0072449C">
              <w:rPr>
                <w:rFonts w:ascii="Times New Roman" w:eastAsia="Times New Roman" w:hAnsi="Times New Roman" w:cs="Times New Roman"/>
                <w:bCs/>
                <w:color w:val="000000"/>
                <w:spacing w:val="3"/>
                <w:sz w:val="24"/>
                <w:szCs w:val="24"/>
              </w:rPr>
              <w:t>5,1</w:t>
            </w:r>
          </w:p>
        </w:tc>
        <w:tc>
          <w:tcPr>
            <w:tcW w:w="1418" w:type="dxa"/>
          </w:tcPr>
          <w:p w:rsidR="00764274" w:rsidRPr="0072449C" w:rsidRDefault="00764274" w:rsidP="009E7656">
            <w:pPr>
              <w:ind w:firstLine="30"/>
              <w:jc w:val="both"/>
              <w:rPr>
                <w:rFonts w:ascii="Times New Roman" w:eastAsia="Times New Roman" w:hAnsi="Times New Roman" w:cs="Times New Roman"/>
                <w:bCs/>
                <w:color w:val="000000"/>
                <w:spacing w:val="3"/>
                <w:sz w:val="24"/>
                <w:szCs w:val="24"/>
              </w:rPr>
            </w:pPr>
            <w:r w:rsidRPr="0072449C">
              <w:rPr>
                <w:rFonts w:ascii="Times New Roman" w:eastAsia="Times New Roman" w:hAnsi="Times New Roman" w:cs="Times New Roman"/>
                <w:bCs/>
                <w:color w:val="000000"/>
                <w:spacing w:val="3"/>
                <w:sz w:val="24"/>
                <w:szCs w:val="24"/>
              </w:rPr>
              <w:t>18,4</w:t>
            </w:r>
          </w:p>
        </w:tc>
        <w:tc>
          <w:tcPr>
            <w:tcW w:w="1134" w:type="dxa"/>
          </w:tcPr>
          <w:p w:rsidR="00764274" w:rsidRPr="0072449C" w:rsidRDefault="00764274" w:rsidP="009E7656">
            <w:pPr>
              <w:ind w:firstLine="30"/>
              <w:jc w:val="both"/>
              <w:rPr>
                <w:rFonts w:ascii="Times New Roman" w:eastAsia="Times New Roman" w:hAnsi="Times New Roman" w:cs="Times New Roman"/>
                <w:bCs/>
                <w:color w:val="000000"/>
                <w:spacing w:val="3"/>
                <w:sz w:val="24"/>
                <w:szCs w:val="24"/>
              </w:rPr>
            </w:pPr>
            <w:r w:rsidRPr="0072449C">
              <w:rPr>
                <w:rFonts w:ascii="Times New Roman" w:eastAsia="Times New Roman" w:hAnsi="Times New Roman" w:cs="Times New Roman"/>
                <w:bCs/>
                <w:color w:val="000000"/>
                <w:spacing w:val="3"/>
                <w:sz w:val="24"/>
                <w:szCs w:val="24"/>
              </w:rPr>
              <w:t>15,3</w:t>
            </w:r>
          </w:p>
        </w:tc>
        <w:tc>
          <w:tcPr>
            <w:tcW w:w="1915" w:type="dxa"/>
          </w:tcPr>
          <w:p w:rsidR="00764274" w:rsidRPr="0072449C" w:rsidRDefault="00764274" w:rsidP="009E7656">
            <w:pPr>
              <w:ind w:firstLine="30"/>
              <w:jc w:val="both"/>
              <w:rPr>
                <w:rFonts w:ascii="Times New Roman" w:eastAsia="Times New Roman" w:hAnsi="Times New Roman" w:cs="Times New Roman"/>
                <w:bCs/>
                <w:color w:val="000000"/>
                <w:spacing w:val="3"/>
                <w:sz w:val="24"/>
                <w:szCs w:val="24"/>
              </w:rPr>
            </w:pPr>
            <w:r w:rsidRPr="0072449C">
              <w:rPr>
                <w:rFonts w:ascii="Times New Roman" w:eastAsia="Times New Roman" w:hAnsi="Times New Roman" w:cs="Times New Roman"/>
                <w:bCs/>
                <w:color w:val="000000"/>
                <w:spacing w:val="3"/>
                <w:sz w:val="24"/>
                <w:szCs w:val="24"/>
              </w:rPr>
              <w:t>306</w:t>
            </w:r>
          </w:p>
        </w:tc>
      </w:tr>
      <w:tr w:rsidR="00764274" w:rsidRPr="00332494" w:rsidTr="009E7656">
        <w:trPr>
          <w:jc w:val="center"/>
        </w:trPr>
        <w:tc>
          <w:tcPr>
            <w:tcW w:w="1273" w:type="dxa"/>
          </w:tcPr>
          <w:p w:rsidR="00764274" w:rsidRPr="0072449C" w:rsidRDefault="00764274" w:rsidP="009E7656">
            <w:pPr>
              <w:ind w:firstLine="30"/>
              <w:jc w:val="both"/>
              <w:rPr>
                <w:rFonts w:ascii="Times New Roman" w:eastAsia="Times New Roman" w:hAnsi="Times New Roman" w:cs="Times New Roman"/>
                <w:b/>
                <w:bCs/>
                <w:color w:val="000000"/>
                <w:spacing w:val="3"/>
                <w:sz w:val="24"/>
                <w:szCs w:val="24"/>
              </w:rPr>
            </w:pPr>
            <w:r w:rsidRPr="0072449C">
              <w:rPr>
                <w:rFonts w:ascii="Times New Roman" w:eastAsia="Times New Roman" w:hAnsi="Times New Roman" w:cs="Times New Roman"/>
                <w:b/>
                <w:bCs/>
                <w:color w:val="000000"/>
                <w:spacing w:val="3"/>
                <w:sz w:val="24"/>
                <w:szCs w:val="24"/>
              </w:rPr>
              <w:t>2016</w:t>
            </w:r>
          </w:p>
        </w:tc>
        <w:tc>
          <w:tcPr>
            <w:tcW w:w="1417" w:type="dxa"/>
          </w:tcPr>
          <w:p w:rsidR="00764274" w:rsidRPr="0072449C" w:rsidRDefault="00764274" w:rsidP="009E7656">
            <w:pPr>
              <w:ind w:firstLine="30"/>
              <w:jc w:val="both"/>
              <w:rPr>
                <w:rFonts w:ascii="Times New Roman" w:eastAsia="Times New Roman" w:hAnsi="Times New Roman" w:cs="Times New Roman"/>
                <w:bCs/>
                <w:color w:val="000000"/>
                <w:spacing w:val="3"/>
                <w:sz w:val="24"/>
                <w:szCs w:val="24"/>
              </w:rPr>
            </w:pPr>
            <w:r>
              <w:rPr>
                <w:rFonts w:ascii="Times New Roman" w:eastAsia="Times New Roman" w:hAnsi="Times New Roman" w:cs="Times New Roman"/>
                <w:bCs/>
                <w:color w:val="000000"/>
                <w:spacing w:val="3"/>
                <w:sz w:val="24"/>
                <w:szCs w:val="24"/>
              </w:rPr>
              <w:t>6</w:t>
            </w:r>
            <w:r w:rsidRPr="0072449C">
              <w:rPr>
                <w:rFonts w:ascii="Times New Roman" w:eastAsia="Times New Roman" w:hAnsi="Times New Roman" w:cs="Times New Roman"/>
                <w:bCs/>
                <w:color w:val="000000"/>
                <w:spacing w:val="3"/>
                <w:sz w:val="24"/>
                <w:szCs w:val="24"/>
              </w:rPr>
              <w:t xml:space="preserve">,8 </w:t>
            </w:r>
          </w:p>
        </w:tc>
        <w:tc>
          <w:tcPr>
            <w:tcW w:w="1418" w:type="dxa"/>
          </w:tcPr>
          <w:p w:rsidR="00764274" w:rsidRPr="0072449C" w:rsidRDefault="00764274" w:rsidP="009E7656">
            <w:pPr>
              <w:ind w:firstLine="30"/>
              <w:jc w:val="both"/>
              <w:rPr>
                <w:rFonts w:ascii="Times New Roman" w:eastAsia="Times New Roman" w:hAnsi="Times New Roman" w:cs="Times New Roman"/>
                <w:bCs/>
                <w:color w:val="000000"/>
                <w:spacing w:val="3"/>
                <w:sz w:val="24"/>
                <w:szCs w:val="24"/>
              </w:rPr>
            </w:pPr>
            <w:r>
              <w:rPr>
                <w:rFonts w:ascii="Times New Roman" w:eastAsia="Times New Roman" w:hAnsi="Times New Roman" w:cs="Times New Roman"/>
                <w:bCs/>
                <w:color w:val="000000"/>
                <w:spacing w:val="3"/>
                <w:sz w:val="24"/>
                <w:szCs w:val="24"/>
              </w:rPr>
              <w:t>8</w:t>
            </w:r>
            <w:r w:rsidRPr="0072449C">
              <w:rPr>
                <w:rFonts w:ascii="Times New Roman" w:eastAsia="Times New Roman" w:hAnsi="Times New Roman" w:cs="Times New Roman"/>
                <w:bCs/>
                <w:color w:val="000000"/>
                <w:spacing w:val="3"/>
                <w:sz w:val="24"/>
                <w:szCs w:val="24"/>
              </w:rPr>
              <w:t>,7</w:t>
            </w:r>
          </w:p>
        </w:tc>
        <w:tc>
          <w:tcPr>
            <w:tcW w:w="1134" w:type="dxa"/>
          </w:tcPr>
          <w:p w:rsidR="00764274" w:rsidRPr="0072449C" w:rsidRDefault="00764274" w:rsidP="009E7656">
            <w:pPr>
              <w:ind w:firstLine="30"/>
              <w:jc w:val="both"/>
              <w:rPr>
                <w:rFonts w:ascii="Times New Roman" w:eastAsia="Times New Roman" w:hAnsi="Times New Roman" w:cs="Times New Roman"/>
                <w:bCs/>
                <w:color w:val="000000"/>
                <w:spacing w:val="3"/>
                <w:sz w:val="24"/>
                <w:szCs w:val="24"/>
              </w:rPr>
            </w:pPr>
            <w:r>
              <w:rPr>
                <w:rFonts w:ascii="Times New Roman" w:eastAsia="Times New Roman" w:hAnsi="Times New Roman" w:cs="Times New Roman"/>
                <w:bCs/>
                <w:color w:val="000000"/>
                <w:spacing w:val="3"/>
                <w:sz w:val="24"/>
                <w:szCs w:val="24"/>
              </w:rPr>
              <w:t>1,5</w:t>
            </w:r>
          </w:p>
        </w:tc>
        <w:tc>
          <w:tcPr>
            <w:tcW w:w="1915" w:type="dxa"/>
          </w:tcPr>
          <w:p w:rsidR="00764274" w:rsidRPr="0072449C" w:rsidRDefault="00764274" w:rsidP="009E7656">
            <w:pPr>
              <w:ind w:firstLine="30"/>
              <w:jc w:val="both"/>
              <w:rPr>
                <w:rFonts w:ascii="Times New Roman" w:eastAsia="Times New Roman" w:hAnsi="Times New Roman" w:cs="Times New Roman"/>
                <w:bCs/>
                <w:color w:val="000000"/>
                <w:spacing w:val="3"/>
                <w:sz w:val="24"/>
                <w:szCs w:val="24"/>
              </w:rPr>
            </w:pPr>
            <w:r w:rsidRPr="0072449C">
              <w:rPr>
                <w:rFonts w:ascii="Times New Roman" w:eastAsia="Times New Roman" w:hAnsi="Times New Roman" w:cs="Times New Roman"/>
                <w:bCs/>
                <w:color w:val="000000"/>
                <w:spacing w:val="3"/>
                <w:sz w:val="24"/>
                <w:szCs w:val="24"/>
              </w:rPr>
              <w:t>131</w:t>
            </w:r>
          </w:p>
        </w:tc>
      </w:tr>
      <w:tr w:rsidR="00764274" w:rsidRPr="00332494" w:rsidTr="009E7656">
        <w:trPr>
          <w:jc w:val="center"/>
        </w:trPr>
        <w:tc>
          <w:tcPr>
            <w:tcW w:w="1273" w:type="dxa"/>
          </w:tcPr>
          <w:p w:rsidR="00764274" w:rsidRPr="0072449C" w:rsidRDefault="00764274" w:rsidP="009E7656">
            <w:pPr>
              <w:ind w:firstLine="30"/>
              <w:jc w:val="both"/>
              <w:rPr>
                <w:rFonts w:ascii="Times New Roman" w:eastAsia="Times New Roman" w:hAnsi="Times New Roman" w:cs="Times New Roman"/>
                <w:b/>
                <w:bCs/>
                <w:color w:val="000000"/>
                <w:spacing w:val="3"/>
                <w:sz w:val="24"/>
                <w:szCs w:val="24"/>
              </w:rPr>
            </w:pPr>
            <w:r w:rsidRPr="0072449C">
              <w:rPr>
                <w:rFonts w:ascii="Times New Roman" w:eastAsia="Times New Roman" w:hAnsi="Times New Roman" w:cs="Times New Roman"/>
                <w:b/>
                <w:bCs/>
                <w:color w:val="000000"/>
                <w:spacing w:val="3"/>
                <w:sz w:val="24"/>
                <w:szCs w:val="24"/>
              </w:rPr>
              <w:t>2017</w:t>
            </w:r>
          </w:p>
        </w:tc>
        <w:tc>
          <w:tcPr>
            <w:tcW w:w="1417" w:type="dxa"/>
          </w:tcPr>
          <w:p w:rsidR="00764274" w:rsidRPr="0072449C" w:rsidRDefault="00764274" w:rsidP="009E7656">
            <w:pPr>
              <w:ind w:firstLine="30"/>
              <w:jc w:val="both"/>
              <w:rPr>
                <w:rFonts w:ascii="Times New Roman" w:eastAsia="Times New Roman" w:hAnsi="Times New Roman" w:cs="Times New Roman"/>
                <w:bCs/>
                <w:color w:val="000000"/>
                <w:spacing w:val="3"/>
                <w:sz w:val="24"/>
                <w:szCs w:val="24"/>
              </w:rPr>
            </w:pPr>
            <w:r>
              <w:rPr>
                <w:rFonts w:ascii="Times New Roman" w:eastAsia="Times New Roman" w:hAnsi="Times New Roman" w:cs="Times New Roman"/>
                <w:bCs/>
                <w:color w:val="000000"/>
                <w:spacing w:val="3"/>
                <w:sz w:val="24"/>
                <w:szCs w:val="24"/>
              </w:rPr>
              <w:t>7</w:t>
            </w:r>
            <w:r w:rsidRPr="0072449C">
              <w:rPr>
                <w:rFonts w:ascii="Times New Roman" w:eastAsia="Times New Roman" w:hAnsi="Times New Roman" w:cs="Times New Roman"/>
                <w:bCs/>
                <w:color w:val="000000"/>
                <w:spacing w:val="3"/>
                <w:sz w:val="24"/>
                <w:szCs w:val="24"/>
              </w:rPr>
              <w:t>,5</w:t>
            </w:r>
          </w:p>
        </w:tc>
        <w:tc>
          <w:tcPr>
            <w:tcW w:w="1418" w:type="dxa"/>
          </w:tcPr>
          <w:p w:rsidR="00764274" w:rsidRPr="0072449C" w:rsidRDefault="00764274" w:rsidP="009E7656">
            <w:pPr>
              <w:ind w:firstLine="30"/>
              <w:jc w:val="both"/>
              <w:rPr>
                <w:rFonts w:ascii="Times New Roman" w:eastAsia="Times New Roman" w:hAnsi="Times New Roman" w:cs="Times New Roman"/>
                <w:bCs/>
                <w:color w:val="000000"/>
                <w:spacing w:val="3"/>
                <w:sz w:val="24"/>
                <w:szCs w:val="24"/>
              </w:rPr>
            </w:pPr>
            <w:r w:rsidRPr="0072449C">
              <w:rPr>
                <w:rFonts w:ascii="Times New Roman" w:eastAsia="Times New Roman" w:hAnsi="Times New Roman" w:cs="Times New Roman"/>
                <w:bCs/>
                <w:color w:val="000000"/>
                <w:spacing w:val="3"/>
                <w:sz w:val="24"/>
                <w:szCs w:val="24"/>
              </w:rPr>
              <w:t>14,6</w:t>
            </w:r>
          </w:p>
        </w:tc>
        <w:tc>
          <w:tcPr>
            <w:tcW w:w="1134" w:type="dxa"/>
          </w:tcPr>
          <w:p w:rsidR="00764274" w:rsidRPr="0072449C" w:rsidRDefault="00764274" w:rsidP="009E7656">
            <w:pPr>
              <w:ind w:firstLine="30"/>
              <w:jc w:val="both"/>
              <w:rPr>
                <w:rFonts w:ascii="Times New Roman" w:eastAsia="Times New Roman" w:hAnsi="Times New Roman" w:cs="Times New Roman"/>
                <w:bCs/>
                <w:color w:val="000000"/>
                <w:spacing w:val="3"/>
                <w:sz w:val="24"/>
                <w:szCs w:val="24"/>
              </w:rPr>
            </w:pPr>
            <w:r>
              <w:rPr>
                <w:rFonts w:ascii="Times New Roman" w:eastAsia="Times New Roman" w:hAnsi="Times New Roman" w:cs="Times New Roman"/>
                <w:bCs/>
                <w:color w:val="000000"/>
                <w:spacing w:val="3"/>
                <w:sz w:val="24"/>
                <w:szCs w:val="24"/>
              </w:rPr>
              <w:t>2,2</w:t>
            </w:r>
          </w:p>
        </w:tc>
        <w:tc>
          <w:tcPr>
            <w:tcW w:w="1915" w:type="dxa"/>
          </w:tcPr>
          <w:p w:rsidR="00764274" w:rsidRPr="0072449C" w:rsidRDefault="00764274" w:rsidP="009E7656">
            <w:pPr>
              <w:ind w:firstLine="30"/>
              <w:jc w:val="both"/>
              <w:rPr>
                <w:rFonts w:ascii="Times New Roman" w:eastAsia="Times New Roman" w:hAnsi="Times New Roman" w:cs="Times New Roman"/>
                <w:bCs/>
                <w:color w:val="000000"/>
                <w:spacing w:val="3"/>
                <w:sz w:val="24"/>
                <w:szCs w:val="24"/>
              </w:rPr>
            </w:pPr>
            <w:r>
              <w:rPr>
                <w:rFonts w:ascii="Times New Roman" w:eastAsia="Times New Roman" w:hAnsi="Times New Roman" w:cs="Times New Roman"/>
                <w:bCs/>
                <w:color w:val="000000"/>
                <w:spacing w:val="3"/>
                <w:sz w:val="24"/>
                <w:szCs w:val="24"/>
              </w:rPr>
              <w:t>104</w:t>
            </w:r>
          </w:p>
        </w:tc>
      </w:tr>
      <w:tr w:rsidR="00764274" w:rsidRPr="00332494" w:rsidTr="009E7656">
        <w:trPr>
          <w:jc w:val="center"/>
        </w:trPr>
        <w:tc>
          <w:tcPr>
            <w:tcW w:w="1273" w:type="dxa"/>
          </w:tcPr>
          <w:p w:rsidR="00764274" w:rsidRPr="0072449C" w:rsidRDefault="00764274" w:rsidP="009E7656">
            <w:pPr>
              <w:ind w:firstLine="30"/>
              <w:jc w:val="both"/>
              <w:rPr>
                <w:rFonts w:ascii="Times New Roman" w:eastAsia="Times New Roman" w:hAnsi="Times New Roman" w:cs="Times New Roman"/>
                <w:b/>
                <w:bCs/>
                <w:color w:val="000000"/>
                <w:spacing w:val="3"/>
                <w:sz w:val="24"/>
                <w:szCs w:val="24"/>
              </w:rPr>
            </w:pPr>
            <w:r w:rsidRPr="0072449C">
              <w:rPr>
                <w:rFonts w:ascii="Times New Roman" w:eastAsia="Times New Roman" w:hAnsi="Times New Roman" w:cs="Times New Roman"/>
                <w:b/>
                <w:bCs/>
                <w:color w:val="000000"/>
                <w:spacing w:val="3"/>
                <w:sz w:val="24"/>
                <w:szCs w:val="24"/>
              </w:rPr>
              <w:t>2018</w:t>
            </w:r>
          </w:p>
        </w:tc>
        <w:tc>
          <w:tcPr>
            <w:tcW w:w="1417" w:type="dxa"/>
          </w:tcPr>
          <w:p w:rsidR="00764274" w:rsidRPr="0072449C" w:rsidRDefault="00764274" w:rsidP="009E7656">
            <w:pPr>
              <w:ind w:firstLine="30"/>
              <w:jc w:val="both"/>
              <w:rPr>
                <w:rFonts w:ascii="Times New Roman" w:eastAsia="Times New Roman" w:hAnsi="Times New Roman" w:cs="Times New Roman"/>
                <w:bCs/>
                <w:color w:val="000000"/>
                <w:spacing w:val="3"/>
                <w:sz w:val="24"/>
                <w:szCs w:val="24"/>
              </w:rPr>
            </w:pPr>
            <w:r>
              <w:rPr>
                <w:rFonts w:ascii="Times New Roman" w:eastAsia="Times New Roman" w:hAnsi="Times New Roman" w:cs="Times New Roman"/>
                <w:bCs/>
                <w:color w:val="000000"/>
                <w:spacing w:val="3"/>
                <w:sz w:val="24"/>
                <w:szCs w:val="24"/>
              </w:rPr>
              <w:t>3</w:t>
            </w:r>
            <w:r w:rsidRPr="0072449C">
              <w:rPr>
                <w:rFonts w:ascii="Times New Roman" w:eastAsia="Times New Roman" w:hAnsi="Times New Roman" w:cs="Times New Roman"/>
                <w:bCs/>
                <w:color w:val="000000"/>
                <w:spacing w:val="3"/>
                <w:sz w:val="24"/>
                <w:szCs w:val="24"/>
              </w:rPr>
              <w:t>,7</w:t>
            </w:r>
          </w:p>
        </w:tc>
        <w:tc>
          <w:tcPr>
            <w:tcW w:w="1418" w:type="dxa"/>
          </w:tcPr>
          <w:p w:rsidR="00764274" w:rsidRPr="0072449C" w:rsidRDefault="00764274" w:rsidP="009E7656">
            <w:pPr>
              <w:ind w:firstLine="30"/>
              <w:jc w:val="both"/>
              <w:rPr>
                <w:rFonts w:ascii="Times New Roman" w:eastAsia="Times New Roman" w:hAnsi="Times New Roman" w:cs="Times New Roman"/>
                <w:bCs/>
                <w:color w:val="000000"/>
                <w:spacing w:val="3"/>
                <w:sz w:val="24"/>
                <w:szCs w:val="24"/>
              </w:rPr>
            </w:pPr>
            <w:r>
              <w:rPr>
                <w:rFonts w:ascii="Times New Roman" w:eastAsia="Times New Roman" w:hAnsi="Times New Roman" w:cs="Times New Roman"/>
                <w:bCs/>
                <w:color w:val="000000"/>
                <w:spacing w:val="3"/>
                <w:sz w:val="24"/>
                <w:szCs w:val="24"/>
              </w:rPr>
              <w:t>13</w:t>
            </w:r>
            <w:r w:rsidRPr="0072449C">
              <w:rPr>
                <w:rFonts w:ascii="Times New Roman" w:eastAsia="Times New Roman" w:hAnsi="Times New Roman" w:cs="Times New Roman"/>
                <w:bCs/>
                <w:color w:val="000000"/>
                <w:spacing w:val="3"/>
                <w:sz w:val="24"/>
                <w:szCs w:val="24"/>
              </w:rPr>
              <w:t>,5</w:t>
            </w:r>
          </w:p>
        </w:tc>
        <w:tc>
          <w:tcPr>
            <w:tcW w:w="1134" w:type="dxa"/>
          </w:tcPr>
          <w:p w:rsidR="00764274" w:rsidRPr="0072449C" w:rsidRDefault="00764274" w:rsidP="009E7656">
            <w:pPr>
              <w:ind w:firstLine="30"/>
              <w:jc w:val="both"/>
              <w:rPr>
                <w:rFonts w:ascii="Times New Roman" w:eastAsia="Times New Roman" w:hAnsi="Times New Roman" w:cs="Times New Roman"/>
                <w:bCs/>
                <w:color w:val="000000"/>
                <w:spacing w:val="3"/>
                <w:sz w:val="24"/>
                <w:szCs w:val="24"/>
              </w:rPr>
            </w:pPr>
            <w:r>
              <w:rPr>
                <w:rFonts w:ascii="Times New Roman" w:eastAsia="Times New Roman" w:hAnsi="Times New Roman" w:cs="Times New Roman"/>
                <w:bCs/>
                <w:color w:val="000000"/>
                <w:spacing w:val="3"/>
                <w:sz w:val="24"/>
                <w:szCs w:val="24"/>
              </w:rPr>
              <w:t>3</w:t>
            </w:r>
          </w:p>
        </w:tc>
        <w:tc>
          <w:tcPr>
            <w:tcW w:w="1915" w:type="dxa"/>
          </w:tcPr>
          <w:p w:rsidR="00764274" w:rsidRPr="0072449C" w:rsidRDefault="00764274" w:rsidP="009E7656">
            <w:pPr>
              <w:ind w:firstLine="30"/>
              <w:jc w:val="both"/>
              <w:rPr>
                <w:rFonts w:ascii="Times New Roman" w:eastAsia="Times New Roman" w:hAnsi="Times New Roman" w:cs="Times New Roman"/>
                <w:bCs/>
                <w:color w:val="000000"/>
                <w:spacing w:val="3"/>
                <w:sz w:val="24"/>
                <w:szCs w:val="24"/>
              </w:rPr>
            </w:pPr>
            <w:r>
              <w:rPr>
                <w:rFonts w:ascii="Times New Roman" w:eastAsia="Times New Roman" w:hAnsi="Times New Roman" w:cs="Times New Roman"/>
                <w:bCs/>
                <w:color w:val="000000"/>
                <w:spacing w:val="3"/>
                <w:sz w:val="24"/>
                <w:szCs w:val="24"/>
              </w:rPr>
              <w:t>96</w:t>
            </w:r>
          </w:p>
        </w:tc>
      </w:tr>
    </w:tbl>
    <w:p w:rsidR="00764274" w:rsidRPr="00332494" w:rsidRDefault="00764274" w:rsidP="00764274">
      <w:pPr>
        <w:spacing w:after="0" w:line="240" w:lineRule="auto"/>
        <w:ind w:firstLine="709"/>
        <w:jc w:val="both"/>
        <w:rPr>
          <w:rFonts w:ascii="Times New Roman" w:eastAsia="Times New Roman" w:hAnsi="Times New Roman" w:cs="Times New Roman"/>
          <w:bCs/>
          <w:color w:val="000000"/>
          <w:spacing w:val="3"/>
          <w:sz w:val="28"/>
          <w:szCs w:val="28"/>
        </w:rPr>
      </w:pPr>
      <w:r w:rsidRPr="00332494">
        <w:rPr>
          <w:rFonts w:ascii="Times New Roman" w:eastAsia="Times New Roman" w:hAnsi="Times New Roman" w:cs="Times New Roman"/>
          <w:bCs/>
          <w:color w:val="000000"/>
          <w:spacing w:val="3"/>
          <w:sz w:val="28"/>
          <w:szCs w:val="28"/>
        </w:rPr>
        <w:t xml:space="preserve">В 2011 году было зафиксировано29 загораний травы и 15 загораний торфяника.В 2012 году оперативно ликвидировано 24 загорания травы, 12 загораний торфяника, 2 раза горел низовой лес и кустарники.В 2013 году спасатели выезжали на </w:t>
      </w:r>
      <w:r>
        <w:rPr>
          <w:rFonts w:ascii="Times New Roman" w:eastAsia="Times New Roman" w:hAnsi="Times New Roman" w:cs="Times New Roman"/>
          <w:bCs/>
          <w:color w:val="000000"/>
          <w:spacing w:val="3"/>
          <w:sz w:val="28"/>
          <w:szCs w:val="28"/>
        </w:rPr>
        <w:t>3</w:t>
      </w:r>
      <w:r w:rsidRPr="00332494">
        <w:rPr>
          <w:rFonts w:ascii="Times New Roman" w:eastAsia="Times New Roman" w:hAnsi="Times New Roman" w:cs="Times New Roman"/>
          <w:bCs/>
          <w:color w:val="000000"/>
          <w:spacing w:val="3"/>
          <w:sz w:val="28"/>
          <w:szCs w:val="28"/>
        </w:rPr>
        <w:t xml:space="preserve">9 загораний травы, 7 загораний торфяника, 2 лесных пожара.В 2014 году работники МЧС участвовали в тушении травы </w:t>
      </w:r>
      <w:r>
        <w:rPr>
          <w:rFonts w:ascii="Times New Roman" w:eastAsia="Times New Roman" w:hAnsi="Times New Roman" w:cs="Times New Roman"/>
          <w:bCs/>
          <w:color w:val="000000"/>
          <w:spacing w:val="3"/>
          <w:sz w:val="28"/>
          <w:szCs w:val="28"/>
        </w:rPr>
        <w:t>3</w:t>
      </w:r>
      <w:r w:rsidRPr="00332494">
        <w:rPr>
          <w:rFonts w:ascii="Times New Roman" w:eastAsia="Times New Roman" w:hAnsi="Times New Roman" w:cs="Times New Roman"/>
          <w:bCs/>
          <w:color w:val="000000"/>
          <w:spacing w:val="3"/>
          <w:sz w:val="28"/>
          <w:szCs w:val="28"/>
        </w:rPr>
        <w:t>8 раз, 3 раза в тушении леса и 23 раза на ликвидации пожаров на торфяниках.В 2015 году было зафиксировано 5</w:t>
      </w:r>
      <w:r>
        <w:rPr>
          <w:rFonts w:ascii="Times New Roman" w:eastAsia="Times New Roman" w:hAnsi="Times New Roman" w:cs="Times New Roman"/>
          <w:bCs/>
          <w:color w:val="000000"/>
          <w:spacing w:val="3"/>
          <w:sz w:val="28"/>
          <w:szCs w:val="28"/>
        </w:rPr>
        <w:t>2</w:t>
      </w:r>
      <w:r w:rsidRPr="00332494">
        <w:rPr>
          <w:rFonts w:ascii="Times New Roman" w:eastAsia="Times New Roman" w:hAnsi="Times New Roman" w:cs="Times New Roman"/>
          <w:bCs/>
          <w:color w:val="000000"/>
          <w:spacing w:val="3"/>
          <w:sz w:val="28"/>
          <w:szCs w:val="28"/>
        </w:rPr>
        <w:t xml:space="preserve"> загораний травы, 13 загораний торфяника и 13 лесных пожаров.В 2016 году зафиксировано 18 торфяных пожаров, </w:t>
      </w:r>
      <w:r>
        <w:rPr>
          <w:rFonts w:ascii="Times New Roman" w:eastAsia="Times New Roman" w:hAnsi="Times New Roman" w:cs="Times New Roman"/>
          <w:bCs/>
          <w:color w:val="000000"/>
          <w:spacing w:val="3"/>
          <w:sz w:val="28"/>
          <w:szCs w:val="28"/>
        </w:rPr>
        <w:t>49</w:t>
      </w:r>
      <w:r w:rsidRPr="00332494">
        <w:rPr>
          <w:rFonts w:ascii="Times New Roman" w:eastAsia="Times New Roman" w:hAnsi="Times New Roman" w:cs="Times New Roman"/>
          <w:bCs/>
          <w:color w:val="000000"/>
          <w:spacing w:val="3"/>
          <w:sz w:val="28"/>
          <w:szCs w:val="28"/>
        </w:rPr>
        <w:t xml:space="preserve"> загораний травы, подразделения МЧС выезжали 131 раз на контрольные объезды торфяных земель. Также в 2017 году  был ликвидирован 1 лесной пожар на площади </w:t>
      </w:r>
      <w:r>
        <w:rPr>
          <w:rFonts w:ascii="Times New Roman" w:eastAsia="Times New Roman" w:hAnsi="Times New Roman" w:cs="Times New Roman"/>
          <w:bCs/>
          <w:color w:val="000000"/>
          <w:spacing w:val="3"/>
          <w:sz w:val="28"/>
          <w:szCs w:val="28"/>
        </w:rPr>
        <w:t>1,5</w:t>
      </w:r>
      <w:r w:rsidRPr="00332494">
        <w:rPr>
          <w:rFonts w:ascii="Times New Roman" w:eastAsia="Times New Roman" w:hAnsi="Times New Roman" w:cs="Times New Roman"/>
          <w:bCs/>
          <w:color w:val="000000"/>
          <w:spacing w:val="3"/>
          <w:sz w:val="28"/>
          <w:szCs w:val="28"/>
        </w:rPr>
        <w:t xml:space="preserve"> га.</w:t>
      </w:r>
    </w:p>
    <w:p w:rsidR="00764274" w:rsidRPr="00332494" w:rsidRDefault="00764274" w:rsidP="00764274">
      <w:pPr>
        <w:spacing w:after="0" w:line="240" w:lineRule="auto"/>
        <w:ind w:firstLine="709"/>
        <w:jc w:val="both"/>
        <w:rPr>
          <w:rFonts w:ascii="Times New Roman" w:eastAsia="Times New Roman" w:hAnsi="Times New Roman" w:cs="Times New Roman"/>
          <w:bCs/>
          <w:color w:val="000000"/>
          <w:spacing w:val="3"/>
          <w:sz w:val="28"/>
          <w:szCs w:val="28"/>
        </w:rPr>
      </w:pPr>
      <w:r w:rsidRPr="00332494">
        <w:rPr>
          <w:rFonts w:ascii="Times New Roman" w:eastAsia="Times New Roman" w:hAnsi="Times New Roman" w:cs="Times New Roman"/>
          <w:bCs/>
          <w:color w:val="000000"/>
          <w:spacing w:val="3"/>
          <w:sz w:val="28"/>
          <w:szCs w:val="28"/>
        </w:rPr>
        <w:t xml:space="preserve">В 2017 году на тушение травы спасатели выезжали </w:t>
      </w:r>
      <w:r>
        <w:rPr>
          <w:rFonts w:ascii="Times New Roman" w:eastAsia="Times New Roman" w:hAnsi="Times New Roman" w:cs="Times New Roman"/>
          <w:bCs/>
          <w:color w:val="000000"/>
          <w:spacing w:val="3"/>
          <w:sz w:val="28"/>
          <w:szCs w:val="28"/>
        </w:rPr>
        <w:t>7</w:t>
      </w:r>
      <w:r w:rsidRPr="00332494">
        <w:rPr>
          <w:rFonts w:ascii="Times New Roman" w:eastAsia="Times New Roman" w:hAnsi="Times New Roman" w:cs="Times New Roman"/>
          <w:bCs/>
          <w:color w:val="000000"/>
          <w:spacing w:val="3"/>
          <w:sz w:val="28"/>
          <w:szCs w:val="28"/>
        </w:rPr>
        <w:t xml:space="preserve">0 раз, </w:t>
      </w:r>
      <w:r>
        <w:rPr>
          <w:rFonts w:ascii="Times New Roman" w:eastAsia="Times New Roman" w:hAnsi="Times New Roman" w:cs="Times New Roman"/>
          <w:bCs/>
          <w:color w:val="000000"/>
          <w:spacing w:val="3"/>
          <w:sz w:val="28"/>
          <w:szCs w:val="28"/>
        </w:rPr>
        <w:t>10</w:t>
      </w:r>
      <w:r w:rsidRPr="00332494">
        <w:rPr>
          <w:rFonts w:ascii="Times New Roman" w:eastAsia="Times New Roman" w:hAnsi="Times New Roman" w:cs="Times New Roman"/>
          <w:bCs/>
          <w:color w:val="000000"/>
          <w:spacing w:val="3"/>
          <w:sz w:val="28"/>
          <w:szCs w:val="28"/>
        </w:rPr>
        <w:t xml:space="preserve">4 раза былипроконтролированы посредством объездов торфяные массивы, где загорания торфа были обнаружены 8 раз. Также в 2017 году  был ликвидирован 1 лесной пожар на площади </w:t>
      </w:r>
      <w:r>
        <w:rPr>
          <w:rFonts w:ascii="Times New Roman" w:eastAsia="Times New Roman" w:hAnsi="Times New Roman" w:cs="Times New Roman"/>
          <w:bCs/>
          <w:color w:val="000000"/>
          <w:spacing w:val="3"/>
          <w:sz w:val="28"/>
          <w:szCs w:val="28"/>
        </w:rPr>
        <w:t>2,2</w:t>
      </w:r>
      <w:r w:rsidRPr="00332494">
        <w:rPr>
          <w:rFonts w:ascii="Times New Roman" w:eastAsia="Times New Roman" w:hAnsi="Times New Roman" w:cs="Times New Roman"/>
          <w:bCs/>
          <w:color w:val="000000"/>
          <w:spacing w:val="3"/>
          <w:sz w:val="28"/>
          <w:szCs w:val="28"/>
        </w:rPr>
        <w:t xml:space="preserve"> га.</w:t>
      </w:r>
    </w:p>
    <w:p w:rsidR="00764274" w:rsidRPr="00332494" w:rsidRDefault="00764274" w:rsidP="00764274">
      <w:pPr>
        <w:spacing w:after="0" w:line="240" w:lineRule="auto"/>
        <w:ind w:firstLine="709"/>
        <w:jc w:val="both"/>
        <w:rPr>
          <w:rFonts w:ascii="Times New Roman" w:eastAsia="Times New Roman" w:hAnsi="Times New Roman" w:cs="Times New Roman"/>
          <w:bCs/>
          <w:color w:val="000000"/>
          <w:spacing w:val="3"/>
          <w:sz w:val="28"/>
          <w:szCs w:val="28"/>
        </w:rPr>
      </w:pPr>
      <w:r w:rsidRPr="00332494">
        <w:rPr>
          <w:rFonts w:ascii="Times New Roman" w:eastAsia="Times New Roman" w:hAnsi="Times New Roman" w:cs="Times New Roman"/>
          <w:bCs/>
          <w:color w:val="000000"/>
          <w:spacing w:val="3"/>
          <w:sz w:val="28"/>
          <w:szCs w:val="28"/>
        </w:rPr>
        <w:t xml:space="preserve">В </w:t>
      </w:r>
      <w:r>
        <w:rPr>
          <w:rFonts w:ascii="Times New Roman" w:eastAsia="Times New Roman" w:hAnsi="Times New Roman" w:cs="Times New Roman"/>
          <w:bCs/>
          <w:color w:val="000000"/>
          <w:spacing w:val="3"/>
          <w:sz w:val="28"/>
          <w:szCs w:val="28"/>
        </w:rPr>
        <w:t xml:space="preserve">2018 </w:t>
      </w:r>
      <w:r w:rsidRPr="00332494">
        <w:rPr>
          <w:rFonts w:ascii="Times New Roman" w:eastAsia="Times New Roman" w:hAnsi="Times New Roman" w:cs="Times New Roman"/>
          <w:bCs/>
          <w:color w:val="000000"/>
          <w:spacing w:val="3"/>
          <w:sz w:val="28"/>
          <w:szCs w:val="28"/>
        </w:rPr>
        <w:t xml:space="preserve">году был оперативно обнаружен и ликвидирован 1 лесной пожар на площади </w:t>
      </w:r>
      <w:r>
        <w:rPr>
          <w:rFonts w:ascii="Times New Roman" w:eastAsia="Times New Roman" w:hAnsi="Times New Roman" w:cs="Times New Roman"/>
          <w:bCs/>
          <w:color w:val="000000"/>
          <w:spacing w:val="3"/>
          <w:sz w:val="28"/>
          <w:szCs w:val="28"/>
        </w:rPr>
        <w:t>3</w:t>
      </w:r>
      <w:r w:rsidRPr="00332494">
        <w:rPr>
          <w:rFonts w:ascii="Times New Roman" w:eastAsia="Times New Roman" w:hAnsi="Times New Roman" w:cs="Times New Roman"/>
          <w:bCs/>
          <w:color w:val="000000"/>
          <w:spacing w:val="3"/>
          <w:sz w:val="28"/>
          <w:szCs w:val="28"/>
        </w:rPr>
        <w:t xml:space="preserve"> га, 25 раз тушили траву и сухую растительность, зафиксировано </w:t>
      </w:r>
      <w:r>
        <w:rPr>
          <w:rFonts w:ascii="Times New Roman" w:eastAsia="Times New Roman" w:hAnsi="Times New Roman" w:cs="Times New Roman"/>
          <w:bCs/>
          <w:color w:val="000000"/>
          <w:spacing w:val="3"/>
          <w:sz w:val="28"/>
          <w:szCs w:val="28"/>
        </w:rPr>
        <w:t>4</w:t>
      </w:r>
      <w:r w:rsidRPr="00332494">
        <w:rPr>
          <w:rFonts w:ascii="Times New Roman" w:eastAsia="Times New Roman" w:hAnsi="Times New Roman" w:cs="Times New Roman"/>
          <w:bCs/>
          <w:color w:val="000000"/>
          <w:spacing w:val="3"/>
          <w:sz w:val="28"/>
          <w:szCs w:val="28"/>
        </w:rPr>
        <w:t xml:space="preserve"> возгорания торфяников, было осуществлено </w:t>
      </w:r>
      <w:r>
        <w:rPr>
          <w:rFonts w:ascii="Times New Roman" w:eastAsia="Times New Roman" w:hAnsi="Times New Roman" w:cs="Times New Roman"/>
          <w:bCs/>
          <w:color w:val="000000"/>
          <w:spacing w:val="3"/>
          <w:sz w:val="28"/>
          <w:szCs w:val="28"/>
        </w:rPr>
        <w:t xml:space="preserve">96 </w:t>
      </w:r>
      <w:r w:rsidRPr="00332494">
        <w:rPr>
          <w:rFonts w:ascii="Times New Roman" w:eastAsia="Times New Roman" w:hAnsi="Times New Roman" w:cs="Times New Roman"/>
          <w:bCs/>
          <w:color w:val="000000"/>
          <w:spacing w:val="3"/>
          <w:sz w:val="28"/>
          <w:szCs w:val="28"/>
        </w:rPr>
        <w:t>контрольных объездов торфяных массивов.</w:t>
      </w:r>
    </w:p>
    <w:p w:rsidR="00764274" w:rsidRPr="00332494" w:rsidRDefault="00764274" w:rsidP="00764274">
      <w:pPr>
        <w:spacing w:after="0" w:line="240" w:lineRule="auto"/>
        <w:ind w:firstLine="709"/>
        <w:jc w:val="both"/>
        <w:rPr>
          <w:rFonts w:ascii="Times New Roman" w:eastAsia="Times New Roman" w:hAnsi="Times New Roman" w:cs="Times New Roman"/>
          <w:bCs/>
          <w:color w:val="000000"/>
          <w:spacing w:val="3"/>
          <w:sz w:val="28"/>
          <w:szCs w:val="28"/>
        </w:rPr>
      </w:pPr>
      <w:r>
        <w:rPr>
          <w:rFonts w:ascii="Times New Roman" w:eastAsia="Times New Roman" w:hAnsi="Times New Roman" w:cs="Times New Roman"/>
          <w:bCs/>
          <w:color w:val="000000"/>
          <w:spacing w:val="3"/>
          <w:sz w:val="28"/>
          <w:szCs w:val="28"/>
        </w:rPr>
        <w:t>П</w:t>
      </w:r>
      <w:r w:rsidRPr="00332494">
        <w:rPr>
          <w:rFonts w:ascii="Times New Roman" w:eastAsia="Times New Roman" w:hAnsi="Times New Roman" w:cs="Times New Roman"/>
          <w:bCs/>
          <w:color w:val="000000"/>
          <w:spacing w:val="3"/>
          <w:sz w:val="28"/>
          <w:szCs w:val="28"/>
        </w:rPr>
        <w:t>арк техники Пуховичского РОЧС обновлялся в 2010 год</w:t>
      </w:r>
      <w:r>
        <w:rPr>
          <w:rFonts w:ascii="Times New Roman" w:eastAsia="Times New Roman" w:hAnsi="Times New Roman" w:cs="Times New Roman"/>
          <w:bCs/>
          <w:color w:val="000000"/>
          <w:spacing w:val="3"/>
          <w:sz w:val="28"/>
          <w:szCs w:val="28"/>
        </w:rPr>
        <w:t>у -</w:t>
      </w:r>
      <w:r w:rsidRPr="00332494">
        <w:rPr>
          <w:rFonts w:ascii="Times New Roman" w:eastAsia="Times New Roman" w:hAnsi="Times New Roman" w:cs="Times New Roman"/>
          <w:bCs/>
          <w:color w:val="000000"/>
          <w:spacing w:val="3"/>
          <w:sz w:val="28"/>
          <w:szCs w:val="28"/>
        </w:rPr>
        <w:t xml:space="preserve"> в ПАСЧ №4 г.п. Свислочь была закуплена АЦ-8,0 </w:t>
      </w:r>
      <w:r>
        <w:rPr>
          <w:rFonts w:ascii="Times New Roman" w:eastAsia="Times New Roman" w:hAnsi="Times New Roman" w:cs="Times New Roman"/>
          <w:bCs/>
          <w:color w:val="000000"/>
          <w:spacing w:val="3"/>
          <w:sz w:val="28"/>
          <w:szCs w:val="28"/>
        </w:rPr>
        <w:t>(</w:t>
      </w:r>
      <w:r w:rsidRPr="00332494">
        <w:rPr>
          <w:rFonts w:ascii="Times New Roman" w:eastAsia="Times New Roman" w:hAnsi="Times New Roman" w:cs="Times New Roman"/>
          <w:bCs/>
          <w:color w:val="000000"/>
          <w:spacing w:val="3"/>
          <w:sz w:val="28"/>
          <w:szCs w:val="28"/>
        </w:rPr>
        <w:t>вместимость 8 т воды</w:t>
      </w:r>
      <w:r>
        <w:rPr>
          <w:rFonts w:ascii="Times New Roman" w:eastAsia="Times New Roman" w:hAnsi="Times New Roman" w:cs="Times New Roman"/>
          <w:bCs/>
          <w:color w:val="000000"/>
          <w:spacing w:val="3"/>
          <w:sz w:val="28"/>
          <w:szCs w:val="28"/>
        </w:rPr>
        <w:t>)</w:t>
      </w:r>
      <w:r w:rsidRPr="00332494">
        <w:rPr>
          <w:rFonts w:ascii="Times New Roman" w:eastAsia="Times New Roman" w:hAnsi="Times New Roman" w:cs="Times New Roman"/>
          <w:bCs/>
          <w:color w:val="000000"/>
          <w:spacing w:val="3"/>
          <w:sz w:val="28"/>
          <w:szCs w:val="28"/>
        </w:rPr>
        <w:t xml:space="preserve">, </w:t>
      </w:r>
      <w:r>
        <w:rPr>
          <w:rFonts w:ascii="Times New Roman" w:eastAsia="Times New Roman" w:hAnsi="Times New Roman" w:cs="Times New Roman"/>
          <w:bCs/>
          <w:color w:val="000000"/>
          <w:spacing w:val="3"/>
          <w:sz w:val="28"/>
          <w:szCs w:val="28"/>
        </w:rPr>
        <w:t>и</w:t>
      </w:r>
      <w:r w:rsidRPr="00332494">
        <w:rPr>
          <w:rFonts w:ascii="Times New Roman" w:eastAsia="Times New Roman" w:hAnsi="Times New Roman" w:cs="Times New Roman"/>
          <w:bCs/>
          <w:color w:val="000000"/>
          <w:spacing w:val="3"/>
          <w:sz w:val="28"/>
          <w:szCs w:val="28"/>
        </w:rPr>
        <w:t xml:space="preserve"> в 2013 году </w:t>
      </w:r>
      <w:r>
        <w:rPr>
          <w:rFonts w:ascii="Times New Roman" w:eastAsia="Times New Roman" w:hAnsi="Times New Roman" w:cs="Times New Roman"/>
          <w:bCs/>
          <w:color w:val="000000"/>
          <w:spacing w:val="3"/>
          <w:sz w:val="28"/>
          <w:szCs w:val="28"/>
        </w:rPr>
        <w:t xml:space="preserve">- </w:t>
      </w:r>
      <w:r w:rsidRPr="00332494">
        <w:rPr>
          <w:rFonts w:ascii="Times New Roman" w:eastAsia="Times New Roman" w:hAnsi="Times New Roman" w:cs="Times New Roman"/>
          <w:bCs/>
          <w:color w:val="000000"/>
          <w:spacing w:val="3"/>
          <w:sz w:val="28"/>
          <w:szCs w:val="28"/>
        </w:rPr>
        <w:t xml:space="preserve">в ПАСЧ №3д. Дубровка приобретена АЦ 10,0 </w:t>
      </w:r>
      <w:r>
        <w:rPr>
          <w:rFonts w:ascii="Times New Roman" w:eastAsia="Times New Roman" w:hAnsi="Times New Roman" w:cs="Times New Roman"/>
          <w:bCs/>
          <w:color w:val="000000"/>
          <w:spacing w:val="3"/>
          <w:sz w:val="28"/>
          <w:szCs w:val="28"/>
        </w:rPr>
        <w:t>(объем</w:t>
      </w:r>
      <w:r w:rsidRPr="00332494">
        <w:rPr>
          <w:rFonts w:ascii="Times New Roman" w:eastAsia="Times New Roman" w:hAnsi="Times New Roman" w:cs="Times New Roman"/>
          <w:bCs/>
          <w:color w:val="000000"/>
          <w:spacing w:val="3"/>
          <w:sz w:val="28"/>
          <w:szCs w:val="28"/>
        </w:rPr>
        <w:t xml:space="preserve"> 10 т воды</w:t>
      </w:r>
      <w:r>
        <w:rPr>
          <w:rFonts w:ascii="Times New Roman" w:eastAsia="Times New Roman" w:hAnsi="Times New Roman" w:cs="Times New Roman"/>
          <w:bCs/>
          <w:color w:val="000000"/>
          <w:spacing w:val="3"/>
          <w:sz w:val="28"/>
          <w:szCs w:val="28"/>
        </w:rPr>
        <w:t>)</w:t>
      </w:r>
      <w:r w:rsidRPr="00332494">
        <w:rPr>
          <w:rFonts w:ascii="Times New Roman" w:eastAsia="Times New Roman" w:hAnsi="Times New Roman" w:cs="Times New Roman"/>
          <w:bCs/>
          <w:color w:val="000000"/>
          <w:spacing w:val="3"/>
          <w:sz w:val="28"/>
          <w:szCs w:val="28"/>
        </w:rPr>
        <w:t xml:space="preserve">. </w:t>
      </w:r>
      <w:r>
        <w:rPr>
          <w:rFonts w:ascii="Times New Roman" w:eastAsia="Times New Roman" w:hAnsi="Times New Roman" w:cs="Times New Roman"/>
          <w:bCs/>
          <w:color w:val="000000"/>
          <w:spacing w:val="3"/>
          <w:sz w:val="28"/>
          <w:szCs w:val="28"/>
        </w:rPr>
        <w:t>Н</w:t>
      </w:r>
      <w:r w:rsidRPr="00332494">
        <w:rPr>
          <w:rFonts w:ascii="Times New Roman" w:eastAsia="Times New Roman" w:hAnsi="Times New Roman" w:cs="Times New Roman"/>
          <w:bCs/>
          <w:color w:val="000000"/>
          <w:spacing w:val="3"/>
          <w:sz w:val="28"/>
          <w:szCs w:val="28"/>
        </w:rPr>
        <w:t xml:space="preserve">а данный момент </w:t>
      </w:r>
      <w:r>
        <w:rPr>
          <w:rFonts w:ascii="Times New Roman" w:eastAsia="Times New Roman" w:hAnsi="Times New Roman" w:cs="Times New Roman"/>
          <w:bCs/>
          <w:color w:val="000000"/>
          <w:spacing w:val="3"/>
          <w:sz w:val="28"/>
          <w:szCs w:val="28"/>
        </w:rPr>
        <w:t xml:space="preserve">эти </w:t>
      </w:r>
      <w:r w:rsidRPr="00332494">
        <w:rPr>
          <w:rFonts w:ascii="Times New Roman" w:eastAsia="Times New Roman" w:hAnsi="Times New Roman" w:cs="Times New Roman"/>
          <w:bCs/>
          <w:color w:val="000000"/>
          <w:spacing w:val="3"/>
          <w:sz w:val="28"/>
          <w:szCs w:val="28"/>
        </w:rPr>
        <w:t xml:space="preserve">две </w:t>
      </w:r>
      <w:r>
        <w:rPr>
          <w:rFonts w:ascii="Times New Roman" w:eastAsia="Times New Roman" w:hAnsi="Times New Roman" w:cs="Times New Roman"/>
          <w:bCs/>
          <w:color w:val="000000"/>
          <w:spacing w:val="3"/>
          <w:sz w:val="28"/>
          <w:szCs w:val="28"/>
        </w:rPr>
        <w:t>авто</w:t>
      </w:r>
      <w:r w:rsidRPr="00332494">
        <w:rPr>
          <w:rFonts w:ascii="Times New Roman" w:eastAsia="Times New Roman" w:hAnsi="Times New Roman" w:cs="Times New Roman"/>
          <w:bCs/>
          <w:color w:val="000000"/>
          <w:spacing w:val="3"/>
          <w:sz w:val="28"/>
          <w:szCs w:val="28"/>
        </w:rPr>
        <w:t>цистерны для тушения пожаров</w:t>
      </w:r>
      <w:r>
        <w:rPr>
          <w:rFonts w:ascii="Times New Roman" w:eastAsia="Times New Roman" w:hAnsi="Times New Roman" w:cs="Times New Roman"/>
          <w:bCs/>
          <w:color w:val="000000"/>
          <w:spacing w:val="3"/>
          <w:sz w:val="28"/>
          <w:szCs w:val="28"/>
        </w:rPr>
        <w:t xml:space="preserve"> имеют </w:t>
      </w:r>
      <w:r>
        <w:rPr>
          <w:rFonts w:ascii="Times New Roman" w:eastAsia="Times New Roman" w:hAnsi="Times New Roman" w:cs="Times New Roman"/>
          <w:bCs/>
          <w:color w:val="000000"/>
          <w:spacing w:val="3"/>
          <w:sz w:val="28"/>
          <w:szCs w:val="28"/>
        </w:rPr>
        <w:lastRenderedPageBreak/>
        <w:t xml:space="preserve">максимальную вместимость в </w:t>
      </w:r>
      <w:r w:rsidRPr="00332494">
        <w:rPr>
          <w:rFonts w:ascii="Times New Roman" w:eastAsia="Times New Roman" w:hAnsi="Times New Roman" w:cs="Times New Roman"/>
          <w:bCs/>
          <w:color w:val="000000"/>
          <w:spacing w:val="3"/>
          <w:sz w:val="28"/>
          <w:szCs w:val="28"/>
        </w:rPr>
        <w:t>Пуховичско</w:t>
      </w:r>
      <w:r>
        <w:rPr>
          <w:rFonts w:ascii="Times New Roman" w:eastAsia="Times New Roman" w:hAnsi="Times New Roman" w:cs="Times New Roman"/>
          <w:bCs/>
          <w:color w:val="000000"/>
          <w:spacing w:val="3"/>
          <w:sz w:val="28"/>
          <w:szCs w:val="28"/>
        </w:rPr>
        <w:t>м</w:t>
      </w:r>
      <w:r w:rsidRPr="00332494">
        <w:rPr>
          <w:rFonts w:ascii="Times New Roman" w:eastAsia="Times New Roman" w:hAnsi="Times New Roman" w:cs="Times New Roman"/>
          <w:bCs/>
          <w:color w:val="000000"/>
          <w:spacing w:val="3"/>
          <w:sz w:val="28"/>
          <w:szCs w:val="28"/>
        </w:rPr>
        <w:t xml:space="preserve"> РОЧС. </w:t>
      </w:r>
      <w:r>
        <w:rPr>
          <w:rFonts w:ascii="Times New Roman" w:eastAsia="Times New Roman" w:hAnsi="Times New Roman" w:cs="Times New Roman"/>
          <w:bCs/>
          <w:color w:val="000000"/>
          <w:spacing w:val="3"/>
          <w:sz w:val="28"/>
          <w:szCs w:val="28"/>
        </w:rPr>
        <w:t>Однако с учетом</w:t>
      </w:r>
      <w:r w:rsidRPr="00332494">
        <w:rPr>
          <w:rFonts w:ascii="Times New Roman" w:eastAsia="Times New Roman" w:hAnsi="Times New Roman" w:cs="Times New Roman"/>
          <w:bCs/>
          <w:color w:val="000000"/>
          <w:spacing w:val="3"/>
          <w:sz w:val="28"/>
          <w:szCs w:val="28"/>
        </w:rPr>
        <w:t xml:space="preserve"> тенденции увеличени</w:t>
      </w:r>
      <w:r>
        <w:rPr>
          <w:rFonts w:ascii="Times New Roman" w:eastAsia="Times New Roman" w:hAnsi="Times New Roman" w:cs="Times New Roman"/>
          <w:bCs/>
          <w:color w:val="000000"/>
          <w:spacing w:val="3"/>
          <w:sz w:val="28"/>
          <w:szCs w:val="28"/>
        </w:rPr>
        <w:t xml:space="preserve">яколичества </w:t>
      </w:r>
      <w:r w:rsidRPr="00332494">
        <w:rPr>
          <w:rFonts w:ascii="Times New Roman" w:eastAsia="Times New Roman" w:hAnsi="Times New Roman" w:cs="Times New Roman"/>
          <w:bCs/>
          <w:color w:val="000000"/>
          <w:spacing w:val="3"/>
          <w:sz w:val="28"/>
          <w:szCs w:val="28"/>
        </w:rPr>
        <w:t>пожаров в экосистем</w:t>
      </w:r>
      <w:r>
        <w:rPr>
          <w:rFonts w:ascii="Times New Roman" w:eastAsia="Times New Roman" w:hAnsi="Times New Roman" w:cs="Times New Roman"/>
          <w:bCs/>
          <w:color w:val="000000"/>
          <w:spacing w:val="3"/>
          <w:sz w:val="28"/>
          <w:szCs w:val="28"/>
        </w:rPr>
        <w:t>ах</w:t>
      </w:r>
      <w:r w:rsidRPr="00332494">
        <w:rPr>
          <w:rFonts w:ascii="Times New Roman" w:eastAsia="Times New Roman" w:hAnsi="Times New Roman" w:cs="Times New Roman"/>
          <w:bCs/>
          <w:color w:val="000000"/>
          <w:spacing w:val="3"/>
          <w:sz w:val="28"/>
          <w:szCs w:val="28"/>
        </w:rPr>
        <w:t xml:space="preserve"> такого количества пожарной аварийно-спасательной техники недостаточно. </w:t>
      </w:r>
      <w:r>
        <w:rPr>
          <w:rFonts w:ascii="Times New Roman" w:eastAsia="Times New Roman" w:hAnsi="Times New Roman" w:cs="Times New Roman"/>
          <w:bCs/>
          <w:color w:val="000000"/>
          <w:spacing w:val="3"/>
          <w:sz w:val="28"/>
          <w:szCs w:val="28"/>
        </w:rPr>
        <w:t>Н</w:t>
      </w:r>
      <w:r w:rsidRPr="00332494">
        <w:rPr>
          <w:rFonts w:ascii="Times New Roman" w:eastAsia="Times New Roman" w:hAnsi="Times New Roman" w:cs="Times New Roman"/>
          <w:bCs/>
          <w:color w:val="000000"/>
          <w:spacing w:val="3"/>
          <w:sz w:val="28"/>
          <w:szCs w:val="28"/>
        </w:rPr>
        <w:t>еобходимо закупить новые автоцистерны с большим количеством воды</w:t>
      </w:r>
      <w:r>
        <w:rPr>
          <w:rFonts w:ascii="Times New Roman" w:eastAsia="Times New Roman" w:hAnsi="Times New Roman" w:cs="Times New Roman"/>
          <w:bCs/>
          <w:color w:val="000000"/>
          <w:spacing w:val="3"/>
          <w:sz w:val="28"/>
          <w:szCs w:val="28"/>
        </w:rPr>
        <w:t xml:space="preserve">, а также </w:t>
      </w:r>
      <w:r w:rsidRPr="00332494">
        <w:rPr>
          <w:rFonts w:ascii="Times New Roman" w:eastAsia="Times New Roman" w:hAnsi="Times New Roman" w:cs="Times New Roman"/>
          <w:bCs/>
          <w:color w:val="000000"/>
          <w:spacing w:val="3"/>
          <w:sz w:val="28"/>
          <w:szCs w:val="28"/>
        </w:rPr>
        <w:t>легкое защитное оборудование для тушения пожаров для работников РОЧС</w:t>
      </w:r>
      <w:r>
        <w:rPr>
          <w:rFonts w:ascii="Times New Roman" w:eastAsia="Times New Roman" w:hAnsi="Times New Roman" w:cs="Times New Roman"/>
          <w:bCs/>
          <w:color w:val="000000"/>
          <w:spacing w:val="3"/>
          <w:sz w:val="28"/>
          <w:szCs w:val="28"/>
        </w:rPr>
        <w:t>. В настоящее время они вынуждены</w:t>
      </w:r>
      <w:r w:rsidRPr="00332494">
        <w:rPr>
          <w:rFonts w:ascii="Times New Roman" w:eastAsia="Times New Roman" w:hAnsi="Times New Roman" w:cs="Times New Roman"/>
          <w:bCs/>
          <w:color w:val="000000"/>
          <w:spacing w:val="3"/>
          <w:sz w:val="28"/>
          <w:szCs w:val="28"/>
        </w:rPr>
        <w:t xml:space="preserve"> в</w:t>
      </w:r>
      <w:r>
        <w:rPr>
          <w:rFonts w:ascii="Times New Roman" w:eastAsia="Times New Roman" w:hAnsi="Times New Roman" w:cs="Times New Roman"/>
          <w:bCs/>
          <w:color w:val="000000"/>
          <w:spacing w:val="3"/>
          <w:sz w:val="28"/>
          <w:szCs w:val="28"/>
        </w:rPr>
        <w:t>о время</w:t>
      </w:r>
      <w:r w:rsidRPr="00332494">
        <w:rPr>
          <w:rFonts w:ascii="Times New Roman" w:eastAsia="Times New Roman" w:hAnsi="Times New Roman" w:cs="Times New Roman"/>
          <w:bCs/>
          <w:color w:val="000000"/>
          <w:spacing w:val="3"/>
          <w:sz w:val="28"/>
          <w:szCs w:val="28"/>
        </w:rPr>
        <w:t xml:space="preserve"> жар</w:t>
      </w:r>
      <w:r>
        <w:rPr>
          <w:rFonts w:ascii="Times New Roman" w:eastAsia="Times New Roman" w:hAnsi="Times New Roman" w:cs="Times New Roman"/>
          <w:bCs/>
          <w:color w:val="000000"/>
          <w:spacing w:val="3"/>
          <w:sz w:val="28"/>
          <w:szCs w:val="28"/>
        </w:rPr>
        <w:t>ы</w:t>
      </w:r>
      <w:r w:rsidRPr="00332494">
        <w:rPr>
          <w:rFonts w:ascii="Times New Roman" w:eastAsia="Times New Roman" w:hAnsi="Times New Roman" w:cs="Times New Roman"/>
          <w:bCs/>
          <w:color w:val="000000"/>
          <w:spacing w:val="3"/>
          <w:sz w:val="28"/>
          <w:szCs w:val="28"/>
        </w:rPr>
        <w:t>тушить огонь, будучи одетым</w:t>
      </w:r>
      <w:r>
        <w:rPr>
          <w:rFonts w:ascii="Times New Roman" w:eastAsia="Times New Roman" w:hAnsi="Times New Roman" w:cs="Times New Roman"/>
          <w:bCs/>
          <w:color w:val="000000"/>
          <w:spacing w:val="3"/>
          <w:sz w:val="28"/>
          <w:szCs w:val="28"/>
        </w:rPr>
        <w:t>и</w:t>
      </w:r>
      <w:r w:rsidRPr="00332494">
        <w:rPr>
          <w:rFonts w:ascii="Times New Roman" w:eastAsia="Times New Roman" w:hAnsi="Times New Roman" w:cs="Times New Roman"/>
          <w:bCs/>
          <w:color w:val="000000"/>
          <w:spacing w:val="3"/>
          <w:sz w:val="28"/>
          <w:szCs w:val="28"/>
        </w:rPr>
        <w:t xml:space="preserve"> в очень </w:t>
      </w:r>
      <w:r>
        <w:rPr>
          <w:rFonts w:ascii="Times New Roman" w:eastAsia="Times New Roman" w:hAnsi="Times New Roman" w:cs="Times New Roman"/>
          <w:bCs/>
          <w:color w:val="000000"/>
          <w:spacing w:val="3"/>
          <w:sz w:val="28"/>
          <w:szCs w:val="28"/>
        </w:rPr>
        <w:t>тяжелую</w:t>
      </w:r>
      <w:r w:rsidRPr="00332494">
        <w:rPr>
          <w:rFonts w:ascii="Times New Roman" w:eastAsia="Times New Roman" w:hAnsi="Times New Roman" w:cs="Times New Roman"/>
          <w:bCs/>
          <w:color w:val="000000"/>
          <w:spacing w:val="3"/>
          <w:sz w:val="28"/>
          <w:szCs w:val="28"/>
        </w:rPr>
        <w:t xml:space="preserve"> и тепл</w:t>
      </w:r>
      <w:r>
        <w:rPr>
          <w:rFonts w:ascii="Times New Roman" w:eastAsia="Times New Roman" w:hAnsi="Times New Roman" w:cs="Times New Roman"/>
          <w:bCs/>
          <w:color w:val="000000"/>
          <w:spacing w:val="3"/>
          <w:sz w:val="28"/>
          <w:szCs w:val="28"/>
        </w:rPr>
        <w:t>ую</w:t>
      </w:r>
      <w:r w:rsidRPr="00332494">
        <w:rPr>
          <w:rFonts w:ascii="Times New Roman" w:eastAsia="Times New Roman" w:hAnsi="Times New Roman" w:cs="Times New Roman"/>
          <w:bCs/>
          <w:color w:val="000000"/>
          <w:spacing w:val="3"/>
          <w:sz w:val="28"/>
          <w:szCs w:val="28"/>
        </w:rPr>
        <w:t xml:space="preserve"> боев</w:t>
      </w:r>
      <w:r>
        <w:rPr>
          <w:rFonts w:ascii="Times New Roman" w:eastAsia="Times New Roman" w:hAnsi="Times New Roman" w:cs="Times New Roman"/>
          <w:bCs/>
          <w:color w:val="000000"/>
          <w:spacing w:val="3"/>
          <w:sz w:val="28"/>
          <w:szCs w:val="28"/>
        </w:rPr>
        <w:t>ую</w:t>
      </w:r>
      <w:r w:rsidRPr="00332494">
        <w:rPr>
          <w:rFonts w:ascii="Times New Roman" w:eastAsia="Times New Roman" w:hAnsi="Times New Roman" w:cs="Times New Roman"/>
          <w:bCs/>
          <w:color w:val="000000"/>
          <w:spacing w:val="3"/>
          <w:sz w:val="28"/>
          <w:szCs w:val="28"/>
        </w:rPr>
        <w:t xml:space="preserve"> одежд</w:t>
      </w:r>
      <w:r>
        <w:rPr>
          <w:rFonts w:ascii="Times New Roman" w:eastAsia="Times New Roman" w:hAnsi="Times New Roman" w:cs="Times New Roman"/>
          <w:bCs/>
          <w:color w:val="000000"/>
          <w:spacing w:val="3"/>
          <w:sz w:val="28"/>
          <w:szCs w:val="28"/>
        </w:rPr>
        <w:t>у, что</w:t>
      </w:r>
      <w:r w:rsidRPr="00332494">
        <w:rPr>
          <w:rFonts w:ascii="Times New Roman" w:eastAsia="Times New Roman" w:hAnsi="Times New Roman" w:cs="Times New Roman"/>
          <w:bCs/>
          <w:color w:val="000000"/>
          <w:spacing w:val="3"/>
          <w:sz w:val="28"/>
          <w:szCs w:val="28"/>
        </w:rPr>
        <w:t xml:space="preserve"> нелегко и небезопасно.</w:t>
      </w:r>
    </w:p>
    <w:p w:rsidR="00764274" w:rsidRPr="00332494" w:rsidRDefault="00764274" w:rsidP="00764274">
      <w:pPr>
        <w:spacing w:after="0" w:line="240" w:lineRule="auto"/>
        <w:ind w:firstLine="709"/>
        <w:jc w:val="both"/>
        <w:rPr>
          <w:rFonts w:ascii="Times New Roman" w:eastAsia="Times New Roman" w:hAnsi="Times New Roman" w:cs="Times New Roman"/>
          <w:bCs/>
          <w:color w:val="000000"/>
          <w:spacing w:val="3"/>
          <w:sz w:val="28"/>
          <w:szCs w:val="28"/>
        </w:rPr>
      </w:pPr>
      <w:r w:rsidRPr="00332494">
        <w:rPr>
          <w:rFonts w:ascii="Times New Roman" w:eastAsia="Times New Roman" w:hAnsi="Times New Roman" w:cs="Times New Roman"/>
          <w:bCs/>
          <w:color w:val="000000"/>
          <w:spacing w:val="3"/>
          <w:sz w:val="28"/>
          <w:szCs w:val="28"/>
        </w:rPr>
        <w:t>Для наземного патрулирования и осуществления мониторинга за пожароопасной обстановкой в труднодоступных местах на земле необходимы квадроциклы,а по воздуху- квадрокоптеры.</w:t>
      </w:r>
    </w:p>
    <w:p w:rsidR="00764274" w:rsidRPr="00332494" w:rsidRDefault="00764274" w:rsidP="00764274">
      <w:pPr>
        <w:spacing w:after="0" w:line="240" w:lineRule="auto"/>
        <w:ind w:firstLine="709"/>
        <w:jc w:val="both"/>
        <w:rPr>
          <w:rFonts w:ascii="Times New Roman" w:eastAsia="Times New Roman" w:hAnsi="Times New Roman" w:cs="Times New Roman"/>
          <w:bCs/>
          <w:color w:val="000000"/>
          <w:spacing w:val="3"/>
          <w:sz w:val="28"/>
          <w:szCs w:val="28"/>
        </w:rPr>
      </w:pPr>
      <w:r w:rsidRPr="00332494">
        <w:rPr>
          <w:rFonts w:ascii="Times New Roman" w:eastAsia="Times New Roman" w:hAnsi="Times New Roman" w:cs="Times New Roman"/>
          <w:bCs/>
          <w:color w:val="000000"/>
          <w:spacing w:val="3"/>
          <w:sz w:val="28"/>
          <w:szCs w:val="28"/>
        </w:rPr>
        <w:t>Необходимо ввести команды, оснащенные беспилотными летательными аппаратами, способны</w:t>
      </w:r>
      <w:r>
        <w:rPr>
          <w:rFonts w:ascii="Times New Roman" w:eastAsia="Times New Roman" w:hAnsi="Times New Roman" w:cs="Times New Roman"/>
          <w:bCs/>
          <w:color w:val="000000"/>
          <w:spacing w:val="3"/>
          <w:sz w:val="28"/>
          <w:szCs w:val="28"/>
        </w:rPr>
        <w:t>е</w:t>
      </w:r>
      <w:r w:rsidRPr="00332494">
        <w:rPr>
          <w:rFonts w:ascii="Times New Roman" w:eastAsia="Times New Roman" w:hAnsi="Times New Roman" w:cs="Times New Roman"/>
          <w:bCs/>
          <w:color w:val="000000"/>
          <w:spacing w:val="3"/>
          <w:sz w:val="28"/>
          <w:szCs w:val="28"/>
        </w:rPr>
        <w:t xml:space="preserve"> в течение нескольких с</w:t>
      </w:r>
      <w:r>
        <w:rPr>
          <w:rFonts w:ascii="Times New Roman" w:eastAsia="Times New Roman" w:hAnsi="Times New Roman" w:cs="Times New Roman"/>
          <w:bCs/>
          <w:color w:val="000000"/>
          <w:spacing w:val="3"/>
          <w:sz w:val="28"/>
          <w:szCs w:val="28"/>
        </w:rPr>
        <w:t xml:space="preserve">уток передвигаться по маршруту, </w:t>
      </w:r>
      <w:r w:rsidRPr="00332494">
        <w:rPr>
          <w:rFonts w:ascii="Times New Roman" w:eastAsia="Times New Roman" w:hAnsi="Times New Roman" w:cs="Times New Roman"/>
          <w:bCs/>
          <w:color w:val="000000"/>
          <w:spacing w:val="3"/>
          <w:sz w:val="28"/>
          <w:szCs w:val="28"/>
        </w:rPr>
        <w:t>мониторить обстановку в лесных массивах</w:t>
      </w:r>
      <w:r>
        <w:rPr>
          <w:rFonts w:ascii="Times New Roman" w:eastAsia="Times New Roman" w:hAnsi="Times New Roman" w:cs="Times New Roman"/>
          <w:bCs/>
          <w:color w:val="000000"/>
          <w:spacing w:val="3"/>
          <w:sz w:val="28"/>
          <w:szCs w:val="28"/>
        </w:rPr>
        <w:t>и передаватьданные</w:t>
      </w:r>
      <w:r w:rsidRPr="00332494">
        <w:rPr>
          <w:rFonts w:ascii="Times New Roman" w:eastAsia="Times New Roman" w:hAnsi="Times New Roman" w:cs="Times New Roman"/>
          <w:bCs/>
          <w:color w:val="000000"/>
          <w:spacing w:val="3"/>
          <w:sz w:val="28"/>
          <w:szCs w:val="28"/>
        </w:rPr>
        <w:t xml:space="preserve"> в автоматизированную систему обмена информацией. Мобильные бригады и система обмена информацией </w:t>
      </w:r>
      <w:r>
        <w:rPr>
          <w:rFonts w:ascii="Times New Roman" w:eastAsia="Times New Roman" w:hAnsi="Times New Roman" w:cs="Times New Roman"/>
          <w:bCs/>
          <w:color w:val="000000"/>
          <w:spacing w:val="3"/>
          <w:sz w:val="28"/>
          <w:szCs w:val="28"/>
        </w:rPr>
        <w:t xml:space="preserve">позволятболее </w:t>
      </w:r>
      <w:r w:rsidRPr="00332494">
        <w:rPr>
          <w:rFonts w:ascii="Times New Roman" w:eastAsia="Times New Roman" w:hAnsi="Times New Roman" w:cs="Times New Roman"/>
          <w:bCs/>
          <w:color w:val="000000"/>
          <w:spacing w:val="3"/>
          <w:sz w:val="28"/>
          <w:szCs w:val="28"/>
        </w:rPr>
        <w:t>эффективно предотвращ</w:t>
      </w:r>
      <w:r>
        <w:rPr>
          <w:rFonts w:ascii="Times New Roman" w:eastAsia="Times New Roman" w:hAnsi="Times New Roman" w:cs="Times New Roman"/>
          <w:bCs/>
          <w:color w:val="000000"/>
          <w:spacing w:val="3"/>
          <w:sz w:val="28"/>
          <w:szCs w:val="28"/>
        </w:rPr>
        <w:t>ать</w:t>
      </w:r>
      <w:r w:rsidRPr="00332494">
        <w:rPr>
          <w:rFonts w:ascii="Times New Roman" w:eastAsia="Times New Roman" w:hAnsi="Times New Roman" w:cs="Times New Roman"/>
          <w:bCs/>
          <w:color w:val="000000"/>
          <w:spacing w:val="3"/>
          <w:sz w:val="28"/>
          <w:szCs w:val="28"/>
        </w:rPr>
        <w:t xml:space="preserve"> лесны</w:t>
      </w:r>
      <w:r>
        <w:rPr>
          <w:rFonts w:ascii="Times New Roman" w:eastAsia="Times New Roman" w:hAnsi="Times New Roman" w:cs="Times New Roman"/>
          <w:bCs/>
          <w:color w:val="000000"/>
          <w:spacing w:val="3"/>
          <w:sz w:val="28"/>
          <w:szCs w:val="28"/>
        </w:rPr>
        <w:t>е</w:t>
      </w:r>
      <w:r w:rsidRPr="00332494">
        <w:rPr>
          <w:rFonts w:ascii="Times New Roman" w:eastAsia="Times New Roman" w:hAnsi="Times New Roman" w:cs="Times New Roman"/>
          <w:bCs/>
          <w:color w:val="000000"/>
          <w:spacing w:val="3"/>
          <w:sz w:val="28"/>
          <w:szCs w:val="28"/>
        </w:rPr>
        <w:t xml:space="preserve"> пожар</w:t>
      </w:r>
      <w:r>
        <w:rPr>
          <w:rFonts w:ascii="Times New Roman" w:eastAsia="Times New Roman" w:hAnsi="Times New Roman" w:cs="Times New Roman"/>
          <w:bCs/>
          <w:color w:val="000000"/>
          <w:spacing w:val="3"/>
          <w:sz w:val="28"/>
          <w:szCs w:val="28"/>
        </w:rPr>
        <w:t>ы</w:t>
      </w:r>
      <w:r w:rsidRPr="00332494">
        <w:rPr>
          <w:rFonts w:ascii="Times New Roman" w:eastAsia="Times New Roman" w:hAnsi="Times New Roman" w:cs="Times New Roman"/>
          <w:bCs/>
          <w:color w:val="000000"/>
          <w:spacing w:val="3"/>
          <w:sz w:val="28"/>
          <w:szCs w:val="28"/>
        </w:rPr>
        <w:t>. Большинство лесных массивов располагаются в труднодоступных местах, где следить за их состоянием очень сложно.В недоступных местах предлагается создать стационарные посты, из которых дроны смогут вылетать на патрулирование с дистанционным управлением или полностью в автоматическом режиме.</w:t>
      </w:r>
    </w:p>
    <w:p w:rsidR="00764274" w:rsidRPr="00332494" w:rsidRDefault="00764274" w:rsidP="00764274">
      <w:pPr>
        <w:spacing w:after="0" w:line="240" w:lineRule="auto"/>
        <w:ind w:firstLine="709"/>
        <w:jc w:val="both"/>
        <w:rPr>
          <w:rFonts w:ascii="Times New Roman" w:eastAsia="Times New Roman" w:hAnsi="Times New Roman" w:cs="Times New Roman"/>
          <w:bCs/>
          <w:color w:val="000000"/>
          <w:spacing w:val="3"/>
          <w:sz w:val="28"/>
          <w:szCs w:val="28"/>
        </w:rPr>
      </w:pPr>
      <w:r w:rsidRPr="00332494">
        <w:rPr>
          <w:rFonts w:ascii="Times New Roman" w:eastAsia="Times New Roman" w:hAnsi="Times New Roman" w:cs="Times New Roman"/>
          <w:bCs/>
          <w:color w:val="000000"/>
          <w:spacing w:val="3"/>
          <w:sz w:val="28"/>
          <w:szCs w:val="28"/>
        </w:rPr>
        <w:t>В лес</w:t>
      </w:r>
      <w:r>
        <w:rPr>
          <w:rFonts w:ascii="Times New Roman" w:eastAsia="Times New Roman" w:hAnsi="Times New Roman" w:cs="Times New Roman"/>
          <w:bCs/>
          <w:color w:val="000000"/>
          <w:spacing w:val="3"/>
          <w:sz w:val="28"/>
          <w:szCs w:val="28"/>
        </w:rPr>
        <w:t xml:space="preserve">ах ина </w:t>
      </w:r>
      <w:r w:rsidRPr="00332494">
        <w:rPr>
          <w:rFonts w:ascii="Times New Roman" w:eastAsia="Times New Roman" w:hAnsi="Times New Roman" w:cs="Times New Roman"/>
          <w:bCs/>
          <w:color w:val="000000"/>
          <w:spacing w:val="3"/>
          <w:sz w:val="28"/>
          <w:szCs w:val="28"/>
        </w:rPr>
        <w:t>торфяник</w:t>
      </w:r>
      <w:r>
        <w:rPr>
          <w:rFonts w:ascii="Times New Roman" w:eastAsia="Times New Roman" w:hAnsi="Times New Roman" w:cs="Times New Roman"/>
          <w:bCs/>
          <w:color w:val="000000"/>
          <w:spacing w:val="3"/>
          <w:sz w:val="28"/>
          <w:szCs w:val="28"/>
        </w:rPr>
        <w:t>ах, удаленных от</w:t>
      </w:r>
      <w:r w:rsidRPr="00332494">
        <w:rPr>
          <w:rFonts w:ascii="Times New Roman" w:eastAsia="Times New Roman" w:hAnsi="Times New Roman" w:cs="Times New Roman"/>
          <w:bCs/>
          <w:color w:val="000000"/>
          <w:spacing w:val="3"/>
          <w:sz w:val="28"/>
          <w:szCs w:val="28"/>
        </w:rPr>
        <w:t xml:space="preserve"> мест прожива</w:t>
      </w:r>
      <w:r>
        <w:rPr>
          <w:rFonts w:ascii="Times New Roman" w:eastAsia="Times New Roman" w:hAnsi="Times New Roman" w:cs="Times New Roman"/>
          <w:bCs/>
          <w:color w:val="000000"/>
          <w:spacing w:val="3"/>
          <w:sz w:val="28"/>
          <w:szCs w:val="28"/>
        </w:rPr>
        <w:t>ния</w:t>
      </w:r>
      <w:r w:rsidRPr="00332494">
        <w:rPr>
          <w:rFonts w:ascii="Times New Roman" w:eastAsia="Times New Roman" w:hAnsi="Times New Roman" w:cs="Times New Roman"/>
          <w:bCs/>
          <w:color w:val="000000"/>
          <w:spacing w:val="3"/>
          <w:sz w:val="28"/>
          <w:szCs w:val="28"/>
        </w:rPr>
        <w:t xml:space="preserve"> населени</w:t>
      </w:r>
      <w:r>
        <w:rPr>
          <w:rFonts w:ascii="Times New Roman" w:eastAsia="Times New Roman" w:hAnsi="Times New Roman" w:cs="Times New Roman"/>
          <w:bCs/>
          <w:color w:val="000000"/>
          <w:spacing w:val="3"/>
          <w:sz w:val="28"/>
          <w:szCs w:val="28"/>
        </w:rPr>
        <w:t>я,</w:t>
      </w:r>
      <w:r w:rsidRPr="00332494">
        <w:rPr>
          <w:rFonts w:ascii="Times New Roman" w:eastAsia="Times New Roman" w:hAnsi="Times New Roman" w:cs="Times New Roman"/>
          <w:bCs/>
          <w:color w:val="000000"/>
          <w:spacing w:val="3"/>
          <w:sz w:val="28"/>
          <w:szCs w:val="28"/>
        </w:rPr>
        <w:t xml:space="preserve"> необходим</w:t>
      </w:r>
      <w:r>
        <w:rPr>
          <w:rFonts w:ascii="Times New Roman" w:eastAsia="Times New Roman" w:hAnsi="Times New Roman" w:cs="Times New Roman"/>
          <w:bCs/>
          <w:color w:val="000000"/>
          <w:spacing w:val="3"/>
          <w:sz w:val="28"/>
          <w:szCs w:val="28"/>
        </w:rPr>
        <w:t>о</w:t>
      </w:r>
      <w:r w:rsidRPr="00332494">
        <w:rPr>
          <w:rFonts w:ascii="Times New Roman" w:eastAsia="Times New Roman" w:hAnsi="Times New Roman" w:cs="Times New Roman"/>
          <w:bCs/>
          <w:color w:val="000000"/>
          <w:spacing w:val="3"/>
          <w:sz w:val="28"/>
          <w:szCs w:val="28"/>
        </w:rPr>
        <w:t xml:space="preserve"> установить видеокамеры с широким углом обзора с выводом на пульт диспетчера ЦОУ, что позволит обнаружить пожар в </w:t>
      </w:r>
      <w:r>
        <w:rPr>
          <w:rFonts w:ascii="Times New Roman" w:eastAsia="Times New Roman" w:hAnsi="Times New Roman" w:cs="Times New Roman"/>
          <w:bCs/>
          <w:color w:val="000000"/>
          <w:spacing w:val="3"/>
          <w:sz w:val="28"/>
          <w:szCs w:val="28"/>
        </w:rPr>
        <w:t xml:space="preserve">самой </w:t>
      </w:r>
      <w:r w:rsidRPr="00332494">
        <w:rPr>
          <w:rFonts w:ascii="Times New Roman" w:eastAsia="Times New Roman" w:hAnsi="Times New Roman" w:cs="Times New Roman"/>
          <w:bCs/>
          <w:color w:val="000000"/>
          <w:spacing w:val="3"/>
          <w:sz w:val="28"/>
          <w:szCs w:val="28"/>
        </w:rPr>
        <w:t xml:space="preserve">начальной стадии и </w:t>
      </w:r>
      <w:r>
        <w:rPr>
          <w:rFonts w:ascii="Times New Roman" w:eastAsia="Times New Roman" w:hAnsi="Times New Roman" w:cs="Times New Roman"/>
          <w:bCs/>
          <w:color w:val="000000"/>
          <w:spacing w:val="3"/>
          <w:sz w:val="28"/>
          <w:szCs w:val="28"/>
        </w:rPr>
        <w:t xml:space="preserve">оперативно </w:t>
      </w:r>
      <w:r w:rsidRPr="00332494">
        <w:rPr>
          <w:rFonts w:ascii="Times New Roman" w:eastAsia="Times New Roman" w:hAnsi="Times New Roman" w:cs="Times New Roman"/>
          <w:bCs/>
          <w:color w:val="000000"/>
          <w:spacing w:val="3"/>
          <w:sz w:val="28"/>
          <w:szCs w:val="28"/>
        </w:rPr>
        <w:t xml:space="preserve">его ликвидировать, минимизируя ущерб </w:t>
      </w:r>
      <w:r>
        <w:rPr>
          <w:rFonts w:ascii="Times New Roman" w:eastAsia="Times New Roman" w:hAnsi="Times New Roman" w:cs="Times New Roman"/>
          <w:bCs/>
          <w:color w:val="000000"/>
          <w:spacing w:val="3"/>
          <w:sz w:val="28"/>
          <w:szCs w:val="28"/>
        </w:rPr>
        <w:t>окружающей среде</w:t>
      </w:r>
      <w:r w:rsidRPr="00332494">
        <w:rPr>
          <w:rFonts w:ascii="Times New Roman" w:eastAsia="Times New Roman" w:hAnsi="Times New Roman" w:cs="Times New Roman"/>
          <w:bCs/>
          <w:color w:val="000000"/>
          <w:spacing w:val="3"/>
          <w:sz w:val="28"/>
          <w:szCs w:val="28"/>
        </w:rPr>
        <w:t>.</w:t>
      </w:r>
    </w:p>
    <w:p w:rsidR="00764274" w:rsidRPr="00332494" w:rsidRDefault="00764274" w:rsidP="00764274">
      <w:pPr>
        <w:spacing w:after="0" w:line="240" w:lineRule="auto"/>
        <w:ind w:firstLine="709"/>
        <w:jc w:val="both"/>
        <w:rPr>
          <w:rFonts w:ascii="Times New Roman" w:eastAsia="Times New Roman" w:hAnsi="Times New Roman" w:cs="Times New Roman"/>
          <w:bCs/>
          <w:color w:val="000000"/>
          <w:spacing w:val="3"/>
          <w:sz w:val="28"/>
          <w:szCs w:val="28"/>
        </w:rPr>
      </w:pPr>
      <w:r>
        <w:rPr>
          <w:rFonts w:ascii="Times New Roman" w:eastAsia="Times New Roman" w:hAnsi="Times New Roman" w:cs="Times New Roman"/>
          <w:bCs/>
          <w:color w:val="000000"/>
          <w:spacing w:val="3"/>
          <w:sz w:val="28"/>
          <w:szCs w:val="28"/>
        </w:rPr>
        <w:t xml:space="preserve">Повторное </w:t>
      </w:r>
      <w:r w:rsidRPr="00332494">
        <w:rPr>
          <w:rFonts w:ascii="Times New Roman" w:eastAsia="Times New Roman" w:hAnsi="Times New Roman" w:cs="Times New Roman"/>
          <w:bCs/>
          <w:color w:val="000000"/>
          <w:spacing w:val="3"/>
          <w:sz w:val="28"/>
          <w:szCs w:val="28"/>
        </w:rPr>
        <w:t>заболачивани</w:t>
      </w:r>
      <w:r>
        <w:rPr>
          <w:rFonts w:ascii="Times New Roman" w:eastAsia="Times New Roman" w:hAnsi="Times New Roman" w:cs="Times New Roman"/>
          <w:bCs/>
          <w:color w:val="000000"/>
          <w:spacing w:val="3"/>
          <w:sz w:val="28"/>
          <w:szCs w:val="28"/>
        </w:rPr>
        <w:t xml:space="preserve">еотработанных </w:t>
      </w:r>
      <w:r w:rsidRPr="00332494">
        <w:rPr>
          <w:rFonts w:ascii="Times New Roman" w:eastAsia="Times New Roman" w:hAnsi="Times New Roman" w:cs="Times New Roman"/>
          <w:bCs/>
          <w:color w:val="000000"/>
          <w:spacing w:val="3"/>
          <w:sz w:val="28"/>
          <w:szCs w:val="28"/>
        </w:rPr>
        <w:t>торфян</w:t>
      </w:r>
      <w:r>
        <w:rPr>
          <w:rFonts w:ascii="Times New Roman" w:eastAsia="Times New Roman" w:hAnsi="Times New Roman" w:cs="Times New Roman"/>
          <w:bCs/>
          <w:color w:val="000000"/>
          <w:spacing w:val="3"/>
          <w:sz w:val="28"/>
          <w:szCs w:val="28"/>
        </w:rPr>
        <w:t>иков</w:t>
      </w:r>
      <w:r w:rsidRPr="00332494">
        <w:rPr>
          <w:rFonts w:ascii="Times New Roman" w:eastAsia="Times New Roman" w:hAnsi="Times New Roman" w:cs="Times New Roman"/>
          <w:bCs/>
          <w:color w:val="000000"/>
          <w:spacing w:val="3"/>
          <w:sz w:val="28"/>
          <w:szCs w:val="28"/>
        </w:rPr>
        <w:t>, не пригодных для сельхозугодий и проживания населения</w:t>
      </w:r>
      <w:r>
        <w:rPr>
          <w:rFonts w:ascii="Times New Roman" w:eastAsia="Times New Roman" w:hAnsi="Times New Roman" w:cs="Times New Roman"/>
          <w:bCs/>
          <w:color w:val="000000"/>
          <w:spacing w:val="3"/>
          <w:sz w:val="28"/>
          <w:szCs w:val="28"/>
        </w:rPr>
        <w:t xml:space="preserve">, </w:t>
      </w:r>
      <w:r w:rsidRPr="00332494">
        <w:rPr>
          <w:rFonts w:ascii="Times New Roman" w:eastAsia="Times New Roman" w:hAnsi="Times New Roman" w:cs="Times New Roman"/>
          <w:bCs/>
          <w:color w:val="000000"/>
          <w:spacing w:val="3"/>
          <w:sz w:val="28"/>
          <w:szCs w:val="28"/>
        </w:rPr>
        <w:t xml:space="preserve">позволит </w:t>
      </w:r>
      <w:r>
        <w:rPr>
          <w:rFonts w:ascii="Times New Roman" w:eastAsia="Times New Roman" w:hAnsi="Times New Roman" w:cs="Times New Roman"/>
          <w:bCs/>
          <w:color w:val="000000"/>
          <w:spacing w:val="3"/>
          <w:sz w:val="28"/>
          <w:szCs w:val="28"/>
        </w:rPr>
        <w:t>предотвратить</w:t>
      </w:r>
      <w:r w:rsidRPr="00332494">
        <w:rPr>
          <w:rFonts w:ascii="Times New Roman" w:eastAsia="Times New Roman" w:hAnsi="Times New Roman" w:cs="Times New Roman"/>
          <w:bCs/>
          <w:color w:val="000000"/>
          <w:spacing w:val="3"/>
          <w:sz w:val="28"/>
          <w:szCs w:val="28"/>
        </w:rPr>
        <w:t xml:space="preserve"> пожар</w:t>
      </w:r>
      <w:r>
        <w:rPr>
          <w:rFonts w:ascii="Times New Roman" w:eastAsia="Times New Roman" w:hAnsi="Times New Roman" w:cs="Times New Roman"/>
          <w:bCs/>
          <w:color w:val="000000"/>
          <w:spacing w:val="3"/>
          <w:sz w:val="28"/>
          <w:szCs w:val="28"/>
        </w:rPr>
        <w:t>ыво время жары, что более эффективно экономически и экологически</w:t>
      </w:r>
      <w:r w:rsidRPr="00332494">
        <w:rPr>
          <w:rFonts w:ascii="Times New Roman" w:eastAsia="Times New Roman" w:hAnsi="Times New Roman" w:cs="Times New Roman"/>
          <w:bCs/>
          <w:color w:val="000000"/>
          <w:spacing w:val="3"/>
          <w:sz w:val="28"/>
          <w:szCs w:val="28"/>
        </w:rPr>
        <w:t>.</w:t>
      </w:r>
    </w:p>
    <w:p w:rsidR="00764274" w:rsidRPr="00017B39" w:rsidRDefault="00764274" w:rsidP="00764274">
      <w:pPr>
        <w:spacing w:after="0" w:line="240" w:lineRule="auto"/>
        <w:ind w:firstLine="709"/>
        <w:jc w:val="both"/>
        <w:rPr>
          <w:rFonts w:ascii="Times New Roman" w:eastAsia="Times New Roman" w:hAnsi="Times New Roman" w:cs="Times New Roman"/>
          <w:bCs/>
          <w:color w:val="FF0000"/>
          <w:spacing w:val="3"/>
          <w:sz w:val="28"/>
          <w:szCs w:val="28"/>
        </w:rPr>
      </w:pPr>
      <w:r w:rsidRPr="00332494">
        <w:rPr>
          <w:rFonts w:ascii="Times New Roman" w:eastAsia="Times New Roman" w:hAnsi="Times New Roman" w:cs="Times New Roman"/>
          <w:bCs/>
          <w:color w:val="000000"/>
          <w:spacing w:val="3"/>
          <w:sz w:val="28"/>
          <w:szCs w:val="28"/>
        </w:rPr>
        <w:t xml:space="preserve">Одной из главных </w:t>
      </w:r>
      <w:r>
        <w:rPr>
          <w:rFonts w:ascii="Times New Roman" w:eastAsia="Times New Roman" w:hAnsi="Times New Roman" w:cs="Times New Roman"/>
          <w:bCs/>
          <w:color w:val="000000"/>
          <w:spacing w:val="3"/>
          <w:sz w:val="28"/>
          <w:szCs w:val="28"/>
        </w:rPr>
        <w:t>задач является</w:t>
      </w:r>
      <w:r w:rsidRPr="00332494">
        <w:rPr>
          <w:rFonts w:ascii="Times New Roman" w:eastAsia="Times New Roman" w:hAnsi="Times New Roman" w:cs="Times New Roman"/>
          <w:bCs/>
          <w:color w:val="000000"/>
          <w:spacing w:val="3"/>
          <w:sz w:val="28"/>
          <w:szCs w:val="28"/>
        </w:rPr>
        <w:t xml:space="preserve"> привлечение внимания людей к вопросам предотвращения возникновения пожаров, а в том числе лесных, пропаганда основ безопасного пове</w:t>
      </w:r>
      <w:r>
        <w:rPr>
          <w:rFonts w:ascii="Times New Roman" w:eastAsia="Times New Roman" w:hAnsi="Times New Roman" w:cs="Times New Roman"/>
          <w:bCs/>
          <w:color w:val="000000"/>
          <w:spacing w:val="3"/>
          <w:sz w:val="28"/>
          <w:szCs w:val="28"/>
        </w:rPr>
        <w:t>д</w:t>
      </w:r>
      <w:r w:rsidRPr="00332494">
        <w:rPr>
          <w:rFonts w:ascii="Times New Roman" w:eastAsia="Times New Roman" w:hAnsi="Times New Roman" w:cs="Times New Roman"/>
          <w:bCs/>
          <w:color w:val="000000"/>
          <w:spacing w:val="3"/>
          <w:sz w:val="28"/>
          <w:szCs w:val="28"/>
        </w:rPr>
        <w:t xml:space="preserve">ения при чрезвычайных ситуациях. Подрастающему поколению </w:t>
      </w:r>
      <w:r>
        <w:rPr>
          <w:rFonts w:ascii="Times New Roman" w:eastAsia="Times New Roman" w:hAnsi="Times New Roman" w:cs="Times New Roman"/>
          <w:bCs/>
          <w:color w:val="000000"/>
          <w:spacing w:val="3"/>
          <w:sz w:val="28"/>
          <w:szCs w:val="28"/>
        </w:rPr>
        <w:t>в</w:t>
      </w:r>
      <w:r w:rsidRPr="00332494">
        <w:rPr>
          <w:rFonts w:ascii="Times New Roman" w:eastAsia="Times New Roman" w:hAnsi="Times New Roman" w:cs="Times New Roman"/>
          <w:bCs/>
          <w:color w:val="000000"/>
          <w:spacing w:val="3"/>
          <w:sz w:val="28"/>
          <w:szCs w:val="28"/>
        </w:rPr>
        <w:t xml:space="preserve"> дошкольных и школьных учреждени</w:t>
      </w:r>
      <w:r>
        <w:rPr>
          <w:rFonts w:ascii="Times New Roman" w:eastAsia="Times New Roman" w:hAnsi="Times New Roman" w:cs="Times New Roman"/>
          <w:bCs/>
          <w:color w:val="000000"/>
          <w:spacing w:val="3"/>
          <w:sz w:val="28"/>
          <w:szCs w:val="28"/>
        </w:rPr>
        <w:t>ях</w:t>
      </w:r>
      <w:r w:rsidRPr="00332494">
        <w:rPr>
          <w:rFonts w:ascii="Times New Roman" w:eastAsia="Times New Roman" w:hAnsi="Times New Roman" w:cs="Times New Roman"/>
          <w:bCs/>
          <w:color w:val="000000"/>
          <w:spacing w:val="3"/>
          <w:sz w:val="28"/>
          <w:szCs w:val="28"/>
        </w:rPr>
        <w:t xml:space="preserve"> необходимо постоянно напоминать и доводить информацию о правилах пожарной безопасности,</w:t>
      </w:r>
      <w:r>
        <w:rPr>
          <w:rFonts w:ascii="Times New Roman" w:eastAsia="Times New Roman" w:hAnsi="Times New Roman" w:cs="Times New Roman"/>
          <w:bCs/>
          <w:color w:val="000000"/>
          <w:spacing w:val="3"/>
          <w:sz w:val="28"/>
          <w:szCs w:val="28"/>
        </w:rPr>
        <w:t xml:space="preserve"> в том числе</w:t>
      </w:r>
      <w:r w:rsidRPr="00332494">
        <w:rPr>
          <w:rFonts w:ascii="Times New Roman" w:eastAsia="Times New Roman" w:hAnsi="Times New Roman" w:cs="Times New Roman"/>
          <w:bCs/>
          <w:color w:val="000000"/>
          <w:spacing w:val="3"/>
          <w:sz w:val="28"/>
          <w:szCs w:val="28"/>
        </w:rPr>
        <w:t xml:space="preserve"> посредством игр, просмотр</w:t>
      </w:r>
      <w:r>
        <w:rPr>
          <w:rFonts w:ascii="Times New Roman" w:eastAsia="Times New Roman" w:hAnsi="Times New Roman" w:cs="Times New Roman"/>
          <w:bCs/>
          <w:color w:val="000000"/>
          <w:spacing w:val="3"/>
          <w:sz w:val="28"/>
          <w:szCs w:val="28"/>
        </w:rPr>
        <w:t>а фильмов,</w:t>
      </w:r>
      <w:r w:rsidRPr="00332494">
        <w:rPr>
          <w:rFonts w:ascii="Times New Roman" w:eastAsia="Times New Roman" w:hAnsi="Times New Roman" w:cs="Times New Roman"/>
          <w:bCs/>
          <w:color w:val="000000"/>
          <w:spacing w:val="3"/>
          <w:sz w:val="28"/>
          <w:szCs w:val="28"/>
        </w:rPr>
        <w:t xml:space="preserve"> распространения листовок, плакато</w:t>
      </w:r>
      <w:r>
        <w:rPr>
          <w:rFonts w:ascii="Times New Roman" w:eastAsia="Times New Roman" w:hAnsi="Times New Roman" w:cs="Times New Roman"/>
          <w:bCs/>
          <w:color w:val="000000"/>
          <w:spacing w:val="3"/>
          <w:sz w:val="28"/>
          <w:szCs w:val="28"/>
        </w:rPr>
        <w:t>в, буклетов, наглядной агитации</w:t>
      </w:r>
      <w:r w:rsidRPr="00332494">
        <w:rPr>
          <w:rFonts w:ascii="Times New Roman" w:eastAsia="Times New Roman" w:hAnsi="Times New Roman" w:cs="Times New Roman"/>
          <w:bCs/>
          <w:color w:val="000000"/>
          <w:spacing w:val="3"/>
          <w:sz w:val="28"/>
          <w:szCs w:val="28"/>
        </w:rPr>
        <w:t xml:space="preserve">. </w:t>
      </w:r>
      <w:r w:rsidRPr="00017B39">
        <w:rPr>
          <w:rFonts w:ascii="Times New Roman" w:eastAsia="Times New Roman" w:hAnsi="Times New Roman" w:cs="Times New Roman"/>
          <w:bCs/>
          <w:color w:val="FF0000"/>
          <w:spacing w:val="3"/>
          <w:sz w:val="28"/>
          <w:szCs w:val="28"/>
        </w:rPr>
        <w:t xml:space="preserve">Для оперативного </w:t>
      </w:r>
      <w:r w:rsidR="001A47C2" w:rsidRPr="00017B39">
        <w:rPr>
          <w:rFonts w:ascii="Times New Roman" w:eastAsia="Times New Roman" w:hAnsi="Times New Roman" w:cs="Times New Roman"/>
          <w:bCs/>
          <w:color w:val="FF0000"/>
          <w:spacing w:val="3"/>
          <w:sz w:val="28"/>
          <w:szCs w:val="28"/>
        </w:rPr>
        <w:t>информирования населения</w:t>
      </w:r>
      <w:r w:rsidRPr="00017B39">
        <w:rPr>
          <w:rFonts w:ascii="Times New Roman" w:eastAsia="Times New Roman" w:hAnsi="Times New Roman" w:cs="Times New Roman"/>
          <w:bCs/>
          <w:color w:val="FF0000"/>
          <w:spacing w:val="3"/>
          <w:sz w:val="28"/>
          <w:szCs w:val="28"/>
        </w:rPr>
        <w:t xml:space="preserve"> необходимо создать местное радио и телевидение МЧС, чтобы люди знали об опасных ситуациях и правилах поведения.</w:t>
      </w:r>
    </w:p>
    <w:p w:rsidR="00764274" w:rsidRPr="00332494" w:rsidRDefault="00764274" w:rsidP="00764274">
      <w:pPr>
        <w:spacing w:after="0" w:line="240" w:lineRule="auto"/>
        <w:ind w:firstLine="709"/>
        <w:jc w:val="both"/>
        <w:rPr>
          <w:rFonts w:ascii="Times New Roman" w:eastAsia="Times New Roman" w:hAnsi="Times New Roman" w:cs="Times New Roman"/>
          <w:bCs/>
          <w:color w:val="000000"/>
          <w:spacing w:val="3"/>
          <w:sz w:val="28"/>
          <w:szCs w:val="28"/>
        </w:rPr>
      </w:pPr>
      <w:r w:rsidRPr="00332494">
        <w:rPr>
          <w:rFonts w:ascii="Times New Roman" w:eastAsia="Times New Roman" w:hAnsi="Times New Roman" w:cs="Times New Roman"/>
          <w:bCs/>
          <w:color w:val="000000"/>
          <w:spacing w:val="3"/>
          <w:sz w:val="28"/>
          <w:szCs w:val="28"/>
        </w:rPr>
        <w:t>Пуховичск</w:t>
      </w:r>
      <w:r>
        <w:rPr>
          <w:rFonts w:ascii="Times New Roman" w:eastAsia="Times New Roman" w:hAnsi="Times New Roman" w:cs="Times New Roman"/>
          <w:bCs/>
          <w:color w:val="000000"/>
          <w:spacing w:val="3"/>
          <w:sz w:val="28"/>
          <w:szCs w:val="28"/>
        </w:rPr>
        <w:t>им</w:t>
      </w:r>
      <w:r w:rsidRPr="00332494">
        <w:rPr>
          <w:rFonts w:ascii="Times New Roman" w:eastAsia="Times New Roman" w:hAnsi="Times New Roman" w:cs="Times New Roman"/>
          <w:bCs/>
          <w:color w:val="000000"/>
          <w:spacing w:val="3"/>
          <w:sz w:val="28"/>
          <w:szCs w:val="28"/>
        </w:rPr>
        <w:t xml:space="preserve"> РОЧС </w:t>
      </w:r>
      <w:r>
        <w:rPr>
          <w:rFonts w:ascii="Times New Roman" w:eastAsia="Times New Roman" w:hAnsi="Times New Roman" w:cs="Times New Roman"/>
          <w:bCs/>
          <w:color w:val="000000"/>
          <w:spacing w:val="3"/>
          <w:sz w:val="28"/>
          <w:szCs w:val="28"/>
        </w:rPr>
        <w:t>с</w:t>
      </w:r>
      <w:r w:rsidRPr="00332494">
        <w:rPr>
          <w:rFonts w:ascii="Times New Roman" w:eastAsia="Times New Roman" w:hAnsi="Times New Roman" w:cs="Times New Roman"/>
          <w:bCs/>
          <w:color w:val="000000"/>
          <w:spacing w:val="3"/>
          <w:sz w:val="28"/>
          <w:szCs w:val="28"/>
        </w:rPr>
        <w:t>овместн</w:t>
      </w:r>
      <w:r>
        <w:rPr>
          <w:rFonts w:ascii="Times New Roman" w:eastAsia="Times New Roman" w:hAnsi="Times New Roman" w:cs="Times New Roman"/>
          <w:bCs/>
          <w:color w:val="000000"/>
          <w:spacing w:val="3"/>
          <w:sz w:val="28"/>
          <w:szCs w:val="28"/>
        </w:rPr>
        <w:t>о</w:t>
      </w:r>
      <w:r w:rsidRPr="00332494">
        <w:rPr>
          <w:rFonts w:ascii="Times New Roman" w:eastAsia="Times New Roman" w:hAnsi="Times New Roman" w:cs="Times New Roman"/>
          <w:bCs/>
          <w:color w:val="000000"/>
          <w:spacing w:val="3"/>
          <w:sz w:val="28"/>
          <w:szCs w:val="28"/>
        </w:rPr>
        <w:t xml:space="preserve"> с ГЛХУ «Пуховичский лесхоз»регулярно проводятсярейдовые мероприятия, налажена тесная взаимосвязь с</w:t>
      </w:r>
      <w:r>
        <w:rPr>
          <w:rFonts w:ascii="Times New Roman" w:eastAsia="Times New Roman" w:hAnsi="Times New Roman" w:cs="Times New Roman"/>
          <w:bCs/>
          <w:color w:val="000000"/>
          <w:spacing w:val="3"/>
          <w:sz w:val="28"/>
          <w:szCs w:val="28"/>
        </w:rPr>
        <w:t>о</w:t>
      </w:r>
      <w:r w:rsidRPr="00332494">
        <w:rPr>
          <w:rFonts w:ascii="Times New Roman" w:eastAsia="Times New Roman" w:hAnsi="Times New Roman" w:cs="Times New Roman"/>
          <w:bCs/>
          <w:color w:val="000000"/>
          <w:spacing w:val="3"/>
          <w:sz w:val="28"/>
          <w:szCs w:val="28"/>
        </w:rPr>
        <w:t xml:space="preserve"> специалистами лесного хозяйства и плодотворная работа по предотвращению лесных пожаров. С 2011 года проведена целая система профилактически</w:t>
      </w:r>
      <w:r>
        <w:rPr>
          <w:rFonts w:ascii="Times New Roman" w:eastAsia="Times New Roman" w:hAnsi="Times New Roman" w:cs="Times New Roman"/>
          <w:bCs/>
          <w:color w:val="000000"/>
          <w:spacing w:val="3"/>
          <w:sz w:val="28"/>
          <w:szCs w:val="28"/>
        </w:rPr>
        <w:t>х</w:t>
      </w:r>
      <w:r w:rsidRPr="00332494">
        <w:rPr>
          <w:rFonts w:ascii="Times New Roman" w:eastAsia="Times New Roman" w:hAnsi="Times New Roman" w:cs="Times New Roman"/>
          <w:bCs/>
          <w:color w:val="000000"/>
          <w:spacing w:val="3"/>
          <w:sz w:val="28"/>
          <w:szCs w:val="28"/>
        </w:rPr>
        <w:t xml:space="preserve"> мер по предотвращению лесных </w:t>
      </w:r>
      <w:r>
        <w:rPr>
          <w:rFonts w:ascii="Times New Roman" w:eastAsia="Times New Roman" w:hAnsi="Times New Roman" w:cs="Times New Roman"/>
          <w:bCs/>
          <w:color w:val="000000"/>
          <w:spacing w:val="3"/>
          <w:sz w:val="28"/>
          <w:szCs w:val="28"/>
        </w:rPr>
        <w:t>воз</w:t>
      </w:r>
      <w:r w:rsidRPr="00332494">
        <w:rPr>
          <w:rFonts w:ascii="Times New Roman" w:eastAsia="Times New Roman" w:hAnsi="Times New Roman" w:cs="Times New Roman"/>
          <w:bCs/>
          <w:color w:val="000000"/>
          <w:spacing w:val="3"/>
          <w:sz w:val="28"/>
          <w:szCs w:val="28"/>
        </w:rPr>
        <w:t xml:space="preserve">гораний. Было </w:t>
      </w:r>
      <w:r w:rsidRPr="00332494">
        <w:rPr>
          <w:rFonts w:ascii="Times New Roman" w:eastAsia="Times New Roman" w:hAnsi="Times New Roman" w:cs="Times New Roman"/>
          <w:bCs/>
          <w:color w:val="000000"/>
          <w:spacing w:val="3"/>
          <w:sz w:val="28"/>
          <w:szCs w:val="28"/>
        </w:rPr>
        <w:lastRenderedPageBreak/>
        <w:t>закуплено 11 мотопомп, 8 мотоциклов. В 2014 года Министерств</w:t>
      </w:r>
      <w:r>
        <w:rPr>
          <w:rFonts w:ascii="Times New Roman" w:eastAsia="Times New Roman" w:hAnsi="Times New Roman" w:cs="Times New Roman"/>
          <w:bCs/>
          <w:color w:val="000000"/>
          <w:spacing w:val="3"/>
          <w:sz w:val="28"/>
          <w:szCs w:val="28"/>
        </w:rPr>
        <w:t>ом</w:t>
      </w:r>
      <w:r w:rsidRPr="00332494">
        <w:rPr>
          <w:rFonts w:ascii="Times New Roman" w:eastAsia="Times New Roman" w:hAnsi="Times New Roman" w:cs="Times New Roman"/>
          <w:bCs/>
          <w:color w:val="000000"/>
          <w:spacing w:val="3"/>
          <w:sz w:val="28"/>
          <w:szCs w:val="28"/>
        </w:rPr>
        <w:t xml:space="preserve"> обороны в Пуховичский лесхоз был передан вездеход ГТМУ-80. С 2011 года в районе установлено 5 систем видеонаблюдения за лесом около д. Светлый Бор, Талька, Синча, Сергеевичи и Шацк. В текущем году приобретена 32-метровая вышка </w:t>
      </w:r>
      <w:r>
        <w:rPr>
          <w:rFonts w:ascii="Times New Roman" w:eastAsia="Times New Roman" w:hAnsi="Times New Roman" w:cs="Times New Roman"/>
          <w:bCs/>
          <w:color w:val="000000"/>
          <w:spacing w:val="3"/>
          <w:sz w:val="28"/>
          <w:szCs w:val="28"/>
        </w:rPr>
        <w:t>для</w:t>
      </w:r>
      <w:r w:rsidRPr="00332494">
        <w:rPr>
          <w:rFonts w:ascii="Times New Roman" w:eastAsia="Times New Roman" w:hAnsi="Times New Roman" w:cs="Times New Roman"/>
          <w:bCs/>
          <w:color w:val="000000"/>
          <w:spacing w:val="3"/>
          <w:sz w:val="28"/>
          <w:szCs w:val="28"/>
        </w:rPr>
        <w:t xml:space="preserve"> наблюдени</w:t>
      </w:r>
      <w:r>
        <w:rPr>
          <w:rFonts w:ascii="Times New Roman" w:eastAsia="Times New Roman" w:hAnsi="Times New Roman" w:cs="Times New Roman"/>
          <w:bCs/>
          <w:color w:val="000000"/>
          <w:spacing w:val="3"/>
          <w:sz w:val="28"/>
          <w:szCs w:val="28"/>
        </w:rPr>
        <w:t>я</w:t>
      </w:r>
      <w:r w:rsidRPr="00332494">
        <w:rPr>
          <w:rFonts w:ascii="Times New Roman" w:eastAsia="Times New Roman" w:hAnsi="Times New Roman" w:cs="Times New Roman"/>
          <w:bCs/>
          <w:color w:val="000000"/>
          <w:spacing w:val="3"/>
          <w:sz w:val="28"/>
          <w:szCs w:val="28"/>
        </w:rPr>
        <w:t xml:space="preserve"> в д. Светлый Бор.</w:t>
      </w:r>
    </w:p>
    <w:p w:rsidR="00764274" w:rsidRPr="00332494" w:rsidRDefault="00764274" w:rsidP="00764274">
      <w:pPr>
        <w:spacing w:after="0" w:line="240" w:lineRule="auto"/>
        <w:ind w:firstLine="709"/>
        <w:jc w:val="both"/>
        <w:rPr>
          <w:rFonts w:ascii="Times New Roman" w:eastAsia="Times New Roman" w:hAnsi="Times New Roman" w:cs="Times New Roman"/>
          <w:bCs/>
          <w:color w:val="000000"/>
          <w:spacing w:val="3"/>
          <w:sz w:val="28"/>
          <w:szCs w:val="28"/>
        </w:rPr>
      </w:pPr>
      <w:r w:rsidRPr="00332494">
        <w:rPr>
          <w:rFonts w:ascii="Times New Roman" w:eastAsia="Times New Roman" w:hAnsi="Times New Roman" w:cs="Times New Roman"/>
          <w:bCs/>
          <w:color w:val="000000"/>
          <w:spacing w:val="3"/>
          <w:sz w:val="28"/>
          <w:szCs w:val="28"/>
        </w:rPr>
        <w:t>При достаточном финансировании количество инновационных систем мониторинга леса можно и нужно увеличивать, что позволит быстро реагировать на ранней стадии очага возгорания.</w:t>
      </w:r>
    </w:p>
    <w:p w:rsidR="00764274" w:rsidRPr="00332494" w:rsidRDefault="00764274" w:rsidP="00764274">
      <w:pPr>
        <w:spacing w:after="0" w:line="240" w:lineRule="auto"/>
        <w:ind w:firstLine="709"/>
        <w:jc w:val="both"/>
        <w:rPr>
          <w:rFonts w:ascii="Times New Roman" w:eastAsia="Times New Roman" w:hAnsi="Times New Roman" w:cs="Times New Roman"/>
          <w:bCs/>
          <w:color w:val="000000"/>
          <w:spacing w:val="3"/>
          <w:sz w:val="28"/>
          <w:szCs w:val="28"/>
        </w:rPr>
      </w:pPr>
      <w:r w:rsidRPr="00332494">
        <w:rPr>
          <w:rFonts w:ascii="Times New Roman" w:eastAsia="Times New Roman" w:hAnsi="Times New Roman" w:cs="Times New Roman"/>
          <w:bCs/>
          <w:color w:val="000000"/>
          <w:spacing w:val="3"/>
          <w:sz w:val="28"/>
          <w:szCs w:val="28"/>
        </w:rPr>
        <w:t xml:space="preserve">В первую очередь необходимо </w:t>
      </w:r>
      <w:r>
        <w:rPr>
          <w:rFonts w:ascii="Times New Roman" w:eastAsia="Times New Roman" w:hAnsi="Times New Roman" w:cs="Times New Roman"/>
          <w:bCs/>
          <w:color w:val="000000"/>
          <w:spacing w:val="3"/>
          <w:sz w:val="28"/>
          <w:szCs w:val="28"/>
        </w:rPr>
        <w:t>развивать</w:t>
      </w:r>
      <w:r w:rsidRPr="00332494">
        <w:rPr>
          <w:rFonts w:ascii="Times New Roman" w:eastAsia="Times New Roman" w:hAnsi="Times New Roman" w:cs="Times New Roman"/>
          <w:bCs/>
          <w:color w:val="000000"/>
          <w:spacing w:val="3"/>
          <w:sz w:val="28"/>
          <w:szCs w:val="28"/>
        </w:rPr>
        <w:t xml:space="preserve"> законодательство</w:t>
      </w:r>
      <w:r>
        <w:rPr>
          <w:rFonts w:ascii="Times New Roman" w:eastAsia="Times New Roman" w:hAnsi="Times New Roman" w:cs="Times New Roman"/>
          <w:bCs/>
          <w:color w:val="000000"/>
          <w:spacing w:val="3"/>
          <w:sz w:val="28"/>
          <w:szCs w:val="28"/>
        </w:rPr>
        <w:t xml:space="preserve"> в данной области –</w:t>
      </w:r>
      <w:r w:rsidRPr="00332494">
        <w:rPr>
          <w:rFonts w:ascii="Times New Roman" w:eastAsia="Times New Roman" w:hAnsi="Times New Roman" w:cs="Times New Roman"/>
          <w:bCs/>
          <w:color w:val="000000"/>
          <w:spacing w:val="3"/>
          <w:sz w:val="28"/>
          <w:szCs w:val="28"/>
        </w:rPr>
        <w:t xml:space="preserve"> определитьорганы</w:t>
      </w:r>
      <w:r>
        <w:rPr>
          <w:rFonts w:ascii="Times New Roman" w:eastAsia="Times New Roman" w:hAnsi="Times New Roman" w:cs="Times New Roman"/>
          <w:bCs/>
          <w:color w:val="000000"/>
          <w:spacing w:val="3"/>
          <w:sz w:val="28"/>
          <w:szCs w:val="28"/>
        </w:rPr>
        <w:t>,</w:t>
      </w:r>
      <w:r w:rsidRPr="00332494">
        <w:rPr>
          <w:rFonts w:ascii="Times New Roman" w:eastAsia="Times New Roman" w:hAnsi="Times New Roman" w:cs="Times New Roman"/>
          <w:bCs/>
          <w:color w:val="000000"/>
          <w:spacing w:val="3"/>
          <w:sz w:val="28"/>
          <w:szCs w:val="28"/>
        </w:rPr>
        <w:t xml:space="preserve"> ответственные за политику и регулирование пожарной безопасности на природных и сельскохозяйственных территориях. </w:t>
      </w:r>
      <w:r>
        <w:rPr>
          <w:rFonts w:ascii="Times New Roman" w:eastAsia="Times New Roman" w:hAnsi="Times New Roman" w:cs="Times New Roman"/>
          <w:bCs/>
          <w:color w:val="000000"/>
          <w:spacing w:val="3"/>
          <w:sz w:val="28"/>
          <w:szCs w:val="28"/>
        </w:rPr>
        <w:t xml:space="preserve">Необходима </w:t>
      </w:r>
      <w:r w:rsidRPr="00332494">
        <w:rPr>
          <w:rFonts w:ascii="Times New Roman" w:eastAsia="Times New Roman" w:hAnsi="Times New Roman" w:cs="Times New Roman"/>
          <w:bCs/>
          <w:color w:val="000000"/>
          <w:spacing w:val="3"/>
          <w:sz w:val="28"/>
          <w:szCs w:val="28"/>
        </w:rPr>
        <w:t>государственн</w:t>
      </w:r>
      <w:r>
        <w:rPr>
          <w:rFonts w:ascii="Times New Roman" w:eastAsia="Times New Roman" w:hAnsi="Times New Roman" w:cs="Times New Roman"/>
          <w:bCs/>
          <w:color w:val="000000"/>
          <w:spacing w:val="3"/>
          <w:sz w:val="28"/>
          <w:szCs w:val="28"/>
        </w:rPr>
        <w:t>ая</w:t>
      </w:r>
      <w:r w:rsidRPr="00332494">
        <w:rPr>
          <w:rFonts w:ascii="Times New Roman" w:eastAsia="Times New Roman" w:hAnsi="Times New Roman" w:cs="Times New Roman"/>
          <w:bCs/>
          <w:color w:val="000000"/>
          <w:spacing w:val="3"/>
          <w:sz w:val="28"/>
          <w:szCs w:val="28"/>
        </w:rPr>
        <w:t xml:space="preserve"> программ</w:t>
      </w:r>
      <w:r>
        <w:rPr>
          <w:rFonts w:ascii="Times New Roman" w:eastAsia="Times New Roman" w:hAnsi="Times New Roman" w:cs="Times New Roman"/>
          <w:bCs/>
          <w:color w:val="000000"/>
          <w:spacing w:val="3"/>
          <w:sz w:val="28"/>
          <w:szCs w:val="28"/>
        </w:rPr>
        <w:t>а</w:t>
      </w:r>
      <w:r w:rsidRPr="00332494">
        <w:rPr>
          <w:rFonts w:ascii="Times New Roman" w:eastAsia="Times New Roman" w:hAnsi="Times New Roman" w:cs="Times New Roman"/>
          <w:bCs/>
          <w:color w:val="000000"/>
          <w:spacing w:val="3"/>
          <w:sz w:val="28"/>
          <w:szCs w:val="28"/>
        </w:rPr>
        <w:t xml:space="preserve"> по переработк</w:t>
      </w:r>
      <w:r>
        <w:rPr>
          <w:rFonts w:ascii="Times New Roman" w:eastAsia="Times New Roman" w:hAnsi="Times New Roman" w:cs="Times New Roman"/>
          <w:bCs/>
          <w:color w:val="000000"/>
          <w:spacing w:val="3"/>
          <w:sz w:val="28"/>
          <w:szCs w:val="28"/>
        </w:rPr>
        <w:t>е</w:t>
      </w:r>
      <w:r w:rsidRPr="00332494">
        <w:rPr>
          <w:rFonts w:ascii="Times New Roman" w:eastAsia="Times New Roman" w:hAnsi="Times New Roman" w:cs="Times New Roman"/>
          <w:bCs/>
          <w:color w:val="000000"/>
          <w:spacing w:val="3"/>
          <w:sz w:val="28"/>
          <w:szCs w:val="28"/>
        </w:rPr>
        <w:t xml:space="preserve"> растительных отходов в органические удобрения</w:t>
      </w:r>
      <w:r>
        <w:rPr>
          <w:rFonts w:ascii="Times New Roman" w:eastAsia="Times New Roman" w:hAnsi="Times New Roman" w:cs="Times New Roman"/>
          <w:bCs/>
          <w:color w:val="000000"/>
          <w:spacing w:val="3"/>
          <w:sz w:val="28"/>
          <w:szCs w:val="28"/>
        </w:rPr>
        <w:t xml:space="preserve"> (в т.ч. с применением новых технологий) на</w:t>
      </w:r>
      <w:r w:rsidRPr="00332494">
        <w:rPr>
          <w:rFonts w:ascii="Times New Roman" w:eastAsia="Times New Roman" w:hAnsi="Times New Roman" w:cs="Times New Roman"/>
          <w:bCs/>
          <w:color w:val="000000"/>
          <w:spacing w:val="3"/>
          <w:sz w:val="28"/>
          <w:szCs w:val="28"/>
        </w:rPr>
        <w:t xml:space="preserve"> сельскохозяйственных, фермерских и </w:t>
      </w:r>
      <w:r>
        <w:rPr>
          <w:rFonts w:ascii="Times New Roman" w:eastAsia="Times New Roman" w:hAnsi="Times New Roman" w:cs="Times New Roman"/>
          <w:bCs/>
          <w:color w:val="000000"/>
          <w:spacing w:val="3"/>
          <w:sz w:val="28"/>
          <w:szCs w:val="28"/>
        </w:rPr>
        <w:t>подсобных</w:t>
      </w:r>
      <w:r w:rsidRPr="00332494">
        <w:rPr>
          <w:rFonts w:ascii="Times New Roman" w:eastAsia="Times New Roman" w:hAnsi="Times New Roman" w:cs="Times New Roman"/>
          <w:bCs/>
          <w:color w:val="000000"/>
          <w:spacing w:val="3"/>
          <w:sz w:val="28"/>
          <w:szCs w:val="28"/>
        </w:rPr>
        <w:t xml:space="preserve"> хозяйств</w:t>
      </w:r>
      <w:r>
        <w:rPr>
          <w:rFonts w:ascii="Times New Roman" w:eastAsia="Times New Roman" w:hAnsi="Times New Roman" w:cs="Times New Roman"/>
          <w:bCs/>
          <w:color w:val="000000"/>
          <w:spacing w:val="3"/>
          <w:sz w:val="28"/>
          <w:szCs w:val="28"/>
        </w:rPr>
        <w:t xml:space="preserve">ахдля того, чтобы </w:t>
      </w:r>
      <w:r w:rsidRPr="00332494">
        <w:rPr>
          <w:rFonts w:ascii="Times New Roman" w:eastAsia="Times New Roman" w:hAnsi="Times New Roman" w:cs="Times New Roman"/>
          <w:bCs/>
          <w:color w:val="000000"/>
          <w:spacing w:val="3"/>
          <w:sz w:val="28"/>
          <w:szCs w:val="28"/>
        </w:rPr>
        <w:t>отпа</w:t>
      </w:r>
      <w:r>
        <w:rPr>
          <w:rFonts w:ascii="Times New Roman" w:eastAsia="Times New Roman" w:hAnsi="Times New Roman" w:cs="Times New Roman"/>
          <w:bCs/>
          <w:color w:val="000000"/>
          <w:spacing w:val="3"/>
          <w:sz w:val="28"/>
          <w:szCs w:val="28"/>
        </w:rPr>
        <w:t>ла</w:t>
      </w:r>
      <w:r w:rsidRPr="00332494">
        <w:rPr>
          <w:rFonts w:ascii="Times New Roman" w:eastAsia="Times New Roman" w:hAnsi="Times New Roman" w:cs="Times New Roman"/>
          <w:bCs/>
          <w:color w:val="000000"/>
          <w:spacing w:val="3"/>
          <w:sz w:val="28"/>
          <w:szCs w:val="28"/>
        </w:rPr>
        <w:t xml:space="preserve"> необходимость </w:t>
      </w:r>
      <w:r>
        <w:rPr>
          <w:rFonts w:ascii="Times New Roman" w:eastAsia="Times New Roman" w:hAnsi="Times New Roman" w:cs="Times New Roman"/>
          <w:bCs/>
          <w:color w:val="000000"/>
          <w:spacing w:val="3"/>
          <w:sz w:val="28"/>
          <w:szCs w:val="28"/>
        </w:rPr>
        <w:t xml:space="preserve">их </w:t>
      </w:r>
      <w:r w:rsidRPr="00332494">
        <w:rPr>
          <w:rFonts w:ascii="Times New Roman" w:eastAsia="Times New Roman" w:hAnsi="Times New Roman" w:cs="Times New Roman"/>
          <w:bCs/>
          <w:color w:val="000000"/>
          <w:spacing w:val="3"/>
          <w:sz w:val="28"/>
          <w:szCs w:val="28"/>
        </w:rPr>
        <w:t>сжигания.</w:t>
      </w:r>
    </w:p>
    <w:p w:rsidR="00764274" w:rsidRPr="00332494" w:rsidRDefault="00764274" w:rsidP="00764274">
      <w:pPr>
        <w:spacing w:after="0" w:line="240" w:lineRule="auto"/>
        <w:ind w:firstLine="709"/>
        <w:jc w:val="both"/>
        <w:rPr>
          <w:rFonts w:ascii="Times New Roman" w:eastAsia="Times New Roman" w:hAnsi="Times New Roman" w:cs="Times New Roman"/>
          <w:bCs/>
          <w:color w:val="000000"/>
          <w:spacing w:val="3"/>
          <w:sz w:val="28"/>
          <w:szCs w:val="28"/>
        </w:rPr>
      </w:pPr>
      <w:r w:rsidRPr="00332494">
        <w:rPr>
          <w:rFonts w:ascii="Times New Roman" w:eastAsia="Times New Roman" w:hAnsi="Times New Roman" w:cs="Times New Roman"/>
          <w:bCs/>
          <w:color w:val="000000"/>
          <w:spacing w:val="3"/>
          <w:sz w:val="28"/>
          <w:szCs w:val="28"/>
        </w:rPr>
        <w:t xml:space="preserve">Можно </w:t>
      </w:r>
      <w:r>
        <w:rPr>
          <w:rFonts w:ascii="Times New Roman" w:eastAsia="Times New Roman" w:hAnsi="Times New Roman" w:cs="Times New Roman"/>
          <w:bCs/>
          <w:color w:val="000000"/>
          <w:spacing w:val="3"/>
          <w:sz w:val="28"/>
          <w:szCs w:val="28"/>
        </w:rPr>
        <w:t>применить</w:t>
      </w:r>
      <w:r w:rsidRPr="00332494">
        <w:rPr>
          <w:rFonts w:ascii="Times New Roman" w:eastAsia="Times New Roman" w:hAnsi="Times New Roman" w:cs="Times New Roman"/>
          <w:bCs/>
          <w:color w:val="000000"/>
          <w:spacing w:val="3"/>
          <w:sz w:val="28"/>
          <w:szCs w:val="28"/>
        </w:rPr>
        <w:t xml:space="preserve"> в Беларуси старую испанскую практику по предотвращению пожаров, где используют коз и овец для уничтожения подлеска.</w:t>
      </w:r>
      <w:r>
        <w:rPr>
          <w:rFonts w:ascii="Times New Roman" w:eastAsia="Times New Roman" w:hAnsi="Times New Roman" w:cs="Times New Roman"/>
          <w:bCs/>
          <w:color w:val="000000"/>
          <w:spacing w:val="3"/>
          <w:sz w:val="28"/>
          <w:szCs w:val="28"/>
        </w:rPr>
        <w:t xml:space="preserve"> Во время пожара п</w:t>
      </w:r>
      <w:r w:rsidRPr="00332494">
        <w:rPr>
          <w:rFonts w:ascii="Times New Roman" w:eastAsia="Times New Roman" w:hAnsi="Times New Roman" w:cs="Times New Roman"/>
          <w:bCs/>
          <w:color w:val="000000"/>
          <w:spacing w:val="3"/>
          <w:sz w:val="28"/>
          <w:szCs w:val="28"/>
        </w:rPr>
        <w:t xml:space="preserve">одлесок загорается самым первым </w:t>
      </w:r>
      <w:r>
        <w:rPr>
          <w:rFonts w:ascii="Times New Roman" w:eastAsia="Times New Roman" w:hAnsi="Times New Roman" w:cs="Times New Roman"/>
          <w:bCs/>
          <w:color w:val="000000"/>
          <w:spacing w:val="3"/>
          <w:sz w:val="28"/>
          <w:szCs w:val="28"/>
        </w:rPr>
        <w:t xml:space="preserve">и быстро </w:t>
      </w:r>
      <w:r w:rsidRPr="00332494">
        <w:rPr>
          <w:rFonts w:ascii="Times New Roman" w:eastAsia="Times New Roman" w:hAnsi="Times New Roman" w:cs="Times New Roman"/>
          <w:bCs/>
          <w:color w:val="000000"/>
          <w:spacing w:val="3"/>
          <w:sz w:val="28"/>
          <w:szCs w:val="28"/>
        </w:rPr>
        <w:t>разносит огонь</w:t>
      </w:r>
      <w:r>
        <w:rPr>
          <w:rFonts w:ascii="Times New Roman" w:eastAsia="Times New Roman" w:hAnsi="Times New Roman" w:cs="Times New Roman"/>
          <w:bCs/>
          <w:color w:val="000000"/>
          <w:spacing w:val="3"/>
          <w:sz w:val="28"/>
          <w:szCs w:val="28"/>
        </w:rPr>
        <w:t xml:space="preserve">. </w:t>
      </w:r>
      <w:r w:rsidRPr="00332494">
        <w:rPr>
          <w:rFonts w:ascii="Times New Roman" w:eastAsia="Times New Roman" w:hAnsi="Times New Roman" w:cs="Times New Roman"/>
          <w:bCs/>
          <w:color w:val="000000"/>
          <w:spacing w:val="3"/>
          <w:sz w:val="28"/>
          <w:szCs w:val="28"/>
        </w:rPr>
        <w:t>Животные</w:t>
      </w:r>
      <w:r>
        <w:rPr>
          <w:rFonts w:ascii="Times New Roman" w:eastAsia="Times New Roman" w:hAnsi="Times New Roman" w:cs="Times New Roman"/>
          <w:bCs/>
          <w:color w:val="000000"/>
          <w:spacing w:val="3"/>
          <w:sz w:val="28"/>
          <w:szCs w:val="28"/>
        </w:rPr>
        <w:t xml:space="preserve"> очищают лес, территории </w:t>
      </w:r>
      <w:r w:rsidRPr="00332494">
        <w:rPr>
          <w:rFonts w:ascii="Times New Roman" w:eastAsia="Times New Roman" w:hAnsi="Times New Roman" w:cs="Times New Roman"/>
          <w:bCs/>
          <w:color w:val="000000"/>
          <w:spacing w:val="3"/>
          <w:sz w:val="28"/>
          <w:szCs w:val="28"/>
        </w:rPr>
        <w:t xml:space="preserve">возле домов и дорог </w:t>
      </w:r>
      <w:r>
        <w:rPr>
          <w:rFonts w:ascii="Times New Roman" w:eastAsia="Times New Roman" w:hAnsi="Times New Roman" w:cs="Times New Roman"/>
          <w:bCs/>
          <w:color w:val="000000"/>
          <w:spacing w:val="3"/>
          <w:sz w:val="28"/>
          <w:szCs w:val="28"/>
        </w:rPr>
        <w:t>от кустов и травы,</w:t>
      </w:r>
      <w:r w:rsidRPr="00332494">
        <w:rPr>
          <w:rFonts w:ascii="Times New Roman" w:eastAsia="Times New Roman" w:hAnsi="Times New Roman" w:cs="Times New Roman"/>
          <w:bCs/>
          <w:color w:val="000000"/>
          <w:spacing w:val="3"/>
          <w:sz w:val="28"/>
          <w:szCs w:val="28"/>
        </w:rPr>
        <w:t xml:space="preserve"> тем самым </w:t>
      </w:r>
      <w:r>
        <w:rPr>
          <w:rFonts w:ascii="Times New Roman" w:eastAsia="Times New Roman" w:hAnsi="Times New Roman" w:cs="Times New Roman"/>
          <w:bCs/>
          <w:color w:val="000000"/>
          <w:spacing w:val="3"/>
          <w:sz w:val="28"/>
          <w:szCs w:val="28"/>
        </w:rPr>
        <w:t>сокращая количество пожаров,</w:t>
      </w:r>
      <w:r w:rsidRPr="00332494">
        <w:rPr>
          <w:rFonts w:ascii="Times New Roman" w:eastAsia="Times New Roman" w:hAnsi="Times New Roman" w:cs="Times New Roman"/>
          <w:bCs/>
          <w:color w:val="000000"/>
          <w:spacing w:val="3"/>
          <w:sz w:val="28"/>
          <w:szCs w:val="28"/>
        </w:rPr>
        <w:t xml:space="preserve"> сохран</w:t>
      </w:r>
      <w:r>
        <w:rPr>
          <w:rFonts w:ascii="Times New Roman" w:eastAsia="Times New Roman" w:hAnsi="Times New Roman" w:cs="Times New Roman"/>
          <w:bCs/>
          <w:color w:val="000000"/>
          <w:spacing w:val="3"/>
          <w:sz w:val="28"/>
          <w:szCs w:val="28"/>
        </w:rPr>
        <w:t>яя</w:t>
      </w:r>
      <w:r w:rsidRPr="00332494">
        <w:rPr>
          <w:rFonts w:ascii="Times New Roman" w:eastAsia="Times New Roman" w:hAnsi="Times New Roman" w:cs="Times New Roman"/>
          <w:bCs/>
          <w:color w:val="000000"/>
          <w:spacing w:val="3"/>
          <w:sz w:val="28"/>
          <w:szCs w:val="28"/>
        </w:rPr>
        <w:t xml:space="preserve"> имущество </w:t>
      </w:r>
      <w:r>
        <w:rPr>
          <w:rFonts w:ascii="Times New Roman" w:eastAsia="Times New Roman" w:hAnsi="Times New Roman" w:cs="Times New Roman"/>
          <w:bCs/>
          <w:color w:val="000000"/>
          <w:spacing w:val="3"/>
          <w:sz w:val="28"/>
          <w:szCs w:val="28"/>
        </w:rPr>
        <w:t xml:space="preserve">и </w:t>
      </w:r>
      <w:r w:rsidRPr="00332494">
        <w:rPr>
          <w:rFonts w:ascii="Times New Roman" w:eastAsia="Times New Roman" w:hAnsi="Times New Roman" w:cs="Times New Roman"/>
          <w:bCs/>
          <w:color w:val="000000"/>
          <w:spacing w:val="3"/>
          <w:sz w:val="28"/>
          <w:szCs w:val="28"/>
        </w:rPr>
        <w:t>жизни люд</w:t>
      </w:r>
      <w:r>
        <w:rPr>
          <w:rFonts w:ascii="Times New Roman" w:eastAsia="Times New Roman" w:hAnsi="Times New Roman" w:cs="Times New Roman"/>
          <w:bCs/>
          <w:color w:val="000000"/>
          <w:spacing w:val="3"/>
          <w:sz w:val="28"/>
          <w:szCs w:val="28"/>
        </w:rPr>
        <w:t>ей</w:t>
      </w:r>
      <w:r w:rsidRPr="00332494">
        <w:rPr>
          <w:rFonts w:ascii="Times New Roman" w:eastAsia="Times New Roman" w:hAnsi="Times New Roman" w:cs="Times New Roman"/>
          <w:bCs/>
          <w:color w:val="000000"/>
          <w:spacing w:val="3"/>
          <w:sz w:val="28"/>
          <w:szCs w:val="28"/>
        </w:rPr>
        <w:t xml:space="preserve">. </w:t>
      </w:r>
      <w:r>
        <w:rPr>
          <w:rFonts w:ascii="Times New Roman" w:eastAsia="Times New Roman" w:hAnsi="Times New Roman" w:cs="Times New Roman"/>
          <w:bCs/>
          <w:color w:val="000000"/>
          <w:spacing w:val="3"/>
          <w:sz w:val="28"/>
          <w:szCs w:val="28"/>
        </w:rPr>
        <w:t>Когда</w:t>
      </w:r>
      <w:r w:rsidRPr="00332494">
        <w:rPr>
          <w:rFonts w:ascii="Times New Roman" w:eastAsia="Times New Roman" w:hAnsi="Times New Roman" w:cs="Times New Roman"/>
          <w:bCs/>
          <w:color w:val="000000"/>
          <w:spacing w:val="3"/>
          <w:sz w:val="28"/>
          <w:szCs w:val="28"/>
        </w:rPr>
        <w:t xml:space="preserve"> вспыхивает кустарник в лесу или высокая трава, то остановить огонь почти невозможно. Козы и овцы </w:t>
      </w:r>
      <w:r>
        <w:rPr>
          <w:rFonts w:ascii="Times New Roman" w:eastAsia="Times New Roman" w:hAnsi="Times New Roman" w:cs="Times New Roman"/>
          <w:bCs/>
          <w:color w:val="000000"/>
          <w:spacing w:val="3"/>
          <w:sz w:val="28"/>
          <w:szCs w:val="28"/>
        </w:rPr>
        <w:t xml:space="preserve">легко и качественно </w:t>
      </w:r>
      <w:r w:rsidRPr="00332494">
        <w:rPr>
          <w:rFonts w:ascii="Times New Roman" w:eastAsia="Times New Roman" w:hAnsi="Times New Roman" w:cs="Times New Roman"/>
          <w:bCs/>
          <w:color w:val="000000"/>
          <w:spacing w:val="3"/>
          <w:sz w:val="28"/>
          <w:szCs w:val="28"/>
        </w:rPr>
        <w:t>справляются с такой работой</w:t>
      </w:r>
      <w:r>
        <w:rPr>
          <w:rFonts w:ascii="Times New Roman" w:eastAsia="Times New Roman" w:hAnsi="Times New Roman" w:cs="Times New Roman"/>
          <w:bCs/>
          <w:color w:val="000000"/>
          <w:spacing w:val="3"/>
          <w:sz w:val="28"/>
          <w:szCs w:val="28"/>
        </w:rPr>
        <w:t>, при этом</w:t>
      </w:r>
      <w:r w:rsidRPr="00332494">
        <w:rPr>
          <w:rFonts w:ascii="Times New Roman" w:eastAsia="Times New Roman" w:hAnsi="Times New Roman" w:cs="Times New Roman"/>
          <w:bCs/>
          <w:color w:val="000000"/>
          <w:spacing w:val="3"/>
          <w:sz w:val="28"/>
          <w:szCs w:val="28"/>
        </w:rPr>
        <w:t xml:space="preserve"> фермеры получают от животных молоко и мясо.</w:t>
      </w:r>
    </w:p>
    <w:p w:rsidR="00764274" w:rsidRPr="00332494" w:rsidRDefault="00764274" w:rsidP="00764274">
      <w:pPr>
        <w:spacing w:after="0" w:line="240" w:lineRule="auto"/>
        <w:ind w:firstLine="709"/>
        <w:jc w:val="both"/>
        <w:rPr>
          <w:rFonts w:ascii="Times New Roman" w:eastAsia="Times New Roman" w:hAnsi="Times New Roman" w:cs="Times New Roman"/>
          <w:bCs/>
          <w:color w:val="000000"/>
          <w:spacing w:val="3"/>
          <w:sz w:val="28"/>
          <w:szCs w:val="28"/>
        </w:rPr>
      </w:pPr>
      <w:r w:rsidRPr="00332494">
        <w:rPr>
          <w:rFonts w:ascii="Times New Roman" w:eastAsia="Times New Roman" w:hAnsi="Times New Roman" w:cs="Times New Roman"/>
          <w:bCs/>
          <w:color w:val="000000"/>
          <w:spacing w:val="3"/>
          <w:sz w:val="28"/>
          <w:szCs w:val="28"/>
        </w:rPr>
        <w:t>С</w:t>
      </w:r>
      <w:r>
        <w:rPr>
          <w:rFonts w:ascii="Times New Roman" w:eastAsia="Times New Roman" w:hAnsi="Times New Roman" w:cs="Times New Roman"/>
          <w:bCs/>
          <w:color w:val="000000"/>
          <w:spacing w:val="3"/>
          <w:sz w:val="28"/>
          <w:szCs w:val="28"/>
        </w:rPr>
        <w:t>огласно прогнозам</w:t>
      </w:r>
      <w:r w:rsidRPr="00332494">
        <w:rPr>
          <w:rFonts w:ascii="Times New Roman" w:eastAsia="Times New Roman" w:hAnsi="Times New Roman" w:cs="Times New Roman"/>
          <w:bCs/>
          <w:color w:val="000000"/>
          <w:spacing w:val="3"/>
          <w:sz w:val="28"/>
          <w:szCs w:val="28"/>
        </w:rPr>
        <w:t xml:space="preserve"> изменени</w:t>
      </w:r>
      <w:r>
        <w:rPr>
          <w:rFonts w:ascii="Times New Roman" w:eastAsia="Times New Roman" w:hAnsi="Times New Roman" w:cs="Times New Roman"/>
          <w:bCs/>
          <w:color w:val="000000"/>
          <w:spacing w:val="3"/>
          <w:sz w:val="28"/>
          <w:szCs w:val="28"/>
        </w:rPr>
        <w:t>я</w:t>
      </w:r>
      <w:r w:rsidRPr="00332494">
        <w:rPr>
          <w:rFonts w:ascii="Times New Roman" w:eastAsia="Times New Roman" w:hAnsi="Times New Roman" w:cs="Times New Roman"/>
          <w:bCs/>
          <w:color w:val="000000"/>
          <w:spacing w:val="3"/>
          <w:sz w:val="28"/>
          <w:szCs w:val="28"/>
        </w:rPr>
        <w:t xml:space="preserve"> климата опасность пожаров будет </w:t>
      </w:r>
      <w:r>
        <w:rPr>
          <w:rFonts w:ascii="Times New Roman" w:eastAsia="Times New Roman" w:hAnsi="Times New Roman" w:cs="Times New Roman"/>
          <w:bCs/>
          <w:color w:val="000000"/>
          <w:spacing w:val="3"/>
          <w:sz w:val="28"/>
          <w:szCs w:val="28"/>
        </w:rPr>
        <w:t>расти в будущем</w:t>
      </w:r>
      <w:r w:rsidRPr="00332494">
        <w:rPr>
          <w:rFonts w:ascii="Times New Roman" w:eastAsia="Times New Roman" w:hAnsi="Times New Roman" w:cs="Times New Roman"/>
          <w:bCs/>
          <w:color w:val="000000"/>
          <w:spacing w:val="3"/>
          <w:sz w:val="28"/>
          <w:szCs w:val="28"/>
        </w:rPr>
        <w:t xml:space="preserve">. По мере </w:t>
      </w:r>
      <w:r>
        <w:rPr>
          <w:rFonts w:ascii="Times New Roman" w:eastAsia="Times New Roman" w:hAnsi="Times New Roman" w:cs="Times New Roman"/>
          <w:bCs/>
          <w:color w:val="000000"/>
          <w:spacing w:val="3"/>
          <w:sz w:val="28"/>
          <w:szCs w:val="28"/>
        </w:rPr>
        <w:t>повышения температуры</w:t>
      </w:r>
      <w:r w:rsidRPr="00332494">
        <w:rPr>
          <w:rFonts w:ascii="Times New Roman" w:eastAsia="Times New Roman" w:hAnsi="Times New Roman" w:cs="Times New Roman"/>
          <w:bCs/>
          <w:color w:val="000000"/>
          <w:spacing w:val="3"/>
          <w:sz w:val="28"/>
          <w:szCs w:val="28"/>
        </w:rPr>
        <w:t xml:space="preserve"> к концу этого столетия смертность в Европе и Азии от погодных катастроф, включая тепловые волны, лесные пожары и засуху, может возрасти в 50 раз.</w:t>
      </w:r>
    </w:p>
    <w:p w:rsidR="00764274" w:rsidRPr="00332494" w:rsidRDefault="00764274" w:rsidP="00764274">
      <w:pPr>
        <w:spacing w:after="0" w:line="240" w:lineRule="auto"/>
        <w:ind w:firstLine="709"/>
        <w:jc w:val="both"/>
        <w:rPr>
          <w:rFonts w:ascii="Times New Roman" w:eastAsia="Times New Roman" w:hAnsi="Times New Roman" w:cs="Times New Roman"/>
          <w:bCs/>
          <w:color w:val="000000"/>
          <w:spacing w:val="3"/>
          <w:sz w:val="28"/>
          <w:szCs w:val="28"/>
        </w:rPr>
      </w:pPr>
      <w:r>
        <w:rPr>
          <w:rFonts w:ascii="Times New Roman" w:eastAsia="Times New Roman" w:hAnsi="Times New Roman" w:cs="Times New Roman"/>
          <w:bCs/>
          <w:color w:val="000000"/>
          <w:spacing w:val="3"/>
          <w:sz w:val="28"/>
          <w:szCs w:val="28"/>
        </w:rPr>
        <w:t>Как показывает практика, п</w:t>
      </w:r>
      <w:r w:rsidRPr="00332494">
        <w:rPr>
          <w:rFonts w:ascii="Times New Roman" w:eastAsia="Times New Roman" w:hAnsi="Times New Roman" w:cs="Times New Roman"/>
          <w:bCs/>
          <w:color w:val="000000"/>
          <w:spacing w:val="3"/>
          <w:sz w:val="28"/>
          <w:szCs w:val="28"/>
        </w:rPr>
        <w:t>рофилактика пожаров обходится намного дешевле, чем их ликвидация.</w:t>
      </w:r>
      <w:r>
        <w:rPr>
          <w:rFonts w:ascii="Times New Roman" w:eastAsia="Times New Roman" w:hAnsi="Times New Roman" w:cs="Times New Roman"/>
          <w:bCs/>
          <w:color w:val="000000"/>
          <w:spacing w:val="3"/>
          <w:sz w:val="28"/>
          <w:szCs w:val="28"/>
        </w:rPr>
        <w:t xml:space="preserve"> С</w:t>
      </w:r>
      <w:r w:rsidRPr="00332494">
        <w:rPr>
          <w:rFonts w:ascii="Times New Roman" w:eastAsia="Times New Roman" w:hAnsi="Times New Roman" w:cs="Times New Roman"/>
          <w:bCs/>
          <w:color w:val="000000"/>
          <w:spacing w:val="3"/>
          <w:sz w:val="28"/>
          <w:szCs w:val="28"/>
        </w:rPr>
        <w:t xml:space="preserve">воевременная и правильная организация работы по предупреждению пожаров является главным фактором успешной ликвидации </w:t>
      </w:r>
      <w:r>
        <w:rPr>
          <w:rFonts w:ascii="Times New Roman" w:eastAsia="Times New Roman" w:hAnsi="Times New Roman" w:cs="Times New Roman"/>
          <w:bCs/>
          <w:color w:val="000000"/>
          <w:spacing w:val="3"/>
          <w:sz w:val="28"/>
          <w:szCs w:val="28"/>
        </w:rPr>
        <w:t>данного вида чрезвычайных ситуаций,</w:t>
      </w:r>
      <w:r w:rsidRPr="00332494">
        <w:rPr>
          <w:rFonts w:ascii="Times New Roman" w:eastAsia="Times New Roman" w:hAnsi="Times New Roman" w:cs="Times New Roman"/>
          <w:bCs/>
          <w:color w:val="000000"/>
          <w:spacing w:val="3"/>
          <w:sz w:val="28"/>
          <w:szCs w:val="28"/>
        </w:rPr>
        <w:t xml:space="preserve"> в т.ч. спасения людей, оказавшихся в зоне воздействия пожара.</w:t>
      </w:r>
    </w:p>
    <w:p w:rsidR="00764274" w:rsidRPr="00332494" w:rsidRDefault="00764274" w:rsidP="00764274">
      <w:pPr>
        <w:spacing w:after="0" w:line="240" w:lineRule="auto"/>
        <w:ind w:firstLine="709"/>
        <w:jc w:val="both"/>
        <w:rPr>
          <w:rFonts w:ascii="Times New Roman" w:eastAsia="Times New Roman" w:hAnsi="Times New Roman" w:cs="Times New Roman"/>
          <w:bCs/>
          <w:color w:val="000000"/>
          <w:spacing w:val="3"/>
          <w:sz w:val="28"/>
          <w:szCs w:val="28"/>
        </w:rPr>
      </w:pPr>
    </w:p>
    <w:p w:rsidR="001A47C2" w:rsidRDefault="001A47C2" w:rsidP="001A47C2">
      <w:pPr>
        <w:jc w:val="center"/>
        <w:rPr>
          <w:rFonts w:ascii="Times New Roman" w:hAnsi="Times New Roman" w:cs="Times New Roman"/>
          <w:sz w:val="28"/>
          <w:szCs w:val="28"/>
        </w:rPr>
      </w:pPr>
      <w:r>
        <w:rPr>
          <w:rFonts w:ascii="Times New Roman" w:hAnsi="Times New Roman" w:cs="Times New Roman"/>
          <w:sz w:val="28"/>
          <w:szCs w:val="28"/>
        </w:rPr>
        <w:t>Таблица Х. Стоимость мероприятий по повышению готовности к лесным и торфяным пожарам</w:t>
      </w:r>
    </w:p>
    <w:tbl>
      <w:tblPr>
        <w:tblStyle w:val="a4"/>
        <w:tblW w:w="0" w:type="auto"/>
        <w:tblLook w:val="04A0"/>
      </w:tblPr>
      <w:tblGrid>
        <w:gridCol w:w="651"/>
        <w:gridCol w:w="3080"/>
        <w:gridCol w:w="1825"/>
        <w:gridCol w:w="1793"/>
        <w:gridCol w:w="2222"/>
      </w:tblGrid>
      <w:tr w:rsidR="001A47C2" w:rsidTr="004D7F70">
        <w:tc>
          <w:tcPr>
            <w:tcW w:w="651" w:type="dxa"/>
          </w:tcPr>
          <w:p w:rsidR="001A47C2" w:rsidRDefault="001A47C2" w:rsidP="004D7F70">
            <w:pPr>
              <w:jc w:val="center"/>
              <w:rPr>
                <w:rFonts w:ascii="Times New Roman" w:hAnsi="Times New Roman" w:cs="Times New Roman"/>
                <w:sz w:val="28"/>
                <w:szCs w:val="28"/>
              </w:rPr>
            </w:pPr>
            <w:r>
              <w:rPr>
                <w:rFonts w:ascii="Times New Roman" w:hAnsi="Times New Roman" w:cs="Times New Roman"/>
                <w:sz w:val="28"/>
                <w:szCs w:val="28"/>
              </w:rPr>
              <w:t>№ п/п</w:t>
            </w:r>
          </w:p>
        </w:tc>
        <w:tc>
          <w:tcPr>
            <w:tcW w:w="3080" w:type="dxa"/>
          </w:tcPr>
          <w:p w:rsidR="001A47C2" w:rsidRDefault="001A47C2" w:rsidP="004D7F70">
            <w:pPr>
              <w:jc w:val="center"/>
              <w:rPr>
                <w:rFonts w:ascii="Times New Roman" w:hAnsi="Times New Roman" w:cs="Times New Roman"/>
                <w:sz w:val="28"/>
                <w:szCs w:val="28"/>
              </w:rPr>
            </w:pPr>
            <w:r>
              <w:rPr>
                <w:rFonts w:ascii="Times New Roman" w:hAnsi="Times New Roman" w:cs="Times New Roman"/>
                <w:sz w:val="28"/>
                <w:szCs w:val="28"/>
              </w:rPr>
              <w:t>Наименование</w:t>
            </w:r>
          </w:p>
        </w:tc>
        <w:tc>
          <w:tcPr>
            <w:tcW w:w="1825" w:type="dxa"/>
          </w:tcPr>
          <w:p w:rsidR="001A47C2" w:rsidRDefault="001A47C2" w:rsidP="004D7F70">
            <w:pPr>
              <w:jc w:val="center"/>
              <w:rPr>
                <w:rFonts w:ascii="Times New Roman" w:hAnsi="Times New Roman" w:cs="Times New Roman"/>
                <w:sz w:val="28"/>
                <w:szCs w:val="28"/>
              </w:rPr>
            </w:pPr>
            <w:r>
              <w:rPr>
                <w:rFonts w:ascii="Times New Roman" w:hAnsi="Times New Roman" w:cs="Times New Roman"/>
                <w:sz w:val="28"/>
                <w:szCs w:val="28"/>
              </w:rPr>
              <w:t>Количество</w:t>
            </w:r>
          </w:p>
        </w:tc>
        <w:tc>
          <w:tcPr>
            <w:tcW w:w="1793" w:type="dxa"/>
          </w:tcPr>
          <w:p w:rsidR="001A47C2" w:rsidRDefault="001A47C2" w:rsidP="004D7F70">
            <w:pPr>
              <w:jc w:val="center"/>
              <w:rPr>
                <w:rFonts w:ascii="Times New Roman" w:hAnsi="Times New Roman" w:cs="Times New Roman"/>
                <w:sz w:val="28"/>
                <w:szCs w:val="28"/>
              </w:rPr>
            </w:pPr>
            <w:r>
              <w:rPr>
                <w:rFonts w:ascii="Times New Roman" w:hAnsi="Times New Roman" w:cs="Times New Roman"/>
                <w:sz w:val="28"/>
                <w:szCs w:val="28"/>
              </w:rPr>
              <w:t>Стоимость 1 шт.</w:t>
            </w:r>
          </w:p>
        </w:tc>
        <w:tc>
          <w:tcPr>
            <w:tcW w:w="2222" w:type="dxa"/>
          </w:tcPr>
          <w:p w:rsidR="001A47C2" w:rsidRDefault="001A47C2" w:rsidP="004D7F70">
            <w:pPr>
              <w:jc w:val="center"/>
              <w:rPr>
                <w:rFonts w:ascii="Times New Roman" w:hAnsi="Times New Roman" w:cs="Times New Roman"/>
                <w:sz w:val="28"/>
                <w:szCs w:val="28"/>
              </w:rPr>
            </w:pPr>
            <w:r>
              <w:rPr>
                <w:rFonts w:ascii="Times New Roman" w:hAnsi="Times New Roman" w:cs="Times New Roman"/>
                <w:sz w:val="28"/>
                <w:szCs w:val="28"/>
              </w:rPr>
              <w:t>Источник финансирования</w:t>
            </w:r>
          </w:p>
        </w:tc>
      </w:tr>
      <w:tr w:rsidR="001A47C2" w:rsidTr="004D7F70">
        <w:tc>
          <w:tcPr>
            <w:tcW w:w="651" w:type="dxa"/>
          </w:tcPr>
          <w:p w:rsidR="001A47C2" w:rsidRDefault="001A47C2" w:rsidP="004D7F70">
            <w:pPr>
              <w:jc w:val="center"/>
              <w:rPr>
                <w:rFonts w:ascii="Times New Roman" w:hAnsi="Times New Roman" w:cs="Times New Roman"/>
                <w:sz w:val="28"/>
                <w:szCs w:val="28"/>
              </w:rPr>
            </w:pPr>
            <w:r>
              <w:rPr>
                <w:rFonts w:ascii="Times New Roman" w:hAnsi="Times New Roman" w:cs="Times New Roman"/>
                <w:sz w:val="28"/>
                <w:szCs w:val="28"/>
              </w:rPr>
              <w:t>1</w:t>
            </w:r>
          </w:p>
        </w:tc>
        <w:tc>
          <w:tcPr>
            <w:tcW w:w="3080" w:type="dxa"/>
          </w:tcPr>
          <w:p w:rsidR="001A47C2" w:rsidRDefault="001A47C2" w:rsidP="004D7F70">
            <w:pPr>
              <w:jc w:val="center"/>
              <w:rPr>
                <w:rFonts w:ascii="Times New Roman" w:hAnsi="Times New Roman" w:cs="Times New Roman"/>
                <w:sz w:val="28"/>
                <w:szCs w:val="28"/>
              </w:rPr>
            </w:pPr>
            <w:r>
              <w:rPr>
                <w:rFonts w:ascii="Times New Roman" w:eastAsia="Times New Roman" w:hAnsi="Times New Roman" w:cs="Times New Roman"/>
                <w:bCs/>
                <w:color w:val="000000"/>
                <w:spacing w:val="3"/>
                <w:sz w:val="28"/>
                <w:szCs w:val="28"/>
              </w:rPr>
              <w:t>И</w:t>
            </w:r>
            <w:r w:rsidRPr="0072449C">
              <w:rPr>
                <w:rFonts w:ascii="Times New Roman" w:eastAsia="Times New Roman" w:hAnsi="Times New Roman" w:cs="Times New Roman"/>
                <w:bCs/>
                <w:color w:val="000000"/>
                <w:spacing w:val="3"/>
                <w:sz w:val="28"/>
                <w:szCs w:val="28"/>
              </w:rPr>
              <w:t>нновационные системы </w:t>
            </w:r>
            <w:hyperlink r:id="rId32" w:history="1">
              <w:r w:rsidRPr="0072449C">
                <w:rPr>
                  <w:rFonts w:ascii="Times New Roman" w:eastAsia="Times New Roman" w:hAnsi="Times New Roman" w:cs="Times New Roman"/>
                  <w:bCs/>
                  <w:color w:val="000000"/>
                  <w:spacing w:val="3"/>
                  <w:sz w:val="28"/>
                  <w:szCs w:val="28"/>
                </w:rPr>
                <w:t>мониторинга леса</w:t>
              </w:r>
            </w:hyperlink>
            <w:r w:rsidRPr="00427B71">
              <w:rPr>
                <w:rFonts w:ascii="Times New Roman" w:eastAsia="Times New Roman" w:hAnsi="Times New Roman" w:cs="Times New Roman"/>
                <w:bCs/>
                <w:color w:val="000000"/>
                <w:spacing w:val="3"/>
                <w:sz w:val="28"/>
                <w:szCs w:val="28"/>
              </w:rPr>
              <w:t xml:space="preserve"> (видеокамеры)</w:t>
            </w:r>
          </w:p>
        </w:tc>
        <w:tc>
          <w:tcPr>
            <w:tcW w:w="1825" w:type="dxa"/>
          </w:tcPr>
          <w:p w:rsidR="001A47C2" w:rsidRDefault="001A47C2" w:rsidP="004D7F70">
            <w:pPr>
              <w:jc w:val="center"/>
              <w:rPr>
                <w:rFonts w:ascii="Times New Roman" w:hAnsi="Times New Roman" w:cs="Times New Roman"/>
                <w:sz w:val="28"/>
                <w:szCs w:val="28"/>
              </w:rPr>
            </w:pPr>
            <w:r>
              <w:rPr>
                <w:rFonts w:ascii="Times New Roman" w:hAnsi="Times New Roman" w:cs="Times New Roman"/>
                <w:sz w:val="28"/>
                <w:szCs w:val="28"/>
              </w:rPr>
              <w:t>8 шт.</w:t>
            </w:r>
          </w:p>
        </w:tc>
        <w:tc>
          <w:tcPr>
            <w:tcW w:w="1793" w:type="dxa"/>
          </w:tcPr>
          <w:p w:rsidR="001A47C2" w:rsidRDefault="001A47C2" w:rsidP="004D7F70">
            <w:pPr>
              <w:jc w:val="center"/>
              <w:rPr>
                <w:rFonts w:ascii="Times New Roman" w:hAnsi="Times New Roman" w:cs="Times New Roman"/>
                <w:sz w:val="28"/>
                <w:szCs w:val="28"/>
              </w:rPr>
            </w:pPr>
            <w:r>
              <w:rPr>
                <w:rFonts w:ascii="Times New Roman" w:hAnsi="Times New Roman" w:cs="Times New Roman"/>
                <w:sz w:val="28"/>
                <w:szCs w:val="28"/>
              </w:rPr>
              <w:t>1100 руб.</w:t>
            </w:r>
          </w:p>
        </w:tc>
        <w:tc>
          <w:tcPr>
            <w:tcW w:w="2222" w:type="dxa"/>
          </w:tcPr>
          <w:p w:rsidR="001A47C2" w:rsidRDefault="001A47C2" w:rsidP="004D7F70">
            <w:pPr>
              <w:jc w:val="center"/>
              <w:rPr>
                <w:rFonts w:ascii="Times New Roman" w:hAnsi="Times New Roman" w:cs="Times New Roman"/>
                <w:sz w:val="28"/>
                <w:szCs w:val="28"/>
              </w:rPr>
            </w:pPr>
            <w:r>
              <w:rPr>
                <w:rFonts w:ascii="Times New Roman" w:hAnsi="Times New Roman" w:cs="Times New Roman"/>
                <w:sz w:val="28"/>
                <w:szCs w:val="28"/>
              </w:rPr>
              <w:t>Пуховичский районный исполнительный комитет</w:t>
            </w:r>
          </w:p>
        </w:tc>
      </w:tr>
      <w:tr w:rsidR="001A47C2" w:rsidTr="004D7F70">
        <w:tc>
          <w:tcPr>
            <w:tcW w:w="651" w:type="dxa"/>
          </w:tcPr>
          <w:p w:rsidR="001A47C2" w:rsidRDefault="001A47C2" w:rsidP="004D7F70">
            <w:pPr>
              <w:jc w:val="center"/>
              <w:rPr>
                <w:rFonts w:ascii="Times New Roman" w:hAnsi="Times New Roman" w:cs="Times New Roman"/>
                <w:sz w:val="28"/>
                <w:szCs w:val="28"/>
              </w:rPr>
            </w:pPr>
            <w:r>
              <w:rPr>
                <w:rFonts w:ascii="Times New Roman" w:hAnsi="Times New Roman" w:cs="Times New Roman"/>
                <w:sz w:val="28"/>
                <w:szCs w:val="28"/>
              </w:rPr>
              <w:t>2</w:t>
            </w:r>
          </w:p>
        </w:tc>
        <w:tc>
          <w:tcPr>
            <w:tcW w:w="3080" w:type="dxa"/>
          </w:tcPr>
          <w:p w:rsidR="001A47C2" w:rsidRDefault="001A47C2" w:rsidP="004D7F70">
            <w:pPr>
              <w:jc w:val="center"/>
              <w:rPr>
                <w:rFonts w:ascii="Times New Roman" w:hAnsi="Times New Roman" w:cs="Times New Roman"/>
                <w:sz w:val="28"/>
                <w:szCs w:val="28"/>
              </w:rPr>
            </w:pPr>
            <w:r>
              <w:rPr>
                <w:rFonts w:ascii="Times New Roman" w:eastAsia="Times New Roman" w:hAnsi="Times New Roman" w:cs="Times New Roman"/>
                <w:bCs/>
                <w:color w:val="000000"/>
                <w:spacing w:val="3"/>
                <w:sz w:val="28"/>
                <w:szCs w:val="28"/>
              </w:rPr>
              <w:t>С</w:t>
            </w:r>
            <w:r w:rsidRPr="00332494">
              <w:rPr>
                <w:rFonts w:ascii="Times New Roman" w:eastAsia="Times New Roman" w:hAnsi="Times New Roman" w:cs="Times New Roman"/>
                <w:bCs/>
                <w:color w:val="000000"/>
                <w:spacing w:val="3"/>
                <w:sz w:val="28"/>
                <w:szCs w:val="28"/>
              </w:rPr>
              <w:t>овременны</w:t>
            </w:r>
            <w:r>
              <w:rPr>
                <w:rFonts w:ascii="Times New Roman" w:eastAsia="Times New Roman" w:hAnsi="Times New Roman" w:cs="Times New Roman"/>
                <w:bCs/>
                <w:color w:val="000000"/>
                <w:spacing w:val="3"/>
                <w:sz w:val="28"/>
                <w:szCs w:val="28"/>
              </w:rPr>
              <w:t>е</w:t>
            </w:r>
            <w:r w:rsidRPr="00332494">
              <w:rPr>
                <w:rFonts w:ascii="Times New Roman" w:eastAsia="Times New Roman" w:hAnsi="Times New Roman" w:cs="Times New Roman"/>
                <w:bCs/>
                <w:color w:val="000000"/>
                <w:spacing w:val="3"/>
                <w:sz w:val="28"/>
                <w:szCs w:val="28"/>
              </w:rPr>
              <w:t xml:space="preserve"> АЦ высокой проходимости</w:t>
            </w:r>
          </w:p>
        </w:tc>
        <w:tc>
          <w:tcPr>
            <w:tcW w:w="1825" w:type="dxa"/>
          </w:tcPr>
          <w:p w:rsidR="001A47C2" w:rsidRDefault="001A47C2" w:rsidP="004D7F70">
            <w:pPr>
              <w:jc w:val="center"/>
              <w:rPr>
                <w:rFonts w:ascii="Times New Roman" w:hAnsi="Times New Roman" w:cs="Times New Roman"/>
                <w:sz w:val="28"/>
                <w:szCs w:val="28"/>
              </w:rPr>
            </w:pPr>
            <w:r>
              <w:rPr>
                <w:rFonts w:ascii="Times New Roman" w:hAnsi="Times New Roman" w:cs="Times New Roman"/>
                <w:sz w:val="28"/>
                <w:szCs w:val="28"/>
              </w:rPr>
              <w:t>4 шт.</w:t>
            </w:r>
          </w:p>
        </w:tc>
        <w:tc>
          <w:tcPr>
            <w:tcW w:w="1793" w:type="dxa"/>
          </w:tcPr>
          <w:p w:rsidR="001A47C2" w:rsidRPr="005B3E39" w:rsidRDefault="001A47C2" w:rsidP="004D7F70">
            <w:pPr>
              <w:jc w:val="center"/>
              <w:rPr>
                <w:rFonts w:ascii="Times New Roman" w:hAnsi="Times New Roman" w:cs="Times New Roman"/>
                <w:sz w:val="28"/>
                <w:szCs w:val="28"/>
              </w:rPr>
            </w:pPr>
            <w:r>
              <w:rPr>
                <w:rFonts w:ascii="Times New Roman" w:hAnsi="Times New Roman" w:cs="Times New Roman"/>
                <w:sz w:val="28"/>
                <w:szCs w:val="28"/>
              </w:rPr>
              <w:t>140 000 руб.</w:t>
            </w:r>
          </w:p>
        </w:tc>
        <w:tc>
          <w:tcPr>
            <w:tcW w:w="2222" w:type="dxa"/>
          </w:tcPr>
          <w:p w:rsidR="001A47C2" w:rsidRDefault="001A47C2" w:rsidP="004D7F70">
            <w:pPr>
              <w:jc w:val="center"/>
              <w:rPr>
                <w:rFonts w:ascii="Times New Roman" w:hAnsi="Times New Roman" w:cs="Times New Roman"/>
                <w:sz w:val="28"/>
                <w:szCs w:val="28"/>
              </w:rPr>
            </w:pPr>
            <w:r>
              <w:rPr>
                <w:rFonts w:ascii="Times New Roman" w:hAnsi="Times New Roman" w:cs="Times New Roman"/>
                <w:sz w:val="28"/>
                <w:szCs w:val="28"/>
              </w:rPr>
              <w:t>МОУ МЧС</w:t>
            </w:r>
          </w:p>
        </w:tc>
      </w:tr>
      <w:tr w:rsidR="001A47C2" w:rsidTr="004D7F70">
        <w:tc>
          <w:tcPr>
            <w:tcW w:w="651" w:type="dxa"/>
          </w:tcPr>
          <w:p w:rsidR="001A47C2" w:rsidRDefault="001A47C2" w:rsidP="004D7F70">
            <w:pPr>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3080" w:type="dxa"/>
          </w:tcPr>
          <w:p w:rsidR="001A47C2" w:rsidRDefault="001A47C2" w:rsidP="004D7F70">
            <w:pPr>
              <w:jc w:val="center"/>
              <w:rPr>
                <w:rFonts w:ascii="Times New Roman" w:hAnsi="Times New Roman" w:cs="Times New Roman"/>
                <w:sz w:val="28"/>
                <w:szCs w:val="28"/>
              </w:rPr>
            </w:pPr>
            <w:r w:rsidRPr="00332494">
              <w:rPr>
                <w:rFonts w:ascii="Times New Roman" w:eastAsia="Times New Roman" w:hAnsi="Times New Roman" w:cs="Times New Roman"/>
                <w:bCs/>
                <w:color w:val="000000"/>
                <w:spacing w:val="3"/>
                <w:sz w:val="28"/>
                <w:szCs w:val="28"/>
              </w:rPr>
              <w:t>Пожарные мотопомпы</w:t>
            </w:r>
          </w:p>
        </w:tc>
        <w:tc>
          <w:tcPr>
            <w:tcW w:w="1825" w:type="dxa"/>
          </w:tcPr>
          <w:p w:rsidR="001A47C2" w:rsidRDefault="001A47C2" w:rsidP="004D7F70">
            <w:pPr>
              <w:jc w:val="center"/>
              <w:rPr>
                <w:rFonts w:ascii="Times New Roman" w:hAnsi="Times New Roman" w:cs="Times New Roman"/>
                <w:sz w:val="28"/>
                <w:szCs w:val="28"/>
              </w:rPr>
            </w:pPr>
            <w:r>
              <w:rPr>
                <w:rFonts w:ascii="Times New Roman" w:hAnsi="Times New Roman" w:cs="Times New Roman"/>
                <w:sz w:val="28"/>
                <w:szCs w:val="28"/>
              </w:rPr>
              <w:t>8 шт.</w:t>
            </w:r>
          </w:p>
        </w:tc>
        <w:tc>
          <w:tcPr>
            <w:tcW w:w="1793" w:type="dxa"/>
          </w:tcPr>
          <w:p w:rsidR="001A47C2" w:rsidRDefault="001A47C2" w:rsidP="004D7F70">
            <w:pPr>
              <w:jc w:val="center"/>
              <w:rPr>
                <w:rFonts w:ascii="Times New Roman" w:hAnsi="Times New Roman" w:cs="Times New Roman"/>
                <w:sz w:val="28"/>
                <w:szCs w:val="28"/>
              </w:rPr>
            </w:pPr>
            <w:r>
              <w:rPr>
                <w:rFonts w:ascii="Times New Roman" w:hAnsi="Times New Roman" w:cs="Times New Roman"/>
                <w:sz w:val="28"/>
                <w:szCs w:val="28"/>
              </w:rPr>
              <w:t>450 руб.</w:t>
            </w:r>
          </w:p>
        </w:tc>
        <w:tc>
          <w:tcPr>
            <w:tcW w:w="2222" w:type="dxa"/>
          </w:tcPr>
          <w:p w:rsidR="001A47C2" w:rsidRDefault="001A47C2" w:rsidP="004D7F70">
            <w:pPr>
              <w:jc w:val="center"/>
            </w:pPr>
            <w:r w:rsidRPr="000E0852">
              <w:rPr>
                <w:rFonts w:ascii="Times New Roman" w:hAnsi="Times New Roman" w:cs="Times New Roman"/>
                <w:sz w:val="28"/>
                <w:szCs w:val="28"/>
              </w:rPr>
              <w:t>МОУ МЧС</w:t>
            </w:r>
          </w:p>
        </w:tc>
      </w:tr>
      <w:tr w:rsidR="001A47C2" w:rsidTr="004D7F70">
        <w:tc>
          <w:tcPr>
            <w:tcW w:w="651" w:type="dxa"/>
          </w:tcPr>
          <w:p w:rsidR="001A47C2" w:rsidRDefault="001A47C2" w:rsidP="004D7F70">
            <w:pPr>
              <w:jc w:val="center"/>
              <w:rPr>
                <w:rFonts w:ascii="Times New Roman" w:hAnsi="Times New Roman" w:cs="Times New Roman"/>
                <w:sz w:val="28"/>
                <w:szCs w:val="28"/>
              </w:rPr>
            </w:pPr>
            <w:r>
              <w:rPr>
                <w:rFonts w:ascii="Times New Roman" w:hAnsi="Times New Roman" w:cs="Times New Roman"/>
                <w:sz w:val="28"/>
                <w:szCs w:val="28"/>
              </w:rPr>
              <w:t>4</w:t>
            </w:r>
          </w:p>
        </w:tc>
        <w:tc>
          <w:tcPr>
            <w:tcW w:w="3080" w:type="dxa"/>
          </w:tcPr>
          <w:p w:rsidR="001A47C2" w:rsidRDefault="001A47C2" w:rsidP="004D7F70">
            <w:pPr>
              <w:jc w:val="center"/>
              <w:rPr>
                <w:rFonts w:ascii="Times New Roman" w:hAnsi="Times New Roman" w:cs="Times New Roman"/>
                <w:sz w:val="28"/>
                <w:szCs w:val="28"/>
              </w:rPr>
            </w:pPr>
            <w:r w:rsidRPr="00332494">
              <w:rPr>
                <w:rFonts w:ascii="Times New Roman" w:eastAsia="Times New Roman" w:hAnsi="Times New Roman" w:cs="Times New Roman"/>
                <w:bCs/>
                <w:color w:val="000000"/>
                <w:spacing w:val="3"/>
                <w:sz w:val="28"/>
                <w:szCs w:val="28"/>
              </w:rPr>
              <w:t>Ранцы лесные переносные</w:t>
            </w:r>
          </w:p>
        </w:tc>
        <w:tc>
          <w:tcPr>
            <w:tcW w:w="1825" w:type="dxa"/>
          </w:tcPr>
          <w:p w:rsidR="001A47C2" w:rsidRDefault="001A47C2" w:rsidP="004D7F70">
            <w:pPr>
              <w:jc w:val="center"/>
              <w:rPr>
                <w:rFonts w:ascii="Times New Roman" w:hAnsi="Times New Roman" w:cs="Times New Roman"/>
                <w:sz w:val="28"/>
                <w:szCs w:val="28"/>
              </w:rPr>
            </w:pPr>
            <w:r>
              <w:rPr>
                <w:rFonts w:ascii="Times New Roman" w:hAnsi="Times New Roman" w:cs="Times New Roman"/>
                <w:sz w:val="28"/>
                <w:szCs w:val="28"/>
              </w:rPr>
              <w:t>25 шт.</w:t>
            </w:r>
          </w:p>
        </w:tc>
        <w:tc>
          <w:tcPr>
            <w:tcW w:w="1793" w:type="dxa"/>
          </w:tcPr>
          <w:p w:rsidR="001A47C2" w:rsidRDefault="001A47C2" w:rsidP="004D7F70">
            <w:pPr>
              <w:jc w:val="center"/>
              <w:rPr>
                <w:rFonts w:ascii="Times New Roman" w:hAnsi="Times New Roman" w:cs="Times New Roman"/>
                <w:sz w:val="28"/>
                <w:szCs w:val="28"/>
              </w:rPr>
            </w:pPr>
            <w:r>
              <w:rPr>
                <w:rFonts w:ascii="Times New Roman" w:hAnsi="Times New Roman" w:cs="Times New Roman"/>
                <w:sz w:val="28"/>
                <w:szCs w:val="28"/>
              </w:rPr>
              <w:t>130 руб.</w:t>
            </w:r>
          </w:p>
        </w:tc>
        <w:tc>
          <w:tcPr>
            <w:tcW w:w="2222" w:type="dxa"/>
          </w:tcPr>
          <w:p w:rsidR="001A47C2" w:rsidRDefault="001A47C2" w:rsidP="004D7F70">
            <w:pPr>
              <w:jc w:val="center"/>
            </w:pPr>
            <w:r w:rsidRPr="00883FE1">
              <w:rPr>
                <w:rFonts w:ascii="Times New Roman" w:hAnsi="Times New Roman" w:cs="Times New Roman"/>
                <w:sz w:val="28"/>
                <w:szCs w:val="28"/>
              </w:rPr>
              <w:t>Пуховичский районный исполнительный комитет</w:t>
            </w:r>
          </w:p>
        </w:tc>
      </w:tr>
      <w:tr w:rsidR="001A47C2" w:rsidTr="004D7F70">
        <w:tc>
          <w:tcPr>
            <w:tcW w:w="651" w:type="dxa"/>
          </w:tcPr>
          <w:p w:rsidR="001A47C2" w:rsidRDefault="001A47C2" w:rsidP="004D7F70">
            <w:pPr>
              <w:jc w:val="center"/>
              <w:rPr>
                <w:rFonts w:ascii="Times New Roman" w:hAnsi="Times New Roman" w:cs="Times New Roman"/>
                <w:sz w:val="28"/>
                <w:szCs w:val="28"/>
              </w:rPr>
            </w:pPr>
            <w:r>
              <w:rPr>
                <w:rFonts w:ascii="Times New Roman" w:hAnsi="Times New Roman" w:cs="Times New Roman"/>
                <w:sz w:val="28"/>
                <w:szCs w:val="28"/>
              </w:rPr>
              <w:t>5</w:t>
            </w:r>
          </w:p>
        </w:tc>
        <w:tc>
          <w:tcPr>
            <w:tcW w:w="3080" w:type="dxa"/>
          </w:tcPr>
          <w:p w:rsidR="001A47C2" w:rsidRDefault="001A47C2" w:rsidP="004D7F70">
            <w:pPr>
              <w:jc w:val="center"/>
              <w:rPr>
                <w:rFonts w:ascii="Times New Roman" w:hAnsi="Times New Roman" w:cs="Times New Roman"/>
                <w:sz w:val="28"/>
                <w:szCs w:val="28"/>
              </w:rPr>
            </w:pPr>
            <w:r w:rsidRPr="00427B71">
              <w:rPr>
                <w:rFonts w:ascii="Times New Roman" w:eastAsia="Times New Roman" w:hAnsi="Times New Roman" w:cs="Times New Roman"/>
                <w:bCs/>
                <w:color w:val="000000"/>
                <w:spacing w:val="3"/>
                <w:sz w:val="28"/>
                <w:szCs w:val="28"/>
              </w:rPr>
              <w:t>Бензиновые</w:t>
            </w:r>
            <w:r w:rsidRPr="00332494">
              <w:rPr>
                <w:rFonts w:ascii="Times New Roman" w:eastAsia="Times New Roman" w:hAnsi="Times New Roman" w:cs="Times New Roman"/>
                <w:bCs/>
                <w:color w:val="000000"/>
                <w:spacing w:val="3"/>
                <w:sz w:val="28"/>
                <w:szCs w:val="28"/>
              </w:rPr>
              <w:t xml:space="preserve"> воздуходувки-опрыскиватели</w:t>
            </w:r>
          </w:p>
        </w:tc>
        <w:tc>
          <w:tcPr>
            <w:tcW w:w="1825" w:type="dxa"/>
          </w:tcPr>
          <w:p w:rsidR="001A47C2" w:rsidRDefault="001A47C2" w:rsidP="004D7F70">
            <w:pPr>
              <w:jc w:val="center"/>
              <w:rPr>
                <w:rFonts w:ascii="Times New Roman" w:hAnsi="Times New Roman" w:cs="Times New Roman"/>
                <w:sz w:val="28"/>
                <w:szCs w:val="28"/>
              </w:rPr>
            </w:pPr>
            <w:r>
              <w:rPr>
                <w:rFonts w:ascii="Times New Roman" w:hAnsi="Times New Roman" w:cs="Times New Roman"/>
                <w:sz w:val="28"/>
                <w:szCs w:val="28"/>
              </w:rPr>
              <w:t>25 шт.</w:t>
            </w:r>
          </w:p>
        </w:tc>
        <w:tc>
          <w:tcPr>
            <w:tcW w:w="1793" w:type="dxa"/>
          </w:tcPr>
          <w:p w:rsidR="001A47C2" w:rsidRDefault="001A47C2" w:rsidP="004D7F70">
            <w:pPr>
              <w:jc w:val="center"/>
              <w:rPr>
                <w:rFonts w:ascii="Times New Roman" w:hAnsi="Times New Roman" w:cs="Times New Roman"/>
                <w:sz w:val="28"/>
                <w:szCs w:val="28"/>
              </w:rPr>
            </w:pPr>
            <w:r>
              <w:rPr>
                <w:rFonts w:ascii="Times New Roman" w:hAnsi="Times New Roman" w:cs="Times New Roman"/>
                <w:sz w:val="28"/>
                <w:szCs w:val="28"/>
              </w:rPr>
              <w:t>90 руб.</w:t>
            </w:r>
          </w:p>
        </w:tc>
        <w:tc>
          <w:tcPr>
            <w:tcW w:w="2222" w:type="dxa"/>
          </w:tcPr>
          <w:p w:rsidR="001A47C2" w:rsidRDefault="001A47C2" w:rsidP="004D7F70">
            <w:pPr>
              <w:jc w:val="center"/>
            </w:pPr>
            <w:r w:rsidRPr="00883FE1">
              <w:rPr>
                <w:rFonts w:ascii="Times New Roman" w:hAnsi="Times New Roman" w:cs="Times New Roman"/>
                <w:sz w:val="28"/>
                <w:szCs w:val="28"/>
              </w:rPr>
              <w:t>Пуховичский районный исполнительный комитет</w:t>
            </w:r>
          </w:p>
        </w:tc>
      </w:tr>
      <w:tr w:rsidR="001A47C2" w:rsidTr="004D7F70">
        <w:tc>
          <w:tcPr>
            <w:tcW w:w="651" w:type="dxa"/>
          </w:tcPr>
          <w:p w:rsidR="001A47C2" w:rsidRDefault="001A47C2" w:rsidP="004D7F70">
            <w:pPr>
              <w:jc w:val="center"/>
              <w:rPr>
                <w:rFonts w:ascii="Times New Roman" w:hAnsi="Times New Roman" w:cs="Times New Roman"/>
                <w:sz w:val="28"/>
                <w:szCs w:val="28"/>
              </w:rPr>
            </w:pPr>
            <w:r>
              <w:rPr>
                <w:rFonts w:ascii="Times New Roman" w:hAnsi="Times New Roman" w:cs="Times New Roman"/>
                <w:sz w:val="28"/>
                <w:szCs w:val="28"/>
              </w:rPr>
              <w:t>6</w:t>
            </w:r>
          </w:p>
        </w:tc>
        <w:tc>
          <w:tcPr>
            <w:tcW w:w="3080" w:type="dxa"/>
          </w:tcPr>
          <w:p w:rsidR="001A47C2" w:rsidRPr="00332494" w:rsidRDefault="001A47C2" w:rsidP="004D7F70">
            <w:pPr>
              <w:jc w:val="center"/>
              <w:rPr>
                <w:rFonts w:ascii="Times New Roman" w:eastAsia="Times New Roman" w:hAnsi="Times New Roman" w:cs="Times New Roman"/>
                <w:bCs/>
                <w:color w:val="000000"/>
                <w:spacing w:val="3"/>
                <w:sz w:val="28"/>
                <w:szCs w:val="28"/>
              </w:rPr>
            </w:pPr>
            <w:r>
              <w:rPr>
                <w:rFonts w:ascii="Times New Roman" w:eastAsia="Times New Roman" w:hAnsi="Times New Roman" w:cs="Times New Roman"/>
                <w:bCs/>
                <w:color w:val="000000"/>
                <w:spacing w:val="3"/>
                <w:sz w:val="28"/>
                <w:szCs w:val="28"/>
              </w:rPr>
              <w:t>Н</w:t>
            </w:r>
            <w:r w:rsidRPr="00332494">
              <w:rPr>
                <w:rFonts w:ascii="Times New Roman" w:eastAsia="Times New Roman" w:hAnsi="Times New Roman" w:cs="Times New Roman"/>
                <w:bCs/>
                <w:color w:val="000000"/>
                <w:spacing w:val="3"/>
                <w:sz w:val="28"/>
                <w:szCs w:val="28"/>
              </w:rPr>
              <w:t>авигаторы</w:t>
            </w:r>
          </w:p>
        </w:tc>
        <w:tc>
          <w:tcPr>
            <w:tcW w:w="1825" w:type="dxa"/>
          </w:tcPr>
          <w:p w:rsidR="001A47C2" w:rsidRDefault="001A47C2" w:rsidP="004D7F70">
            <w:pPr>
              <w:jc w:val="center"/>
              <w:rPr>
                <w:rFonts w:ascii="Times New Roman" w:hAnsi="Times New Roman" w:cs="Times New Roman"/>
                <w:sz w:val="28"/>
                <w:szCs w:val="28"/>
              </w:rPr>
            </w:pPr>
            <w:r>
              <w:rPr>
                <w:rFonts w:ascii="Times New Roman" w:hAnsi="Times New Roman" w:cs="Times New Roman"/>
                <w:sz w:val="28"/>
                <w:szCs w:val="28"/>
              </w:rPr>
              <w:t>10 шт.</w:t>
            </w:r>
          </w:p>
        </w:tc>
        <w:tc>
          <w:tcPr>
            <w:tcW w:w="1793" w:type="dxa"/>
          </w:tcPr>
          <w:p w:rsidR="001A47C2" w:rsidRDefault="001A47C2" w:rsidP="004D7F70">
            <w:pPr>
              <w:jc w:val="center"/>
              <w:rPr>
                <w:rFonts w:ascii="Times New Roman" w:hAnsi="Times New Roman" w:cs="Times New Roman"/>
                <w:sz w:val="28"/>
                <w:szCs w:val="28"/>
              </w:rPr>
            </w:pPr>
            <w:r>
              <w:rPr>
                <w:rFonts w:ascii="Times New Roman" w:hAnsi="Times New Roman" w:cs="Times New Roman"/>
                <w:sz w:val="28"/>
                <w:szCs w:val="28"/>
              </w:rPr>
              <w:t>200 руб.</w:t>
            </w:r>
          </w:p>
        </w:tc>
        <w:tc>
          <w:tcPr>
            <w:tcW w:w="2222" w:type="dxa"/>
          </w:tcPr>
          <w:p w:rsidR="001A47C2" w:rsidRDefault="001A47C2" w:rsidP="004D7F70">
            <w:pPr>
              <w:jc w:val="center"/>
              <w:rPr>
                <w:rFonts w:ascii="Times New Roman" w:hAnsi="Times New Roman" w:cs="Times New Roman"/>
                <w:sz w:val="28"/>
                <w:szCs w:val="28"/>
              </w:rPr>
            </w:pPr>
            <w:r w:rsidRPr="000E0852">
              <w:rPr>
                <w:rFonts w:ascii="Times New Roman" w:hAnsi="Times New Roman" w:cs="Times New Roman"/>
                <w:sz w:val="28"/>
                <w:szCs w:val="28"/>
              </w:rPr>
              <w:t>МОУ МЧС</w:t>
            </w:r>
          </w:p>
        </w:tc>
      </w:tr>
      <w:tr w:rsidR="001A47C2" w:rsidTr="004D7F70">
        <w:tc>
          <w:tcPr>
            <w:tcW w:w="651" w:type="dxa"/>
          </w:tcPr>
          <w:p w:rsidR="001A47C2" w:rsidRDefault="001A47C2" w:rsidP="004D7F70">
            <w:pPr>
              <w:jc w:val="center"/>
              <w:rPr>
                <w:rFonts w:ascii="Times New Roman" w:hAnsi="Times New Roman" w:cs="Times New Roman"/>
                <w:sz w:val="28"/>
                <w:szCs w:val="28"/>
              </w:rPr>
            </w:pPr>
            <w:r>
              <w:rPr>
                <w:rFonts w:ascii="Times New Roman" w:hAnsi="Times New Roman" w:cs="Times New Roman"/>
                <w:sz w:val="28"/>
                <w:szCs w:val="28"/>
              </w:rPr>
              <w:t>7</w:t>
            </w:r>
          </w:p>
        </w:tc>
        <w:tc>
          <w:tcPr>
            <w:tcW w:w="3080" w:type="dxa"/>
          </w:tcPr>
          <w:p w:rsidR="001A47C2" w:rsidRPr="00332494" w:rsidRDefault="001A47C2" w:rsidP="004D7F70">
            <w:pPr>
              <w:jc w:val="center"/>
              <w:rPr>
                <w:rFonts w:ascii="Times New Roman" w:eastAsia="Times New Roman" w:hAnsi="Times New Roman" w:cs="Times New Roman"/>
                <w:bCs/>
                <w:color w:val="000000"/>
                <w:spacing w:val="3"/>
                <w:sz w:val="28"/>
                <w:szCs w:val="28"/>
              </w:rPr>
            </w:pPr>
            <w:r>
              <w:rPr>
                <w:rFonts w:ascii="Times New Roman" w:eastAsia="Times New Roman" w:hAnsi="Times New Roman" w:cs="Times New Roman"/>
                <w:bCs/>
                <w:color w:val="000000"/>
                <w:spacing w:val="3"/>
                <w:sz w:val="28"/>
                <w:szCs w:val="28"/>
              </w:rPr>
              <w:t>Б</w:t>
            </w:r>
            <w:r w:rsidRPr="00332494">
              <w:rPr>
                <w:rFonts w:ascii="Times New Roman" w:eastAsia="Times New Roman" w:hAnsi="Times New Roman" w:cs="Times New Roman"/>
                <w:bCs/>
                <w:color w:val="000000"/>
                <w:spacing w:val="3"/>
                <w:sz w:val="28"/>
                <w:szCs w:val="28"/>
              </w:rPr>
              <w:t>еспроводн</w:t>
            </w:r>
            <w:r>
              <w:rPr>
                <w:rFonts w:ascii="Times New Roman" w:eastAsia="Times New Roman" w:hAnsi="Times New Roman" w:cs="Times New Roman"/>
                <w:bCs/>
                <w:color w:val="000000"/>
                <w:spacing w:val="3"/>
                <w:sz w:val="28"/>
                <w:szCs w:val="28"/>
              </w:rPr>
              <w:t xml:space="preserve">ая </w:t>
            </w:r>
            <w:r w:rsidRPr="00332494">
              <w:rPr>
                <w:rFonts w:ascii="Times New Roman" w:eastAsia="Times New Roman" w:hAnsi="Times New Roman" w:cs="Times New Roman"/>
                <w:bCs/>
                <w:color w:val="000000"/>
                <w:spacing w:val="3"/>
                <w:sz w:val="28"/>
                <w:szCs w:val="28"/>
              </w:rPr>
              <w:t>гарнитур</w:t>
            </w:r>
            <w:r>
              <w:rPr>
                <w:rFonts w:ascii="Times New Roman" w:eastAsia="Times New Roman" w:hAnsi="Times New Roman" w:cs="Times New Roman"/>
                <w:bCs/>
                <w:color w:val="000000"/>
                <w:spacing w:val="3"/>
                <w:sz w:val="28"/>
                <w:szCs w:val="28"/>
              </w:rPr>
              <w:t>а</w:t>
            </w:r>
            <w:r w:rsidRPr="00332494">
              <w:rPr>
                <w:rFonts w:ascii="Times New Roman" w:eastAsia="Times New Roman" w:hAnsi="Times New Roman" w:cs="Times New Roman"/>
                <w:bCs/>
                <w:color w:val="000000"/>
                <w:spacing w:val="3"/>
                <w:sz w:val="28"/>
                <w:szCs w:val="28"/>
              </w:rPr>
              <w:t xml:space="preserve"> для обеспечения ведения радиообмена</w:t>
            </w:r>
          </w:p>
          <w:p w:rsidR="001A47C2" w:rsidRPr="00332494" w:rsidRDefault="001A47C2" w:rsidP="004D7F70">
            <w:pPr>
              <w:jc w:val="center"/>
              <w:rPr>
                <w:rFonts w:ascii="Times New Roman" w:eastAsia="Times New Roman" w:hAnsi="Times New Roman" w:cs="Times New Roman"/>
                <w:bCs/>
                <w:color w:val="000000"/>
                <w:spacing w:val="3"/>
                <w:sz w:val="28"/>
                <w:szCs w:val="28"/>
              </w:rPr>
            </w:pPr>
          </w:p>
        </w:tc>
        <w:tc>
          <w:tcPr>
            <w:tcW w:w="1825" w:type="dxa"/>
          </w:tcPr>
          <w:p w:rsidR="001A47C2" w:rsidRDefault="001A47C2" w:rsidP="004D7F70">
            <w:pPr>
              <w:jc w:val="center"/>
              <w:rPr>
                <w:rFonts w:ascii="Times New Roman" w:hAnsi="Times New Roman" w:cs="Times New Roman"/>
                <w:sz w:val="28"/>
                <w:szCs w:val="28"/>
              </w:rPr>
            </w:pPr>
            <w:r>
              <w:rPr>
                <w:rFonts w:ascii="Times New Roman" w:hAnsi="Times New Roman" w:cs="Times New Roman"/>
                <w:sz w:val="28"/>
                <w:szCs w:val="28"/>
              </w:rPr>
              <w:t>10 шт.</w:t>
            </w:r>
          </w:p>
        </w:tc>
        <w:tc>
          <w:tcPr>
            <w:tcW w:w="1793" w:type="dxa"/>
          </w:tcPr>
          <w:p w:rsidR="001A47C2" w:rsidRDefault="001A47C2" w:rsidP="004D7F70">
            <w:pPr>
              <w:jc w:val="center"/>
              <w:rPr>
                <w:rFonts w:ascii="Times New Roman" w:hAnsi="Times New Roman" w:cs="Times New Roman"/>
                <w:sz w:val="28"/>
                <w:szCs w:val="28"/>
              </w:rPr>
            </w:pPr>
            <w:r>
              <w:rPr>
                <w:rFonts w:ascii="Times New Roman" w:hAnsi="Times New Roman" w:cs="Times New Roman"/>
                <w:sz w:val="28"/>
                <w:szCs w:val="28"/>
              </w:rPr>
              <w:t>50 руб.</w:t>
            </w:r>
          </w:p>
        </w:tc>
        <w:tc>
          <w:tcPr>
            <w:tcW w:w="2222" w:type="dxa"/>
          </w:tcPr>
          <w:p w:rsidR="001A47C2" w:rsidRDefault="001A47C2" w:rsidP="004D7F70">
            <w:pPr>
              <w:jc w:val="center"/>
              <w:rPr>
                <w:rFonts w:ascii="Times New Roman" w:hAnsi="Times New Roman" w:cs="Times New Roman"/>
                <w:sz w:val="28"/>
                <w:szCs w:val="28"/>
              </w:rPr>
            </w:pPr>
            <w:r w:rsidRPr="000E0852">
              <w:rPr>
                <w:rFonts w:ascii="Times New Roman" w:hAnsi="Times New Roman" w:cs="Times New Roman"/>
                <w:sz w:val="28"/>
                <w:szCs w:val="28"/>
              </w:rPr>
              <w:t>МОУ МЧС</w:t>
            </w:r>
          </w:p>
        </w:tc>
      </w:tr>
      <w:tr w:rsidR="001A47C2" w:rsidTr="004D7F70">
        <w:tc>
          <w:tcPr>
            <w:tcW w:w="651" w:type="dxa"/>
          </w:tcPr>
          <w:p w:rsidR="001A47C2" w:rsidRDefault="001A47C2" w:rsidP="004D7F70">
            <w:pPr>
              <w:jc w:val="center"/>
              <w:rPr>
                <w:rFonts w:ascii="Times New Roman" w:hAnsi="Times New Roman" w:cs="Times New Roman"/>
                <w:sz w:val="28"/>
                <w:szCs w:val="28"/>
              </w:rPr>
            </w:pPr>
            <w:r>
              <w:rPr>
                <w:rFonts w:ascii="Times New Roman" w:hAnsi="Times New Roman" w:cs="Times New Roman"/>
                <w:sz w:val="28"/>
                <w:szCs w:val="28"/>
              </w:rPr>
              <w:t>8</w:t>
            </w:r>
          </w:p>
        </w:tc>
        <w:tc>
          <w:tcPr>
            <w:tcW w:w="3080" w:type="dxa"/>
          </w:tcPr>
          <w:p w:rsidR="001A47C2" w:rsidRPr="00332494" w:rsidRDefault="001A47C2" w:rsidP="004D7F70">
            <w:pPr>
              <w:jc w:val="center"/>
              <w:rPr>
                <w:rFonts w:ascii="Times New Roman" w:eastAsia="Times New Roman" w:hAnsi="Times New Roman" w:cs="Times New Roman"/>
                <w:bCs/>
                <w:color w:val="000000"/>
                <w:spacing w:val="3"/>
                <w:sz w:val="28"/>
                <w:szCs w:val="28"/>
              </w:rPr>
            </w:pPr>
            <w:r>
              <w:rPr>
                <w:rFonts w:ascii="Times New Roman" w:eastAsia="Times New Roman" w:hAnsi="Times New Roman" w:cs="Times New Roman"/>
                <w:bCs/>
                <w:color w:val="000000"/>
                <w:spacing w:val="3"/>
                <w:sz w:val="28"/>
                <w:szCs w:val="28"/>
              </w:rPr>
              <w:t>К</w:t>
            </w:r>
            <w:r w:rsidRPr="00332494">
              <w:rPr>
                <w:rFonts w:ascii="Times New Roman" w:eastAsia="Times New Roman" w:hAnsi="Times New Roman" w:cs="Times New Roman"/>
                <w:bCs/>
                <w:color w:val="000000"/>
                <w:spacing w:val="3"/>
                <w:sz w:val="28"/>
                <w:szCs w:val="28"/>
              </w:rPr>
              <w:t>вадрокоптеры для мониторинга</w:t>
            </w:r>
          </w:p>
        </w:tc>
        <w:tc>
          <w:tcPr>
            <w:tcW w:w="1825" w:type="dxa"/>
          </w:tcPr>
          <w:p w:rsidR="001A47C2" w:rsidRDefault="001A47C2" w:rsidP="004D7F70">
            <w:pPr>
              <w:jc w:val="center"/>
              <w:rPr>
                <w:rFonts w:ascii="Times New Roman" w:hAnsi="Times New Roman" w:cs="Times New Roman"/>
                <w:sz w:val="28"/>
                <w:szCs w:val="28"/>
              </w:rPr>
            </w:pPr>
            <w:r>
              <w:rPr>
                <w:rFonts w:ascii="Times New Roman" w:hAnsi="Times New Roman" w:cs="Times New Roman"/>
                <w:sz w:val="28"/>
                <w:szCs w:val="28"/>
              </w:rPr>
              <w:t>4 шт.</w:t>
            </w:r>
          </w:p>
        </w:tc>
        <w:tc>
          <w:tcPr>
            <w:tcW w:w="1793" w:type="dxa"/>
          </w:tcPr>
          <w:p w:rsidR="001A47C2" w:rsidRDefault="001A47C2" w:rsidP="004D7F70">
            <w:pPr>
              <w:jc w:val="center"/>
              <w:rPr>
                <w:rFonts w:ascii="Times New Roman" w:hAnsi="Times New Roman" w:cs="Times New Roman"/>
                <w:sz w:val="28"/>
                <w:szCs w:val="28"/>
              </w:rPr>
            </w:pPr>
            <w:r>
              <w:rPr>
                <w:rFonts w:ascii="Times New Roman" w:hAnsi="Times New Roman" w:cs="Times New Roman"/>
                <w:sz w:val="28"/>
                <w:szCs w:val="28"/>
              </w:rPr>
              <w:t>300 руб.</w:t>
            </w:r>
          </w:p>
        </w:tc>
        <w:tc>
          <w:tcPr>
            <w:tcW w:w="2222" w:type="dxa"/>
          </w:tcPr>
          <w:p w:rsidR="001A47C2" w:rsidRDefault="001A47C2" w:rsidP="004D7F70">
            <w:pPr>
              <w:jc w:val="center"/>
              <w:rPr>
                <w:rFonts w:ascii="Times New Roman" w:hAnsi="Times New Roman" w:cs="Times New Roman"/>
                <w:sz w:val="28"/>
                <w:szCs w:val="28"/>
              </w:rPr>
            </w:pPr>
            <w:r>
              <w:rPr>
                <w:rFonts w:ascii="Times New Roman" w:hAnsi="Times New Roman" w:cs="Times New Roman"/>
                <w:sz w:val="28"/>
                <w:szCs w:val="28"/>
              </w:rPr>
              <w:t>Пуховичский районный исполнительный комитет</w:t>
            </w:r>
          </w:p>
        </w:tc>
      </w:tr>
      <w:tr w:rsidR="001A47C2" w:rsidTr="004D7F70">
        <w:tc>
          <w:tcPr>
            <w:tcW w:w="651" w:type="dxa"/>
          </w:tcPr>
          <w:p w:rsidR="001A47C2" w:rsidRDefault="001A47C2" w:rsidP="004D7F70">
            <w:pPr>
              <w:jc w:val="center"/>
              <w:rPr>
                <w:rFonts w:ascii="Times New Roman" w:hAnsi="Times New Roman" w:cs="Times New Roman"/>
                <w:sz w:val="28"/>
                <w:szCs w:val="28"/>
              </w:rPr>
            </w:pPr>
            <w:r>
              <w:rPr>
                <w:rFonts w:ascii="Times New Roman" w:hAnsi="Times New Roman" w:cs="Times New Roman"/>
                <w:sz w:val="28"/>
                <w:szCs w:val="28"/>
              </w:rPr>
              <w:t>9</w:t>
            </w:r>
          </w:p>
        </w:tc>
        <w:tc>
          <w:tcPr>
            <w:tcW w:w="3080" w:type="dxa"/>
          </w:tcPr>
          <w:p w:rsidR="001A47C2" w:rsidRDefault="001A47C2" w:rsidP="004D7F70">
            <w:pPr>
              <w:jc w:val="center"/>
              <w:rPr>
                <w:rFonts w:ascii="Times New Roman" w:eastAsia="Times New Roman" w:hAnsi="Times New Roman" w:cs="Times New Roman"/>
                <w:bCs/>
                <w:color w:val="000000"/>
                <w:spacing w:val="3"/>
                <w:sz w:val="28"/>
                <w:szCs w:val="28"/>
              </w:rPr>
            </w:pPr>
            <w:r>
              <w:rPr>
                <w:rFonts w:ascii="Times New Roman" w:eastAsia="Times New Roman" w:hAnsi="Times New Roman" w:cs="Times New Roman"/>
                <w:bCs/>
                <w:color w:val="000000"/>
                <w:spacing w:val="3"/>
                <w:sz w:val="28"/>
                <w:szCs w:val="28"/>
              </w:rPr>
              <w:t>Л</w:t>
            </w:r>
            <w:r w:rsidRPr="00332494">
              <w:rPr>
                <w:rFonts w:ascii="Times New Roman" w:eastAsia="Times New Roman" w:hAnsi="Times New Roman" w:cs="Times New Roman"/>
                <w:bCs/>
                <w:color w:val="000000"/>
                <w:spacing w:val="3"/>
                <w:sz w:val="28"/>
                <w:szCs w:val="28"/>
              </w:rPr>
              <w:t>егкое защитное об</w:t>
            </w:r>
            <w:r>
              <w:rPr>
                <w:rFonts w:ascii="Times New Roman" w:eastAsia="Times New Roman" w:hAnsi="Times New Roman" w:cs="Times New Roman"/>
                <w:bCs/>
                <w:color w:val="000000"/>
                <w:spacing w:val="3"/>
                <w:sz w:val="28"/>
                <w:szCs w:val="28"/>
              </w:rPr>
              <w:t>мундир</w:t>
            </w:r>
            <w:r w:rsidRPr="00332494">
              <w:rPr>
                <w:rFonts w:ascii="Times New Roman" w:eastAsia="Times New Roman" w:hAnsi="Times New Roman" w:cs="Times New Roman"/>
                <w:bCs/>
                <w:color w:val="000000"/>
                <w:spacing w:val="3"/>
                <w:sz w:val="28"/>
                <w:szCs w:val="28"/>
              </w:rPr>
              <w:t>ование для работников РОЧС</w:t>
            </w:r>
          </w:p>
        </w:tc>
        <w:tc>
          <w:tcPr>
            <w:tcW w:w="1825" w:type="dxa"/>
          </w:tcPr>
          <w:p w:rsidR="001A47C2" w:rsidRDefault="001A47C2" w:rsidP="004D7F70">
            <w:pPr>
              <w:jc w:val="center"/>
              <w:rPr>
                <w:rFonts w:ascii="Times New Roman" w:hAnsi="Times New Roman" w:cs="Times New Roman"/>
                <w:sz w:val="28"/>
                <w:szCs w:val="28"/>
              </w:rPr>
            </w:pPr>
            <w:r>
              <w:rPr>
                <w:rFonts w:ascii="Times New Roman" w:hAnsi="Times New Roman" w:cs="Times New Roman"/>
                <w:sz w:val="28"/>
                <w:szCs w:val="28"/>
              </w:rPr>
              <w:t>20 шт.</w:t>
            </w:r>
          </w:p>
        </w:tc>
        <w:tc>
          <w:tcPr>
            <w:tcW w:w="1793" w:type="dxa"/>
          </w:tcPr>
          <w:p w:rsidR="001A47C2" w:rsidRDefault="001A47C2" w:rsidP="004D7F70">
            <w:pPr>
              <w:jc w:val="center"/>
              <w:rPr>
                <w:rFonts w:ascii="Times New Roman" w:hAnsi="Times New Roman" w:cs="Times New Roman"/>
                <w:sz w:val="28"/>
                <w:szCs w:val="28"/>
              </w:rPr>
            </w:pPr>
            <w:r>
              <w:rPr>
                <w:rFonts w:ascii="Times New Roman" w:hAnsi="Times New Roman" w:cs="Times New Roman"/>
                <w:sz w:val="28"/>
                <w:szCs w:val="28"/>
              </w:rPr>
              <w:t>600 руб.</w:t>
            </w:r>
          </w:p>
        </w:tc>
        <w:tc>
          <w:tcPr>
            <w:tcW w:w="2222" w:type="dxa"/>
          </w:tcPr>
          <w:p w:rsidR="001A47C2" w:rsidRPr="00C351DB" w:rsidRDefault="001A47C2" w:rsidP="004D7F70">
            <w:pPr>
              <w:jc w:val="center"/>
              <w:rPr>
                <w:rFonts w:ascii="Times New Roman" w:hAnsi="Times New Roman" w:cs="Times New Roman"/>
                <w:sz w:val="28"/>
                <w:szCs w:val="28"/>
              </w:rPr>
            </w:pPr>
            <w:r w:rsidRPr="000E0852">
              <w:rPr>
                <w:rFonts w:ascii="Times New Roman" w:hAnsi="Times New Roman" w:cs="Times New Roman"/>
                <w:sz w:val="28"/>
                <w:szCs w:val="28"/>
              </w:rPr>
              <w:t>МОУ МЧС</w:t>
            </w:r>
          </w:p>
        </w:tc>
      </w:tr>
      <w:tr w:rsidR="001A47C2" w:rsidTr="004D7F70">
        <w:tc>
          <w:tcPr>
            <w:tcW w:w="651" w:type="dxa"/>
          </w:tcPr>
          <w:p w:rsidR="001A47C2" w:rsidRDefault="001A47C2" w:rsidP="004D7F70">
            <w:pPr>
              <w:jc w:val="center"/>
              <w:rPr>
                <w:rFonts w:ascii="Times New Roman" w:hAnsi="Times New Roman" w:cs="Times New Roman"/>
                <w:sz w:val="28"/>
                <w:szCs w:val="28"/>
              </w:rPr>
            </w:pPr>
            <w:r>
              <w:rPr>
                <w:rFonts w:ascii="Times New Roman" w:hAnsi="Times New Roman" w:cs="Times New Roman"/>
                <w:sz w:val="28"/>
                <w:szCs w:val="28"/>
              </w:rPr>
              <w:t>10</w:t>
            </w:r>
          </w:p>
        </w:tc>
        <w:tc>
          <w:tcPr>
            <w:tcW w:w="3080" w:type="dxa"/>
          </w:tcPr>
          <w:p w:rsidR="001A47C2" w:rsidRDefault="001A47C2" w:rsidP="004D7F70">
            <w:pPr>
              <w:jc w:val="center"/>
              <w:rPr>
                <w:rFonts w:ascii="Times New Roman" w:eastAsia="Times New Roman" w:hAnsi="Times New Roman" w:cs="Times New Roman"/>
                <w:bCs/>
                <w:color w:val="000000"/>
                <w:spacing w:val="3"/>
                <w:sz w:val="28"/>
                <w:szCs w:val="28"/>
              </w:rPr>
            </w:pPr>
            <w:r>
              <w:rPr>
                <w:rFonts w:ascii="Times New Roman" w:eastAsia="Times New Roman" w:hAnsi="Times New Roman" w:cs="Times New Roman"/>
                <w:bCs/>
                <w:color w:val="000000"/>
                <w:spacing w:val="3"/>
                <w:sz w:val="28"/>
                <w:szCs w:val="28"/>
              </w:rPr>
              <w:t>К</w:t>
            </w:r>
            <w:r w:rsidRPr="00332494">
              <w:rPr>
                <w:rFonts w:ascii="Times New Roman" w:eastAsia="Times New Roman" w:hAnsi="Times New Roman" w:cs="Times New Roman"/>
                <w:bCs/>
                <w:color w:val="000000"/>
                <w:spacing w:val="3"/>
                <w:sz w:val="28"/>
                <w:szCs w:val="28"/>
              </w:rPr>
              <w:t>вадроциклы</w:t>
            </w:r>
          </w:p>
        </w:tc>
        <w:tc>
          <w:tcPr>
            <w:tcW w:w="1825" w:type="dxa"/>
          </w:tcPr>
          <w:p w:rsidR="001A47C2" w:rsidRDefault="001A47C2" w:rsidP="004D7F70">
            <w:pPr>
              <w:jc w:val="center"/>
              <w:rPr>
                <w:rFonts w:ascii="Times New Roman" w:hAnsi="Times New Roman" w:cs="Times New Roman"/>
                <w:sz w:val="28"/>
                <w:szCs w:val="28"/>
              </w:rPr>
            </w:pPr>
            <w:r>
              <w:rPr>
                <w:rFonts w:ascii="Times New Roman" w:hAnsi="Times New Roman" w:cs="Times New Roman"/>
                <w:sz w:val="28"/>
                <w:szCs w:val="28"/>
              </w:rPr>
              <w:t>2 шт.</w:t>
            </w:r>
          </w:p>
        </w:tc>
        <w:tc>
          <w:tcPr>
            <w:tcW w:w="1793" w:type="dxa"/>
          </w:tcPr>
          <w:p w:rsidR="001A47C2" w:rsidRDefault="001A47C2" w:rsidP="004D7F70">
            <w:pPr>
              <w:jc w:val="center"/>
              <w:rPr>
                <w:rFonts w:ascii="Times New Roman" w:hAnsi="Times New Roman" w:cs="Times New Roman"/>
                <w:sz w:val="28"/>
                <w:szCs w:val="28"/>
              </w:rPr>
            </w:pPr>
            <w:r>
              <w:rPr>
                <w:rFonts w:ascii="Times New Roman" w:hAnsi="Times New Roman" w:cs="Times New Roman"/>
                <w:sz w:val="28"/>
                <w:szCs w:val="28"/>
              </w:rPr>
              <w:t>16000 руб.</w:t>
            </w:r>
          </w:p>
        </w:tc>
        <w:tc>
          <w:tcPr>
            <w:tcW w:w="2222" w:type="dxa"/>
          </w:tcPr>
          <w:p w:rsidR="001A47C2" w:rsidRDefault="001A47C2" w:rsidP="004D7F70">
            <w:pPr>
              <w:jc w:val="center"/>
            </w:pPr>
            <w:r>
              <w:rPr>
                <w:rFonts w:ascii="Times New Roman" w:hAnsi="Times New Roman" w:cs="Times New Roman"/>
                <w:sz w:val="28"/>
                <w:szCs w:val="28"/>
              </w:rPr>
              <w:t>Пуховичский районный исполнительный комитет</w:t>
            </w:r>
          </w:p>
        </w:tc>
      </w:tr>
    </w:tbl>
    <w:p w:rsidR="004E2192" w:rsidRDefault="004E2192" w:rsidP="001A47C2">
      <w:pPr>
        <w:jc w:val="center"/>
        <w:rPr>
          <w:rFonts w:ascii="Times New Roman" w:hAnsi="Times New Roman" w:cs="Times New Roman"/>
          <w:sz w:val="28"/>
          <w:szCs w:val="28"/>
        </w:rPr>
      </w:pPr>
    </w:p>
    <w:p w:rsidR="004E2192" w:rsidRDefault="004E2192">
      <w:pPr>
        <w:rPr>
          <w:rFonts w:ascii="Times New Roman" w:hAnsi="Times New Roman" w:cs="Times New Roman"/>
          <w:sz w:val="28"/>
          <w:szCs w:val="28"/>
        </w:rPr>
      </w:pPr>
      <w:r>
        <w:rPr>
          <w:rFonts w:ascii="Times New Roman" w:hAnsi="Times New Roman" w:cs="Times New Roman"/>
          <w:sz w:val="28"/>
          <w:szCs w:val="28"/>
        </w:rPr>
        <w:br w:type="page"/>
      </w:r>
    </w:p>
    <w:p w:rsidR="004E2192" w:rsidRPr="004A407C" w:rsidRDefault="004A407C" w:rsidP="004A407C">
      <w:pPr>
        <w:pStyle w:val="1"/>
        <w:jc w:val="center"/>
        <w:rPr>
          <w:rFonts w:ascii="Times New Roman" w:hAnsi="Times New Roman" w:cs="Times New Roman"/>
          <w:color w:val="auto"/>
        </w:rPr>
      </w:pPr>
      <w:bookmarkStart w:id="25" w:name="_GoBack"/>
      <w:bookmarkStart w:id="26" w:name="_Toc533673697"/>
      <w:r w:rsidRPr="004A407C">
        <w:rPr>
          <w:rFonts w:ascii="Times New Roman" w:hAnsi="Times New Roman" w:cs="Times New Roman"/>
          <w:color w:val="auto"/>
        </w:rPr>
        <w:lastRenderedPageBreak/>
        <w:t>ПРИЛОЖЕНИЕ 1. ТЕМПЕРАТУРА ВОЗДУХА ЗА 2011-2017 ГГ. ПО ДАННЫМ СТАНЦИИ МЕТЕОНАБЛЮДЕНИЙ В МАРЬИНА ГОРКА</w:t>
      </w:r>
      <w:bookmarkEnd w:id="26"/>
    </w:p>
    <w:tbl>
      <w:tblPr>
        <w:tblStyle w:val="a4"/>
        <w:tblW w:w="10206" w:type="dxa"/>
        <w:jc w:val="center"/>
        <w:tblLook w:val="01E0"/>
      </w:tblPr>
      <w:tblGrid>
        <w:gridCol w:w="1784"/>
        <w:gridCol w:w="652"/>
        <w:gridCol w:w="652"/>
        <w:gridCol w:w="652"/>
        <w:gridCol w:w="652"/>
        <w:gridCol w:w="652"/>
        <w:gridCol w:w="652"/>
        <w:gridCol w:w="652"/>
        <w:gridCol w:w="652"/>
        <w:gridCol w:w="652"/>
        <w:gridCol w:w="652"/>
        <w:gridCol w:w="652"/>
        <w:gridCol w:w="652"/>
        <w:gridCol w:w="652"/>
      </w:tblGrid>
      <w:tr w:rsidR="004E2192" w:rsidRPr="004E2192" w:rsidTr="004E2192">
        <w:trPr>
          <w:jc w:val="center"/>
        </w:trPr>
        <w:tc>
          <w:tcPr>
            <w:tcW w:w="14786" w:type="dxa"/>
            <w:gridSpan w:val="14"/>
          </w:tcPr>
          <w:bookmarkEnd w:id="25"/>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2011 год</w:t>
            </w:r>
          </w:p>
        </w:tc>
      </w:tr>
      <w:tr w:rsidR="004E2192" w:rsidRPr="004E2192" w:rsidTr="004E2192">
        <w:trPr>
          <w:cantSplit/>
          <w:trHeight w:val="1134"/>
          <w:jc w:val="center"/>
        </w:trPr>
        <w:tc>
          <w:tcPr>
            <w:tcW w:w="1784" w:type="dxa"/>
          </w:tcPr>
          <w:p w:rsidR="004E2192" w:rsidRPr="004E2192" w:rsidRDefault="004E2192" w:rsidP="004D7F70">
            <w:pPr>
              <w:jc w:val="center"/>
              <w:rPr>
                <w:rFonts w:ascii="Times New Roman" w:hAnsi="Times New Roman" w:cs="Times New Roman"/>
                <w:sz w:val="24"/>
                <w:szCs w:val="24"/>
              </w:rPr>
            </w:pPr>
          </w:p>
        </w:tc>
        <w:tc>
          <w:tcPr>
            <w:tcW w:w="1003"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январь</w:t>
            </w:r>
          </w:p>
        </w:tc>
        <w:tc>
          <w:tcPr>
            <w:tcW w:w="1036"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февраль</w:t>
            </w:r>
          </w:p>
        </w:tc>
        <w:tc>
          <w:tcPr>
            <w:tcW w:w="955"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март</w:t>
            </w:r>
          </w:p>
        </w:tc>
        <w:tc>
          <w:tcPr>
            <w:tcW w:w="1003"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апрель</w:t>
            </w:r>
          </w:p>
        </w:tc>
        <w:tc>
          <w:tcPr>
            <w:tcW w:w="972"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май</w:t>
            </w:r>
          </w:p>
        </w:tc>
        <w:tc>
          <w:tcPr>
            <w:tcW w:w="972"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июнь</w:t>
            </w:r>
          </w:p>
        </w:tc>
        <w:tc>
          <w:tcPr>
            <w:tcW w:w="972"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июль</w:t>
            </w:r>
          </w:p>
        </w:tc>
        <w:tc>
          <w:tcPr>
            <w:tcW w:w="994"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август</w:t>
            </w:r>
          </w:p>
        </w:tc>
        <w:tc>
          <w:tcPr>
            <w:tcW w:w="1054"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сентябрь</w:t>
            </w:r>
          </w:p>
        </w:tc>
        <w:tc>
          <w:tcPr>
            <w:tcW w:w="1030"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октябрь</w:t>
            </w:r>
          </w:p>
        </w:tc>
        <w:tc>
          <w:tcPr>
            <w:tcW w:w="1008"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ноябрь</w:t>
            </w:r>
          </w:p>
        </w:tc>
        <w:tc>
          <w:tcPr>
            <w:tcW w:w="1030"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декабрь</w:t>
            </w:r>
          </w:p>
        </w:tc>
        <w:tc>
          <w:tcPr>
            <w:tcW w:w="973"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за год</w:t>
            </w:r>
          </w:p>
        </w:tc>
      </w:tr>
      <w:tr w:rsidR="004E2192" w:rsidRPr="004E2192" w:rsidTr="004E2192">
        <w:trPr>
          <w:jc w:val="center"/>
        </w:trPr>
        <w:tc>
          <w:tcPr>
            <w:tcW w:w="1784"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 xml:space="preserve">Средняя температура воздуха, </w:t>
            </w:r>
            <w:r w:rsidRPr="004E2192">
              <w:rPr>
                <w:rFonts w:ascii="Times New Roman" w:hAnsi="Times New Roman" w:cs="Times New Roman"/>
                <w:sz w:val="24"/>
                <w:szCs w:val="24"/>
                <w:vertAlign w:val="superscript"/>
              </w:rPr>
              <w:t>0</w:t>
            </w:r>
            <w:r w:rsidRPr="004E2192">
              <w:rPr>
                <w:rFonts w:ascii="Times New Roman" w:hAnsi="Times New Roman" w:cs="Times New Roman"/>
                <w:sz w:val="24"/>
                <w:szCs w:val="24"/>
              </w:rPr>
              <w:t>С</w:t>
            </w:r>
          </w:p>
        </w:tc>
        <w:tc>
          <w:tcPr>
            <w:tcW w:w="1003"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-3,6</w:t>
            </w:r>
          </w:p>
        </w:tc>
        <w:tc>
          <w:tcPr>
            <w:tcW w:w="1036"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-7,7</w:t>
            </w:r>
          </w:p>
        </w:tc>
        <w:tc>
          <w:tcPr>
            <w:tcW w:w="955"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-0,3</w:t>
            </w:r>
          </w:p>
        </w:tc>
        <w:tc>
          <w:tcPr>
            <w:tcW w:w="1003"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8,9</w:t>
            </w:r>
          </w:p>
        </w:tc>
        <w:tc>
          <w:tcPr>
            <w:tcW w:w="972"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13,8</w:t>
            </w:r>
          </w:p>
        </w:tc>
        <w:tc>
          <w:tcPr>
            <w:tcW w:w="972"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18,9</w:t>
            </w:r>
          </w:p>
        </w:tc>
        <w:tc>
          <w:tcPr>
            <w:tcW w:w="972"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20,3</w:t>
            </w:r>
          </w:p>
        </w:tc>
        <w:tc>
          <w:tcPr>
            <w:tcW w:w="994"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17,8</w:t>
            </w:r>
          </w:p>
        </w:tc>
        <w:tc>
          <w:tcPr>
            <w:tcW w:w="1054"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13,5</w:t>
            </w:r>
          </w:p>
        </w:tc>
        <w:tc>
          <w:tcPr>
            <w:tcW w:w="1030"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6,1</w:t>
            </w:r>
          </w:p>
        </w:tc>
        <w:tc>
          <w:tcPr>
            <w:tcW w:w="1008"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2,3</w:t>
            </w:r>
          </w:p>
        </w:tc>
        <w:tc>
          <w:tcPr>
            <w:tcW w:w="1030"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1,3</w:t>
            </w:r>
          </w:p>
        </w:tc>
        <w:tc>
          <w:tcPr>
            <w:tcW w:w="973"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7,6</w:t>
            </w:r>
          </w:p>
        </w:tc>
      </w:tr>
      <w:tr w:rsidR="004E2192" w:rsidRPr="004E2192" w:rsidTr="004E2192">
        <w:trPr>
          <w:jc w:val="center"/>
        </w:trPr>
        <w:tc>
          <w:tcPr>
            <w:tcW w:w="1784"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 xml:space="preserve">Климатическая норма, </w:t>
            </w:r>
            <w:r w:rsidRPr="004E2192">
              <w:rPr>
                <w:rFonts w:ascii="Times New Roman" w:hAnsi="Times New Roman" w:cs="Times New Roman"/>
                <w:sz w:val="24"/>
                <w:szCs w:val="24"/>
                <w:vertAlign w:val="superscript"/>
              </w:rPr>
              <w:t>0</w:t>
            </w:r>
            <w:r w:rsidRPr="004E2192">
              <w:rPr>
                <w:rFonts w:ascii="Times New Roman" w:hAnsi="Times New Roman" w:cs="Times New Roman"/>
                <w:sz w:val="24"/>
                <w:szCs w:val="24"/>
              </w:rPr>
              <w:t>С</w:t>
            </w:r>
          </w:p>
        </w:tc>
        <w:tc>
          <w:tcPr>
            <w:tcW w:w="1003"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-4,6</w:t>
            </w:r>
          </w:p>
        </w:tc>
        <w:tc>
          <w:tcPr>
            <w:tcW w:w="1036"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-4,4</w:t>
            </w:r>
          </w:p>
        </w:tc>
        <w:tc>
          <w:tcPr>
            <w:tcW w:w="955"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0,2</w:t>
            </w:r>
          </w:p>
        </w:tc>
        <w:tc>
          <w:tcPr>
            <w:tcW w:w="1003"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7,5</w:t>
            </w:r>
          </w:p>
        </w:tc>
        <w:tc>
          <w:tcPr>
            <w:tcW w:w="972"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13,5</w:t>
            </w:r>
          </w:p>
        </w:tc>
        <w:tc>
          <w:tcPr>
            <w:tcW w:w="972"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16,4</w:t>
            </w:r>
          </w:p>
        </w:tc>
        <w:tc>
          <w:tcPr>
            <w:tcW w:w="972"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18,4</w:t>
            </w:r>
          </w:p>
        </w:tc>
        <w:tc>
          <w:tcPr>
            <w:tcW w:w="994"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17,4</w:t>
            </w:r>
          </w:p>
        </w:tc>
        <w:tc>
          <w:tcPr>
            <w:tcW w:w="1054"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12,0</w:t>
            </w:r>
          </w:p>
        </w:tc>
        <w:tc>
          <w:tcPr>
            <w:tcW w:w="1030"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6,6</w:t>
            </w:r>
          </w:p>
        </w:tc>
        <w:tc>
          <w:tcPr>
            <w:tcW w:w="1008"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0,7</w:t>
            </w:r>
          </w:p>
        </w:tc>
        <w:tc>
          <w:tcPr>
            <w:tcW w:w="1030"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-3,5</w:t>
            </w:r>
          </w:p>
        </w:tc>
        <w:tc>
          <w:tcPr>
            <w:tcW w:w="973"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6,7</w:t>
            </w:r>
          </w:p>
        </w:tc>
      </w:tr>
      <w:tr w:rsidR="004E2192" w:rsidRPr="004E2192" w:rsidTr="004E2192">
        <w:trPr>
          <w:jc w:val="center"/>
        </w:trPr>
        <w:tc>
          <w:tcPr>
            <w:tcW w:w="1784"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 xml:space="preserve">Отклонение от нормы, </w:t>
            </w:r>
            <w:r w:rsidRPr="004E2192">
              <w:rPr>
                <w:rFonts w:ascii="Times New Roman" w:hAnsi="Times New Roman" w:cs="Times New Roman"/>
                <w:sz w:val="24"/>
                <w:szCs w:val="24"/>
                <w:vertAlign w:val="superscript"/>
              </w:rPr>
              <w:t>0</w:t>
            </w:r>
            <w:r w:rsidRPr="004E2192">
              <w:rPr>
                <w:rFonts w:ascii="Times New Roman" w:hAnsi="Times New Roman" w:cs="Times New Roman"/>
                <w:sz w:val="24"/>
                <w:szCs w:val="24"/>
              </w:rPr>
              <w:t>С</w:t>
            </w:r>
          </w:p>
        </w:tc>
        <w:tc>
          <w:tcPr>
            <w:tcW w:w="1003"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+1,0</w:t>
            </w:r>
          </w:p>
        </w:tc>
        <w:tc>
          <w:tcPr>
            <w:tcW w:w="1036"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+3,3</w:t>
            </w:r>
          </w:p>
        </w:tc>
        <w:tc>
          <w:tcPr>
            <w:tcW w:w="955"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-0,5</w:t>
            </w:r>
          </w:p>
        </w:tc>
        <w:tc>
          <w:tcPr>
            <w:tcW w:w="1003"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+1,4</w:t>
            </w:r>
          </w:p>
        </w:tc>
        <w:tc>
          <w:tcPr>
            <w:tcW w:w="972"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+0,3</w:t>
            </w:r>
          </w:p>
        </w:tc>
        <w:tc>
          <w:tcPr>
            <w:tcW w:w="972"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+2,5</w:t>
            </w:r>
          </w:p>
        </w:tc>
        <w:tc>
          <w:tcPr>
            <w:tcW w:w="972"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+1,9</w:t>
            </w:r>
          </w:p>
        </w:tc>
        <w:tc>
          <w:tcPr>
            <w:tcW w:w="994"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+0,4</w:t>
            </w:r>
          </w:p>
        </w:tc>
        <w:tc>
          <w:tcPr>
            <w:tcW w:w="1054"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+1,5</w:t>
            </w:r>
          </w:p>
        </w:tc>
        <w:tc>
          <w:tcPr>
            <w:tcW w:w="1030"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-0,5</w:t>
            </w:r>
          </w:p>
        </w:tc>
        <w:tc>
          <w:tcPr>
            <w:tcW w:w="1008"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+1,6</w:t>
            </w:r>
          </w:p>
        </w:tc>
        <w:tc>
          <w:tcPr>
            <w:tcW w:w="1030"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+4,8</w:t>
            </w:r>
          </w:p>
        </w:tc>
        <w:tc>
          <w:tcPr>
            <w:tcW w:w="973"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+1,1</w:t>
            </w:r>
          </w:p>
        </w:tc>
      </w:tr>
      <w:tr w:rsidR="004E2192" w:rsidRPr="004E2192" w:rsidTr="004E2192">
        <w:trPr>
          <w:jc w:val="center"/>
        </w:trPr>
        <w:tc>
          <w:tcPr>
            <w:tcW w:w="14786" w:type="dxa"/>
            <w:gridSpan w:val="14"/>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2012 год</w:t>
            </w:r>
          </w:p>
        </w:tc>
      </w:tr>
      <w:tr w:rsidR="004E2192" w:rsidRPr="004E2192" w:rsidTr="004E2192">
        <w:trPr>
          <w:cantSplit/>
          <w:trHeight w:val="1134"/>
          <w:jc w:val="center"/>
        </w:trPr>
        <w:tc>
          <w:tcPr>
            <w:tcW w:w="1784" w:type="dxa"/>
          </w:tcPr>
          <w:p w:rsidR="004E2192" w:rsidRPr="004E2192" w:rsidRDefault="004E2192" w:rsidP="004D7F70">
            <w:pPr>
              <w:jc w:val="center"/>
              <w:rPr>
                <w:rFonts w:ascii="Times New Roman" w:hAnsi="Times New Roman" w:cs="Times New Roman"/>
                <w:sz w:val="24"/>
                <w:szCs w:val="24"/>
              </w:rPr>
            </w:pPr>
          </w:p>
        </w:tc>
        <w:tc>
          <w:tcPr>
            <w:tcW w:w="1003"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январь</w:t>
            </w:r>
          </w:p>
        </w:tc>
        <w:tc>
          <w:tcPr>
            <w:tcW w:w="1036"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февраль</w:t>
            </w:r>
          </w:p>
        </w:tc>
        <w:tc>
          <w:tcPr>
            <w:tcW w:w="955"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март</w:t>
            </w:r>
          </w:p>
        </w:tc>
        <w:tc>
          <w:tcPr>
            <w:tcW w:w="1003"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апрель</w:t>
            </w:r>
          </w:p>
        </w:tc>
        <w:tc>
          <w:tcPr>
            <w:tcW w:w="972"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май</w:t>
            </w:r>
          </w:p>
        </w:tc>
        <w:tc>
          <w:tcPr>
            <w:tcW w:w="972"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июнь</w:t>
            </w:r>
          </w:p>
        </w:tc>
        <w:tc>
          <w:tcPr>
            <w:tcW w:w="972"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июль</w:t>
            </w:r>
          </w:p>
        </w:tc>
        <w:tc>
          <w:tcPr>
            <w:tcW w:w="994"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август</w:t>
            </w:r>
          </w:p>
        </w:tc>
        <w:tc>
          <w:tcPr>
            <w:tcW w:w="1054"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сентябрь</w:t>
            </w:r>
          </w:p>
        </w:tc>
        <w:tc>
          <w:tcPr>
            <w:tcW w:w="1030"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октябрь</w:t>
            </w:r>
          </w:p>
        </w:tc>
        <w:tc>
          <w:tcPr>
            <w:tcW w:w="1008"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ноябрь</w:t>
            </w:r>
          </w:p>
        </w:tc>
        <w:tc>
          <w:tcPr>
            <w:tcW w:w="1030"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декабрь</w:t>
            </w:r>
          </w:p>
        </w:tc>
        <w:tc>
          <w:tcPr>
            <w:tcW w:w="973"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за год</w:t>
            </w:r>
          </w:p>
        </w:tc>
      </w:tr>
      <w:tr w:rsidR="004E2192" w:rsidRPr="004E2192" w:rsidTr="004E2192">
        <w:trPr>
          <w:jc w:val="center"/>
        </w:trPr>
        <w:tc>
          <w:tcPr>
            <w:tcW w:w="1784"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 xml:space="preserve">Средняя температура воздуха, </w:t>
            </w:r>
            <w:r w:rsidRPr="004E2192">
              <w:rPr>
                <w:rFonts w:ascii="Times New Roman" w:hAnsi="Times New Roman" w:cs="Times New Roman"/>
                <w:sz w:val="24"/>
                <w:szCs w:val="24"/>
                <w:vertAlign w:val="superscript"/>
              </w:rPr>
              <w:t>0</w:t>
            </w:r>
            <w:r w:rsidRPr="004E2192">
              <w:rPr>
                <w:rFonts w:ascii="Times New Roman" w:hAnsi="Times New Roman" w:cs="Times New Roman"/>
                <w:sz w:val="24"/>
                <w:szCs w:val="24"/>
              </w:rPr>
              <w:t>С</w:t>
            </w:r>
          </w:p>
        </w:tc>
        <w:tc>
          <w:tcPr>
            <w:tcW w:w="1003"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-5,1</w:t>
            </w:r>
          </w:p>
        </w:tc>
        <w:tc>
          <w:tcPr>
            <w:tcW w:w="1036"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-11,1</w:t>
            </w:r>
          </w:p>
        </w:tc>
        <w:tc>
          <w:tcPr>
            <w:tcW w:w="955"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1,2</w:t>
            </w:r>
          </w:p>
        </w:tc>
        <w:tc>
          <w:tcPr>
            <w:tcW w:w="1003"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8,6</w:t>
            </w:r>
          </w:p>
        </w:tc>
        <w:tc>
          <w:tcPr>
            <w:tcW w:w="972"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14,9</w:t>
            </w:r>
          </w:p>
        </w:tc>
        <w:tc>
          <w:tcPr>
            <w:tcW w:w="972"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16,0</w:t>
            </w:r>
          </w:p>
        </w:tc>
        <w:tc>
          <w:tcPr>
            <w:tcW w:w="972"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21,1</w:t>
            </w:r>
          </w:p>
        </w:tc>
        <w:tc>
          <w:tcPr>
            <w:tcW w:w="994"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17,6</w:t>
            </w:r>
          </w:p>
        </w:tc>
        <w:tc>
          <w:tcPr>
            <w:tcW w:w="1054"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13,5</w:t>
            </w:r>
          </w:p>
        </w:tc>
        <w:tc>
          <w:tcPr>
            <w:tcW w:w="1030"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7,2</w:t>
            </w:r>
          </w:p>
        </w:tc>
        <w:tc>
          <w:tcPr>
            <w:tcW w:w="1008"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3,7</w:t>
            </w:r>
          </w:p>
        </w:tc>
        <w:tc>
          <w:tcPr>
            <w:tcW w:w="1030"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-5,8</w:t>
            </w:r>
          </w:p>
        </w:tc>
        <w:tc>
          <w:tcPr>
            <w:tcW w:w="973"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6,8</w:t>
            </w:r>
          </w:p>
        </w:tc>
      </w:tr>
      <w:tr w:rsidR="004E2192" w:rsidRPr="004E2192" w:rsidTr="004E2192">
        <w:trPr>
          <w:jc w:val="center"/>
        </w:trPr>
        <w:tc>
          <w:tcPr>
            <w:tcW w:w="1784"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 xml:space="preserve">Климатическая норма, </w:t>
            </w:r>
            <w:r w:rsidRPr="004E2192">
              <w:rPr>
                <w:rFonts w:ascii="Times New Roman" w:hAnsi="Times New Roman" w:cs="Times New Roman"/>
                <w:sz w:val="24"/>
                <w:szCs w:val="24"/>
                <w:vertAlign w:val="superscript"/>
              </w:rPr>
              <w:t>0</w:t>
            </w:r>
            <w:r w:rsidRPr="004E2192">
              <w:rPr>
                <w:rFonts w:ascii="Times New Roman" w:hAnsi="Times New Roman" w:cs="Times New Roman"/>
                <w:sz w:val="24"/>
                <w:szCs w:val="24"/>
              </w:rPr>
              <w:t>С</w:t>
            </w:r>
          </w:p>
        </w:tc>
        <w:tc>
          <w:tcPr>
            <w:tcW w:w="1003"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-4,6</w:t>
            </w:r>
          </w:p>
        </w:tc>
        <w:tc>
          <w:tcPr>
            <w:tcW w:w="1036"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-4,4</w:t>
            </w:r>
          </w:p>
        </w:tc>
        <w:tc>
          <w:tcPr>
            <w:tcW w:w="955"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0,2</w:t>
            </w:r>
          </w:p>
        </w:tc>
        <w:tc>
          <w:tcPr>
            <w:tcW w:w="1003"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7,5</w:t>
            </w:r>
          </w:p>
        </w:tc>
        <w:tc>
          <w:tcPr>
            <w:tcW w:w="972"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13,5</w:t>
            </w:r>
          </w:p>
        </w:tc>
        <w:tc>
          <w:tcPr>
            <w:tcW w:w="972"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16,4</w:t>
            </w:r>
          </w:p>
        </w:tc>
        <w:tc>
          <w:tcPr>
            <w:tcW w:w="972"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18,4</w:t>
            </w:r>
          </w:p>
        </w:tc>
        <w:tc>
          <w:tcPr>
            <w:tcW w:w="994"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17,4</w:t>
            </w:r>
          </w:p>
        </w:tc>
        <w:tc>
          <w:tcPr>
            <w:tcW w:w="1054"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12,0</w:t>
            </w:r>
          </w:p>
        </w:tc>
        <w:tc>
          <w:tcPr>
            <w:tcW w:w="1030"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6,6</w:t>
            </w:r>
          </w:p>
        </w:tc>
        <w:tc>
          <w:tcPr>
            <w:tcW w:w="1008"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0,7</w:t>
            </w:r>
          </w:p>
        </w:tc>
        <w:tc>
          <w:tcPr>
            <w:tcW w:w="1030"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-3,5</w:t>
            </w:r>
          </w:p>
        </w:tc>
        <w:tc>
          <w:tcPr>
            <w:tcW w:w="973"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6,7</w:t>
            </w:r>
          </w:p>
        </w:tc>
      </w:tr>
      <w:tr w:rsidR="004E2192" w:rsidRPr="004E2192" w:rsidTr="004E2192">
        <w:trPr>
          <w:jc w:val="center"/>
        </w:trPr>
        <w:tc>
          <w:tcPr>
            <w:tcW w:w="1784"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 xml:space="preserve">Отклонение от нормы, </w:t>
            </w:r>
            <w:r w:rsidRPr="004E2192">
              <w:rPr>
                <w:rFonts w:ascii="Times New Roman" w:hAnsi="Times New Roman" w:cs="Times New Roman"/>
                <w:sz w:val="24"/>
                <w:szCs w:val="24"/>
                <w:vertAlign w:val="superscript"/>
              </w:rPr>
              <w:t>0</w:t>
            </w:r>
            <w:r w:rsidRPr="004E2192">
              <w:rPr>
                <w:rFonts w:ascii="Times New Roman" w:hAnsi="Times New Roman" w:cs="Times New Roman"/>
                <w:sz w:val="24"/>
                <w:szCs w:val="24"/>
              </w:rPr>
              <w:t>С</w:t>
            </w:r>
          </w:p>
        </w:tc>
        <w:tc>
          <w:tcPr>
            <w:tcW w:w="1003"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-0,5</w:t>
            </w:r>
          </w:p>
        </w:tc>
        <w:tc>
          <w:tcPr>
            <w:tcW w:w="1036"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-6,7</w:t>
            </w:r>
          </w:p>
        </w:tc>
        <w:tc>
          <w:tcPr>
            <w:tcW w:w="955"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+1,0</w:t>
            </w:r>
          </w:p>
        </w:tc>
        <w:tc>
          <w:tcPr>
            <w:tcW w:w="1003"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+1,1</w:t>
            </w:r>
          </w:p>
        </w:tc>
        <w:tc>
          <w:tcPr>
            <w:tcW w:w="972"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+1,4</w:t>
            </w:r>
          </w:p>
        </w:tc>
        <w:tc>
          <w:tcPr>
            <w:tcW w:w="972"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-0,4</w:t>
            </w:r>
          </w:p>
        </w:tc>
        <w:tc>
          <w:tcPr>
            <w:tcW w:w="972"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+2,7</w:t>
            </w:r>
          </w:p>
        </w:tc>
        <w:tc>
          <w:tcPr>
            <w:tcW w:w="994"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+0,2</w:t>
            </w:r>
          </w:p>
        </w:tc>
        <w:tc>
          <w:tcPr>
            <w:tcW w:w="1054"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+1,5</w:t>
            </w:r>
          </w:p>
        </w:tc>
        <w:tc>
          <w:tcPr>
            <w:tcW w:w="1030"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0,6</w:t>
            </w:r>
          </w:p>
        </w:tc>
        <w:tc>
          <w:tcPr>
            <w:tcW w:w="1008"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+3,0</w:t>
            </w:r>
          </w:p>
        </w:tc>
        <w:tc>
          <w:tcPr>
            <w:tcW w:w="1030"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-2,3</w:t>
            </w:r>
          </w:p>
        </w:tc>
        <w:tc>
          <w:tcPr>
            <w:tcW w:w="973"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+0,1</w:t>
            </w:r>
          </w:p>
        </w:tc>
      </w:tr>
      <w:tr w:rsidR="004E2192" w:rsidRPr="004E2192" w:rsidTr="004E2192">
        <w:trPr>
          <w:jc w:val="center"/>
        </w:trPr>
        <w:tc>
          <w:tcPr>
            <w:tcW w:w="14786" w:type="dxa"/>
            <w:gridSpan w:val="14"/>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2013 год</w:t>
            </w:r>
          </w:p>
        </w:tc>
      </w:tr>
      <w:tr w:rsidR="004E2192" w:rsidRPr="004E2192" w:rsidTr="004E2192">
        <w:trPr>
          <w:cantSplit/>
          <w:trHeight w:val="1134"/>
          <w:jc w:val="center"/>
        </w:trPr>
        <w:tc>
          <w:tcPr>
            <w:tcW w:w="1784" w:type="dxa"/>
          </w:tcPr>
          <w:p w:rsidR="004E2192" w:rsidRPr="004E2192" w:rsidRDefault="004E2192" w:rsidP="004D7F70">
            <w:pPr>
              <w:jc w:val="center"/>
              <w:rPr>
                <w:rFonts w:ascii="Times New Roman" w:hAnsi="Times New Roman" w:cs="Times New Roman"/>
                <w:sz w:val="24"/>
                <w:szCs w:val="24"/>
              </w:rPr>
            </w:pPr>
          </w:p>
        </w:tc>
        <w:tc>
          <w:tcPr>
            <w:tcW w:w="1003"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январь</w:t>
            </w:r>
          </w:p>
        </w:tc>
        <w:tc>
          <w:tcPr>
            <w:tcW w:w="1036"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февраль</w:t>
            </w:r>
          </w:p>
        </w:tc>
        <w:tc>
          <w:tcPr>
            <w:tcW w:w="955"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март</w:t>
            </w:r>
          </w:p>
        </w:tc>
        <w:tc>
          <w:tcPr>
            <w:tcW w:w="1003"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апрель</w:t>
            </w:r>
          </w:p>
        </w:tc>
        <w:tc>
          <w:tcPr>
            <w:tcW w:w="972"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май</w:t>
            </w:r>
          </w:p>
        </w:tc>
        <w:tc>
          <w:tcPr>
            <w:tcW w:w="972"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июнь</w:t>
            </w:r>
          </w:p>
        </w:tc>
        <w:tc>
          <w:tcPr>
            <w:tcW w:w="972"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июль</w:t>
            </w:r>
          </w:p>
        </w:tc>
        <w:tc>
          <w:tcPr>
            <w:tcW w:w="994"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август</w:t>
            </w:r>
          </w:p>
        </w:tc>
        <w:tc>
          <w:tcPr>
            <w:tcW w:w="1054"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сентябрь</w:t>
            </w:r>
          </w:p>
        </w:tc>
        <w:tc>
          <w:tcPr>
            <w:tcW w:w="1030"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октябрь</w:t>
            </w:r>
          </w:p>
        </w:tc>
        <w:tc>
          <w:tcPr>
            <w:tcW w:w="1008"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ноябрь</w:t>
            </w:r>
          </w:p>
        </w:tc>
        <w:tc>
          <w:tcPr>
            <w:tcW w:w="1030"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декабрь</w:t>
            </w:r>
          </w:p>
        </w:tc>
        <w:tc>
          <w:tcPr>
            <w:tcW w:w="973"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за год</w:t>
            </w:r>
          </w:p>
        </w:tc>
      </w:tr>
      <w:tr w:rsidR="004E2192" w:rsidRPr="004E2192" w:rsidTr="004E2192">
        <w:trPr>
          <w:jc w:val="center"/>
        </w:trPr>
        <w:tc>
          <w:tcPr>
            <w:tcW w:w="1784"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 xml:space="preserve">Средняя температура воздуха, </w:t>
            </w:r>
            <w:r w:rsidRPr="004E2192">
              <w:rPr>
                <w:rFonts w:ascii="Times New Roman" w:hAnsi="Times New Roman" w:cs="Times New Roman"/>
                <w:sz w:val="24"/>
                <w:szCs w:val="24"/>
                <w:vertAlign w:val="superscript"/>
              </w:rPr>
              <w:t>0</w:t>
            </w:r>
            <w:r w:rsidRPr="004E2192">
              <w:rPr>
                <w:rFonts w:ascii="Times New Roman" w:hAnsi="Times New Roman" w:cs="Times New Roman"/>
                <w:sz w:val="24"/>
                <w:szCs w:val="24"/>
              </w:rPr>
              <w:t>С</w:t>
            </w:r>
          </w:p>
        </w:tc>
        <w:tc>
          <w:tcPr>
            <w:tcW w:w="1003"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-7,1</w:t>
            </w:r>
          </w:p>
        </w:tc>
        <w:tc>
          <w:tcPr>
            <w:tcW w:w="1036"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-1,7</w:t>
            </w:r>
          </w:p>
        </w:tc>
        <w:tc>
          <w:tcPr>
            <w:tcW w:w="955"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-4,7</w:t>
            </w:r>
          </w:p>
        </w:tc>
        <w:tc>
          <w:tcPr>
            <w:tcW w:w="1003"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7,4</w:t>
            </w:r>
          </w:p>
        </w:tc>
        <w:tc>
          <w:tcPr>
            <w:tcW w:w="972"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16,9</w:t>
            </w:r>
          </w:p>
        </w:tc>
        <w:tc>
          <w:tcPr>
            <w:tcW w:w="972"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19,6</w:t>
            </w:r>
          </w:p>
        </w:tc>
        <w:tc>
          <w:tcPr>
            <w:tcW w:w="972"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18,7</w:t>
            </w:r>
          </w:p>
        </w:tc>
        <w:tc>
          <w:tcPr>
            <w:tcW w:w="994"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18,0</w:t>
            </w:r>
          </w:p>
        </w:tc>
        <w:tc>
          <w:tcPr>
            <w:tcW w:w="1054"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11,9</w:t>
            </w:r>
          </w:p>
        </w:tc>
        <w:tc>
          <w:tcPr>
            <w:tcW w:w="1030"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8,0</w:t>
            </w:r>
          </w:p>
        </w:tc>
        <w:tc>
          <w:tcPr>
            <w:tcW w:w="1008"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4,6</w:t>
            </w:r>
          </w:p>
        </w:tc>
        <w:tc>
          <w:tcPr>
            <w:tcW w:w="1030"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-0,2</w:t>
            </w:r>
          </w:p>
        </w:tc>
        <w:tc>
          <w:tcPr>
            <w:tcW w:w="973"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7,6</w:t>
            </w:r>
          </w:p>
        </w:tc>
      </w:tr>
      <w:tr w:rsidR="004E2192" w:rsidRPr="004E2192" w:rsidTr="004E2192">
        <w:trPr>
          <w:jc w:val="center"/>
        </w:trPr>
        <w:tc>
          <w:tcPr>
            <w:tcW w:w="1784"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 xml:space="preserve">Климатическая норма, </w:t>
            </w:r>
            <w:r w:rsidRPr="004E2192">
              <w:rPr>
                <w:rFonts w:ascii="Times New Roman" w:hAnsi="Times New Roman" w:cs="Times New Roman"/>
                <w:sz w:val="24"/>
                <w:szCs w:val="24"/>
                <w:vertAlign w:val="superscript"/>
              </w:rPr>
              <w:t>0</w:t>
            </w:r>
            <w:r w:rsidRPr="004E2192">
              <w:rPr>
                <w:rFonts w:ascii="Times New Roman" w:hAnsi="Times New Roman" w:cs="Times New Roman"/>
                <w:sz w:val="24"/>
                <w:szCs w:val="24"/>
              </w:rPr>
              <w:t>С</w:t>
            </w:r>
          </w:p>
        </w:tc>
        <w:tc>
          <w:tcPr>
            <w:tcW w:w="1003"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-4,6</w:t>
            </w:r>
          </w:p>
        </w:tc>
        <w:tc>
          <w:tcPr>
            <w:tcW w:w="1036"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-4,4</w:t>
            </w:r>
          </w:p>
        </w:tc>
        <w:tc>
          <w:tcPr>
            <w:tcW w:w="955"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0,2</w:t>
            </w:r>
          </w:p>
        </w:tc>
        <w:tc>
          <w:tcPr>
            <w:tcW w:w="1003"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7,5</w:t>
            </w:r>
          </w:p>
        </w:tc>
        <w:tc>
          <w:tcPr>
            <w:tcW w:w="972"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13,5</w:t>
            </w:r>
          </w:p>
        </w:tc>
        <w:tc>
          <w:tcPr>
            <w:tcW w:w="972"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16,4</w:t>
            </w:r>
          </w:p>
        </w:tc>
        <w:tc>
          <w:tcPr>
            <w:tcW w:w="972"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18,4</w:t>
            </w:r>
          </w:p>
        </w:tc>
        <w:tc>
          <w:tcPr>
            <w:tcW w:w="994"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17,4</w:t>
            </w:r>
          </w:p>
        </w:tc>
        <w:tc>
          <w:tcPr>
            <w:tcW w:w="1054"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12,0</w:t>
            </w:r>
          </w:p>
        </w:tc>
        <w:tc>
          <w:tcPr>
            <w:tcW w:w="1030"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6,6</w:t>
            </w:r>
          </w:p>
        </w:tc>
        <w:tc>
          <w:tcPr>
            <w:tcW w:w="1008"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0,7</w:t>
            </w:r>
          </w:p>
        </w:tc>
        <w:tc>
          <w:tcPr>
            <w:tcW w:w="1030"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-3,5</w:t>
            </w:r>
          </w:p>
        </w:tc>
        <w:tc>
          <w:tcPr>
            <w:tcW w:w="973"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6,7</w:t>
            </w:r>
          </w:p>
        </w:tc>
      </w:tr>
      <w:tr w:rsidR="004E2192" w:rsidRPr="004E2192" w:rsidTr="004E2192">
        <w:trPr>
          <w:jc w:val="center"/>
        </w:trPr>
        <w:tc>
          <w:tcPr>
            <w:tcW w:w="1784"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 xml:space="preserve">Отклонение от нормы, </w:t>
            </w:r>
            <w:r w:rsidRPr="004E2192">
              <w:rPr>
                <w:rFonts w:ascii="Times New Roman" w:hAnsi="Times New Roman" w:cs="Times New Roman"/>
                <w:sz w:val="24"/>
                <w:szCs w:val="24"/>
                <w:vertAlign w:val="superscript"/>
              </w:rPr>
              <w:t>0</w:t>
            </w:r>
            <w:r w:rsidRPr="004E2192">
              <w:rPr>
                <w:rFonts w:ascii="Times New Roman" w:hAnsi="Times New Roman" w:cs="Times New Roman"/>
                <w:sz w:val="24"/>
                <w:szCs w:val="24"/>
              </w:rPr>
              <w:t>С</w:t>
            </w:r>
          </w:p>
        </w:tc>
        <w:tc>
          <w:tcPr>
            <w:tcW w:w="1003"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-2,5</w:t>
            </w:r>
          </w:p>
        </w:tc>
        <w:tc>
          <w:tcPr>
            <w:tcW w:w="1036"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+2,7</w:t>
            </w:r>
          </w:p>
        </w:tc>
        <w:tc>
          <w:tcPr>
            <w:tcW w:w="955"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-4,9</w:t>
            </w:r>
          </w:p>
        </w:tc>
        <w:tc>
          <w:tcPr>
            <w:tcW w:w="1003"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-0,1</w:t>
            </w:r>
          </w:p>
        </w:tc>
        <w:tc>
          <w:tcPr>
            <w:tcW w:w="972"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+3,4</w:t>
            </w:r>
          </w:p>
        </w:tc>
        <w:tc>
          <w:tcPr>
            <w:tcW w:w="972"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+3,2</w:t>
            </w:r>
          </w:p>
        </w:tc>
        <w:tc>
          <w:tcPr>
            <w:tcW w:w="972"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+0,3</w:t>
            </w:r>
          </w:p>
        </w:tc>
        <w:tc>
          <w:tcPr>
            <w:tcW w:w="994"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+0,6</w:t>
            </w:r>
          </w:p>
        </w:tc>
        <w:tc>
          <w:tcPr>
            <w:tcW w:w="1054"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-0,1</w:t>
            </w:r>
          </w:p>
        </w:tc>
        <w:tc>
          <w:tcPr>
            <w:tcW w:w="1030"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+1,4</w:t>
            </w:r>
          </w:p>
        </w:tc>
        <w:tc>
          <w:tcPr>
            <w:tcW w:w="1008"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+3,9</w:t>
            </w:r>
          </w:p>
        </w:tc>
        <w:tc>
          <w:tcPr>
            <w:tcW w:w="1030"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+3,3</w:t>
            </w:r>
          </w:p>
        </w:tc>
        <w:tc>
          <w:tcPr>
            <w:tcW w:w="973"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+0,9</w:t>
            </w:r>
          </w:p>
        </w:tc>
      </w:tr>
    </w:tbl>
    <w:p w:rsidR="004E2192" w:rsidRPr="004E2192" w:rsidRDefault="004E2192" w:rsidP="004E2192">
      <w:pPr>
        <w:spacing w:after="0" w:line="240" w:lineRule="auto"/>
        <w:rPr>
          <w:rFonts w:ascii="Times New Roman" w:hAnsi="Times New Roman" w:cs="Times New Roman"/>
          <w:sz w:val="28"/>
          <w:szCs w:val="28"/>
        </w:rPr>
      </w:pPr>
    </w:p>
    <w:tbl>
      <w:tblPr>
        <w:tblStyle w:val="a4"/>
        <w:tblW w:w="10206" w:type="dxa"/>
        <w:jc w:val="center"/>
        <w:tblLook w:val="01E0"/>
      </w:tblPr>
      <w:tblGrid>
        <w:gridCol w:w="1784"/>
        <w:gridCol w:w="657"/>
        <w:gridCol w:w="659"/>
        <w:gridCol w:w="657"/>
        <w:gridCol w:w="658"/>
        <w:gridCol w:w="658"/>
        <w:gridCol w:w="658"/>
        <w:gridCol w:w="658"/>
        <w:gridCol w:w="658"/>
        <w:gridCol w:w="659"/>
        <w:gridCol w:w="525"/>
        <w:gridCol w:w="658"/>
        <w:gridCol w:w="659"/>
        <w:gridCol w:w="658"/>
      </w:tblGrid>
      <w:tr w:rsidR="004E2192" w:rsidRPr="004E2192" w:rsidTr="004E2192">
        <w:trPr>
          <w:jc w:val="center"/>
        </w:trPr>
        <w:tc>
          <w:tcPr>
            <w:tcW w:w="14786" w:type="dxa"/>
            <w:gridSpan w:val="14"/>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2014 год</w:t>
            </w:r>
          </w:p>
        </w:tc>
      </w:tr>
      <w:tr w:rsidR="004E2192" w:rsidRPr="004E2192" w:rsidTr="004E2192">
        <w:trPr>
          <w:cantSplit/>
          <w:trHeight w:val="1134"/>
          <w:jc w:val="center"/>
        </w:trPr>
        <w:tc>
          <w:tcPr>
            <w:tcW w:w="1784" w:type="dxa"/>
          </w:tcPr>
          <w:p w:rsidR="004E2192" w:rsidRPr="004E2192" w:rsidRDefault="004E2192" w:rsidP="004D7F70">
            <w:pPr>
              <w:jc w:val="center"/>
              <w:rPr>
                <w:rFonts w:ascii="Times New Roman" w:hAnsi="Times New Roman" w:cs="Times New Roman"/>
                <w:sz w:val="24"/>
                <w:szCs w:val="24"/>
              </w:rPr>
            </w:pPr>
          </w:p>
        </w:tc>
        <w:tc>
          <w:tcPr>
            <w:tcW w:w="1003"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январь</w:t>
            </w:r>
          </w:p>
        </w:tc>
        <w:tc>
          <w:tcPr>
            <w:tcW w:w="1036"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февраль</w:t>
            </w:r>
          </w:p>
        </w:tc>
        <w:tc>
          <w:tcPr>
            <w:tcW w:w="955"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март</w:t>
            </w:r>
          </w:p>
        </w:tc>
        <w:tc>
          <w:tcPr>
            <w:tcW w:w="1003"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апрель</w:t>
            </w:r>
          </w:p>
        </w:tc>
        <w:tc>
          <w:tcPr>
            <w:tcW w:w="972"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май</w:t>
            </w:r>
          </w:p>
        </w:tc>
        <w:tc>
          <w:tcPr>
            <w:tcW w:w="972"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июнь</w:t>
            </w:r>
          </w:p>
        </w:tc>
        <w:tc>
          <w:tcPr>
            <w:tcW w:w="972"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июль</w:t>
            </w:r>
          </w:p>
        </w:tc>
        <w:tc>
          <w:tcPr>
            <w:tcW w:w="994"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август</w:t>
            </w:r>
          </w:p>
        </w:tc>
        <w:tc>
          <w:tcPr>
            <w:tcW w:w="1054"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сентябрь</w:t>
            </w:r>
          </w:p>
        </w:tc>
        <w:tc>
          <w:tcPr>
            <w:tcW w:w="1030"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октябрь</w:t>
            </w:r>
          </w:p>
        </w:tc>
        <w:tc>
          <w:tcPr>
            <w:tcW w:w="1008"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ноябрь</w:t>
            </w:r>
          </w:p>
        </w:tc>
        <w:tc>
          <w:tcPr>
            <w:tcW w:w="1030"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декабрь</w:t>
            </w:r>
          </w:p>
        </w:tc>
        <w:tc>
          <w:tcPr>
            <w:tcW w:w="973"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за год</w:t>
            </w:r>
          </w:p>
        </w:tc>
      </w:tr>
      <w:tr w:rsidR="004E2192" w:rsidRPr="004E2192" w:rsidTr="004E2192">
        <w:trPr>
          <w:jc w:val="center"/>
        </w:trPr>
        <w:tc>
          <w:tcPr>
            <w:tcW w:w="1784"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 xml:space="preserve">Средняя температура воздуха, </w:t>
            </w:r>
            <w:r w:rsidRPr="004E2192">
              <w:rPr>
                <w:rFonts w:ascii="Times New Roman" w:hAnsi="Times New Roman" w:cs="Times New Roman"/>
                <w:sz w:val="24"/>
                <w:szCs w:val="24"/>
                <w:vertAlign w:val="superscript"/>
              </w:rPr>
              <w:t>0</w:t>
            </w:r>
            <w:r w:rsidRPr="004E2192">
              <w:rPr>
                <w:rFonts w:ascii="Times New Roman" w:hAnsi="Times New Roman" w:cs="Times New Roman"/>
                <w:sz w:val="24"/>
                <w:szCs w:val="24"/>
              </w:rPr>
              <w:t>С</w:t>
            </w:r>
          </w:p>
        </w:tc>
        <w:tc>
          <w:tcPr>
            <w:tcW w:w="1003"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-7,3</w:t>
            </w:r>
          </w:p>
        </w:tc>
        <w:tc>
          <w:tcPr>
            <w:tcW w:w="1036"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-0,8</w:t>
            </w:r>
          </w:p>
        </w:tc>
        <w:tc>
          <w:tcPr>
            <w:tcW w:w="955"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5,6</w:t>
            </w:r>
          </w:p>
        </w:tc>
        <w:tc>
          <w:tcPr>
            <w:tcW w:w="1003"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9,1</w:t>
            </w:r>
          </w:p>
        </w:tc>
        <w:tc>
          <w:tcPr>
            <w:tcW w:w="972"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14,9</w:t>
            </w:r>
          </w:p>
        </w:tc>
        <w:tc>
          <w:tcPr>
            <w:tcW w:w="972"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16,0</w:t>
            </w:r>
          </w:p>
        </w:tc>
        <w:tc>
          <w:tcPr>
            <w:tcW w:w="972"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20,9</w:t>
            </w:r>
          </w:p>
        </w:tc>
        <w:tc>
          <w:tcPr>
            <w:tcW w:w="994"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18,9</w:t>
            </w:r>
          </w:p>
        </w:tc>
        <w:tc>
          <w:tcPr>
            <w:tcW w:w="1054"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13,1</w:t>
            </w:r>
          </w:p>
        </w:tc>
        <w:tc>
          <w:tcPr>
            <w:tcW w:w="1030"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6,4</w:t>
            </w:r>
          </w:p>
        </w:tc>
        <w:tc>
          <w:tcPr>
            <w:tcW w:w="1008"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1,3</w:t>
            </w:r>
          </w:p>
        </w:tc>
        <w:tc>
          <w:tcPr>
            <w:tcW w:w="1030"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-2,7</w:t>
            </w:r>
          </w:p>
        </w:tc>
        <w:tc>
          <w:tcPr>
            <w:tcW w:w="973"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8,0</w:t>
            </w:r>
          </w:p>
        </w:tc>
      </w:tr>
      <w:tr w:rsidR="004E2192" w:rsidRPr="004E2192" w:rsidTr="004E2192">
        <w:trPr>
          <w:jc w:val="center"/>
        </w:trPr>
        <w:tc>
          <w:tcPr>
            <w:tcW w:w="1784"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 xml:space="preserve">Климатическая норма, </w:t>
            </w:r>
            <w:r w:rsidRPr="004E2192">
              <w:rPr>
                <w:rFonts w:ascii="Times New Roman" w:hAnsi="Times New Roman" w:cs="Times New Roman"/>
                <w:sz w:val="24"/>
                <w:szCs w:val="24"/>
                <w:vertAlign w:val="superscript"/>
              </w:rPr>
              <w:t>0</w:t>
            </w:r>
            <w:r w:rsidRPr="004E2192">
              <w:rPr>
                <w:rFonts w:ascii="Times New Roman" w:hAnsi="Times New Roman" w:cs="Times New Roman"/>
                <w:sz w:val="24"/>
                <w:szCs w:val="24"/>
              </w:rPr>
              <w:t>С</w:t>
            </w:r>
          </w:p>
        </w:tc>
        <w:tc>
          <w:tcPr>
            <w:tcW w:w="1003"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-4,6</w:t>
            </w:r>
          </w:p>
        </w:tc>
        <w:tc>
          <w:tcPr>
            <w:tcW w:w="1036"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-4,4</w:t>
            </w:r>
          </w:p>
        </w:tc>
        <w:tc>
          <w:tcPr>
            <w:tcW w:w="955"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0,2</w:t>
            </w:r>
          </w:p>
        </w:tc>
        <w:tc>
          <w:tcPr>
            <w:tcW w:w="1003"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7,5</w:t>
            </w:r>
          </w:p>
        </w:tc>
        <w:tc>
          <w:tcPr>
            <w:tcW w:w="972"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13,5</w:t>
            </w:r>
          </w:p>
        </w:tc>
        <w:tc>
          <w:tcPr>
            <w:tcW w:w="972"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16,4</w:t>
            </w:r>
          </w:p>
        </w:tc>
        <w:tc>
          <w:tcPr>
            <w:tcW w:w="972"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18,4</w:t>
            </w:r>
          </w:p>
        </w:tc>
        <w:tc>
          <w:tcPr>
            <w:tcW w:w="994"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17,4</w:t>
            </w:r>
          </w:p>
        </w:tc>
        <w:tc>
          <w:tcPr>
            <w:tcW w:w="1054"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12,0</w:t>
            </w:r>
          </w:p>
        </w:tc>
        <w:tc>
          <w:tcPr>
            <w:tcW w:w="1030"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6,6</w:t>
            </w:r>
          </w:p>
        </w:tc>
        <w:tc>
          <w:tcPr>
            <w:tcW w:w="1008"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0,7</w:t>
            </w:r>
          </w:p>
        </w:tc>
        <w:tc>
          <w:tcPr>
            <w:tcW w:w="1030"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-3,5</w:t>
            </w:r>
          </w:p>
        </w:tc>
        <w:tc>
          <w:tcPr>
            <w:tcW w:w="973"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6,7</w:t>
            </w:r>
          </w:p>
        </w:tc>
      </w:tr>
      <w:tr w:rsidR="004E2192" w:rsidRPr="004E2192" w:rsidTr="004E2192">
        <w:trPr>
          <w:jc w:val="center"/>
        </w:trPr>
        <w:tc>
          <w:tcPr>
            <w:tcW w:w="1784"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 xml:space="preserve">Отклонение от </w:t>
            </w:r>
            <w:r w:rsidRPr="004E2192">
              <w:rPr>
                <w:rFonts w:ascii="Times New Roman" w:hAnsi="Times New Roman" w:cs="Times New Roman"/>
                <w:sz w:val="24"/>
                <w:szCs w:val="24"/>
              </w:rPr>
              <w:lastRenderedPageBreak/>
              <w:t xml:space="preserve">нормы, </w:t>
            </w:r>
            <w:r w:rsidRPr="004E2192">
              <w:rPr>
                <w:rFonts w:ascii="Times New Roman" w:hAnsi="Times New Roman" w:cs="Times New Roman"/>
                <w:sz w:val="24"/>
                <w:szCs w:val="24"/>
                <w:vertAlign w:val="superscript"/>
              </w:rPr>
              <w:t>0</w:t>
            </w:r>
            <w:r w:rsidRPr="004E2192">
              <w:rPr>
                <w:rFonts w:ascii="Times New Roman" w:hAnsi="Times New Roman" w:cs="Times New Roman"/>
                <w:sz w:val="24"/>
                <w:szCs w:val="24"/>
              </w:rPr>
              <w:t>С</w:t>
            </w:r>
          </w:p>
        </w:tc>
        <w:tc>
          <w:tcPr>
            <w:tcW w:w="1003"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lastRenderedPageBreak/>
              <w:t>-2,7</w:t>
            </w:r>
          </w:p>
        </w:tc>
        <w:tc>
          <w:tcPr>
            <w:tcW w:w="1036"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+3,6</w:t>
            </w:r>
          </w:p>
        </w:tc>
        <w:tc>
          <w:tcPr>
            <w:tcW w:w="955"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+5,4</w:t>
            </w:r>
          </w:p>
        </w:tc>
        <w:tc>
          <w:tcPr>
            <w:tcW w:w="1003"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+1,6</w:t>
            </w:r>
          </w:p>
        </w:tc>
        <w:tc>
          <w:tcPr>
            <w:tcW w:w="972"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+1,4</w:t>
            </w:r>
          </w:p>
        </w:tc>
        <w:tc>
          <w:tcPr>
            <w:tcW w:w="972"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-0,4</w:t>
            </w:r>
          </w:p>
        </w:tc>
        <w:tc>
          <w:tcPr>
            <w:tcW w:w="972"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+2,5</w:t>
            </w:r>
          </w:p>
        </w:tc>
        <w:tc>
          <w:tcPr>
            <w:tcW w:w="994"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+1,5</w:t>
            </w:r>
          </w:p>
        </w:tc>
        <w:tc>
          <w:tcPr>
            <w:tcW w:w="1054"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+1,1</w:t>
            </w:r>
          </w:p>
        </w:tc>
        <w:tc>
          <w:tcPr>
            <w:tcW w:w="1030"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w:t>
            </w:r>
            <w:r w:rsidRPr="004E2192">
              <w:rPr>
                <w:rFonts w:ascii="Times New Roman" w:hAnsi="Times New Roman" w:cs="Times New Roman"/>
                <w:sz w:val="24"/>
                <w:szCs w:val="24"/>
              </w:rPr>
              <w:lastRenderedPageBreak/>
              <w:t>0,2</w:t>
            </w:r>
          </w:p>
        </w:tc>
        <w:tc>
          <w:tcPr>
            <w:tcW w:w="1008"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lastRenderedPageBreak/>
              <w:t>+0,6</w:t>
            </w:r>
          </w:p>
        </w:tc>
        <w:tc>
          <w:tcPr>
            <w:tcW w:w="1030"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+0,8</w:t>
            </w:r>
          </w:p>
        </w:tc>
        <w:tc>
          <w:tcPr>
            <w:tcW w:w="973"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+1,3</w:t>
            </w:r>
          </w:p>
        </w:tc>
      </w:tr>
      <w:tr w:rsidR="004E2192" w:rsidRPr="004E2192" w:rsidTr="004E2192">
        <w:trPr>
          <w:jc w:val="center"/>
        </w:trPr>
        <w:tc>
          <w:tcPr>
            <w:tcW w:w="14786" w:type="dxa"/>
            <w:gridSpan w:val="14"/>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lastRenderedPageBreak/>
              <w:t>2015 год</w:t>
            </w:r>
          </w:p>
        </w:tc>
      </w:tr>
      <w:tr w:rsidR="004E2192" w:rsidRPr="004E2192" w:rsidTr="004E2192">
        <w:trPr>
          <w:cantSplit/>
          <w:trHeight w:val="1134"/>
          <w:jc w:val="center"/>
        </w:trPr>
        <w:tc>
          <w:tcPr>
            <w:tcW w:w="1784" w:type="dxa"/>
          </w:tcPr>
          <w:p w:rsidR="004E2192" w:rsidRPr="004E2192" w:rsidRDefault="004E2192" w:rsidP="004D7F70">
            <w:pPr>
              <w:jc w:val="center"/>
              <w:rPr>
                <w:rFonts w:ascii="Times New Roman" w:hAnsi="Times New Roman" w:cs="Times New Roman"/>
                <w:sz w:val="24"/>
                <w:szCs w:val="24"/>
              </w:rPr>
            </w:pPr>
          </w:p>
        </w:tc>
        <w:tc>
          <w:tcPr>
            <w:tcW w:w="1003"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январь</w:t>
            </w:r>
          </w:p>
        </w:tc>
        <w:tc>
          <w:tcPr>
            <w:tcW w:w="1036"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февраль</w:t>
            </w:r>
          </w:p>
        </w:tc>
        <w:tc>
          <w:tcPr>
            <w:tcW w:w="955"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март</w:t>
            </w:r>
          </w:p>
        </w:tc>
        <w:tc>
          <w:tcPr>
            <w:tcW w:w="1003"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апрель</w:t>
            </w:r>
          </w:p>
        </w:tc>
        <w:tc>
          <w:tcPr>
            <w:tcW w:w="972"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май</w:t>
            </w:r>
          </w:p>
        </w:tc>
        <w:tc>
          <w:tcPr>
            <w:tcW w:w="972"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июнь</w:t>
            </w:r>
          </w:p>
        </w:tc>
        <w:tc>
          <w:tcPr>
            <w:tcW w:w="972"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июль</w:t>
            </w:r>
          </w:p>
        </w:tc>
        <w:tc>
          <w:tcPr>
            <w:tcW w:w="994"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август</w:t>
            </w:r>
          </w:p>
        </w:tc>
        <w:tc>
          <w:tcPr>
            <w:tcW w:w="1054"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сентябрь</w:t>
            </w:r>
          </w:p>
        </w:tc>
        <w:tc>
          <w:tcPr>
            <w:tcW w:w="1030"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октябрь</w:t>
            </w:r>
          </w:p>
        </w:tc>
        <w:tc>
          <w:tcPr>
            <w:tcW w:w="1008"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ноябрь</w:t>
            </w:r>
          </w:p>
        </w:tc>
        <w:tc>
          <w:tcPr>
            <w:tcW w:w="1030"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декабрь</w:t>
            </w:r>
          </w:p>
        </w:tc>
        <w:tc>
          <w:tcPr>
            <w:tcW w:w="973"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за год</w:t>
            </w:r>
          </w:p>
        </w:tc>
      </w:tr>
      <w:tr w:rsidR="004E2192" w:rsidRPr="004E2192" w:rsidTr="004E2192">
        <w:trPr>
          <w:jc w:val="center"/>
        </w:trPr>
        <w:tc>
          <w:tcPr>
            <w:tcW w:w="1784"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 xml:space="preserve">Средняя температура воздуха, </w:t>
            </w:r>
            <w:r w:rsidRPr="004E2192">
              <w:rPr>
                <w:rFonts w:ascii="Times New Roman" w:hAnsi="Times New Roman" w:cs="Times New Roman"/>
                <w:sz w:val="24"/>
                <w:szCs w:val="24"/>
                <w:vertAlign w:val="superscript"/>
              </w:rPr>
              <w:t>0</w:t>
            </w:r>
            <w:r w:rsidRPr="004E2192">
              <w:rPr>
                <w:rFonts w:ascii="Times New Roman" w:hAnsi="Times New Roman" w:cs="Times New Roman"/>
                <w:sz w:val="24"/>
                <w:szCs w:val="24"/>
              </w:rPr>
              <w:t>С</w:t>
            </w:r>
          </w:p>
        </w:tc>
        <w:tc>
          <w:tcPr>
            <w:tcW w:w="1003"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-1,1</w:t>
            </w:r>
          </w:p>
        </w:tc>
        <w:tc>
          <w:tcPr>
            <w:tcW w:w="1036"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-0,8</w:t>
            </w:r>
          </w:p>
        </w:tc>
        <w:tc>
          <w:tcPr>
            <w:tcW w:w="955"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4,4</w:t>
            </w:r>
          </w:p>
        </w:tc>
        <w:tc>
          <w:tcPr>
            <w:tcW w:w="1003"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7,3</w:t>
            </w:r>
          </w:p>
        </w:tc>
        <w:tc>
          <w:tcPr>
            <w:tcW w:w="972"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12,9</w:t>
            </w:r>
          </w:p>
        </w:tc>
        <w:tc>
          <w:tcPr>
            <w:tcW w:w="972"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17,5</w:t>
            </w:r>
          </w:p>
        </w:tc>
        <w:tc>
          <w:tcPr>
            <w:tcW w:w="972"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18,3</w:t>
            </w:r>
          </w:p>
        </w:tc>
        <w:tc>
          <w:tcPr>
            <w:tcW w:w="994"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20,5</w:t>
            </w:r>
          </w:p>
        </w:tc>
        <w:tc>
          <w:tcPr>
            <w:tcW w:w="1054"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14,6</w:t>
            </w:r>
          </w:p>
        </w:tc>
        <w:tc>
          <w:tcPr>
            <w:tcW w:w="1030"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5,3</w:t>
            </w:r>
          </w:p>
        </w:tc>
        <w:tc>
          <w:tcPr>
            <w:tcW w:w="1008"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3,3</w:t>
            </w:r>
          </w:p>
        </w:tc>
        <w:tc>
          <w:tcPr>
            <w:tcW w:w="1030"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1,2</w:t>
            </w:r>
          </w:p>
        </w:tc>
        <w:tc>
          <w:tcPr>
            <w:tcW w:w="973"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8,6</w:t>
            </w:r>
          </w:p>
        </w:tc>
      </w:tr>
      <w:tr w:rsidR="004E2192" w:rsidRPr="004E2192" w:rsidTr="004E2192">
        <w:trPr>
          <w:jc w:val="center"/>
        </w:trPr>
        <w:tc>
          <w:tcPr>
            <w:tcW w:w="1784"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 xml:space="preserve">Климатическая норма, </w:t>
            </w:r>
            <w:r w:rsidRPr="004E2192">
              <w:rPr>
                <w:rFonts w:ascii="Times New Roman" w:hAnsi="Times New Roman" w:cs="Times New Roman"/>
                <w:sz w:val="24"/>
                <w:szCs w:val="24"/>
                <w:vertAlign w:val="superscript"/>
              </w:rPr>
              <w:t>0</w:t>
            </w:r>
            <w:r w:rsidRPr="004E2192">
              <w:rPr>
                <w:rFonts w:ascii="Times New Roman" w:hAnsi="Times New Roman" w:cs="Times New Roman"/>
                <w:sz w:val="24"/>
                <w:szCs w:val="24"/>
              </w:rPr>
              <w:t>С</w:t>
            </w:r>
          </w:p>
        </w:tc>
        <w:tc>
          <w:tcPr>
            <w:tcW w:w="1003"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-4,6</w:t>
            </w:r>
          </w:p>
        </w:tc>
        <w:tc>
          <w:tcPr>
            <w:tcW w:w="1036"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-4,4</w:t>
            </w:r>
          </w:p>
        </w:tc>
        <w:tc>
          <w:tcPr>
            <w:tcW w:w="955"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0,2</w:t>
            </w:r>
          </w:p>
        </w:tc>
        <w:tc>
          <w:tcPr>
            <w:tcW w:w="1003"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7,5</w:t>
            </w:r>
          </w:p>
        </w:tc>
        <w:tc>
          <w:tcPr>
            <w:tcW w:w="972"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13,5</w:t>
            </w:r>
          </w:p>
        </w:tc>
        <w:tc>
          <w:tcPr>
            <w:tcW w:w="972"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16,4</w:t>
            </w:r>
          </w:p>
        </w:tc>
        <w:tc>
          <w:tcPr>
            <w:tcW w:w="972"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18,4</w:t>
            </w:r>
          </w:p>
        </w:tc>
        <w:tc>
          <w:tcPr>
            <w:tcW w:w="994"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17,4</w:t>
            </w:r>
          </w:p>
        </w:tc>
        <w:tc>
          <w:tcPr>
            <w:tcW w:w="1054"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12,0</w:t>
            </w:r>
          </w:p>
        </w:tc>
        <w:tc>
          <w:tcPr>
            <w:tcW w:w="1030"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6,6</w:t>
            </w:r>
          </w:p>
        </w:tc>
        <w:tc>
          <w:tcPr>
            <w:tcW w:w="1008"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0,7</w:t>
            </w:r>
          </w:p>
        </w:tc>
        <w:tc>
          <w:tcPr>
            <w:tcW w:w="1030"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-3,5</w:t>
            </w:r>
          </w:p>
        </w:tc>
        <w:tc>
          <w:tcPr>
            <w:tcW w:w="973"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6,7</w:t>
            </w:r>
          </w:p>
        </w:tc>
      </w:tr>
      <w:tr w:rsidR="004E2192" w:rsidRPr="004E2192" w:rsidTr="004E2192">
        <w:trPr>
          <w:jc w:val="center"/>
        </w:trPr>
        <w:tc>
          <w:tcPr>
            <w:tcW w:w="1784"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 xml:space="preserve">Отклонение от нормы, </w:t>
            </w:r>
            <w:r w:rsidRPr="004E2192">
              <w:rPr>
                <w:rFonts w:ascii="Times New Roman" w:hAnsi="Times New Roman" w:cs="Times New Roman"/>
                <w:sz w:val="24"/>
                <w:szCs w:val="24"/>
                <w:vertAlign w:val="superscript"/>
              </w:rPr>
              <w:t>0</w:t>
            </w:r>
            <w:r w:rsidRPr="004E2192">
              <w:rPr>
                <w:rFonts w:ascii="Times New Roman" w:hAnsi="Times New Roman" w:cs="Times New Roman"/>
                <w:sz w:val="24"/>
                <w:szCs w:val="24"/>
              </w:rPr>
              <w:t>С</w:t>
            </w:r>
          </w:p>
        </w:tc>
        <w:tc>
          <w:tcPr>
            <w:tcW w:w="1003"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+3,5</w:t>
            </w:r>
          </w:p>
        </w:tc>
        <w:tc>
          <w:tcPr>
            <w:tcW w:w="1036"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+3,6</w:t>
            </w:r>
          </w:p>
        </w:tc>
        <w:tc>
          <w:tcPr>
            <w:tcW w:w="955"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+4,2</w:t>
            </w:r>
          </w:p>
        </w:tc>
        <w:tc>
          <w:tcPr>
            <w:tcW w:w="1003"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-0,2</w:t>
            </w:r>
          </w:p>
        </w:tc>
        <w:tc>
          <w:tcPr>
            <w:tcW w:w="972"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-0,6</w:t>
            </w:r>
          </w:p>
        </w:tc>
        <w:tc>
          <w:tcPr>
            <w:tcW w:w="972"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+1,1</w:t>
            </w:r>
          </w:p>
        </w:tc>
        <w:tc>
          <w:tcPr>
            <w:tcW w:w="972"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 xml:space="preserve">-0,1 </w:t>
            </w:r>
          </w:p>
        </w:tc>
        <w:tc>
          <w:tcPr>
            <w:tcW w:w="994"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+3,1</w:t>
            </w:r>
          </w:p>
        </w:tc>
        <w:tc>
          <w:tcPr>
            <w:tcW w:w="1054"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+2,6</w:t>
            </w:r>
          </w:p>
        </w:tc>
        <w:tc>
          <w:tcPr>
            <w:tcW w:w="1030"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-1,3</w:t>
            </w:r>
          </w:p>
        </w:tc>
        <w:tc>
          <w:tcPr>
            <w:tcW w:w="1008"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+2,6</w:t>
            </w:r>
          </w:p>
        </w:tc>
        <w:tc>
          <w:tcPr>
            <w:tcW w:w="1030"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+4,7</w:t>
            </w:r>
          </w:p>
        </w:tc>
        <w:tc>
          <w:tcPr>
            <w:tcW w:w="973"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+1,9</w:t>
            </w:r>
          </w:p>
        </w:tc>
      </w:tr>
      <w:tr w:rsidR="004E2192" w:rsidRPr="004E2192" w:rsidTr="004E2192">
        <w:trPr>
          <w:jc w:val="center"/>
        </w:trPr>
        <w:tc>
          <w:tcPr>
            <w:tcW w:w="14786" w:type="dxa"/>
            <w:gridSpan w:val="14"/>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2016 год</w:t>
            </w:r>
          </w:p>
        </w:tc>
      </w:tr>
      <w:tr w:rsidR="004E2192" w:rsidRPr="004E2192" w:rsidTr="004E2192">
        <w:trPr>
          <w:cantSplit/>
          <w:trHeight w:val="1134"/>
          <w:jc w:val="center"/>
        </w:trPr>
        <w:tc>
          <w:tcPr>
            <w:tcW w:w="1784" w:type="dxa"/>
          </w:tcPr>
          <w:p w:rsidR="004E2192" w:rsidRPr="004E2192" w:rsidRDefault="004E2192" w:rsidP="004D7F70">
            <w:pPr>
              <w:jc w:val="center"/>
              <w:rPr>
                <w:rFonts w:ascii="Times New Roman" w:hAnsi="Times New Roman" w:cs="Times New Roman"/>
                <w:sz w:val="24"/>
                <w:szCs w:val="24"/>
              </w:rPr>
            </w:pPr>
          </w:p>
        </w:tc>
        <w:tc>
          <w:tcPr>
            <w:tcW w:w="1003"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январь</w:t>
            </w:r>
          </w:p>
        </w:tc>
        <w:tc>
          <w:tcPr>
            <w:tcW w:w="1036"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февраль</w:t>
            </w:r>
          </w:p>
        </w:tc>
        <w:tc>
          <w:tcPr>
            <w:tcW w:w="955"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март</w:t>
            </w:r>
          </w:p>
        </w:tc>
        <w:tc>
          <w:tcPr>
            <w:tcW w:w="1003"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апрель</w:t>
            </w:r>
          </w:p>
        </w:tc>
        <w:tc>
          <w:tcPr>
            <w:tcW w:w="972"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май</w:t>
            </w:r>
          </w:p>
        </w:tc>
        <w:tc>
          <w:tcPr>
            <w:tcW w:w="972"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июнь</w:t>
            </w:r>
          </w:p>
        </w:tc>
        <w:tc>
          <w:tcPr>
            <w:tcW w:w="972"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июль</w:t>
            </w:r>
          </w:p>
        </w:tc>
        <w:tc>
          <w:tcPr>
            <w:tcW w:w="994"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август</w:t>
            </w:r>
          </w:p>
        </w:tc>
        <w:tc>
          <w:tcPr>
            <w:tcW w:w="1054"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сентябрь</w:t>
            </w:r>
          </w:p>
        </w:tc>
        <w:tc>
          <w:tcPr>
            <w:tcW w:w="1030"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октябрь</w:t>
            </w:r>
          </w:p>
        </w:tc>
        <w:tc>
          <w:tcPr>
            <w:tcW w:w="1008"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ноябрь</w:t>
            </w:r>
          </w:p>
        </w:tc>
        <w:tc>
          <w:tcPr>
            <w:tcW w:w="1030"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декабрь</w:t>
            </w:r>
          </w:p>
        </w:tc>
        <w:tc>
          <w:tcPr>
            <w:tcW w:w="973"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за год</w:t>
            </w:r>
          </w:p>
        </w:tc>
      </w:tr>
      <w:tr w:rsidR="004E2192" w:rsidRPr="004E2192" w:rsidTr="004E2192">
        <w:trPr>
          <w:jc w:val="center"/>
        </w:trPr>
        <w:tc>
          <w:tcPr>
            <w:tcW w:w="1784"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 xml:space="preserve">Средняя температура воздуха, </w:t>
            </w:r>
            <w:r w:rsidRPr="004E2192">
              <w:rPr>
                <w:rFonts w:ascii="Times New Roman" w:hAnsi="Times New Roman" w:cs="Times New Roman"/>
                <w:sz w:val="24"/>
                <w:szCs w:val="24"/>
                <w:vertAlign w:val="superscript"/>
              </w:rPr>
              <w:t>0</w:t>
            </w:r>
            <w:r w:rsidRPr="004E2192">
              <w:rPr>
                <w:rFonts w:ascii="Times New Roman" w:hAnsi="Times New Roman" w:cs="Times New Roman"/>
                <w:sz w:val="24"/>
                <w:szCs w:val="24"/>
              </w:rPr>
              <w:t>С</w:t>
            </w:r>
          </w:p>
        </w:tc>
        <w:tc>
          <w:tcPr>
            <w:tcW w:w="1003"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-7,5</w:t>
            </w:r>
          </w:p>
        </w:tc>
        <w:tc>
          <w:tcPr>
            <w:tcW w:w="1036"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0,8</w:t>
            </w:r>
          </w:p>
        </w:tc>
        <w:tc>
          <w:tcPr>
            <w:tcW w:w="955"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1,9</w:t>
            </w:r>
          </w:p>
        </w:tc>
        <w:tc>
          <w:tcPr>
            <w:tcW w:w="1003"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8,7</w:t>
            </w:r>
          </w:p>
        </w:tc>
        <w:tc>
          <w:tcPr>
            <w:tcW w:w="972"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15,1</w:t>
            </w:r>
          </w:p>
        </w:tc>
        <w:tc>
          <w:tcPr>
            <w:tcW w:w="972"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18,7</w:t>
            </w:r>
          </w:p>
        </w:tc>
        <w:tc>
          <w:tcPr>
            <w:tcW w:w="972"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19,6</w:t>
            </w:r>
          </w:p>
        </w:tc>
        <w:tc>
          <w:tcPr>
            <w:tcW w:w="994"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18,5</w:t>
            </w:r>
          </w:p>
        </w:tc>
        <w:tc>
          <w:tcPr>
            <w:tcW w:w="1054"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13,6</w:t>
            </w:r>
          </w:p>
        </w:tc>
        <w:tc>
          <w:tcPr>
            <w:tcW w:w="1030"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5,0</w:t>
            </w:r>
          </w:p>
        </w:tc>
        <w:tc>
          <w:tcPr>
            <w:tcW w:w="1008"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-0,1</w:t>
            </w:r>
          </w:p>
        </w:tc>
        <w:tc>
          <w:tcPr>
            <w:tcW w:w="1030"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-1,8</w:t>
            </w:r>
          </w:p>
        </w:tc>
        <w:tc>
          <w:tcPr>
            <w:tcW w:w="973"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7,7</w:t>
            </w:r>
          </w:p>
        </w:tc>
      </w:tr>
      <w:tr w:rsidR="004E2192" w:rsidRPr="004E2192" w:rsidTr="004E2192">
        <w:trPr>
          <w:jc w:val="center"/>
        </w:trPr>
        <w:tc>
          <w:tcPr>
            <w:tcW w:w="1784"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 xml:space="preserve">Климатическая норма, </w:t>
            </w:r>
            <w:r w:rsidRPr="004E2192">
              <w:rPr>
                <w:rFonts w:ascii="Times New Roman" w:hAnsi="Times New Roman" w:cs="Times New Roman"/>
                <w:sz w:val="24"/>
                <w:szCs w:val="24"/>
                <w:vertAlign w:val="superscript"/>
              </w:rPr>
              <w:t>0</w:t>
            </w:r>
            <w:r w:rsidRPr="004E2192">
              <w:rPr>
                <w:rFonts w:ascii="Times New Roman" w:hAnsi="Times New Roman" w:cs="Times New Roman"/>
                <w:sz w:val="24"/>
                <w:szCs w:val="24"/>
              </w:rPr>
              <w:t>С</w:t>
            </w:r>
          </w:p>
        </w:tc>
        <w:tc>
          <w:tcPr>
            <w:tcW w:w="1003"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-4,6</w:t>
            </w:r>
          </w:p>
        </w:tc>
        <w:tc>
          <w:tcPr>
            <w:tcW w:w="1036"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-4,4</w:t>
            </w:r>
          </w:p>
        </w:tc>
        <w:tc>
          <w:tcPr>
            <w:tcW w:w="955"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0,2</w:t>
            </w:r>
          </w:p>
        </w:tc>
        <w:tc>
          <w:tcPr>
            <w:tcW w:w="1003"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7,5</w:t>
            </w:r>
          </w:p>
        </w:tc>
        <w:tc>
          <w:tcPr>
            <w:tcW w:w="972"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13,5</w:t>
            </w:r>
          </w:p>
        </w:tc>
        <w:tc>
          <w:tcPr>
            <w:tcW w:w="972"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16,4</w:t>
            </w:r>
          </w:p>
        </w:tc>
        <w:tc>
          <w:tcPr>
            <w:tcW w:w="972"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18,4</w:t>
            </w:r>
          </w:p>
        </w:tc>
        <w:tc>
          <w:tcPr>
            <w:tcW w:w="994"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17,4</w:t>
            </w:r>
          </w:p>
        </w:tc>
        <w:tc>
          <w:tcPr>
            <w:tcW w:w="1054"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12,0</w:t>
            </w:r>
          </w:p>
        </w:tc>
        <w:tc>
          <w:tcPr>
            <w:tcW w:w="1030"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6,6</w:t>
            </w:r>
          </w:p>
        </w:tc>
        <w:tc>
          <w:tcPr>
            <w:tcW w:w="1008"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0,7</w:t>
            </w:r>
          </w:p>
        </w:tc>
        <w:tc>
          <w:tcPr>
            <w:tcW w:w="1030"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-3,5</w:t>
            </w:r>
          </w:p>
        </w:tc>
        <w:tc>
          <w:tcPr>
            <w:tcW w:w="973"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6,7</w:t>
            </w:r>
          </w:p>
        </w:tc>
      </w:tr>
      <w:tr w:rsidR="004E2192" w:rsidRPr="004E2192" w:rsidTr="004E2192">
        <w:trPr>
          <w:jc w:val="center"/>
        </w:trPr>
        <w:tc>
          <w:tcPr>
            <w:tcW w:w="1784"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 xml:space="preserve">Отклонение от нормы, </w:t>
            </w:r>
            <w:r w:rsidRPr="004E2192">
              <w:rPr>
                <w:rFonts w:ascii="Times New Roman" w:hAnsi="Times New Roman" w:cs="Times New Roman"/>
                <w:sz w:val="24"/>
                <w:szCs w:val="24"/>
                <w:vertAlign w:val="superscript"/>
              </w:rPr>
              <w:t>0</w:t>
            </w:r>
            <w:r w:rsidRPr="004E2192">
              <w:rPr>
                <w:rFonts w:ascii="Times New Roman" w:hAnsi="Times New Roman" w:cs="Times New Roman"/>
                <w:sz w:val="24"/>
                <w:szCs w:val="24"/>
              </w:rPr>
              <w:t>С</w:t>
            </w:r>
          </w:p>
        </w:tc>
        <w:tc>
          <w:tcPr>
            <w:tcW w:w="1003"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-2,9</w:t>
            </w:r>
          </w:p>
        </w:tc>
        <w:tc>
          <w:tcPr>
            <w:tcW w:w="1036"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+5,2</w:t>
            </w:r>
          </w:p>
        </w:tc>
        <w:tc>
          <w:tcPr>
            <w:tcW w:w="955"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+1,7</w:t>
            </w:r>
          </w:p>
        </w:tc>
        <w:tc>
          <w:tcPr>
            <w:tcW w:w="1003"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+1,2</w:t>
            </w:r>
          </w:p>
        </w:tc>
        <w:tc>
          <w:tcPr>
            <w:tcW w:w="972"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+1,6</w:t>
            </w:r>
          </w:p>
        </w:tc>
        <w:tc>
          <w:tcPr>
            <w:tcW w:w="972"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+2,3</w:t>
            </w:r>
          </w:p>
        </w:tc>
        <w:tc>
          <w:tcPr>
            <w:tcW w:w="972"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+1,2</w:t>
            </w:r>
          </w:p>
        </w:tc>
        <w:tc>
          <w:tcPr>
            <w:tcW w:w="994"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+1,1</w:t>
            </w:r>
          </w:p>
        </w:tc>
        <w:tc>
          <w:tcPr>
            <w:tcW w:w="1054"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+1,6</w:t>
            </w:r>
          </w:p>
        </w:tc>
        <w:tc>
          <w:tcPr>
            <w:tcW w:w="1030"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-1,6</w:t>
            </w:r>
          </w:p>
        </w:tc>
        <w:tc>
          <w:tcPr>
            <w:tcW w:w="1008"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-0,8</w:t>
            </w:r>
          </w:p>
        </w:tc>
        <w:tc>
          <w:tcPr>
            <w:tcW w:w="1030"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+1,7</w:t>
            </w:r>
          </w:p>
        </w:tc>
        <w:tc>
          <w:tcPr>
            <w:tcW w:w="973"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+1,0</w:t>
            </w:r>
          </w:p>
        </w:tc>
      </w:tr>
    </w:tbl>
    <w:p w:rsidR="004E2192" w:rsidRPr="004E2192" w:rsidRDefault="004E2192" w:rsidP="004E2192">
      <w:pPr>
        <w:spacing w:after="0" w:line="240" w:lineRule="auto"/>
        <w:rPr>
          <w:rFonts w:ascii="Times New Roman" w:hAnsi="Times New Roman" w:cs="Times New Roman"/>
          <w:sz w:val="28"/>
          <w:szCs w:val="28"/>
        </w:rPr>
      </w:pPr>
    </w:p>
    <w:tbl>
      <w:tblPr>
        <w:tblStyle w:val="a4"/>
        <w:tblW w:w="10206" w:type="dxa"/>
        <w:jc w:val="center"/>
        <w:tblLook w:val="01E0"/>
      </w:tblPr>
      <w:tblGrid>
        <w:gridCol w:w="1784"/>
        <w:gridCol w:w="542"/>
        <w:gridCol w:w="673"/>
        <w:gridCol w:w="669"/>
        <w:gridCol w:w="543"/>
        <w:gridCol w:w="654"/>
        <w:gridCol w:w="654"/>
        <w:gridCol w:w="654"/>
        <w:gridCol w:w="671"/>
        <w:gridCol w:w="674"/>
        <w:gridCol w:w="673"/>
        <w:gridCol w:w="672"/>
        <w:gridCol w:w="673"/>
        <w:gridCol w:w="670"/>
      </w:tblGrid>
      <w:tr w:rsidR="004E2192" w:rsidRPr="004E2192" w:rsidTr="004E2192">
        <w:trPr>
          <w:jc w:val="center"/>
        </w:trPr>
        <w:tc>
          <w:tcPr>
            <w:tcW w:w="14786" w:type="dxa"/>
            <w:gridSpan w:val="14"/>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2017 год</w:t>
            </w:r>
          </w:p>
        </w:tc>
      </w:tr>
      <w:tr w:rsidR="004E2192" w:rsidRPr="004E2192" w:rsidTr="004E2192">
        <w:trPr>
          <w:cantSplit/>
          <w:trHeight w:val="1134"/>
          <w:jc w:val="center"/>
        </w:trPr>
        <w:tc>
          <w:tcPr>
            <w:tcW w:w="1784" w:type="dxa"/>
          </w:tcPr>
          <w:p w:rsidR="004E2192" w:rsidRPr="004E2192" w:rsidRDefault="004E2192" w:rsidP="004D7F70">
            <w:pPr>
              <w:jc w:val="center"/>
              <w:rPr>
                <w:rFonts w:ascii="Times New Roman" w:hAnsi="Times New Roman" w:cs="Times New Roman"/>
                <w:sz w:val="24"/>
                <w:szCs w:val="24"/>
              </w:rPr>
            </w:pPr>
          </w:p>
        </w:tc>
        <w:tc>
          <w:tcPr>
            <w:tcW w:w="1003"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январь</w:t>
            </w:r>
          </w:p>
        </w:tc>
        <w:tc>
          <w:tcPr>
            <w:tcW w:w="1036"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февраль</w:t>
            </w:r>
          </w:p>
        </w:tc>
        <w:tc>
          <w:tcPr>
            <w:tcW w:w="955"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март</w:t>
            </w:r>
          </w:p>
        </w:tc>
        <w:tc>
          <w:tcPr>
            <w:tcW w:w="1003"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апрель</w:t>
            </w:r>
          </w:p>
        </w:tc>
        <w:tc>
          <w:tcPr>
            <w:tcW w:w="972"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май</w:t>
            </w:r>
          </w:p>
        </w:tc>
        <w:tc>
          <w:tcPr>
            <w:tcW w:w="972"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июнь</w:t>
            </w:r>
          </w:p>
        </w:tc>
        <w:tc>
          <w:tcPr>
            <w:tcW w:w="972"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июль</w:t>
            </w:r>
          </w:p>
        </w:tc>
        <w:tc>
          <w:tcPr>
            <w:tcW w:w="994"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август</w:t>
            </w:r>
          </w:p>
        </w:tc>
        <w:tc>
          <w:tcPr>
            <w:tcW w:w="1054"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сентябрь</w:t>
            </w:r>
          </w:p>
        </w:tc>
        <w:tc>
          <w:tcPr>
            <w:tcW w:w="1030"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октябрь</w:t>
            </w:r>
          </w:p>
        </w:tc>
        <w:tc>
          <w:tcPr>
            <w:tcW w:w="1008"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ноябрь</w:t>
            </w:r>
          </w:p>
        </w:tc>
        <w:tc>
          <w:tcPr>
            <w:tcW w:w="1030"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декабрь</w:t>
            </w:r>
          </w:p>
        </w:tc>
        <w:tc>
          <w:tcPr>
            <w:tcW w:w="973" w:type="dxa"/>
            <w:textDirection w:val="btLr"/>
          </w:tcPr>
          <w:p w:rsidR="004E2192" w:rsidRPr="004E2192" w:rsidRDefault="004E2192" w:rsidP="004E2192">
            <w:pPr>
              <w:ind w:left="113" w:right="113"/>
              <w:jc w:val="center"/>
              <w:rPr>
                <w:rFonts w:ascii="Times New Roman" w:hAnsi="Times New Roman" w:cs="Times New Roman"/>
                <w:sz w:val="24"/>
                <w:szCs w:val="24"/>
              </w:rPr>
            </w:pPr>
            <w:r w:rsidRPr="004E2192">
              <w:rPr>
                <w:rFonts w:ascii="Times New Roman" w:hAnsi="Times New Roman" w:cs="Times New Roman"/>
                <w:sz w:val="24"/>
                <w:szCs w:val="24"/>
              </w:rPr>
              <w:t>за год</w:t>
            </w:r>
          </w:p>
        </w:tc>
      </w:tr>
      <w:tr w:rsidR="004E2192" w:rsidRPr="004E2192" w:rsidTr="004E2192">
        <w:trPr>
          <w:jc w:val="center"/>
        </w:trPr>
        <w:tc>
          <w:tcPr>
            <w:tcW w:w="1784"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 xml:space="preserve">Средняя температура воздуха, </w:t>
            </w:r>
            <w:r w:rsidRPr="004E2192">
              <w:rPr>
                <w:rFonts w:ascii="Times New Roman" w:hAnsi="Times New Roman" w:cs="Times New Roman"/>
                <w:sz w:val="24"/>
                <w:szCs w:val="24"/>
                <w:vertAlign w:val="superscript"/>
              </w:rPr>
              <w:t>0</w:t>
            </w:r>
            <w:r w:rsidRPr="004E2192">
              <w:rPr>
                <w:rFonts w:ascii="Times New Roman" w:hAnsi="Times New Roman" w:cs="Times New Roman"/>
                <w:sz w:val="24"/>
                <w:szCs w:val="24"/>
              </w:rPr>
              <w:t>С</w:t>
            </w:r>
          </w:p>
        </w:tc>
        <w:tc>
          <w:tcPr>
            <w:tcW w:w="1003"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-5,9</w:t>
            </w:r>
          </w:p>
        </w:tc>
        <w:tc>
          <w:tcPr>
            <w:tcW w:w="1036"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-2,9</w:t>
            </w:r>
          </w:p>
        </w:tc>
        <w:tc>
          <w:tcPr>
            <w:tcW w:w="955"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4,4</w:t>
            </w:r>
          </w:p>
        </w:tc>
        <w:tc>
          <w:tcPr>
            <w:tcW w:w="1003"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6,3</w:t>
            </w:r>
          </w:p>
        </w:tc>
        <w:tc>
          <w:tcPr>
            <w:tcW w:w="972"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12,9</w:t>
            </w:r>
          </w:p>
        </w:tc>
        <w:tc>
          <w:tcPr>
            <w:tcW w:w="972"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16,3</w:t>
            </w:r>
          </w:p>
        </w:tc>
        <w:tc>
          <w:tcPr>
            <w:tcW w:w="972"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17,5</w:t>
            </w:r>
          </w:p>
        </w:tc>
        <w:tc>
          <w:tcPr>
            <w:tcW w:w="994"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19,0</w:t>
            </w:r>
          </w:p>
        </w:tc>
        <w:tc>
          <w:tcPr>
            <w:tcW w:w="1054"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14,0</w:t>
            </w:r>
          </w:p>
        </w:tc>
        <w:tc>
          <w:tcPr>
            <w:tcW w:w="1030"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6,8</w:t>
            </w:r>
          </w:p>
        </w:tc>
        <w:tc>
          <w:tcPr>
            <w:tcW w:w="1008"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2,9</w:t>
            </w:r>
          </w:p>
        </w:tc>
        <w:tc>
          <w:tcPr>
            <w:tcW w:w="1030"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0,4</w:t>
            </w:r>
          </w:p>
        </w:tc>
        <w:tc>
          <w:tcPr>
            <w:tcW w:w="973"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7,6</w:t>
            </w:r>
          </w:p>
        </w:tc>
      </w:tr>
      <w:tr w:rsidR="004E2192" w:rsidRPr="004E2192" w:rsidTr="004E2192">
        <w:trPr>
          <w:jc w:val="center"/>
        </w:trPr>
        <w:tc>
          <w:tcPr>
            <w:tcW w:w="1784"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 xml:space="preserve">Климатическая норма, </w:t>
            </w:r>
            <w:r w:rsidRPr="004E2192">
              <w:rPr>
                <w:rFonts w:ascii="Times New Roman" w:hAnsi="Times New Roman" w:cs="Times New Roman"/>
                <w:sz w:val="24"/>
                <w:szCs w:val="24"/>
                <w:vertAlign w:val="superscript"/>
              </w:rPr>
              <w:t>0</w:t>
            </w:r>
            <w:r w:rsidRPr="004E2192">
              <w:rPr>
                <w:rFonts w:ascii="Times New Roman" w:hAnsi="Times New Roman" w:cs="Times New Roman"/>
                <w:sz w:val="24"/>
                <w:szCs w:val="24"/>
              </w:rPr>
              <w:t>С</w:t>
            </w:r>
          </w:p>
        </w:tc>
        <w:tc>
          <w:tcPr>
            <w:tcW w:w="1003"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-4,6</w:t>
            </w:r>
          </w:p>
        </w:tc>
        <w:tc>
          <w:tcPr>
            <w:tcW w:w="1036"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-4,4</w:t>
            </w:r>
          </w:p>
        </w:tc>
        <w:tc>
          <w:tcPr>
            <w:tcW w:w="955"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0,2</w:t>
            </w:r>
          </w:p>
        </w:tc>
        <w:tc>
          <w:tcPr>
            <w:tcW w:w="1003"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7,5</w:t>
            </w:r>
          </w:p>
        </w:tc>
        <w:tc>
          <w:tcPr>
            <w:tcW w:w="972"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13,5</w:t>
            </w:r>
          </w:p>
        </w:tc>
        <w:tc>
          <w:tcPr>
            <w:tcW w:w="972"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16,4</w:t>
            </w:r>
          </w:p>
        </w:tc>
        <w:tc>
          <w:tcPr>
            <w:tcW w:w="972"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18,4</w:t>
            </w:r>
          </w:p>
        </w:tc>
        <w:tc>
          <w:tcPr>
            <w:tcW w:w="994"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17,4</w:t>
            </w:r>
          </w:p>
        </w:tc>
        <w:tc>
          <w:tcPr>
            <w:tcW w:w="1054"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12,0</w:t>
            </w:r>
          </w:p>
        </w:tc>
        <w:tc>
          <w:tcPr>
            <w:tcW w:w="1030"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6,6</w:t>
            </w:r>
          </w:p>
        </w:tc>
        <w:tc>
          <w:tcPr>
            <w:tcW w:w="1008"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0,7</w:t>
            </w:r>
          </w:p>
        </w:tc>
        <w:tc>
          <w:tcPr>
            <w:tcW w:w="1030"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-3,5</w:t>
            </w:r>
          </w:p>
        </w:tc>
        <w:tc>
          <w:tcPr>
            <w:tcW w:w="973"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6,7</w:t>
            </w:r>
          </w:p>
        </w:tc>
      </w:tr>
      <w:tr w:rsidR="004E2192" w:rsidRPr="004E2192" w:rsidTr="004E2192">
        <w:trPr>
          <w:jc w:val="center"/>
        </w:trPr>
        <w:tc>
          <w:tcPr>
            <w:tcW w:w="1784"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 xml:space="preserve">Отклонение от нормы, </w:t>
            </w:r>
            <w:r w:rsidRPr="004E2192">
              <w:rPr>
                <w:rFonts w:ascii="Times New Roman" w:hAnsi="Times New Roman" w:cs="Times New Roman"/>
                <w:sz w:val="24"/>
                <w:szCs w:val="24"/>
                <w:vertAlign w:val="superscript"/>
              </w:rPr>
              <w:t>0</w:t>
            </w:r>
            <w:r w:rsidRPr="004E2192">
              <w:rPr>
                <w:rFonts w:ascii="Times New Roman" w:hAnsi="Times New Roman" w:cs="Times New Roman"/>
                <w:sz w:val="24"/>
                <w:szCs w:val="24"/>
              </w:rPr>
              <w:t>С</w:t>
            </w:r>
          </w:p>
        </w:tc>
        <w:tc>
          <w:tcPr>
            <w:tcW w:w="1003"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-1,3</w:t>
            </w:r>
          </w:p>
        </w:tc>
        <w:tc>
          <w:tcPr>
            <w:tcW w:w="1036"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+1,5</w:t>
            </w:r>
          </w:p>
        </w:tc>
        <w:tc>
          <w:tcPr>
            <w:tcW w:w="955"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+4,2</w:t>
            </w:r>
          </w:p>
        </w:tc>
        <w:tc>
          <w:tcPr>
            <w:tcW w:w="1003"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-1,2</w:t>
            </w:r>
          </w:p>
        </w:tc>
        <w:tc>
          <w:tcPr>
            <w:tcW w:w="972"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-0,6</w:t>
            </w:r>
          </w:p>
        </w:tc>
        <w:tc>
          <w:tcPr>
            <w:tcW w:w="972"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-0,1</w:t>
            </w:r>
          </w:p>
        </w:tc>
        <w:tc>
          <w:tcPr>
            <w:tcW w:w="972"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-0,9</w:t>
            </w:r>
          </w:p>
        </w:tc>
        <w:tc>
          <w:tcPr>
            <w:tcW w:w="994"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+1,6</w:t>
            </w:r>
          </w:p>
        </w:tc>
        <w:tc>
          <w:tcPr>
            <w:tcW w:w="1054"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+2,0</w:t>
            </w:r>
          </w:p>
        </w:tc>
        <w:tc>
          <w:tcPr>
            <w:tcW w:w="1030"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+0,2</w:t>
            </w:r>
          </w:p>
        </w:tc>
        <w:tc>
          <w:tcPr>
            <w:tcW w:w="1008"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+2,2</w:t>
            </w:r>
          </w:p>
        </w:tc>
        <w:tc>
          <w:tcPr>
            <w:tcW w:w="1030"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+3,9</w:t>
            </w:r>
          </w:p>
        </w:tc>
        <w:tc>
          <w:tcPr>
            <w:tcW w:w="973" w:type="dxa"/>
          </w:tcPr>
          <w:p w:rsidR="004E2192" w:rsidRPr="004E2192" w:rsidRDefault="004E2192" w:rsidP="004D7F70">
            <w:pPr>
              <w:jc w:val="center"/>
              <w:rPr>
                <w:rFonts w:ascii="Times New Roman" w:hAnsi="Times New Roman" w:cs="Times New Roman"/>
                <w:sz w:val="24"/>
                <w:szCs w:val="24"/>
              </w:rPr>
            </w:pPr>
            <w:r w:rsidRPr="004E2192">
              <w:rPr>
                <w:rFonts w:ascii="Times New Roman" w:hAnsi="Times New Roman" w:cs="Times New Roman"/>
                <w:sz w:val="24"/>
                <w:szCs w:val="24"/>
              </w:rPr>
              <w:t>+0,9</w:t>
            </w:r>
          </w:p>
        </w:tc>
      </w:tr>
    </w:tbl>
    <w:p w:rsidR="004E2192" w:rsidRPr="004E2192" w:rsidRDefault="004E2192" w:rsidP="001A47C2">
      <w:pPr>
        <w:jc w:val="center"/>
        <w:rPr>
          <w:rFonts w:ascii="Times New Roman" w:hAnsi="Times New Roman" w:cs="Times New Roman"/>
          <w:sz w:val="28"/>
          <w:szCs w:val="28"/>
        </w:rPr>
      </w:pPr>
    </w:p>
    <w:sectPr w:rsidR="004E2192" w:rsidRPr="004E2192" w:rsidSect="005036C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404" w:rsidRDefault="00205404" w:rsidP="00C94695">
      <w:pPr>
        <w:spacing w:after="0" w:line="240" w:lineRule="auto"/>
      </w:pPr>
      <w:r>
        <w:separator/>
      </w:r>
    </w:p>
  </w:endnote>
  <w:endnote w:type="continuationSeparator" w:id="1">
    <w:p w:rsidR="00205404" w:rsidRDefault="00205404" w:rsidP="00C946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404" w:rsidRDefault="00205404" w:rsidP="00C94695">
      <w:pPr>
        <w:spacing w:after="0" w:line="240" w:lineRule="auto"/>
      </w:pPr>
      <w:r>
        <w:separator/>
      </w:r>
    </w:p>
  </w:footnote>
  <w:footnote w:type="continuationSeparator" w:id="1">
    <w:p w:rsidR="00205404" w:rsidRDefault="00205404" w:rsidP="00C94695">
      <w:pPr>
        <w:spacing w:after="0" w:line="240" w:lineRule="auto"/>
      </w:pPr>
      <w:r>
        <w:continuationSeparator/>
      </w:r>
    </w:p>
  </w:footnote>
  <w:footnote w:id="2">
    <w:p w:rsidR="004D7F70" w:rsidRPr="00A0204D" w:rsidRDefault="004D7F70" w:rsidP="00C94695">
      <w:pPr>
        <w:pStyle w:val="ab"/>
        <w:rPr>
          <w:rFonts w:ascii="Times New Roman" w:hAnsi="Times New Roman"/>
        </w:rPr>
      </w:pPr>
      <w:r>
        <w:rPr>
          <w:rStyle w:val="ad"/>
        </w:rPr>
        <w:footnoteRef/>
      </w:r>
      <w:r w:rsidRPr="00A0204D">
        <w:rPr>
          <w:rFonts w:ascii="Times New Roman" w:hAnsi="Times New Roman"/>
          <w:sz w:val="18"/>
          <w:szCs w:val="18"/>
        </w:rPr>
        <w:t>Больше информации о Соглашении мэров по климату и энергии в Беларуси можно узнать на интернет-странице</w:t>
      </w:r>
      <w:r w:rsidRPr="00A0204D">
        <w:rPr>
          <w:rFonts w:ascii="Times New Roman" w:hAnsi="Times New Roman"/>
          <w:i/>
          <w:sz w:val="18"/>
          <w:szCs w:val="18"/>
          <w:u w:val="single"/>
        </w:rPr>
        <w:t>climate.ecopartnerstvo.by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D130F"/>
    <w:multiLevelType w:val="hybridMultilevel"/>
    <w:tmpl w:val="9B72E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F34311D"/>
    <w:multiLevelType w:val="hybridMultilevel"/>
    <w:tmpl w:val="AB6CC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characterSpacingControl w:val="doNotCompress"/>
  <w:footnotePr>
    <w:footnote w:id="0"/>
    <w:footnote w:id="1"/>
  </w:footnotePr>
  <w:endnotePr>
    <w:endnote w:id="0"/>
    <w:endnote w:id="1"/>
  </w:endnotePr>
  <w:compat>
    <w:useFELayout/>
  </w:compat>
  <w:rsids>
    <w:rsidRoot w:val="00BF0C8C"/>
    <w:rsid w:val="00011CA8"/>
    <w:rsid w:val="0001690C"/>
    <w:rsid w:val="000219A7"/>
    <w:rsid w:val="000226C2"/>
    <w:rsid w:val="00026719"/>
    <w:rsid w:val="00032BC0"/>
    <w:rsid w:val="00045783"/>
    <w:rsid w:val="000534D3"/>
    <w:rsid w:val="00075D97"/>
    <w:rsid w:val="00080361"/>
    <w:rsid w:val="000862B7"/>
    <w:rsid w:val="000915E4"/>
    <w:rsid w:val="00091EC2"/>
    <w:rsid w:val="000976CB"/>
    <w:rsid w:val="000A6D4C"/>
    <w:rsid w:val="000C0DD2"/>
    <w:rsid w:val="000C0F60"/>
    <w:rsid w:val="000C23D2"/>
    <w:rsid w:val="000C4F78"/>
    <w:rsid w:val="000D1951"/>
    <w:rsid w:val="000D6EFC"/>
    <w:rsid w:val="001069AC"/>
    <w:rsid w:val="00117BDD"/>
    <w:rsid w:val="00131C7A"/>
    <w:rsid w:val="0014131A"/>
    <w:rsid w:val="001435FA"/>
    <w:rsid w:val="0014688B"/>
    <w:rsid w:val="00157BB5"/>
    <w:rsid w:val="001642C0"/>
    <w:rsid w:val="00186215"/>
    <w:rsid w:val="00190915"/>
    <w:rsid w:val="0019223E"/>
    <w:rsid w:val="001A47C2"/>
    <w:rsid w:val="001D3982"/>
    <w:rsid w:val="001D3E72"/>
    <w:rsid w:val="001D5996"/>
    <w:rsid w:val="001E4B3D"/>
    <w:rsid w:val="001F48C8"/>
    <w:rsid w:val="00205404"/>
    <w:rsid w:val="002106CF"/>
    <w:rsid w:val="00213D22"/>
    <w:rsid w:val="002173DE"/>
    <w:rsid w:val="00230C75"/>
    <w:rsid w:val="0023498A"/>
    <w:rsid w:val="00240E8F"/>
    <w:rsid w:val="0024336E"/>
    <w:rsid w:val="0024544E"/>
    <w:rsid w:val="00257959"/>
    <w:rsid w:val="00260643"/>
    <w:rsid w:val="00292D5B"/>
    <w:rsid w:val="002944DE"/>
    <w:rsid w:val="002C12A3"/>
    <w:rsid w:val="002C44C7"/>
    <w:rsid w:val="002D0F1D"/>
    <w:rsid w:val="002D22E6"/>
    <w:rsid w:val="002E640C"/>
    <w:rsid w:val="002F5295"/>
    <w:rsid w:val="002F66A5"/>
    <w:rsid w:val="003033AC"/>
    <w:rsid w:val="003115AA"/>
    <w:rsid w:val="00314A75"/>
    <w:rsid w:val="00321748"/>
    <w:rsid w:val="00327EAC"/>
    <w:rsid w:val="003317C4"/>
    <w:rsid w:val="003360AD"/>
    <w:rsid w:val="003415B0"/>
    <w:rsid w:val="00355732"/>
    <w:rsid w:val="003627A2"/>
    <w:rsid w:val="00364737"/>
    <w:rsid w:val="00366BE8"/>
    <w:rsid w:val="0038008F"/>
    <w:rsid w:val="00384F1C"/>
    <w:rsid w:val="00392B3F"/>
    <w:rsid w:val="003A00C2"/>
    <w:rsid w:val="003B3C01"/>
    <w:rsid w:val="003D3B3C"/>
    <w:rsid w:val="003D6BE0"/>
    <w:rsid w:val="00405452"/>
    <w:rsid w:val="0042300F"/>
    <w:rsid w:val="00431617"/>
    <w:rsid w:val="00435262"/>
    <w:rsid w:val="0043597E"/>
    <w:rsid w:val="00467794"/>
    <w:rsid w:val="004734B3"/>
    <w:rsid w:val="004A407C"/>
    <w:rsid w:val="004A4228"/>
    <w:rsid w:val="004D7F70"/>
    <w:rsid w:val="004E2192"/>
    <w:rsid w:val="004E2701"/>
    <w:rsid w:val="004E4FCB"/>
    <w:rsid w:val="004E658A"/>
    <w:rsid w:val="004F43BA"/>
    <w:rsid w:val="005009CD"/>
    <w:rsid w:val="005036C6"/>
    <w:rsid w:val="00503751"/>
    <w:rsid w:val="00520476"/>
    <w:rsid w:val="0052398E"/>
    <w:rsid w:val="00541215"/>
    <w:rsid w:val="00553B40"/>
    <w:rsid w:val="005557CE"/>
    <w:rsid w:val="00556AC2"/>
    <w:rsid w:val="005609E9"/>
    <w:rsid w:val="00574B6B"/>
    <w:rsid w:val="00585B76"/>
    <w:rsid w:val="00590C34"/>
    <w:rsid w:val="00591834"/>
    <w:rsid w:val="005A2F54"/>
    <w:rsid w:val="005B24FC"/>
    <w:rsid w:val="005C0570"/>
    <w:rsid w:val="005D0306"/>
    <w:rsid w:val="005D0804"/>
    <w:rsid w:val="005D0D25"/>
    <w:rsid w:val="005D6A4E"/>
    <w:rsid w:val="005E4E20"/>
    <w:rsid w:val="005E4EFB"/>
    <w:rsid w:val="00604EC1"/>
    <w:rsid w:val="0062268E"/>
    <w:rsid w:val="00626969"/>
    <w:rsid w:val="006312F1"/>
    <w:rsid w:val="006378E2"/>
    <w:rsid w:val="00645F91"/>
    <w:rsid w:val="00662B38"/>
    <w:rsid w:val="006A2AD0"/>
    <w:rsid w:val="006C1388"/>
    <w:rsid w:val="006D1B3B"/>
    <w:rsid w:val="006D32C8"/>
    <w:rsid w:val="006D4073"/>
    <w:rsid w:val="006D7FEA"/>
    <w:rsid w:val="006E3FEE"/>
    <w:rsid w:val="006F2F38"/>
    <w:rsid w:val="006F6EED"/>
    <w:rsid w:val="00702AB2"/>
    <w:rsid w:val="00703C16"/>
    <w:rsid w:val="00712048"/>
    <w:rsid w:val="007624DE"/>
    <w:rsid w:val="00764274"/>
    <w:rsid w:val="007668C8"/>
    <w:rsid w:val="007737EC"/>
    <w:rsid w:val="00773CDD"/>
    <w:rsid w:val="00786D8B"/>
    <w:rsid w:val="0079643F"/>
    <w:rsid w:val="00796B4C"/>
    <w:rsid w:val="007B4F84"/>
    <w:rsid w:val="007B5C44"/>
    <w:rsid w:val="007C2320"/>
    <w:rsid w:val="007C26B5"/>
    <w:rsid w:val="007D7B4B"/>
    <w:rsid w:val="007E01E8"/>
    <w:rsid w:val="007E4C09"/>
    <w:rsid w:val="007E575A"/>
    <w:rsid w:val="007E63CE"/>
    <w:rsid w:val="007F10E0"/>
    <w:rsid w:val="008309BB"/>
    <w:rsid w:val="00833098"/>
    <w:rsid w:val="00841A9E"/>
    <w:rsid w:val="00855550"/>
    <w:rsid w:val="00860E65"/>
    <w:rsid w:val="00892CC3"/>
    <w:rsid w:val="008937F8"/>
    <w:rsid w:val="008A0FC1"/>
    <w:rsid w:val="008C0C32"/>
    <w:rsid w:val="008E2896"/>
    <w:rsid w:val="008E4E7C"/>
    <w:rsid w:val="008F6029"/>
    <w:rsid w:val="009053C8"/>
    <w:rsid w:val="00914679"/>
    <w:rsid w:val="00923D6C"/>
    <w:rsid w:val="0093203A"/>
    <w:rsid w:val="00940444"/>
    <w:rsid w:val="009506D8"/>
    <w:rsid w:val="00955C2E"/>
    <w:rsid w:val="009614C7"/>
    <w:rsid w:val="00967110"/>
    <w:rsid w:val="00967E7C"/>
    <w:rsid w:val="00976777"/>
    <w:rsid w:val="00981105"/>
    <w:rsid w:val="009843C9"/>
    <w:rsid w:val="00985047"/>
    <w:rsid w:val="009920DE"/>
    <w:rsid w:val="009937B4"/>
    <w:rsid w:val="009B7599"/>
    <w:rsid w:val="009D3B29"/>
    <w:rsid w:val="009E7656"/>
    <w:rsid w:val="009E76F3"/>
    <w:rsid w:val="009F21C9"/>
    <w:rsid w:val="00A05B59"/>
    <w:rsid w:val="00A06483"/>
    <w:rsid w:val="00A07F59"/>
    <w:rsid w:val="00A22C3C"/>
    <w:rsid w:val="00A25F31"/>
    <w:rsid w:val="00A3089E"/>
    <w:rsid w:val="00A42B42"/>
    <w:rsid w:val="00A43E33"/>
    <w:rsid w:val="00A6167D"/>
    <w:rsid w:val="00A83F48"/>
    <w:rsid w:val="00A842DA"/>
    <w:rsid w:val="00A9396C"/>
    <w:rsid w:val="00AA4677"/>
    <w:rsid w:val="00AB38B0"/>
    <w:rsid w:val="00AD5562"/>
    <w:rsid w:val="00AE486D"/>
    <w:rsid w:val="00B00446"/>
    <w:rsid w:val="00B01D0B"/>
    <w:rsid w:val="00B0235B"/>
    <w:rsid w:val="00B053D6"/>
    <w:rsid w:val="00B16A6D"/>
    <w:rsid w:val="00B31757"/>
    <w:rsid w:val="00B347A6"/>
    <w:rsid w:val="00B4114D"/>
    <w:rsid w:val="00B43086"/>
    <w:rsid w:val="00B447F9"/>
    <w:rsid w:val="00B657C1"/>
    <w:rsid w:val="00B92F6A"/>
    <w:rsid w:val="00BA28B9"/>
    <w:rsid w:val="00BB1C5F"/>
    <w:rsid w:val="00BC7148"/>
    <w:rsid w:val="00BD1E92"/>
    <w:rsid w:val="00BD5773"/>
    <w:rsid w:val="00BE3771"/>
    <w:rsid w:val="00BE7CF1"/>
    <w:rsid w:val="00BF0C8C"/>
    <w:rsid w:val="00BF60AF"/>
    <w:rsid w:val="00C05FB6"/>
    <w:rsid w:val="00C0727F"/>
    <w:rsid w:val="00C072EF"/>
    <w:rsid w:val="00C237CD"/>
    <w:rsid w:val="00C242F3"/>
    <w:rsid w:val="00C3722E"/>
    <w:rsid w:val="00C37535"/>
    <w:rsid w:val="00C5227D"/>
    <w:rsid w:val="00C5409C"/>
    <w:rsid w:val="00C57A8F"/>
    <w:rsid w:val="00C9403E"/>
    <w:rsid w:val="00C94695"/>
    <w:rsid w:val="00C963E6"/>
    <w:rsid w:val="00CA1F63"/>
    <w:rsid w:val="00CA265D"/>
    <w:rsid w:val="00CA4C0B"/>
    <w:rsid w:val="00CB7271"/>
    <w:rsid w:val="00CF7DAC"/>
    <w:rsid w:val="00D03B6A"/>
    <w:rsid w:val="00D0494B"/>
    <w:rsid w:val="00D1029E"/>
    <w:rsid w:val="00D22AA3"/>
    <w:rsid w:val="00D33613"/>
    <w:rsid w:val="00D3588F"/>
    <w:rsid w:val="00D35E36"/>
    <w:rsid w:val="00D441D3"/>
    <w:rsid w:val="00D504C6"/>
    <w:rsid w:val="00D50C3C"/>
    <w:rsid w:val="00D55869"/>
    <w:rsid w:val="00D74D54"/>
    <w:rsid w:val="00D83B7D"/>
    <w:rsid w:val="00D93A0A"/>
    <w:rsid w:val="00DA0EB4"/>
    <w:rsid w:val="00DA1694"/>
    <w:rsid w:val="00DA3AF6"/>
    <w:rsid w:val="00DA7BF9"/>
    <w:rsid w:val="00DB632C"/>
    <w:rsid w:val="00DB7048"/>
    <w:rsid w:val="00DC5647"/>
    <w:rsid w:val="00DD16AA"/>
    <w:rsid w:val="00DD3ADE"/>
    <w:rsid w:val="00DD6EBE"/>
    <w:rsid w:val="00DE40EB"/>
    <w:rsid w:val="00E077E8"/>
    <w:rsid w:val="00E25E11"/>
    <w:rsid w:val="00E31D6C"/>
    <w:rsid w:val="00E611EA"/>
    <w:rsid w:val="00E70EFD"/>
    <w:rsid w:val="00E726FB"/>
    <w:rsid w:val="00E74F82"/>
    <w:rsid w:val="00E91CF3"/>
    <w:rsid w:val="00E92189"/>
    <w:rsid w:val="00E92DBB"/>
    <w:rsid w:val="00E95E5F"/>
    <w:rsid w:val="00EB2FF7"/>
    <w:rsid w:val="00EC4BFE"/>
    <w:rsid w:val="00EC7B28"/>
    <w:rsid w:val="00EF1611"/>
    <w:rsid w:val="00EF2874"/>
    <w:rsid w:val="00EF4A9C"/>
    <w:rsid w:val="00EF4BEF"/>
    <w:rsid w:val="00F0181C"/>
    <w:rsid w:val="00F04A80"/>
    <w:rsid w:val="00F10210"/>
    <w:rsid w:val="00F17748"/>
    <w:rsid w:val="00F241D2"/>
    <w:rsid w:val="00F27693"/>
    <w:rsid w:val="00F32A84"/>
    <w:rsid w:val="00F37C37"/>
    <w:rsid w:val="00F42F4B"/>
    <w:rsid w:val="00F46674"/>
    <w:rsid w:val="00F54A8C"/>
    <w:rsid w:val="00F6218A"/>
    <w:rsid w:val="00F741E6"/>
    <w:rsid w:val="00F74542"/>
    <w:rsid w:val="00F9047E"/>
    <w:rsid w:val="00F911EC"/>
    <w:rsid w:val="00F95584"/>
    <w:rsid w:val="00FB0F21"/>
    <w:rsid w:val="00FB47F5"/>
    <w:rsid w:val="00FB4E12"/>
    <w:rsid w:val="00FC19AD"/>
    <w:rsid w:val="00FC1F39"/>
    <w:rsid w:val="00FC3FAF"/>
    <w:rsid w:val="00FD028D"/>
    <w:rsid w:val="00FE2DC4"/>
    <w:rsid w:val="00FE509D"/>
    <w:rsid w:val="00FF57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6C6"/>
  </w:style>
  <w:style w:type="paragraph" w:styleId="1">
    <w:name w:val="heading 1"/>
    <w:basedOn w:val="a"/>
    <w:next w:val="a"/>
    <w:link w:val="10"/>
    <w:uiPriority w:val="9"/>
    <w:qFormat/>
    <w:rsid w:val="00B053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053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0C8C"/>
    <w:rPr>
      <w:color w:val="0000FF"/>
      <w:u w:val="single"/>
    </w:rPr>
  </w:style>
  <w:style w:type="table" w:styleId="a4">
    <w:name w:val="Table Grid"/>
    <w:basedOn w:val="a1"/>
    <w:rsid w:val="003557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E92DBB"/>
    <w:pPr>
      <w:spacing w:after="0" w:line="240" w:lineRule="auto"/>
    </w:pPr>
  </w:style>
  <w:style w:type="paragraph" w:customStyle="1" w:styleId="Style635">
    <w:name w:val="Style635"/>
    <w:basedOn w:val="a"/>
    <w:rsid w:val="00F17748"/>
    <w:pPr>
      <w:spacing w:after="0" w:line="250" w:lineRule="exact"/>
      <w:jc w:val="center"/>
    </w:pPr>
    <w:rPr>
      <w:rFonts w:ascii="Times New Roman" w:eastAsia="Times New Roman" w:hAnsi="Times New Roman" w:cs="Times New Roman"/>
      <w:sz w:val="20"/>
      <w:szCs w:val="20"/>
    </w:rPr>
  </w:style>
  <w:style w:type="character" w:customStyle="1" w:styleId="CharStyle180">
    <w:name w:val="CharStyle180"/>
    <w:basedOn w:val="a0"/>
    <w:rsid w:val="00F17748"/>
    <w:rPr>
      <w:rFonts w:ascii="Times New Roman" w:eastAsia="Times New Roman" w:hAnsi="Times New Roman" w:cs="Times New Roman"/>
      <w:b/>
      <w:bCs/>
      <w:i w:val="0"/>
      <w:iCs w:val="0"/>
      <w:smallCaps w:val="0"/>
      <w:sz w:val="20"/>
      <w:szCs w:val="20"/>
    </w:rPr>
  </w:style>
  <w:style w:type="character" w:customStyle="1" w:styleId="10">
    <w:name w:val="Заголовок 1 Знак"/>
    <w:basedOn w:val="a0"/>
    <w:link w:val="1"/>
    <w:uiPriority w:val="9"/>
    <w:rsid w:val="00B053D6"/>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
    <w:uiPriority w:val="39"/>
    <w:semiHidden/>
    <w:unhideWhenUsed/>
    <w:qFormat/>
    <w:rsid w:val="00B053D6"/>
    <w:pPr>
      <w:outlineLvl w:val="9"/>
    </w:pPr>
    <w:rPr>
      <w:lang w:eastAsia="en-US"/>
    </w:rPr>
  </w:style>
  <w:style w:type="paragraph" w:styleId="a7">
    <w:name w:val="Balloon Text"/>
    <w:basedOn w:val="a"/>
    <w:link w:val="a8"/>
    <w:uiPriority w:val="99"/>
    <w:semiHidden/>
    <w:unhideWhenUsed/>
    <w:rsid w:val="00B053D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053D6"/>
    <w:rPr>
      <w:rFonts w:ascii="Tahoma" w:hAnsi="Tahoma" w:cs="Tahoma"/>
      <w:sz w:val="16"/>
      <w:szCs w:val="16"/>
    </w:rPr>
  </w:style>
  <w:style w:type="paragraph" w:styleId="11">
    <w:name w:val="toc 1"/>
    <w:basedOn w:val="a"/>
    <w:next w:val="a"/>
    <w:autoRedefine/>
    <w:uiPriority w:val="39"/>
    <w:unhideWhenUsed/>
    <w:rsid w:val="00B053D6"/>
    <w:pPr>
      <w:spacing w:after="100"/>
    </w:pPr>
  </w:style>
  <w:style w:type="character" w:customStyle="1" w:styleId="20">
    <w:name w:val="Заголовок 2 Знак"/>
    <w:basedOn w:val="a0"/>
    <w:link w:val="2"/>
    <w:uiPriority w:val="9"/>
    <w:rsid w:val="00B053D6"/>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B053D6"/>
    <w:pPr>
      <w:spacing w:after="100"/>
      <w:ind w:left="220"/>
    </w:pPr>
  </w:style>
  <w:style w:type="paragraph" w:styleId="a9">
    <w:name w:val="footer"/>
    <w:basedOn w:val="a"/>
    <w:link w:val="aa"/>
    <w:uiPriority w:val="99"/>
    <w:unhideWhenUsed/>
    <w:rsid w:val="00C05FB6"/>
    <w:pPr>
      <w:tabs>
        <w:tab w:val="center" w:pos="4677"/>
        <w:tab w:val="right" w:pos="9355"/>
      </w:tabs>
    </w:pPr>
    <w:rPr>
      <w:rFonts w:ascii="Calibri" w:eastAsia="Calibri" w:hAnsi="Calibri" w:cs="Times New Roman"/>
      <w:lang w:val="be-BY" w:eastAsia="en-US"/>
    </w:rPr>
  </w:style>
  <w:style w:type="character" w:customStyle="1" w:styleId="aa">
    <w:name w:val="Нижний колонтитул Знак"/>
    <w:basedOn w:val="a0"/>
    <w:link w:val="a9"/>
    <w:uiPriority w:val="99"/>
    <w:rsid w:val="00C05FB6"/>
    <w:rPr>
      <w:rFonts w:ascii="Calibri" w:eastAsia="Calibri" w:hAnsi="Calibri" w:cs="Times New Roman"/>
      <w:lang w:val="be-BY" w:eastAsia="en-US"/>
    </w:rPr>
  </w:style>
  <w:style w:type="paragraph" w:styleId="ab">
    <w:name w:val="footnote text"/>
    <w:basedOn w:val="a"/>
    <w:link w:val="ac"/>
    <w:uiPriority w:val="99"/>
    <w:semiHidden/>
    <w:unhideWhenUsed/>
    <w:rsid w:val="00C94695"/>
    <w:rPr>
      <w:rFonts w:ascii="Calibri" w:eastAsia="Calibri" w:hAnsi="Calibri" w:cs="Times New Roman"/>
      <w:sz w:val="20"/>
      <w:szCs w:val="20"/>
      <w:lang w:val="be-BY" w:eastAsia="en-US"/>
    </w:rPr>
  </w:style>
  <w:style w:type="character" w:customStyle="1" w:styleId="ac">
    <w:name w:val="Текст сноски Знак"/>
    <w:basedOn w:val="a0"/>
    <w:link w:val="ab"/>
    <w:uiPriority w:val="99"/>
    <w:semiHidden/>
    <w:rsid w:val="00C94695"/>
    <w:rPr>
      <w:rFonts w:ascii="Calibri" w:eastAsia="Calibri" w:hAnsi="Calibri" w:cs="Times New Roman"/>
      <w:sz w:val="20"/>
      <w:szCs w:val="20"/>
      <w:lang w:val="be-BY" w:eastAsia="en-US"/>
    </w:rPr>
  </w:style>
  <w:style w:type="character" w:styleId="ad">
    <w:name w:val="footnote reference"/>
    <w:uiPriority w:val="99"/>
    <w:semiHidden/>
    <w:unhideWhenUsed/>
    <w:rsid w:val="00C94695"/>
    <w:rPr>
      <w:vertAlign w:val="superscript"/>
    </w:rPr>
  </w:style>
</w:styles>
</file>

<file path=word/webSettings.xml><?xml version="1.0" encoding="utf-8"?>
<w:webSettings xmlns:r="http://schemas.openxmlformats.org/officeDocument/2006/relationships" xmlns:w="http://schemas.openxmlformats.org/wordprocessingml/2006/main">
  <w:divs>
    <w:div w:id="503979538">
      <w:bodyDiv w:val="1"/>
      <w:marLeft w:val="0"/>
      <w:marRight w:val="0"/>
      <w:marTop w:val="0"/>
      <w:marBottom w:val="0"/>
      <w:divBdr>
        <w:top w:val="none" w:sz="0" w:space="0" w:color="auto"/>
        <w:left w:val="none" w:sz="0" w:space="0" w:color="auto"/>
        <w:bottom w:val="none" w:sz="0" w:space="0" w:color="auto"/>
        <w:right w:val="none" w:sz="0" w:space="0" w:color="auto"/>
      </w:divBdr>
      <w:divsChild>
        <w:div w:id="451020057">
          <w:marLeft w:val="0"/>
          <w:marRight w:val="0"/>
          <w:marTop w:val="0"/>
          <w:marBottom w:val="0"/>
          <w:divBdr>
            <w:top w:val="none" w:sz="0" w:space="0" w:color="auto"/>
            <w:left w:val="none" w:sz="0" w:space="0" w:color="auto"/>
            <w:bottom w:val="none" w:sz="0" w:space="0" w:color="auto"/>
            <w:right w:val="none" w:sz="0" w:space="0" w:color="auto"/>
          </w:divBdr>
          <w:divsChild>
            <w:div w:id="1945377611">
              <w:marLeft w:val="0"/>
              <w:marRight w:val="0"/>
              <w:marTop w:val="0"/>
              <w:marBottom w:val="0"/>
              <w:divBdr>
                <w:top w:val="none" w:sz="0" w:space="0" w:color="auto"/>
                <w:left w:val="none" w:sz="0" w:space="0" w:color="auto"/>
                <w:bottom w:val="none" w:sz="0" w:space="0" w:color="auto"/>
                <w:right w:val="none" w:sz="0" w:space="0" w:color="auto"/>
              </w:divBdr>
              <w:divsChild>
                <w:div w:id="1428771028">
                  <w:marLeft w:val="0"/>
                  <w:marRight w:val="0"/>
                  <w:marTop w:val="0"/>
                  <w:marBottom w:val="0"/>
                  <w:divBdr>
                    <w:top w:val="none" w:sz="0" w:space="0" w:color="auto"/>
                    <w:left w:val="none" w:sz="0" w:space="0" w:color="auto"/>
                    <w:bottom w:val="none" w:sz="0" w:space="0" w:color="auto"/>
                    <w:right w:val="none" w:sz="0" w:space="0" w:color="auto"/>
                  </w:divBdr>
                </w:div>
                <w:div w:id="2053723440">
                  <w:marLeft w:val="0"/>
                  <w:marRight w:val="0"/>
                  <w:marTop w:val="0"/>
                  <w:marBottom w:val="0"/>
                  <w:divBdr>
                    <w:top w:val="none" w:sz="0" w:space="0" w:color="auto"/>
                    <w:left w:val="none" w:sz="0" w:space="0" w:color="auto"/>
                    <w:bottom w:val="none" w:sz="0" w:space="0" w:color="auto"/>
                    <w:right w:val="none" w:sz="0" w:space="0" w:color="auto"/>
                  </w:divBdr>
                </w:div>
                <w:div w:id="810102403">
                  <w:marLeft w:val="0"/>
                  <w:marRight w:val="0"/>
                  <w:marTop w:val="0"/>
                  <w:marBottom w:val="0"/>
                  <w:divBdr>
                    <w:top w:val="none" w:sz="0" w:space="0" w:color="auto"/>
                    <w:left w:val="none" w:sz="0" w:space="0" w:color="auto"/>
                    <w:bottom w:val="none" w:sz="0" w:space="0" w:color="auto"/>
                    <w:right w:val="none" w:sz="0" w:space="0" w:color="auto"/>
                  </w:divBdr>
                </w:div>
                <w:div w:id="1928684321">
                  <w:marLeft w:val="0"/>
                  <w:marRight w:val="0"/>
                  <w:marTop w:val="0"/>
                  <w:marBottom w:val="0"/>
                  <w:divBdr>
                    <w:top w:val="none" w:sz="0" w:space="0" w:color="auto"/>
                    <w:left w:val="none" w:sz="0" w:space="0" w:color="auto"/>
                    <w:bottom w:val="none" w:sz="0" w:space="0" w:color="auto"/>
                    <w:right w:val="none" w:sz="0" w:space="0" w:color="auto"/>
                  </w:divBdr>
                </w:div>
                <w:div w:id="260339261">
                  <w:marLeft w:val="0"/>
                  <w:marRight w:val="0"/>
                  <w:marTop w:val="0"/>
                  <w:marBottom w:val="0"/>
                  <w:divBdr>
                    <w:top w:val="none" w:sz="0" w:space="0" w:color="auto"/>
                    <w:left w:val="none" w:sz="0" w:space="0" w:color="auto"/>
                    <w:bottom w:val="none" w:sz="0" w:space="0" w:color="auto"/>
                    <w:right w:val="none" w:sz="0" w:space="0" w:color="auto"/>
                  </w:divBdr>
                </w:div>
                <w:div w:id="611284919">
                  <w:marLeft w:val="0"/>
                  <w:marRight w:val="0"/>
                  <w:marTop w:val="0"/>
                  <w:marBottom w:val="0"/>
                  <w:divBdr>
                    <w:top w:val="none" w:sz="0" w:space="0" w:color="auto"/>
                    <w:left w:val="none" w:sz="0" w:space="0" w:color="auto"/>
                    <w:bottom w:val="none" w:sz="0" w:space="0" w:color="auto"/>
                    <w:right w:val="none" w:sz="0" w:space="0" w:color="auto"/>
                  </w:divBdr>
                </w:div>
                <w:div w:id="1291782754">
                  <w:marLeft w:val="0"/>
                  <w:marRight w:val="0"/>
                  <w:marTop w:val="0"/>
                  <w:marBottom w:val="0"/>
                  <w:divBdr>
                    <w:top w:val="none" w:sz="0" w:space="0" w:color="auto"/>
                    <w:left w:val="none" w:sz="0" w:space="0" w:color="auto"/>
                    <w:bottom w:val="none" w:sz="0" w:space="0" w:color="auto"/>
                    <w:right w:val="none" w:sz="0" w:space="0" w:color="auto"/>
                  </w:divBdr>
                </w:div>
                <w:div w:id="1343699366">
                  <w:marLeft w:val="0"/>
                  <w:marRight w:val="0"/>
                  <w:marTop w:val="0"/>
                  <w:marBottom w:val="0"/>
                  <w:divBdr>
                    <w:top w:val="none" w:sz="0" w:space="0" w:color="auto"/>
                    <w:left w:val="none" w:sz="0" w:space="0" w:color="auto"/>
                    <w:bottom w:val="none" w:sz="0" w:space="0" w:color="auto"/>
                    <w:right w:val="none" w:sz="0" w:space="0" w:color="auto"/>
                  </w:divBdr>
                </w:div>
                <w:div w:id="1097596973">
                  <w:marLeft w:val="0"/>
                  <w:marRight w:val="0"/>
                  <w:marTop w:val="0"/>
                  <w:marBottom w:val="0"/>
                  <w:divBdr>
                    <w:top w:val="none" w:sz="0" w:space="0" w:color="auto"/>
                    <w:left w:val="none" w:sz="0" w:space="0" w:color="auto"/>
                    <w:bottom w:val="none" w:sz="0" w:space="0" w:color="auto"/>
                    <w:right w:val="none" w:sz="0" w:space="0" w:color="auto"/>
                  </w:divBdr>
                </w:div>
                <w:div w:id="1496261777">
                  <w:marLeft w:val="0"/>
                  <w:marRight w:val="0"/>
                  <w:marTop w:val="0"/>
                  <w:marBottom w:val="0"/>
                  <w:divBdr>
                    <w:top w:val="none" w:sz="0" w:space="0" w:color="auto"/>
                    <w:left w:val="none" w:sz="0" w:space="0" w:color="auto"/>
                    <w:bottom w:val="none" w:sz="0" w:space="0" w:color="auto"/>
                    <w:right w:val="none" w:sz="0" w:space="0" w:color="auto"/>
                  </w:divBdr>
                </w:div>
                <w:div w:id="164708200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08178534">
      <w:bodyDiv w:val="1"/>
      <w:marLeft w:val="0"/>
      <w:marRight w:val="0"/>
      <w:marTop w:val="0"/>
      <w:marBottom w:val="0"/>
      <w:divBdr>
        <w:top w:val="none" w:sz="0" w:space="0" w:color="auto"/>
        <w:left w:val="none" w:sz="0" w:space="0" w:color="auto"/>
        <w:bottom w:val="none" w:sz="0" w:space="0" w:color="auto"/>
        <w:right w:val="none" w:sz="0" w:space="0" w:color="auto"/>
      </w:divBdr>
      <w:divsChild>
        <w:div w:id="440958932">
          <w:marLeft w:val="0"/>
          <w:marRight w:val="0"/>
          <w:marTop w:val="0"/>
          <w:marBottom w:val="0"/>
          <w:divBdr>
            <w:top w:val="none" w:sz="0" w:space="0" w:color="auto"/>
            <w:left w:val="none" w:sz="0" w:space="0" w:color="auto"/>
            <w:bottom w:val="none" w:sz="0" w:space="0" w:color="auto"/>
            <w:right w:val="none" w:sz="0" w:space="0" w:color="auto"/>
          </w:divBdr>
        </w:div>
      </w:divsChild>
    </w:div>
    <w:div w:id="747773089">
      <w:bodyDiv w:val="1"/>
      <w:marLeft w:val="0"/>
      <w:marRight w:val="0"/>
      <w:marTop w:val="0"/>
      <w:marBottom w:val="0"/>
      <w:divBdr>
        <w:top w:val="none" w:sz="0" w:space="0" w:color="auto"/>
        <w:left w:val="none" w:sz="0" w:space="0" w:color="auto"/>
        <w:bottom w:val="none" w:sz="0" w:space="0" w:color="auto"/>
        <w:right w:val="none" w:sz="0" w:space="0" w:color="auto"/>
      </w:divBdr>
      <w:divsChild>
        <w:div w:id="96291781">
          <w:marLeft w:val="0"/>
          <w:marRight w:val="0"/>
          <w:marTop w:val="0"/>
          <w:marBottom w:val="0"/>
          <w:divBdr>
            <w:top w:val="none" w:sz="0" w:space="0" w:color="auto"/>
            <w:left w:val="none" w:sz="0" w:space="0" w:color="auto"/>
            <w:bottom w:val="none" w:sz="0" w:space="0" w:color="auto"/>
            <w:right w:val="none" w:sz="0" w:space="0" w:color="auto"/>
          </w:divBdr>
          <w:divsChild>
            <w:div w:id="1306355235">
              <w:marLeft w:val="0"/>
              <w:marRight w:val="0"/>
              <w:marTop w:val="0"/>
              <w:marBottom w:val="0"/>
              <w:divBdr>
                <w:top w:val="none" w:sz="0" w:space="0" w:color="auto"/>
                <w:left w:val="none" w:sz="0" w:space="0" w:color="auto"/>
                <w:bottom w:val="none" w:sz="0" w:space="0" w:color="auto"/>
                <w:right w:val="none" w:sz="0" w:space="0" w:color="auto"/>
              </w:divBdr>
            </w:div>
          </w:divsChild>
        </w:div>
        <w:div w:id="1982692912">
          <w:marLeft w:val="0"/>
          <w:marRight w:val="0"/>
          <w:marTop w:val="0"/>
          <w:marBottom w:val="0"/>
          <w:divBdr>
            <w:top w:val="none" w:sz="0" w:space="0" w:color="auto"/>
            <w:left w:val="none" w:sz="0" w:space="0" w:color="auto"/>
            <w:bottom w:val="none" w:sz="0" w:space="0" w:color="auto"/>
            <w:right w:val="none" w:sz="0" w:space="0" w:color="auto"/>
          </w:divBdr>
        </w:div>
      </w:divsChild>
    </w:div>
    <w:div w:id="964580995">
      <w:bodyDiv w:val="1"/>
      <w:marLeft w:val="0"/>
      <w:marRight w:val="0"/>
      <w:marTop w:val="0"/>
      <w:marBottom w:val="0"/>
      <w:divBdr>
        <w:top w:val="none" w:sz="0" w:space="0" w:color="auto"/>
        <w:left w:val="none" w:sz="0" w:space="0" w:color="auto"/>
        <w:bottom w:val="none" w:sz="0" w:space="0" w:color="auto"/>
        <w:right w:val="none" w:sz="0" w:space="0" w:color="auto"/>
      </w:divBdr>
      <w:divsChild>
        <w:div w:id="1798522930">
          <w:marLeft w:val="0"/>
          <w:marRight w:val="0"/>
          <w:marTop w:val="0"/>
          <w:marBottom w:val="0"/>
          <w:divBdr>
            <w:top w:val="none" w:sz="0" w:space="0" w:color="auto"/>
            <w:left w:val="none" w:sz="0" w:space="0" w:color="auto"/>
            <w:bottom w:val="none" w:sz="0" w:space="0" w:color="auto"/>
            <w:right w:val="none" w:sz="0" w:space="0" w:color="auto"/>
          </w:divBdr>
        </w:div>
      </w:divsChild>
    </w:div>
    <w:div w:id="1611936334">
      <w:bodyDiv w:val="1"/>
      <w:marLeft w:val="0"/>
      <w:marRight w:val="0"/>
      <w:marTop w:val="0"/>
      <w:marBottom w:val="0"/>
      <w:divBdr>
        <w:top w:val="none" w:sz="0" w:space="0" w:color="auto"/>
        <w:left w:val="none" w:sz="0" w:space="0" w:color="auto"/>
        <w:bottom w:val="none" w:sz="0" w:space="0" w:color="auto"/>
        <w:right w:val="none" w:sz="0" w:space="0" w:color="auto"/>
      </w:divBdr>
      <w:divsChild>
        <w:div w:id="643855312">
          <w:marLeft w:val="0"/>
          <w:marRight w:val="0"/>
          <w:marTop w:val="0"/>
          <w:marBottom w:val="0"/>
          <w:divBdr>
            <w:top w:val="none" w:sz="0" w:space="0" w:color="auto"/>
            <w:left w:val="none" w:sz="0" w:space="0" w:color="auto"/>
            <w:bottom w:val="none" w:sz="0" w:space="0" w:color="auto"/>
            <w:right w:val="none" w:sz="0" w:space="0" w:color="auto"/>
          </w:divBdr>
          <w:divsChild>
            <w:div w:id="643892469">
              <w:marLeft w:val="0"/>
              <w:marRight w:val="0"/>
              <w:marTop w:val="0"/>
              <w:marBottom w:val="0"/>
              <w:divBdr>
                <w:top w:val="none" w:sz="0" w:space="0" w:color="auto"/>
                <w:left w:val="none" w:sz="0" w:space="0" w:color="auto"/>
                <w:bottom w:val="none" w:sz="0" w:space="0" w:color="auto"/>
                <w:right w:val="none" w:sz="0" w:space="0" w:color="auto"/>
              </w:divBdr>
              <w:divsChild>
                <w:div w:id="1056003372">
                  <w:marLeft w:val="0"/>
                  <w:marRight w:val="0"/>
                  <w:marTop w:val="0"/>
                  <w:marBottom w:val="0"/>
                  <w:divBdr>
                    <w:top w:val="none" w:sz="0" w:space="0" w:color="auto"/>
                    <w:left w:val="none" w:sz="0" w:space="0" w:color="auto"/>
                    <w:bottom w:val="none" w:sz="0" w:space="0" w:color="auto"/>
                    <w:right w:val="none" w:sz="0" w:space="0" w:color="auto"/>
                  </w:divBdr>
                </w:div>
              </w:divsChild>
            </w:div>
            <w:div w:id="921454998">
              <w:marLeft w:val="0"/>
              <w:marRight w:val="0"/>
              <w:marTop w:val="0"/>
              <w:marBottom w:val="0"/>
              <w:divBdr>
                <w:top w:val="none" w:sz="0" w:space="0" w:color="auto"/>
                <w:left w:val="none" w:sz="0" w:space="0" w:color="auto"/>
                <w:bottom w:val="none" w:sz="0" w:space="0" w:color="auto"/>
                <w:right w:val="none" w:sz="0" w:space="0" w:color="auto"/>
              </w:divBdr>
              <w:divsChild>
                <w:div w:id="1747650776">
                  <w:marLeft w:val="0"/>
                  <w:marRight w:val="0"/>
                  <w:marTop w:val="0"/>
                  <w:marBottom w:val="0"/>
                  <w:divBdr>
                    <w:top w:val="none" w:sz="0" w:space="0" w:color="auto"/>
                    <w:left w:val="none" w:sz="0" w:space="0" w:color="auto"/>
                    <w:bottom w:val="none" w:sz="0" w:space="0" w:color="auto"/>
                    <w:right w:val="none" w:sz="0" w:space="0" w:color="auto"/>
                  </w:divBdr>
                  <w:divsChild>
                    <w:div w:id="933321764">
                      <w:marLeft w:val="0"/>
                      <w:marRight w:val="0"/>
                      <w:marTop w:val="0"/>
                      <w:marBottom w:val="0"/>
                      <w:divBdr>
                        <w:top w:val="none" w:sz="0" w:space="0" w:color="auto"/>
                        <w:left w:val="none" w:sz="0" w:space="0" w:color="auto"/>
                        <w:bottom w:val="none" w:sz="0" w:space="0" w:color="auto"/>
                        <w:right w:val="none" w:sz="0" w:space="0" w:color="auto"/>
                      </w:divBdr>
                    </w:div>
                  </w:divsChild>
                </w:div>
                <w:div w:id="1668165607">
                  <w:marLeft w:val="0"/>
                  <w:marRight w:val="0"/>
                  <w:marTop w:val="0"/>
                  <w:marBottom w:val="0"/>
                  <w:divBdr>
                    <w:top w:val="none" w:sz="0" w:space="0" w:color="auto"/>
                    <w:left w:val="none" w:sz="0" w:space="0" w:color="auto"/>
                    <w:bottom w:val="none" w:sz="0" w:space="0" w:color="auto"/>
                    <w:right w:val="none" w:sz="0" w:space="0" w:color="auto"/>
                  </w:divBdr>
                </w:div>
              </w:divsChild>
            </w:div>
            <w:div w:id="157578356">
              <w:marLeft w:val="0"/>
              <w:marRight w:val="0"/>
              <w:marTop w:val="0"/>
              <w:marBottom w:val="0"/>
              <w:divBdr>
                <w:top w:val="none" w:sz="0" w:space="0" w:color="auto"/>
                <w:left w:val="none" w:sz="0" w:space="0" w:color="auto"/>
                <w:bottom w:val="none" w:sz="0" w:space="0" w:color="auto"/>
                <w:right w:val="none" w:sz="0" w:space="0" w:color="auto"/>
              </w:divBdr>
              <w:divsChild>
                <w:div w:id="668409987">
                  <w:marLeft w:val="0"/>
                  <w:marRight w:val="0"/>
                  <w:marTop w:val="0"/>
                  <w:marBottom w:val="0"/>
                  <w:divBdr>
                    <w:top w:val="none" w:sz="0" w:space="0" w:color="auto"/>
                    <w:left w:val="none" w:sz="0" w:space="0" w:color="auto"/>
                    <w:bottom w:val="none" w:sz="0" w:space="0" w:color="auto"/>
                    <w:right w:val="none" w:sz="0" w:space="0" w:color="auto"/>
                  </w:divBdr>
                  <w:divsChild>
                    <w:div w:id="519322549">
                      <w:marLeft w:val="0"/>
                      <w:marRight w:val="0"/>
                      <w:marTop w:val="0"/>
                      <w:marBottom w:val="0"/>
                      <w:divBdr>
                        <w:top w:val="none" w:sz="0" w:space="0" w:color="auto"/>
                        <w:left w:val="none" w:sz="0" w:space="0" w:color="auto"/>
                        <w:bottom w:val="none" w:sz="0" w:space="0" w:color="auto"/>
                        <w:right w:val="none" w:sz="0" w:space="0" w:color="auto"/>
                      </w:divBdr>
                    </w:div>
                  </w:divsChild>
                </w:div>
                <w:div w:id="1469130962">
                  <w:marLeft w:val="0"/>
                  <w:marRight w:val="0"/>
                  <w:marTop w:val="0"/>
                  <w:marBottom w:val="0"/>
                  <w:divBdr>
                    <w:top w:val="none" w:sz="0" w:space="0" w:color="auto"/>
                    <w:left w:val="none" w:sz="0" w:space="0" w:color="auto"/>
                    <w:bottom w:val="none" w:sz="0" w:space="0" w:color="auto"/>
                    <w:right w:val="none" w:sz="0" w:space="0" w:color="auto"/>
                  </w:divBdr>
                </w:div>
              </w:divsChild>
            </w:div>
            <w:div w:id="107048954">
              <w:marLeft w:val="0"/>
              <w:marRight w:val="0"/>
              <w:marTop w:val="0"/>
              <w:marBottom w:val="0"/>
              <w:divBdr>
                <w:top w:val="none" w:sz="0" w:space="0" w:color="auto"/>
                <w:left w:val="none" w:sz="0" w:space="0" w:color="auto"/>
                <w:bottom w:val="none" w:sz="0" w:space="0" w:color="auto"/>
                <w:right w:val="none" w:sz="0" w:space="0" w:color="auto"/>
              </w:divBdr>
              <w:divsChild>
                <w:div w:id="910626557">
                  <w:marLeft w:val="0"/>
                  <w:marRight w:val="0"/>
                  <w:marTop w:val="0"/>
                  <w:marBottom w:val="0"/>
                  <w:divBdr>
                    <w:top w:val="none" w:sz="0" w:space="0" w:color="auto"/>
                    <w:left w:val="none" w:sz="0" w:space="0" w:color="auto"/>
                    <w:bottom w:val="none" w:sz="0" w:space="0" w:color="auto"/>
                    <w:right w:val="none" w:sz="0" w:space="0" w:color="auto"/>
                  </w:divBdr>
                  <w:divsChild>
                    <w:div w:id="945036605">
                      <w:marLeft w:val="0"/>
                      <w:marRight w:val="0"/>
                      <w:marTop w:val="0"/>
                      <w:marBottom w:val="0"/>
                      <w:divBdr>
                        <w:top w:val="none" w:sz="0" w:space="0" w:color="auto"/>
                        <w:left w:val="none" w:sz="0" w:space="0" w:color="auto"/>
                        <w:bottom w:val="none" w:sz="0" w:space="0" w:color="auto"/>
                        <w:right w:val="none" w:sz="0" w:space="0" w:color="auto"/>
                      </w:divBdr>
                    </w:div>
                  </w:divsChild>
                </w:div>
                <w:div w:id="469249945">
                  <w:marLeft w:val="0"/>
                  <w:marRight w:val="0"/>
                  <w:marTop w:val="0"/>
                  <w:marBottom w:val="0"/>
                  <w:divBdr>
                    <w:top w:val="none" w:sz="0" w:space="0" w:color="auto"/>
                    <w:left w:val="none" w:sz="0" w:space="0" w:color="auto"/>
                    <w:bottom w:val="none" w:sz="0" w:space="0" w:color="auto"/>
                    <w:right w:val="none" w:sz="0" w:space="0" w:color="auto"/>
                  </w:divBdr>
                </w:div>
              </w:divsChild>
            </w:div>
            <w:div w:id="850947426">
              <w:marLeft w:val="0"/>
              <w:marRight w:val="0"/>
              <w:marTop w:val="0"/>
              <w:marBottom w:val="0"/>
              <w:divBdr>
                <w:top w:val="none" w:sz="0" w:space="0" w:color="auto"/>
                <w:left w:val="none" w:sz="0" w:space="0" w:color="auto"/>
                <w:bottom w:val="none" w:sz="0" w:space="0" w:color="auto"/>
                <w:right w:val="none" w:sz="0" w:space="0" w:color="auto"/>
              </w:divBdr>
              <w:divsChild>
                <w:div w:id="1885289471">
                  <w:marLeft w:val="0"/>
                  <w:marRight w:val="0"/>
                  <w:marTop w:val="0"/>
                  <w:marBottom w:val="0"/>
                  <w:divBdr>
                    <w:top w:val="none" w:sz="0" w:space="0" w:color="auto"/>
                    <w:left w:val="none" w:sz="0" w:space="0" w:color="auto"/>
                    <w:bottom w:val="none" w:sz="0" w:space="0" w:color="auto"/>
                    <w:right w:val="none" w:sz="0" w:space="0" w:color="auto"/>
                  </w:divBdr>
                  <w:divsChild>
                    <w:div w:id="2041544159">
                      <w:marLeft w:val="0"/>
                      <w:marRight w:val="0"/>
                      <w:marTop w:val="0"/>
                      <w:marBottom w:val="0"/>
                      <w:divBdr>
                        <w:top w:val="none" w:sz="0" w:space="0" w:color="auto"/>
                        <w:left w:val="none" w:sz="0" w:space="0" w:color="auto"/>
                        <w:bottom w:val="none" w:sz="0" w:space="0" w:color="auto"/>
                        <w:right w:val="none" w:sz="0" w:space="0" w:color="auto"/>
                      </w:divBdr>
                    </w:div>
                  </w:divsChild>
                </w:div>
                <w:div w:id="792872519">
                  <w:marLeft w:val="0"/>
                  <w:marRight w:val="0"/>
                  <w:marTop w:val="0"/>
                  <w:marBottom w:val="0"/>
                  <w:divBdr>
                    <w:top w:val="none" w:sz="0" w:space="0" w:color="auto"/>
                    <w:left w:val="none" w:sz="0" w:space="0" w:color="auto"/>
                    <w:bottom w:val="none" w:sz="0" w:space="0" w:color="auto"/>
                    <w:right w:val="none" w:sz="0" w:space="0" w:color="auto"/>
                  </w:divBdr>
                </w:div>
              </w:divsChild>
            </w:div>
            <w:div w:id="9648857">
              <w:marLeft w:val="0"/>
              <w:marRight w:val="0"/>
              <w:marTop w:val="0"/>
              <w:marBottom w:val="0"/>
              <w:divBdr>
                <w:top w:val="none" w:sz="0" w:space="0" w:color="auto"/>
                <w:left w:val="none" w:sz="0" w:space="0" w:color="auto"/>
                <w:bottom w:val="none" w:sz="0" w:space="0" w:color="auto"/>
                <w:right w:val="none" w:sz="0" w:space="0" w:color="auto"/>
              </w:divBdr>
              <w:divsChild>
                <w:div w:id="352540229">
                  <w:marLeft w:val="0"/>
                  <w:marRight w:val="0"/>
                  <w:marTop w:val="0"/>
                  <w:marBottom w:val="0"/>
                  <w:divBdr>
                    <w:top w:val="none" w:sz="0" w:space="0" w:color="auto"/>
                    <w:left w:val="none" w:sz="0" w:space="0" w:color="auto"/>
                    <w:bottom w:val="none" w:sz="0" w:space="0" w:color="auto"/>
                    <w:right w:val="none" w:sz="0" w:space="0" w:color="auto"/>
                  </w:divBdr>
                  <w:divsChild>
                    <w:div w:id="1671323065">
                      <w:marLeft w:val="0"/>
                      <w:marRight w:val="0"/>
                      <w:marTop w:val="0"/>
                      <w:marBottom w:val="0"/>
                      <w:divBdr>
                        <w:top w:val="none" w:sz="0" w:space="0" w:color="auto"/>
                        <w:left w:val="none" w:sz="0" w:space="0" w:color="auto"/>
                        <w:bottom w:val="none" w:sz="0" w:space="0" w:color="auto"/>
                        <w:right w:val="none" w:sz="0" w:space="0" w:color="auto"/>
                      </w:divBdr>
                    </w:div>
                  </w:divsChild>
                </w:div>
                <w:div w:id="11634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22834">
          <w:marLeft w:val="0"/>
          <w:marRight w:val="0"/>
          <w:marTop w:val="0"/>
          <w:marBottom w:val="0"/>
          <w:divBdr>
            <w:top w:val="none" w:sz="0" w:space="0" w:color="auto"/>
            <w:left w:val="none" w:sz="0" w:space="0" w:color="auto"/>
            <w:bottom w:val="none" w:sz="0" w:space="0" w:color="auto"/>
            <w:right w:val="none" w:sz="0" w:space="0" w:color="auto"/>
          </w:divBdr>
          <w:divsChild>
            <w:div w:id="1619292880">
              <w:marLeft w:val="0"/>
              <w:marRight w:val="0"/>
              <w:marTop w:val="0"/>
              <w:marBottom w:val="0"/>
              <w:divBdr>
                <w:top w:val="none" w:sz="0" w:space="0" w:color="auto"/>
                <w:left w:val="none" w:sz="0" w:space="0" w:color="auto"/>
                <w:bottom w:val="none" w:sz="0" w:space="0" w:color="auto"/>
                <w:right w:val="none" w:sz="0" w:space="0" w:color="auto"/>
              </w:divBdr>
              <w:divsChild>
                <w:div w:id="24145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95589">
      <w:bodyDiv w:val="1"/>
      <w:marLeft w:val="0"/>
      <w:marRight w:val="0"/>
      <w:marTop w:val="0"/>
      <w:marBottom w:val="0"/>
      <w:divBdr>
        <w:top w:val="none" w:sz="0" w:space="0" w:color="auto"/>
        <w:left w:val="none" w:sz="0" w:space="0" w:color="auto"/>
        <w:bottom w:val="none" w:sz="0" w:space="0" w:color="auto"/>
        <w:right w:val="none" w:sz="0" w:space="0" w:color="auto"/>
      </w:divBdr>
      <w:divsChild>
        <w:div w:id="1081759483">
          <w:marLeft w:val="0"/>
          <w:marRight w:val="0"/>
          <w:marTop w:val="0"/>
          <w:marBottom w:val="0"/>
          <w:divBdr>
            <w:top w:val="none" w:sz="0" w:space="0" w:color="auto"/>
            <w:left w:val="none" w:sz="0" w:space="0" w:color="auto"/>
            <w:bottom w:val="none" w:sz="0" w:space="0" w:color="auto"/>
            <w:right w:val="none" w:sz="0" w:space="0" w:color="auto"/>
          </w:divBdr>
          <w:divsChild>
            <w:div w:id="883517151">
              <w:marLeft w:val="0"/>
              <w:marRight w:val="0"/>
              <w:marTop w:val="0"/>
              <w:marBottom w:val="0"/>
              <w:divBdr>
                <w:top w:val="none" w:sz="0" w:space="0" w:color="auto"/>
                <w:left w:val="none" w:sz="0" w:space="0" w:color="auto"/>
                <w:bottom w:val="none" w:sz="0" w:space="0" w:color="auto"/>
                <w:right w:val="none" w:sz="0" w:space="0" w:color="auto"/>
              </w:divBdr>
            </w:div>
            <w:div w:id="525599491">
              <w:marLeft w:val="0"/>
              <w:marRight w:val="0"/>
              <w:marTop w:val="0"/>
              <w:marBottom w:val="0"/>
              <w:divBdr>
                <w:top w:val="none" w:sz="0" w:space="0" w:color="auto"/>
                <w:left w:val="none" w:sz="0" w:space="0" w:color="auto"/>
                <w:bottom w:val="none" w:sz="0" w:space="0" w:color="auto"/>
                <w:right w:val="none" w:sz="0" w:space="0" w:color="auto"/>
              </w:divBdr>
            </w:div>
            <w:div w:id="183903824">
              <w:marLeft w:val="0"/>
              <w:marRight w:val="0"/>
              <w:marTop w:val="0"/>
              <w:marBottom w:val="0"/>
              <w:divBdr>
                <w:top w:val="none" w:sz="0" w:space="0" w:color="auto"/>
                <w:left w:val="none" w:sz="0" w:space="0" w:color="auto"/>
                <w:bottom w:val="none" w:sz="0" w:space="0" w:color="auto"/>
                <w:right w:val="none" w:sz="0" w:space="0" w:color="auto"/>
              </w:divBdr>
            </w:div>
            <w:div w:id="1438595452">
              <w:marLeft w:val="0"/>
              <w:marRight w:val="0"/>
              <w:marTop w:val="0"/>
              <w:marBottom w:val="0"/>
              <w:divBdr>
                <w:top w:val="none" w:sz="0" w:space="0" w:color="auto"/>
                <w:left w:val="none" w:sz="0" w:space="0" w:color="auto"/>
                <w:bottom w:val="none" w:sz="0" w:space="0" w:color="auto"/>
                <w:right w:val="none" w:sz="0" w:space="0" w:color="auto"/>
              </w:divBdr>
            </w:div>
            <w:div w:id="1742479932">
              <w:marLeft w:val="0"/>
              <w:marRight w:val="0"/>
              <w:marTop w:val="0"/>
              <w:marBottom w:val="0"/>
              <w:divBdr>
                <w:top w:val="none" w:sz="0" w:space="0" w:color="auto"/>
                <w:left w:val="none" w:sz="0" w:space="0" w:color="auto"/>
                <w:bottom w:val="none" w:sz="0" w:space="0" w:color="auto"/>
                <w:right w:val="none" w:sz="0" w:space="0" w:color="auto"/>
              </w:divBdr>
            </w:div>
            <w:div w:id="1494178310">
              <w:marLeft w:val="0"/>
              <w:marRight w:val="0"/>
              <w:marTop w:val="0"/>
              <w:marBottom w:val="0"/>
              <w:divBdr>
                <w:top w:val="none" w:sz="0" w:space="0" w:color="auto"/>
                <w:left w:val="none" w:sz="0" w:space="0" w:color="auto"/>
                <w:bottom w:val="none" w:sz="0" w:space="0" w:color="auto"/>
                <w:right w:val="none" w:sz="0" w:space="0" w:color="auto"/>
              </w:divBdr>
            </w:div>
            <w:div w:id="921138233">
              <w:marLeft w:val="0"/>
              <w:marRight w:val="0"/>
              <w:marTop w:val="0"/>
              <w:marBottom w:val="0"/>
              <w:divBdr>
                <w:top w:val="none" w:sz="0" w:space="0" w:color="auto"/>
                <w:left w:val="none" w:sz="0" w:space="0" w:color="auto"/>
                <w:bottom w:val="none" w:sz="0" w:space="0" w:color="auto"/>
                <w:right w:val="none" w:sz="0" w:space="0" w:color="auto"/>
              </w:divBdr>
            </w:div>
            <w:div w:id="1228492182">
              <w:marLeft w:val="0"/>
              <w:marRight w:val="0"/>
              <w:marTop w:val="0"/>
              <w:marBottom w:val="0"/>
              <w:divBdr>
                <w:top w:val="none" w:sz="0" w:space="0" w:color="auto"/>
                <w:left w:val="none" w:sz="0" w:space="0" w:color="auto"/>
                <w:bottom w:val="none" w:sz="0" w:space="0" w:color="auto"/>
                <w:right w:val="none" w:sz="0" w:space="0" w:color="auto"/>
              </w:divBdr>
            </w:div>
            <w:div w:id="489952383">
              <w:marLeft w:val="0"/>
              <w:marRight w:val="0"/>
              <w:marTop w:val="0"/>
              <w:marBottom w:val="0"/>
              <w:divBdr>
                <w:top w:val="none" w:sz="0" w:space="0" w:color="auto"/>
                <w:left w:val="none" w:sz="0" w:space="0" w:color="auto"/>
                <w:bottom w:val="none" w:sz="0" w:space="0" w:color="auto"/>
                <w:right w:val="none" w:sz="0" w:space="0" w:color="auto"/>
              </w:divBdr>
            </w:div>
            <w:div w:id="1658991432">
              <w:marLeft w:val="0"/>
              <w:marRight w:val="0"/>
              <w:marTop w:val="0"/>
              <w:marBottom w:val="0"/>
              <w:divBdr>
                <w:top w:val="none" w:sz="0" w:space="0" w:color="auto"/>
                <w:left w:val="none" w:sz="0" w:space="0" w:color="auto"/>
                <w:bottom w:val="none" w:sz="0" w:space="0" w:color="auto"/>
                <w:right w:val="none" w:sz="0" w:space="0" w:color="auto"/>
              </w:divBdr>
            </w:div>
            <w:div w:id="1550997095">
              <w:marLeft w:val="0"/>
              <w:marRight w:val="0"/>
              <w:marTop w:val="0"/>
              <w:marBottom w:val="0"/>
              <w:divBdr>
                <w:top w:val="none" w:sz="0" w:space="0" w:color="auto"/>
                <w:left w:val="none" w:sz="0" w:space="0" w:color="auto"/>
                <w:bottom w:val="none" w:sz="0" w:space="0" w:color="auto"/>
                <w:right w:val="none" w:sz="0" w:space="0" w:color="auto"/>
              </w:divBdr>
            </w:div>
            <w:div w:id="1551916000">
              <w:marLeft w:val="0"/>
              <w:marRight w:val="0"/>
              <w:marTop w:val="0"/>
              <w:marBottom w:val="0"/>
              <w:divBdr>
                <w:top w:val="none" w:sz="0" w:space="0" w:color="auto"/>
                <w:left w:val="none" w:sz="0" w:space="0" w:color="auto"/>
                <w:bottom w:val="none" w:sz="0" w:space="0" w:color="auto"/>
                <w:right w:val="none" w:sz="0" w:space="0" w:color="auto"/>
              </w:divBdr>
            </w:div>
            <w:div w:id="906650485">
              <w:marLeft w:val="0"/>
              <w:marRight w:val="0"/>
              <w:marTop w:val="0"/>
              <w:marBottom w:val="0"/>
              <w:divBdr>
                <w:top w:val="none" w:sz="0" w:space="0" w:color="auto"/>
                <w:left w:val="none" w:sz="0" w:space="0" w:color="auto"/>
                <w:bottom w:val="none" w:sz="0" w:space="0" w:color="auto"/>
                <w:right w:val="none" w:sz="0" w:space="0" w:color="auto"/>
              </w:divBdr>
            </w:div>
            <w:div w:id="742144023">
              <w:marLeft w:val="0"/>
              <w:marRight w:val="0"/>
              <w:marTop w:val="0"/>
              <w:marBottom w:val="0"/>
              <w:divBdr>
                <w:top w:val="none" w:sz="0" w:space="0" w:color="auto"/>
                <w:left w:val="none" w:sz="0" w:space="0" w:color="auto"/>
                <w:bottom w:val="none" w:sz="0" w:space="0" w:color="auto"/>
                <w:right w:val="none" w:sz="0" w:space="0" w:color="auto"/>
              </w:divBdr>
            </w:div>
            <w:div w:id="1410076773">
              <w:marLeft w:val="0"/>
              <w:marRight w:val="0"/>
              <w:marTop w:val="0"/>
              <w:marBottom w:val="0"/>
              <w:divBdr>
                <w:top w:val="none" w:sz="0" w:space="0" w:color="auto"/>
                <w:left w:val="none" w:sz="0" w:space="0" w:color="auto"/>
                <w:bottom w:val="none" w:sz="0" w:space="0" w:color="auto"/>
                <w:right w:val="none" w:sz="0" w:space="0" w:color="auto"/>
              </w:divBdr>
            </w:div>
            <w:div w:id="1990012247">
              <w:marLeft w:val="0"/>
              <w:marRight w:val="0"/>
              <w:marTop w:val="0"/>
              <w:marBottom w:val="0"/>
              <w:divBdr>
                <w:top w:val="none" w:sz="0" w:space="0" w:color="auto"/>
                <w:left w:val="none" w:sz="0" w:space="0" w:color="auto"/>
                <w:bottom w:val="none" w:sz="0" w:space="0" w:color="auto"/>
                <w:right w:val="none" w:sz="0" w:space="0" w:color="auto"/>
              </w:divBdr>
            </w:div>
            <w:div w:id="5794587">
              <w:marLeft w:val="0"/>
              <w:marRight w:val="0"/>
              <w:marTop w:val="0"/>
              <w:marBottom w:val="0"/>
              <w:divBdr>
                <w:top w:val="none" w:sz="0" w:space="0" w:color="auto"/>
                <w:left w:val="none" w:sz="0" w:space="0" w:color="auto"/>
                <w:bottom w:val="none" w:sz="0" w:space="0" w:color="auto"/>
                <w:right w:val="none" w:sz="0" w:space="0" w:color="auto"/>
              </w:divBdr>
            </w:div>
            <w:div w:id="217018839">
              <w:marLeft w:val="0"/>
              <w:marRight w:val="0"/>
              <w:marTop w:val="0"/>
              <w:marBottom w:val="0"/>
              <w:divBdr>
                <w:top w:val="none" w:sz="0" w:space="0" w:color="auto"/>
                <w:left w:val="none" w:sz="0" w:space="0" w:color="auto"/>
                <w:bottom w:val="none" w:sz="0" w:space="0" w:color="auto"/>
                <w:right w:val="none" w:sz="0" w:space="0" w:color="auto"/>
              </w:divBdr>
            </w:div>
            <w:div w:id="1776484417">
              <w:marLeft w:val="0"/>
              <w:marRight w:val="0"/>
              <w:marTop w:val="0"/>
              <w:marBottom w:val="0"/>
              <w:divBdr>
                <w:top w:val="none" w:sz="0" w:space="0" w:color="auto"/>
                <w:left w:val="none" w:sz="0" w:space="0" w:color="auto"/>
                <w:bottom w:val="none" w:sz="0" w:space="0" w:color="auto"/>
                <w:right w:val="none" w:sz="0" w:space="0" w:color="auto"/>
              </w:divBdr>
            </w:div>
            <w:div w:id="1388332775">
              <w:marLeft w:val="0"/>
              <w:marRight w:val="0"/>
              <w:marTop w:val="0"/>
              <w:marBottom w:val="0"/>
              <w:divBdr>
                <w:top w:val="none" w:sz="0" w:space="0" w:color="auto"/>
                <w:left w:val="none" w:sz="0" w:space="0" w:color="auto"/>
                <w:bottom w:val="none" w:sz="0" w:space="0" w:color="auto"/>
                <w:right w:val="none" w:sz="0" w:space="0" w:color="auto"/>
              </w:divBdr>
            </w:div>
            <w:div w:id="415980399">
              <w:marLeft w:val="0"/>
              <w:marRight w:val="0"/>
              <w:marTop w:val="0"/>
              <w:marBottom w:val="0"/>
              <w:divBdr>
                <w:top w:val="none" w:sz="0" w:space="0" w:color="auto"/>
                <w:left w:val="none" w:sz="0" w:space="0" w:color="auto"/>
                <w:bottom w:val="none" w:sz="0" w:space="0" w:color="auto"/>
                <w:right w:val="none" w:sz="0" w:space="0" w:color="auto"/>
              </w:divBdr>
            </w:div>
            <w:div w:id="1176110698">
              <w:marLeft w:val="0"/>
              <w:marRight w:val="0"/>
              <w:marTop w:val="0"/>
              <w:marBottom w:val="0"/>
              <w:divBdr>
                <w:top w:val="none" w:sz="0" w:space="0" w:color="auto"/>
                <w:left w:val="none" w:sz="0" w:space="0" w:color="auto"/>
                <w:bottom w:val="none" w:sz="0" w:space="0" w:color="auto"/>
                <w:right w:val="none" w:sz="0" w:space="0" w:color="auto"/>
              </w:divBdr>
            </w:div>
            <w:div w:id="158233636">
              <w:marLeft w:val="0"/>
              <w:marRight w:val="0"/>
              <w:marTop w:val="0"/>
              <w:marBottom w:val="0"/>
              <w:divBdr>
                <w:top w:val="none" w:sz="0" w:space="0" w:color="auto"/>
                <w:left w:val="none" w:sz="0" w:space="0" w:color="auto"/>
                <w:bottom w:val="none" w:sz="0" w:space="0" w:color="auto"/>
                <w:right w:val="none" w:sz="0" w:space="0" w:color="auto"/>
              </w:divBdr>
            </w:div>
            <w:div w:id="556820251">
              <w:marLeft w:val="0"/>
              <w:marRight w:val="0"/>
              <w:marTop w:val="0"/>
              <w:marBottom w:val="0"/>
              <w:divBdr>
                <w:top w:val="none" w:sz="0" w:space="0" w:color="auto"/>
                <w:left w:val="none" w:sz="0" w:space="0" w:color="auto"/>
                <w:bottom w:val="none" w:sz="0" w:space="0" w:color="auto"/>
                <w:right w:val="none" w:sz="0" w:space="0" w:color="auto"/>
              </w:divBdr>
            </w:div>
            <w:div w:id="351347227">
              <w:marLeft w:val="0"/>
              <w:marRight w:val="0"/>
              <w:marTop w:val="0"/>
              <w:marBottom w:val="0"/>
              <w:divBdr>
                <w:top w:val="none" w:sz="0" w:space="0" w:color="auto"/>
                <w:left w:val="none" w:sz="0" w:space="0" w:color="auto"/>
                <w:bottom w:val="none" w:sz="0" w:space="0" w:color="auto"/>
                <w:right w:val="none" w:sz="0" w:space="0" w:color="auto"/>
              </w:divBdr>
            </w:div>
            <w:div w:id="1994677908">
              <w:marLeft w:val="0"/>
              <w:marRight w:val="0"/>
              <w:marTop w:val="0"/>
              <w:marBottom w:val="0"/>
              <w:divBdr>
                <w:top w:val="none" w:sz="0" w:space="0" w:color="auto"/>
                <w:left w:val="none" w:sz="0" w:space="0" w:color="auto"/>
                <w:bottom w:val="none" w:sz="0" w:space="0" w:color="auto"/>
                <w:right w:val="none" w:sz="0" w:space="0" w:color="auto"/>
              </w:divBdr>
            </w:div>
            <w:div w:id="1915121093">
              <w:marLeft w:val="0"/>
              <w:marRight w:val="0"/>
              <w:marTop w:val="0"/>
              <w:marBottom w:val="0"/>
              <w:divBdr>
                <w:top w:val="none" w:sz="0" w:space="0" w:color="auto"/>
                <w:left w:val="none" w:sz="0" w:space="0" w:color="auto"/>
                <w:bottom w:val="none" w:sz="0" w:space="0" w:color="auto"/>
                <w:right w:val="none" w:sz="0" w:space="0" w:color="auto"/>
              </w:divBdr>
            </w:div>
            <w:div w:id="881861534">
              <w:marLeft w:val="0"/>
              <w:marRight w:val="0"/>
              <w:marTop w:val="0"/>
              <w:marBottom w:val="0"/>
              <w:divBdr>
                <w:top w:val="none" w:sz="0" w:space="0" w:color="auto"/>
                <w:left w:val="none" w:sz="0" w:space="0" w:color="auto"/>
                <w:bottom w:val="none" w:sz="0" w:space="0" w:color="auto"/>
                <w:right w:val="none" w:sz="0" w:space="0" w:color="auto"/>
              </w:divBdr>
            </w:div>
            <w:div w:id="2022269793">
              <w:marLeft w:val="0"/>
              <w:marRight w:val="0"/>
              <w:marTop w:val="0"/>
              <w:marBottom w:val="0"/>
              <w:divBdr>
                <w:top w:val="none" w:sz="0" w:space="0" w:color="auto"/>
                <w:left w:val="none" w:sz="0" w:space="0" w:color="auto"/>
                <w:bottom w:val="none" w:sz="0" w:space="0" w:color="auto"/>
                <w:right w:val="none" w:sz="0" w:space="0" w:color="auto"/>
              </w:divBdr>
            </w:div>
            <w:div w:id="731194878">
              <w:marLeft w:val="0"/>
              <w:marRight w:val="0"/>
              <w:marTop w:val="0"/>
              <w:marBottom w:val="0"/>
              <w:divBdr>
                <w:top w:val="none" w:sz="0" w:space="0" w:color="auto"/>
                <w:left w:val="none" w:sz="0" w:space="0" w:color="auto"/>
                <w:bottom w:val="none" w:sz="0" w:space="0" w:color="auto"/>
                <w:right w:val="none" w:sz="0" w:space="0" w:color="auto"/>
              </w:divBdr>
            </w:div>
            <w:div w:id="259679655">
              <w:marLeft w:val="0"/>
              <w:marRight w:val="0"/>
              <w:marTop w:val="0"/>
              <w:marBottom w:val="0"/>
              <w:divBdr>
                <w:top w:val="none" w:sz="0" w:space="0" w:color="auto"/>
                <w:left w:val="none" w:sz="0" w:space="0" w:color="auto"/>
                <w:bottom w:val="none" w:sz="0" w:space="0" w:color="auto"/>
                <w:right w:val="none" w:sz="0" w:space="0" w:color="auto"/>
              </w:divBdr>
            </w:div>
            <w:div w:id="1853638765">
              <w:marLeft w:val="0"/>
              <w:marRight w:val="0"/>
              <w:marTop w:val="0"/>
              <w:marBottom w:val="0"/>
              <w:divBdr>
                <w:top w:val="none" w:sz="0" w:space="0" w:color="auto"/>
                <w:left w:val="none" w:sz="0" w:space="0" w:color="auto"/>
                <w:bottom w:val="none" w:sz="0" w:space="0" w:color="auto"/>
                <w:right w:val="none" w:sz="0" w:space="0" w:color="auto"/>
              </w:divBdr>
            </w:div>
            <w:div w:id="699016934">
              <w:marLeft w:val="0"/>
              <w:marRight w:val="0"/>
              <w:marTop w:val="0"/>
              <w:marBottom w:val="0"/>
              <w:divBdr>
                <w:top w:val="none" w:sz="0" w:space="0" w:color="auto"/>
                <w:left w:val="none" w:sz="0" w:space="0" w:color="auto"/>
                <w:bottom w:val="none" w:sz="0" w:space="0" w:color="auto"/>
                <w:right w:val="none" w:sz="0" w:space="0" w:color="auto"/>
              </w:divBdr>
            </w:div>
            <w:div w:id="1394621172">
              <w:marLeft w:val="0"/>
              <w:marRight w:val="0"/>
              <w:marTop w:val="0"/>
              <w:marBottom w:val="0"/>
              <w:divBdr>
                <w:top w:val="none" w:sz="0" w:space="0" w:color="auto"/>
                <w:left w:val="none" w:sz="0" w:space="0" w:color="auto"/>
                <w:bottom w:val="none" w:sz="0" w:space="0" w:color="auto"/>
                <w:right w:val="none" w:sz="0" w:space="0" w:color="auto"/>
              </w:divBdr>
            </w:div>
            <w:div w:id="1186599335">
              <w:marLeft w:val="0"/>
              <w:marRight w:val="0"/>
              <w:marTop w:val="0"/>
              <w:marBottom w:val="0"/>
              <w:divBdr>
                <w:top w:val="none" w:sz="0" w:space="0" w:color="auto"/>
                <w:left w:val="none" w:sz="0" w:space="0" w:color="auto"/>
                <w:bottom w:val="none" w:sz="0" w:space="0" w:color="auto"/>
                <w:right w:val="none" w:sz="0" w:space="0" w:color="auto"/>
              </w:divBdr>
            </w:div>
            <w:div w:id="10244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image" Target="media/image11.gif"/><Relationship Id="rId26"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image" Target="media/image14.gi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image" Target="media/image13.gif"/><Relationship Id="rId29"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32" Type="http://schemas.openxmlformats.org/officeDocument/2006/relationships/hyperlink" Target="http://protivpozhara.ru/tipologija/prirodnye/monitoring-lesnyx-pozharov" TargetMode="Externa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image" Target="media/image16.png"/><Relationship Id="rId28" Type="http://schemas.openxmlformats.org/officeDocument/2006/relationships/chart" Target="charts/chart3.xml"/><Relationship Id="rId10" Type="http://schemas.openxmlformats.org/officeDocument/2006/relationships/image" Target="media/image3.png"/><Relationship Id="rId19" Type="http://schemas.openxmlformats.org/officeDocument/2006/relationships/image" Target="media/image12.gif"/><Relationship Id="rId31" Type="http://schemas.openxmlformats.org/officeDocument/2006/relationships/hyperlink" Target="https://protivpozhara.com/tipologija/prirodnye/ohrana-lesov-ot-pozharov"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gif"/><Relationship Id="rId22" Type="http://schemas.openxmlformats.org/officeDocument/2006/relationships/image" Target="media/image15.gif"/><Relationship Id="rId27" Type="http://schemas.openxmlformats.org/officeDocument/2006/relationships/chart" Target="charts/chart2.xml"/><Relationship Id="rId30" Type="http://schemas.openxmlformats.org/officeDocument/2006/relationships/hyperlink" Target="http://protivpozhara.ru/tipologija/prirodnye/monitoring-lesnyx-pozharov"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Natallia%20Andreyenka\STRONGCOM\WP3%20CoM%20engagements%20LA\Pukhovichy\&#1082;&#1083;&#1080;&#1084;&#1072;&#1090;%20&#1055;&#1091;&#1093;&#1086;&#1074;&#1080;&#1095;&#1080;_%20(&#1054;&#1090;&#1074;&#1077;&#1090;&#1099;).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Natallia%20Andreyenka\STRONGCOM\WP3%20CoM%20engagements%20LA\Pukhovichy\&#1082;&#1083;&#1080;&#1084;&#1072;&#1090;%20&#1055;&#1091;&#1093;&#1086;&#1074;&#1080;&#1095;&#1080;_%20(&#1054;&#1090;&#1074;&#1077;&#1090;&#1099;).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Natallia%20Andreyenka\STRONGCOM\WP3%20CoM%20engagements%20LA\Pukhovichy\&#1082;&#1083;&#1080;&#1084;&#1072;&#1090;%20&#1055;&#1091;&#1093;&#1086;&#1074;&#1080;&#1095;&#1080;_%20(&#1054;&#1090;&#1074;&#1077;&#1090;&#1099;).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Natallia%20Andreyenka\STRONGCOM\WP3%20CoM%20engagements%20LA\Pukhovichy\&#1082;&#1083;&#1080;&#1084;&#1072;&#1090;%20&#1055;&#1091;&#1093;&#1086;&#1074;&#1080;&#1095;&#1080;_%20(&#1054;&#1090;&#1074;&#1077;&#1090;&#1099;).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latin typeface="Times New Roman" panose="02020603050405020304" pitchFamily="18" charset="0"/>
                <a:cs typeface="Times New Roman" panose="02020603050405020304" pitchFamily="18" charset="0"/>
              </a:rPr>
              <a:t>2. Какие риски или угрозы, связанные с изменениями погоды (климата), актуальны или могут быть актуальны для Пуховичского района в будущем?</a:t>
            </a:r>
          </a:p>
        </c:rich>
      </c:tx>
      <c:spPr>
        <a:noFill/>
        <a:ln>
          <a:noFill/>
        </a:ln>
        <a:effectLst/>
      </c:spPr>
    </c:title>
    <c:plotArea>
      <c:layout/>
      <c:barChart>
        <c:barDir val="bar"/>
        <c:grouping val="stacked"/>
        <c:ser>
          <c:idx val="0"/>
          <c:order val="0"/>
          <c:tx>
            <c:strRef>
              <c:f>Лист1!$B$3</c:f>
              <c:strCache>
                <c:ptCount val="1"/>
                <c:pt idx="0">
                  <c:v>Уже наблюдаются и представляет угрозу</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Лист1!$A$4:$A$12</c:f>
              <c:strCache>
                <c:ptCount val="9"/>
                <c:pt idx="0">
                  <c:v>Другие риски/угрозы</c:v>
                </c:pt>
                <c:pt idx="1">
                  <c:v>Оползни</c:v>
                </c:pt>
                <c:pt idx="2">
                  <c:v>Экстремальный холод</c:v>
                </c:pt>
                <c:pt idx="3">
                  <c:v>Подтопления</c:v>
                </c:pt>
                <c:pt idx="4">
                  <c:v>Экстремальные осадки</c:v>
                </c:pt>
                <c:pt idx="5">
                  <c:v>Экстремальная жара</c:v>
                </c:pt>
                <c:pt idx="6">
                  <c:v>Засухи</c:v>
                </c:pt>
                <c:pt idx="7">
                  <c:v>Ураганы, сильный ветер</c:v>
                </c:pt>
                <c:pt idx="8">
                  <c:v>Лесные/торфяные пожары</c:v>
                </c:pt>
              </c:strCache>
            </c:strRef>
          </c:cat>
          <c:val>
            <c:numRef>
              <c:f>Лист1!$B$4:$B$12</c:f>
              <c:numCache>
                <c:formatCode>General</c:formatCode>
                <c:ptCount val="9"/>
                <c:pt idx="0">
                  <c:v>5</c:v>
                </c:pt>
                <c:pt idx="1">
                  <c:v>1</c:v>
                </c:pt>
                <c:pt idx="2">
                  <c:v>1</c:v>
                </c:pt>
                <c:pt idx="3">
                  <c:v>1</c:v>
                </c:pt>
                <c:pt idx="4">
                  <c:v>7</c:v>
                </c:pt>
                <c:pt idx="5">
                  <c:v>8</c:v>
                </c:pt>
                <c:pt idx="6">
                  <c:v>9</c:v>
                </c:pt>
                <c:pt idx="7">
                  <c:v>12</c:v>
                </c:pt>
                <c:pt idx="8">
                  <c:v>21</c:v>
                </c:pt>
              </c:numCache>
            </c:numRef>
          </c:val>
        </c:ser>
        <c:ser>
          <c:idx val="1"/>
          <c:order val="1"/>
          <c:tx>
            <c:strRef>
              <c:f>Лист1!$C$3</c:f>
              <c:strCache>
                <c:ptCount val="1"/>
                <c:pt idx="0">
                  <c:v>Пока не наблюдаются, но станут угрозой в близком будущем</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Лист1!$A$4:$A$12</c:f>
              <c:strCache>
                <c:ptCount val="9"/>
                <c:pt idx="0">
                  <c:v>Другие риски/угрозы</c:v>
                </c:pt>
                <c:pt idx="1">
                  <c:v>Оползни</c:v>
                </c:pt>
                <c:pt idx="2">
                  <c:v>Экстремальный холод</c:v>
                </c:pt>
                <c:pt idx="3">
                  <c:v>Подтопления</c:v>
                </c:pt>
                <c:pt idx="4">
                  <c:v>Экстремальные осадки</c:v>
                </c:pt>
                <c:pt idx="5">
                  <c:v>Экстремальная жара</c:v>
                </c:pt>
                <c:pt idx="6">
                  <c:v>Засухи</c:v>
                </c:pt>
                <c:pt idx="7">
                  <c:v>Ураганы, сильный ветер</c:v>
                </c:pt>
                <c:pt idx="8">
                  <c:v>Лесные/торфяные пожары</c:v>
                </c:pt>
              </c:strCache>
            </c:strRef>
          </c:cat>
          <c:val>
            <c:numRef>
              <c:f>Лист1!$C$4:$C$12</c:f>
              <c:numCache>
                <c:formatCode>General</c:formatCode>
                <c:ptCount val="9"/>
                <c:pt idx="0">
                  <c:v>7</c:v>
                </c:pt>
                <c:pt idx="1">
                  <c:v>1</c:v>
                </c:pt>
                <c:pt idx="2">
                  <c:v>5</c:v>
                </c:pt>
                <c:pt idx="3">
                  <c:v>6</c:v>
                </c:pt>
                <c:pt idx="4">
                  <c:v>7</c:v>
                </c:pt>
                <c:pt idx="5">
                  <c:v>11</c:v>
                </c:pt>
                <c:pt idx="6">
                  <c:v>8</c:v>
                </c:pt>
                <c:pt idx="7">
                  <c:v>7</c:v>
                </c:pt>
                <c:pt idx="8">
                  <c:v>4</c:v>
                </c:pt>
              </c:numCache>
            </c:numRef>
          </c:val>
        </c:ser>
        <c:ser>
          <c:idx val="2"/>
          <c:order val="2"/>
          <c:tx>
            <c:strRef>
              <c:f>Лист1!$D$3</c:f>
              <c:strCache>
                <c:ptCount val="1"/>
                <c:pt idx="0">
                  <c:v>Пока не наблюдаются, но станут угрозой через 10 лет и далее</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Лист1!$A$4:$A$12</c:f>
              <c:strCache>
                <c:ptCount val="9"/>
                <c:pt idx="0">
                  <c:v>Другие риски/угрозы</c:v>
                </c:pt>
                <c:pt idx="1">
                  <c:v>Оползни</c:v>
                </c:pt>
                <c:pt idx="2">
                  <c:v>Экстремальный холод</c:v>
                </c:pt>
                <c:pt idx="3">
                  <c:v>Подтопления</c:v>
                </c:pt>
                <c:pt idx="4">
                  <c:v>Экстремальные осадки</c:v>
                </c:pt>
                <c:pt idx="5">
                  <c:v>Экстремальная жара</c:v>
                </c:pt>
                <c:pt idx="6">
                  <c:v>Засухи</c:v>
                </c:pt>
                <c:pt idx="7">
                  <c:v>Ураганы, сильный ветер</c:v>
                </c:pt>
                <c:pt idx="8">
                  <c:v>Лесные/торфяные пожары</c:v>
                </c:pt>
              </c:strCache>
            </c:strRef>
          </c:cat>
          <c:val>
            <c:numRef>
              <c:f>Лист1!$D$4:$D$12</c:f>
              <c:numCache>
                <c:formatCode>General</c:formatCode>
                <c:ptCount val="9"/>
                <c:pt idx="0">
                  <c:v>5</c:v>
                </c:pt>
                <c:pt idx="1">
                  <c:v>1</c:v>
                </c:pt>
                <c:pt idx="2">
                  <c:v>12</c:v>
                </c:pt>
                <c:pt idx="3">
                  <c:v>9</c:v>
                </c:pt>
                <c:pt idx="4">
                  <c:v>11</c:v>
                </c:pt>
                <c:pt idx="5">
                  <c:v>10</c:v>
                </c:pt>
                <c:pt idx="6">
                  <c:v>6</c:v>
                </c:pt>
                <c:pt idx="7">
                  <c:v>7</c:v>
                </c:pt>
                <c:pt idx="8">
                  <c:v>4</c:v>
                </c:pt>
              </c:numCache>
            </c:numRef>
          </c:val>
        </c:ser>
        <c:ser>
          <c:idx val="3"/>
          <c:order val="3"/>
          <c:tx>
            <c:strRef>
              <c:f>Лист1!$E$3</c:f>
              <c:strCache>
                <c:ptCount val="1"/>
                <c:pt idx="0">
                  <c:v>Не актуально для района</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Лист1!$A$4:$A$12</c:f>
              <c:strCache>
                <c:ptCount val="9"/>
                <c:pt idx="0">
                  <c:v>Другие риски/угрозы</c:v>
                </c:pt>
                <c:pt idx="1">
                  <c:v>Оползни</c:v>
                </c:pt>
                <c:pt idx="2">
                  <c:v>Экстремальный холод</c:v>
                </c:pt>
                <c:pt idx="3">
                  <c:v>Подтопления</c:v>
                </c:pt>
                <c:pt idx="4">
                  <c:v>Экстремальные осадки</c:v>
                </c:pt>
                <c:pt idx="5">
                  <c:v>Экстремальная жара</c:v>
                </c:pt>
                <c:pt idx="6">
                  <c:v>Засухи</c:v>
                </c:pt>
                <c:pt idx="7">
                  <c:v>Ураганы, сильный ветер</c:v>
                </c:pt>
                <c:pt idx="8">
                  <c:v>Лесные/торфяные пожары</c:v>
                </c:pt>
              </c:strCache>
            </c:strRef>
          </c:cat>
          <c:val>
            <c:numRef>
              <c:f>Лист1!$E$4:$E$12</c:f>
              <c:numCache>
                <c:formatCode>General</c:formatCode>
                <c:ptCount val="9"/>
                <c:pt idx="0">
                  <c:v>14</c:v>
                </c:pt>
                <c:pt idx="1">
                  <c:v>28</c:v>
                </c:pt>
                <c:pt idx="2">
                  <c:v>13</c:v>
                </c:pt>
                <c:pt idx="3">
                  <c:v>15</c:v>
                </c:pt>
                <c:pt idx="4">
                  <c:v>6</c:v>
                </c:pt>
                <c:pt idx="5">
                  <c:v>2</c:v>
                </c:pt>
                <c:pt idx="6">
                  <c:v>8</c:v>
                </c:pt>
                <c:pt idx="7">
                  <c:v>5</c:v>
                </c:pt>
                <c:pt idx="8">
                  <c:v>2</c:v>
                </c:pt>
              </c:numCache>
            </c:numRef>
          </c:val>
        </c:ser>
        <c:overlap val="100"/>
        <c:axId val="72194688"/>
        <c:axId val="81009664"/>
      </c:barChart>
      <c:catAx>
        <c:axId val="7219468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81009664"/>
        <c:crosses val="autoZero"/>
        <c:auto val="1"/>
        <c:lblAlgn val="ctr"/>
        <c:lblOffset val="100"/>
      </c:catAx>
      <c:valAx>
        <c:axId val="81009664"/>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219468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a:t>3. На какие сектора хозяйства Пуховичского района наиболее сильно влияют изменения погоды (климата)?</a:t>
            </a:r>
          </a:p>
        </c:rich>
      </c:tx>
      <c:spPr>
        <a:noFill/>
        <a:ln>
          <a:noFill/>
        </a:ln>
        <a:effectLst/>
      </c:spPr>
    </c:title>
    <c:plotArea>
      <c:layout/>
      <c:barChart>
        <c:barDir val="bar"/>
        <c:grouping val="stacked"/>
        <c:ser>
          <c:idx val="0"/>
          <c:order val="0"/>
          <c:tx>
            <c:strRef>
              <c:f>Лист1!$J$3</c:f>
              <c:strCache>
                <c:ptCount val="1"/>
                <c:pt idx="0">
                  <c:v>Сильно влияют</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Лист1!$I$4:$I$11</c:f>
              <c:strCache>
                <c:ptCount val="8"/>
                <c:pt idx="0">
                  <c:v>Другие</c:v>
                </c:pt>
                <c:pt idx="1">
                  <c:v>Здания и инфраструктура</c:v>
                </c:pt>
                <c:pt idx="2">
                  <c:v>Туризм и охрана окружающей среды</c:v>
                </c:pt>
                <c:pt idx="3">
                  <c:v>Энергетика</c:v>
                </c:pt>
                <c:pt idx="4">
                  <c:v>Реагирование на ЧС, общественная безопасность</c:v>
                </c:pt>
                <c:pt idx="5">
                  <c:v>Водоснабжение и канализация</c:v>
                </c:pt>
                <c:pt idx="6">
                  <c:v>Здравоохранение</c:v>
                </c:pt>
                <c:pt idx="7">
                  <c:v>Сельское и лесное хозяйство</c:v>
                </c:pt>
              </c:strCache>
            </c:strRef>
          </c:cat>
          <c:val>
            <c:numRef>
              <c:f>Лист1!$J$4:$J$11</c:f>
              <c:numCache>
                <c:formatCode>General</c:formatCode>
                <c:ptCount val="8"/>
                <c:pt idx="0">
                  <c:v>6</c:v>
                </c:pt>
                <c:pt idx="1">
                  <c:v>0</c:v>
                </c:pt>
                <c:pt idx="2">
                  <c:v>9</c:v>
                </c:pt>
                <c:pt idx="3">
                  <c:v>8</c:v>
                </c:pt>
                <c:pt idx="4">
                  <c:v>12</c:v>
                </c:pt>
                <c:pt idx="5">
                  <c:v>12</c:v>
                </c:pt>
                <c:pt idx="6">
                  <c:v>15</c:v>
                </c:pt>
                <c:pt idx="7">
                  <c:v>27</c:v>
                </c:pt>
              </c:numCache>
            </c:numRef>
          </c:val>
        </c:ser>
        <c:ser>
          <c:idx val="1"/>
          <c:order val="1"/>
          <c:tx>
            <c:strRef>
              <c:f>Лист1!$K$3</c:f>
              <c:strCache>
                <c:ptCount val="1"/>
                <c:pt idx="0">
                  <c:v>Слабо влияют</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Лист1!$I$4:$I$11</c:f>
              <c:strCache>
                <c:ptCount val="8"/>
                <c:pt idx="0">
                  <c:v>Другие</c:v>
                </c:pt>
                <c:pt idx="1">
                  <c:v>Здания и инфраструктура</c:v>
                </c:pt>
                <c:pt idx="2">
                  <c:v>Туризм и охрана окружающей среды</c:v>
                </c:pt>
                <c:pt idx="3">
                  <c:v>Энергетика</c:v>
                </c:pt>
                <c:pt idx="4">
                  <c:v>Реагирование на ЧС, общественная безопасность</c:v>
                </c:pt>
                <c:pt idx="5">
                  <c:v>Водоснабжение и канализация</c:v>
                </c:pt>
                <c:pt idx="6">
                  <c:v>Здравоохранение</c:v>
                </c:pt>
                <c:pt idx="7">
                  <c:v>Сельское и лесное хозяйство</c:v>
                </c:pt>
              </c:strCache>
            </c:strRef>
          </c:cat>
          <c:val>
            <c:numRef>
              <c:f>Лист1!$K$4:$K$11</c:f>
              <c:numCache>
                <c:formatCode>General</c:formatCode>
                <c:ptCount val="8"/>
                <c:pt idx="0">
                  <c:v>14</c:v>
                </c:pt>
                <c:pt idx="1">
                  <c:v>24</c:v>
                </c:pt>
                <c:pt idx="2">
                  <c:v>8</c:v>
                </c:pt>
                <c:pt idx="3">
                  <c:v>17</c:v>
                </c:pt>
                <c:pt idx="4">
                  <c:v>15</c:v>
                </c:pt>
                <c:pt idx="5">
                  <c:v>17</c:v>
                </c:pt>
                <c:pt idx="6">
                  <c:v>11</c:v>
                </c:pt>
                <c:pt idx="7">
                  <c:v>4</c:v>
                </c:pt>
              </c:numCache>
            </c:numRef>
          </c:val>
        </c:ser>
        <c:ser>
          <c:idx val="2"/>
          <c:order val="2"/>
          <c:tx>
            <c:strRef>
              <c:f>Лист1!$L$3</c:f>
              <c:strCache>
                <c:ptCount val="1"/>
                <c:pt idx="0">
                  <c:v>Не влияют</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Лист1!$I$4:$I$11</c:f>
              <c:strCache>
                <c:ptCount val="8"/>
                <c:pt idx="0">
                  <c:v>Другие</c:v>
                </c:pt>
                <c:pt idx="1">
                  <c:v>Здания и инфраструктура</c:v>
                </c:pt>
                <c:pt idx="2">
                  <c:v>Туризм и охрана окружающей среды</c:v>
                </c:pt>
                <c:pt idx="3">
                  <c:v>Энергетика</c:v>
                </c:pt>
                <c:pt idx="4">
                  <c:v>Реагирование на ЧС, общественная безопасность</c:v>
                </c:pt>
                <c:pt idx="5">
                  <c:v>Водоснабжение и канализация</c:v>
                </c:pt>
                <c:pt idx="6">
                  <c:v>Здравоохранение</c:v>
                </c:pt>
                <c:pt idx="7">
                  <c:v>Сельское и лесное хозяйство</c:v>
                </c:pt>
              </c:strCache>
            </c:strRef>
          </c:cat>
          <c:val>
            <c:numRef>
              <c:f>Лист1!$L$4:$L$11</c:f>
              <c:numCache>
                <c:formatCode>General</c:formatCode>
                <c:ptCount val="8"/>
                <c:pt idx="0">
                  <c:v>11</c:v>
                </c:pt>
                <c:pt idx="1">
                  <c:v>7</c:v>
                </c:pt>
                <c:pt idx="2">
                  <c:v>14</c:v>
                </c:pt>
                <c:pt idx="3">
                  <c:v>6</c:v>
                </c:pt>
                <c:pt idx="4">
                  <c:v>4</c:v>
                </c:pt>
                <c:pt idx="5">
                  <c:v>2</c:v>
                </c:pt>
                <c:pt idx="6">
                  <c:v>5</c:v>
                </c:pt>
                <c:pt idx="7">
                  <c:v>0</c:v>
                </c:pt>
              </c:numCache>
            </c:numRef>
          </c:val>
        </c:ser>
        <c:overlap val="100"/>
        <c:axId val="96867840"/>
        <c:axId val="96869376"/>
      </c:barChart>
      <c:catAx>
        <c:axId val="9686784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6869376"/>
        <c:crosses val="autoZero"/>
        <c:auto val="1"/>
        <c:lblAlgn val="ctr"/>
        <c:lblOffset val="100"/>
      </c:catAx>
      <c:valAx>
        <c:axId val="96869376"/>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686784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a:t>4. Какие проблемы, связанные с изменением погоды (климата), возникают в Пуховичском районе и требуют принятия ответных мер?</a:t>
            </a:r>
          </a:p>
        </c:rich>
      </c:tx>
      <c:spPr>
        <a:noFill/>
        <a:ln>
          <a:noFill/>
        </a:ln>
        <a:effectLst/>
      </c:spPr>
    </c:title>
    <c:plotArea>
      <c:layout/>
      <c:barChart>
        <c:barDir val="bar"/>
        <c:grouping val="cluster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диаграммы!$P$4:$P$10</c:f>
              <c:strCache>
                <c:ptCount val="6"/>
                <c:pt idx="0">
                  <c:v>Повреждение зданий, сооружений, дорог </c:v>
                </c:pt>
                <c:pt idx="1">
                  <c:v>Подтопления от обильных осадков \половодья</c:v>
                </c:pt>
                <c:pt idx="2">
                  <c:v>Обмеление рек \понижение грунтовых вод</c:v>
                </c:pt>
                <c:pt idx="3">
                  <c:v>Потери в лесном х-ве</c:v>
                </c:pt>
                <c:pt idx="4">
                  <c:v>Ухудшение здоровья </c:v>
                </c:pt>
                <c:pt idx="5">
                  <c:v>Потери урожая в сельском х-ве</c:v>
                </c:pt>
              </c:strCache>
            </c:strRef>
          </c:cat>
          <c:val>
            <c:numRef>
              <c:f>диаграммы!$Q$4:$Q$10</c:f>
              <c:numCache>
                <c:formatCode>General</c:formatCode>
                <c:ptCount val="7"/>
                <c:pt idx="0">
                  <c:v>6</c:v>
                </c:pt>
                <c:pt idx="1">
                  <c:v>9</c:v>
                </c:pt>
                <c:pt idx="2">
                  <c:v>20</c:v>
                </c:pt>
                <c:pt idx="3">
                  <c:v>22</c:v>
                </c:pt>
                <c:pt idx="4">
                  <c:v>23</c:v>
                </c:pt>
                <c:pt idx="5">
                  <c:v>24</c:v>
                </c:pt>
              </c:numCache>
            </c:numRef>
          </c:val>
        </c:ser>
        <c:gapWidth val="182"/>
        <c:axId val="71529984"/>
        <c:axId val="71531520"/>
      </c:barChart>
      <c:catAx>
        <c:axId val="7152998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71531520"/>
        <c:crosses val="autoZero"/>
        <c:auto val="1"/>
        <c:lblAlgn val="ctr"/>
        <c:lblOffset val="100"/>
      </c:catAx>
      <c:valAx>
        <c:axId val="71531520"/>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7152998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a:t>5. Какие меры необходимо предпринять для решений данных проблем?</a:t>
            </a:r>
          </a:p>
        </c:rich>
      </c:tx>
      <c:spPr>
        <a:noFill/>
        <a:ln>
          <a:noFill/>
        </a:ln>
        <a:effectLst/>
      </c:spPr>
    </c:title>
    <c:plotArea>
      <c:layout/>
      <c:barChart>
        <c:barDir val="bar"/>
        <c:grouping val="cluster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диаграммы!$U$4:$U$11</c:f>
              <c:strCache>
                <c:ptCount val="8"/>
                <c:pt idx="0">
                  <c:v>Информирование об изменении климата и адаптации</c:v>
                </c:pt>
                <c:pt idx="1">
                  <c:v>Новые подходы \культуры в сельском х-ве</c:v>
                </c:pt>
                <c:pt idx="2">
                  <c:v>Борьба с вредителями \болезнями в сельском и лесном х-ве</c:v>
                </c:pt>
                <c:pt idx="3">
                  <c:v>Реконструкция ливневой канализации </c:v>
                </c:pt>
                <c:pt idx="4">
                  <c:v>Защита водных ресурсов от загрязнения и истощения</c:v>
                </c:pt>
                <c:pt idx="5">
                  <c:v>Усилить готовность к лесным \ торфяным пожарам</c:v>
                </c:pt>
                <c:pt idx="6">
                  <c:v>Повышение готовности к ЧС</c:v>
                </c:pt>
                <c:pt idx="7">
                  <c:v>Озеленение общественных зон </c:v>
                </c:pt>
              </c:strCache>
            </c:strRef>
          </c:cat>
          <c:val>
            <c:numRef>
              <c:f>диаграммы!$V$4:$V$11</c:f>
              <c:numCache>
                <c:formatCode>General</c:formatCode>
                <c:ptCount val="8"/>
                <c:pt idx="0">
                  <c:v>15</c:v>
                </c:pt>
                <c:pt idx="1">
                  <c:v>15</c:v>
                </c:pt>
                <c:pt idx="2">
                  <c:v>16</c:v>
                </c:pt>
                <c:pt idx="3">
                  <c:v>16</c:v>
                </c:pt>
                <c:pt idx="4">
                  <c:v>18</c:v>
                </c:pt>
                <c:pt idx="5">
                  <c:v>18</c:v>
                </c:pt>
                <c:pt idx="6">
                  <c:v>21</c:v>
                </c:pt>
                <c:pt idx="7">
                  <c:v>22</c:v>
                </c:pt>
              </c:numCache>
            </c:numRef>
          </c:val>
        </c:ser>
        <c:gapWidth val="182"/>
        <c:axId val="71563904"/>
        <c:axId val="72663424"/>
      </c:barChart>
      <c:catAx>
        <c:axId val="7156390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72663424"/>
        <c:crosses val="autoZero"/>
        <c:auto val="1"/>
        <c:lblAlgn val="ctr"/>
        <c:lblOffset val="100"/>
      </c:catAx>
      <c:valAx>
        <c:axId val="72663424"/>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7156390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60C2F-52CA-4C47-B891-311671C0E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52</Pages>
  <Words>15934</Words>
  <Characters>90830</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2018-12-22T15:00:00Z</dcterms:created>
  <dcterms:modified xsi:type="dcterms:W3CDTF">2018-12-27T08:38:00Z</dcterms:modified>
</cp:coreProperties>
</file>