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3.xml" ContentType="application/vnd.openxmlformats-officedocument.wordprocessingml.head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4.xml" ContentType="application/vnd.openxmlformats-officedocument.wordprocessingml.head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2.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header5.xml" ContentType="application/vnd.openxmlformats-officedocument.wordprocessingml.header+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3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8.xml" ContentType="application/vnd.openxmlformats-officedocument.drawingml.chart+xml"/>
  <Override PartName="/word/charts/style9.xml" ContentType="application/vnd.ms-office.chartstyle+xml"/>
  <Override PartName="/word/charts/colors9.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F26" w:rsidRPr="00086C72" w:rsidRDefault="003733F8" w:rsidP="00D81221">
      <w:pPr>
        <w:jc w:val="center"/>
      </w:pPr>
      <w:bookmarkStart w:id="0" w:name="_GoBack"/>
      <w:bookmarkEnd w:id="0"/>
      <w:r w:rsidRPr="00086C72">
        <w:rPr>
          <w:noProof/>
          <w:lang w:val="ru-RU" w:eastAsia="ru-RU"/>
        </w:rPr>
        <w:drawing>
          <wp:inline distT="0" distB="0" distL="0" distR="0">
            <wp:extent cx="438785" cy="61468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785" cy="614680"/>
                    </a:xfrm>
                    <a:prstGeom prst="rect">
                      <a:avLst/>
                    </a:prstGeom>
                    <a:blipFill dpi="0" rotWithShape="0">
                      <a:blip/>
                      <a:srcRect/>
                      <a:stretch>
                        <a:fillRect/>
                      </a:stretch>
                    </a:blipFill>
                    <a:ln>
                      <a:noFill/>
                    </a:ln>
                  </pic:spPr>
                </pic:pic>
              </a:graphicData>
            </a:graphic>
          </wp:inline>
        </w:drawing>
      </w:r>
    </w:p>
    <w:p w:rsidR="000B0F26" w:rsidRPr="00086C72" w:rsidRDefault="000B0F26" w:rsidP="00D81221">
      <w:pPr>
        <w:jc w:val="center"/>
        <w:rPr>
          <w:b/>
        </w:rPr>
      </w:pPr>
      <w:r w:rsidRPr="00086C72">
        <w:rPr>
          <w:b/>
        </w:rPr>
        <w:t>РІВНЕНСЬКА МІСЬКА РАДА</w:t>
      </w:r>
    </w:p>
    <w:p w:rsidR="000B0F26" w:rsidRPr="00086C72" w:rsidRDefault="000B0F26" w:rsidP="00D81221">
      <w:pPr>
        <w:jc w:val="center"/>
      </w:pPr>
      <w:r w:rsidRPr="00086C72">
        <w:t>(3 сесія, 7 скликання)</w:t>
      </w:r>
    </w:p>
    <w:p w:rsidR="000B0F26" w:rsidRPr="00086C72" w:rsidRDefault="000B0F26" w:rsidP="00D81221">
      <w:pPr>
        <w:jc w:val="center"/>
        <w:rPr>
          <w:b/>
        </w:rPr>
      </w:pPr>
      <w:r w:rsidRPr="00086C72">
        <w:rPr>
          <w:b/>
        </w:rPr>
        <w:t>Р І Ш Е Н Н Я</w:t>
      </w:r>
    </w:p>
    <w:p w:rsidR="000B0F26" w:rsidRPr="00086C72" w:rsidRDefault="000B0F26" w:rsidP="00D81221"/>
    <w:p w:rsidR="000B0F26" w:rsidRPr="00086C72" w:rsidRDefault="000B0F26" w:rsidP="00D81221"/>
    <w:p w:rsidR="000B0F26" w:rsidRPr="00086C72" w:rsidRDefault="000B0F26" w:rsidP="00D81221">
      <w:r w:rsidRPr="00086C72">
        <w:t>21 квітня 2016 року</w:t>
      </w:r>
      <w:r w:rsidRPr="00086C72">
        <w:tab/>
      </w:r>
      <w:r w:rsidRPr="00086C72">
        <w:tab/>
      </w:r>
      <w:r w:rsidRPr="00086C72">
        <w:tab/>
      </w:r>
      <w:r w:rsidRPr="00086C72">
        <w:tab/>
      </w:r>
      <w:r w:rsidRPr="00086C72">
        <w:tab/>
      </w:r>
      <w:r w:rsidRPr="00086C72">
        <w:tab/>
      </w:r>
      <w:r w:rsidRPr="00086C72">
        <w:tab/>
      </w:r>
      <w:r w:rsidRPr="00086C72">
        <w:tab/>
      </w:r>
      <w:r w:rsidRPr="00086C72">
        <w:tab/>
        <w:t xml:space="preserve"> № </w:t>
      </w:r>
      <w:r w:rsidR="00E0160B" w:rsidRPr="00086C72">
        <w:t>780</w:t>
      </w:r>
    </w:p>
    <w:p w:rsidR="000B0F26" w:rsidRPr="00086C72" w:rsidRDefault="000B0F26" w:rsidP="00D81221"/>
    <w:p w:rsidR="000B0F26" w:rsidRPr="00086C72" w:rsidRDefault="000B0F26" w:rsidP="00D81221"/>
    <w:p w:rsidR="000B0F26" w:rsidRPr="00086C72" w:rsidRDefault="000B0F26" w:rsidP="000B0F26">
      <w:r w:rsidRPr="00086C72">
        <w:t xml:space="preserve">Про затвердження Плану дій </w:t>
      </w:r>
    </w:p>
    <w:p w:rsidR="000B0F26" w:rsidRPr="00086C72" w:rsidRDefault="000B0F26" w:rsidP="000B0F26">
      <w:r w:rsidRPr="00086C72">
        <w:t xml:space="preserve">сталого енергетичного розвитку </w:t>
      </w:r>
    </w:p>
    <w:p w:rsidR="000B0F26" w:rsidRPr="00086C72" w:rsidRDefault="000B0F26" w:rsidP="000B0F26">
      <w:r w:rsidRPr="00086C72">
        <w:t xml:space="preserve">міста Рівного до 2020 року </w:t>
      </w:r>
    </w:p>
    <w:p w:rsidR="000B0F26" w:rsidRPr="00086C72" w:rsidRDefault="000B0F26" w:rsidP="000B0F26">
      <w:r w:rsidRPr="00086C72">
        <w:t>в новій редакції</w:t>
      </w:r>
    </w:p>
    <w:p w:rsidR="000B0F26" w:rsidRPr="00086C72" w:rsidRDefault="000B0F26" w:rsidP="00D81221"/>
    <w:p w:rsidR="000B0F26" w:rsidRPr="00086C72" w:rsidRDefault="000B0F26" w:rsidP="00D81221"/>
    <w:p w:rsidR="000B0F26" w:rsidRPr="00086C72" w:rsidRDefault="000B0F26" w:rsidP="00D81221">
      <w:pPr>
        <w:ind w:firstLine="709"/>
        <w:jc w:val="both"/>
      </w:pPr>
      <w:r w:rsidRPr="00086C72">
        <w:t>Керуючись Законом України "Про місцеве самоврядування в Україні", з метою виконання зобов’язань Європейської ініціативи "Угода мерів" щодо скорочення на відповідній території споживання традиційних видів енергоресурсів, збільшення використання альтернативних джерел енергії та зменшення викидів парникових газів (СО</w:t>
      </w:r>
      <w:r w:rsidRPr="00086C72">
        <w:rPr>
          <w:vertAlign w:val="subscript"/>
        </w:rPr>
        <w:t>2</w:t>
      </w:r>
      <w:r w:rsidRPr="00086C72">
        <w:t>), за результатами співпраці з Проектом USA</w:t>
      </w:r>
      <w:r w:rsidR="004D03A3" w:rsidRPr="00086C72">
        <w:t>І</w:t>
      </w:r>
      <w:r w:rsidRPr="00086C72">
        <w:t>D "Муніципальна енергетична реформа в Україні" Рівненська міська рада</w:t>
      </w:r>
    </w:p>
    <w:p w:rsidR="000B0F26" w:rsidRPr="00086C72" w:rsidRDefault="000B0F26" w:rsidP="00D81221">
      <w:pPr>
        <w:spacing w:before="120" w:after="120"/>
        <w:rPr>
          <w:sz w:val="30"/>
        </w:rPr>
      </w:pPr>
      <w:r w:rsidRPr="00086C72">
        <w:rPr>
          <w:sz w:val="30"/>
        </w:rPr>
        <w:t>ВИРІШИЛА:</w:t>
      </w:r>
    </w:p>
    <w:p w:rsidR="000B0F26" w:rsidRPr="00086C72" w:rsidRDefault="000B0F26" w:rsidP="000B0F26">
      <w:pPr>
        <w:ind w:firstLine="709"/>
        <w:jc w:val="both"/>
      </w:pPr>
      <w:r w:rsidRPr="00086C72">
        <w:t>1. Затвердити План дій сталого енергетичного розвитку міста Рівного до 2020 року (далі – План дій) у новій редакції, що додається.</w:t>
      </w:r>
    </w:p>
    <w:p w:rsidR="000B0F26" w:rsidRPr="00086C72" w:rsidRDefault="005C6F0F" w:rsidP="000B0F26">
      <w:pPr>
        <w:ind w:firstLine="709"/>
        <w:jc w:val="both"/>
      </w:pPr>
      <w:r w:rsidRPr="00086C72">
        <w:t>2. </w:t>
      </w:r>
      <w:r w:rsidR="000B0F26" w:rsidRPr="00086C72">
        <w:t xml:space="preserve">Доручити </w:t>
      </w:r>
      <w:r w:rsidRPr="00086C72">
        <w:t>в</w:t>
      </w:r>
      <w:r w:rsidR="000B0F26" w:rsidRPr="00086C72">
        <w:t>иконавчим органам Рівненської міської ради та підприємствам різної форми власності виконання Плану дій.</w:t>
      </w:r>
    </w:p>
    <w:p w:rsidR="000B0F26" w:rsidRPr="00086C72" w:rsidRDefault="005C6F0F" w:rsidP="000B0F26">
      <w:pPr>
        <w:ind w:firstLine="709"/>
        <w:jc w:val="both"/>
      </w:pPr>
      <w:r w:rsidRPr="00086C72">
        <w:t>3. </w:t>
      </w:r>
      <w:r w:rsidR="000B0F26" w:rsidRPr="00086C72">
        <w:t>Доручити Управлінню економіки міста (М. Кирея) один раз на два роки надавати звіт до Європейської Комісії про впровадження Плану дій для його оцінювання, моніторингу та перевірки.</w:t>
      </w:r>
    </w:p>
    <w:p w:rsidR="000B0F26" w:rsidRPr="00086C72" w:rsidRDefault="005C6F0F" w:rsidP="000B0F26">
      <w:pPr>
        <w:ind w:firstLine="709"/>
        <w:jc w:val="both"/>
      </w:pPr>
      <w:r w:rsidRPr="00086C72">
        <w:t>4. </w:t>
      </w:r>
      <w:r w:rsidR="000B0F26" w:rsidRPr="00086C72">
        <w:t>Вважати таким, що втратило чинність, рішення Рівненсько</w:t>
      </w:r>
      <w:r w:rsidRPr="00086C72">
        <w:t>ї міської ради від 18.12.2014 № </w:t>
      </w:r>
      <w:r w:rsidR="000B0F26" w:rsidRPr="00086C72">
        <w:t>4722 "Про затвердження Плану дій сталого енергетичного розвитку міста Рівного до 2020 року".</w:t>
      </w:r>
    </w:p>
    <w:p w:rsidR="000B0F26" w:rsidRPr="00086C72" w:rsidRDefault="000B0F26" w:rsidP="00D81221">
      <w:pPr>
        <w:ind w:firstLine="709"/>
        <w:jc w:val="both"/>
      </w:pPr>
      <w:r w:rsidRPr="00086C72">
        <w:t xml:space="preserve">5. Контроль за виконанням цього рішення доручити </w:t>
      </w:r>
      <w:r w:rsidR="002147FF" w:rsidRPr="00086C72">
        <w:t>всім постійним</w:t>
      </w:r>
      <w:r w:rsidRPr="00086C72">
        <w:t xml:space="preserve"> комісі</w:t>
      </w:r>
      <w:r w:rsidR="002147FF" w:rsidRPr="00086C72">
        <w:t>ям</w:t>
      </w:r>
      <w:r w:rsidRPr="00086C72">
        <w:t xml:space="preserve"> </w:t>
      </w:r>
      <w:r w:rsidR="002147FF" w:rsidRPr="00086C72">
        <w:t>міської ради</w:t>
      </w:r>
      <w:r w:rsidRPr="00086C72">
        <w:t xml:space="preserve">, секретарю міської ради О. Муляренку, </w:t>
      </w:r>
      <w:r w:rsidR="002147FF" w:rsidRPr="00086C72">
        <w:t xml:space="preserve">заступникам міського голови С. Васильчуку, Г. Кульчинській, О. Хмилецькому та Р. Шевчуку, </w:t>
      </w:r>
      <w:r w:rsidRPr="00086C72">
        <w:t xml:space="preserve">а організацію його виконання – </w:t>
      </w:r>
      <w:r w:rsidR="002147FF" w:rsidRPr="00086C72">
        <w:t>начальник</w:t>
      </w:r>
      <w:r w:rsidR="00317F08" w:rsidRPr="00086C72">
        <w:t>у Управління економіки міста М. </w:t>
      </w:r>
      <w:r w:rsidR="002147FF" w:rsidRPr="00086C72">
        <w:t xml:space="preserve">Киреї та голові правління </w:t>
      </w:r>
      <w:r w:rsidR="00317F08" w:rsidRPr="00086C72">
        <w:t xml:space="preserve">Приватного акціонерного товариства </w:t>
      </w:r>
      <w:r w:rsidR="002147FF" w:rsidRPr="00086C72">
        <w:t xml:space="preserve"> "ЕСКО-РІВНЕ" Н. Весельській</w:t>
      </w:r>
      <w:r w:rsidRPr="00086C72">
        <w:t>.</w:t>
      </w:r>
    </w:p>
    <w:p w:rsidR="000B0F26" w:rsidRPr="00086C72" w:rsidRDefault="000B0F26" w:rsidP="00D81221"/>
    <w:p w:rsidR="000B0F26" w:rsidRPr="00086C72" w:rsidRDefault="000B0F26" w:rsidP="00D81221"/>
    <w:p w:rsidR="000B0F26" w:rsidRPr="00086C72" w:rsidRDefault="000B0F26" w:rsidP="00D81221"/>
    <w:p w:rsidR="000B0F26" w:rsidRPr="00086C72" w:rsidRDefault="000B0F26" w:rsidP="00D81221">
      <w:r w:rsidRPr="00086C72">
        <w:t>Міський голова</w:t>
      </w:r>
      <w:r w:rsidRPr="00086C72">
        <w:tab/>
      </w:r>
      <w:r w:rsidRPr="00086C72">
        <w:tab/>
      </w:r>
      <w:r w:rsidRPr="00086C72">
        <w:tab/>
      </w:r>
      <w:r w:rsidRPr="00086C72">
        <w:tab/>
      </w:r>
      <w:r w:rsidRPr="00086C72">
        <w:tab/>
      </w:r>
      <w:r w:rsidRPr="00086C72">
        <w:tab/>
      </w:r>
      <w:r w:rsidRPr="00086C72">
        <w:tab/>
        <w:t>В. Хомко</w:t>
      </w:r>
    </w:p>
    <w:p w:rsidR="008118C7" w:rsidRPr="00086C72" w:rsidRDefault="008118C7"/>
    <w:p w:rsidR="00E0160B" w:rsidRPr="00086C72" w:rsidRDefault="00E0160B">
      <w:pPr>
        <w:sectPr w:rsidR="00E0160B" w:rsidRPr="00086C72" w:rsidSect="00D81221">
          <w:headerReference w:type="even" r:id="rId9"/>
          <w:headerReference w:type="default" r:id="rId10"/>
          <w:pgSz w:w="11906" w:h="16838" w:code="9"/>
          <w:pgMar w:top="567" w:right="680" w:bottom="851" w:left="1701" w:header="510" w:footer="510" w:gutter="0"/>
          <w:cols w:space="708"/>
          <w:titlePg/>
          <w:docGrid w:linePitch="381"/>
        </w:sectPr>
      </w:pPr>
    </w:p>
    <w:p w:rsidR="00E0160B" w:rsidRPr="00086C72" w:rsidRDefault="00E0160B" w:rsidP="00D81221">
      <w:pPr>
        <w:ind w:left="6691"/>
      </w:pPr>
      <w:r w:rsidRPr="00086C72">
        <w:lastRenderedPageBreak/>
        <w:t>ЗАТВЕРДЖЕНО</w:t>
      </w:r>
    </w:p>
    <w:p w:rsidR="00E0160B" w:rsidRPr="00086C72" w:rsidRDefault="00E0160B" w:rsidP="00D81221">
      <w:pPr>
        <w:ind w:left="6691"/>
      </w:pPr>
      <w:r w:rsidRPr="00086C72">
        <w:t>Рішення Рівненської</w:t>
      </w:r>
    </w:p>
    <w:p w:rsidR="00E0160B" w:rsidRPr="00086C72" w:rsidRDefault="00E0160B" w:rsidP="00D81221">
      <w:pPr>
        <w:ind w:left="6691"/>
      </w:pPr>
      <w:r w:rsidRPr="00086C72">
        <w:t xml:space="preserve">міської ради </w:t>
      </w:r>
    </w:p>
    <w:p w:rsidR="00E0160B" w:rsidRPr="00086C72" w:rsidRDefault="00E0160B" w:rsidP="00D81221">
      <w:pPr>
        <w:ind w:left="6691"/>
      </w:pPr>
      <w:r w:rsidRPr="00086C72">
        <w:t>21.04.2016 № 780</w:t>
      </w:r>
    </w:p>
    <w:p w:rsidR="00317F08" w:rsidRPr="00086C72" w:rsidRDefault="00317F08"/>
    <w:p w:rsidR="00E0160B" w:rsidRPr="00086C72" w:rsidRDefault="00E0160B"/>
    <w:p w:rsidR="00DA533A" w:rsidRPr="00AA0817" w:rsidRDefault="00DA533A" w:rsidP="00DA533A">
      <w:pPr>
        <w:jc w:val="center"/>
        <w:rPr>
          <w:sz w:val="36"/>
        </w:rPr>
      </w:pPr>
      <w:r w:rsidRPr="00AA0817">
        <w:rPr>
          <w:sz w:val="36"/>
        </w:rPr>
        <w:t>ПЛАН ДІЙ СТАЛОГО ЕНЕРГЕТИЧНОГО</w:t>
      </w:r>
    </w:p>
    <w:p w:rsidR="00DA533A" w:rsidRPr="00AA0817" w:rsidRDefault="00DA533A" w:rsidP="00DA533A">
      <w:pPr>
        <w:jc w:val="center"/>
        <w:rPr>
          <w:sz w:val="36"/>
        </w:rPr>
      </w:pPr>
      <w:r w:rsidRPr="00AA0817">
        <w:rPr>
          <w:sz w:val="36"/>
        </w:rPr>
        <w:t>РОЗВИТКУ МІСТА РІВНОГО ДО 2020 РОКУ</w:t>
      </w:r>
    </w:p>
    <w:p w:rsidR="00E0160B" w:rsidRPr="00086C72" w:rsidRDefault="00E0160B" w:rsidP="00DA533A">
      <w:pPr>
        <w:jc w:val="center"/>
        <w:rPr>
          <w:sz w:val="32"/>
        </w:rPr>
      </w:pPr>
    </w:p>
    <w:p w:rsidR="00E0160B" w:rsidRPr="00086C72" w:rsidRDefault="00E0160B"/>
    <w:p w:rsidR="005C6F0F" w:rsidRPr="00086C72" w:rsidRDefault="003733F8">
      <w:r>
        <w:rPr>
          <w:noProof/>
          <w:szCs w:val="28"/>
          <w:lang w:val="ru-RU" w:eastAsia="ru-RU"/>
        </w:rPr>
        <w:drawing>
          <wp:inline distT="0" distB="0" distL="0" distR="0">
            <wp:extent cx="5925185" cy="5844540"/>
            <wp:effectExtent l="0" t="0" r="0" b="0"/>
            <wp:docPr id="2" name="Рисунок 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5185" cy="5844540"/>
                    </a:xfrm>
                    <a:prstGeom prst="rect">
                      <a:avLst/>
                    </a:prstGeom>
                    <a:noFill/>
                    <a:ln>
                      <a:noFill/>
                    </a:ln>
                  </pic:spPr>
                </pic:pic>
              </a:graphicData>
            </a:graphic>
          </wp:inline>
        </w:drawing>
      </w:r>
    </w:p>
    <w:p w:rsidR="007A4C71" w:rsidRPr="00086C72" w:rsidRDefault="005A2148" w:rsidP="007A4C71">
      <w:pPr>
        <w:jc w:val="center"/>
      </w:pPr>
      <w:r>
        <w:br w:type="page"/>
      </w:r>
      <w:r w:rsidR="007A4C71" w:rsidRPr="00086C72">
        <w:lastRenderedPageBreak/>
        <w:t>ЗМІСТ</w:t>
      </w:r>
    </w:p>
    <w:p w:rsidR="00882281" w:rsidRPr="00086C72" w:rsidRDefault="00882281" w:rsidP="007A4C71">
      <w:pPr>
        <w:rPr>
          <w:sz w:val="25"/>
          <w:szCs w:val="25"/>
        </w:rPr>
      </w:pPr>
    </w:p>
    <w:p w:rsidR="007A4C71" w:rsidRPr="00086C72" w:rsidRDefault="007A4C71" w:rsidP="00AA0817">
      <w:pPr>
        <w:spacing w:line="400" w:lineRule="exact"/>
      </w:pPr>
      <w:r w:rsidRPr="00086C72">
        <w:rPr>
          <w:sz w:val="25"/>
          <w:szCs w:val="25"/>
        </w:rPr>
        <w:t>РОЗДІЛ</w:t>
      </w:r>
      <w:r w:rsidRPr="00086C72">
        <w:t xml:space="preserve"> 1. </w:t>
      </w:r>
      <w:r w:rsidRPr="00086C72">
        <w:rPr>
          <w:sz w:val="25"/>
          <w:szCs w:val="25"/>
        </w:rPr>
        <w:t>ОПИСОВО-АНАЛІТИЧНА ЧАСТИНА</w:t>
      </w:r>
      <w:r w:rsidRPr="00086C72">
        <w:t xml:space="preserve"> </w:t>
      </w:r>
      <w:r w:rsidR="00C715C4" w:rsidRPr="00D26CAF">
        <w:rPr>
          <w:u w:val="dotted"/>
        </w:rPr>
        <w:t xml:space="preserve">  </w:t>
      </w:r>
      <w:r w:rsidR="00D26CAF">
        <w:rPr>
          <w:u w:val="dotted"/>
        </w:rPr>
        <w:tab/>
      </w:r>
      <w:r w:rsidR="00D26CAF">
        <w:rPr>
          <w:u w:val="dotted"/>
        </w:rPr>
        <w:tab/>
      </w:r>
      <w:r w:rsidR="00D26CAF">
        <w:rPr>
          <w:u w:val="dotted"/>
        </w:rPr>
        <w:tab/>
      </w:r>
      <w:r w:rsidR="00D26CAF">
        <w:rPr>
          <w:u w:val="dotted"/>
        </w:rPr>
        <w:tab/>
      </w:r>
      <w:r w:rsidR="00D26CAF">
        <w:rPr>
          <w:u w:val="dotted"/>
        </w:rPr>
        <w:tab/>
        <w:t xml:space="preserve">  </w:t>
      </w:r>
      <w:r w:rsidR="00E9062C">
        <w:rPr>
          <w:u w:val="dotted"/>
        </w:rPr>
        <w:t>4</w:t>
      </w:r>
    </w:p>
    <w:p w:rsidR="007A4C71" w:rsidRPr="00086C72" w:rsidRDefault="007A4C71" w:rsidP="00AA0817">
      <w:pPr>
        <w:spacing w:before="120" w:line="400" w:lineRule="exact"/>
      </w:pPr>
      <w:r w:rsidRPr="00086C72">
        <w:t>1.1. Загальна характеристика міста Рівного</w:t>
      </w:r>
      <w:r w:rsidR="00C715C4" w:rsidRPr="00086C72">
        <w:t xml:space="preserve"> </w:t>
      </w:r>
      <w:r w:rsidR="00C715C4" w:rsidRPr="00D26CAF">
        <w:rPr>
          <w:u w:val="dotted"/>
        </w:rPr>
        <w:t xml:space="preserve">  </w:t>
      </w:r>
      <w:r w:rsidR="00D26CAF">
        <w:rPr>
          <w:u w:val="dotted"/>
        </w:rPr>
        <w:tab/>
      </w:r>
      <w:r w:rsidR="00D26CAF">
        <w:rPr>
          <w:u w:val="dotted"/>
        </w:rPr>
        <w:tab/>
      </w:r>
      <w:r w:rsidR="00D26CAF">
        <w:rPr>
          <w:u w:val="dotted"/>
        </w:rPr>
        <w:tab/>
      </w:r>
      <w:r w:rsidR="00D26CAF">
        <w:rPr>
          <w:u w:val="dotted"/>
        </w:rPr>
        <w:tab/>
      </w:r>
      <w:r w:rsidR="00D26CAF">
        <w:rPr>
          <w:u w:val="dotted"/>
        </w:rPr>
        <w:tab/>
      </w:r>
      <w:r w:rsidR="00D26CAF">
        <w:rPr>
          <w:u w:val="dotted"/>
        </w:rPr>
        <w:tab/>
        <w:t xml:space="preserve">  </w:t>
      </w:r>
      <w:r w:rsidR="00E9062C">
        <w:rPr>
          <w:u w:val="dotted"/>
        </w:rPr>
        <w:t>4</w:t>
      </w:r>
    </w:p>
    <w:p w:rsidR="007A4C71" w:rsidRPr="00086C72" w:rsidRDefault="007A4C71" w:rsidP="00AA0817">
      <w:pPr>
        <w:spacing w:before="120" w:line="400" w:lineRule="exact"/>
        <w:ind w:left="570"/>
      </w:pPr>
      <w:r w:rsidRPr="00086C72">
        <w:t xml:space="preserve">1.1.1. Історична довідка </w:t>
      </w:r>
      <w:r w:rsidR="00C715C4" w:rsidRPr="00D26CAF">
        <w:rPr>
          <w:u w:val="dotted"/>
        </w:rPr>
        <w:t xml:space="preserve">  </w:t>
      </w:r>
      <w:r w:rsidR="00D26CAF">
        <w:rPr>
          <w:u w:val="dotted"/>
        </w:rPr>
        <w:tab/>
      </w:r>
      <w:r w:rsidR="00D26CAF">
        <w:rPr>
          <w:u w:val="dotted"/>
        </w:rPr>
        <w:tab/>
      </w:r>
      <w:r w:rsidR="00D26CAF">
        <w:rPr>
          <w:u w:val="dotted"/>
        </w:rPr>
        <w:tab/>
      </w:r>
      <w:r w:rsidR="00D26CAF">
        <w:rPr>
          <w:u w:val="dotted"/>
        </w:rPr>
        <w:tab/>
      </w:r>
      <w:r w:rsidR="00D26CAF">
        <w:rPr>
          <w:u w:val="dotted"/>
        </w:rPr>
        <w:tab/>
      </w:r>
      <w:r w:rsidR="00D26CAF">
        <w:rPr>
          <w:u w:val="dotted"/>
        </w:rPr>
        <w:tab/>
      </w:r>
      <w:r w:rsidR="00D26CAF">
        <w:rPr>
          <w:u w:val="dotted"/>
        </w:rPr>
        <w:tab/>
      </w:r>
      <w:r w:rsidR="00D26CAF">
        <w:rPr>
          <w:u w:val="dotted"/>
        </w:rPr>
        <w:tab/>
        <w:t xml:space="preserve">  </w:t>
      </w:r>
      <w:r w:rsidR="00E9062C">
        <w:rPr>
          <w:u w:val="dotted"/>
        </w:rPr>
        <w:t>4</w:t>
      </w:r>
    </w:p>
    <w:p w:rsidR="007A4C71" w:rsidRPr="00086C72" w:rsidRDefault="007A4C71" w:rsidP="00AA0817">
      <w:pPr>
        <w:spacing w:before="120" w:line="400" w:lineRule="exact"/>
        <w:ind w:left="570"/>
      </w:pPr>
      <w:r w:rsidRPr="00086C72">
        <w:t>1.1.2. Географічне розташування міста Рівного</w:t>
      </w:r>
      <w:r w:rsidR="00C715C4" w:rsidRPr="00086C72">
        <w:t xml:space="preserve"> </w:t>
      </w:r>
      <w:r w:rsidR="00C715C4" w:rsidRPr="00D26CAF">
        <w:rPr>
          <w:u w:val="dotted"/>
        </w:rPr>
        <w:t xml:space="preserve"> </w:t>
      </w:r>
      <w:r w:rsidR="00D26CAF">
        <w:rPr>
          <w:u w:val="dotted"/>
        </w:rPr>
        <w:tab/>
      </w:r>
      <w:r w:rsidR="00D26CAF">
        <w:rPr>
          <w:u w:val="dotted"/>
        </w:rPr>
        <w:tab/>
      </w:r>
      <w:r w:rsidR="00D26CAF">
        <w:rPr>
          <w:u w:val="dotted"/>
        </w:rPr>
        <w:tab/>
      </w:r>
      <w:r w:rsidR="00D26CAF">
        <w:rPr>
          <w:u w:val="dotted"/>
        </w:rPr>
        <w:tab/>
      </w:r>
      <w:r w:rsidR="00D26CAF">
        <w:rPr>
          <w:u w:val="dotted"/>
        </w:rPr>
        <w:tab/>
        <w:t xml:space="preserve">  </w:t>
      </w:r>
      <w:r w:rsidR="00E9062C">
        <w:rPr>
          <w:u w:val="dotted"/>
        </w:rPr>
        <w:t>5</w:t>
      </w:r>
    </w:p>
    <w:p w:rsidR="007A4C71" w:rsidRPr="00086C72" w:rsidRDefault="007A4C71" w:rsidP="00AA0817">
      <w:pPr>
        <w:spacing w:before="120" w:line="400" w:lineRule="exact"/>
        <w:ind w:left="570"/>
      </w:pPr>
      <w:r w:rsidRPr="00086C72">
        <w:t>1.1.3. Кліматичні умови міста Рівного</w:t>
      </w:r>
      <w:r w:rsidR="00C715C4" w:rsidRPr="00086C72">
        <w:t xml:space="preserve"> </w:t>
      </w:r>
      <w:r w:rsidR="00C715C4" w:rsidRPr="00B23119">
        <w:rPr>
          <w:u w:val="dotted"/>
        </w:rPr>
        <w:t xml:space="preserve">  </w:t>
      </w:r>
      <w:r w:rsidR="00B23119">
        <w:rPr>
          <w:u w:val="dotted"/>
        </w:rPr>
        <w:tab/>
      </w:r>
      <w:r w:rsidR="00B23119">
        <w:rPr>
          <w:u w:val="dotted"/>
        </w:rPr>
        <w:tab/>
      </w:r>
      <w:r w:rsidR="00B23119">
        <w:rPr>
          <w:u w:val="dotted"/>
        </w:rPr>
        <w:tab/>
      </w:r>
      <w:r w:rsidR="00B23119">
        <w:rPr>
          <w:u w:val="dotted"/>
        </w:rPr>
        <w:tab/>
      </w:r>
      <w:r w:rsidR="00B23119">
        <w:rPr>
          <w:u w:val="dotted"/>
        </w:rPr>
        <w:tab/>
      </w:r>
      <w:r w:rsidR="00B23119">
        <w:rPr>
          <w:u w:val="dotted"/>
        </w:rPr>
        <w:tab/>
        <w:t xml:space="preserve">  </w:t>
      </w:r>
      <w:r w:rsidR="00E9062C">
        <w:rPr>
          <w:u w:val="dotted"/>
        </w:rPr>
        <w:t>6</w:t>
      </w:r>
    </w:p>
    <w:p w:rsidR="007A4C71" w:rsidRPr="00086C72" w:rsidRDefault="007A4C71" w:rsidP="00AA0817">
      <w:pPr>
        <w:spacing w:before="120" w:line="400" w:lineRule="exact"/>
        <w:ind w:left="570"/>
      </w:pPr>
      <w:r w:rsidRPr="00086C72">
        <w:t>1.1.4. Характеристика сучасного стану міста Рівного</w:t>
      </w:r>
      <w:r w:rsidR="00C715C4" w:rsidRPr="00086C72">
        <w:t xml:space="preserve"> </w:t>
      </w:r>
      <w:r w:rsidR="00C715C4" w:rsidRPr="00B23119">
        <w:rPr>
          <w:u w:val="dotted"/>
        </w:rPr>
        <w:t xml:space="preserve">  </w:t>
      </w:r>
      <w:r w:rsidR="00B23119">
        <w:rPr>
          <w:u w:val="dotted"/>
        </w:rPr>
        <w:tab/>
      </w:r>
      <w:r w:rsidR="00B23119">
        <w:rPr>
          <w:u w:val="dotted"/>
        </w:rPr>
        <w:tab/>
      </w:r>
      <w:r w:rsidR="00B23119">
        <w:rPr>
          <w:u w:val="dotted"/>
        </w:rPr>
        <w:tab/>
      </w:r>
      <w:r w:rsidR="00B23119">
        <w:rPr>
          <w:u w:val="dotted"/>
        </w:rPr>
        <w:tab/>
        <w:t xml:space="preserve">  </w:t>
      </w:r>
      <w:r w:rsidR="00E9062C">
        <w:rPr>
          <w:u w:val="dotted"/>
        </w:rPr>
        <w:t>7</w:t>
      </w:r>
    </w:p>
    <w:p w:rsidR="007A4C71" w:rsidRPr="00086C72" w:rsidRDefault="007A4C71" w:rsidP="00AA0817">
      <w:pPr>
        <w:spacing w:before="120" w:line="400" w:lineRule="exact"/>
        <w:ind w:left="570"/>
      </w:pPr>
      <w:r w:rsidRPr="00086C72">
        <w:t xml:space="preserve">1.1.4.1. Характеристика розвитку людських ресурсів міста Рівного </w:t>
      </w:r>
      <w:r w:rsidR="00F710EE" w:rsidRPr="00B23119">
        <w:rPr>
          <w:u w:val="dotted"/>
        </w:rPr>
        <w:t xml:space="preserve">  </w:t>
      </w:r>
      <w:r w:rsidR="00B23119">
        <w:rPr>
          <w:u w:val="dotted"/>
        </w:rPr>
        <w:tab/>
        <w:t xml:space="preserve">  </w:t>
      </w:r>
      <w:r w:rsidR="00E9062C">
        <w:rPr>
          <w:u w:val="dotted"/>
        </w:rPr>
        <w:t>7</w:t>
      </w:r>
    </w:p>
    <w:p w:rsidR="007A4C71" w:rsidRPr="00086C72" w:rsidRDefault="007A4C71" w:rsidP="00AA0817">
      <w:pPr>
        <w:spacing w:before="120" w:line="400" w:lineRule="exact"/>
        <w:ind w:left="570"/>
      </w:pPr>
      <w:r w:rsidRPr="00086C72">
        <w:t xml:space="preserve">1.1.4.2. Оцінка економічного потенціалу міста Рівного </w:t>
      </w:r>
      <w:r w:rsidR="005B6645" w:rsidRPr="00086C72">
        <w:br/>
        <w:t xml:space="preserve">             </w:t>
      </w:r>
      <w:r w:rsidRPr="00086C72">
        <w:t>(промисловість, підприємництво)</w:t>
      </w:r>
      <w:r w:rsidR="00F710EE" w:rsidRPr="00086C72">
        <w:t xml:space="preserve"> </w:t>
      </w:r>
      <w:r w:rsidR="00F710EE" w:rsidRPr="00B23119">
        <w:rPr>
          <w:u w:val="dotted"/>
        </w:rPr>
        <w:t xml:space="preserve">  </w:t>
      </w:r>
      <w:r w:rsidR="00B23119">
        <w:rPr>
          <w:u w:val="dotted"/>
        </w:rPr>
        <w:tab/>
      </w:r>
      <w:r w:rsidR="00B23119">
        <w:rPr>
          <w:u w:val="dotted"/>
        </w:rPr>
        <w:tab/>
      </w:r>
      <w:r w:rsidR="00B23119">
        <w:rPr>
          <w:u w:val="dotted"/>
        </w:rPr>
        <w:tab/>
      </w:r>
      <w:r w:rsidR="00B23119">
        <w:rPr>
          <w:u w:val="dotted"/>
        </w:rPr>
        <w:tab/>
      </w:r>
      <w:r w:rsidR="00B23119">
        <w:rPr>
          <w:u w:val="dotted"/>
        </w:rPr>
        <w:tab/>
        <w:t xml:space="preserve">  </w:t>
      </w:r>
      <w:r w:rsidR="00E9062C">
        <w:rPr>
          <w:u w:val="dotted"/>
        </w:rPr>
        <w:t>8</w:t>
      </w:r>
    </w:p>
    <w:p w:rsidR="007A4C71" w:rsidRPr="00086C72" w:rsidRDefault="007A4C71" w:rsidP="00AA0817">
      <w:pPr>
        <w:spacing w:before="120" w:line="400" w:lineRule="exact"/>
        <w:ind w:left="570"/>
      </w:pPr>
      <w:r w:rsidRPr="00086C72">
        <w:t xml:space="preserve">1.1.5. Огляд бюджету міста Рівного та фінансування проектів </w:t>
      </w:r>
      <w:r w:rsidR="005B6645" w:rsidRPr="00086C72">
        <w:br/>
        <w:t xml:space="preserve">          </w:t>
      </w:r>
      <w:r w:rsidRPr="00086C72">
        <w:t xml:space="preserve">з енергозбереження </w:t>
      </w:r>
      <w:r w:rsidR="00F710EE" w:rsidRPr="00B23119">
        <w:rPr>
          <w:u w:val="dotted"/>
        </w:rPr>
        <w:t xml:space="preserve">   </w:t>
      </w:r>
      <w:r w:rsidR="00B23119">
        <w:rPr>
          <w:u w:val="dotted"/>
        </w:rPr>
        <w:tab/>
      </w:r>
      <w:r w:rsidR="00B23119">
        <w:rPr>
          <w:u w:val="dotted"/>
        </w:rPr>
        <w:tab/>
      </w:r>
      <w:r w:rsidR="00B23119">
        <w:rPr>
          <w:u w:val="dotted"/>
        </w:rPr>
        <w:tab/>
      </w:r>
      <w:r w:rsidR="00B23119">
        <w:rPr>
          <w:u w:val="dotted"/>
        </w:rPr>
        <w:tab/>
      </w:r>
      <w:r w:rsidR="00B23119">
        <w:rPr>
          <w:u w:val="dotted"/>
        </w:rPr>
        <w:tab/>
      </w:r>
      <w:r w:rsidR="00B23119">
        <w:rPr>
          <w:u w:val="dotted"/>
        </w:rPr>
        <w:tab/>
      </w:r>
      <w:r w:rsidR="00B23119">
        <w:rPr>
          <w:u w:val="dotted"/>
        </w:rPr>
        <w:tab/>
      </w:r>
      <w:r w:rsidR="00B23119">
        <w:rPr>
          <w:u w:val="dotted"/>
        </w:rPr>
        <w:tab/>
      </w:r>
      <w:r w:rsidR="00E9062C">
        <w:rPr>
          <w:u w:val="dotted"/>
        </w:rPr>
        <w:t>14</w:t>
      </w:r>
    </w:p>
    <w:p w:rsidR="007A4C71" w:rsidRPr="00086C72" w:rsidRDefault="007A4C71" w:rsidP="00AA0817">
      <w:pPr>
        <w:spacing w:before="120" w:line="400" w:lineRule="exact"/>
      </w:pPr>
      <w:r w:rsidRPr="00086C72">
        <w:t xml:space="preserve">1.2. Нормативно-правова база Плану дій сталого енергетичного </w:t>
      </w:r>
      <w:r w:rsidR="00EE4C21">
        <w:br/>
        <w:t xml:space="preserve">       </w:t>
      </w:r>
      <w:r w:rsidRPr="00086C72">
        <w:t>розвитку міста Рівного</w:t>
      </w:r>
      <w:r w:rsidR="00F710EE" w:rsidRPr="00086C72">
        <w:t xml:space="preserve"> </w:t>
      </w:r>
      <w:r w:rsidR="00F710EE" w:rsidRPr="00EE4C21">
        <w:rPr>
          <w:u w:val="dotted"/>
        </w:rPr>
        <w:t xml:space="preserve">  </w:t>
      </w:r>
      <w:r w:rsidR="00EE4C21">
        <w:rPr>
          <w:u w:val="dotted"/>
        </w:rPr>
        <w:tab/>
      </w:r>
      <w:r w:rsidR="00EE4C21">
        <w:rPr>
          <w:u w:val="dotted"/>
        </w:rPr>
        <w:tab/>
      </w:r>
      <w:r w:rsidR="00EE4C21">
        <w:rPr>
          <w:u w:val="dotted"/>
        </w:rPr>
        <w:tab/>
      </w:r>
      <w:r w:rsidR="00EE4C21">
        <w:rPr>
          <w:u w:val="dotted"/>
        </w:rPr>
        <w:tab/>
      </w:r>
      <w:r w:rsidR="00EE4C21">
        <w:rPr>
          <w:u w:val="dotted"/>
        </w:rPr>
        <w:tab/>
      </w:r>
      <w:r w:rsidR="00EE4C21">
        <w:rPr>
          <w:u w:val="dotted"/>
        </w:rPr>
        <w:tab/>
      </w:r>
      <w:r w:rsidR="00EE4C21">
        <w:rPr>
          <w:u w:val="dotted"/>
        </w:rPr>
        <w:tab/>
      </w:r>
      <w:r w:rsidR="00EE4C21">
        <w:rPr>
          <w:u w:val="dotted"/>
        </w:rPr>
        <w:tab/>
      </w:r>
      <w:r w:rsidR="00EE4C21">
        <w:rPr>
          <w:u w:val="dotted"/>
        </w:rPr>
        <w:tab/>
      </w:r>
      <w:r w:rsidR="00F96F92">
        <w:rPr>
          <w:u w:val="dotted"/>
        </w:rPr>
        <w:t>18</w:t>
      </w:r>
    </w:p>
    <w:p w:rsidR="00072AF3" w:rsidRPr="00086C72" w:rsidRDefault="00072AF3" w:rsidP="00AA0817">
      <w:pPr>
        <w:spacing w:line="400" w:lineRule="exact"/>
      </w:pPr>
    </w:p>
    <w:p w:rsidR="007A4C71" w:rsidRPr="00086C72" w:rsidRDefault="007A4C71" w:rsidP="00AA0817">
      <w:pPr>
        <w:spacing w:line="400" w:lineRule="exact"/>
      </w:pPr>
      <w:r w:rsidRPr="00086C72">
        <w:rPr>
          <w:sz w:val="25"/>
          <w:szCs w:val="25"/>
        </w:rPr>
        <w:t xml:space="preserve">РОЗДІЛ </w:t>
      </w:r>
      <w:r w:rsidR="00946C0D">
        <w:t>2.</w:t>
      </w:r>
      <w:r w:rsidRPr="00086C72">
        <w:t xml:space="preserve"> </w:t>
      </w:r>
      <w:r w:rsidRPr="00086C72">
        <w:rPr>
          <w:sz w:val="25"/>
          <w:szCs w:val="25"/>
        </w:rPr>
        <w:t>АНАЛІЗ ВИРОБНИЦТВА, ПОСТАЧАННЯ ТА СПОЖИВАННЯ</w:t>
      </w:r>
      <w:r w:rsidR="00946C0D">
        <w:rPr>
          <w:sz w:val="25"/>
          <w:szCs w:val="25"/>
        </w:rPr>
        <w:br/>
      </w:r>
      <w:r w:rsidRPr="00086C72">
        <w:rPr>
          <w:sz w:val="25"/>
          <w:szCs w:val="25"/>
        </w:rPr>
        <w:t xml:space="preserve"> </w:t>
      </w:r>
      <w:r w:rsidR="00946C0D">
        <w:rPr>
          <w:sz w:val="25"/>
          <w:szCs w:val="25"/>
        </w:rPr>
        <w:t xml:space="preserve">                  </w:t>
      </w:r>
      <w:r w:rsidRPr="00086C72">
        <w:rPr>
          <w:sz w:val="25"/>
          <w:szCs w:val="25"/>
        </w:rPr>
        <w:t>ЕНЕРГОРЕСУРСІВ</w:t>
      </w:r>
      <w:r w:rsidRPr="00086C72">
        <w:t xml:space="preserve"> </w:t>
      </w:r>
      <w:r w:rsidR="00F710EE" w:rsidRPr="00EE4C21">
        <w:rPr>
          <w:u w:val="dotted"/>
        </w:rPr>
        <w:t xml:space="preserve">  </w:t>
      </w:r>
      <w:r w:rsidR="00EE4C21">
        <w:rPr>
          <w:u w:val="dotted"/>
        </w:rPr>
        <w:tab/>
      </w:r>
      <w:r w:rsidR="00EE4C21">
        <w:rPr>
          <w:u w:val="dotted"/>
        </w:rPr>
        <w:tab/>
      </w:r>
      <w:r w:rsidR="00EE4C21">
        <w:rPr>
          <w:u w:val="dotted"/>
        </w:rPr>
        <w:tab/>
      </w:r>
      <w:r w:rsidR="00EE4C21">
        <w:rPr>
          <w:u w:val="dotted"/>
        </w:rPr>
        <w:tab/>
      </w:r>
      <w:r w:rsidR="00EE4C21">
        <w:rPr>
          <w:u w:val="dotted"/>
        </w:rPr>
        <w:tab/>
      </w:r>
      <w:r w:rsidR="00EE4C21">
        <w:rPr>
          <w:u w:val="dotted"/>
        </w:rPr>
        <w:tab/>
      </w:r>
      <w:r w:rsidR="00EE4C21">
        <w:rPr>
          <w:u w:val="dotted"/>
        </w:rPr>
        <w:tab/>
      </w:r>
      <w:r w:rsidR="00EE4C21">
        <w:rPr>
          <w:u w:val="dotted"/>
        </w:rPr>
        <w:tab/>
      </w:r>
      <w:r w:rsidR="00EE4C21">
        <w:rPr>
          <w:u w:val="dotted"/>
        </w:rPr>
        <w:tab/>
      </w:r>
      <w:r w:rsidRPr="00EE4C21">
        <w:rPr>
          <w:u w:val="dotted"/>
        </w:rPr>
        <w:t>2</w:t>
      </w:r>
      <w:r w:rsidR="00F96F92">
        <w:t>1</w:t>
      </w:r>
    </w:p>
    <w:p w:rsidR="007A4C71" w:rsidRPr="00086C72" w:rsidRDefault="007A4C71" w:rsidP="00AA0817">
      <w:pPr>
        <w:spacing w:before="120" w:line="400" w:lineRule="exact"/>
      </w:pPr>
      <w:r w:rsidRPr="00086C72">
        <w:t xml:space="preserve">2.1. Енергобаланс міста Рівного за видами енергоресурсів </w:t>
      </w:r>
      <w:r w:rsidR="00F710EE" w:rsidRPr="00D5362D">
        <w:rPr>
          <w:u w:val="dotted"/>
        </w:rPr>
        <w:t xml:space="preserve">   </w:t>
      </w:r>
      <w:r w:rsidR="00D5362D">
        <w:rPr>
          <w:u w:val="dotted"/>
        </w:rPr>
        <w:tab/>
      </w:r>
      <w:r w:rsidR="00D5362D">
        <w:rPr>
          <w:u w:val="dotted"/>
        </w:rPr>
        <w:tab/>
      </w:r>
      <w:r w:rsidR="00D5362D">
        <w:rPr>
          <w:u w:val="dotted"/>
        </w:rPr>
        <w:tab/>
      </w:r>
      <w:r w:rsidRPr="00D5362D">
        <w:rPr>
          <w:u w:val="dotted"/>
        </w:rPr>
        <w:t>2</w:t>
      </w:r>
      <w:r w:rsidR="00F96F92">
        <w:t>1</w:t>
      </w:r>
    </w:p>
    <w:p w:rsidR="007A4C71" w:rsidRPr="00086C72" w:rsidRDefault="007A4C71" w:rsidP="00AA0817">
      <w:pPr>
        <w:spacing w:before="120" w:line="400" w:lineRule="exact"/>
        <w:ind w:left="513"/>
      </w:pPr>
      <w:r w:rsidRPr="00086C72">
        <w:t xml:space="preserve">2.1.1. Теплопостачання </w:t>
      </w:r>
      <w:r w:rsidR="00F710EE" w:rsidRPr="00D5362D">
        <w:rPr>
          <w:u w:val="dotted"/>
        </w:rPr>
        <w:t xml:space="preserve">  </w:t>
      </w:r>
      <w:r w:rsidR="00D5362D">
        <w:rPr>
          <w:u w:val="dotted"/>
        </w:rPr>
        <w:tab/>
      </w:r>
      <w:r w:rsidR="00D5362D">
        <w:rPr>
          <w:u w:val="dotted"/>
        </w:rPr>
        <w:tab/>
      </w:r>
      <w:r w:rsidR="00D5362D">
        <w:rPr>
          <w:u w:val="dotted"/>
        </w:rPr>
        <w:tab/>
      </w:r>
      <w:r w:rsidR="00D5362D">
        <w:rPr>
          <w:u w:val="dotted"/>
        </w:rPr>
        <w:tab/>
      </w:r>
      <w:r w:rsidR="00D5362D">
        <w:rPr>
          <w:u w:val="dotted"/>
        </w:rPr>
        <w:tab/>
      </w:r>
      <w:r w:rsidR="00D5362D">
        <w:rPr>
          <w:u w:val="dotted"/>
        </w:rPr>
        <w:tab/>
      </w:r>
      <w:r w:rsidR="00D5362D">
        <w:rPr>
          <w:u w:val="dotted"/>
        </w:rPr>
        <w:tab/>
      </w:r>
      <w:r w:rsidR="00D5362D">
        <w:rPr>
          <w:u w:val="dotted"/>
        </w:rPr>
        <w:tab/>
      </w:r>
      <w:r w:rsidR="00D5362D">
        <w:rPr>
          <w:u w:val="dotted"/>
        </w:rPr>
        <w:tab/>
      </w:r>
      <w:r w:rsidRPr="00D5362D">
        <w:rPr>
          <w:u w:val="dotted"/>
        </w:rPr>
        <w:t>2</w:t>
      </w:r>
      <w:r w:rsidR="00C55F4F">
        <w:t>1</w:t>
      </w:r>
    </w:p>
    <w:p w:rsidR="007A4C71" w:rsidRPr="00086C72" w:rsidRDefault="007A4C71" w:rsidP="00AA0817">
      <w:pPr>
        <w:spacing w:before="120" w:line="400" w:lineRule="exact"/>
        <w:ind w:left="513"/>
      </w:pPr>
      <w:r w:rsidRPr="00086C72">
        <w:t xml:space="preserve">2.1.2. Газопостачання </w:t>
      </w:r>
      <w:r w:rsidR="00F710EE" w:rsidRPr="00D5362D">
        <w:rPr>
          <w:u w:val="dotted"/>
        </w:rPr>
        <w:t xml:space="preserve">  </w:t>
      </w:r>
      <w:r w:rsidR="00D5362D">
        <w:rPr>
          <w:u w:val="dotted"/>
        </w:rPr>
        <w:tab/>
      </w:r>
      <w:r w:rsidR="00D5362D">
        <w:rPr>
          <w:u w:val="dotted"/>
        </w:rPr>
        <w:tab/>
      </w:r>
      <w:r w:rsidR="00D5362D">
        <w:rPr>
          <w:u w:val="dotted"/>
        </w:rPr>
        <w:tab/>
      </w:r>
      <w:r w:rsidR="00D5362D">
        <w:rPr>
          <w:u w:val="dotted"/>
        </w:rPr>
        <w:tab/>
      </w:r>
      <w:r w:rsidR="00D5362D">
        <w:rPr>
          <w:u w:val="dotted"/>
        </w:rPr>
        <w:tab/>
      </w:r>
      <w:r w:rsidR="00D5362D">
        <w:rPr>
          <w:u w:val="dotted"/>
        </w:rPr>
        <w:tab/>
      </w:r>
      <w:r w:rsidR="00D5362D">
        <w:rPr>
          <w:u w:val="dotted"/>
        </w:rPr>
        <w:tab/>
      </w:r>
      <w:r w:rsidR="00D5362D">
        <w:rPr>
          <w:u w:val="dotted"/>
        </w:rPr>
        <w:tab/>
      </w:r>
      <w:r w:rsidR="00D5362D">
        <w:rPr>
          <w:u w:val="dotted"/>
        </w:rPr>
        <w:tab/>
      </w:r>
      <w:r w:rsidR="006E28C9" w:rsidRPr="00D5362D">
        <w:rPr>
          <w:u w:val="dotted"/>
        </w:rPr>
        <w:t>2</w:t>
      </w:r>
      <w:r w:rsidR="00456262">
        <w:rPr>
          <w:u w:val="dotted"/>
        </w:rPr>
        <w:t>8</w:t>
      </w:r>
    </w:p>
    <w:p w:rsidR="007A4C71" w:rsidRPr="00086C72" w:rsidRDefault="007A4C71" w:rsidP="00AA0817">
      <w:pPr>
        <w:spacing w:before="120" w:line="400" w:lineRule="exact"/>
        <w:ind w:left="513"/>
      </w:pPr>
      <w:r w:rsidRPr="00086C72">
        <w:t>2.1.3. Електропостачання</w:t>
      </w:r>
      <w:r w:rsidR="007C2F4B">
        <w:t xml:space="preserve"> </w:t>
      </w:r>
      <w:r w:rsidR="00F710EE" w:rsidRPr="007C2F4B">
        <w:rPr>
          <w:u w:val="dotted"/>
        </w:rPr>
        <w:t xml:space="preserve">   </w:t>
      </w:r>
      <w:r w:rsidR="007C2F4B">
        <w:rPr>
          <w:u w:val="dotted"/>
        </w:rPr>
        <w:tab/>
      </w:r>
      <w:r w:rsidR="007C2F4B">
        <w:rPr>
          <w:u w:val="dotted"/>
        </w:rPr>
        <w:tab/>
      </w:r>
      <w:r w:rsidR="007C2F4B">
        <w:rPr>
          <w:u w:val="dotted"/>
        </w:rPr>
        <w:tab/>
      </w:r>
      <w:r w:rsidR="007C2F4B">
        <w:rPr>
          <w:u w:val="dotted"/>
        </w:rPr>
        <w:tab/>
      </w:r>
      <w:r w:rsidR="007C2F4B">
        <w:rPr>
          <w:u w:val="dotted"/>
        </w:rPr>
        <w:tab/>
      </w:r>
      <w:r w:rsidR="007C2F4B">
        <w:rPr>
          <w:u w:val="dotted"/>
        </w:rPr>
        <w:tab/>
      </w:r>
      <w:r w:rsidR="007C2F4B">
        <w:rPr>
          <w:u w:val="dotted"/>
        </w:rPr>
        <w:tab/>
      </w:r>
      <w:r w:rsidR="007C2F4B">
        <w:rPr>
          <w:u w:val="dotted"/>
        </w:rPr>
        <w:tab/>
      </w:r>
      <w:r w:rsidR="00167BA5">
        <w:rPr>
          <w:u w:val="dotted"/>
        </w:rPr>
        <w:t>30</w:t>
      </w:r>
    </w:p>
    <w:p w:rsidR="007A4C71" w:rsidRPr="00086C72" w:rsidRDefault="007A4C71" w:rsidP="00AA0817">
      <w:pPr>
        <w:spacing w:before="120" w:line="400" w:lineRule="exact"/>
        <w:ind w:left="513"/>
      </w:pPr>
      <w:r w:rsidRPr="00086C72">
        <w:t xml:space="preserve">2.1.4. Водопостачання та водовідведення </w:t>
      </w:r>
      <w:r w:rsidR="00F710EE" w:rsidRPr="007C2F4B">
        <w:rPr>
          <w:u w:val="dotted"/>
        </w:rPr>
        <w:t xml:space="preserve">   </w:t>
      </w:r>
      <w:r w:rsidR="007C2F4B">
        <w:rPr>
          <w:u w:val="dotted"/>
        </w:rPr>
        <w:tab/>
      </w:r>
      <w:r w:rsidR="007C2F4B">
        <w:rPr>
          <w:u w:val="dotted"/>
        </w:rPr>
        <w:tab/>
      </w:r>
      <w:r w:rsidR="007C2F4B">
        <w:rPr>
          <w:u w:val="dotted"/>
        </w:rPr>
        <w:tab/>
      </w:r>
      <w:r w:rsidR="007C2F4B">
        <w:rPr>
          <w:u w:val="dotted"/>
        </w:rPr>
        <w:tab/>
      </w:r>
      <w:r w:rsidR="007C2F4B">
        <w:rPr>
          <w:u w:val="dotted"/>
        </w:rPr>
        <w:tab/>
      </w:r>
      <w:r w:rsidRPr="007C2F4B">
        <w:rPr>
          <w:u w:val="dotted"/>
        </w:rPr>
        <w:t>3</w:t>
      </w:r>
      <w:r w:rsidR="00167BA5">
        <w:t>1</w:t>
      </w:r>
    </w:p>
    <w:p w:rsidR="007A4C71" w:rsidRPr="00086C72" w:rsidRDefault="007A4C71" w:rsidP="00AA0817">
      <w:pPr>
        <w:spacing w:before="120" w:line="400" w:lineRule="exact"/>
        <w:ind w:left="513"/>
      </w:pPr>
      <w:r w:rsidRPr="00086C72">
        <w:t xml:space="preserve">2.1.5. Споживання пального </w:t>
      </w:r>
      <w:r w:rsidR="00F710EE" w:rsidRPr="007C2F4B">
        <w:rPr>
          <w:u w:val="dotted"/>
        </w:rPr>
        <w:t xml:space="preserve">  </w:t>
      </w:r>
      <w:r w:rsidR="007C2F4B">
        <w:rPr>
          <w:u w:val="dotted"/>
        </w:rPr>
        <w:tab/>
      </w:r>
      <w:r w:rsidR="007C2F4B">
        <w:rPr>
          <w:u w:val="dotted"/>
        </w:rPr>
        <w:tab/>
      </w:r>
      <w:r w:rsidR="007C2F4B">
        <w:rPr>
          <w:u w:val="dotted"/>
        </w:rPr>
        <w:tab/>
      </w:r>
      <w:r w:rsidR="007C2F4B">
        <w:rPr>
          <w:u w:val="dotted"/>
        </w:rPr>
        <w:tab/>
      </w:r>
      <w:r w:rsidR="007C2F4B">
        <w:rPr>
          <w:u w:val="dotted"/>
        </w:rPr>
        <w:tab/>
      </w:r>
      <w:r w:rsidR="007C2F4B">
        <w:rPr>
          <w:u w:val="dotted"/>
        </w:rPr>
        <w:tab/>
      </w:r>
      <w:r w:rsidR="007C2F4B">
        <w:rPr>
          <w:u w:val="dotted"/>
        </w:rPr>
        <w:tab/>
      </w:r>
      <w:r w:rsidR="007C2F4B">
        <w:rPr>
          <w:u w:val="dotted"/>
        </w:rPr>
        <w:tab/>
      </w:r>
      <w:r w:rsidR="0058707E" w:rsidRPr="007C2F4B">
        <w:rPr>
          <w:u w:val="dotted"/>
        </w:rPr>
        <w:t>3</w:t>
      </w:r>
      <w:r w:rsidR="007F5DBC">
        <w:rPr>
          <w:u w:val="dotted"/>
        </w:rPr>
        <w:t>5</w:t>
      </w:r>
    </w:p>
    <w:p w:rsidR="007A4C71" w:rsidRPr="00086C72" w:rsidRDefault="007A4C71" w:rsidP="00AA0817">
      <w:pPr>
        <w:spacing w:before="120" w:line="400" w:lineRule="exact"/>
        <w:ind w:left="513"/>
      </w:pPr>
      <w:r w:rsidRPr="00086C72">
        <w:t xml:space="preserve">2.1.6. Енергобаланс міста Рівного за видами енергоресурсів </w:t>
      </w:r>
      <w:r w:rsidR="00F710EE" w:rsidRPr="007E40EE">
        <w:rPr>
          <w:u w:val="dotted"/>
        </w:rPr>
        <w:t xml:space="preserve">  </w:t>
      </w:r>
      <w:r w:rsidR="007E40EE">
        <w:rPr>
          <w:u w:val="dotted"/>
        </w:rPr>
        <w:tab/>
      </w:r>
      <w:r w:rsidR="007E40EE">
        <w:rPr>
          <w:u w:val="dotted"/>
        </w:rPr>
        <w:tab/>
      </w:r>
      <w:r w:rsidR="0058707E" w:rsidRPr="007E40EE">
        <w:rPr>
          <w:u w:val="dotted"/>
        </w:rPr>
        <w:t>3</w:t>
      </w:r>
      <w:r w:rsidR="00AC5738">
        <w:rPr>
          <w:u w:val="dotted"/>
        </w:rPr>
        <w:t>5</w:t>
      </w:r>
    </w:p>
    <w:p w:rsidR="007A4C71" w:rsidRPr="00086C72" w:rsidRDefault="007A4C71" w:rsidP="00AA0817">
      <w:pPr>
        <w:spacing w:before="120" w:line="400" w:lineRule="exact"/>
      </w:pPr>
      <w:r w:rsidRPr="00086C72">
        <w:t xml:space="preserve">2.2. Основні споживачі енергоресурсів у місті Рівному </w:t>
      </w:r>
      <w:r w:rsidR="00F710EE" w:rsidRPr="007E40EE">
        <w:rPr>
          <w:u w:val="dotted"/>
        </w:rPr>
        <w:t xml:space="preserve">   </w:t>
      </w:r>
      <w:r w:rsidR="007E40EE">
        <w:rPr>
          <w:u w:val="dotted"/>
        </w:rPr>
        <w:tab/>
      </w:r>
      <w:r w:rsidR="007E40EE">
        <w:rPr>
          <w:u w:val="dotted"/>
        </w:rPr>
        <w:tab/>
      </w:r>
      <w:r w:rsidR="007E40EE">
        <w:rPr>
          <w:u w:val="dotted"/>
        </w:rPr>
        <w:tab/>
      </w:r>
      <w:r w:rsidR="007E40EE">
        <w:rPr>
          <w:u w:val="dotted"/>
        </w:rPr>
        <w:tab/>
      </w:r>
      <w:r w:rsidR="0058707E" w:rsidRPr="007E40EE">
        <w:rPr>
          <w:u w:val="dotted"/>
        </w:rPr>
        <w:t>37</w:t>
      </w:r>
    </w:p>
    <w:p w:rsidR="007A4C71" w:rsidRPr="00086C72" w:rsidRDefault="007A4C71" w:rsidP="00AA0817">
      <w:pPr>
        <w:spacing w:before="120" w:line="400" w:lineRule="exact"/>
        <w:ind w:left="513"/>
      </w:pPr>
      <w:r w:rsidRPr="00086C72">
        <w:t xml:space="preserve">2.2.1. Бюджетні установи </w:t>
      </w:r>
      <w:r w:rsidR="00072AF3" w:rsidRPr="007E40EE">
        <w:rPr>
          <w:u w:val="dotted"/>
        </w:rPr>
        <w:t xml:space="preserve">   </w:t>
      </w:r>
      <w:r w:rsidR="007E40EE">
        <w:rPr>
          <w:u w:val="dotted"/>
        </w:rPr>
        <w:tab/>
      </w:r>
      <w:r w:rsidR="007E40EE">
        <w:rPr>
          <w:u w:val="dotted"/>
        </w:rPr>
        <w:tab/>
      </w:r>
      <w:r w:rsidR="007E40EE">
        <w:rPr>
          <w:u w:val="dotted"/>
        </w:rPr>
        <w:tab/>
      </w:r>
      <w:r w:rsidR="007E40EE">
        <w:rPr>
          <w:u w:val="dotted"/>
        </w:rPr>
        <w:tab/>
      </w:r>
      <w:r w:rsidR="007E40EE">
        <w:rPr>
          <w:u w:val="dotted"/>
        </w:rPr>
        <w:tab/>
      </w:r>
      <w:r w:rsidR="007E40EE">
        <w:rPr>
          <w:u w:val="dotted"/>
        </w:rPr>
        <w:tab/>
      </w:r>
      <w:r w:rsidR="007E40EE">
        <w:rPr>
          <w:u w:val="dotted"/>
        </w:rPr>
        <w:tab/>
      </w:r>
      <w:r w:rsidR="007E40EE">
        <w:rPr>
          <w:u w:val="dotted"/>
        </w:rPr>
        <w:tab/>
      </w:r>
      <w:r w:rsidR="00BA040B" w:rsidRPr="007E40EE">
        <w:rPr>
          <w:u w:val="dotted"/>
        </w:rPr>
        <w:t>3</w:t>
      </w:r>
      <w:r w:rsidR="00AC5738">
        <w:rPr>
          <w:u w:val="dotted"/>
        </w:rPr>
        <w:t>7</w:t>
      </w:r>
    </w:p>
    <w:p w:rsidR="007A4C71" w:rsidRPr="00086C72" w:rsidRDefault="007A4C71" w:rsidP="00AA0817">
      <w:pPr>
        <w:spacing w:before="120" w:line="400" w:lineRule="exact"/>
        <w:ind w:left="513"/>
      </w:pPr>
      <w:r w:rsidRPr="00086C72">
        <w:t xml:space="preserve">2.2.2. Житловий фонд </w:t>
      </w:r>
      <w:r w:rsidR="00072AF3" w:rsidRPr="007E40EE">
        <w:rPr>
          <w:u w:val="dotted"/>
        </w:rPr>
        <w:t xml:space="preserve">   </w:t>
      </w:r>
      <w:r w:rsidR="007E40EE">
        <w:rPr>
          <w:u w:val="dotted"/>
        </w:rPr>
        <w:tab/>
      </w:r>
      <w:r w:rsidR="007E40EE">
        <w:rPr>
          <w:u w:val="dotted"/>
        </w:rPr>
        <w:tab/>
      </w:r>
      <w:r w:rsidR="007E40EE">
        <w:rPr>
          <w:u w:val="dotted"/>
        </w:rPr>
        <w:tab/>
      </w:r>
      <w:r w:rsidR="007E40EE">
        <w:rPr>
          <w:u w:val="dotted"/>
        </w:rPr>
        <w:tab/>
      </w:r>
      <w:r w:rsidR="007E40EE">
        <w:rPr>
          <w:u w:val="dotted"/>
        </w:rPr>
        <w:tab/>
      </w:r>
      <w:r w:rsidR="007E40EE">
        <w:rPr>
          <w:u w:val="dotted"/>
        </w:rPr>
        <w:tab/>
      </w:r>
      <w:r w:rsidR="007E40EE">
        <w:rPr>
          <w:u w:val="dotted"/>
        </w:rPr>
        <w:tab/>
      </w:r>
      <w:r w:rsidR="007E40EE">
        <w:rPr>
          <w:u w:val="dotted"/>
        </w:rPr>
        <w:tab/>
      </w:r>
      <w:r w:rsidR="007E40EE">
        <w:rPr>
          <w:u w:val="dotted"/>
        </w:rPr>
        <w:tab/>
      </w:r>
      <w:r w:rsidR="0058707E" w:rsidRPr="007E40EE">
        <w:rPr>
          <w:u w:val="dotted"/>
        </w:rPr>
        <w:t>3</w:t>
      </w:r>
      <w:r w:rsidR="00AC5738">
        <w:rPr>
          <w:u w:val="dotted"/>
        </w:rPr>
        <w:t>8</w:t>
      </w:r>
    </w:p>
    <w:p w:rsidR="007A4C71" w:rsidRPr="00086C72" w:rsidRDefault="007A4C71" w:rsidP="00AA0817">
      <w:pPr>
        <w:spacing w:before="120" w:line="400" w:lineRule="exact"/>
        <w:ind w:left="513"/>
      </w:pPr>
      <w:r w:rsidRPr="00086C72">
        <w:t xml:space="preserve">2.2.3. Транспорт </w:t>
      </w:r>
      <w:r w:rsidR="00072AF3" w:rsidRPr="002D3352">
        <w:rPr>
          <w:u w:val="dotted"/>
        </w:rPr>
        <w:t xml:space="preserve">   </w:t>
      </w:r>
      <w:r w:rsidR="002D3352">
        <w:rPr>
          <w:u w:val="dotted"/>
        </w:rPr>
        <w:tab/>
      </w:r>
      <w:r w:rsidR="002D3352">
        <w:rPr>
          <w:u w:val="dotted"/>
        </w:rPr>
        <w:tab/>
      </w:r>
      <w:r w:rsidR="002D3352">
        <w:rPr>
          <w:u w:val="dotted"/>
        </w:rPr>
        <w:tab/>
      </w:r>
      <w:r w:rsidR="002D3352">
        <w:rPr>
          <w:u w:val="dotted"/>
        </w:rPr>
        <w:tab/>
      </w:r>
      <w:r w:rsidR="002D3352">
        <w:rPr>
          <w:u w:val="dotted"/>
        </w:rPr>
        <w:tab/>
      </w:r>
      <w:r w:rsidR="002D3352">
        <w:rPr>
          <w:u w:val="dotted"/>
        </w:rPr>
        <w:tab/>
      </w:r>
      <w:r w:rsidR="002D3352">
        <w:rPr>
          <w:u w:val="dotted"/>
        </w:rPr>
        <w:tab/>
      </w:r>
      <w:r w:rsidR="002D3352">
        <w:rPr>
          <w:u w:val="dotted"/>
        </w:rPr>
        <w:tab/>
      </w:r>
      <w:r w:rsidR="002D3352">
        <w:rPr>
          <w:u w:val="dotted"/>
        </w:rPr>
        <w:tab/>
      </w:r>
      <w:r w:rsidR="002D3352">
        <w:rPr>
          <w:u w:val="dotted"/>
        </w:rPr>
        <w:tab/>
      </w:r>
      <w:r w:rsidR="00AC5738">
        <w:rPr>
          <w:u w:val="dotted"/>
        </w:rPr>
        <w:t>40</w:t>
      </w:r>
    </w:p>
    <w:p w:rsidR="00E661D9" w:rsidRPr="00086C72" w:rsidRDefault="00E661D9" w:rsidP="00AA0817">
      <w:pPr>
        <w:spacing w:before="120" w:line="400" w:lineRule="exact"/>
        <w:ind w:left="513"/>
      </w:pPr>
    </w:p>
    <w:p w:rsidR="007A4C71" w:rsidRPr="00086C72" w:rsidRDefault="007A4C71" w:rsidP="00AA0817">
      <w:pPr>
        <w:spacing w:before="120" w:line="400" w:lineRule="exact"/>
        <w:ind w:left="513"/>
      </w:pPr>
      <w:r w:rsidRPr="00086C72">
        <w:lastRenderedPageBreak/>
        <w:t xml:space="preserve">2.2.4. Вуличне освітлення </w:t>
      </w:r>
      <w:r w:rsidR="00072AF3" w:rsidRPr="00EA7B37">
        <w:rPr>
          <w:u w:val="dotted"/>
        </w:rPr>
        <w:t xml:space="preserve">   </w:t>
      </w:r>
      <w:r w:rsidR="00EA7B37">
        <w:rPr>
          <w:u w:val="dotted"/>
        </w:rPr>
        <w:tab/>
      </w:r>
      <w:r w:rsidR="00EA7B37">
        <w:rPr>
          <w:u w:val="dotted"/>
        </w:rPr>
        <w:tab/>
      </w:r>
      <w:r w:rsidR="00EA7B37">
        <w:rPr>
          <w:u w:val="dotted"/>
        </w:rPr>
        <w:tab/>
      </w:r>
      <w:r w:rsidR="00EA7B37">
        <w:rPr>
          <w:u w:val="dotted"/>
        </w:rPr>
        <w:tab/>
      </w:r>
      <w:r w:rsidR="00EA7B37">
        <w:rPr>
          <w:u w:val="dotted"/>
        </w:rPr>
        <w:tab/>
      </w:r>
      <w:r w:rsidR="00EA7B37">
        <w:rPr>
          <w:u w:val="dotted"/>
        </w:rPr>
        <w:tab/>
      </w:r>
      <w:r w:rsidR="00EA7B37">
        <w:rPr>
          <w:u w:val="dotted"/>
        </w:rPr>
        <w:tab/>
      </w:r>
      <w:r w:rsidR="00EA7B37">
        <w:rPr>
          <w:u w:val="dotted"/>
        </w:rPr>
        <w:tab/>
      </w:r>
      <w:r w:rsidRPr="00EA7B37">
        <w:rPr>
          <w:u w:val="dotted"/>
        </w:rPr>
        <w:t>4</w:t>
      </w:r>
      <w:r w:rsidR="00683CE5">
        <w:rPr>
          <w:u w:val="dotted"/>
        </w:rPr>
        <w:t>3</w:t>
      </w:r>
    </w:p>
    <w:p w:rsidR="007A4C71" w:rsidRPr="00086C72" w:rsidRDefault="007A4C71" w:rsidP="00AA0817">
      <w:pPr>
        <w:spacing w:before="120" w:line="400" w:lineRule="exact"/>
        <w:ind w:left="513"/>
      </w:pPr>
      <w:r w:rsidRPr="00086C72">
        <w:t xml:space="preserve">2.2.5. Тверді побутові відходи </w:t>
      </w:r>
      <w:r w:rsidR="00072AF3" w:rsidRPr="00EA7B37">
        <w:rPr>
          <w:u w:val="dotted"/>
        </w:rPr>
        <w:t xml:space="preserve">   </w:t>
      </w:r>
      <w:r w:rsidR="00EA7B37">
        <w:rPr>
          <w:u w:val="dotted"/>
        </w:rPr>
        <w:tab/>
      </w:r>
      <w:r w:rsidR="00EA7B37">
        <w:rPr>
          <w:u w:val="dotted"/>
        </w:rPr>
        <w:tab/>
      </w:r>
      <w:r w:rsidR="00EA7B37">
        <w:rPr>
          <w:u w:val="dotted"/>
        </w:rPr>
        <w:tab/>
      </w:r>
      <w:r w:rsidR="00EA7B37">
        <w:rPr>
          <w:u w:val="dotted"/>
        </w:rPr>
        <w:tab/>
      </w:r>
      <w:r w:rsidR="00EA7B37">
        <w:rPr>
          <w:u w:val="dotted"/>
        </w:rPr>
        <w:tab/>
      </w:r>
      <w:r w:rsidR="00EA7B37">
        <w:rPr>
          <w:u w:val="dotted"/>
        </w:rPr>
        <w:tab/>
      </w:r>
      <w:r w:rsidR="00EA7B37">
        <w:rPr>
          <w:u w:val="dotted"/>
        </w:rPr>
        <w:tab/>
      </w:r>
      <w:r w:rsidR="00E613A2" w:rsidRPr="00EA7B37">
        <w:rPr>
          <w:u w:val="dotted"/>
        </w:rPr>
        <w:t>4</w:t>
      </w:r>
      <w:r w:rsidR="00683CE5">
        <w:rPr>
          <w:u w:val="dotted"/>
        </w:rPr>
        <w:t>5</w:t>
      </w:r>
    </w:p>
    <w:p w:rsidR="007A4C71" w:rsidRPr="00086C72" w:rsidRDefault="007A4C71" w:rsidP="00AA0817">
      <w:pPr>
        <w:spacing w:before="120" w:line="400" w:lineRule="exact"/>
        <w:ind w:left="513"/>
      </w:pPr>
      <w:r w:rsidRPr="00086C72">
        <w:t>2.3. Базовий кадастр викидів міста Рівн</w:t>
      </w:r>
      <w:r w:rsidR="00072AF3" w:rsidRPr="00086C72">
        <w:t>ого</w:t>
      </w:r>
      <w:r w:rsidRPr="00086C72">
        <w:t xml:space="preserve"> </w:t>
      </w:r>
      <w:r w:rsidR="00072AF3" w:rsidRPr="00EA7B37">
        <w:rPr>
          <w:u w:val="dotted"/>
        </w:rPr>
        <w:t xml:space="preserve">   </w:t>
      </w:r>
      <w:r w:rsidR="00EA7B37">
        <w:rPr>
          <w:u w:val="dotted"/>
        </w:rPr>
        <w:tab/>
      </w:r>
      <w:r w:rsidR="00EA7B37">
        <w:rPr>
          <w:u w:val="dotted"/>
        </w:rPr>
        <w:tab/>
      </w:r>
      <w:r w:rsidR="00EA7B37">
        <w:rPr>
          <w:u w:val="dotted"/>
        </w:rPr>
        <w:tab/>
      </w:r>
      <w:r w:rsidR="00EA7B37">
        <w:rPr>
          <w:u w:val="dotted"/>
        </w:rPr>
        <w:tab/>
      </w:r>
      <w:r w:rsidR="00EA7B37">
        <w:rPr>
          <w:u w:val="dotted"/>
        </w:rPr>
        <w:tab/>
      </w:r>
      <w:r w:rsidR="00683CE5">
        <w:rPr>
          <w:u w:val="dotted"/>
        </w:rPr>
        <w:t>48</w:t>
      </w:r>
    </w:p>
    <w:p w:rsidR="00072AF3" w:rsidRPr="00086C72" w:rsidRDefault="00072AF3" w:rsidP="00AA0817">
      <w:pPr>
        <w:spacing w:line="400" w:lineRule="exact"/>
      </w:pPr>
    </w:p>
    <w:p w:rsidR="007A4C71" w:rsidRPr="00086C72" w:rsidRDefault="007A4C71" w:rsidP="00AA0817">
      <w:pPr>
        <w:spacing w:line="400" w:lineRule="exact"/>
      </w:pPr>
      <w:r w:rsidRPr="00086C72">
        <w:rPr>
          <w:sz w:val="25"/>
          <w:szCs w:val="25"/>
        </w:rPr>
        <w:t>РОЗДІЛ</w:t>
      </w:r>
      <w:r w:rsidRPr="00086C72">
        <w:t xml:space="preserve"> 3. </w:t>
      </w:r>
      <w:r w:rsidRPr="00086C72">
        <w:rPr>
          <w:sz w:val="25"/>
          <w:szCs w:val="25"/>
        </w:rPr>
        <w:t>ЗАХОДИ ІЗ ВИКОНАННЯ ЦІЛЕЙ, ПЕРЕДБАЧЕНИХ ПЛАНОМ ДІЙ</w:t>
      </w:r>
      <w:r w:rsidR="0063009A">
        <w:rPr>
          <w:sz w:val="25"/>
          <w:szCs w:val="25"/>
        </w:rPr>
        <w:br/>
      </w:r>
      <w:r w:rsidRPr="00086C72">
        <w:rPr>
          <w:sz w:val="25"/>
          <w:szCs w:val="25"/>
        </w:rPr>
        <w:t xml:space="preserve"> </w:t>
      </w:r>
      <w:r w:rsidR="0063009A">
        <w:rPr>
          <w:sz w:val="25"/>
          <w:szCs w:val="25"/>
        </w:rPr>
        <w:t xml:space="preserve">                  </w:t>
      </w:r>
      <w:r w:rsidRPr="00086C72">
        <w:rPr>
          <w:sz w:val="25"/>
          <w:szCs w:val="25"/>
        </w:rPr>
        <w:t>СТАЛОГО ЕНЕРГЕТИЧНОГО РОЗВИТКУ МІСТА РІВНОГО</w:t>
      </w:r>
      <w:r w:rsidRPr="00086C72">
        <w:t xml:space="preserve"> </w:t>
      </w:r>
      <w:r w:rsidR="00A265A2" w:rsidRPr="00EA7B37">
        <w:rPr>
          <w:u w:val="dotted"/>
        </w:rPr>
        <w:t xml:space="preserve">   </w:t>
      </w:r>
      <w:r w:rsidR="00EA7B37">
        <w:rPr>
          <w:u w:val="dotted"/>
        </w:rPr>
        <w:tab/>
      </w:r>
      <w:r w:rsidR="00EA7B37">
        <w:rPr>
          <w:u w:val="dotted"/>
        </w:rPr>
        <w:tab/>
      </w:r>
      <w:r w:rsidRPr="00EA7B37">
        <w:rPr>
          <w:u w:val="dotted"/>
        </w:rPr>
        <w:t>6</w:t>
      </w:r>
      <w:r w:rsidR="00F26A38">
        <w:rPr>
          <w:u w:val="dotted"/>
        </w:rPr>
        <w:t>4</w:t>
      </w:r>
    </w:p>
    <w:p w:rsidR="007A4C71" w:rsidRPr="00086C72" w:rsidRDefault="007A4C71" w:rsidP="00AA0817">
      <w:pPr>
        <w:spacing w:before="120" w:line="400" w:lineRule="exact"/>
      </w:pPr>
      <w:r w:rsidRPr="00086C72">
        <w:t>3.1</w:t>
      </w:r>
      <w:r w:rsidR="00882281" w:rsidRPr="00086C72">
        <w:t>.</w:t>
      </w:r>
      <w:r w:rsidRPr="00086C72">
        <w:t xml:space="preserve"> Адаптація організаційної структури для впровадження </w:t>
      </w:r>
      <w:r w:rsidR="00EA7B37">
        <w:br/>
        <w:t xml:space="preserve">       </w:t>
      </w:r>
      <w:r w:rsidRPr="00086C72">
        <w:t xml:space="preserve">Плану дій сталого енергетичного розвитку міста Рівного </w:t>
      </w:r>
      <w:r w:rsidR="00A265A2" w:rsidRPr="00EA7B37">
        <w:rPr>
          <w:u w:val="dotted"/>
        </w:rPr>
        <w:t xml:space="preserve">   </w:t>
      </w:r>
      <w:r w:rsidR="00EA7B37">
        <w:rPr>
          <w:u w:val="dotted"/>
        </w:rPr>
        <w:tab/>
      </w:r>
      <w:r w:rsidR="00EA7B37">
        <w:rPr>
          <w:u w:val="dotted"/>
        </w:rPr>
        <w:tab/>
      </w:r>
      <w:r w:rsidR="00EA7B37">
        <w:rPr>
          <w:u w:val="dotted"/>
        </w:rPr>
        <w:tab/>
      </w:r>
      <w:r w:rsidRPr="00EA7B37">
        <w:rPr>
          <w:u w:val="dotted"/>
        </w:rPr>
        <w:t>6</w:t>
      </w:r>
      <w:r w:rsidR="00F26A38">
        <w:rPr>
          <w:u w:val="dotted"/>
        </w:rPr>
        <w:t>4</w:t>
      </w:r>
    </w:p>
    <w:p w:rsidR="007A4C71" w:rsidRPr="00086C72" w:rsidRDefault="007A4C71" w:rsidP="00AA0817">
      <w:pPr>
        <w:spacing w:before="120" w:line="400" w:lineRule="exact"/>
        <w:ind w:left="513"/>
      </w:pPr>
      <w:r w:rsidRPr="00086C72">
        <w:t xml:space="preserve">3.1.1. Аналіз існуючого становища в муніципальній системі </w:t>
      </w:r>
      <w:r w:rsidR="00EA7B37">
        <w:br/>
        <w:t xml:space="preserve">          </w:t>
      </w:r>
      <w:r w:rsidRPr="00086C72">
        <w:t xml:space="preserve">енергетичного менеджменту </w:t>
      </w:r>
      <w:r w:rsidR="00A265A2" w:rsidRPr="00EA7B37">
        <w:rPr>
          <w:u w:val="dotted"/>
        </w:rPr>
        <w:t xml:space="preserve">   </w:t>
      </w:r>
      <w:r w:rsidR="00EA7B37">
        <w:rPr>
          <w:u w:val="dotted"/>
        </w:rPr>
        <w:tab/>
      </w:r>
      <w:r w:rsidR="00EA7B37">
        <w:rPr>
          <w:u w:val="dotted"/>
        </w:rPr>
        <w:tab/>
      </w:r>
      <w:r w:rsidR="00EA7B37">
        <w:rPr>
          <w:u w:val="dotted"/>
        </w:rPr>
        <w:tab/>
      </w:r>
      <w:r w:rsidR="00EA7B37">
        <w:rPr>
          <w:u w:val="dotted"/>
        </w:rPr>
        <w:tab/>
      </w:r>
      <w:r w:rsidR="00EA7B37">
        <w:rPr>
          <w:u w:val="dotted"/>
        </w:rPr>
        <w:tab/>
      </w:r>
      <w:r w:rsidR="00EA7B37">
        <w:rPr>
          <w:u w:val="dotted"/>
        </w:rPr>
        <w:tab/>
      </w:r>
      <w:r w:rsidR="00EA7B37">
        <w:rPr>
          <w:u w:val="dotted"/>
        </w:rPr>
        <w:tab/>
      </w:r>
      <w:r w:rsidRPr="00EA7B37">
        <w:rPr>
          <w:u w:val="dotted"/>
        </w:rPr>
        <w:t>6</w:t>
      </w:r>
      <w:r w:rsidR="00F26A38">
        <w:rPr>
          <w:u w:val="dotted"/>
        </w:rPr>
        <w:t>4</w:t>
      </w:r>
    </w:p>
    <w:p w:rsidR="007A4C71" w:rsidRPr="00086C72" w:rsidRDefault="007A4C71" w:rsidP="00AA0817">
      <w:pPr>
        <w:spacing w:before="120" w:line="400" w:lineRule="exact"/>
        <w:ind w:left="513"/>
      </w:pPr>
      <w:r w:rsidRPr="00086C72">
        <w:t>3.1.2. Рекомендації щодо вдосконалення системи енергетичного</w:t>
      </w:r>
      <w:r w:rsidR="005B18EA">
        <w:br/>
        <w:t xml:space="preserve">          </w:t>
      </w:r>
      <w:r w:rsidRPr="00086C72">
        <w:t>менеджменту міста Рівн</w:t>
      </w:r>
      <w:r w:rsidR="005B18EA">
        <w:t>ого</w:t>
      </w:r>
      <w:r w:rsidRPr="00086C72">
        <w:t xml:space="preserve"> </w:t>
      </w:r>
      <w:r w:rsidR="00A265A2" w:rsidRPr="005B18EA">
        <w:rPr>
          <w:u w:val="dotted"/>
        </w:rPr>
        <w:t xml:space="preserve">  </w:t>
      </w:r>
      <w:r w:rsidR="005B18EA">
        <w:rPr>
          <w:u w:val="dotted"/>
        </w:rPr>
        <w:tab/>
      </w:r>
      <w:r w:rsidR="005B18EA">
        <w:rPr>
          <w:u w:val="dotted"/>
        </w:rPr>
        <w:tab/>
      </w:r>
      <w:r w:rsidR="005B18EA">
        <w:rPr>
          <w:u w:val="dotted"/>
        </w:rPr>
        <w:tab/>
      </w:r>
      <w:r w:rsidR="005B18EA">
        <w:rPr>
          <w:u w:val="dotted"/>
        </w:rPr>
        <w:tab/>
      </w:r>
      <w:r w:rsidR="005B18EA">
        <w:rPr>
          <w:u w:val="dotted"/>
        </w:rPr>
        <w:tab/>
      </w:r>
      <w:r w:rsidR="005B18EA">
        <w:rPr>
          <w:u w:val="dotted"/>
        </w:rPr>
        <w:tab/>
      </w:r>
      <w:r w:rsidR="005B18EA">
        <w:rPr>
          <w:u w:val="dotted"/>
        </w:rPr>
        <w:tab/>
      </w:r>
      <w:r w:rsidR="00DF780A" w:rsidRPr="005B18EA">
        <w:rPr>
          <w:u w:val="dotted"/>
        </w:rPr>
        <w:t>6</w:t>
      </w:r>
      <w:r w:rsidR="00F26A38">
        <w:rPr>
          <w:u w:val="dotted"/>
        </w:rPr>
        <w:t>6</w:t>
      </w:r>
    </w:p>
    <w:p w:rsidR="007A4C71" w:rsidRPr="00086C72" w:rsidRDefault="007A4C71" w:rsidP="00AA0817">
      <w:pPr>
        <w:spacing w:before="120" w:line="400" w:lineRule="exact"/>
        <w:ind w:left="513"/>
      </w:pPr>
      <w:r w:rsidRPr="00086C72">
        <w:t xml:space="preserve">3.1.3. Структура завдань та відповідальних осіб щодо виконання </w:t>
      </w:r>
      <w:r w:rsidR="005B18EA">
        <w:br/>
        <w:t xml:space="preserve">          </w:t>
      </w:r>
      <w:r w:rsidRPr="00086C72">
        <w:t xml:space="preserve">Плану дій сталого енергетичного розвитку міста Рівного </w:t>
      </w:r>
      <w:r w:rsidR="00A265A2" w:rsidRPr="005B18EA">
        <w:rPr>
          <w:u w:val="dotted"/>
        </w:rPr>
        <w:t xml:space="preserve">   </w:t>
      </w:r>
      <w:r w:rsidR="005B18EA">
        <w:rPr>
          <w:u w:val="dotted"/>
        </w:rPr>
        <w:tab/>
      </w:r>
      <w:r w:rsidR="005B18EA">
        <w:rPr>
          <w:u w:val="dotted"/>
        </w:rPr>
        <w:tab/>
      </w:r>
      <w:r w:rsidR="00DF780A" w:rsidRPr="005B18EA">
        <w:rPr>
          <w:u w:val="dotted"/>
        </w:rPr>
        <w:t>6</w:t>
      </w:r>
      <w:r w:rsidR="00F26A38">
        <w:rPr>
          <w:u w:val="dotted"/>
        </w:rPr>
        <w:t>7</w:t>
      </w:r>
    </w:p>
    <w:p w:rsidR="007A4C71" w:rsidRPr="00086C72" w:rsidRDefault="007A4C71" w:rsidP="00AA0817">
      <w:pPr>
        <w:spacing w:before="120" w:line="400" w:lineRule="exact"/>
      </w:pPr>
      <w:r w:rsidRPr="00086C72">
        <w:t xml:space="preserve">3.2. Заходи </w:t>
      </w:r>
      <w:r w:rsidR="007C766A" w:rsidRPr="00086C72">
        <w:t>в</w:t>
      </w:r>
      <w:r w:rsidRPr="00086C72">
        <w:t xml:space="preserve"> секторі муніци</w:t>
      </w:r>
      <w:r w:rsidR="00952FB9" w:rsidRPr="00086C72">
        <w:t>пальних будівель, обладнання/об’</w:t>
      </w:r>
      <w:r w:rsidRPr="00086C72">
        <w:t xml:space="preserve">єктів </w:t>
      </w:r>
      <w:r w:rsidR="00A265A2" w:rsidRPr="00920C8F">
        <w:rPr>
          <w:u w:val="dotted"/>
        </w:rPr>
        <w:t xml:space="preserve">   </w:t>
      </w:r>
      <w:r w:rsidR="00920C8F">
        <w:rPr>
          <w:u w:val="dotted"/>
        </w:rPr>
        <w:tab/>
      </w:r>
      <w:r w:rsidR="00920C8F">
        <w:rPr>
          <w:u w:val="dotted"/>
        </w:rPr>
        <w:tab/>
      </w:r>
      <w:r w:rsidR="00F26A38">
        <w:rPr>
          <w:u w:val="dotted"/>
        </w:rPr>
        <w:t>69</w:t>
      </w:r>
    </w:p>
    <w:p w:rsidR="007A4C71" w:rsidRPr="00086C72" w:rsidRDefault="007C766A" w:rsidP="00AA0817">
      <w:pPr>
        <w:spacing w:before="120" w:line="400" w:lineRule="exact"/>
      </w:pPr>
      <w:r w:rsidRPr="00086C72">
        <w:t>3.3. Заходи в</w:t>
      </w:r>
      <w:r w:rsidR="007A4C71" w:rsidRPr="00086C72">
        <w:t xml:space="preserve"> секторі житлових будівель</w:t>
      </w:r>
      <w:r w:rsidR="00A265A2" w:rsidRPr="00086C72">
        <w:t xml:space="preserve"> </w:t>
      </w:r>
      <w:r w:rsidR="00A265A2" w:rsidRPr="00920C8F">
        <w:rPr>
          <w:u w:val="dotted"/>
        </w:rPr>
        <w:t xml:space="preserve">  </w:t>
      </w:r>
      <w:r w:rsidR="00920C8F">
        <w:rPr>
          <w:u w:val="dotted"/>
        </w:rPr>
        <w:tab/>
      </w:r>
      <w:r w:rsidR="00920C8F">
        <w:rPr>
          <w:u w:val="dotted"/>
        </w:rPr>
        <w:tab/>
      </w:r>
      <w:r w:rsidR="00920C8F">
        <w:rPr>
          <w:u w:val="dotted"/>
        </w:rPr>
        <w:tab/>
      </w:r>
      <w:r w:rsidR="00920C8F">
        <w:rPr>
          <w:u w:val="dotted"/>
        </w:rPr>
        <w:tab/>
      </w:r>
      <w:r w:rsidR="00920C8F">
        <w:rPr>
          <w:u w:val="dotted"/>
        </w:rPr>
        <w:tab/>
      </w:r>
      <w:r w:rsidR="00920C8F">
        <w:rPr>
          <w:u w:val="dotted"/>
        </w:rPr>
        <w:tab/>
      </w:r>
      <w:r w:rsidR="00F26A38">
        <w:rPr>
          <w:u w:val="dotted"/>
        </w:rPr>
        <w:t>85</w:t>
      </w:r>
    </w:p>
    <w:p w:rsidR="007A4C71" w:rsidRPr="00086C72" w:rsidRDefault="007C766A" w:rsidP="00AA0817">
      <w:pPr>
        <w:spacing w:before="120" w:line="400" w:lineRule="exact"/>
      </w:pPr>
      <w:r w:rsidRPr="00086C72">
        <w:t>3.4. Заходи в</w:t>
      </w:r>
      <w:r w:rsidR="007A4C71" w:rsidRPr="00086C72">
        <w:t xml:space="preserve"> секторі муніципального громадського освітлення </w:t>
      </w:r>
      <w:r w:rsidR="00A265A2" w:rsidRPr="00920C8F">
        <w:rPr>
          <w:u w:val="dotted"/>
        </w:rPr>
        <w:t xml:space="preserve">   </w:t>
      </w:r>
      <w:r w:rsidR="00920C8F">
        <w:rPr>
          <w:u w:val="dotted"/>
        </w:rPr>
        <w:tab/>
      </w:r>
      <w:r w:rsidR="00920C8F">
        <w:rPr>
          <w:u w:val="dotted"/>
        </w:rPr>
        <w:tab/>
      </w:r>
      <w:r w:rsidR="00F26A38">
        <w:rPr>
          <w:u w:val="dotted"/>
        </w:rPr>
        <w:t>91</w:t>
      </w:r>
    </w:p>
    <w:p w:rsidR="007A4C71" w:rsidRPr="00086C72" w:rsidRDefault="007C766A" w:rsidP="00AA0817">
      <w:pPr>
        <w:spacing w:before="120" w:line="400" w:lineRule="exact"/>
      </w:pPr>
      <w:r w:rsidRPr="00086C72">
        <w:t>3.5. Заходи в</w:t>
      </w:r>
      <w:r w:rsidR="007A4C71" w:rsidRPr="00086C72">
        <w:t xml:space="preserve"> секторі громадського та муніципального транспорту </w:t>
      </w:r>
      <w:r w:rsidR="00A265A2" w:rsidRPr="00920C8F">
        <w:rPr>
          <w:u w:val="dotted"/>
        </w:rPr>
        <w:t xml:space="preserve">   </w:t>
      </w:r>
      <w:r w:rsidR="00920C8F">
        <w:rPr>
          <w:u w:val="dotted"/>
        </w:rPr>
        <w:tab/>
      </w:r>
      <w:r w:rsidR="00920C8F">
        <w:rPr>
          <w:u w:val="dotted"/>
        </w:rPr>
        <w:tab/>
      </w:r>
      <w:r w:rsidR="00F26A38">
        <w:rPr>
          <w:u w:val="dotted"/>
        </w:rPr>
        <w:t>93</w:t>
      </w:r>
    </w:p>
    <w:p w:rsidR="007A4C71" w:rsidRPr="00086C72" w:rsidRDefault="00F26A38" w:rsidP="00AA0817">
      <w:pPr>
        <w:spacing w:before="120" w:line="400" w:lineRule="exact"/>
      </w:pPr>
      <w:r w:rsidRPr="00086C72">
        <w:rPr>
          <w:szCs w:val="25"/>
        </w:rPr>
        <w:t xml:space="preserve">3.6. Заходи в </w:t>
      </w:r>
      <w:r>
        <w:rPr>
          <w:szCs w:val="25"/>
        </w:rPr>
        <w:t>третинному секторі</w:t>
      </w:r>
      <w:r w:rsidR="00920C8F">
        <w:rPr>
          <w:u w:val="dotted"/>
        </w:rPr>
        <w:tab/>
      </w:r>
      <w:r w:rsidR="00920C8F">
        <w:rPr>
          <w:u w:val="dotted"/>
        </w:rPr>
        <w:tab/>
      </w:r>
      <w:r w:rsidR="00920C8F">
        <w:rPr>
          <w:u w:val="dotted"/>
        </w:rPr>
        <w:tab/>
      </w:r>
      <w:r w:rsidR="00920C8F">
        <w:rPr>
          <w:u w:val="dotted"/>
        </w:rPr>
        <w:tab/>
      </w:r>
      <w:r w:rsidR="00920C8F">
        <w:rPr>
          <w:u w:val="dotted"/>
        </w:rPr>
        <w:tab/>
      </w:r>
      <w:r w:rsidR="00920C8F">
        <w:rPr>
          <w:u w:val="dotted"/>
        </w:rPr>
        <w:tab/>
      </w:r>
      <w:r w:rsidR="00920C8F">
        <w:rPr>
          <w:u w:val="dotted"/>
        </w:rPr>
        <w:tab/>
      </w:r>
      <w:r w:rsidR="00920C8F">
        <w:rPr>
          <w:u w:val="dotted"/>
        </w:rPr>
        <w:tab/>
      </w:r>
      <w:r>
        <w:rPr>
          <w:u w:val="dotted"/>
        </w:rPr>
        <w:t>96</w:t>
      </w:r>
    </w:p>
    <w:p w:rsidR="007A4C71" w:rsidRPr="00086C72" w:rsidRDefault="007A4C71" w:rsidP="00AA0817">
      <w:pPr>
        <w:spacing w:before="120" w:line="400" w:lineRule="exact"/>
      </w:pPr>
      <w:r w:rsidRPr="00086C72">
        <w:t xml:space="preserve">3.7. Система заходів, орієнтованих на зміну свідомості населення </w:t>
      </w:r>
      <w:r w:rsidR="00CC43FB" w:rsidRPr="00433378">
        <w:rPr>
          <w:u w:val="dotted"/>
        </w:rPr>
        <w:t xml:space="preserve">   </w:t>
      </w:r>
      <w:r w:rsidR="00433378">
        <w:rPr>
          <w:u w:val="dotted"/>
        </w:rPr>
        <w:tab/>
      </w:r>
      <w:r w:rsidR="00433378">
        <w:rPr>
          <w:u w:val="dotted"/>
        </w:rPr>
        <w:tab/>
      </w:r>
      <w:r w:rsidR="000517EE" w:rsidRPr="00433378">
        <w:rPr>
          <w:u w:val="dotted"/>
        </w:rPr>
        <w:t>9</w:t>
      </w:r>
      <w:r w:rsidR="00EB5830">
        <w:rPr>
          <w:u w:val="dotted"/>
        </w:rPr>
        <w:t>7</w:t>
      </w:r>
    </w:p>
    <w:p w:rsidR="007A4C71" w:rsidRPr="00086C72" w:rsidRDefault="007A4C71" w:rsidP="00AA0817">
      <w:pPr>
        <w:spacing w:before="120" w:line="400" w:lineRule="exact"/>
      </w:pPr>
      <w:r w:rsidRPr="00086C72">
        <w:t xml:space="preserve">3.8. Поновлювані та альтернативні джерела енергії </w:t>
      </w:r>
      <w:r w:rsidR="00CC43FB" w:rsidRPr="00433378">
        <w:rPr>
          <w:u w:val="dotted"/>
        </w:rPr>
        <w:t xml:space="preserve">   </w:t>
      </w:r>
      <w:r w:rsidR="00433378">
        <w:rPr>
          <w:u w:val="dotted"/>
        </w:rPr>
        <w:tab/>
      </w:r>
      <w:r w:rsidR="00433378">
        <w:rPr>
          <w:u w:val="dotted"/>
        </w:rPr>
        <w:tab/>
      </w:r>
      <w:r w:rsidR="00433378">
        <w:rPr>
          <w:u w:val="dotted"/>
        </w:rPr>
        <w:tab/>
      </w:r>
      <w:r w:rsidR="00433378">
        <w:rPr>
          <w:u w:val="dotted"/>
        </w:rPr>
        <w:tab/>
      </w:r>
      <w:r w:rsidR="00EB5830">
        <w:rPr>
          <w:u w:val="dotted"/>
        </w:rPr>
        <w:t>99</w:t>
      </w:r>
    </w:p>
    <w:p w:rsidR="00CC43FB" w:rsidRPr="00086C72" w:rsidRDefault="00CC43FB" w:rsidP="00AA0817">
      <w:pPr>
        <w:spacing w:line="400" w:lineRule="exact"/>
      </w:pPr>
    </w:p>
    <w:p w:rsidR="007A4C71" w:rsidRPr="00086C72" w:rsidRDefault="007A4C71" w:rsidP="00AA0817">
      <w:pPr>
        <w:spacing w:line="400" w:lineRule="exact"/>
      </w:pPr>
      <w:r w:rsidRPr="00086C72">
        <w:rPr>
          <w:sz w:val="25"/>
          <w:szCs w:val="25"/>
        </w:rPr>
        <w:t>РОЗДІЛ</w:t>
      </w:r>
      <w:r w:rsidRPr="00086C72">
        <w:t xml:space="preserve"> 4. </w:t>
      </w:r>
      <w:r w:rsidRPr="00086C72">
        <w:rPr>
          <w:sz w:val="25"/>
          <w:szCs w:val="25"/>
        </w:rPr>
        <w:t>ДЖЕРЕЛА ФІНАНСУВАННЯ ПЛАНУ ДІЙ СТАЛОГО</w:t>
      </w:r>
      <w:r w:rsidRPr="00086C72">
        <w:t xml:space="preserve"> </w:t>
      </w:r>
      <w:r w:rsidR="008A7CF6">
        <w:rPr>
          <w:sz w:val="25"/>
          <w:szCs w:val="25"/>
        </w:rPr>
        <w:br/>
        <w:t xml:space="preserve">                   </w:t>
      </w:r>
      <w:r w:rsidRPr="00086C72">
        <w:rPr>
          <w:sz w:val="25"/>
          <w:szCs w:val="25"/>
        </w:rPr>
        <w:t>ЕНЕРГЕТИЧНОГО РОЗВИТКУ МІСТА РІВНОГО</w:t>
      </w:r>
      <w:r w:rsidRPr="00086C72">
        <w:t xml:space="preserve"> </w:t>
      </w:r>
      <w:r w:rsidR="00D85F2A" w:rsidRPr="008A7CF6">
        <w:rPr>
          <w:u w:val="dotted"/>
        </w:rPr>
        <w:t xml:space="preserve">   </w:t>
      </w:r>
      <w:r w:rsidR="008A7CF6">
        <w:rPr>
          <w:u w:val="dotted"/>
        </w:rPr>
        <w:tab/>
      </w:r>
      <w:r w:rsidR="008A7CF6">
        <w:rPr>
          <w:u w:val="dotted"/>
        </w:rPr>
        <w:tab/>
      </w:r>
      <w:r w:rsidR="008A7CF6">
        <w:rPr>
          <w:u w:val="dotted"/>
        </w:rPr>
        <w:tab/>
      </w:r>
      <w:r w:rsidR="00EB5830">
        <w:rPr>
          <w:u w:val="dotted"/>
        </w:rPr>
        <w:t xml:space="preserve">        </w:t>
      </w:r>
      <w:r w:rsidR="00F26A38">
        <w:rPr>
          <w:u w:val="dotted"/>
        </w:rPr>
        <w:t>101</w:t>
      </w:r>
    </w:p>
    <w:p w:rsidR="00D85F2A" w:rsidRPr="00086C72" w:rsidRDefault="00D85F2A" w:rsidP="00AA0817">
      <w:pPr>
        <w:spacing w:line="400" w:lineRule="exact"/>
      </w:pPr>
    </w:p>
    <w:p w:rsidR="007A4C71" w:rsidRPr="00086C72" w:rsidRDefault="007A4C71" w:rsidP="00AA0817">
      <w:pPr>
        <w:spacing w:line="400" w:lineRule="exact"/>
      </w:pPr>
      <w:r w:rsidRPr="00086C72">
        <w:rPr>
          <w:sz w:val="25"/>
          <w:szCs w:val="25"/>
        </w:rPr>
        <w:t>РОЗДІЛ</w:t>
      </w:r>
      <w:r w:rsidRPr="00086C72">
        <w:t xml:space="preserve"> 5. </w:t>
      </w:r>
      <w:r w:rsidRPr="00086C72">
        <w:rPr>
          <w:sz w:val="25"/>
          <w:szCs w:val="25"/>
        </w:rPr>
        <w:t>РОЗРАХУНОК ЗМЕНШЕННЯ ВИКИДІВ</w:t>
      </w:r>
      <w:r w:rsidRPr="00086C72">
        <w:t xml:space="preserve"> СО</w:t>
      </w:r>
      <w:r w:rsidRPr="00086C72">
        <w:rPr>
          <w:vertAlign w:val="subscript"/>
        </w:rPr>
        <w:t>2</w:t>
      </w:r>
      <w:r w:rsidRPr="00086C72">
        <w:t xml:space="preserve"> </w:t>
      </w:r>
      <w:r w:rsidRPr="00086C72">
        <w:rPr>
          <w:sz w:val="25"/>
          <w:szCs w:val="25"/>
        </w:rPr>
        <w:t>ДО</w:t>
      </w:r>
      <w:r w:rsidRPr="00086C72">
        <w:t xml:space="preserve"> 2020 </w:t>
      </w:r>
      <w:r w:rsidRPr="00086C72">
        <w:rPr>
          <w:sz w:val="25"/>
          <w:szCs w:val="25"/>
        </w:rPr>
        <w:t xml:space="preserve">РОКУ </w:t>
      </w:r>
      <w:r w:rsidR="008A7CF6">
        <w:rPr>
          <w:sz w:val="25"/>
          <w:szCs w:val="25"/>
        </w:rPr>
        <w:br/>
        <w:t xml:space="preserve">                   </w:t>
      </w:r>
      <w:r w:rsidRPr="00086C72">
        <w:rPr>
          <w:sz w:val="25"/>
          <w:szCs w:val="25"/>
        </w:rPr>
        <w:t>ЗА</w:t>
      </w:r>
      <w:r w:rsidRPr="00086C72">
        <w:t xml:space="preserve"> </w:t>
      </w:r>
      <w:r w:rsidRPr="00086C72">
        <w:rPr>
          <w:sz w:val="25"/>
          <w:szCs w:val="25"/>
        </w:rPr>
        <w:t>СЕКТОРАМИ</w:t>
      </w:r>
      <w:r w:rsidRPr="00086C72">
        <w:t xml:space="preserve"> </w:t>
      </w:r>
      <w:r w:rsidR="00197EAC" w:rsidRPr="008A7CF6">
        <w:rPr>
          <w:u w:val="dotted"/>
        </w:rPr>
        <w:t xml:space="preserve">  </w:t>
      </w:r>
      <w:r w:rsidR="008A7CF6">
        <w:rPr>
          <w:u w:val="dotted"/>
        </w:rPr>
        <w:tab/>
      </w:r>
      <w:r w:rsidR="008A7CF6">
        <w:rPr>
          <w:u w:val="dotted"/>
        </w:rPr>
        <w:tab/>
      </w:r>
      <w:r w:rsidR="008A7CF6">
        <w:rPr>
          <w:u w:val="dotted"/>
        </w:rPr>
        <w:tab/>
      </w:r>
      <w:r w:rsidR="008A7CF6">
        <w:rPr>
          <w:u w:val="dotted"/>
        </w:rPr>
        <w:tab/>
      </w:r>
      <w:r w:rsidR="008A7CF6">
        <w:rPr>
          <w:u w:val="dotted"/>
        </w:rPr>
        <w:tab/>
      </w:r>
      <w:r w:rsidR="008A7CF6">
        <w:rPr>
          <w:u w:val="dotted"/>
        </w:rPr>
        <w:tab/>
      </w:r>
      <w:r w:rsidR="008A7CF6">
        <w:rPr>
          <w:u w:val="dotted"/>
        </w:rPr>
        <w:tab/>
      </w:r>
      <w:r w:rsidR="008A7CF6">
        <w:rPr>
          <w:u w:val="dotted"/>
        </w:rPr>
        <w:tab/>
        <w:t xml:space="preserve">        </w:t>
      </w:r>
      <w:r w:rsidRPr="008A7CF6">
        <w:rPr>
          <w:u w:val="dotted"/>
        </w:rPr>
        <w:t>10</w:t>
      </w:r>
      <w:r w:rsidR="00EB5830">
        <w:rPr>
          <w:u w:val="dotted"/>
        </w:rPr>
        <w:t>8</w:t>
      </w:r>
    </w:p>
    <w:p w:rsidR="00197EAC" w:rsidRPr="00086C72" w:rsidRDefault="00197EAC" w:rsidP="00AA0817">
      <w:pPr>
        <w:spacing w:line="400" w:lineRule="exact"/>
      </w:pPr>
    </w:p>
    <w:p w:rsidR="007A4C71" w:rsidRPr="00086C72" w:rsidRDefault="007A4C71" w:rsidP="00AA0817">
      <w:pPr>
        <w:spacing w:line="400" w:lineRule="exact"/>
      </w:pPr>
      <w:r w:rsidRPr="00086C72">
        <w:rPr>
          <w:sz w:val="25"/>
          <w:szCs w:val="25"/>
        </w:rPr>
        <w:t xml:space="preserve">ВИСНОВКИ </w:t>
      </w:r>
      <w:r w:rsidR="00197EAC" w:rsidRPr="005F437B">
        <w:rPr>
          <w:u w:val="dotted"/>
        </w:rPr>
        <w:t xml:space="preserve">   </w:t>
      </w:r>
      <w:r w:rsidR="005F437B">
        <w:rPr>
          <w:u w:val="dotted"/>
        </w:rPr>
        <w:tab/>
      </w:r>
      <w:r w:rsidR="005F437B">
        <w:rPr>
          <w:u w:val="dotted"/>
        </w:rPr>
        <w:tab/>
      </w:r>
      <w:r w:rsidR="005F437B">
        <w:rPr>
          <w:u w:val="dotted"/>
        </w:rPr>
        <w:tab/>
      </w:r>
      <w:r w:rsidR="005F437B">
        <w:rPr>
          <w:u w:val="dotted"/>
        </w:rPr>
        <w:tab/>
      </w:r>
      <w:r w:rsidR="005F437B">
        <w:rPr>
          <w:u w:val="dotted"/>
        </w:rPr>
        <w:tab/>
      </w:r>
      <w:r w:rsidR="005F437B">
        <w:rPr>
          <w:u w:val="dotted"/>
        </w:rPr>
        <w:tab/>
      </w:r>
      <w:r w:rsidR="005F437B">
        <w:rPr>
          <w:u w:val="dotted"/>
        </w:rPr>
        <w:tab/>
      </w:r>
      <w:r w:rsidR="005F437B">
        <w:rPr>
          <w:u w:val="dotted"/>
        </w:rPr>
        <w:tab/>
      </w:r>
      <w:r w:rsidR="005F437B">
        <w:rPr>
          <w:u w:val="dotted"/>
        </w:rPr>
        <w:tab/>
      </w:r>
      <w:r w:rsidR="005F437B">
        <w:rPr>
          <w:u w:val="dotted"/>
        </w:rPr>
        <w:tab/>
        <w:t xml:space="preserve">        </w:t>
      </w:r>
      <w:r w:rsidRPr="005F437B">
        <w:rPr>
          <w:u w:val="dotted"/>
        </w:rPr>
        <w:t>1</w:t>
      </w:r>
      <w:r w:rsidR="0081795F" w:rsidRPr="005F437B">
        <w:rPr>
          <w:u w:val="dotted"/>
        </w:rPr>
        <w:t>0</w:t>
      </w:r>
      <w:r w:rsidR="00EB5830">
        <w:rPr>
          <w:u w:val="dotted"/>
        </w:rPr>
        <w:t>9</w:t>
      </w:r>
    </w:p>
    <w:p w:rsidR="007A4C71" w:rsidRDefault="007A4C71" w:rsidP="007A4C71"/>
    <w:p w:rsidR="00EB5830" w:rsidRDefault="00EB5830" w:rsidP="007A4C71"/>
    <w:p w:rsidR="00EB5830" w:rsidRPr="00086C72" w:rsidRDefault="00EB5830" w:rsidP="007A4C71"/>
    <w:p w:rsidR="009B00F4" w:rsidRPr="00086C72" w:rsidRDefault="009B00F4" w:rsidP="007A4C71"/>
    <w:p w:rsidR="009B00F4" w:rsidRPr="00086C72" w:rsidRDefault="009B00F4" w:rsidP="007A4C71"/>
    <w:p w:rsidR="007A4C71" w:rsidRPr="00086C72" w:rsidRDefault="007A4C71" w:rsidP="006F7DBC">
      <w:pPr>
        <w:spacing w:after="120"/>
        <w:jc w:val="center"/>
      </w:pPr>
      <w:r w:rsidRPr="00086C72">
        <w:lastRenderedPageBreak/>
        <w:t>РОЗДІЛ 1. ОПИСОВО-АНАЛІТИЧНА ЧАСТИНА</w:t>
      </w:r>
    </w:p>
    <w:p w:rsidR="007A4C71" w:rsidRPr="006456A9" w:rsidRDefault="007A4C71" w:rsidP="006F7DBC">
      <w:pPr>
        <w:spacing w:after="120"/>
        <w:jc w:val="center"/>
        <w:rPr>
          <w:u w:val="single"/>
        </w:rPr>
      </w:pPr>
      <w:r w:rsidRPr="006456A9">
        <w:rPr>
          <w:u w:val="single"/>
        </w:rPr>
        <w:t>1.1. Загальна характеристика міста Рівного</w:t>
      </w:r>
    </w:p>
    <w:p w:rsidR="005C6F0F" w:rsidRPr="00086C72" w:rsidRDefault="007A4C71" w:rsidP="006F7DBC">
      <w:pPr>
        <w:spacing w:after="120"/>
        <w:jc w:val="center"/>
      </w:pPr>
      <w:r w:rsidRPr="00086C72">
        <w:t>1.1.1. Історична довідка</w:t>
      </w:r>
    </w:p>
    <w:p w:rsidR="008F38A3" w:rsidRPr="00086C72" w:rsidRDefault="003733F8" w:rsidP="009B00F4">
      <w:pPr>
        <w:jc w:val="both"/>
      </w:pPr>
      <w:r w:rsidRPr="00086C72">
        <w:rPr>
          <w:noProof/>
          <w:lang w:val="ru-RU" w:eastAsia="ru-RU"/>
        </w:rPr>
        <w:drawing>
          <wp:anchor distT="0" distB="0" distL="114300" distR="114300" simplePos="0" relativeHeight="251655168" behindDoc="0" locked="0" layoutInCell="1" allowOverlap="1">
            <wp:simplePos x="0" y="0"/>
            <wp:positionH relativeFrom="column">
              <wp:posOffset>52070</wp:posOffset>
            </wp:positionH>
            <wp:positionV relativeFrom="paragraph">
              <wp:posOffset>28575</wp:posOffset>
            </wp:positionV>
            <wp:extent cx="996950" cy="1240155"/>
            <wp:effectExtent l="0" t="0" r="0" b="0"/>
            <wp:wrapSquare wrapText="bothSides"/>
            <wp:docPr id="66" name="Рисунок 14" descr="C:\Users\User\Desktop\Riwne-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User\Desktop\Riwne-CO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695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8A3" w:rsidRPr="00086C72">
        <w:t>Перша відома писемна згадка про Р</w:t>
      </w:r>
      <w:r w:rsidR="004D03A3" w:rsidRPr="00086C72">
        <w:t>і</w:t>
      </w:r>
      <w:r w:rsidR="008F38A3" w:rsidRPr="00086C72">
        <w:t xml:space="preserve">вне як один </w:t>
      </w:r>
      <w:r w:rsidR="009B00F4" w:rsidRPr="00086C72">
        <w:t>і</w:t>
      </w:r>
      <w:r w:rsidR="008F38A3" w:rsidRPr="00086C72">
        <w:t>з населених пунктів Галицько-Волинського князівства датована 1283 роком. Це запис латинською мовою у польський хрон</w:t>
      </w:r>
      <w:r w:rsidR="004D03A3" w:rsidRPr="00086C72">
        <w:t>і</w:t>
      </w:r>
      <w:r w:rsidR="008F38A3" w:rsidRPr="00086C72">
        <w:t>ц</w:t>
      </w:r>
      <w:r w:rsidR="004D03A3" w:rsidRPr="00086C72">
        <w:t>і</w:t>
      </w:r>
      <w:r w:rsidR="008F38A3" w:rsidRPr="00086C72">
        <w:t xml:space="preserve"> "Рочн</w:t>
      </w:r>
      <w:r w:rsidR="004D03A3" w:rsidRPr="00086C72">
        <w:t>і</w:t>
      </w:r>
      <w:r w:rsidR="008F38A3" w:rsidRPr="00086C72">
        <w:t>к кап</w:t>
      </w:r>
      <w:r w:rsidR="004D03A3" w:rsidRPr="00086C72">
        <w:t>і</w:t>
      </w:r>
      <w:r w:rsidR="008F38A3" w:rsidRPr="00086C72">
        <w:t>тульний краковск</w:t>
      </w:r>
      <w:r w:rsidR="004D03A3" w:rsidRPr="00086C72">
        <w:t>і</w:t>
      </w:r>
      <w:r w:rsidR="008F38A3" w:rsidRPr="00086C72">
        <w:t>". Але лише з ХV століття Р</w:t>
      </w:r>
      <w:r w:rsidR="004D03A3" w:rsidRPr="00086C72">
        <w:t>і</w:t>
      </w:r>
      <w:r w:rsidR="008F38A3" w:rsidRPr="00086C72">
        <w:t>вне регулярно фігурує в історичних джерелах. З другої половини Х</w:t>
      </w:r>
      <w:r w:rsidR="004D03A3" w:rsidRPr="00086C72">
        <w:t>І</w:t>
      </w:r>
      <w:r w:rsidR="008F38A3" w:rsidRPr="00086C72">
        <w:t>V </w:t>
      </w:r>
      <w:r w:rsidR="00764164" w:rsidRPr="00086C72">
        <w:t xml:space="preserve">століття </w:t>
      </w:r>
      <w:r w:rsidR="008F38A3" w:rsidRPr="00086C72">
        <w:t xml:space="preserve"> Р</w:t>
      </w:r>
      <w:r w:rsidR="004D03A3" w:rsidRPr="00086C72">
        <w:t>і</w:t>
      </w:r>
      <w:r w:rsidR="008F38A3" w:rsidRPr="00086C72">
        <w:t>вне перебувало під владою литовських князів. Після смерті князя в 1479 р</w:t>
      </w:r>
      <w:r w:rsidR="00764164" w:rsidRPr="00086C72">
        <w:t>оці</w:t>
      </w:r>
      <w:r w:rsidR="008F38A3" w:rsidRPr="00086C72">
        <w:t xml:space="preserve"> Р</w:t>
      </w:r>
      <w:r w:rsidR="004D03A3" w:rsidRPr="00086C72">
        <w:t>і</w:t>
      </w:r>
      <w:r w:rsidR="008F38A3" w:rsidRPr="00086C72">
        <w:t>вне стало власністю його дружини Марії, яка стала іменувати себе княгинею Рівненською. У 1492 р</w:t>
      </w:r>
      <w:r w:rsidR="00764164" w:rsidRPr="00086C72">
        <w:t>оці</w:t>
      </w:r>
      <w:r w:rsidR="008F38A3" w:rsidRPr="00086C72">
        <w:t xml:space="preserve"> польський король та великий князь литовський Казимир Ягайло надав містечку Магдебурзьке право. В ході московсько-шведської війни Р</w:t>
      </w:r>
      <w:r w:rsidR="004D03A3" w:rsidRPr="00086C72">
        <w:t>і</w:t>
      </w:r>
      <w:r w:rsidR="008F38A3" w:rsidRPr="00086C72">
        <w:t>вне в 1706 р</w:t>
      </w:r>
      <w:r w:rsidR="00764164" w:rsidRPr="00086C72">
        <w:t>оці</w:t>
      </w:r>
      <w:r w:rsidR="008F38A3" w:rsidRPr="00086C72">
        <w:t xml:space="preserve"> було зайняте військами Карла Х</w:t>
      </w:r>
      <w:r w:rsidR="004D03A3" w:rsidRPr="00086C72">
        <w:t>ІІ</w:t>
      </w:r>
      <w:r w:rsidR="008F38A3" w:rsidRPr="00086C72">
        <w:t>. У другій половин</w:t>
      </w:r>
      <w:r w:rsidR="004D03A3" w:rsidRPr="00086C72">
        <w:t>і</w:t>
      </w:r>
      <w:r w:rsidR="008F38A3" w:rsidRPr="00086C72">
        <w:t xml:space="preserve"> ХV</w:t>
      </w:r>
      <w:r w:rsidR="004D03A3" w:rsidRPr="00086C72">
        <w:t>ІІ</w:t>
      </w:r>
      <w:r w:rsidR="008F38A3" w:rsidRPr="00086C72">
        <w:t> </w:t>
      </w:r>
      <w:r w:rsidR="00764164" w:rsidRPr="00086C72">
        <w:t xml:space="preserve">століття </w:t>
      </w:r>
      <w:r w:rsidR="008F38A3" w:rsidRPr="00086C72">
        <w:t xml:space="preserve"> та на початку ХV</w:t>
      </w:r>
      <w:r w:rsidR="004D03A3" w:rsidRPr="00086C72">
        <w:t>ІІІ</w:t>
      </w:r>
      <w:r w:rsidR="008F38A3" w:rsidRPr="00086C72">
        <w:t> </w:t>
      </w:r>
      <w:r w:rsidR="00764164" w:rsidRPr="00086C72">
        <w:t xml:space="preserve">століття </w:t>
      </w:r>
      <w:r w:rsidR="008F38A3" w:rsidRPr="00086C72">
        <w:t xml:space="preserve"> Р</w:t>
      </w:r>
      <w:r w:rsidR="004D03A3" w:rsidRPr="00086C72">
        <w:t>і</w:t>
      </w:r>
      <w:r w:rsidR="008F38A3" w:rsidRPr="00086C72">
        <w:t>вне належало до володінь різних магнатів – Замойських, Конєцпольських, Валєвських, а з 1723 р</w:t>
      </w:r>
      <w:r w:rsidR="002B4124" w:rsidRPr="00086C72">
        <w:t>оку</w:t>
      </w:r>
      <w:r w:rsidR="008F38A3" w:rsidRPr="00086C72">
        <w:t xml:space="preserve"> майже на півтора століття переходить у власність польських шляхтичів Любомирських. Це, своєю чергою, суттєво позначилося на національному та рел</w:t>
      </w:r>
      <w:r w:rsidR="004D03A3" w:rsidRPr="00086C72">
        <w:t>і</w:t>
      </w:r>
      <w:r w:rsidR="008F38A3" w:rsidRPr="00086C72">
        <w:t>г</w:t>
      </w:r>
      <w:r w:rsidR="004D03A3" w:rsidRPr="00086C72">
        <w:t>і</w:t>
      </w:r>
      <w:r w:rsidR="008F38A3" w:rsidRPr="00086C72">
        <w:t>йному житті міста, розвитку його інфраструктури.</w:t>
      </w:r>
    </w:p>
    <w:p w:rsidR="008F38A3" w:rsidRPr="00086C72" w:rsidRDefault="008F38A3" w:rsidP="00D37E59">
      <w:pPr>
        <w:ind w:firstLine="709"/>
        <w:jc w:val="both"/>
      </w:pPr>
      <w:r w:rsidRPr="00086C72">
        <w:t>З 1857 р</w:t>
      </w:r>
      <w:r w:rsidR="00D37E59" w:rsidRPr="00086C72">
        <w:t>оку</w:t>
      </w:r>
      <w:r w:rsidRPr="00086C72">
        <w:t xml:space="preserve"> через місто пролягла шосейна дорога Київ – Брест, а в 1873 р</w:t>
      </w:r>
      <w:r w:rsidR="00D37E59" w:rsidRPr="00086C72">
        <w:t>оці</w:t>
      </w:r>
      <w:r w:rsidRPr="00086C72">
        <w:t xml:space="preserve"> – залізнична колія між цими містами. З’явилася залізнична станція Р</w:t>
      </w:r>
      <w:r w:rsidR="004D03A3" w:rsidRPr="00086C72">
        <w:t>і</w:t>
      </w:r>
      <w:r w:rsidRPr="00086C72">
        <w:t>вне. У 1912 р</w:t>
      </w:r>
      <w:r w:rsidR="00D37E59" w:rsidRPr="00086C72">
        <w:t>оці</w:t>
      </w:r>
      <w:r w:rsidRPr="00086C72">
        <w:t xml:space="preserve"> введено в дію першу електростанцію.</w:t>
      </w:r>
    </w:p>
    <w:p w:rsidR="008F38A3" w:rsidRPr="00086C72" w:rsidRDefault="0073294A" w:rsidP="00D37E59">
      <w:pPr>
        <w:ind w:firstLine="709"/>
        <w:jc w:val="both"/>
      </w:pPr>
      <w:r w:rsidRPr="00086C72">
        <w:t xml:space="preserve">Під час </w:t>
      </w:r>
      <w:r w:rsidR="004D03A3" w:rsidRPr="00086C72">
        <w:t>І</w:t>
      </w:r>
      <w:r w:rsidRPr="00086C72">
        <w:t xml:space="preserve"> світової війни місто</w:t>
      </w:r>
      <w:r w:rsidR="008F38A3" w:rsidRPr="00086C72">
        <w:t> Р</w:t>
      </w:r>
      <w:r w:rsidR="004D03A3" w:rsidRPr="00086C72">
        <w:t>і</w:t>
      </w:r>
      <w:r w:rsidR="008F38A3" w:rsidRPr="00086C72">
        <w:t>вне тривалий час було прифронтовим містом. У період з 1917 р</w:t>
      </w:r>
      <w:r w:rsidRPr="00086C72">
        <w:t>оку</w:t>
      </w:r>
      <w:r w:rsidR="008F38A3" w:rsidRPr="00086C72">
        <w:t xml:space="preserve"> по 1920 р</w:t>
      </w:r>
      <w:r w:rsidRPr="00086C72">
        <w:t>ік</w:t>
      </w:r>
      <w:r w:rsidR="008F38A3" w:rsidRPr="00086C72">
        <w:t xml:space="preserve"> місто почергово перебувало під владою австро-німецьких, польських та б</w:t>
      </w:r>
      <w:r w:rsidR="004D03A3" w:rsidRPr="00086C72">
        <w:t>і</w:t>
      </w:r>
      <w:r w:rsidR="008F38A3" w:rsidRPr="00086C72">
        <w:t>льшовицьких окупаційних військ. 19 вересня 1920 р</w:t>
      </w:r>
      <w:r w:rsidRPr="00086C72">
        <w:t xml:space="preserve">оку місто </w:t>
      </w:r>
      <w:r w:rsidR="008F38A3" w:rsidRPr="00086C72">
        <w:t>Р</w:t>
      </w:r>
      <w:r w:rsidR="004D03A3" w:rsidRPr="00086C72">
        <w:t>і</w:t>
      </w:r>
      <w:r w:rsidR="008F38A3" w:rsidRPr="00086C72">
        <w:t xml:space="preserve">вне зайняли польські війська, </w:t>
      </w:r>
      <w:r w:rsidR="004D03A3" w:rsidRPr="00086C72">
        <w:t>і</w:t>
      </w:r>
      <w:r w:rsidR="008F38A3" w:rsidRPr="00086C72">
        <w:t xml:space="preserve"> воно до вересня 1939 р</w:t>
      </w:r>
      <w:r w:rsidR="00CC332E" w:rsidRPr="00086C72">
        <w:t>оку</w:t>
      </w:r>
      <w:r w:rsidR="008F38A3" w:rsidRPr="00086C72">
        <w:t xml:space="preserve"> перебувало у складі Польської держави як повітовий центр Волинського воєводства. У вересн</w:t>
      </w:r>
      <w:r w:rsidR="004D03A3" w:rsidRPr="00086C72">
        <w:t>і</w:t>
      </w:r>
      <w:r w:rsidR="008F38A3" w:rsidRPr="00086C72">
        <w:t xml:space="preserve"> 1939 р</w:t>
      </w:r>
      <w:r w:rsidR="004D03A3" w:rsidRPr="00086C72">
        <w:t>оку</w:t>
      </w:r>
      <w:r w:rsidR="008F38A3" w:rsidRPr="00086C72">
        <w:t xml:space="preserve"> в</w:t>
      </w:r>
      <w:r w:rsidR="004D03A3" w:rsidRPr="00086C72">
        <w:t>і</w:t>
      </w:r>
      <w:r w:rsidR="008F38A3" w:rsidRPr="00086C72">
        <w:t>дпов</w:t>
      </w:r>
      <w:r w:rsidR="004D03A3" w:rsidRPr="00086C72">
        <w:t>і</w:t>
      </w:r>
      <w:r w:rsidR="008F38A3" w:rsidRPr="00086C72">
        <w:t>дно до пакту Молотова</w:t>
      </w:r>
      <w:r w:rsidR="004D03A3" w:rsidRPr="00086C72">
        <w:t xml:space="preserve"> – </w:t>
      </w:r>
      <w:r w:rsidR="008F38A3" w:rsidRPr="00086C72">
        <w:t>Р</w:t>
      </w:r>
      <w:r w:rsidR="004D03A3" w:rsidRPr="00086C72">
        <w:t>і</w:t>
      </w:r>
      <w:r w:rsidR="008F38A3" w:rsidRPr="00086C72">
        <w:t>ббентропа зах</w:t>
      </w:r>
      <w:r w:rsidR="004D03A3" w:rsidRPr="00086C72">
        <w:t>і</w:t>
      </w:r>
      <w:r w:rsidR="008F38A3" w:rsidRPr="00086C72">
        <w:t>дноукраїнськ</w:t>
      </w:r>
      <w:r w:rsidR="004D03A3" w:rsidRPr="00086C72">
        <w:t>і</w:t>
      </w:r>
      <w:r w:rsidR="008F38A3" w:rsidRPr="00086C72">
        <w:t xml:space="preserve"> землі в</w:t>
      </w:r>
      <w:r w:rsidR="004D03A3" w:rsidRPr="00086C72">
        <w:t>і</w:t>
      </w:r>
      <w:r w:rsidR="008F38A3" w:rsidRPr="00086C72">
        <w:t>д</w:t>
      </w:r>
      <w:r w:rsidR="004D03A3" w:rsidRPr="00086C72">
        <w:t>і</w:t>
      </w:r>
      <w:r w:rsidR="008F38A3" w:rsidRPr="00086C72">
        <w:t>йшли до СРСР</w:t>
      </w:r>
      <w:r w:rsidR="004D03A3" w:rsidRPr="00086C72">
        <w:t xml:space="preserve">. Цього ж року місто </w:t>
      </w:r>
      <w:r w:rsidR="008F38A3" w:rsidRPr="00086C72">
        <w:t>Р</w:t>
      </w:r>
      <w:r w:rsidR="004D03A3" w:rsidRPr="00086C72">
        <w:t>і</w:t>
      </w:r>
      <w:r w:rsidR="008F38A3" w:rsidRPr="00086C72">
        <w:t>вне набуло статусу обласного центру новоутвореної Рівненської області у складі УРСР.</w:t>
      </w:r>
    </w:p>
    <w:p w:rsidR="008F38A3" w:rsidRPr="00086C72" w:rsidRDefault="008F38A3" w:rsidP="00D37E59">
      <w:pPr>
        <w:ind w:firstLine="709"/>
        <w:jc w:val="both"/>
      </w:pPr>
      <w:r w:rsidRPr="00086C72">
        <w:t>Під час фашистської окупації місто було перетворене на своєрідну "столицю" окупованих українських земель. З вересня 1941 р</w:t>
      </w:r>
      <w:r w:rsidR="004D03A3" w:rsidRPr="00086C72">
        <w:t>оку</w:t>
      </w:r>
      <w:r w:rsidRPr="00086C72">
        <w:t xml:space="preserve"> тут розмістилися "Райхском</w:t>
      </w:r>
      <w:r w:rsidR="004D03A3" w:rsidRPr="00086C72">
        <w:t>і</w:t>
      </w:r>
      <w:r w:rsidRPr="00086C72">
        <w:t>сар</w:t>
      </w:r>
      <w:r w:rsidR="004D03A3" w:rsidRPr="00086C72">
        <w:t>і</w:t>
      </w:r>
      <w:r w:rsidRPr="00086C72">
        <w:t>ат Україна" та резиденція гауляйтера. В лютому 1944 р</w:t>
      </w:r>
      <w:r w:rsidR="00677DF2" w:rsidRPr="00086C72">
        <w:t>оку</w:t>
      </w:r>
      <w:r w:rsidRPr="00086C72">
        <w:t xml:space="preserve"> місто було звільнено від фашистів.</w:t>
      </w:r>
    </w:p>
    <w:p w:rsidR="008F38A3" w:rsidRPr="00086C72" w:rsidRDefault="008F38A3" w:rsidP="00D37E59">
      <w:pPr>
        <w:ind w:firstLine="709"/>
        <w:jc w:val="both"/>
      </w:pPr>
      <w:r w:rsidRPr="00086C72">
        <w:t>В 1950</w:t>
      </w:r>
      <w:r w:rsidR="00677DF2" w:rsidRPr="00086C72">
        <w:t xml:space="preserve"> </w:t>
      </w:r>
      <w:r w:rsidRPr="00086C72">
        <w:t>році було завершено відбудову зруйнованого війною господарства. А 1960 – 1980</w:t>
      </w:r>
      <w:r w:rsidR="00677DF2" w:rsidRPr="00086C72">
        <w:t xml:space="preserve"> </w:t>
      </w:r>
      <w:r w:rsidRPr="00086C72">
        <w:t>роки стали періодом інтенсивного зростання та розбудови міста, в результаті чого кардинально змінилося обличчя міста. Було збудовано нові житлові квартали в центрі міста, з’явилися нові мікрорайони. Значно зросло населення міста. Було збудовано багато нових потужних підприємств, зокрема таких</w:t>
      </w:r>
      <w:r w:rsidR="00677DF2" w:rsidRPr="00086C72">
        <w:t>,</w:t>
      </w:r>
      <w:r w:rsidRPr="00086C72">
        <w:t xml:space="preserve"> як гігант легкої </w:t>
      </w:r>
      <w:r w:rsidR="004D03A3" w:rsidRPr="00086C72">
        <w:t>і</w:t>
      </w:r>
      <w:r w:rsidRPr="00086C72">
        <w:t>ндустрії України – Рівненський льонокомбінат, гігант х</w:t>
      </w:r>
      <w:r w:rsidR="004D03A3" w:rsidRPr="00086C72">
        <w:t>і</w:t>
      </w:r>
      <w:r w:rsidRPr="00086C72">
        <w:t>м</w:t>
      </w:r>
      <w:r w:rsidR="004D03A3" w:rsidRPr="00086C72">
        <w:t>і</w:t>
      </w:r>
      <w:r w:rsidRPr="00086C72">
        <w:t>чної промисловості – х</w:t>
      </w:r>
      <w:r w:rsidR="004D03A3" w:rsidRPr="00086C72">
        <w:t>і</w:t>
      </w:r>
      <w:r w:rsidRPr="00086C72">
        <w:t>м</w:t>
      </w:r>
      <w:r w:rsidR="004D03A3" w:rsidRPr="00086C72">
        <w:t>і</w:t>
      </w:r>
      <w:r w:rsidRPr="00086C72">
        <w:t>чне підприємство "Азот" та ряд інших великих підприємств. Споруджено немало закладів освіти, науки, культури. У 1997 році відкрито аеровокзал міжнародного класу.</w:t>
      </w:r>
    </w:p>
    <w:p w:rsidR="008F38A3" w:rsidRPr="00086C72" w:rsidRDefault="008F38A3" w:rsidP="00677DF2">
      <w:pPr>
        <w:ind w:firstLine="709"/>
        <w:jc w:val="both"/>
      </w:pPr>
      <w:r w:rsidRPr="00086C72">
        <w:t xml:space="preserve">Сьогодні місто стало одним </w:t>
      </w:r>
      <w:r w:rsidR="00677DF2" w:rsidRPr="00086C72">
        <w:t>і</w:t>
      </w:r>
      <w:r w:rsidRPr="00086C72">
        <w:t xml:space="preserve">з кращих обласних центрів України. Місто Рівне є адміністративним, економічним та культурним центром Рівненської </w:t>
      </w:r>
      <w:r w:rsidRPr="00086C72">
        <w:lastRenderedPageBreak/>
        <w:t>області. Окрім того, м</w:t>
      </w:r>
      <w:r w:rsidR="00295C26" w:rsidRPr="00086C72">
        <w:t>істо</w:t>
      </w:r>
      <w:r w:rsidRPr="00086C72">
        <w:t xml:space="preserve"> Рівне увійшло в десятку кращих європейських міст і регіонів у конкурсі "Європейські міста та регіони майбутнього 2012/13".</w:t>
      </w:r>
    </w:p>
    <w:p w:rsidR="008F38A3" w:rsidRPr="00086C72" w:rsidRDefault="008F38A3" w:rsidP="008F38A3"/>
    <w:p w:rsidR="008F38A3" w:rsidRPr="00086C72" w:rsidRDefault="008F38A3" w:rsidP="00B03F64">
      <w:pPr>
        <w:spacing w:after="120"/>
        <w:jc w:val="center"/>
      </w:pPr>
      <w:r w:rsidRPr="00086C72">
        <w:t>1.1.2. Географічне розташування міста Рівного</w:t>
      </w:r>
    </w:p>
    <w:p w:rsidR="006E0B3B" w:rsidRPr="00086C72" w:rsidRDefault="003733F8" w:rsidP="006E0B3B">
      <w:pPr>
        <w:jc w:val="both"/>
      </w:pPr>
      <w:r w:rsidRPr="00086C72">
        <w:rPr>
          <w:noProof/>
          <w:lang w:val="ru-RU" w:eastAsia="ru-RU"/>
        </w:rPr>
        <w:drawing>
          <wp:anchor distT="0" distB="0" distL="114300" distR="114300" simplePos="0" relativeHeight="251656192" behindDoc="0" locked="0" layoutInCell="1" allowOverlap="1">
            <wp:simplePos x="0" y="0"/>
            <wp:positionH relativeFrom="column">
              <wp:posOffset>12065</wp:posOffset>
            </wp:positionH>
            <wp:positionV relativeFrom="paragraph">
              <wp:posOffset>45720</wp:posOffset>
            </wp:positionV>
            <wp:extent cx="2863850" cy="1828800"/>
            <wp:effectExtent l="0" t="0" r="0" b="0"/>
            <wp:wrapSquare wrapText="bothSides"/>
            <wp:docPr id="65" name="Рисунок 15" descr="C:\Users\User\Desktop\Riwne-Ukrain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User\Desktop\Riwne-Ukraine-Ma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8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8A3" w:rsidRPr="00086C72">
        <w:t>Місто Рівне розташоване на північному заході України, вирізняється вдалим географічним розташуванням. Знахо</w:t>
      </w:r>
      <w:r w:rsidR="00B03F64" w:rsidRPr="00086C72">
        <w:t>-</w:t>
      </w:r>
      <w:r w:rsidR="008F38A3" w:rsidRPr="00086C72">
        <w:t>диться на перетині міжнародних автотранспортних та залізничних магістралей, в одному часовому поясі з Гельсінкі, Мінськом, Софією, Афінами, Каїром: +</w:t>
      </w:r>
      <w:r w:rsidR="000E0931" w:rsidRPr="00086C72">
        <w:t xml:space="preserve"> </w:t>
      </w:r>
      <w:r w:rsidR="008F38A3" w:rsidRPr="00086C72">
        <w:t>2 години до Гринвіча.</w:t>
      </w:r>
    </w:p>
    <w:p w:rsidR="008F38A3" w:rsidRPr="00086C72" w:rsidRDefault="008F38A3" w:rsidP="006E0B3B">
      <w:pPr>
        <w:jc w:val="both"/>
      </w:pPr>
      <w:r w:rsidRPr="00086C72">
        <w:t xml:space="preserve">Рівне розташоване за 158 км </w:t>
      </w:r>
      <w:r w:rsidR="000E0931" w:rsidRPr="00086C72">
        <w:t>ві</w:t>
      </w:r>
      <w:r w:rsidRPr="00086C72">
        <w:t xml:space="preserve">д кордону з Європейським </w:t>
      </w:r>
      <w:r w:rsidR="000E0931" w:rsidRPr="00086C72">
        <w:t xml:space="preserve">Союзом </w:t>
      </w:r>
      <w:r w:rsidRPr="00086C72">
        <w:t>та</w:t>
      </w:r>
      <w:r w:rsidR="000E0931" w:rsidRPr="00086C72">
        <w:t xml:space="preserve"> </w:t>
      </w:r>
      <w:r w:rsidR="006E0B3B" w:rsidRPr="00086C72">
        <w:t>за 320 км від</w:t>
      </w:r>
      <w:r w:rsidRPr="00086C72">
        <w:t xml:space="preserve"> столиці України – м</w:t>
      </w:r>
      <w:r w:rsidR="006E0B3B" w:rsidRPr="00086C72">
        <w:t>іста</w:t>
      </w:r>
      <w:r w:rsidRPr="00086C72">
        <w:t xml:space="preserve"> Києва. Відстань від м</w:t>
      </w:r>
      <w:r w:rsidR="006E0B3B" w:rsidRPr="00086C72">
        <w:t>іста</w:t>
      </w:r>
      <w:r w:rsidRPr="00086C72">
        <w:t xml:space="preserve"> Рівного до Варшави становить 474 км, </w:t>
      </w:r>
      <w:r w:rsidR="00FC381B" w:rsidRPr="00086C72">
        <w:t>до</w:t>
      </w:r>
      <w:r w:rsidRPr="00086C72">
        <w:t xml:space="preserve"> Будапешта </w:t>
      </w:r>
      <w:r w:rsidR="00FC381B" w:rsidRPr="00086C72">
        <w:t>–</w:t>
      </w:r>
      <w:r w:rsidRPr="00086C72">
        <w:t xml:space="preserve"> 794 км, </w:t>
      </w:r>
      <w:r w:rsidR="00FC381B" w:rsidRPr="00086C72">
        <w:t>до</w:t>
      </w:r>
      <w:r w:rsidRPr="00086C72">
        <w:t xml:space="preserve"> Праги </w:t>
      </w:r>
      <w:r w:rsidR="00FC381B" w:rsidRPr="00086C72">
        <w:t>–</w:t>
      </w:r>
      <w:r w:rsidRPr="00086C72">
        <w:t xml:space="preserve"> 1</w:t>
      </w:r>
      <w:r w:rsidR="00FC381B" w:rsidRPr="00086C72">
        <w:t> </w:t>
      </w:r>
      <w:r w:rsidRPr="00086C72">
        <w:t xml:space="preserve">076 км, </w:t>
      </w:r>
      <w:r w:rsidR="00FC381B" w:rsidRPr="00086C72">
        <w:t>до</w:t>
      </w:r>
      <w:r w:rsidRPr="00086C72">
        <w:t xml:space="preserve"> Берліна </w:t>
      </w:r>
      <w:r w:rsidR="00FC381B" w:rsidRPr="00086C72">
        <w:t>–</w:t>
      </w:r>
      <w:r w:rsidRPr="00086C72">
        <w:t xml:space="preserve"> 1</w:t>
      </w:r>
      <w:r w:rsidR="00FC381B" w:rsidRPr="00086C72">
        <w:t> </w:t>
      </w:r>
      <w:r w:rsidRPr="00086C72">
        <w:t>131 км.</w:t>
      </w:r>
    </w:p>
    <w:tbl>
      <w:tblPr>
        <w:tblW w:w="0" w:type="auto"/>
        <w:tblLayout w:type="fixed"/>
        <w:tblLook w:val="04A0" w:firstRow="1" w:lastRow="0" w:firstColumn="1" w:lastColumn="0" w:noHBand="0" w:noVBand="1"/>
      </w:tblPr>
      <w:tblGrid>
        <w:gridCol w:w="4928"/>
        <w:gridCol w:w="4642"/>
      </w:tblGrid>
      <w:tr w:rsidR="008F38A3" w:rsidRPr="00086C72" w:rsidTr="00D81221">
        <w:tc>
          <w:tcPr>
            <w:tcW w:w="4928" w:type="dxa"/>
            <w:shd w:val="clear" w:color="auto" w:fill="auto"/>
          </w:tcPr>
          <w:p w:rsidR="008F38A3" w:rsidRPr="00086C72" w:rsidRDefault="003733F8" w:rsidP="00D81221">
            <w:r w:rsidRPr="00086C72">
              <w:rPr>
                <w:noProof/>
                <w:lang w:val="ru-RU" w:eastAsia="ru-RU"/>
              </w:rPr>
              <w:drawing>
                <wp:inline distT="0" distB="0" distL="0" distR="0">
                  <wp:extent cx="3387090" cy="2772410"/>
                  <wp:effectExtent l="0" t="0" r="0" b="0"/>
                  <wp:docPr id="3" name="Рисунок 3" descr="map_rivne_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_rivne_europ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7090" cy="2772410"/>
                          </a:xfrm>
                          <a:prstGeom prst="rect">
                            <a:avLst/>
                          </a:prstGeom>
                          <a:noFill/>
                          <a:ln>
                            <a:noFill/>
                          </a:ln>
                        </pic:spPr>
                      </pic:pic>
                    </a:graphicData>
                  </a:graphic>
                </wp:inline>
              </w:drawing>
            </w:r>
          </w:p>
        </w:tc>
        <w:tc>
          <w:tcPr>
            <w:tcW w:w="4642" w:type="dxa"/>
            <w:shd w:val="clear" w:color="auto" w:fill="auto"/>
          </w:tcPr>
          <w:p w:rsidR="008F38A3" w:rsidRPr="00086C72" w:rsidRDefault="008F38A3" w:rsidP="00DB3767">
            <w:pPr>
              <w:spacing w:after="120"/>
              <w:ind w:left="431"/>
              <w:jc w:val="center"/>
            </w:pPr>
            <w:r w:rsidRPr="00086C72">
              <w:t>Таблиця 1.1.2.1</w:t>
            </w:r>
          </w:p>
          <w:p w:rsidR="008F38A3" w:rsidRPr="00086C72" w:rsidRDefault="008F38A3" w:rsidP="00DB3767">
            <w:pPr>
              <w:spacing w:after="120"/>
              <w:ind w:left="431"/>
              <w:jc w:val="center"/>
            </w:pPr>
            <w:r w:rsidRPr="00086C72">
              <w:t>Відстань від міста Рівн</w:t>
            </w:r>
            <w:r w:rsidR="00295C26" w:rsidRPr="00086C72">
              <w:t>ого</w:t>
            </w:r>
            <w:r w:rsidRPr="00086C72">
              <w:t xml:space="preserve"> до найбільших міст Європи</w:t>
            </w:r>
          </w:p>
          <w:tbl>
            <w:tblPr>
              <w:tblW w:w="3685" w:type="dxa"/>
              <w:tblInd w:w="564"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843"/>
              <w:gridCol w:w="1842"/>
            </w:tblGrid>
            <w:tr w:rsidR="008F38A3" w:rsidRPr="00086C72" w:rsidTr="00D81221">
              <w:trPr>
                <w:trHeight w:val="345"/>
              </w:trPr>
              <w:tc>
                <w:tcPr>
                  <w:tcW w:w="1843" w:type="dxa"/>
                  <w:shd w:val="clear" w:color="auto" w:fill="auto"/>
                </w:tcPr>
                <w:p w:rsidR="008F38A3" w:rsidRPr="00086C72" w:rsidRDefault="008F38A3" w:rsidP="00295C26">
                  <w:pPr>
                    <w:jc w:val="center"/>
                  </w:pPr>
                  <w:r w:rsidRPr="00086C72">
                    <w:t>Місто</w:t>
                  </w:r>
                </w:p>
              </w:tc>
              <w:tc>
                <w:tcPr>
                  <w:tcW w:w="1842" w:type="dxa"/>
                  <w:shd w:val="clear" w:color="auto" w:fill="auto"/>
                </w:tcPr>
                <w:p w:rsidR="008F38A3" w:rsidRPr="00086C72" w:rsidRDefault="008F38A3" w:rsidP="00295C26">
                  <w:pPr>
                    <w:jc w:val="center"/>
                  </w:pPr>
                  <w:r w:rsidRPr="00086C72">
                    <w:t>Відстань (км)</w:t>
                  </w:r>
                </w:p>
              </w:tc>
            </w:tr>
            <w:tr w:rsidR="008F38A3" w:rsidRPr="00086C72" w:rsidTr="00D81221">
              <w:trPr>
                <w:trHeight w:val="332"/>
              </w:trPr>
              <w:tc>
                <w:tcPr>
                  <w:tcW w:w="1843" w:type="dxa"/>
                  <w:shd w:val="clear" w:color="auto" w:fill="auto"/>
                </w:tcPr>
                <w:p w:rsidR="008F38A3" w:rsidRPr="00086C72" w:rsidRDefault="008F38A3" w:rsidP="00295C26">
                  <w:pPr>
                    <w:jc w:val="center"/>
                  </w:pPr>
                  <w:r w:rsidRPr="00086C72">
                    <w:t>Берлін</w:t>
                  </w:r>
                </w:p>
              </w:tc>
              <w:tc>
                <w:tcPr>
                  <w:tcW w:w="1842" w:type="dxa"/>
                  <w:shd w:val="clear" w:color="auto" w:fill="auto"/>
                </w:tcPr>
                <w:p w:rsidR="008F38A3" w:rsidRPr="00086C72" w:rsidRDefault="008F38A3" w:rsidP="00295C26">
                  <w:pPr>
                    <w:jc w:val="center"/>
                  </w:pPr>
                  <w:r w:rsidRPr="00086C72">
                    <w:t>1131</w:t>
                  </w:r>
                </w:p>
              </w:tc>
            </w:tr>
            <w:tr w:rsidR="008F38A3" w:rsidRPr="00086C72" w:rsidTr="00D81221">
              <w:trPr>
                <w:trHeight w:val="345"/>
              </w:trPr>
              <w:tc>
                <w:tcPr>
                  <w:tcW w:w="1843" w:type="dxa"/>
                  <w:shd w:val="clear" w:color="auto" w:fill="auto"/>
                </w:tcPr>
                <w:p w:rsidR="008F38A3" w:rsidRPr="00086C72" w:rsidRDefault="008F38A3" w:rsidP="00295C26">
                  <w:pPr>
                    <w:jc w:val="center"/>
                  </w:pPr>
                  <w:r w:rsidRPr="00086C72">
                    <w:t>Брюссель</w:t>
                  </w:r>
                </w:p>
              </w:tc>
              <w:tc>
                <w:tcPr>
                  <w:tcW w:w="1842" w:type="dxa"/>
                  <w:shd w:val="clear" w:color="auto" w:fill="auto"/>
                </w:tcPr>
                <w:p w:rsidR="008F38A3" w:rsidRPr="00086C72" w:rsidRDefault="008F38A3" w:rsidP="00295C26">
                  <w:pPr>
                    <w:jc w:val="center"/>
                  </w:pPr>
                  <w:r w:rsidRPr="00086C72">
                    <w:t>1845</w:t>
                  </w:r>
                </w:p>
              </w:tc>
            </w:tr>
            <w:tr w:rsidR="008F38A3" w:rsidRPr="00086C72" w:rsidTr="00D81221">
              <w:trPr>
                <w:trHeight w:val="345"/>
              </w:trPr>
              <w:tc>
                <w:tcPr>
                  <w:tcW w:w="1843" w:type="dxa"/>
                  <w:shd w:val="clear" w:color="auto" w:fill="auto"/>
                </w:tcPr>
                <w:p w:rsidR="008F38A3" w:rsidRPr="00086C72" w:rsidRDefault="008F38A3" w:rsidP="00295C26">
                  <w:pPr>
                    <w:jc w:val="center"/>
                  </w:pPr>
                  <w:r w:rsidRPr="00086C72">
                    <w:t>Будапешт</w:t>
                  </w:r>
                </w:p>
              </w:tc>
              <w:tc>
                <w:tcPr>
                  <w:tcW w:w="1842" w:type="dxa"/>
                  <w:shd w:val="clear" w:color="auto" w:fill="auto"/>
                </w:tcPr>
                <w:p w:rsidR="008F38A3" w:rsidRPr="00086C72" w:rsidRDefault="008F38A3" w:rsidP="00295C26">
                  <w:pPr>
                    <w:jc w:val="center"/>
                  </w:pPr>
                  <w:r w:rsidRPr="00086C72">
                    <w:t>794</w:t>
                  </w:r>
                </w:p>
              </w:tc>
            </w:tr>
            <w:tr w:rsidR="008F38A3" w:rsidRPr="00086C72" w:rsidTr="00D81221">
              <w:trPr>
                <w:trHeight w:val="332"/>
              </w:trPr>
              <w:tc>
                <w:tcPr>
                  <w:tcW w:w="1843" w:type="dxa"/>
                  <w:shd w:val="clear" w:color="auto" w:fill="auto"/>
                </w:tcPr>
                <w:p w:rsidR="008F38A3" w:rsidRPr="00086C72" w:rsidRDefault="008F38A3" w:rsidP="00295C26">
                  <w:pPr>
                    <w:jc w:val="center"/>
                  </w:pPr>
                  <w:r w:rsidRPr="00086C72">
                    <w:t>Варшава</w:t>
                  </w:r>
                </w:p>
              </w:tc>
              <w:tc>
                <w:tcPr>
                  <w:tcW w:w="1842" w:type="dxa"/>
                  <w:shd w:val="clear" w:color="auto" w:fill="auto"/>
                </w:tcPr>
                <w:p w:rsidR="008F38A3" w:rsidRPr="00086C72" w:rsidRDefault="008F38A3" w:rsidP="00295C26">
                  <w:pPr>
                    <w:jc w:val="center"/>
                  </w:pPr>
                  <w:r w:rsidRPr="00086C72">
                    <w:t>474</w:t>
                  </w:r>
                </w:p>
              </w:tc>
            </w:tr>
            <w:tr w:rsidR="008F38A3" w:rsidRPr="00086C72" w:rsidTr="00D81221">
              <w:trPr>
                <w:trHeight w:val="345"/>
              </w:trPr>
              <w:tc>
                <w:tcPr>
                  <w:tcW w:w="1843" w:type="dxa"/>
                  <w:shd w:val="clear" w:color="auto" w:fill="auto"/>
                </w:tcPr>
                <w:p w:rsidR="008F38A3" w:rsidRPr="00086C72" w:rsidRDefault="008F38A3" w:rsidP="00295C26">
                  <w:pPr>
                    <w:jc w:val="center"/>
                  </w:pPr>
                  <w:r w:rsidRPr="00086C72">
                    <w:t>Відень</w:t>
                  </w:r>
                </w:p>
              </w:tc>
              <w:tc>
                <w:tcPr>
                  <w:tcW w:w="1842" w:type="dxa"/>
                  <w:shd w:val="clear" w:color="auto" w:fill="auto"/>
                </w:tcPr>
                <w:p w:rsidR="008F38A3" w:rsidRPr="00086C72" w:rsidRDefault="008F38A3" w:rsidP="00295C26">
                  <w:pPr>
                    <w:jc w:val="center"/>
                  </w:pPr>
                  <w:r w:rsidRPr="00086C72">
                    <w:t>1039</w:t>
                  </w:r>
                </w:p>
              </w:tc>
            </w:tr>
            <w:tr w:rsidR="008F38A3" w:rsidRPr="00086C72" w:rsidTr="00D81221">
              <w:trPr>
                <w:trHeight w:val="345"/>
              </w:trPr>
              <w:tc>
                <w:tcPr>
                  <w:tcW w:w="1843" w:type="dxa"/>
                  <w:shd w:val="clear" w:color="auto" w:fill="auto"/>
                </w:tcPr>
                <w:p w:rsidR="008F38A3" w:rsidRPr="00086C72" w:rsidRDefault="008F38A3" w:rsidP="00295C26">
                  <w:pPr>
                    <w:jc w:val="center"/>
                  </w:pPr>
                  <w:r w:rsidRPr="00086C72">
                    <w:t>Лондон</w:t>
                  </w:r>
                </w:p>
              </w:tc>
              <w:tc>
                <w:tcPr>
                  <w:tcW w:w="1842" w:type="dxa"/>
                  <w:shd w:val="clear" w:color="auto" w:fill="auto"/>
                </w:tcPr>
                <w:p w:rsidR="008F38A3" w:rsidRPr="00086C72" w:rsidRDefault="008F38A3" w:rsidP="00295C26">
                  <w:pPr>
                    <w:jc w:val="center"/>
                  </w:pPr>
                  <w:r w:rsidRPr="00086C72">
                    <w:t>2169</w:t>
                  </w:r>
                </w:p>
              </w:tc>
            </w:tr>
            <w:tr w:rsidR="008F38A3" w:rsidRPr="00086C72" w:rsidTr="00D81221">
              <w:trPr>
                <w:trHeight w:val="332"/>
              </w:trPr>
              <w:tc>
                <w:tcPr>
                  <w:tcW w:w="1843" w:type="dxa"/>
                  <w:shd w:val="clear" w:color="auto" w:fill="auto"/>
                </w:tcPr>
                <w:p w:rsidR="008F38A3" w:rsidRPr="00086C72" w:rsidRDefault="008F38A3" w:rsidP="00295C26">
                  <w:pPr>
                    <w:jc w:val="center"/>
                  </w:pPr>
                  <w:r w:rsidRPr="00086C72">
                    <w:t>Москва</w:t>
                  </w:r>
                </w:p>
              </w:tc>
              <w:tc>
                <w:tcPr>
                  <w:tcW w:w="1842" w:type="dxa"/>
                  <w:shd w:val="clear" w:color="auto" w:fill="auto"/>
                </w:tcPr>
                <w:p w:rsidR="008F38A3" w:rsidRPr="00086C72" w:rsidRDefault="008F38A3" w:rsidP="00295C26">
                  <w:pPr>
                    <w:jc w:val="center"/>
                  </w:pPr>
                  <w:r w:rsidRPr="00086C72">
                    <w:t>1183</w:t>
                  </w:r>
                </w:p>
              </w:tc>
            </w:tr>
            <w:tr w:rsidR="008F38A3" w:rsidRPr="00086C72" w:rsidTr="00D81221">
              <w:trPr>
                <w:trHeight w:val="357"/>
              </w:trPr>
              <w:tc>
                <w:tcPr>
                  <w:tcW w:w="1843" w:type="dxa"/>
                  <w:shd w:val="clear" w:color="auto" w:fill="auto"/>
                </w:tcPr>
                <w:p w:rsidR="008F38A3" w:rsidRPr="00086C72" w:rsidRDefault="008F38A3" w:rsidP="00295C26">
                  <w:pPr>
                    <w:jc w:val="center"/>
                  </w:pPr>
                  <w:r w:rsidRPr="00086C72">
                    <w:t>Прага</w:t>
                  </w:r>
                </w:p>
              </w:tc>
              <w:tc>
                <w:tcPr>
                  <w:tcW w:w="1842" w:type="dxa"/>
                  <w:shd w:val="clear" w:color="auto" w:fill="auto"/>
                </w:tcPr>
                <w:p w:rsidR="008F38A3" w:rsidRPr="00086C72" w:rsidRDefault="008F38A3" w:rsidP="00295C26">
                  <w:pPr>
                    <w:jc w:val="center"/>
                  </w:pPr>
                  <w:r w:rsidRPr="00086C72">
                    <w:t>1076</w:t>
                  </w:r>
                </w:p>
              </w:tc>
            </w:tr>
          </w:tbl>
          <w:p w:rsidR="008F38A3" w:rsidRPr="00086C72" w:rsidRDefault="008F38A3" w:rsidP="00D81221">
            <w:pPr>
              <w:rPr>
                <w:highlight w:val="yellow"/>
              </w:rPr>
            </w:pPr>
          </w:p>
        </w:tc>
      </w:tr>
    </w:tbl>
    <w:p w:rsidR="008F38A3" w:rsidRPr="00086C72" w:rsidRDefault="008F38A3" w:rsidP="007A4C71"/>
    <w:p w:rsidR="00AE057A" w:rsidRPr="00086C72" w:rsidRDefault="00AE057A" w:rsidP="00AE057A">
      <w:pPr>
        <w:ind w:firstLine="709"/>
        <w:jc w:val="both"/>
      </w:pPr>
      <w:r w:rsidRPr="00086C72">
        <w:t xml:space="preserve">Через місто проходять автошляхи Київ </w:t>
      </w:r>
      <w:r w:rsidR="00DB3767" w:rsidRPr="00086C72">
        <w:t>–</w:t>
      </w:r>
      <w:r w:rsidRPr="00086C72">
        <w:t xml:space="preserve"> Житомир – Рівне – Дубно – Львів</w:t>
      </w:r>
      <w:r w:rsidR="00DB3767" w:rsidRPr="00086C72">
        <w:t> – </w:t>
      </w:r>
      <w:r w:rsidRPr="00086C72">
        <w:t>Чоп (М06, частина E40), Рівне</w:t>
      </w:r>
      <w:r w:rsidR="00DB3767" w:rsidRPr="00086C72">
        <w:t> – </w:t>
      </w:r>
      <w:r w:rsidRPr="00086C72">
        <w:t>Луцьк</w:t>
      </w:r>
      <w:r w:rsidR="00DB3767" w:rsidRPr="00086C72">
        <w:t> – </w:t>
      </w:r>
      <w:r w:rsidRPr="00086C72">
        <w:t xml:space="preserve">Устилуг (Н22) </w:t>
      </w:r>
      <w:r w:rsidR="000D4B70" w:rsidRPr="00086C72">
        <w:t>та</w:t>
      </w:r>
      <w:r w:rsidRPr="00086C72">
        <w:t xml:space="preserve"> </w:t>
      </w:r>
      <w:r w:rsidRPr="00086C72">
        <w:rPr>
          <w:spacing w:val="-2"/>
        </w:rPr>
        <w:t>Старокостянтинів</w:t>
      </w:r>
      <w:r w:rsidR="000D4B70" w:rsidRPr="00086C72">
        <w:rPr>
          <w:spacing w:val="-2"/>
        </w:rPr>
        <w:t> </w:t>
      </w:r>
      <w:r w:rsidRPr="00086C72">
        <w:rPr>
          <w:spacing w:val="-2"/>
        </w:rPr>
        <w:t>–</w:t>
      </w:r>
      <w:r w:rsidR="000D4B70" w:rsidRPr="00086C72">
        <w:rPr>
          <w:spacing w:val="-2"/>
        </w:rPr>
        <w:t> </w:t>
      </w:r>
      <w:r w:rsidRPr="00086C72">
        <w:rPr>
          <w:spacing w:val="-2"/>
        </w:rPr>
        <w:t>Острог</w:t>
      </w:r>
      <w:r w:rsidR="000D4B70" w:rsidRPr="00086C72">
        <w:rPr>
          <w:spacing w:val="-2"/>
        </w:rPr>
        <w:t> – </w:t>
      </w:r>
      <w:r w:rsidRPr="00086C72">
        <w:rPr>
          <w:spacing w:val="-2"/>
        </w:rPr>
        <w:t>Здолбунів</w:t>
      </w:r>
      <w:r w:rsidR="000D4B70" w:rsidRPr="00086C72">
        <w:rPr>
          <w:spacing w:val="-2"/>
        </w:rPr>
        <w:t> – </w:t>
      </w:r>
      <w:r w:rsidRPr="00086C72">
        <w:rPr>
          <w:spacing w:val="-2"/>
        </w:rPr>
        <w:t>Рівне</w:t>
      </w:r>
      <w:r w:rsidR="000D4B70" w:rsidRPr="00086C72">
        <w:rPr>
          <w:spacing w:val="-2"/>
        </w:rPr>
        <w:t> – </w:t>
      </w:r>
      <w:r w:rsidRPr="00086C72">
        <w:rPr>
          <w:spacing w:val="-2"/>
        </w:rPr>
        <w:t>Сарни</w:t>
      </w:r>
      <w:r w:rsidR="000D4B70" w:rsidRPr="00086C72">
        <w:rPr>
          <w:spacing w:val="-2"/>
        </w:rPr>
        <w:t> – </w:t>
      </w:r>
      <w:r w:rsidRPr="00086C72">
        <w:rPr>
          <w:spacing w:val="-2"/>
        </w:rPr>
        <w:t>Житковичі (Білорусь)</w:t>
      </w:r>
      <w:r w:rsidRPr="00086C72">
        <w:t xml:space="preserve"> (Р05), а також проходять залізничні магістралі Київ – Варшава </w:t>
      </w:r>
      <w:r w:rsidR="00960203" w:rsidRPr="00086C72">
        <w:t>–</w:t>
      </w:r>
      <w:r w:rsidRPr="00086C72">
        <w:t xml:space="preserve"> Берлін, </w:t>
      </w:r>
      <w:r w:rsidR="00960203" w:rsidRPr="00086C72">
        <w:br/>
      </w:r>
      <w:r w:rsidRPr="00086C72">
        <w:t xml:space="preserve">Львів – Санкт-Петербург, Львів </w:t>
      </w:r>
      <w:r w:rsidR="00960203" w:rsidRPr="00086C72">
        <w:t>–</w:t>
      </w:r>
      <w:r w:rsidRPr="00086C72">
        <w:t xml:space="preserve"> Мінськ, Ковель </w:t>
      </w:r>
      <w:r w:rsidR="00960203" w:rsidRPr="00086C72">
        <w:t>–</w:t>
      </w:r>
      <w:r w:rsidRPr="00086C72">
        <w:t xml:space="preserve"> Москва, Ковель </w:t>
      </w:r>
      <w:r w:rsidR="00960203" w:rsidRPr="00086C72">
        <w:t>–</w:t>
      </w:r>
      <w:r w:rsidRPr="00086C72">
        <w:t xml:space="preserve"> Одеса – Сімферополь.</w:t>
      </w:r>
    </w:p>
    <w:p w:rsidR="00AE057A" w:rsidRPr="00086C72" w:rsidRDefault="00AE057A" w:rsidP="00AE057A">
      <w:pPr>
        <w:ind w:firstLine="709"/>
        <w:jc w:val="both"/>
      </w:pPr>
      <w:r w:rsidRPr="00086C72">
        <w:t>Місто Рівне знаходиться на перетині трансєвропейського транспортного коридору № 3 "Берлін – Київ" та траси Хмельницький – Столін (Білорусь).</w:t>
      </w:r>
    </w:p>
    <w:p w:rsidR="00AE057A" w:rsidRPr="00086C72" w:rsidRDefault="00AE057A" w:rsidP="00AE057A">
      <w:pPr>
        <w:ind w:firstLine="709"/>
        <w:jc w:val="both"/>
      </w:pPr>
      <w:r w:rsidRPr="00086C72">
        <w:t>У місті Рівному працює аеропорт "Рівне", який має статус міжнародного і призначений для приймання, обслуговування та відправки літаків усіх типів. На сьогодні аеропорт обслуговує чартерні рейси.</w:t>
      </w:r>
    </w:p>
    <w:p w:rsidR="00AE057A" w:rsidRDefault="00AE057A" w:rsidP="00AE057A"/>
    <w:p w:rsidR="00BF53B9" w:rsidRDefault="00BF53B9" w:rsidP="00AE057A"/>
    <w:p w:rsidR="00BF53B9" w:rsidRDefault="00BF53B9" w:rsidP="00AE057A"/>
    <w:p w:rsidR="00BF53B9" w:rsidRPr="00086C72" w:rsidRDefault="00BF53B9" w:rsidP="00AE057A"/>
    <w:p w:rsidR="00AE057A" w:rsidRPr="00086C72" w:rsidRDefault="00AE057A" w:rsidP="00960203">
      <w:pPr>
        <w:jc w:val="center"/>
      </w:pPr>
      <w:r w:rsidRPr="00086C72">
        <w:lastRenderedPageBreak/>
        <w:t>1.1.3. Кліматичні умови міста Рівного</w:t>
      </w:r>
    </w:p>
    <w:p w:rsidR="00AE057A" w:rsidRPr="00086C72" w:rsidRDefault="00AE057A" w:rsidP="00AE057A"/>
    <w:p w:rsidR="00AE057A" w:rsidRPr="00086C72" w:rsidRDefault="003733F8" w:rsidP="00B12C85">
      <w:pPr>
        <w:ind w:firstLine="741"/>
        <w:jc w:val="both"/>
      </w:pPr>
      <w:r w:rsidRPr="00086C72">
        <w:rPr>
          <w:noProof/>
          <w:lang w:val="ru-RU" w:eastAsia="ru-RU"/>
        </w:rPr>
        <w:drawing>
          <wp:anchor distT="0" distB="0" distL="114300" distR="114300" simplePos="0" relativeHeight="251657216" behindDoc="0" locked="0" layoutInCell="1" allowOverlap="1">
            <wp:simplePos x="0" y="0"/>
            <wp:positionH relativeFrom="column">
              <wp:posOffset>-15875</wp:posOffset>
            </wp:positionH>
            <wp:positionV relativeFrom="paragraph">
              <wp:posOffset>532130</wp:posOffset>
            </wp:positionV>
            <wp:extent cx="2541270" cy="2613025"/>
            <wp:effectExtent l="0" t="0" r="0" b="0"/>
            <wp:wrapSquare wrapText="bothSides"/>
            <wp:docPr id="64" name="Рисунок 34" descr="C:\Users\User\Desktop\rovenskaya-obl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User\Desktop\rovenskaya-oblast.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1270" cy="261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57A" w:rsidRPr="00086C72">
        <w:t>Місто Рівне розташоване в межах поліської та лісостепової зон, що обумовлює різноманіття природного середовища, історичної спадщини, видів і напрямків виробничої діяльності.</w:t>
      </w:r>
    </w:p>
    <w:p w:rsidR="00AE057A" w:rsidRPr="00086C72" w:rsidRDefault="00AE057A" w:rsidP="00B12C85">
      <w:pPr>
        <w:jc w:val="both"/>
      </w:pPr>
      <w:r w:rsidRPr="00086C72">
        <w:t>Місто перетинає річка Устя – л</w:t>
      </w:r>
      <w:r w:rsidR="00B12C85" w:rsidRPr="00086C72">
        <w:t>іва притока річки Горинь. У місті</w:t>
      </w:r>
      <w:r w:rsidRPr="00086C72">
        <w:t> Рівному знаходиться 136 артезіанських свердловин, 56 з яких не працює, а 80 експлуатуються.</w:t>
      </w:r>
    </w:p>
    <w:p w:rsidR="00AE057A" w:rsidRPr="00086C72" w:rsidRDefault="00AE057A" w:rsidP="00501D2C">
      <w:pPr>
        <w:jc w:val="both"/>
      </w:pPr>
      <w:r w:rsidRPr="00086C72">
        <w:rPr>
          <w:spacing w:val="-2"/>
        </w:rPr>
        <w:t xml:space="preserve">Переважні </w:t>
      </w:r>
      <w:r w:rsidR="00B12C85" w:rsidRPr="00086C72">
        <w:rPr>
          <w:spacing w:val="-2"/>
        </w:rPr>
        <w:t xml:space="preserve">висотні </w:t>
      </w:r>
      <w:r w:rsidRPr="00086C72">
        <w:rPr>
          <w:spacing w:val="-2"/>
        </w:rPr>
        <w:t xml:space="preserve">відмітки міста </w:t>
      </w:r>
      <w:r w:rsidR="00501D2C" w:rsidRPr="00086C72">
        <w:rPr>
          <w:spacing w:val="-2"/>
        </w:rPr>
        <w:t>становлять</w:t>
      </w:r>
      <w:r w:rsidRPr="00086C72">
        <w:t xml:space="preserve"> </w:t>
      </w:r>
      <w:r w:rsidR="00B12C85" w:rsidRPr="00086C72">
        <w:br/>
      </w:r>
      <w:r w:rsidRPr="00086C72">
        <w:t xml:space="preserve">187 – 220 м (мінімальна відмітка – 180 м, максимальна </w:t>
      </w:r>
      <w:r w:rsidR="00501D2C" w:rsidRPr="00086C72">
        <w:t xml:space="preserve">відмітка </w:t>
      </w:r>
      <w:r w:rsidRPr="00086C72">
        <w:t xml:space="preserve">– 235 м). Переважні </w:t>
      </w:r>
      <w:r w:rsidRPr="00086C72">
        <w:rPr>
          <w:spacing w:val="-6"/>
        </w:rPr>
        <w:t xml:space="preserve">схили міста </w:t>
      </w:r>
      <w:r w:rsidR="00501D2C" w:rsidRPr="00086C72">
        <w:rPr>
          <w:spacing w:val="-6"/>
        </w:rPr>
        <w:t>–</w:t>
      </w:r>
      <w:r w:rsidRPr="00086C72">
        <w:rPr>
          <w:spacing w:val="-6"/>
        </w:rPr>
        <w:t xml:space="preserve"> 1,6 %. Мінімальний схил – 0,6</w:t>
      </w:r>
      <w:r w:rsidR="00501D2C" w:rsidRPr="00086C72">
        <w:rPr>
          <w:spacing w:val="-6"/>
        </w:rPr>
        <w:t> </w:t>
      </w:r>
      <w:r w:rsidRPr="00086C72">
        <w:rPr>
          <w:spacing w:val="-6"/>
        </w:rPr>
        <w:t>%</w:t>
      </w:r>
      <w:r w:rsidRPr="00086C72">
        <w:t xml:space="preserve"> (північно-західна частина міста в районі вулиці Млинівської), максимальний – 33 % (схили балок і долини річки Усті).</w:t>
      </w:r>
    </w:p>
    <w:p w:rsidR="00AE057A" w:rsidRPr="00086C72" w:rsidRDefault="00AE057A" w:rsidP="00922FF2">
      <w:pPr>
        <w:jc w:val="both"/>
      </w:pPr>
      <w:r w:rsidRPr="00086C72">
        <w:t>Клімат – атлантично-континентальний, помірно теплий і вологий. Літо тепле, малохмарне, зима – помірно м’яка, часто похмура.</w:t>
      </w:r>
    </w:p>
    <w:p w:rsidR="00AE057A" w:rsidRPr="00086C72" w:rsidRDefault="00AE057A" w:rsidP="00351F60">
      <w:pPr>
        <w:ind w:firstLine="709"/>
        <w:jc w:val="both"/>
      </w:pPr>
      <w:r w:rsidRPr="00086C72">
        <w:t>Середньорічна температура повітря с</w:t>
      </w:r>
      <w:r w:rsidR="00351F60" w:rsidRPr="00086C72">
        <w:t>тановить 7,0 °С, найнижча вона в</w:t>
      </w:r>
      <w:r w:rsidRPr="00086C72">
        <w:t xml:space="preserve"> січні (мінус 5,4 °С), найвища – в липні (17,8 °С).</w:t>
      </w:r>
    </w:p>
    <w:p w:rsidR="00AE057A" w:rsidRPr="00086C72" w:rsidRDefault="00AE057A" w:rsidP="00351F60">
      <w:pPr>
        <w:ind w:firstLine="709"/>
        <w:jc w:val="both"/>
      </w:pPr>
      <w:r w:rsidRPr="00086C72">
        <w:t>У середньому за рік в Рівному випадає 569 мм</w:t>
      </w:r>
      <w:r w:rsidR="00351F60" w:rsidRPr="00086C72">
        <w:t xml:space="preserve"> атмосферних опадів, найменше –в березні, найбільше – в</w:t>
      </w:r>
      <w:r w:rsidRPr="00086C72">
        <w:t xml:space="preserve"> липні. Відносна вологість повітря в середньому за рік становить 80</w:t>
      </w:r>
      <w:r w:rsidR="0034784C" w:rsidRPr="00086C72">
        <w:t xml:space="preserve"> </w:t>
      </w:r>
      <w:r w:rsidRPr="00086C72">
        <w:t>%, найменша вона у травні (71</w:t>
      </w:r>
      <w:r w:rsidR="0034784C" w:rsidRPr="00086C72">
        <w:t xml:space="preserve"> </w:t>
      </w:r>
      <w:r w:rsidRPr="00086C72">
        <w:t>%), найбільша – у грудні (88</w:t>
      </w:r>
      <w:r w:rsidR="0034784C" w:rsidRPr="00086C72">
        <w:t xml:space="preserve"> </w:t>
      </w:r>
      <w:r w:rsidRPr="00086C72">
        <w:t>%). Найбільшу повторюваність у місті мають вітри із заходу, найменшу – з північного сходу. Найбільша швидкість вітру – у грудні</w:t>
      </w:r>
      <w:r w:rsidR="0034784C" w:rsidRPr="00086C72">
        <w:t xml:space="preserve"> </w:t>
      </w:r>
      <w:r w:rsidRPr="00086C72">
        <w:t>–</w:t>
      </w:r>
      <w:r w:rsidR="0034784C" w:rsidRPr="00086C72">
        <w:t xml:space="preserve"> </w:t>
      </w:r>
      <w:r w:rsidRPr="00086C72">
        <w:t>січні, найменша – в серпні. У січні вона в середньому становить 4,8 м/с, у липні – 3,3</w:t>
      </w:r>
      <w:r w:rsidR="0034784C" w:rsidRPr="00086C72">
        <w:t> </w:t>
      </w:r>
      <w:r w:rsidRPr="00086C72">
        <w:t>м/с.</w:t>
      </w:r>
    </w:p>
    <w:p w:rsidR="00AE057A" w:rsidRPr="00086C72" w:rsidRDefault="00AE057A" w:rsidP="00351F60">
      <w:pPr>
        <w:ind w:firstLine="709"/>
        <w:jc w:val="both"/>
      </w:pPr>
      <w:r w:rsidRPr="00086C72">
        <w:t xml:space="preserve">Середньомісячна температура повітря в Рівному у 2010 – 2014 </w:t>
      </w:r>
      <w:r w:rsidR="0034784C" w:rsidRPr="00086C72">
        <w:t>рок</w:t>
      </w:r>
      <w:r w:rsidR="00F37618" w:rsidRPr="00086C72">
        <w:t>ах</w:t>
      </w:r>
      <w:r w:rsidRPr="00086C72">
        <w:t xml:space="preserve"> в опалювальний період наведена в табл. 1.1.3.1</w:t>
      </w:r>
    </w:p>
    <w:p w:rsidR="00344632" w:rsidRPr="00086C72" w:rsidRDefault="00344632" w:rsidP="00AE057A"/>
    <w:p w:rsidR="00AE057A" w:rsidRPr="00086C72" w:rsidRDefault="00AE057A" w:rsidP="00246685">
      <w:pPr>
        <w:jc w:val="right"/>
      </w:pPr>
      <w:r w:rsidRPr="00086C72">
        <w:t>Таблиця 1.1.3.1</w:t>
      </w:r>
    </w:p>
    <w:p w:rsidR="00DD03A5" w:rsidRPr="00086C72" w:rsidRDefault="00AE057A" w:rsidP="00DD03A5">
      <w:pPr>
        <w:jc w:val="center"/>
      </w:pPr>
      <w:r w:rsidRPr="00086C72">
        <w:t xml:space="preserve">Середньомісячна температура повітря в м. Рівному </w:t>
      </w:r>
    </w:p>
    <w:p w:rsidR="00AE057A" w:rsidRPr="00086C72" w:rsidRDefault="00AE057A" w:rsidP="00DD03A5">
      <w:pPr>
        <w:spacing w:after="120"/>
        <w:jc w:val="center"/>
      </w:pPr>
      <w:r w:rsidRPr="00086C72">
        <w:t xml:space="preserve">у 2010 – 2014 </w:t>
      </w:r>
      <w:r w:rsidR="0034784C" w:rsidRPr="00086C72">
        <w:t>роки</w:t>
      </w:r>
      <w:r w:rsidRPr="00086C72">
        <w:t xml:space="preserve"> в опалювальний період (°С)</w:t>
      </w:r>
    </w:p>
    <w:tbl>
      <w:tblPr>
        <w:tblW w:w="5000" w:type="pct"/>
        <w:tblLook w:val="00A0" w:firstRow="1" w:lastRow="0" w:firstColumn="1" w:lastColumn="0" w:noHBand="0" w:noVBand="0"/>
      </w:tblPr>
      <w:tblGrid>
        <w:gridCol w:w="2327"/>
        <w:gridCol w:w="1665"/>
        <w:gridCol w:w="1380"/>
        <w:gridCol w:w="1380"/>
        <w:gridCol w:w="1380"/>
        <w:gridCol w:w="1383"/>
      </w:tblGrid>
      <w:tr w:rsidR="00AE057A" w:rsidRPr="00086C72" w:rsidTr="00246685">
        <w:trPr>
          <w:trHeight w:val="167"/>
        </w:trPr>
        <w:tc>
          <w:tcPr>
            <w:tcW w:w="1223" w:type="pct"/>
            <w:vMerge w:val="restart"/>
            <w:tcBorders>
              <w:top w:val="double" w:sz="4" w:space="0" w:color="auto"/>
              <w:left w:val="single" w:sz="4" w:space="0" w:color="auto"/>
              <w:right w:val="single" w:sz="4" w:space="0" w:color="auto"/>
            </w:tcBorders>
            <w:shd w:val="clear" w:color="auto" w:fill="auto"/>
            <w:noWrap/>
            <w:vAlign w:val="center"/>
          </w:tcPr>
          <w:p w:rsidR="00AE057A" w:rsidRPr="00086C72" w:rsidRDefault="00AE057A" w:rsidP="00D81221">
            <w:r w:rsidRPr="00086C72">
              <w:t>Місяці</w:t>
            </w:r>
          </w:p>
        </w:tc>
        <w:tc>
          <w:tcPr>
            <w:tcW w:w="3777" w:type="pct"/>
            <w:gridSpan w:val="5"/>
            <w:tcBorders>
              <w:top w:val="double" w:sz="4" w:space="0" w:color="auto"/>
              <w:left w:val="nil"/>
              <w:bottom w:val="single" w:sz="4" w:space="0" w:color="auto"/>
              <w:right w:val="single" w:sz="4" w:space="0" w:color="auto"/>
            </w:tcBorders>
            <w:shd w:val="clear" w:color="auto" w:fill="auto"/>
            <w:vAlign w:val="center"/>
          </w:tcPr>
          <w:p w:rsidR="00AE057A" w:rsidRPr="00086C72" w:rsidRDefault="00AE057A" w:rsidP="00DD03A5">
            <w:pPr>
              <w:jc w:val="center"/>
            </w:pPr>
            <w:r w:rsidRPr="00086C72">
              <w:t>Роки</w:t>
            </w:r>
          </w:p>
        </w:tc>
      </w:tr>
      <w:tr w:rsidR="00AE057A" w:rsidRPr="00086C72" w:rsidTr="00246685">
        <w:trPr>
          <w:trHeight w:val="303"/>
        </w:trPr>
        <w:tc>
          <w:tcPr>
            <w:tcW w:w="1223" w:type="pct"/>
            <w:vMerge/>
            <w:tcBorders>
              <w:left w:val="single" w:sz="4" w:space="0" w:color="auto"/>
              <w:bottom w:val="double" w:sz="4" w:space="0" w:color="auto"/>
              <w:right w:val="single" w:sz="4" w:space="0" w:color="auto"/>
            </w:tcBorders>
            <w:shd w:val="clear" w:color="auto" w:fill="auto"/>
            <w:noWrap/>
            <w:vAlign w:val="center"/>
          </w:tcPr>
          <w:p w:rsidR="00AE057A" w:rsidRPr="00086C72" w:rsidRDefault="00AE057A" w:rsidP="00D81221"/>
        </w:tc>
        <w:tc>
          <w:tcPr>
            <w:tcW w:w="875" w:type="pct"/>
            <w:tcBorders>
              <w:top w:val="single" w:sz="4" w:space="0" w:color="auto"/>
              <w:left w:val="nil"/>
              <w:bottom w:val="double" w:sz="4" w:space="0" w:color="auto"/>
              <w:right w:val="single" w:sz="4" w:space="0" w:color="auto"/>
            </w:tcBorders>
            <w:shd w:val="clear" w:color="auto" w:fill="auto"/>
            <w:noWrap/>
            <w:vAlign w:val="center"/>
          </w:tcPr>
          <w:p w:rsidR="00AE057A" w:rsidRPr="00086C72" w:rsidRDefault="00AE057A" w:rsidP="00DD03A5">
            <w:pPr>
              <w:jc w:val="center"/>
            </w:pPr>
            <w:r w:rsidRPr="00086C72">
              <w:t>2010</w:t>
            </w:r>
          </w:p>
        </w:tc>
        <w:tc>
          <w:tcPr>
            <w:tcW w:w="725" w:type="pct"/>
            <w:tcBorders>
              <w:top w:val="single" w:sz="4" w:space="0" w:color="auto"/>
              <w:left w:val="nil"/>
              <w:bottom w:val="double" w:sz="4" w:space="0" w:color="auto"/>
              <w:right w:val="single" w:sz="4" w:space="0" w:color="auto"/>
            </w:tcBorders>
            <w:shd w:val="clear" w:color="auto" w:fill="auto"/>
            <w:noWrap/>
            <w:vAlign w:val="center"/>
          </w:tcPr>
          <w:p w:rsidR="00AE057A" w:rsidRPr="00086C72" w:rsidRDefault="00AE057A" w:rsidP="00DD03A5">
            <w:pPr>
              <w:jc w:val="center"/>
            </w:pPr>
            <w:r w:rsidRPr="00086C72">
              <w:t>2011</w:t>
            </w:r>
          </w:p>
        </w:tc>
        <w:tc>
          <w:tcPr>
            <w:tcW w:w="725" w:type="pct"/>
            <w:tcBorders>
              <w:top w:val="single" w:sz="4" w:space="0" w:color="auto"/>
              <w:left w:val="nil"/>
              <w:bottom w:val="double" w:sz="4" w:space="0" w:color="auto"/>
              <w:right w:val="single" w:sz="4" w:space="0" w:color="auto"/>
            </w:tcBorders>
            <w:shd w:val="clear" w:color="auto" w:fill="auto"/>
            <w:noWrap/>
            <w:vAlign w:val="center"/>
          </w:tcPr>
          <w:p w:rsidR="00AE057A" w:rsidRPr="00086C72" w:rsidRDefault="00AE057A" w:rsidP="00DD03A5">
            <w:pPr>
              <w:jc w:val="center"/>
            </w:pPr>
            <w:r w:rsidRPr="00086C72">
              <w:t>2012</w:t>
            </w:r>
          </w:p>
        </w:tc>
        <w:tc>
          <w:tcPr>
            <w:tcW w:w="725" w:type="pct"/>
            <w:tcBorders>
              <w:top w:val="single" w:sz="4" w:space="0" w:color="auto"/>
              <w:left w:val="nil"/>
              <w:bottom w:val="double" w:sz="4" w:space="0" w:color="auto"/>
              <w:right w:val="single" w:sz="4" w:space="0" w:color="auto"/>
            </w:tcBorders>
            <w:shd w:val="clear" w:color="auto" w:fill="auto"/>
            <w:vAlign w:val="center"/>
          </w:tcPr>
          <w:p w:rsidR="00AE057A" w:rsidRPr="00086C72" w:rsidRDefault="00AE057A" w:rsidP="00DD03A5">
            <w:pPr>
              <w:jc w:val="center"/>
            </w:pPr>
            <w:r w:rsidRPr="00086C72">
              <w:t>2013</w:t>
            </w:r>
          </w:p>
        </w:tc>
        <w:tc>
          <w:tcPr>
            <w:tcW w:w="727" w:type="pct"/>
            <w:tcBorders>
              <w:top w:val="single" w:sz="4" w:space="0" w:color="auto"/>
              <w:left w:val="nil"/>
              <w:bottom w:val="double" w:sz="4" w:space="0" w:color="auto"/>
              <w:right w:val="single" w:sz="4" w:space="0" w:color="auto"/>
            </w:tcBorders>
            <w:shd w:val="clear" w:color="auto" w:fill="auto"/>
            <w:vAlign w:val="center"/>
          </w:tcPr>
          <w:p w:rsidR="00AE057A" w:rsidRPr="00086C72" w:rsidRDefault="00AE057A" w:rsidP="00DD03A5">
            <w:pPr>
              <w:jc w:val="center"/>
            </w:pPr>
            <w:r w:rsidRPr="00086C72">
              <w:t>2014</w:t>
            </w:r>
          </w:p>
        </w:tc>
      </w:tr>
      <w:tr w:rsidR="00AE057A" w:rsidRPr="00086C72" w:rsidTr="00246685">
        <w:trPr>
          <w:trHeight w:val="283"/>
        </w:trPr>
        <w:tc>
          <w:tcPr>
            <w:tcW w:w="1223" w:type="pct"/>
            <w:tcBorders>
              <w:top w:val="double" w:sz="4" w:space="0" w:color="auto"/>
              <w:left w:val="single" w:sz="4" w:space="0" w:color="auto"/>
              <w:bottom w:val="single" w:sz="4" w:space="0" w:color="auto"/>
              <w:right w:val="single" w:sz="4" w:space="0" w:color="auto"/>
            </w:tcBorders>
            <w:shd w:val="clear" w:color="auto" w:fill="auto"/>
            <w:noWrap/>
            <w:vAlign w:val="center"/>
          </w:tcPr>
          <w:p w:rsidR="00AE057A" w:rsidRPr="00086C72" w:rsidRDefault="00AE057A" w:rsidP="00D81221">
            <w:r w:rsidRPr="00086C72">
              <w:t>січень</w:t>
            </w:r>
          </w:p>
        </w:tc>
        <w:tc>
          <w:tcPr>
            <w:tcW w:w="875" w:type="pct"/>
            <w:tcBorders>
              <w:top w:val="double" w:sz="4" w:space="0" w:color="auto"/>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9,7</w:t>
            </w:r>
          </w:p>
        </w:tc>
        <w:tc>
          <w:tcPr>
            <w:tcW w:w="725" w:type="pct"/>
            <w:tcBorders>
              <w:top w:val="double" w:sz="4" w:space="0" w:color="auto"/>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2,9</w:t>
            </w:r>
          </w:p>
        </w:tc>
        <w:tc>
          <w:tcPr>
            <w:tcW w:w="725" w:type="pct"/>
            <w:tcBorders>
              <w:top w:val="double" w:sz="4" w:space="0" w:color="auto"/>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4,5</w:t>
            </w:r>
          </w:p>
        </w:tc>
        <w:tc>
          <w:tcPr>
            <w:tcW w:w="725" w:type="pct"/>
            <w:tcBorders>
              <w:top w:val="double" w:sz="4" w:space="0" w:color="auto"/>
              <w:left w:val="nil"/>
              <w:bottom w:val="single" w:sz="4" w:space="0" w:color="auto"/>
              <w:right w:val="single" w:sz="4" w:space="0" w:color="auto"/>
            </w:tcBorders>
            <w:shd w:val="clear" w:color="auto" w:fill="auto"/>
            <w:vAlign w:val="center"/>
          </w:tcPr>
          <w:p w:rsidR="00AE057A" w:rsidRPr="00086C72" w:rsidRDefault="00AE057A" w:rsidP="00DD03A5">
            <w:pPr>
              <w:jc w:val="center"/>
            </w:pPr>
            <w:r w:rsidRPr="00086C72">
              <w:t>-</w:t>
            </w:r>
            <w:r w:rsidR="00DD03A5" w:rsidRPr="00086C72">
              <w:t xml:space="preserve"> </w:t>
            </w:r>
            <w:r w:rsidRPr="00086C72">
              <w:t>5,4</w:t>
            </w:r>
          </w:p>
        </w:tc>
        <w:tc>
          <w:tcPr>
            <w:tcW w:w="727" w:type="pct"/>
            <w:tcBorders>
              <w:top w:val="double" w:sz="4" w:space="0" w:color="auto"/>
              <w:left w:val="nil"/>
              <w:bottom w:val="single" w:sz="4" w:space="0" w:color="auto"/>
              <w:right w:val="single" w:sz="4" w:space="0" w:color="auto"/>
            </w:tcBorders>
            <w:shd w:val="clear" w:color="auto" w:fill="auto"/>
            <w:vAlign w:val="center"/>
          </w:tcPr>
          <w:p w:rsidR="00AE057A" w:rsidRPr="00086C72" w:rsidRDefault="00AE057A" w:rsidP="00DD03A5">
            <w:pPr>
              <w:jc w:val="center"/>
            </w:pPr>
            <w:r w:rsidRPr="00086C72">
              <w:t>-</w:t>
            </w:r>
            <w:r w:rsidR="00DD03A5" w:rsidRPr="00086C72">
              <w:t xml:space="preserve"> </w:t>
            </w:r>
            <w:r w:rsidRPr="00086C72">
              <w:t>4,8</w:t>
            </w:r>
          </w:p>
        </w:tc>
      </w:tr>
      <w:tr w:rsidR="00AE057A" w:rsidRPr="00086C72" w:rsidTr="00D81221">
        <w:tc>
          <w:tcPr>
            <w:tcW w:w="1223" w:type="pct"/>
            <w:tcBorders>
              <w:top w:val="nil"/>
              <w:left w:val="single" w:sz="4" w:space="0" w:color="auto"/>
              <w:bottom w:val="single" w:sz="4" w:space="0" w:color="auto"/>
              <w:right w:val="single" w:sz="4" w:space="0" w:color="auto"/>
            </w:tcBorders>
            <w:shd w:val="clear" w:color="auto" w:fill="auto"/>
            <w:noWrap/>
            <w:vAlign w:val="center"/>
          </w:tcPr>
          <w:p w:rsidR="00AE057A" w:rsidRPr="00086C72" w:rsidRDefault="00AE057A" w:rsidP="00D81221">
            <w:r w:rsidRPr="00086C72">
              <w:t>лютий</w:t>
            </w:r>
          </w:p>
        </w:tc>
        <w:tc>
          <w:tcPr>
            <w:tcW w:w="87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4,5</w:t>
            </w:r>
          </w:p>
        </w:tc>
        <w:tc>
          <w:tcPr>
            <w:tcW w:w="72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6,1</w:t>
            </w:r>
          </w:p>
        </w:tc>
        <w:tc>
          <w:tcPr>
            <w:tcW w:w="72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11,4</w:t>
            </w:r>
          </w:p>
        </w:tc>
        <w:tc>
          <w:tcPr>
            <w:tcW w:w="725" w:type="pct"/>
            <w:tcBorders>
              <w:top w:val="nil"/>
              <w:left w:val="nil"/>
              <w:bottom w:val="single" w:sz="4" w:space="0" w:color="auto"/>
              <w:right w:val="single" w:sz="4" w:space="0" w:color="auto"/>
            </w:tcBorders>
            <w:shd w:val="clear" w:color="auto" w:fill="auto"/>
            <w:vAlign w:val="center"/>
          </w:tcPr>
          <w:p w:rsidR="00AE057A" w:rsidRPr="00086C72" w:rsidRDefault="00AE057A" w:rsidP="00DD03A5">
            <w:pPr>
              <w:jc w:val="center"/>
            </w:pPr>
            <w:r w:rsidRPr="00086C72">
              <w:t>-</w:t>
            </w:r>
            <w:r w:rsidR="00DD03A5" w:rsidRPr="00086C72">
              <w:t xml:space="preserve"> </w:t>
            </w:r>
            <w:r w:rsidRPr="00086C72">
              <w:t>1,6</w:t>
            </w:r>
          </w:p>
        </w:tc>
        <w:tc>
          <w:tcPr>
            <w:tcW w:w="727" w:type="pct"/>
            <w:tcBorders>
              <w:top w:val="nil"/>
              <w:left w:val="nil"/>
              <w:bottom w:val="single" w:sz="4" w:space="0" w:color="auto"/>
              <w:right w:val="single" w:sz="4" w:space="0" w:color="auto"/>
            </w:tcBorders>
            <w:shd w:val="clear" w:color="auto" w:fill="auto"/>
            <w:vAlign w:val="center"/>
          </w:tcPr>
          <w:p w:rsidR="00AE057A" w:rsidRPr="00086C72" w:rsidRDefault="00AE057A" w:rsidP="00DD03A5">
            <w:pPr>
              <w:jc w:val="center"/>
            </w:pPr>
            <w:r w:rsidRPr="00086C72">
              <w:t>-</w:t>
            </w:r>
            <w:r w:rsidR="00DD03A5" w:rsidRPr="00086C72">
              <w:t xml:space="preserve"> </w:t>
            </w:r>
            <w:r w:rsidRPr="00086C72">
              <w:t>0,3</w:t>
            </w:r>
          </w:p>
        </w:tc>
      </w:tr>
      <w:tr w:rsidR="00AE057A" w:rsidRPr="00086C72" w:rsidTr="00D81221">
        <w:tc>
          <w:tcPr>
            <w:tcW w:w="1223" w:type="pct"/>
            <w:tcBorders>
              <w:top w:val="nil"/>
              <w:left w:val="single" w:sz="4" w:space="0" w:color="auto"/>
              <w:bottom w:val="single" w:sz="4" w:space="0" w:color="auto"/>
              <w:right w:val="single" w:sz="4" w:space="0" w:color="auto"/>
            </w:tcBorders>
            <w:shd w:val="clear" w:color="auto" w:fill="auto"/>
            <w:noWrap/>
            <w:vAlign w:val="center"/>
          </w:tcPr>
          <w:p w:rsidR="00AE057A" w:rsidRPr="00086C72" w:rsidRDefault="00AE057A" w:rsidP="00D81221">
            <w:r w:rsidRPr="00086C72">
              <w:t>березень</w:t>
            </w:r>
          </w:p>
        </w:tc>
        <w:tc>
          <w:tcPr>
            <w:tcW w:w="87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1,6</w:t>
            </w:r>
          </w:p>
        </w:tc>
        <w:tc>
          <w:tcPr>
            <w:tcW w:w="72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0,5</w:t>
            </w:r>
          </w:p>
        </w:tc>
        <w:tc>
          <w:tcPr>
            <w:tcW w:w="72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2,7</w:t>
            </w:r>
          </w:p>
        </w:tc>
        <w:tc>
          <w:tcPr>
            <w:tcW w:w="725" w:type="pct"/>
            <w:tcBorders>
              <w:top w:val="nil"/>
              <w:left w:val="nil"/>
              <w:bottom w:val="single" w:sz="4" w:space="0" w:color="auto"/>
              <w:right w:val="single" w:sz="4" w:space="0" w:color="auto"/>
            </w:tcBorders>
            <w:shd w:val="clear" w:color="auto" w:fill="auto"/>
            <w:vAlign w:val="center"/>
          </w:tcPr>
          <w:p w:rsidR="00AE057A" w:rsidRPr="00086C72" w:rsidRDefault="00AE057A" w:rsidP="00DD03A5">
            <w:pPr>
              <w:jc w:val="center"/>
            </w:pPr>
            <w:r w:rsidRPr="00086C72">
              <w:t>-</w:t>
            </w:r>
            <w:r w:rsidR="00DD03A5" w:rsidRPr="00086C72">
              <w:t xml:space="preserve"> </w:t>
            </w:r>
            <w:r w:rsidRPr="00086C72">
              <w:t>3,3</w:t>
            </w:r>
          </w:p>
        </w:tc>
        <w:tc>
          <w:tcPr>
            <w:tcW w:w="727" w:type="pct"/>
            <w:tcBorders>
              <w:top w:val="nil"/>
              <w:left w:val="nil"/>
              <w:bottom w:val="single" w:sz="4" w:space="0" w:color="auto"/>
              <w:right w:val="single" w:sz="4" w:space="0" w:color="auto"/>
            </w:tcBorders>
            <w:shd w:val="clear" w:color="auto" w:fill="auto"/>
            <w:vAlign w:val="center"/>
          </w:tcPr>
          <w:p w:rsidR="00AE057A" w:rsidRPr="00086C72" w:rsidRDefault="00AE057A" w:rsidP="00DD03A5">
            <w:pPr>
              <w:jc w:val="center"/>
            </w:pPr>
            <w:r w:rsidRPr="00086C72">
              <w:t>+</w:t>
            </w:r>
            <w:r w:rsidR="00DD03A5" w:rsidRPr="00086C72">
              <w:t xml:space="preserve"> </w:t>
            </w:r>
            <w:r w:rsidRPr="00086C72">
              <w:t>5,9</w:t>
            </w:r>
          </w:p>
        </w:tc>
      </w:tr>
      <w:tr w:rsidR="00AE057A" w:rsidRPr="00086C72" w:rsidTr="00D81221">
        <w:tc>
          <w:tcPr>
            <w:tcW w:w="1223" w:type="pct"/>
            <w:tcBorders>
              <w:top w:val="nil"/>
              <w:left w:val="single" w:sz="4" w:space="0" w:color="auto"/>
              <w:bottom w:val="single" w:sz="4" w:space="0" w:color="auto"/>
              <w:right w:val="single" w:sz="4" w:space="0" w:color="auto"/>
            </w:tcBorders>
            <w:shd w:val="clear" w:color="auto" w:fill="auto"/>
            <w:noWrap/>
            <w:vAlign w:val="center"/>
          </w:tcPr>
          <w:p w:rsidR="00AE057A" w:rsidRPr="00086C72" w:rsidRDefault="00AE057A" w:rsidP="00D81221">
            <w:r w:rsidRPr="00086C72">
              <w:t>квітень</w:t>
            </w:r>
          </w:p>
        </w:tc>
        <w:tc>
          <w:tcPr>
            <w:tcW w:w="87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8,9</w:t>
            </w:r>
          </w:p>
        </w:tc>
        <w:tc>
          <w:tcPr>
            <w:tcW w:w="72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6,7</w:t>
            </w:r>
          </w:p>
        </w:tc>
        <w:tc>
          <w:tcPr>
            <w:tcW w:w="72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6,3</w:t>
            </w:r>
          </w:p>
        </w:tc>
        <w:tc>
          <w:tcPr>
            <w:tcW w:w="725" w:type="pct"/>
            <w:tcBorders>
              <w:top w:val="nil"/>
              <w:left w:val="nil"/>
              <w:bottom w:val="single" w:sz="4" w:space="0" w:color="auto"/>
              <w:right w:val="single" w:sz="4" w:space="0" w:color="auto"/>
            </w:tcBorders>
            <w:shd w:val="clear" w:color="auto" w:fill="auto"/>
            <w:vAlign w:val="center"/>
          </w:tcPr>
          <w:p w:rsidR="00AE057A" w:rsidRPr="00086C72" w:rsidRDefault="00AE057A" w:rsidP="00DD03A5">
            <w:pPr>
              <w:jc w:val="center"/>
            </w:pPr>
            <w:r w:rsidRPr="00086C72">
              <w:t>+</w:t>
            </w:r>
            <w:r w:rsidR="00DD03A5" w:rsidRPr="00086C72">
              <w:t xml:space="preserve"> </w:t>
            </w:r>
            <w:r w:rsidRPr="00086C72">
              <w:t>4,2</w:t>
            </w:r>
          </w:p>
        </w:tc>
        <w:tc>
          <w:tcPr>
            <w:tcW w:w="727" w:type="pct"/>
            <w:tcBorders>
              <w:top w:val="nil"/>
              <w:left w:val="nil"/>
              <w:bottom w:val="single" w:sz="4" w:space="0" w:color="auto"/>
              <w:right w:val="single" w:sz="4" w:space="0" w:color="auto"/>
            </w:tcBorders>
            <w:shd w:val="clear" w:color="auto" w:fill="auto"/>
            <w:vAlign w:val="center"/>
          </w:tcPr>
          <w:p w:rsidR="00AE057A" w:rsidRPr="00086C72" w:rsidRDefault="00AE057A" w:rsidP="00DD03A5">
            <w:pPr>
              <w:jc w:val="center"/>
            </w:pPr>
            <w:r w:rsidRPr="00086C72">
              <w:t>+</w:t>
            </w:r>
            <w:r w:rsidR="00DD03A5" w:rsidRPr="00086C72">
              <w:t xml:space="preserve"> </w:t>
            </w:r>
            <w:r w:rsidRPr="00086C72">
              <w:t>4,95</w:t>
            </w:r>
          </w:p>
        </w:tc>
      </w:tr>
      <w:tr w:rsidR="00AE057A" w:rsidRPr="00086C72" w:rsidTr="00D81221">
        <w:tc>
          <w:tcPr>
            <w:tcW w:w="1223" w:type="pct"/>
            <w:tcBorders>
              <w:top w:val="nil"/>
              <w:left w:val="single" w:sz="4" w:space="0" w:color="auto"/>
              <w:bottom w:val="single" w:sz="4" w:space="0" w:color="auto"/>
              <w:right w:val="single" w:sz="4" w:space="0" w:color="auto"/>
            </w:tcBorders>
            <w:shd w:val="clear" w:color="auto" w:fill="auto"/>
            <w:noWrap/>
            <w:vAlign w:val="center"/>
          </w:tcPr>
          <w:p w:rsidR="00AE057A" w:rsidRPr="00086C72" w:rsidRDefault="00AE057A" w:rsidP="00D81221">
            <w:r w:rsidRPr="00086C72">
              <w:t>жовтень</w:t>
            </w:r>
          </w:p>
        </w:tc>
        <w:tc>
          <w:tcPr>
            <w:tcW w:w="87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4,6</w:t>
            </w:r>
          </w:p>
        </w:tc>
        <w:tc>
          <w:tcPr>
            <w:tcW w:w="72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3,5</w:t>
            </w:r>
          </w:p>
        </w:tc>
        <w:tc>
          <w:tcPr>
            <w:tcW w:w="72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7,0</w:t>
            </w:r>
          </w:p>
        </w:tc>
        <w:tc>
          <w:tcPr>
            <w:tcW w:w="725" w:type="pct"/>
            <w:tcBorders>
              <w:top w:val="nil"/>
              <w:left w:val="nil"/>
              <w:bottom w:val="single" w:sz="4" w:space="0" w:color="auto"/>
              <w:right w:val="single" w:sz="4" w:space="0" w:color="auto"/>
            </w:tcBorders>
            <w:shd w:val="clear" w:color="auto" w:fill="auto"/>
            <w:vAlign w:val="center"/>
          </w:tcPr>
          <w:p w:rsidR="00AE057A" w:rsidRPr="00086C72" w:rsidRDefault="00AE057A" w:rsidP="00DD03A5">
            <w:pPr>
              <w:jc w:val="center"/>
            </w:pPr>
            <w:r w:rsidRPr="00086C72">
              <w:t>+</w:t>
            </w:r>
            <w:r w:rsidR="00DD03A5" w:rsidRPr="00086C72">
              <w:t xml:space="preserve"> </w:t>
            </w:r>
            <w:r w:rsidRPr="00086C72">
              <w:t>9,6</w:t>
            </w:r>
          </w:p>
        </w:tc>
        <w:tc>
          <w:tcPr>
            <w:tcW w:w="727" w:type="pct"/>
            <w:tcBorders>
              <w:top w:val="nil"/>
              <w:left w:val="nil"/>
              <w:bottom w:val="single" w:sz="4" w:space="0" w:color="auto"/>
              <w:right w:val="single" w:sz="4" w:space="0" w:color="auto"/>
            </w:tcBorders>
            <w:shd w:val="clear" w:color="auto" w:fill="auto"/>
            <w:vAlign w:val="center"/>
          </w:tcPr>
          <w:p w:rsidR="00AE057A" w:rsidRPr="00086C72" w:rsidRDefault="00AE057A" w:rsidP="00DD03A5">
            <w:pPr>
              <w:jc w:val="center"/>
            </w:pPr>
            <w:r w:rsidRPr="00086C72">
              <w:t>+</w:t>
            </w:r>
            <w:r w:rsidR="00DD03A5" w:rsidRPr="00086C72">
              <w:t xml:space="preserve"> </w:t>
            </w:r>
            <w:r w:rsidRPr="00086C72">
              <w:t>2,95</w:t>
            </w:r>
          </w:p>
        </w:tc>
      </w:tr>
      <w:tr w:rsidR="00AE057A" w:rsidRPr="00086C72" w:rsidTr="00D81221">
        <w:tc>
          <w:tcPr>
            <w:tcW w:w="1223" w:type="pct"/>
            <w:tcBorders>
              <w:top w:val="nil"/>
              <w:left w:val="single" w:sz="4" w:space="0" w:color="auto"/>
              <w:bottom w:val="single" w:sz="4" w:space="0" w:color="auto"/>
              <w:right w:val="single" w:sz="4" w:space="0" w:color="auto"/>
            </w:tcBorders>
            <w:shd w:val="clear" w:color="auto" w:fill="auto"/>
            <w:noWrap/>
            <w:vAlign w:val="center"/>
          </w:tcPr>
          <w:p w:rsidR="00AE057A" w:rsidRPr="00086C72" w:rsidRDefault="00AE057A" w:rsidP="00D81221">
            <w:r w:rsidRPr="00086C72">
              <w:t>листопад</w:t>
            </w:r>
          </w:p>
        </w:tc>
        <w:tc>
          <w:tcPr>
            <w:tcW w:w="87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6,4</w:t>
            </w:r>
          </w:p>
        </w:tc>
        <w:tc>
          <w:tcPr>
            <w:tcW w:w="72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1,6</w:t>
            </w:r>
          </w:p>
        </w:tc>
        <w:tc>
          <w:tcPr>
            <w:tcW w:w="72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4,5</w:t>
            </w:r>
          </w:p>
        </w:tc>
        <w:tc>
          <w:tcPr>
            <w:tcW w:w="725" w:type="pct"/>
            <w:tcBorders>
              <w:top w:val="nil"/>
              <w:left w:val="nil"/>
              <w:bottom w:val="single" w:sz="4" w:space="0" w:color="auto"/>
              <w:right w:val="single" w:sz="4" w:space="0" w:color="auto"/>
            </w:tcBorders>
            <w:shd w:val="clear" w:color="auto" w:fill="auto"/>
            <w:vAlign w:val="center"/>
          </w:tcPr>
          <w:p w:rsidR="00AE057A" w:rsidRPr="00086C72" w:rsidRDefault="00AE057A" w:rsidP="00DD03A5">
            <w:pPr>
              <w:jc w:val="center"/>
            </w:pPr>
            <w:r w:rsidRPr="00086C72">
              <w:t>+</w:t>
            </w:r>
            <w:r w:rsidR="00DD03A5" w:rsidRPr="00086C72">
              <w:t xml:space="preserve"> </w:t>
            </w:r>
            <w:r w:rsidRPr="00086C72">
              <w:t>6,0</w:t>
            </w:r>
          </w:p>
        </w:tc>
        <w:tc>
          <w:tcPr>
            <w:tcW w:w="727" w:type="pct"/>
            <w:tcBorders>
              <w:top w:val="nil"/>
              <w:left w:val="nil"/>
              <w:bottom w:val="single" w:sz="4" w:space="0" w:color="auto"/>
              <w:right w:val="single" w:sz="4" w:space="0" w:color="auto"/>
            </w:tcBorders>
            <w:shd w:val="clear" w:color="auto" w:fill="auto"/>
            <w:vAlign w:val="center"/>
          </w:tcPr>
          <w:p w:rsidR="00AE057A" w:rsidRPr="00086C72" w:rsidRDefault="00AE057A" w:rsidP="00DD03A5">
            <w:pPr>
              <w:jc w:val="center"/>
            </w:pPr>
            <w:r w:rsidRPr="00086C72">
              <w:t>+</w:t>
            </w:r>
            <w:r w:rsidR="00DD03A5" w:rsidRPr="00086C72">
              <w:t xml:space="preserve"> </w:t>
            </w:r>
            <w:r w:rsidRPr="00086C72">
              <w:t>2,3</w:t>
            </w:r>
          </w:p>
        </w:tc>
      </w:tr>
      <w:tr w:rsidR="00AE057A" w:rsidRPr="00086C72" w:rsidTr="00D81221">
        <w:tc>
          <w:tcPr>
            <w:tcW w:w="1223" w:type="pct"/>
            <w:tcBorders>
              <w:top w:val="nil"/>
              <w:left w:val="single" w:sz="4" w:space="0" w:color="auto"/>
              <w:bottom w:val="single" w:sz="4" w:space="0" w:color="auto"/>
              <w:right w:val="single" w:sz="4" w:space="0" w:color="auto"/>
            </w:tcBorders>
            <w:shd w:val="clear" w:color="auto" w:fill="auto"/>
            <w:noWrap/>
            <w:vAlign w:val="center"/>
          </w:tcPr>
          <w:p w:rsidR="00AE057A" w:rsidRPr="00086C72" w:rsidRDefault="00AE057A" w:rsidP="00D81221">
            <w:r w:rsidRPr="00086C72">
              <w:t>грудень</w:t>
            </w:r>
          </w:p>
        </w:tc>
        <w:tc>
          <w:tcPr>
            <w:tcW w:w="87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4,8</w:t>
            </w:r>
          </w:p>
        </w:tc>
        <w:tc>
          <w:tcPr>
            <w:tcW w:w="72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1,5</w:t>
            </w:r>
          </w:p>
        </w:tc>
        <w:tc>
          <w:tcPr>
            <w:tcW w:w="725" w:type="pct"/>
            <w:tcBorders>
              <w:top w:val="nil"/>
              <w:left w:val="nil"/>
              <w:bottom w:val="single" w:sz="4" w:space="0" w:color="auto"/>
              <w:right w:val="single" w:sz="4" w:space="0" w:color="auto"/>
            </w:tcBorders>
            <w:shd w:val="clear" w:color="auto" w:fill="auto"/>
            <w:noWrap/>
            <w:vAlign w:val="center"/>
          </w:tcPr>
          <w:p w:rsidR="00AE057A" w:rsidRPr="00086C72" w:rsidRDefault="00AE057A" w:rsidP="00DD03A5">
            <w:pPr>
              <w:jc w:val="center"/>
            </w:pPr>
            <w:r w:rsidRPr="00086C72">
              <w:t>-</w:t>
            </w:r>
            <w:r w:rsidR="00DD03A5" w:rsidRPr="00086C72">
              <w:t xml:space="preserve"> </w:t>
            </w:r>
            <w:r w:rsidRPr="00086C72">
              <w:t>6,2</w:t>
            </w:r>
          </w:p>
        </w:tc>
        <w:tc>
          <w:tcPr>
            <w:tcW w:w="725" w:type="pct"/>
            <w:tcBorders>
              <w:top w:val="nil"/>
              <w:left w:val="nil"/>
              <w:bottom w:val="single" w:sz="4" w:space="0" w:color="auto"/>
              <w:right w:val="single" w:sz="4" w:space="0" w:color="auto"/>
            </w:tcBorders>
            <w:shd w:val="clear" w:color="auto" w:fill="auto"/>
            <w:vAlign w:val="center"/>
          </w:tcPr>
          <w:p w:rsidR="00AE057A" w:rsidRPr="00086C72" w:rsidRDefault="00AE057A" w:rsidP="00DD03A5">
            <w:pPr>
              <w:jc w:val="center"/>
            </w:pPr>
            <w:r w:rsidRPr="00086C72">
              <w:t>0,0</w:t>
            </w:r>
          </w:p>
        </w:tc>
        <w:tc>
          <w:tcPr>
            <w:tcW w:w="727" w:type="pct"/>
            <w:tcBorders>
              <w:top w:val="nil"/>
              <w:left w:val="nil"/>
              <w:bottom w:val="single" w:sz="4" w:space="0" w:color="auto"/>
              <w:right w:val="single" w:sz="4" w:space="0" w:color="auto"/>
            </w:tcBorders>
            <w:shd w:val="clear" w:color="auto" w:fill="auto"/>
            <w:vAlign w:val="center"/>
          </w:tcPr>
          <w:p w:rsidR="00AE057A" w:rsidRPr="00086C72" w:rsidRDefault="00AE057A" w:rsidP="00DD03A5">
            <w:pPr>
              <w:jc w:val="center"/>
            </w:pPr>
            <w:r w:rsidRPr="00086C72">
              <w:t>-</w:t>
            </w:r>
            <w:r w:rsidR="00DD03A5" w:rsidRPr="00086C72">
              <w:t xml:space="preserve"> </w:t>
            </w:r>
            <w:r w:rsidRPr="00086C72">
              <w:t>1,3</w:t>
            </w:r>
          </w:p>
        </w:tc>
      </w:tr>
    </w:tbl>
    <w:p w:rsidR="00AE057A" w:rsidRPr="00086C72" w:rsidRDefault="00AE057A" w:rsidP="00AE057A"/>
    <w:p w:rsidR="00AE057A" w:rsidRPr="00086C72" w:rsidRDefault="00AE057A" w:rsidP="00246685">
      <w:pPr>
        <w:ind w:firstLine="709"/>
        <w:jc w:val="both"/>
      </w:pPr>
      <w:r w:rsidRPr="00086C72">
        <w:lastRenderedPageBreak/>
        <w:t>На основі інженерно-геологічних умов територія міста розділена на три будівельних типи: сприятливий, менш сприятливий і несприятливий для забудови.</w:t>
      </w:r>
    </w:p>
    <w:p w:rsidR="00AE057A" w:rsidRPr="00086C72" w:rsidRDefault="00AE057A" w:rsidP="00246685">
      <w:pPr>
        <w:ind w:firstLine="709"/>
        <w:jc w:val="both"/>
      </w:pPr>
      <w:r w:rsidRPr="00086C72">
        <w:t>Ґрунти – чорноземи неглибокі, а в заплаві річки Усті – лугово-чорноземні та лугово-болотні ґрунти. Чорноземи містять 2,7 – 3,2 % гумусу. Всі ґрунти мають високу природну родючість і придатні для росту всіх видів зелених насаджень, що характерні для лісостепової зони України.</w:t>
      </w:r>
    </w:p>
    <w:p w:rsidR="00AE057A" w:rsidRPr="00086C72" w:rsidRDefault="00AE057A" w:rsidP="00246685">
      <w:pPr>
        <w:ind w:firstLine="709"/>
        <w:jc w:val="both"/>
      </w:pPr>
      <w:r w:rsidRPr="00086C72">
        <w:t>Корисні копалини міста і Рівненського адміністративного району представлені карбонатними породами (крейда), цегельно-череп’яною сировиною (суглинки, глина), торфом.</w:t>
      </w:r>
    </w:p>
    <w:p w:rsidR="008F38A3" w:rsidRPr="00086C72" w:rsidRDefault="008F38A3" w:rsidP="007A4C71"/>
    <w:p w:rsidR="00BE2F22" w:rsidRPr="00086C72" w:rsidRDefault="006351F6" w:rsidP="006351F6">
      <w:pPr>
        <w:spacing w:after="120"/>
        <w:jc w:val="center"/>
      </w:pPr>
      <w:r w:rsidRPr="00086C72">
        <w:t>1</w:t>
      </w:r>
      <w:r w:rsidR="00BE2F22" w:rsidRPr="00086C72">
        <w:t>.1.4. Характеристика сучасного стану міста Рівного</w:t>
      </w:r>
    </w:p>
    <w:p w:rsidR="00BE2F22" w:rsidRPr="00086C72" w:rsidRDefault="00BE2F22" w:rsidP="006351F6">
      <w:pPr>
        <w:spacing w:after="120"/>
        <w:jc w:val="center"/>
      </w:pPr>
      <w:r w:rsidRPr="00086C72">
        <w:t>1.1.4.1. Характеристика розвитку людських ресурсів міста Рівного</w:t>
      </w:r>
    </w:p>
    <w:p w:rsidR="00BE2F22" w:rsidRPr="00086C72" w:rsidRDefault="00BE2F22" w:rsidP="006351F6">
      <w:pPr>
        <w:ind w:firstLine="709"/>
        <w:jc w:val="both"/>
      </w:pPr>
      <w:r w:rsidRPr="00086C72">
        <w:t>За даними Головного управління статистики у Рівненській області</w:t>
      </w:r>
      <w:r w:rsidR="00E84D21" w:rsidRPr="00086C72">
        <w:t>,</w:t>
      </w:r>
      <w:r w:rsidRPr="00086C72">
        <w:t xml:space="preserve"> станом на 01.01.2015 в м</w:t>
      </w:r>
      <w:r w:rsidR="00B249A0" w:rsidRPr="00086C72">
        <w:t xml:space="preserve">істі </w:t>
      </w:r>
      <w:r w:rsidRPr="00086C72">
        <w:t>Рівному проживало 249,6 тис. осіб наявного населення.</w:t>
      </w:r>
    </w:p>
    <w:p w:rsidR="00BE2F22" w:rsidRPr="00086C72" w:rsidRDefault="00BE2F22" w:rsidP="006351F6">
      <w:pPr>
        <w:ind w:firstLine="709"/>
        <w:jc w:val="both"/>
      </w:pPr>
      <w:r w:rsidRPr="00086C72">
        <w:t>Деталізована інформація щодо чисельності населення м</w:t>
      </w:r>
      <w:r w:rsidR="00B249A0" w:rsidRPr="00086C72">
        <w:t>іста</w:t>
      </w:r>
      <w:r w:rsidRPr="00086C72">
        <w:t> Рівного за 2010</w:t>
      </w:r>
      <w:r w:rsidR="00B249A0" w:rsidRPr="00086C72">
        <w:t xml:space="preserve"> – </w:t>
      </w:r>
      <w:r w:rsidRPr="00086C72">
        <w:t>2014 роки</w:t>
      </w:r>
      <w:r w:rsidR="00B249A0" w:rsidRPr="00086C72">
        <w:t xml:space="preserve"> наведена в</w:t>
      </w:r>
      <w:r w:rsidRPr="00086C72">
        <w:t xml:space="preserve"> таблиці 1.1.4.1.1.</w:t>
      </w:r>
    </w:p>
    <w:p w:rsidR="00B249A0" w:rsidRPr="00086C72" w:rsidRDefault="00B249A0" w:rsidP="00BE2F22"/>
    <w:p w:rsidR="00BE2F22" w:rsidRPr="00086C72" w:rsidRDefault="00BE2F22" w:rsidP="00B249A0">
      <w:pPr>
        <w:jc w:val="right"/>
      </w:pPr>
      <w:r w:rsidRPr="00086C72">
        <w:t>Таблиця 1.1.4.1.1</w:t>
      </w:r>
    </w:p>
    <w:p w:rsidR="00BE2F22" w:rsidRPr="00086C72" w:rsidRDefault="00BE2F22" w:rsidP="00B249A0">
      <w:pPr>
        <w:spacing w:after="120"/>
        <w:jc w:val="center"/>
      </w:pPr>
      <w:r w:rsidRPr="00086C72">
        <w:t>Чисельність населення м</w:t>
      </w:r>
      <w:r w:rsidR="00B249A0" w:rsidRPr="00086C72">
        <w:t>іста</w:t>
      </w:r>
      <w:r w:rsidRPr="00086C72">
        <w:t> Рівного за 2010</w:t>
      </w:r>
      <w:r w:rsidR="00B249A0" w:rsidRPr="00086C72">
        <w:t xml:space="preserve"> – </w:t>
      </w:r>
      <w:r w:rsidRPr="00086C72">
        <w:t>2014 роки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9"/>
        <w:gridCol w:w="3665"/>
        <w:gridCol w:w="3911"/>
      </w:tblGrid>
      <w:tr w:rsidR="00BE2F22" w:rsidRPr="00086C72" w:rsidTr="00BE2F22">
        <w:tc>
          <w:tcPr>
            <w:tcW w:w="1950" w:type="dxa"/>
            <w:tcBorders>
              <w:top w:val="double" w:sz="4" w:space="0" w:color="auto"/>
              <w:bottom w:val="double" w:sz="4" w:space="0" w:color="auto"/>
            </w:tcBorders>
            <w:shd w:val="clear" w:color="auto" w:fill="auto"/>
          </w:tcPr>
          <w:p w:rsidR="00BE2F22" w:rsidRPr="00086C72" w:rsidRDefault="00BE2F22" w:rsidP="00B249A0">
            <w:pPr>
              <w:jc w:val="center"/>
            </w:pPr>
            <w:r w:rsidRPr="00086C72">
              <w:t>Роки</w:t>
            </w:r>
          </w:p>
        </w:tc>
        <w:tc>
          <w:tcPr>
            <w:tcW w:w="3686" w:type="dxa"/>
            <w:tcBorders>
              <w:top w:val="double" w:sz="4" w:space="0" w:color="auto"/>
              <w:bottom w:val="double" w:sz="4" w:space="0" w:color="auto"/>
            </w:tcBorders>
            <w:shd w:val="clear" w:color="auto" w:fill="auto"/>
          </w:tcPr>
          <w:p w:rsidR="00BE2F22" w:rsidRPr="00086C72" w:rsidRDefault="00BE2F22" w:rsidP="00B249A0">
            <w:pPr>
              <w:jc w:val="center"/>
            </w:pPr>
            <w:r w:rsidRPr="00086C72">
              <w:t>Наявне населення (тис. осіб)</w:t>
            </w:r>
          </w:p>
        </w:tc>
        <w:tc>
          <w:tcPr>
            <w:tcW w:w="3934" w:type="dxa"/>
            <w:tcBorders>
              <w:top w:val="double" w:sz="4" w:space="0" w:color="auto"/>
              <w:bottom w:val="double" w:sz="4" w:space="0" w:color="auto"/>
            </w:tcBorders>
            <w:shd w:val="clear" w:color="auto" w:fill="auto"/>
          </w:tcPr>
          <w:p w:rsidR="00BE2F22" w:rsidRPr="00086C72" w:rsidRDefault="00BE2F22" w:rsidP="00B249A0">
            <w:pPr>
              <w:jc w:val="center"/>
            </w:pPr>
            <w:r w:rsidRPr="00086C72">
              <w:t>Постійне населення (тис. осіб)</w:t>
            </w:r>
          </w:p>
        </w:tc>
      </w:tr>
      <w:tr w:rsidR="00BE2F22" w:rsidRPr="00086C72" w:rsidTr="00BE2F22">
        <w:tc>
          <w:tcPr>
            <w:tcW w:w="1950" w:type="dxa"/>
            <w:tcBorders>
              <w:top w:val="double" w:sz="4" w:space="0" w:color="auto"/>
            </w:tcBorders>
            <w:shd w:val="clear" w:color="auto" w:fill="auto"/>
          </w:tcPr>
          <w:p w:rsidR="00BE2F22" w:rsidRPr="00086C72" w:rsidRDefault="00BE2F22" w:rsidP="00B249A0">
            <w:pPr>
              <w:jc w:val="center"/>
            </w:pPr>
            <w:r w:rsidRPr="00086C72">
              <w:t>2010</w:t>
            </w:r>
          </w:p>
        </w:tc>
        <w:tc>
          <w:tcPr>
            <w:tcW w:w="3686" w:type="dxa"/>
            <w:tcBorders>
              <w:top w:val="double" w:sz="4" w:space="0" w:color="auto"/>
            </w:tcBorders>
            <w:shd w:val="clear" w:color="auto" w:fill="auto"/>
          </w:tcPr>
          <w:p w:rsidR="00BE2F22" w:rsidRPr="00086C72" w:rsidRDefault="00BE2F22" w:rsidP="00B249A0">
            <w:pPr>
              <w:jc w:val="center"/>
            </w:pPr>
            <w:r w:rsidRPr="00086C72">
              <w:t>249,8</w:t>
            </w:r>
          </w:p>
        </w:tc>
        <w:tc>
          <w:tcPr>
            <w:tcW w:w="3934" w:type="dxa"/>
            <w:tcBorders>
              <w:top w:val="double" w:sz="4" w:space="0" w:color="auto"/>
            </w:tcBorders>
            <w:shd w:val="clear" w:color="auto" w:fill="auto"/>
          </w:tcPr>
          <w:p w:rsidR="00BE2F22" w:rsidRPr="00086C72" w:rsidRDefault="00BE2F22" w:rsidP="00B249A0">
            <w:pPr>
              <w:jc w:val="center"/>
            </w:pPr>
            <w:r w:rsidRPr="00086C72">
              <w:t>246,4</w:t>
            </w:r>
          </w:p>
        </w:tc>
      </w:tr>
      <w:tr w:rsidR="00BE2F22" w:rsidRPr="00086C72" w:rsidTr="00D81221">
        <w:tc>
          <w:tcPr>
            <w:tcW w:w="1950" w:type="dxa"/>
            <w:shd w:val="clear" w:color="auto" w:fill="auto"/>
          </w:tcPr>
          <w:p w:rsidR="00BE2F22" w:rsidRPr="00086C72" w:rsidRDefault="00BE2F22" w:rsidP="00B249A0">
            <w:pPr>
              <w:jc w:val="center"/>
            </w:pPr>
            <w:r w:rsidRPr="00086C72">
              <w:t>2011</w:t>
            </w:r>
          </w:p>
        </w:tc>
        <w:tc>
          <w:tcPr>
            <w:tcW w:w="3686" w:type="dxa"/>
            <w:shd w:val="clear" w:color="auto" w:fill="auto"/>
          </w:tcPr>
          <w:p w:rsidR="00BE2F22" w:rsidRPr="00086C72" w:rsidRDefault="00BE2F22" w:rsidP="00B249A0">
            <w:pPr>
              <w:jc w:val="center"/>
            </w:pPr>
            <w:r w:rsidRPr="00086C72">
              <w:t>250,2</w:t>
            </w:r>
          </w:p>
        </w:tc>
        <w:tc>
          <w:tcPr>
            <w:tcW w:w="3934" w:type="dxa"/>
            <w:shd w:val="clear" w:color="auto" w:fill="auto"/>
          </w:tcPr>
          <w:p w:rsidR="00BE2F22" w:rsidRPr="00086C72" w:rsidRDefault="00BE2F22" w:rsidP="00B249A0">
            <w:pPr>
              <w:jc w:val="center"/>
            </w:pPr>
            <w:r w:rsidRPr="00086C72">
              <w:t>246,8</w:t>
            </w:r>
          </w:p>
        </w:tc>
      </w:tr>
      <w:tr w:rsidR="00BE2F22" w:rsidRPr="00086C72" w:rsidTr="00D81221">
        <w:tc>
          <w:tcPr>
            <w:tcW w:w="1950" w:type="dxa"/>
            <w:shd w:val="clear" w:color="auto" w:fill="auto"/>
          </w:tcPr>
          <w:p w:rsidR="00BE2F22" w:rsidRPr="00086C72" w:rsidRDefault="00BE2F22" w:rsidP="00B249A0">
            <w:pPr>
              <w:jc w:val="center"/>
            </w:pPr>
            <w:r w:rsidRPr="00086C72">
              <w:t>2012</w:t>
            </w:r>
          </w:p>
        </w:tc>
        <w:tc>
          <w:tcPr>
            <w:tcW w:w="3686" w:type="dxa"/>
            <w:shd w:val="clear" w:color="auto" w:fill="auto"/>
          </w:tcPr>
          <w:p w:rsidR="00BE2F22" w:rsidRPr="00086C72" w:rsidRDefault="00BE2F22" w:rsidP="00B249A0">
            <w:pPr>
              <w:jc w:val="center"/>
            </w:pPr>
            <w:r w:rsidRPr="00086C72">
              <w:t>250,3</w:t>
            </w:r>
          </w:p>
        </w:tc>
        <w:tc>
          <w:tcPr>
            <w:tcW w:w="3934" w:type="dxa"/>
            <w:shd w:val="clear" w:color="auto" w:fill="auto"/>
          </w:tcPr>
          <w:p w:rsidR="00BE2F22" w:rsidRPr="00086C72" w:rsidRDefault="00BE2F22" w:rsidP="00B249A0">
            <w:pPr>
              <w:jc w:val="center"/>
            </w:pPr>
            <w:r w:rsidRPr="00086C72">
              <w:t>246,9</w:t>
            </w:r>
          </w:p>
        </w:tc>
      </w:tr>
      <w:tr w:rsidR="00BE2F22" w:rsidRPr="00086C72" w:rsidTr="00D81221">
        <w:tc>
          <w:tcPr>
            <w:tcW w:w="1950" w:type="dxa"/>
            <w:shd w:val="clear" w:color="auto" w:fill="auto"/>
          </w:tcPr>
          <w:p w:rsidR="00BE2F22" w:rsidRPr="00086C72" w:rsidRDefault="00BE2F22" w:rsidP="00B249A0">
            <w:pPr>
              <w:jc w:val="center"/>
            </w:pPr>
            <w:r w:rsidRPr="00086C72">
              <w:t>2013</w:t>
            </w:r>
          </w:p>
        </w:tc>
        <w:tc>
          <w:tcPr>
            <w:tcW w:w="3686" w:type="dxa"/>
            <w:shd w:val="clear" w:color="auto" w:fill="auto"/>
          </w:tcPr>
          <w:p w:rsidR="00BE2F22" w:rsidRPr="00086C72" w:rsidRDefault="00BE2F22" w:rsidP="00B249A0">
            <w:pPr>
              <w:jc w:val="center"/>
            </w:pPr>
            <w:r w:rsidRPr="00086C72">
              <w:t>249,9</w:t>
            </w:r>
          </w:p>
        </w:tc>
        <w:tc>
          <w:tcPr>
            <w:tcW w:w="3934" w:type="dxa"/>
            <w:shd w:val="clear" w:color="auto" w:fill="auto"/>
          </w:tcPr>
          <w:p w:rsidR="00BE2F22" w:rsidRPr="00086C72" w:rsidRDefault="00BE2F22" w:rsidP="00B249A0">
            <w:pPr>
              <w:jc w:val="center"/>
            </w:pPr>
            <w:r w:rsidRPr="00086C72">
              <w:t>246,5</w:t>
            </w:r>
          </w:p>
        </w:tc>
      </w:tr>
      <w:tr w:rsidR="00BE2F22" w:rsidRPr="00086C72" w:rsidTr="00D81221">
        <w:tc>
          <w:tcPr>
            <w:tcW w:w="1950" w:type="dxa"/>
            <w:shd w:val="clear" w:color="auto" w:fill="auto"/>
          </w:tcPr>
          <w:p w:rsidR="00BE2F22" w:rsidRPr="00086C72" w:rsidRDefault="00BE2F22" w:rsidP="00B249A0">
            <w:pPr>
              <w:jc w:val="center"/>
            </w:pPr>
            <w:r w:rsidRPr="00086C72">
              <w:t>2014</w:t>
            </w:r>
          </w:p>
        </w:tc>
        <w:tc>
          <w:tcPr>
            <w:tcW w:w="3686" w:type="dxa"/>
            <w:shd w:val="clear" w:color="auto" w:fill="auto"/>
          </w:tcPr>
          <w:p w:rsidR="00BE2F22" w:rsidRPr="00086C72" w:rsidRDefault="00BE2F22" w:rsidP="00B249A0">
            <w:pPr>
              <w:jc w:val="center"/>
            </w:pPr>
            <w:r w:rsidRPr="00086C72">
              <w:t>249,6</w:t>
            </w:r>
          </w:p>
        </w:tc>
        <w:tc>
          <w:tcPr>
            <w:tcW w:w="3934" w:type="dxa"/>
            <w:shd w:val="clear" w:color="auto" w:fill="auto"/>
          </w:tcPr>
          <w:p w:rsidR="00BE2F22" w:rsidRPr="00086C72" w:rsidRDefault="00BE2F22" w:rsidP="00B249A0">
            <w:pPr>
              <w:jc w:val="center"/>
            </w:pPr>
            <w:r w:rsidRPr="00086C72">
              <w:t>246,2</w:t>
            </w:r>
          </w:p>
        </w:tc>
      </w:tr>
    </w:tbl>
    <w:p w:rsidR="00BE2F22" w:rsidRPr="00086C72" w:rsidRDefault="00BE2F22" w:rsidP="00DA09D5">
      <w:pPr>
        <w:spacing w:before="60"/>
        <w:ind w:firstLine="709"/>
        <w:jc w:val="both"/>
      </w:pPr>
      <w:r w:rsidRPr="00086C72">
        <w:t>На зміну чисельності населення міста впливають процеси народжуваності та смертності, а також міграційні процеси. Природний рух населення в м. Рівному за 2010</w:t>
      </w:r>
      <w:r w:rsidR="00AC7DA7" w:rsidRPr="00086C72">
        <w:t xml:space="preserve"> – </w:t>
      </w:r>
      <w:r w:rsidRPr="00086C72">
        <w:t>2014 роки відображений у таблиці 1.1.4.1.2.</w:t>
      </w:r>
    </w:p>
    <w:p w:rsidR="00BE2F22" w:rsidRPr="00086C72" w:rsidRDefault="00BE2F22" w:rsidP="006456A9">
      <w:pPr>
        <w:spacing w:before="120" w:after="120"/>
        <w:jc w:val="right"/>
      </w:pPr>
      <w:r w:rsidRPr="00086C72">
        <w:t>Таблиця 1.1.4.1.2.</w:t>
      </w:r>
    </w:p>
    <w:p w:rsidR="00BE2F22" w:rsidRPr="00086C72" w:rsidRDefault="00BE2F22" w:rsidP="00AC7DA7">
      <w:pPr>
        <w:spacing w:after="120"/>
        <w:jc w:val="center"/>
      </w:pPr>
      <w:r w:rsidRPr="00086C72">
        <w:t>Природний рух населення м</w:t>
      </w:r>
      <w:r w:rsidR="006456A9">
        <w:t>іста</w:t>
      </w:r>
      <w:r w:rsidRPr="00086C72">
        <w:t xml:space="preserve"> Рівного за 2010</w:t>
      </w:r>
      <w:r w:rsidR="00D81221" w:rsidRPr="00086C72">
        <w:t xml:space="preserve"> – </w:t>
      </w:r>
      <w:r w:rsidRPr="00086C72">
        <w:t>2014 роки</w:t>
      </w:r>
      <w:r w:rsidR="00AC7DA7" w:rsidRPr="00086C72">
        <w:t xml:space="preserve"> </w:t>
      </w:r>
      <w:r w:rsidRPr="00086C72">
        <w:t>(осіб)</w:t>
      </w:r>
    </w:p>
    <w:tbl>
      <w:tblPr>
        <w:tblW w:w="9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1593"/>
        <w:gridCol w:w="1592"/>
        <w:gridCol w:w="1593"/>
        <w:gridCol w:w="1592"/>
        <w:gridCol w:w="1593"/>
      </w:tblGrid>
      <w:tr w:rsidR="00BE2F22" w:rsidRPr="00086C72" w:rsidTr="00522357">
        <w:trPr>
          <w:trHeight w:val="225"/>
        </w:trPr>
        <w:tc>
          <w:tcPr>
            <w:tcW w:w="3185" w:type="dxa"/>
            <w:gridSpan w:val="2"/>
            <w:tcBorders>
              <w:top w:val="double" w:sz="4" w:space="0" w:color="auto"/>
              <w:bottom w:val="single" w:sz="4" w:space="0" w:color="auto"/>
            </w:tcBorders>
            <w:shd w:val="clear" w:color="auto" w:fill="auto"/>
          </w:tcPr>
          <w:p w:rsidR="00BE2F22" w:rsidRPr="00086C72" w:rsidRDefault="00BE2F22" w:rsidP="00DA09D5">
            <w:pPr>
              <w:jc w:val="center"/>
            </w:pPr>
            <w:r w:rsidRPr="00086C72">
              <w:t>Кількість народжених</w:t>
            </w:r>
          </w:p>
        </w:tc>
        <w:tc>
          <w:tcPr>
            <w:tcW w:w="3185" w:type="dxa"/>
            <w:gridSpan w:val="2"/>
            <w:tcBorders>
              <w:top w:val="double" w:sz="4" w:space="0" w:color="auto"/>
              <w:bottom w:val="single" w:sz="4" w:space="0" w:color="auto"/>
            </w:tcBorders>
            <w:shd w:val="clear" w:color="auto" w:fill="auto"/>
          </w:tcPr>
          <w:p w:rsidR="00BE2F22" w:rsidRPr="00086C72" w:rsidRDefault="00BE2F22" w:rsidP="00DA09D5">
            <w:pPr>
              <w:jc w:val="center"/>
            </w:pPr>
            <w:r w:rsidRPr="00086C72">
              <w:t>Кількість</w:t>
            </w:r>
          </w:p>
          <w:p w:rsidR="00BE2F22" w:rsidRPr="00086C72" w:rsidRDefault="00BE2F22" w:rsidP="00DA09D5">
            <w:pPr>
              <w:jc w:val="center"/>
            </w:pPr>
            <w:r w:rsidRPr="00086C72">
              <w:t>померлих</w:t>
            </w:r>
          </w:p>
        </w:tc>
        <w:tc>
          <w:tcPr>
            <w:tcW w:w="3185" w:type="dxa"/>
            <w:gridSpan w:val="2"/>
            <w:tcBorders>
              <w:top w:val="double" w:sz="4" w:space="0" w:color="auto"/>
              <w:bottom w:val="single" w:sz="4" w:space="0" w:color="auto"/>
            </w:tcBorders>
            <w:shd w:val="clear" w:color="auto" w:fill="auto"/>
          </w:tcPr>
          <w:p w:rsidR="00BE2F22" w:rsidRPr="00086C72" w:rsidRDefault="00BE2F22" w:rsidP="00DA09D5">
            <w:pPr>
              <w:jc w:val="center"/>
            </w:pPr>
            <w:r w:rsidRPr="00086C72">
              <w:t>Природний приріст, скорочення (–)</w:t>
            </w:r>
          </w:p>
        </w:tc>
      </w:tr>
      <w:tr w:rsidR="00BE2F22" w:rsidRPr="00086C72" w:rsidTr="00522357">
        <w:trPr>
          <w:trHeight w:val="225"/>
        </w:trPr>
        <w:tc>
          <w:tcPr>
            <w:tcW w:w="1592" w:type="dxa"/>
            <w:tcBorders>
              <w:top w:val="single" w:sz="4" w:space="0" w:color="auto"/>
            </w:tcBorders>
            <w:shd w:val="clear" w:color="auto" w:fill="FAFAFA"/>
          </w:tcPr>
          <w:p w:rsidR="00BE2F22" w:rsidRPr="00086C72" w:rsidRDefault="00BE2F22" w:rsidP="00AC7DA7">
            <w:pPr>
              <w:jc w:val="center"/>
            </w:pPr>
            <w:r w:rsidRPr="00086C72">
              <w:t xml:space="preserve">2014 </w:t>
            </w:r>
            <w:r w:rsidR="00AC7DA7" w:rsidRPr="00086C72">
              <w:t>рік</w:t>
            </w:r>
          </w:p>
        </w:tc>
        <w:tc>
          <w:tcPr>
            <w:tcW w:w="1593" w:type="dxa"/>
            <w:tcBorders>
              <w:top w:val="single" w:sz="4" w:space="0" w:color="auto"/>
            </w:tcBorders>
            <w:shd w:val="clear" w:color="auto" w:fill="FAFAFA"/>
          </w:tcPr>
          <w:p w:rsidR="00BE2F22" w:rsidRPr="00086C72" w:rsidRDefault="00BE2F22" w:rsidP="00DA09D5">
            <w:pPr>
              <w:jc w:val="center"/>
            </w:pPr>
            <w:r w:rsidRPr="00086C72">
              <w:t xml:space="preserve">2013 </w:t>
            </w:r>
            <w:r w:rsidR="00AC7DA7" w:rsidRPr="00086C72">
              <w:t>рік</w:t>
            </w:r>
          </w:p>
        </w:tc>
        <w:tc>
          <w:tcPr>
            <w:tcW w:w="1592" w:type="dxa"/>
            <w:tcBorders>
              <w:top w:val="single" w:sz="4" w:space="0" w:color="auto"/>
            </w:tcBorders>
            <w:shd w:val="clear" w:color="auto" w:fill="FAFAFA"/>
          </w:tcPr>
          <w:p w:rsidR="00BE2F22" w:rsidRPr="00086C72" w:rsidRDefault="00BE2F22" w:rsidP="00DA09D5">
            <w:pPr>
              <w:jc w:val="center"/>
            </w:pPr>
            <w:r w:rsidRPr="00086C72">
              <w:t xml:space="preserve">2014 </w:t>
            </w:r>
            <w:r w:rsidR="00AC7DA7" w:rsidRPr="00086C72">
              <w:t>рік</w:t>
            </w:r>
          </w:p>
        </w:tc>
        <w:tc>
          <w:tcPr>
            <w:tcW w:w="1593" w:type="dxa"/>
            <w:tcBorders>
              <w:top w:val="single" w:sz="4" w:space="0" w:color="auto"/>
            </w:tcBorders>
            <w:shd w:val="clear" w:color="auto" w:fill="FAFAFA"/>
          </w:tcPr>
          <w:p w:rsidR="00BE2F22" w:rsidRPr="00086C72" w:rsidRDefault="00BE2F22" w:rsidP="00DA09D5">
            <w:pPr>
              <w:jc w:val="center"/>
            </w:pPr>
            <w:r w:rsidRPr="00086C72">
              <w:t xml:space="preserve">2013 </w:t>
            </w:r>
            <w:r w:rsidR="00AC7DA7" w:rsidRPr="00086C72">
              <w:t>рік</w:t>
            </w:r>
          </w:p>
        </w:tc>
        <w:tc>
          <w:tcPr>
            <w:tcW w:w="1592" w:type="dxa"/>
            <w:tcBorders>
              <w:top w:val="single" w:sz="4" w:space="0" w:color="auto"/>
            </w:tcBorders>
            <w:shd w:val="clear" w:color="auto" w:fill="FAFAFA"/>
          </w:tcPr>
          <w:p w:rsidR="00BE2F22" w:rsidRPr="00086C72" w:rsidRDefault="00BE2F22" w:rsidP="00DA09D5">
            <w:pPr>
              <w:jc w:val="center"/>
            </w:pPr>
            <w:r w:rsidRPr="00086C72">
              <w:t xml:space="preserve">2014 </w:t>
            </w:r>
            <w:r w:rsidR="00AC7DA7" w:rsidRPr="00086C72">
              <w:t>рік</w:t>
            </w:r>
          </w:p>
        </w:tc>
        <w:tc>
          <w:tcPr>
            <w:tcW w:w="1593" w:type="dxa"/>
            <w:tcBorders>
              <w:top w:val="single" w:sz="4" w:space="0" w:color="auto"/>
            </w:tcBorders>
            <w:shd w:val="clear" w:color="auto" w:fill="FAFAFA"/>
          </w:tcPr>
          <w:p w:rsidR="00BE2F22" w:rsidRPr="00086C72" w:rsidRDefault="00BE2F22" w:rsidP="00DA09D5">
            <w:pPr>
              <w:jc w:val="center"/>
            </w:pPr>
            <w:r w:rsidRPr="00086C72">
              <w:t xml:space="preserve">2013 </w:t>
            </w:r>
            <w:r w:rsidR="00AC7DA7" w:rsidRPr="00086C72">
              <w:t>рік</w:t>
            </w:r>
          </w:p>
        </w:tc>
      </w:tr>
      <w:tr w:rsidR="00BE2F22" w:rsidRPr="00086C72" w:rsidTr="00522357">
        <w:trPr>
          <w:trHeight w:val="225"/>
        </w:trPr>
        <w:tc>
          <w:tcPr>
            <w:tcW w:w="1592" w:type="dxa"/>
            <w:tcBorders>
              <w:bottom w:val="single" w:sz="4" w:space="0" w:color="auto"/>
            </w:tcBorders>
            <w:shd w:val="clear" w:color="auto" w:fill="auto"/>
          </w:tcPr>
          <w:p w:rsidR="00BE2F22" w:rsidRPr="00086C72" w:rsidRDefault="00BE2F22" w:rsidP="00DA09D5">
            <w:pPr>
              <w:jc w:val="center"/>
            </w:pPr>
            <w:r w:rsidRPr="00086C72">
              <w:t>2</w:t>
            </w:r>
            <w:r w:rsidR="008F055A" w:rsidRPr="00086C72">
              <w:t xml:space="preserve"> </w:t>
            </w:r>
            <w:r w:rsidRPr="00086C72">
              <w:t>938</w:t>
            </w:r>
          </w:p>
        </w:tc>
        <w:tc>
          <w:tcPr>
            <w:tcW w:w="1593" w:type="dxa"/>
            <w:tcBorders>
              <w:bottom w:val="single" w:sz="4" w:space="0" w:color="auto"/>
            </w:tcBorders>
            <w:shd w:val="clear" w:color="auto" w:fill="auto"/>
          </w:tcPr>
          <w:p w:rsidR="00BE2F22" w:rsidRPr="00086C72" w:rsidRDefault="00BE2F22" w:rsidP="00DA09D5">
            <w:pPr>
              <w:jc w:val="center"/>
            </w:pPr>
            <w:r w:rsidRPr="00086C72">
              <w:t>2</w:t>
            </w:r>
            <w:r w:rsidR="008F055A" w:rsidRPr="00086C72">
              <w:t xml:space="preserve"> </w:t>
            </w:r>
            <w:r w:rsidRPr="00086C72">
              <w:t>978</w:t>
            </w:r>
          </w:p>
        </w:tc>
        <w:tc>
          <w:tcPr>
            <w:tcW w:w="1592" w:type="dxa"/>
            <w:tcBorders>
              <w:bottom w:val="single" w:sz="4" w:space="0" w:color="auto"/>
            </w:tcBorders>
            <w:shd w:val="clear" w:color="auto" w:fill="auto"/>
          </w:tcPr>
          <w:p w:rsidR="00BE2F22" w:rsidRPr="00086C72" w:rsidRDefault="00BE2F22" w:rsidP="00DA09D5">
            <w:pPr>
              <w:jc w:val="center"/>
            </w:pPr>
            <w:r w:rsidRPr="00086C72">
              <w:t>2</w:t>
            </w:r>
            <w:r w:rsidR="008F055A" w:rsidRPr="00086C72">
              <w:t xml:space="preserve"> </w:t>
            </w:r>
            <w:r w:rsidRPr="00086C72">
              <w:t>120</w:t>
            </w:r>
          </w:p>
        </w:tc>
        <w:tc>
          <w:tcPr>
            <w:tcW w:w="1593" w:type="dxa"/>
            <w:tcBorders>
              <w:bottom w:val="single" w:sz="4" w:space="0" w:color="auto"/>
            </w:tcBorders>
            <w:shd w:val="clear" w:color="auto" w:fill="auto"/>
          </w:tcPr>
          <w:p w:rsidR="00BE2F22" w:rsidRPr="00086C72" w:rsidRDefault="00BE2F22" w:rsidP="00DA09D5">
            <w:pPr>
              <w:jc w:val="center"/>
            </w:pPr>
            <w:r w:rsidRPr="00086C72">
              <w:t>2</w:t>
            </w:r>
            <w:r w:rsidR="008F055A" w:rsidRPr="00086C72">
              <w:t xml:space="preserve"> </w:t>
            </w:r>
            <w:r w:rsidRPr="00086C72">
              <w:t>103</w:t>
            </w:r>
          </w:p>
        </w:tc>
        <w:tc>
          <w:tcPr>
            <w:tcW w:w="1592" w:type="dxa"/>
            <w:tcBorders>
              <w:bottom w:val="single" w:sz="4" w:space="0" w:color="auto"/>
            </w:tcBorders>
            <w:shd w:val="clear" w:color="auto" w:fill="auto"/>
          </w:tcPr>
          <w:p w:rsidR="00BE2F22" w:rsidRPr="00086C72" w:rsidRDefault="00BE2F22" w:rsidP="00DA09D5">
            <w:pPr>
              <w:jc w:val="center"/>
            </w:pPr>
            <w:r w:rsidRPr="00086C72">
              <w:t>818</w:t>
            </w:r>
          </w:p>
        </w:tc>
        <w:tc>
          <w:tcPr>
            <w:tcW w:w="1593" w:type="dxa"/>
            <w:tcBorders>
              <w:bottom w:val="single" w:sz="4" w:space="0" w:color="auto"/>
            </w:tcBorders>
            <w:shd w:val="clear" w:color="auto" w:fill="auto"/>
          </w:tcPr>
          <w:p w:rsidR="00BE2F22" w:rsidRPr="00086C72" w:rsidRDefault="00BE2F22" w:rsidP="00DA09D5">
            <w:pPr>
              <w:jc w:val="center"/>
            </w:pPr>
            <w:r w:rsidRPr="00086C72">
              <w:t>875</w:t>
            </w:r>
          </w:p>
        </w:tc>
      </w:tr>
      <w:tr w:rsidR="00BE2F22" w:rsidRPr="00086C72" w:rsidTr="00522357">
        <w:trPr>
          <w:trHeight w:val="225"/>
        </w:trPr>
        <w:tc>
          <w:tcPr>
            <w:tcW w:w="1592" w:type="dxa"/>
            <w:shd w:val="clear" w:color="auto" w:fill="FAFAFA"/>
          </w:tcPr>
          <w:p w:rsidR="00BE2F22" w:rsidRPr="00086C72" w:rsidRDefault="00BE2F22" w:rsidP="00DA09D5">
            <w:pPr>
              <w:jc w:val="center"/>
            </w:pPr>
            <w:r w:rsidRPr="00086C72">
              <w:t xml:space="preserve">2013 </w:t>
            </w:r>
            <w:r w:rsidR="00AC7DA7" w:rsidRPr="00086C72">
              <w:t>рік</w:t>
            </w:r>
          </w:p>
        </w:tc>
        <w:tc>
          <w:tcPr>
            <w:tcW w:w="1593" w:type="dxa"/>
            <w:shd w:val="clear" w:color="auto" w:fill="FAFAFA"/>
          </w:tcPr>
          <w:p w:rsidR="00BE2F22" w:rsidRPr="00086C72" w:rsidRDefault="00BE2F22" w:rsidP="00DA09D5">
            <w:pPr>
              <w:jc w:val="center"/>
            </w:pPr>
            <w:r w:rsidRPr="00086C72">
              <w:t xml:space="preserve">2012 </w:t>
            </w:r>
            <w:r w:rsidR="00AC7DA7" w:rsidRPr="00086C72">
              <w:t>рік</w:t>
            </w:r>
          </w:p>
        </w:tc>
        <w:tc>
          <w:tcPr>
            <w:tcW w:w="1592" w:type="dxa"/>
            <w:shd w:val="clear" w:color="auto" w:fill="FAFAFA"/>
          </w:tcPr>
          <w:p w:rsidR="00BE2F22" w:rsidRPr="00086C72" w:rsidRDefault="00BE2F22" w:rsidP="00DA09D5">
            <w:pPr>
              <w:jc w:val="center"/>
            </w:pPr>
            <w:r w:rsidRPr="00086C72">
              <w:t xml:space="preserve">2013 </w:t>
            </w:r>
            <w:r w:rsidR="00AC7DA7" w:rsidRPr="00086C72">
              <w:t>рік</w:t>
            </w:r>
          </w:p>
        </w:tc>
        <w:tc>
          <w:tcPr>
            <w:tcW w:w="1593" w:type="dxa"/>
            <w:shd w:val="clear" w:color="auto" w:fill="FAFAFA"/>
          </w:tcPr>
          <w:p w:rsidR="00BE2F22" w:rsidRPr="00086C72" w:rsidRDefault="00BE2F22" w:rsidP="00DA09D5">
            <w:pPr>
              <w:jc w:val="center"/>
            </w:pPr>
            <w:r w:rsidRPr="00086C72">
              <w:t xml:space="preserve">2012 </w:t>
            </w:r>
            <w:r w:rsidR="00AC7DA7" w:rsidRPr="00086C72">
              <w:t>рік</w:t>
            </w:r>
          </w:p>
        </w:tc>
        <w:tc>
          <w:tcPr>
            <w:tcW w:w="1592" w:type="dxa"/>
            <w:shd w:val="clear" w:color="auto" w:fill="FAFAFA"/>
          </w:tcPr>
          <w:p w:rsidR="00BE2F22" w:rsidRPr="00086C72" w:rsidRDefault="00BE2F22" w:rsidP="00DA09D5">
            <w:pPr>
              <w:jc w:val="center"/>
            </w:pPr>
            <w:r w:rsidRPr="00086C72">
              <w:t xml:space="preserve">2013 </w:t>
            </w:r>
            <w:r w:rsidR="00AC7DA7" w:rsidRPr="00086C72">
              <w:t>рік</w:t>
            </w:r>
          </w:p>
        </w:tc>
        <w:tc>
          <w:tcPr>
            <w:tcW w:w="1593" w:type="dxa"/>
            <w:shd w:val="clear" w:color="auto" w:fill="FAFAFA"/>
          </w:tcPr>
          <w:p w:rsidR="00BE2F22" w:rsidRPr="00086C72" w:rsidRDefault="00BE2F22" w:rsidP="00DA09D5">
            <w:pPr>
              <w:jc w:val="center"/>
            </w:pPr>
            <w:r w:rsidRPr="00086C72">
              <w:t xml:space="preserve">2012 </w:t>
            </w:r>
            <w:r w:rsidR="00AC7DA7" w:rsidRPr="00086C72">
              <w:t>рік</w:t>
            </w:r>
          </w:p>
        </w:tc>
      </w:tr>
      <w:tr w:rsidR="00BE2F22" w:rsidRPr="00086C72" w:rsidTr="00522357">
        <w:trPr>
          <w:trHeight w:val="225"/>
        </w:trPr>
        <w:tc>
          <w:tcPr>
            <w:tcW w:w="1592" w:type="dxa"/>
            <w:tcBorders>
              <w:bottom w:val="single" w:sz="4" w:space="0" w:color="auto"/>
            </w:tcBorders>
            <w:shd w:val="clear" w:color="auto" w:fill="auto"/>
          </w:tcPr>
          <w:p w:rsidR="00BE2F22" w:rsidRPr="00086C72" w:rsidRDefault="00BE2F22" w:rsidP="00DA09D5">
            <w:pPr>
              <w:jc w:val="center"/>
            </w:pPr>
            <w:r w:rsidRPr="00086C72">
              <w:t>2</w:t>
            </w:r>
            <w:r w:rsidR="008F055A" w:rsidRPr="00086C72">
              <w:t xml:space="preserve"> </w:t>
            </w:r>
            <w:r w:rsidRPr="00086C72">
              <w:t>978</w:t>
            </w:r>
          </w:p>
        </w:tc>
        <w:tc>
          <w:tcPr>
            <w:tcW w:w="1593" w:type="dxa"/>
            <w:tcBorders>
              <w:bottom w:val="single" w:sz="4" w:space="0" w:color="auto"/>
            </w:tcBorders>
            <w:shd w:val="clear" w:color="auto" w:fill="auto"/>
          </w:tcPr>
          <w:p w:rsidR="00BE2F22" w:rsidRPr="00086C72" w:rsidRDefault="00BE2F22" w:rsidP="00DA09D5">
            <w:pPr>
              <w:jc w:val="center"/>
            </w:pPr>
            <w:r w:rsidRPr="00086C72">
              <w:t>3</w:t>
            </w:r>
            <w:r w:rsidR="008F055A" w:rsidRPr="00086C72">
              <w:t xml:space="preserve"> </w:t>
            </w:r>
            <w:r w:rsidRPr="00086C72">
              <w:t>143</w:t>
            </w:r>
          </w:p>
        </w:tc>
        <w:tc>
          <w:tcPr>
            <w:tcW w:w="1592" w:type="dxa"/>
            <w:tcBorders>
              <w:bottom w:val="single" w:sz="4" w:space="0" w:color="auto"/>
            </w:tcBorders>
            <w:shd w:val="clear" w:color="auto" w:fill="auto"/>
          </w:tcPr>
          <w:p w:rsidR="00BE2F22" w:rsidRPr="00086C72" w:rsidRDefault="00BE2F22" w:rsidP="00DA09D5">
            <w:pPr>
              <w:jc w:val="center"/>
            </w:pPr>
            <w:r w:rsidRPr="00086C72">
              <w:t>2</w:t>
            </w:r>
            <w:r w:rsidR="008F055A" w:rsidRPr="00086C72">
              <w:t xml:space="preserve"> </w:t>
            </w:r>
            <w:r w:rsidRPr="00086C72">
              <w:t>103</w:t>
            </w:r>
          </w:p>
        </w:tc>
        <w:tc>
          <w:tcPr>
            <w:tcW w:w="1593" w:type="dxa"/>
            <w:tcBorders>
              <w:bottom w:val="single" w:sz="4" w:space="0" w:color="auto"/>
            </w:tcBorders>
            <w:shd w:val="clear" w:color="auto" w:fill="auto"/>
          </w:tcPr>
          <w:p w:rsidR="00BE2F22" w:rsidRPr="00086C72" w:rsidRDefault="00BE2F22" w:rsidP="00DA09D5">
            <w:pPr>
              <w:jc w:val="center"/>
            </w:pPr>
            <w:r w:rsidRPr="00086C72">
              <w:t>1</w:t>
            </w:r>
            <w:r w:rsidR="008F055A" w:rsidRPr="00086C72">
              <w:t xml:space="preserve"> </w:t>
            </w:r>
            <w:r w:rsidRPr="00086C72">
              <w:t>989</w:t>
            </w:r>
          </w:p>
        </w:tc>
        <w:tc>
          <w:tcPr>
            <w:tcW w:w="1592" w:type="dxa"/>
            <w:tcBorders>
              <w:bottom w:val="single" w:sz="4" w:space="0" w:color="auto"/>
            </w:tcBorders>
            <w:shd w:val="clear" w:color="auto" w:fill="auto"/>
          </w:tcPr>
          <w:p w:rsidR="00BE2F22" w:rsidRPr="00086C72" w:rsidRDefault="00BE2F22" w:rsidP="00DA09D5">
            <w:pPr>
              <w:jc w:val="center"/>
            </w:pPr>
            <w:r w:rsidRPr="00086C72">
              <w:t>875</w:t>
            </w:r>
          </w:p>
        </w:tc>
        <w:tc>
          <w:tcPr>
            <w:tcW w:w="1593" w:type="dxa"/>
            <w:tcBorders>
              <w:bottom w:val="single" w:sz="4" w:space="0" w:color="auto"/>
            </w:tcBorders>
            <w:shd w:val="clear" w:color="auto" w:fill="auto"/>
          </w:tcPr>
          <w:p w:rsidR="00BE2F22" w:rsidRPr="00086C72" w:rsidRDefault="00BE2F22" w:rsidP="00DA09D5">
            <w:pPr>
              <w:jc w:val="center"/>
            </w:pPr>
            <w:r w:rsidRPr="00086C72">
              <w:t>1</w:t>
            </w:r>
            <w:r w:rsidR="008F055A" w:rsidRPr="00086C72">
              <w:t xml:space="preserve"> </w:t>
            </w:r>
            <w:r w:rsidRPr="00086C72">
              <w:t>154</w:t>
            </w:r>
          </w:p>
        </w:tc>
      </w:tr>
      <w:tr w:rsidR="00BE2F22" w:rsidRPr="00086C72" w:rsidTr="00522357">
        <w:trPr>
          <w:trHeight w:val="225"/>
        </w:trPr>
        <w:tc>
          <w:tcPr>
            <w:tcW w:w="1592" w:type="dxa"/>
            <w:shd w:val="clear" w:color="auto" w:fill="FAFAFA"/>
          </w:tcPr>
          <w:p w:rsidR="00BE2F22" w:rsidRPr="00086C72" w:rsidRDefault="00BE2F22" w:rsidP="00DA09D5">
            <w:pPr>
              <w:jc w:val="center"/>
            </w:pPr>
            <w:r w:rsidRPr="00086C72">
              <w:t xml:space="preserve">2012 </w:t>
            </w:r>
            <w:r w:rsidR="00AC7DA7" w:rsidRPr="00086C72">
              <w:t>рік</w:t>
            </w:r>
          </w:p>
        </w:tc>
        <w:tc>
          <w:tcPr>
            <w:tcW w:w="1593" w:type="dxa"/>
            <w:shd w:val="clear" w:color="auto" w:fill="FAFAFA"/>
          </w:tcPr>
          <w:p w:rsidR="00BE2F22" w:rsidRPr="00086C72" w:rsidRDefault="00BE2F22" w:rsidP="00DA09D5">
            <w:pPr>
              <w:jc w:val="center"/>
            </w:pPr>
            <w:r w:rsidRPr="00086C72">
              <w:t xml:space="preserve">2011 </w:t>
            </w:r>
            <w:r w:rsidR="00AC7DA7" w:rsidRPr="00086C72">
              <w:t>рік</w:t>
            </w:r>
          </w:p>
        </w:tc>
        <w:tc>
          <w:tcPr>
            <w:tcW w:w="1592" w:type="dxa"/>
            <w:shd w:val="clear" w:color="auto" w:fill="FAFAFA"/>
          </w:tcPr>
          <w:p w:rsidR="00BE2F22" w:rsidRPr="00086C72" w:rsidRDefault="00BE2F22" w:rsidP="00DA09D5">
            <w:pPr>
              <w:jc w:val="center"/>
            </w:pPr>
            <w:r w:rsidRPr="00086C72">
              <w:t xml:space="preserve">2012 </w:t>
            </w:r>
            <w:r w:rsidR="00AC7DA7" w:rsidRPr="00086C72">
              <w:t>рік</w:t>
            </w:r>
          </w:p>
        </w:tc>
        <w:tc>
          <w:tcPr>
            <w:tcW w:w="1593" w:type="dxa"/>
            <w:shd w:val="clear" w:color="auto" w:fill="FAFAFA"/>
          </w:tcPr>
          <w:p w:rsidR="00BE2F22" w:rsidRPr="00086C72" w:rsidRDefault="00BE2F22" w:rsidP="00DA09D5">
            <w:pPr>
              <w:jc w:val="center"/>
            </w:pPr>
            <w:r w:rsidRPr="00086C72">
              <w:t xml:space="preserve">2011 </w:t>
            </w:r>
            <w:r w:rsidR="00AC7DA7" w:rsidRPr="00086C72">
              <w:t>рік</w:t>
            </w:r>
          </w:p>
        </w:tc>
        <w:tc>
          <w:tcPr>
            <w:tcW w:w="1592" w:type="dxa"/>
            <w:shd w:val="clear" w:color="auto" w:fill="FAFAFA"/>
          </w:tcPr>
          <w:p w:rsidR="00BE2F22" w:rsidRPr="00086C72" w:rsidRDefault="00BE2F22" w:rsidP="00DA09D5">
            <w:pPr>
              <w:jc w:val="center"/>
            </w:pPr>
            <w:r w:rsidRPr="00086C72">
              <w:t xml:space="preserve">2012 </w:t>
            </w:r>
            <w:r w:rsidR="00AC7DA7" w:rsidRPr="00086C72">
              <w:t>рік</w:t>
            </w:r>
          </w:p>
        </w:tc>
        <w:tc>
          <w:tcPr>
            <w:tcW w:w="1593" w:type="dxa"/>
            <w:shd w:val="clear" w:color="auto" w:fill="FAFAFA"/>
          </w:tcPr>
          <w:p w:rsidR="00BE2F22" w:rsidRPr="00086C72" w:rsidRDefault="00BE2F22" w:rsidP="00DA09D5">
            <w:pPr>
              <w:jc w:val="center"/>
            </w:pPr>
            <w:r w:rsidRPr="00086C72">
              <w:t xml:space="preserve">2011 </w:t>
            </w:r>
            <w:r w:rsidR="00AC7DA7" w:rsidRPr="00086C72">
              <w:t>рік</w:t>
            </w:r>
          </w:p>
        </w:tc>
      </w:tr>
      <w:tr w:rsidR="00BE2F22" w:rsidRPr="00086C72" w:rsidTr="00522357">
        <w:trPr>
          <w:trHeight w:val="225"/>
        </w:trPr>
        <w:tc>
          <w:tcPr>
            <w:tcW w:w="1592" w:type="dxa"/>
            <w:tcBorders>
              <w:bottom w:val="single" w:sz="4" w:space="0" w:color="auto"/>
            </w:tcBorders>
            <w:shd w:val="clear" w:color="auto" w:fill="auto"/>
          </w:tcPr>
          <w:p w:rsidR="00BE2F22" w:rsidRPr="00086C72" w:rsidRDefault="00BE2F22" w:rsidP="00DA09D5">
            <w:pPr>
              <w:jc w:val="center"/>
            </w:pPr>
            <w:r w:rsidRPr="00086C72">
              <w:t>3</w:t>
            </w:r>
            <w:r w:rsidR="008F055A" w:rsidRPr="00086C72">
              <w:t xml:space="preserve"> </w:t>
            </w:r>
            <w:r w:rsidRPr="00086C72">
              <w:t>143</w:t>
            </w:r>
          </w:p>
        </w:tc>
        <w:tc>
          <w:tcPr>
            <w:tcW w:w="1593" w:type="dxa"/>
            <w:tcBorders>
              <w:bottom w:val="single" w:sz="4" w:space="0" w:color="auto"/>
            </w:tcBorders>
            <w:shd w:val="clear" w:color="auto" w:fill="auto"/>
          </w:tcPr>
          <w:p w:rsidR="00BE2F22" w:rsidRPr="00086C72" w:rsidRDefault="00BE2F22" w:rsidP="00DA09D5">
            <w:pPr>
              <w:jc w:val="center"/>
            </w:pPr>
            <w:r w:rsidRPr="00086C72">
              <w:t>3</w:t>
            </w:r>
            <w:r w:rsidR="008F055A" w:rsidRPr="00086C72">
              <w:t xml:space="preserve"> </w:t>
            </w:r>
            <w:r w:rsidRPr="00086C72">
              <w:t>004</w:t>
            </w:r>
          </w:p>
        </w:tc>
        <w:tc>
          <w:tcPr>
            <w:tcW w:w="1592" w:type="dxa"/>
            <w:tcBorders>
              <w:bottom w:val="single" w:sz="4" w:space="0" w:color="auto"/>
            </w:tcBorders>
            <w:shd w:val="clear" w:color="auto" w:fill="auto"/>
          </w:tcPr>
          <w:p w:rsidR="00BE2F22" w:rsidRPr="00086C72" w:rsidRDefault="00BE2F22" w:rsidP="00DA09D5">
            <w:pPr>
              <w:jc w:val="center"/>
            </w:pPr>
            <w:r w:rsidRPr="00086C72">
              <w:t>1</w:t>
            </w:r>
            <w:r w:rsidR="008F055A" w:rsidRPr="00086C72">
              <w:t xml:space="preserve"> </w:t>
            </w:r>
            <w:r w:rsidRPr="00086C72">
              <w:t>989</w:t>
            </w:r>
          </w:p>
        </w:tc>
        <w:tc>
          <w:tcPr>
            <w:tcW w:w="1593" w:type="dxa"/>
            <w:tcBorders>
              <w:bottom w:val="single" w:sz="4" w:space="0" w:color="auto"/>
            </w:tcBorders>
            <w:shd w:val="clear" w:color="auto" w:fill="auto"/>
          </w:tcPr>
          <w:p w:rsidR="00BE2F22" w:rsidRPr="00086C72" w:rsidRDefault="00BE2F22" w:rsidP="00DA09D5">
            <w:pPr>
              <w:jc w:val="center"/>
            </w:pPr>
            <w:r w:rsidRPr="00086C72">
              <w:t>1</w:t>
            </w:r>
            <w:r w:rsidR="008F055A" w:rsidRPr="00086C72">
              <w:t xml:space="preserve"> </w:t>
            </w:r>
            <w:r w:rsidRPr="00086C72">
              <w:t>939</w:t>
            </w:r>
          </w:p>
        </w:tc>
        <w:tc>
          <w:tcPr>
            <w:tcW w:w="1592" w:type="dxa"/>
            <w:tcBorders>
              <w:bottom w:val="single" w:sz="4" w:space="0" w:color="auto"/>
            </w:tcBorders>
            <w:shd w:val="clear" w:color="auto" w:fill="auto"/>
          </w:tcPr>
          <w:p w:rsidR="00BE2F22" w:rsidRPr="00086C72" w:rsidRDefault="00BE2F22" w:rsidP="00DA09D5">
            <w:pPr>
              <w:jc w:val="center"/>
            </w:pPr>
            <w:r w:rsidRPr="00086C72">
              <w:t>1</w:t>
            </w:r>
            <w:r w:rsidR="008F055A" w:rsidRPr="00086C72">
              <w:t xml:space="preserve"> </w:t>
            </w:r>
            <w:r w:rsidRPr="00086C72">
              <w:t>154</w:t>
            </w:r>
          </w:p>
        </w:tc>
        <w:tc>
          <w:tcPr>
            <w:tcW w:w="1593" w:type="dxa"/>
            <w:tcBorders>
              <w:bottom w:val="single" w:sz="4" w:space="0" w:color="auto"/>
            </w:tcBorders>
            <w:shd w:val="clear" w:color="auto" w:fill="auto"/>
          </w:tcPr>
          <w:p w:rsidR="00BE2F22" w:rsidRPr="00086C72" w:rsidRDefault="00BE2F22" w:rsidP="00DA09D5">
            <w:pPr>
              <w:jc w:val="center"/>
            </w:pPr>
            <w:r w:rsidRPr="00086C72">
              <w:t>1</w:t>
            </w:r>
            <w:r w:rsidR="008F055A" w:rsidRPr="00086C72">
              <w:t xml:space="preserve"> </w:t>
            </w:r>
            <w:r w:rsidRPr="00086C72">
              <w:t>065</w:t>
            </w:r>
          </w:p>
        </w:tc>
      </w:tr>
      <w:tr w:rsidR="00BE2F22" w:rsidRPr="00086C72" w:rsidTr="00522357">
        <w:trPr>
          <w:trHeight w:val="225"/>
        </w:trPr>
        <w:tc>
          <w:tcPr>
            <w:tcW w:w="1592" w:type="dxa"/>
            <w:shd w:val="clear" w:color="auto" w:fill="FAFAFA"/>
          </w:tcPr>
          <w:p w:rsidR="00BE2F22" w:rsidRPr="00086C72" w:rsidRDefault="00BE2F22" w:rsidP="00DA09D5">
            <w:pPr>
              <w:jc w:val="center"/>
            </w:pPr>
            <w:r w:rsidRPr="00086C72">
              <w:t xml:space="preserve">2011 </w:t>
            </w:r>
            <w:r w:rsidR="00AC7DA7" w:rsidRPr="00086C72">
              <w:t>рік</w:t>
            </w:r>
          </w:p>
        </w:tc>
        <w:tc>
          <w:tcPr>
            <w:tcW w:w="1593" w:type="dxa"/>
            <w:shd w:val="clear" w:color="auto" w:fill="FAFAFA"/>
          </w:tcPr>
          <w:p w:rsidR="00BE2F22" w:rsidRPr="00086C72" w:rsidRDefault="00BE2F22" w:rsidP="00DA09D5">
            <w:pPr>
              <w:jc w:val="center"/>
            </w:pPr>
            <w:r w:rsidRPr="00086C72">
              <w:t xml:space="preserve">2010 </w:t>
            </w:r>
            <w:r w:rsidR="00AC7DA7" w:rsidRPr="00086C72">
              <w:t>рік</w:t>
            </w:r>
          </w:p>
        </w:tc>
        <w:tc>
          <w:tcPr>
            <w:tcW w:w="1592" w:type="dxa"/>
            <w:shd w:val="clear" w:color="auto" w:fill="FAFAFA"/>
          </w:tcPr>
          <w:p w:rsidR="00BE2F22" w:rsidRPr="00086C72" w:rsidRDefault="00BE2F22" w:rsidP="00DA09D5">
            <w:pPr>
              <w:jc w:val="center"/>
            </w:pPr>
            <w:r w:rsidRPr="00086C72">
              <w:t xml:space="preserve">2011 </w:t>
            </w:r>
            <w:r w:rsidR="00AC7DA7" w:rsidRPr="00086C72">
              <w:t>рік</w:t>
            </w:r>
          </w:p>
        </w:tc>
        <w:tc>
          <w:tcPr>
            <w:tcW w:w="1593" w:type="dxa"/>
            <w:shd w:val="clear" w:color="auto" w:fill="FAFAFA"/>
          </w:tcPr>
          <w:p w:rsidR="00BE2F22" w:rsidRPr="00086C72" w:rsidRDefault="00BE2F22" w:rsidP="00DA09D5">
            <w:pPr>
              <w:jc w:val="center"/>
            </w:pPr>
            <w:r w:rsidRPr="00086C72">
              <w:t xml:space="preserve">2010 </w:t>
            </w:r>
            <w:r w:rsidR="00AC7DA7" w:rsidRPr="00086C72">
              <w:t>рік</w:t>
            </w:r>
          </w:p>
        </w:tc>
        <w:tc>
          <w:tcPr>
            <w:tcW w:w="1592" w:type="dxa"/>
            <w:shd w:val="clear" w:color="auto" w:fill="FAFAFA"/>
          </w:tcPr>
          <w:p w:rsidR="00BE2F22" w:rsidRPr="00086C72" w:rsidRDefault="00BE2F22" w:rsidP="00DA09D5">
            <w:pPr>
              <w:jc w:val="center"/>
            </w:pPr>
            <w:r w:rsidRPr="00086C72">
              <w:t xml:space="preserve">2011 </w:t>
            </w:r>
            <w:r w:rsidR="00AC7DA7" w:rsidRPr="00086C72">
              <w:t>рік</w:t>
            </w:r>
          </w:p>
        </w:tc>
        <w:tc>
          <w:tcPr>
            <w:tcW w:w="1593" w:type="dxa"/>
            <w:shd w:val="clear" w:color="auto" w:fill="FAFAFA"/>
          </w:tcPr>
          <w:p w:rsidR="00BE2F22" w:rsidRPr="00086C72" w:rsidRDefault="00BE2F22" w:rsidP="00DA09D5">
            <w:pPr>
              <w:jc w:val="center"/>
            </w:pPr>
            <w:r w:rsidRPr="00086C72">
              <w:t xml:space="preserve">2010 </w:t>
            </w:r>
            <w:r w:rsidR="00AC7DA7" w:rsidRPr="00086C72">
              <w:t>рік</w:t>
            </w:r>
          </w:p>
        </w:tc>
      </w:tr>
      <w:tr w:rsidR="00BE2F22" w:rsidRPr="00086C72" w:rsidTr="00DA09D5">
        <w:trPr>
          <w:trHeight w:val="225"/>
        </w:trPr>
        <w:tc>
          <w:tcPr>
            <w:tcW w:w="1592" w:type="dxa"/>
            <w:tcBorders>
              <w:bottom w:val="single" w:sz="4" w:space="0" w:color="auto"/>
            </w:tcBorders>
            <w:shd w:val="clear" w:color="auto" w:fill="auto"/>
          </w:tcPr>
          <w:p w:rsidR="00BE2F22" w:rsidRPr="00086C72" w:rsidRDefault="00BE2F22" w:rsidP="00DA09D5">
            <w:pPr>
              <w:jc w:val="center"/>
            </w:pPr>
            <w:r w:rsidRPr="00086C72">
              <w:t>3</w:t>
            </w:r>
            <w:r w:rsidR="008F055A" w:rsidRPr="00086C72">
              <w:t xml:space="preserve"> </w:t>
            </w:r>
            <w:r w:rsidRPr="00086C72">
              <w:t>004</w:t>
            </w:r>
          </w:p>
        </w:tc>
        <w:tc>
          <w:tcPr>
            <w:tcW w:w="1593" w:type="dxa"/>
            <w:tcBorders>
              <w:bottom w:val="single" w:sz="4" w:space="0" w:color="auto"/>
            </w:tcBorders>
            <w:shd w:val="clear" w:color="auto" w:fill="auto"/>
          </w:tcPr>
          <w:p w:rsidR="00BE2F22" w:rsidRPr="00086C72" w:rsidRDefault="00BE2F22" w:rsidP="00DA09D5">
            <w:pPr>
              <w:jc w:val="center"/>
            </w:pPr>
            <w:r w:rsidRPr="00086C72">
              <w:t>2</w:t>
            </w:r>
            <w:r w:rsidR="008F055A" w:rsidRPr="00086C72">
              <w:t xml:space="preserve"> </w:t>
            </w:r>
            <w:r w:rsidRPr="00086C72">
              <w:t>941</w:t>
            </w:r>
          </w:p>
        </w:tc>
        <w:tc>
          <w:tcPr>
            <w:tcW w:w="1592" w:type="dxa"/>
            <w:tcBorders>
              <w:bottom w:val="single" w:sz="4" w:space="0" w:color="auto"/>
            </w:tcBorders>
            <w:shd w:val="clear" w:color="auto" w:fill="auto"/>
          </w:tcPr>
          <w:p w:rsidR="00BE2F22" w:rsidRPr="00086C72" w:rsidRDefault="00BE2F22" w:rsidP="00DA09D5">
            <w:pPr>
              <w:jc w:val="center"/>
            </w:pPr>
            <w:r w:rsidRPr="00086C72">
              <w:t>1</w:t>
            </w:r>
            <w:r w:rsidR="008F055A" w:rsidRPr="00086C72">
              <w:t xml:space="preserve"> </w:t>
            </w:r>
            <w:r w:rsidRPr="00086C72">
              <w:t>939</w:t>
            </w:r>
          </w:p>
        </w:tc>
        <w:tc>
          <w:tcPr>
            <w:tcW w:w="1593" w:type="dxa"/>
            <w:tcBorders>
              <w:bottom w:val="single" w:sz="4" w:space="0" w:color="auto"/>
            </w:tcBorders>
            <w:shd w:val="clear" w:color="auto" w:fill="auto"/>
          </w:tcPr>
          <w:p w:rsidR="00BE2F22" w:rsidRPr="00086C72" w:rsidRDefault="00BE2F22" w:rsidP="00DA09D5">
            <w:pPr>
              <w:jc w:val="center"/>
            </w:pPr>
            <w:r w:rsidRPr="00086C72">
              <w:t>2</w:t>
            </w:r>
            <w:r w:rsidR="008F055A" w:rsidRPr="00086C72">
              <w:t xml:space="preserve"> </w:t>
            </w:r>
            <w:r w:rsidRPr="00086C72">
              <w:t>175</w:t>
            </w:r>
          </w:p>
        </w:tc>
        <w:tc>
          <w:tcPr>
            <w:tcW w:w="1592" w:type="dxa"/>
            <w:tcBorders>
              <w:bottom w:val="single" w:sz="4" w:space="0" w:color="auto"/>
            </w:tcBorders>
            <w:shd w:val="clear" w:color="auto" w:fill="auto"/>
          </w:tcPr>
          <w:p w:rsidR="00BE2F22" w:rsidRPr="00086C72" w:rsidRDefault="00BE2F22" w:rsidP="00DA09D5">
            <w:pPr>
              <w:jc w:val="center"/>
            </w:pPr>
            <w:r w:rsidRPr="00086C72">
              <w:t>1</w:t>
            </w:r>
            <w:r w:rsidR="008F055A" w:rsidRPr="00086C72">
              <w:t xml:space="preserve"> </w:t>
            </w:r>
            <w:r w:rsidRPr="00086C72">
              <w:t>065</w:t>
            </w:r>
          </w:p>
        </w:tc>
        <w:tc>
          <w:tcPr>
            <w:tcW w:w="1593" w:type="dxa"/>
            <w:tcBorders>
              <w:bottom w:val="single" w:sz="4" w:space="0" w:color="auto"/>
            </w:tcBorders>
            <w:shd w:val="clear" w:color="auto" w:fill="auto"/>
          </w:tcPr>
          <w:p w:rsidR="00BE2F22" w:rsidRPr="00086C72" w:rsidRDefault="00BE2F22" w:rsidP="00DA09D5">
            <w:pPr>
              <w:jc w:val="center"/>
            </w:pPr>
            <w:r w:rsidRPr="00086C72">
              <w:t>766</w:t>
            </w:r>
          </w:p>
        </w:tc>
      </w:tr>
    </w:tbl>
    <w:p w:rsidR="00BE2F22" w:rsidRPr="00086C72" w:rsidRDefault="00BE2F22" w:rsidP="00D81221">
      <w:pPr>
        <w:jc w:val="center"/>
      </w:pPr>
      <w:r w:rsidRPr="00086C72">
        <w:lastRenderedPageBreak/>
        <w:t>1.1.4.2. Оцінка економічного потенціалу м</w:t>
      </w:r>
      <w:r w:rsidR="00D81221" w:rsidRPr="00086C72">
        <w:t>іста</w:t>
      </w:r>
      <w:r w:rsidRPr="00086C72">
        <w:t xml:space="preserve"> Рівного</w:t>
      </w:r>
    </w:p>
    <w:p w:rsidR="00BE2F22" w:rsidRPr="00086C72" w:rsidRDefault="00BE2F22" w:rsidP="00D81221">
      <w:pPr>
        <w:jc w:val="center"/>
      </w:pPr>
      <w:r w:rsidRPr="00086C72">
        <w:t>(промисловість, підприємництво)</w:t>
      </w:r>
    </w:p>
    <w:p w:rsidR="00BE2F22" w:rsidRPr="00086C72" w:rsidRDefault="00BE2F22" w:rsidP="00D81221">
      <w:pPr>
        <w:ind w:firstLine="709"/>
        <w:jc w:val="both"/>
      </w:pPr>
      <w:r w:rsidRPr="00086C72">
        <w:t xml:space="preserve">Провідною галуззю в економіці міста є промисловість. </w:t>
      </w:r>
      <w:r w:rsidR="00D81221" w:rsidRPr="00086C72">
        <w:t>У</w:t>
      </w:r>
      <w:r w:rsidRPr="00086C72">
        <w:t xml:space="preserve"> Рівному виробляється більше 30</w:t>
      </w:r>
      <w:r w:rsidR="00D81221" w:rsidRPr="00086C72">
        <w:t xml:space="preserve"> </w:t>
      </w:r>
      <w:r w:rsidRPr="00086C72">
        <w:t>% промислової продукції області. Основними галузями промисловості є переробна промисловість та виробництво і розподілення електроенергії, газу та води.</w:t>
      </w:r>
    </w:p>
    <w:p w:rsidR="00BE2F22" w:rsidRPr="00086C72" w:rsidRDefault="00BE2F22" w:rsidP="00D81221">
      <w:pPr>
        <w:ind w:firstLine="709"/>
        <w:jc w:val="both"/>
      </w:pPr>
      <w:r w:rsidRPr="00086C72">
        <w:t>Станом на 01.01.2015 в основному колі підприємств міста Рівн</w:t>
      </w:r>
      <w:r w:rsidR="00A43117" w:rsidRPr="00086C72">
        <w:t>ого</w:t>
      </w:r>
      <w:r w:rsidRPr="00086C72">
        <w:t>, що здійснюють виробництво промислової продукції, перебувало 99 підприємств.</w:t>
      </w:r>
    </w:p>
    <w:p w:rsidR="00BE2F22" w:rsidRPr="00086C72" w:rsidRDefault="00BE2F22" w:rsidP="00D81221">
      <w:pPr>
        <w:ind w:firstLine="709"/>
        <w:jc w:val="both"/>
      </w:pPr>
      <w:r w:rsidRPr="00086C72">
        <w:t xml:space="preserve">Найбільшими роботодавцями міста є </w:t>
      </w:r>
      <w:r w:rsidR="00A43117" w:rsidRPr="00086C72">
        <w:t>так</w:t>
      </w:r>
      <w:r w:rsidRPr="00086C72">
        <w:t xml:space="preserve">і суб’єкти господарювання: </w:t>
      </w:r>
      <w:r w:rsidR="00A43117" w:rsidRPr="00086C72">
        <w:rPr>
          <w:spacing w:val="-4"/>
        </w:rPr>
        <w:t xml:space="preserve">Публічне акціонерне товариство </w:t>
      </w:r>
      <w:r w:rsidRPr="00086C72">
        <w:rPr>
          <w:spacing w:val="-4"/>
        </w:rPr>
        <w:t>"Рівнеазот" (виробництво мінеральних добрив),</w:t>
      </w:r>
      <w:r w:rsidRPr="00086C72">
        <w:t xml:space="preserve"> </w:t>
      </w:r>
      <w:r w:rsidR="00A43117" w:rsidRPr="00086C72">
        <w:t xml:space="preserve">Товариство з обмеженою відповідальністю </w:t>
      </w:r>
      <w:r w:rsidRPr="00086C72">
        <w:t xml:space="preserve">"Високовольтний союз - РЗВА" (виробництво високовольтного обладнання), </w:t>
      </w:r>
      <w:r w:rsidR="006A6F80" w:rsidRPr="00086C72">
        <w:t xml:space="preserve">Рівненське обласне виробниче комунальне підприємство водопровідно-каналізаційного господарства </w:t>
      </w:r>
      <w:r w:rsidRPr="00086C72">
        <w:t xml:space="preserve"> "Рівнеоблводоканал" (водопостачання та водовідведення), </w:t>
      </w:r>
      <w:r w:rsidR="003330B6" w:rsidRPr="00086C72">
        <w:t xml:space="preserve">Товариство з обмеженою відповідальністю </w:t>
      </w:r>
      <w:r w:rsidRPr="00086C72">
        <w:t xml:space="preserve">"Рівнетеплоенерго" (виробництво та постачання теплової енергії та гарячої води), </w:t>
      </w:r>
      <w:r w:rsidR="003330B6" w:rsidRPr="00086C72">
        <w:rPr>
          <w:spacing w:val="-4"/>
        </w:rPr>
        <w:t>Приватне акціонерне товариство</w:t>
      </w:r>
      <w:r w:rsidRPr="00086C72">
        <w:t xml:space="preserve"> "Агроресурс" (виробництво опалювальної та водонагрівальної техніки), Д</w:t>
      </w:r>
      <w:r w:rsidR="003330B6" w:rsidRPr="00086C72">
        <w:t>очірнє підприємство</w:t>
      </w:r>
      <w:r w:rsidRPr="00086C72">
        <w:t xml:space="preserve"> Фірма "Екотехніка – М" (виробництво кондитерських виробів), </w:t>
      </w:r>
      <w:r w:rsidR="003330B6" w:rsidRPr="00086C72">
        <w:rPr>
          <w:spacing w:val="-4"/>
        </w:rPr>
        <w:t xml:space="preserve">Публічне акціонерне товариство </w:t>
      </w:r>
      <w:r w:rsidRPr="00086C72">
        <w:t xml:space="preserve">"Рівненська фабрика нетканих матеріалів" (виробництво нетканих матеріалів), </w:t>
      </w:r>
      <w:r w:rsidR="002E35E1" w:rsidRPr="00086C72">
        <w:rPr>
          <w:spacing w:val="-4"/>
        </w:rPr>
        <w:t xml:space="preserve">Публічне акціонерне товариство </w:t>
      </w:r>
      <w:r w:rsidRPr="00086C72">
        <w:t>"Поліссяхліб" (виготовлення хліба та хлібобулочних виробів), Т</w:t>
      </w:r>
      <w:r w:rsidR="002E35E1" w:rsidRPr="00086C72">
        <w:t>овариство з додатковою відповідальністю</w:t>
      </w:r>
      <w:r w:rsidRPr="00086C72">
        <w:t xml:space="preserve"> "Рівненський домобудівний комбінат" (виробництво залізобетонних виробів та конструкцій, будівельних розчинів), </w:t>
      </w:r>
      <w:r w:rsidR="002E35E1" w:rsidRPr="00086C72">
        <w:t xml:space="preserve">Товариство з обмеженою відповідальністю </w:t>
      </w:r>
      <w:r w:rsidRPr="00086C72">
        <w:t xml:space="preserve">"Хлібодар" (виготовлення хліба та хлібобулочних виробів), </w:t>
      </w:r>
      <w:r w:rsidR="002E35E1" w:rsidRPr="00086C72">
        <w:rPr>
          <w:spacing w:val="-4"/>
        </w:rPr>
        <w:t>Приватне акціонерне товариство</w:t>
      </w:r>
      <w:r w:rsidR="002E35E1" w:rsidRPr="00086C72">
        <w:t xml:space="preserve"> </w:t>
      </w:r>
      <w:r w:rsidRPr="00086C72">
        <w:t xml:space="preserve">"Рівне – Борошно" (виробництво борошна), </w:t>
      </w:r>
      <w:r w:rsidR="0000366A" w:rsidRPr="00086C72">
        <w:t xml:space="preserve">Товариство з обмеженою відповідальністю </w:t>
      </w:r>
      <w:r w:rsidRPr="00086C72">
        <w:t>"Рівне</w:t>
      </w:r>
      <w:r w:rsidR="0000366A" w:rsidRPr="00086C72">
        <w:noBreakHyphen/>
      </w:r>
      <w:r w:rsidRPr="00086C72">
        <w:t>Стиль" (пошиття одягу), П</w:t>
      </w:r>
      <w:r w:rsidR="0000366A" w:rsidRPr="00086C72">
        <w:t>риватне підприємство</w:t>
      </w:r>
      <w:r w:rsidRPr="00086C72">
        <w:t xml:space="preserve"> "Фірма "Міс" (виробництво шкіргалантереї), </w:t>
      </w:r>
      <w:r w:rsidR="0000366A" w:rsidRPr="00086C72">
        <w:t xml:space="preserve">Товариство з додатковою відповідальністю </w:t>
      </w:r>
      <w:r w:rsidRPr="00086C72">
        <w:t>"Рівненський завод будівельних матеріалів" (виготовлення цегли), Н</w:t>
      </w:r>
      <w:r w:rsidR="001745DA" w:rsidRPr="00086C72">
        <w:t>ауково-виробнича фірма</w:t>
      </w:r>
      <w:r w:rsidRPr="00086C72">
        <w:t xml:space="preserve"> "Продекологія" (виготовлення магнітних сепараторів та металодетекторів), </w:t>
      </w:r>
      <w:r w:rsidR="001745DA" w:rsidRPr="00086C72">
        <w:t xml:space="preserve">Товариство з обмеженою відповідальністю </w:t>
      </w:r>
      <w:r w:rsidRPr="00086C72">
        <w:t>"Акорд - С" (виготовлення металопластикових вікон та дверей), Н</w:t>
      </w:r>
      <w:r w:rsidR="001745DA" w:rsidRPr="00086C72">
        <w:t>авчально-виробниче підприємство</w:t>
      </w:r>
      <w:r w:rsidRPr="00086C72">
        <w:t xml:space="preserve"> "УТОГ" (виготовлення меблів), </w:t>
      </w:r>
      <w:r w:rsidR="001745DA" w:rsidRPr="00086C72">
        <w:t xml:space="preserve">Товариство з обмеженою відповідальністю </w:t>
      </w:r>
      <w:r w:rsidRPr="00086C72">
        <w:t xml:space="preserve">"Планета-Друк" (видавнича діяльність), </w:t>
      </w:r>
      <w:r w:rsidR="001745DA" w:rsidRPr="00086C72">
        <w:t xml:space="preserve">Товариство з обмеженою відповідальністю </w:t>
      </w:r>
      <w:r w:rsidRPr="00086C72">
        <w:t xml:space="preserve">"Рівень-ЛТД" (виробництво пива), </w:t>
      </w:r>
      <w:r w:rsidR="001745DA" w:rsidRPr="00086C72">
        <w:t xml:space="preserve">Товариство з обмеженою відповідальністю </w:t>
      </w:r>
      <w:r w:rsidRPr="00086C72">
        <w:t>"Магур" (оптова торгівля продовольчими товарами), П</w:t>
      </w:r>
      <w:r w:rsidR="0033340D" w:rsidRPr="00086C72">
        <w:t>риватне підприємство фірма</w:t>
      </w:r>
      <w:r w:rsidRPr="00086C72">
        <w:t xml:space="preserve"> "Фарматрон" (виробництво фармацевтичних препаратів і матеріалів), </w:t>
      </w:r>
      <w:r w:rsidR="00B519E0" w:rsidRPr="00086C72">
        <w:t xml:space="preserve">Товариство з обмеженою відповідальністю </w:t>
      </w:r>
      <w:r w:rsidRPr="00086C72">
        <w:t xml:space="preserve">"Реноме-партнер" (виготовлення металопластикових вікон та дверей), </w:t>
      </w:r>
      <w:r w:rsidR="00B519E0" w:rsidRPr="00086C72">
        <w:t xml:space="preserve">Товариство з обмеженою відповідальністю </w:t>
      </w:r>
      <w:r w:rsidRPr="00086C72">
        <w:t xml:space="preserve">"Рівнебудприлад" (виготовлення металевих побутових приладів), </w:t>
      </w:r>
      <w:r w:rsidR="00B519E0" w:rsidRPr="00086C72">
        <w:t xml:space="preserve">Товариство з обмеженою відповідальністю </w:t>
      </w:r>
      <w:r w:rsidRPr="00086C72">
        <w:t>"Р.В. Метал Сервіс" (виробництво металовиробів).</w:t>
      </w:r>
    </w:p>
    <w:p w:rsidR="00BE2F22" w:rsidRPr="00086C72" w:rsidRDefault="00BE2F22" w:rsidP="00D81221">
      <w:pPr>
        <w:ind w:firstLine="709"/>
        <w:jc w:val="both"/>
      </w:pPr>
      <w:r w:rsidRPr="00086C72">
        <w:t>Основні показники розвитку промислових підприємств м</w:t>
      </w:r>
      <w:r w:rsidR="0033340D" w:rsidRPr="00086C72">
        <w:t>іста</w:t>
      </w:r>
      <w:r w:rsidRPr="00086C72">
        <w:t xml:space="preserve"> Рівного за 2013</w:t>
      </w:r>
      <w:r w:rsidR="0033340D" w:rsidRPr="00086C72">
        <w:t xml:space="preserve"> – </w:t>
      </w:r>
      <w:r w:rsidRPr="00086C72">
        <w:t xml:space="preserve">2015 роки наведено </w:t>
      </w:r>
      <w:r w:rsidR="0033340D" w:rsidRPr="00086C72">
        <w:t>в</w:t>
      </w:r>
      <w:r w:rsidRPr="00086C72">
        <w:t xml:space="preserve"> таблиці 1.1.4.2.1.</w:t>
      </w:r>
    </w:p>
    <w:p w:rsidR="00BE2F22" w:rsidRPr="00086C72" w:rsidRDefault="00BE2F22" w:rsidP="00D81221">
      <w:pPr>
        <w:ind w:firstLine="709"/>
        <w:jc w:val="both"/>
      </w:pPr>
      <w:r w:rsidRPr="00086C72">
        <w:lastRenderedPageBreak/>
        <w:t>Середньооблікова чисельність штатних працівників, зайнятих на статистично великих і середніх підприємствах (без малих підприємств)</w:t>
      </w:r>
      <w:r w:rsidR="0033340D" w:rsidRPr="00086C72">
        <w:t>,</w:t>
      </w:r>
      <w:r w:rsidRPr="00086C72">
        <w:t xml:space="preserve"> за 2014 р</w:t>
      </w:r>
      <w:r w:rsidR="00E84D21" w:rsidRPr="00086C72">
        <w:t>ік</w:t>
      </w:r>
      <w:r w:rsidRPr="00086C72">
        <w:t xml:space="preserve"> становила 79,2 тис</w:t>
      </w:r>
      <w:r w:rsidR="0033340D" w:rsidRPr="00086C72">
        <w:t xml:space="preserve">ячі </w:t>
      </w:r>
      <w:r w:rsidRPr="00086C72">
        <w:t>чол</w:t>
      </w:r>
      <w:r w:rsidR="0033340D" w:rsidRPr="00086C72">
        <w:t>овік</w:t>
      </w:r>
      <w:r w:rsidRPr="00086C72">
        <w:t>.</w:t>
      </w:r>
    </w:p>
    <w:p w:rsidR="00A5612A" w:rsidRPr="00086C72" w:rsidRDefault="00A5612A" w:rsidP="00BE2F22"/>
    <w:p w:rsidR="00BE2F22" w:rsidRPr="00086C72" w:rsidRDefault="00BE2F22" w:rsidP="00FB7B42">
      <w:pPr>
        <w:spacing w:after="120"/>
        <w:jc w:val="right"/>
      </w:pPr>
      <w:r w:rsidRPr="00086C72">
        <w:t>Таблиця 1.1.4.2.1</w:t>
      </w:r>
    </w:p>
    <w:p w:rsidR="00BE2F22" w:rsidRPr="00086C72" w:rsidRDefault="00BE2F22" w:rsidP="00A5612A">
      <w:pPr>
        <w:spacing w:after="120"/>
        <w:jc w:val="center"/>
      </w:pPr>
      <w:r w:rsidRPr="00086C72">
        <w:t>Показники розвитку промисловості м</w:t>
      </w:r>
      <w:r w:rsidR="00A5612A" w:rsidRPr="00086C72">
        <w:t>іста</w:t>
      </w:r>
      <w:r w:rsidRPr="00086C72">
        <w:t> Рівного</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7"/>
        <w:gridCol w:w="1057"/>
        <w:gridCol w:w="1057"/>
        <w:gridCol w:w="1057"/>
      </w:tblGrid>
      <w:tr w:rsidR="00BE2F22" w:rsidRPr="00086C72" w:rsidTr="007D4212">
        <w:trPr>
          <w:cantSplit/>
          <w:trHeight w:val="487"/>
        </w:trPr>
        <w:tc>
          <w:tcPr>
            <w:tcW w:w="6327" w:type="dxa"/>
            <w:tcBorders>
              <w:top w:val="double" w:sz="4" w:space="0" w:color="auto"/>
              <w:bottom w:val="double" w:sz="4" w:space="0" w:color="auto"/>
            </w:tcBorders>
            <w:vAlign w:val="center"/>
          </w:tcPr>
          <w:p w:rsidR="00BE2F22" w:rsidRPr="00086C72" w:rsidRDefault="00BE2F22" w:rsidP="00A5612A">
            <w:pPr>
              <w:jc w:val="center"/>
            </w:pPr>
            <w:r w:rsidRPr="00086C72">
              <w:t>Назва показника</w:t>
            </w:r>
          </w:p>
        </w:tc>
        <w:tc>
          <w:tcPr>
            <w:tcW w:w="1057" w:type="dxa"/>
            <w:tcBorders>
              <w:top w:val="double" w:sz="4" w:space="0" w:color="auto"/>
              <w:bottom w:val="double" w:sz="4" w:space="0" w:color="auto"/>
            </w:tcBorders>
          </w:tcPr>
          <w:p w:rsidR="00BE2F22" w:rsidRPr="00086C72" w:rsidRDefault="00BE2F22" w:rsidP="0021732D">
            <w:pPr>
              <w:jc w:val="center"/>
            </w:pPr>
            <w:r w:rsidRPr="00086C72">
              <w:t>2013 р</w:t>
            </w:r>
            <w:r w:rsidR="0021732D" w:rsidRPr="00086C72">
              <w:t>ік</w:t>
            </w:r>
          </w:p>
        </w:tc>
        <w:tc>
          <w:tcPr>
            <w:tcW w:w="1057" w:type="dxa"/>
            <w:tcBorders>
              <w:top w:val="double" w:sz="4" w:space="0" w:color="auto"/>
              <w:bottom w:val="double" w:sz="4" w:space="0" w:color="auto"/>
            </w:tcBorders>
          </w:tcPr>
          <w:p w:rsidR="00BE2F22" w:rsidRPr="00086C72" w:rsidRDefault="00BE2F22" w:rsidP="0021732D">
            <w:pPr>
              <w:jc w:val="center"/>
            </w:pPr>
            <w:r w:rsidRPr="00086C72">
              <w:t>2014 р</w:t>
            </w:r>
            <w:r w:rsidR="0021732D" w:rsidRPr="00086C72">
              <w:t>ік, о</w:t>
            </w:r>
            <w:r w:rsidRPr="00086C72">
              <w:t>чіку</w:t>
            </w:r>
            <w:r w:rsidR="0021732D" w:rsidRPr="00086C72">
              <w:t>-</w:t>
            </w:r>
            <w:r w:rsidRPr="00086C72">
              <w:t>ване</w:t>
            </w:r>
          </w:p>
        </w:tc>
        <w:tc>
          <w:tcPr>
            <w:tcW w:w="1057" w:type="dxa"/>
            <w:tcBorders>
              <w:top w:val="double" w:sz="4" w:space="0" w:color="auto"/>
              <w:bottom w:val="double" w:sz="4" w:space="0" w:color="auto"/>
            </w:tcBorders>
          </w:tcPr>
          <w:p w:rsidR="00BE2F22" w:rsidRPr="00086C72" w:rsidRDefault="00BE2F22" w:rsidP="007D4212">
            <w:pPr>
              <w:ind w:left="-57" w:right="-57"/>
              <w:jc w:val="center"/>
            </w:pPr>
            <w:r w:rsidRPr="00086C72">
              <w:t>2015 р</w:t>
            </w:r>
            <w:r w:rsidR="007D4212" w:rsidRPr="00086C72">
              <w:t>ік</w:t>
            </w:r>
            <w:r w:rsidRPr="00086C72">
              <w:t>,</w:t>
            </w:r>
            <w:r w:rsidR="007D4212" w:rsidRPr="00086C72">
              <w:t xml:space="preserve"> </w:t>
            </w:r>
            <w:r w:rsidRPr="00086C72">
              <w:rPr>
                <w:spacing w:val="-6"/>
              </w:rPr>
              <w:t>прогноз</w:t>
            </w:r>
          </w:p>
        </w:tc>
      </w:tr>
      <w:tr w:rsidR="00BE2F22" w:rsidRPr="00086C72" w:rsidTr="007D4212">
        <w:trPr>
          <w:cantSplit/>
          <w:trHeight w:val="654"/>
        </w:trPr>
        <w:tc>
          <w:tcPr>
            <w:tcW w:w="6327" w:type="dxa"/>
            <w:tcBorders>
              <w:top w:val="double" w:sz="4" w:space="0" w:color="auto"/>
            </w:tcBorders>
          </w:tcPr>
          <w:p w:rsidR="00BE2F22" w:rsidRPr="00086C72" w:rsidRDefault="00BE2F22" w:rsidP="00D81221">
            <w:r w:rsidRPr="00086C72">
              <w:t>Кількість промислових підприємств – юридичних осіб, одиниць</w:t>
            </w:r>
          </w:p>
        </w:tc>
        <w:tc>
          <w:tcPr>
            <w:tcW w:w="1057" w:type="dxa"/>
            <w:tcBorders>
              <w:top w:val="double" w:sz="4" w:space="0" w:color="auto"/>
            </w:tcBorders>
          </w:tcPr>
          <w:p w:rsidR="00BE2F22" w:rsidRPr="00086C72" w:rsidRDefault="00BE2F22" w:rsidP="00A5612A">
            <w:pPr>
              <w:jc w:val="center"/>
            </w:pPr>
            <w:r w:rsidRPr="00086C72">
              <w:t>74</w:t>
            </w:r>
          </w:p>
        </w:tc>
        <w:tc>
          <w:tcPr>
            <w:tcW w:w="1057" w:type="dxa"/>
            <w:tcBorders>
              <w:top w:val="double" w:sz="4" w:space="0" w:color="auto"/>
            </w:tcBorders>
          </w:tcPr>
          <w:p w:rsidR="00BE2F22" w:rsidRPr="00086C72" w:rsidRDefault="00BE2F22" w:rsidP="00A5612A">
            <w:pPr>
              <w:jc w:val="center"/>
            </w:pPr>
            <w:r w:rsidRPr="00086C72">
              <w:t>99</w:t>
            </w:r>
          </w:p>
        </w:tc>
        <w:tc>
          <w:tcPr>
            <w:tcW w:w="1057" w:type="dxa"/>
            <w:tcBorders>
              <w:top w:val="double" w:sz="4" w:space="0" w:color="auto"/>
            </w:tcBorders>
          </w:tcPr>
          <w:p w:rsidR="00BE2F22" w:rsidRPr="00086C72" w:rsidRDefault="00BE2F22" w:rsidP="00A5612A">
            <w:pPr>
              <w:jc w:val="center"/>
            </w:pPr>
            <w:r w:rsidRPr="00086C72">
              <w:t>100</w:t>
            </w:r>
          </w:p>
        </w:tc>
      </w:tr>
      <w:tr w:rsidR="00BE2F22" w:rsidRPr="00086C72" w:rsidTr="007D4212">
        <w:trPr>
          <w:cantSplit/>
          <w:trHeight w:val="591"/>
        </w:trPr>
        <w:tc>
          <w:tcPr>
            <w:tcW w:w="6327" w:type="dxa"/>
          </w:tcPr>
          <w:p w:rsidR="00BE2F22" w:rsidRPr="00086C72" w:rsidRDefault="00BE2F22" w:rsidP="00D81221">
            <w:r w:rsidRPr="00086C72">
              <w:t>Обсяг реалізованої продукції у відпускних цінах підприємств (без ПДВ та акцизу), млн. грн.</w:t>
            </w:r>
          </w:p>
        </w:tc>
        <w:tc>
          <w:tcPr>
            <w:tcW w:w="1057" w:type="dxa"/>
          </w:tcPr>
          <w:p w:rsidR="00BE2F22" w:rsidRPr="00086C72" w:rsidRDefault="00BE2F22" w:rsidP="00A5612A">
            <w:pPr>
              <w:jc w:val="center"/>
            </w:pPr>
            <w:r w:rsidRPr="00086C72">
              <w:t>4</w:t>
            </w:r>
            <w:r w:rsidR="00B12FC8" w:rsidRPr="00086C72">
              <w:t xml:space="preserve"> </w:t>
            </w:r>
            <w:r w:rsidRPr="00086C72">
              <w:t>879,8</w:t>
            </w:r>
          </w:p>
        </w:tc>
        <w:tc>
          <w:tcPr>
            <w:tcW w:w="1057" w:type="dxa"/>
          </w:tcPr>
          <w:p w:rsidR="00BE2F22" w:rsidRPr="00086C72" w:rsidRDefault="00BE2F22" w:rsidP="00A5612A">
            <w:pPr>
              <w:jc w:val="center"/>
            </w:pPr>
            <w:r w:rsidRPr="00086C72">
              <w:t>4</w:t>
            </w:r>
            <w:r w:rsidR="00B12FC8" w:rsidRPr="00086C72">
              <w:t xml:space="preserve"> </w:t>
            </w:r>
            <w:r w:rsidRPr="00086C72">
              <w:t>942,9</w:t>
            </w:r>
          </w:p>
        </w:tc>
        <w:tc>
          <w:tcPr>
            <w:tcW w:w="1057" w:type="dxa"/>
          </w:tcPr>
          <w:p w:rsidR="00BE2F22" w:rsidRPr="00086C72" w:rsidRDefault="00BE2F22" w:rsidP="00A5612A">
            <w:pPr>
              <w:jc w:val="center"/>
            </w:pPr>
            <w:r w:rsidRPr="00086C72">
              <w:t>5</w:t>
            </w:r>
            <w:r w:rsidR="00B12FC8" w:rsidRPr="00086C72">
              <w:t xml:space="preserve"> </w:t>
            </w:r>
            <w:r w:rsidRPr="00086C72">
              <w:t>012,4</w:t>
            </w:r>
          </w:p>
        </w:tc>
      </w:tr>
      <w:tr w:rsidR="00BE2F22" w:rsidRPr="00086C72" w:rsidTr="007D4212">
        <w:trPr>
          <w:cantSplit/>
          <w:trHeight w:val="642"/>
        </w:trPr>
        <w:tc>
          <w:tcPr>
            <w:tcW w:w="6327" w:type="dxa"/>
          </w:tcPr>
          <w:p w:rsidR="00BE2F22" w:rsidRPr="00086C72" w:rsidRDefault="00BE2F22" w:rsidP="00D81221">
            <w:r w:rsidRPr="00086C72">
              <w:t>у тому числі за основними видами економічної діяльності:</w:t>
            </w:r>
          </w:p>
        </w:tc>
        <w:tc>
          <w:tcPr>
            <w:tcW w:w="1057" w:type="dxa"/>
          </w:tcPr>
          <w:p w:rsidR="00BE2F22" w:rsidRPr="00086C72" w:rsidRDefault="00BE2F22" w:rsidP="00A5612A">
            <w:pPr>
              <w:jc w:val="center"/>
            </w:pPr>
          </w:p>
        </w:tc>
        <w:tc>
          <w:tcPr>
            <w:tcW w:w="1057" w:type="dxa"/>
          </w:tcPr>
          <w:p w:rsidR="00BE2F22" w:rsidRPr="00086C72" w:rsidRDefault="00BE2F22" w:rsidP="00A5612A">
            <w:pPr>
              <w:jc w:val="center"/>
            </w:pPr>
          </w:p>
        </w:tc>
        <w:tc>
          <w:tcPr>
            <w:tcW w:w="1057" w:type="dxa"/>
          </w:tcPr>
          <w:p w:rsidR="00BE2F22" w:rsidRPr="00086C72" w:rsidRDefault="00BE2F22" w:rsidP="00A5612A">
            <w:pPr>
              <w:jc w:val="center"/>
            </w:pPr>
          </w:p>
        </w:tc>
      </w:tr>
      <w:tr w:rsidR="00BE2F22" w:rsidRPr="00086C72" w:rsidTr="007D4212">
        <w:trPr>
          <w:cantSplit/>
          <w:trHeight w:val="388"/>
        </w:trPr>
        <w:tc>
          <w:tcPr>
            <w:tcW w:w="6327" w:type="dxa"/>
          </w:tcPr>
          <w:p w:rsidR="00BE2F22" w:rsidRPr="00086C72" w:rsidRDefault="00BE2F22" w:rsidP="00D81221">
            <w:r w:rsidRPr="00086C72">
              <w:t>Добувна промисловість, млн. грн.</w:t>
            </w:r>
          </w:p>
        </w:tc>
        <w:tc>
          <w:tcPr>
            <w:tcW w:w="1057" w:type="dxa"/>
          </w:tcPr>
          <w:p w:rsidR="00BE2F22" w:rsidRPr="00086C72" w:rsidRDefault="00BE2F22" w:rsidP="00A5612A">
            <w:pPr>
              <w:jc w:val="center"/>
            </w:pPr>
            <w:r w:rsidRPr="00086C72">
              <w:t>0,2</w:t>
            </w:r>
          </w:p>
        </w:tc>
        <w:tc>
          <w:tcPr>
            <w:tcW w:w="1057" w:type="dxa"/>
          </w:tcPr>
          <w:p w:rsidR="00BE2F22" w:rsidRPr="00086C72" w:rsidRDefault="00BE2F22" w:rsidP="00A5612A">
            <w:pPr>
              <w:jc w:val="center"/>
            </w:pPr>
            <w:r w:rsidRPr="00086C72">
              <w:t>0,2</w:t>
            </w:r>
          </w:p>
        </w:tc>
        <w:tc>
          <w:tcPr>
            <w:tcW w:w="1057" w:type="dxa"/>
          </w:tcPr>
          <w:p w:rsidR="00BE2F22" w:rsidRPr="00086C72" w:rsidRDefault="00BE2F22" w:rsidP="00A5612A">
            <w:pPr>
              <w:jc w:val="center"/>
            </w:pPr>
            <w:r w:rsidRPr="00086C72">
              <w:t>0,2</w:t>
            </w:r>
          </w:p>
        </w:tc>
      </w:tr>
      <w:tr w:rsidR="00BE2F22" w:rsidRPr="00086C72" w:rsidTr="007D4212">
        <w:trPr>
          <w:cantSplit/>
          <w:trHeight w:val="388"/>
        </w:trPr>
        <w:tc>
          <w:tcPr>
            <w:tcW w:w="6327" w:type="dxa"/>
          </w:tcPr>
          <w:p w:rsidR="00BE2F22" w:rsidRPr="00086C72" w:rsidRDefault="00BE2F22" w:rsidP="00D81221">
            <w:r w:rsidRPr="00086C72">
              <w:t>Переробна промисловість, млн. грн.:</w:t>
            </w:r>
          </w:p>
        </w:tc>
        <w:tc>
          <w:tcPr>
            <w:tcW w:w="1057" w:type="dxa"/>
            <w:vAlign w:val="center"/>
          </w:tcPr>
          <w:p w:rsidR="00BE2F22" w:rsidRPr="00086C72" w:rsidRDefault="00BE2F22" w:rsidP="00D81221">
            <w:r w:rsidRPr="00086C72">
              <w:t>3</w:t>
            </w:r>
            <w:r w:rsidR="00B12FC8" w:rsidRPr="00086C72">
              <w:t xml:space="preserve"> </w:t>
            </w:r>
            <w:r w:rsidRPr="00086C72">
              <w:t>220,1</w:t>
            </w:r>
          </w:p>
        </w:tc>
        <w:tc>
          <w:tcPr>
            <w:tcW w:w="1057" w:type="dxa"/>
            <w:vAlign w:val="center"/>
          </w:tcPr>
          <w:p w:rsidR="00BE2F22" w:rsidRPr="00086C72" w:rsidRDefault="00BE2F22" w:rsidP="00D81221">
            <w:r w:rsidRPr="00086C72">
              <w:t>3</w:t>
            </w:r>
            <w:r w:rsidR="00B12FC8" w:rsidRPr="00086C72">
              <w:t xml:space="preserve"> </w:t>
            </w:r>
            <w:r w:rsidRPr="00086C72">
              <w:t>252,7</w:t>
            </w:r>
          </w:p>
        </w:tc>
        <w:tc>
          <w:tcPr>
            <w:tcW w:w="1057" w:type="dxa"/>
            <w:vAlign w:val="center"/>
          </w:tcPr>
          <w:p w:rsidR="00BE2F22" w:rsidRPr="00086C72" w:rsidRDefault="00BE2F22" w:rsidP="00D81221">
            <w:r w:rsidRPr="00086C72">
              <w:t>3</w:t>
            </w:r>
            <w:r w:rsidR="00B12FC8" w:rsidRPr="00086C72">
              <w:t xml:space="preserve"> </w:t>
            </w:r>
            <w:r w:rsidRPr="00086C72">
              <w:t>291,1</w:t>
            </w:r>
          </w:p>
        </w:tc>
      </w:tr>
      <w:tr w:rsidR="00BE2F22" w:rsidRPr="00086C72" w:rsidTr="007D4212">
        <w:trPr>
          <w:cantSplit/>
          <w:trHeight w:val="365"/>
        </w:trPr>
        <w:tc>
          <w:tcPr>
            <w:tcW w:w="6327" w:type="dxa"/>
          </w:tcPr>
          <w:p w:rsidR="00BE2F22" w:rsidRPr="00086C72" w:rsidRDefault="00BE2F22" w:rsidP="00B12FC8">
            <w:pPr>
              <w:ind w:left="177" w:hanging="177"/>
            </w:pPr>
            <w:r w:rsidRPr="00086C72">
              <w:t>- виробництво хімічних речовин і хімічної продукції</w:t>
            </w:r>
          </w:p>
        </w:tc>
        <w:tc>
          <w:tcPr>
            <w:tcW w:w="1057" w:type="dxa"/>
            <w:vAlign w:val="center"/>
          </w:tcPr>
          <w:p w:rsidR="00BE2F22" w:rsidRPr="00086C72" w:rsidRDefault="00BE2F22" w:rsidP="00D81221">
            <w:r w:rsidRPr="00086C72">
              <w:t>1</w:t>
            </w:r>
            <w:r w:rsidR="00B12FC8" w:rsidRPr="00086C72">
              <w:t xml:space="preserve"> </w:t>
            </w:r>
            <w:r w:rsidRPr="00086C72">
              <w:t>849,9</w:t>
            </w:r>
          </w:p>
        </w:tc>
        <w:tc>
          <w:tcPr>
            <w:tcW w:w="1057" w:type="dxa"/>
            <w:vAlign w:val="center"/>
          </w:tcPr>
          <w:p w:rsidR="00BE2F22" w:rsidRPr="00086C72" w:rsidRDefault="00BE2F22" w:rsidP="00D81221">
            <w:r w:rsidRPr="00086C72">
              <w:t>1</w:t>
            </w:r>
            <w:r w:rsidR="00B12FC8" w:rsidRPr="00086C72">
              <w:t xml:space="preserve"> </w:t>
            </w:r>
            <w:r w:rsidRPr="00086C72">
              <w:t>998,9</w:t>
            </w:r>
          </w:p>
        </w:tc>
        <w:tc>
          <w:tcPr>
            <w:tcW w:w="1057" w:type="dxa"/>
            <w:vAlign w:val="center"/>
          </w:tcPr>
          <w:p w:rsidR="00BE2F22" w:rsidRPr="00086C72" w:rsidRDefault="00BE2F22" w:rsidP="00D81221">
            <w:r w:rsidRPr="00086C72">
              <w:t>2</w:t>
            </w:r>
            <w:r w:rsidR="00B12FC8" w:rsidRPr="00086C72">
              <w:t xml:space="preserve"> </w:t>
            </w:r>
            <w:r w:rsidRPr="00086C72">
              <w:t>004,9</w:t>
            </w:r>
          </w:p>
        </w:tc>
      </w:tr>
      <w:tr w:rsidR="00BE2F22" w:rsidRPr="00086C72" w:rsidTr="00B12FC8">
        <w:trPr>
          <w:cantSplit/>
          <w:trHeight w:val="569"/>
        </w:trPr>
        <w:tc>
          <w:tcPr>
            <w:tcW w:w="6327" w:type="dxa"/>
          </w:tcPr>
          <w:p w:rsidR="00BE2F22" w:rsidRPr="00086C72" w:rsidRDefault="00BE2F22" w:rsidP="00B12FC8">
            <w:pPr>
              <w:ind w:left="177" w:hanging="177"/>
            </w:pPr>
            <w:r w:rsidRPr="00086C72">
              <w:t>- металургійне виробництво, виробництво готових металевих виробів, крім машин і устаткування</w:t>
            </w:r>
          </w:p>
        </w:tc>
        <w:tc>
          <w:tcPr>
            <w:tcW w:w="1057" w:type="dxa"/>
          </w:tcPr>
          <w:p w:rsidR="00BE2F22" w:rsidRPr="00086C72" w:rsidRDefault="00BE2F22" w:rsidP="00B12FC8">
            <w:pPr>
              <w:jc w:val="center"/>
            </w:pPr>
            <w:r w:rsidRPr="00086C72">
              <w:t>150,1</w:t>
            </w:r>
          </w:p>
        </w:tc>
        <w:tc>
          <w:tcPr>
            <w:tcW w:w="1057" w:type="dxa"/>
          </w:tcPr>
          <w:p w:rsidR="00BE2F22" w:rsidRPr="00086C72" w:rsidRDefault="00BE2F22" w:rsidP="00B12FC8">
            <w:pPr>
              <w:jc w:val="center"/>
            </w:pPr>
            <w:r w:rsidRPr="00086C72">
              <w:t>170,2</w:t>
            </w:r>
          </w:p>
        </w:tc>
        <w:tc>
          <w:tcPr>
            <w:tcW w:w="1057" w:type="dxa"/>
          </w:tcPr>
          <w:p w:rsidR="00BE2F22" w:rsidRPr="00086C72" w:rsidRDefault="00BE2F22" w:rsidP="00B12FC8">
            <w:pPr>
              <w:jc w:val="center"/>
            </w:pPr>
            <w:r w:rsidRPr="00086C72">
              <w:t>178,7</w:t>
            </w:r>
          </w:p>
        </w:tc>
      </w:tr>
      <w:tr w:rsidR="00BE2F22" w:rsidRPr="00086C72" w:rsidTr="00B12FC8">
        <w:trPr>
          <w:cantSplit/>
          <w:trHeight w:val="551"/>
        </w:trPr>
        <w:tc>
          <w:tcPr>
            <w:tcW w:w="6327" w:type="dxa"/>
          </w:tcPr>
          <w:p w:rsidR="00BE2F22" w:rsidRPr="00086C72" w:rsidRDefault="00BE2F22" w:rsidP="00B12FC8">
            <w:pPr>
              <w:ind w:left="177" w:hanging="177"/>
            </w:pPr>
            <w:r w:rsidRPr="00086C72">
              <w:t>- виробництво гумових і пластмасових виробів, іншої неметалевої мінеральної продукції</w:t>
            </w:r>
          </w:p>
        </w:tc>
        <w:tc>
          <w:tcPr>
            <w:tcW w:w="1057" w:type="dxa"/>
          </w:tcPr>
          <w:p w:rsidR="00BE2F22" w:rsidRPr="00086C72" w:rsidRDefault="00BE2F22" w:rsidP="00B12FC8">
            <w:pPr>
              <w:jc w:val="center"/>
            </w:pPr>
            <w:r w:rsidRPr="00086C72">
              <w:t>164,4</w:t>
            </w:r>
          </w:p>
        </w:tc>
        <w:tc>
          <w:tcPr>
            <w:tcW w:w="1057" w:type="dxa"/>
          </w:tcPr>
          <w:p w:rsidR="00BE2F22" w:rsidRPr="00086C72" w:rsidRDefault="00BE2F22" w:rsidP="00B12FC8">
            <w:pPr>
              <w:jc w:val="center"/>
            </w:pPr>
            <w:r w:rsidRPr="00086C72">
              <w:t>149,2</w:t>
            </w:r>
          </w:p>
        </w:tc>
        <w:tc>
          <w:tcPr>
            <w:tcW w:w="1057" w:type="dxa"/>
          </w:tcPr>
          <w:p w:rsidR="00BE2F22" w:rsidRPr="00086C72" w:rsidRDefault="00BE2F22" w:rsidP="00B12FC8">
            <w:pPr>
              <w:jc w:val="center"/>
            </w:pPr>
            <w:r w:rsidRPr="00086C72">
              <w:t>150,0</w:t>
            </w:r>
          </w:p>
        </w:tc>
      </w:tr>
      <w:tr w:rsidR="00BE2F22" w:rsidRPr="00086C72" w:rsidTr="00B12FC8">
        <w:trPr>
          <w:cantSplit/>
          <w:trHeight w:val="547"/>
        </w:trPr>
        <w:tc>
          <w:tcPr>
            <w:tcW w:w="6327" w:type="dxa"/>
          </w:tcPr>
          <w:p w:rsidR="00BE2F22" w:rsidRPr="00086C72" w:rsidRDefault="00BE2F22" w:rsidP="00B12FC8">
            <w:pPr>
              <w:ind w:left="177" w:hanging="177"/>
            </w:pPr>
            <w:r w:rsidRPr="00086C72">
              <w:t>- виробництво виробів з деревини, виробництво паперу та поліграфічна діяльність</w:t>
            </w:r>
          </w:p>
        </w:tc>
        <w:tc>
          <w:tcPr>
            <w:tcW w:w="1057" w:type="dxa"/>
          </w:tcPr>
          <w:p w:rsidR="00BE2F22" w:rsidRPr="00086C72" w:rsidRDefault="00BE2F22" w:rsidP="00B12FC8">
            <w:pPr>
              <w:jc w:val="center"/>
            </w:pPr>
            <w:r w:rsidRPr="00086C72">
              <w:t>45,2</w:t>
            </w:r>
          </w:p>
        </w:tc>
        <w:tc>
          <w:tcPr>
            <w:tcW w:w="1057" w:type="dxa"/>
          </w:tcPr>
          <w:p w:rsidR="00BE2F22" w:rsidRPr="00086C72" w:rsidRDefault="00BE2F22" w:rsidP="00B12FC8">
            <w:pPr>
              <w:jc w:val="center"/>
            </w:pPr>
            <w:r w:rsidRPr="00086C72">
              <w:t>51,8</w:t>
            </w:r>
          </w:p>
        </w:tc>
        <w:tc>
          <w:tcPr>
            <w:tcW w:w="1057" w:type="dxa"/>
          </w:tcPr>
          <w:p w:rsidR="00BE2F22" w:rsidRPr="00086C72" w:rsidRDefault="00BE2F22" w:rsidP="00B12FC8">
            <w:pPr>
              <w:jc w:val="center"/>
            </w:pPr>
            <w:r w:rsidRPr="00086C72">
              <w:t>52,0</w:t>
            </w:r>
          </w:p>
        </w:tc>
      </w:tr>
      <w:tr w:rsidR="00BE2F22" w:rsidRPr="00086C72" w:rsidTr="00B12FC8">
        <w:trPr>
          <w:cantSplit/>
          <w:trHeight w:val="581"/>
        </w:trPr>
        <w:tc>
          <w:tcPr>
            <w:tcW w:w="6327" w:type="dxa"/>
          </w:tcPr>
          <w:p w:rsidR="00BE2F22" w:rsidRPr="00086C72" w:rsidRDefault="00BE2F22" w:rsidP="00B12FC8">
            <w:pPr>
              <w:ind w:left="177" w:hanging="177"/>
            </w:pPr>
            <w:r w:rsidRPr="00086C72">
              <w:t>- виробництво харчових продуктів, напоїв та тютюнових виробів</w:t>
            </w:r>
          </w:p>
        </w:tc>
        <w:tc>
          <w:tcPr>
            <w:tcW w:w="1057" w:type="dxa"/>
          </w:tcPr>
          <w:p w:rsidR="00BE2F22" w:rsidRPr="00086C72" w:rsidRDefault="00BE2F22" w:rsidP="00B12FC8">
            <w:pPr>
              <w:jc w:val="center"/>
            </w:pPr>
            <w:r w:rsidRPr="00086C72">
              <w:t>295,9</w:t>
            </w:r>
          </w:p>
        </w:tc>
        <w:tc>
          <w:tcPr>
            <w:tcW w:w="1057" w:type="dxa"/>
          </w:tcPr>
          <w:p w:rsidR="00BE2F22" w:rsidRPr="00086C72" w:rsidRDefault="00BE2F22" w:rsidP="00B12FC8">
            <w:pPr>
              <w:jc w:val="center"/>
            </w:pPr>
            <w:r w:rsidRPr="00086C72">
              <w:t>321,6</w:t>
            </w:r>
          </w:p>
        </w:tc>
        <w:tc>
          <w:tcPr>
            <w:tcW w:w="1057" w:type="dxa"/>
          </w:tcPr>
          <w:p w:rsidR="00BE2F22" w:rsidRPr="00086C72" w:rsidRDefault="00BE2F22" w:rsidP="00B12FC8">
            <w:pPr>
              <w:jc w:val="center"/>
            </w:pPr>
            <w:r w:rsidRPr="00086C72">
              <w:t>334,5</w:t>
            </w:r>
          </w:p>
        </w:tc>
      </w:tr>
      <w:tr w:rsidR="00BE2F22" w:rsidRPr="00086C72" w:rsidTr="00B12FC8">
        <w:trPr>
          <w:cantSplit/>
          <w:trHeight w:val="449"/>
        </w:trPr>
        <w:tc>
          <w:tcPr>
            <w:tcW w:w="6327" w:type="dxa"/>
          </w:tcPr>
          <w:p w:rsidR="00BE2F22" w:rsidRPr="00086C72" w:rsidRDefault="00BE2F22" w:rsidP="00B12FC8">
            <w:pPr>
              <w:ind w:left="177" w:hanging="177"/>
            </w:pPr>
            <w:r w:rsidRPr="00086C72">
              <w:t>- текстильне виробництво, виробництво одягу, шкіри, виробів зі шкіри та інших матеріалів</w:t>
            </w:r>
          </w:p>
        </w:tc>
        <w:tc>
          <w:tcPr>
            <w:tcW w:w="1057" w:type="dxa"/>
          </w:tcPr>
          <w:p w:rsidR="00BE2F22" w:rsidRPr="00086C72" w:rsidRDefault="00BE2F22" w:rsidP="00B12FC8">
            <w:pPr>
              <w:jc w:val="center"/>
            </w:pPr>
            <w:r w:rsidRPr="00086C72">
              <w:t>161,3</w:t>
            </w:r>
          </w:p>
        </w:tc>
        <w:tc>
          <w:tcPr>
            <w:tcW w:w="1057" w:type="dxa"/>
          </w:tcPr>
          <w:p w:rsidR="00BE2F22" w:rsidRPr="00086C72" w:rsidRDefault="00BE2F22" w:rsidP="00B12FC8">
            <w:pPr>
              <w:jc w:val="center"/>
            </w:pPr>
            <w:r w:rsidRPr="00086C72">
              <w:t>152,8</w:t>
            </w:r>
          </w:p>
        </w:tc>
        <w:tc>
          <w:tcPr>
            <w:tcW w:w="1057" w:type="dxa"/>
          </w:tcPr>
          <w:p w:rsidR="00BE2F22" w:rsidRPr="00086C72" w:rsidRDefault="00BE2F22" w:rsidP="00B12FC8">
            <w:pPr>
              <w:jc w:val="center"/>
            </w:pPr>
            <w:r w:rsidRPr="00086C72">
              <w:t>162,0</w:t>
            </w:r>
          </w:p>
        </w:tc>
      </w:tr>
      <w:tr w:rsidR="00BE2F22" w:rsidRPr="00086C72" w:rsidTr="00B12FC8">
        <w:trPr>
          <w:cantSplit/>
          <w:trHeight w:val="499"/>
        </w:trPr>
        <w:tc>
          <w:tcPr>
            <w:tcW w:w="6327" w:type="dxa"/>
          </w:tcPr>
          <w:p w:rsidR="00BE2F22" w:rsidRPr="00086C72" w:rsidRDefault="00BE2F22" w:rsidP="00B12FC8">
            <w:pPr>
              <w:ind w:left="177" w:hanging="177"/>
            </w:pPr>
            <w:r w:rsidRPr="00086C72">
              <w:t>- машинобудування, крім ремонту і монтажу машин та устаткування</w:t>
            </w:r>
          </w:p>
        </w:tc>
        <w:tc>
          <w:tcPr>
            <w:tcW w:w="1057" w:type="dxa"/>
          </w:tcPr>
          <w:p w:rsidR="00BE2F22" w:rsidRPr="00086C72" w:rsidRDefault="00BE2F22" w:rsidP="00B12FC8">
            <w:pPr>
              <w:jc w:val="center"/>
            </w:pPr>
            <w:r w:rsidRPr="00086C72">
              <w:t>511,9</w:t>
            </w:r>
          </w:p>
        </w:tc>
        <w:tc>
          <w:tcPr>
            <w:tcW w:w="1057" w:type="dxa"/>
          </w:tcPr>
          <w:p w:rsidR="00BE2F22" w:rsidRPr="00086C72" w:rsidRDefault="00BE2F22" w:rsidP="00B12FC8">
            <w:pPr>
              <w:jc w:val="center"/>
            </w:pPr>
            <w:r w:rsidRPr="00086C72">
              <w:t>354,0</w:t>
            </w:r>
          </w:p>
        </w:tc>
        <w:tc>
          <w:tcPr>
            <w:tcW w:w="1057" w:type="dxa"/>
          </w:tcPr>
          <w:p w:rsidR="00BE2F22" w:rsidRPr="00086C72" w:rsidRDefault="00BE2F22" w:rsidP="00B12FC8">
            <w:pPr>
              <w:jc w:val="center"/>
            </w:pPr>
            <w:r w:rsidRPr="00086C72">
              <w:t>354,0</w:t>
            </w:r>
          </w:p>
        </w:tc>
      </w:tr>
      <w:tr w:rsidR="00BE2F22" w:rsidRPr="00086C72" w:rsidTr="00B12FC8">
        <w:trPr>
          <w:cantSplit/>
          <w:trHeight w:val="226"/>
        </w:trPr>
        <w:tc>
          <w:tcPr>
            <w:tcW w:w="6327" w:type="dxa"/>
          </w:tcPr>
          <w:p w:rsidR="00BE2F22" w:rsidRPr="00086C72" w:rsidRDefault="00BE2F22" w:rsidP="00B12FC8">
            <w:pPr>
              <w:ind w:left="177" w:hanging="177"/>
            </w:pPr>
            <w:r w:rsidRPr="00086C72">
              <w:t>- інше виробництво, не віднесене до інших угрупувань</w:t>
            </w:r>
          </w:p>
        </w:tc>
        <w:tc>
          <w:tcPr>
            <w:tcW w:w="1057" w:type="dxa"/>
          </w:tcPr>
          <w:p w:rsidR="00BE2F22" w:rsidRPr="00086C72" w:rsidRDefault="00BE2F22" w:rsidP="00B12FC8">
            <w:pPr>
              <w:jc w:val="center"/>
            </w:pPr>
            <w:r w:rsidRPr="00086C72">
              <w:t>41,4</w:t>
            </w:r>
          </w:p>
        </w:tc>
        <w:tc>
          <w:tcPr>
            <w:tcW w:w="1057" w:type="dxa"/>
          </w:tcPr>
          <w:p w:rsidR="00BE2F22" w:rsidRPr="00086C72" w:rsidRDefault="00BE2F22" w:rsidP="00B12FC8">
            <w:pPr>
              <w:jc w:val="center"/>
            </w:pPr>
            <w:r w:rsidRPr="00086C72">
              <w:t>54,2</w:t>
            </w:r>
          </w:p>
        </w:tc>
        <w:tc>
          <w:tcPr>
            <w:tcW w:w="1057" w:type="dxa"/>
          </w:tcPr>
          <w:p w:rsidR="00BE2F22" w:rsidRPr="00086C72" w:rsidRDefault="00BE2F22" w:rsidP="00B12FC8">
            <w:pPr>
              <w:jc w:val="center"/>
            </w:pPr>
            <w:r w:rsidRPr="00086C72">
              <w:t>55,0</w:t>
            </w:r>
          </w:p>
        </w:tc>
      </w:tr>
      <w:tr w:rsidR="00BE2F22" w:rsidRPr="00086C72" w:rsidTr="00B12FC8">
        <w:trPr>
          <w:cantSplit/>
          <w:trHeight w:val="702"/>
        </w:trPr>
        <w:tc>
          <w:tcPr>
            <w:tcW w:w="6327" w:type="dxa"/>
          </w:tcPr>
          <w:p w:rsidR="00BE2F22" w:rsidRPr="00086C72" w:rsidRDefault="00BE2F22" w:rsidP="00D81221">
            <w:r w:rsidRPr="00086C72">
              <w:t>Постачання електроенергії, газу пари та кондиційованого повітря, млн. грн.</w:t>
            </w:r>
          </w:p>
        </w:tc>
        <w:tc>
          <w:tcPr>
            <w:tcW w:w="1057" w:type="dxa"/>
          </w:tcPr>
          <w:p w:rsidR="00BE2F22" w:rsidRPr="00086C72" w:rsidRDefault="00BE2F22" w:rsidP="00B12FC8">
            <w:pPr>
              <w:jc w:val="center"/>
            </w:pPr>
            <w:r w:rsidRPr="00086C72">
              <w:t>1</w:t>
            </w:r>
            <w:r w:rsidR="00B12FC8" w:rsidRPr="00086C72">
              <w:t xml:space="preserve"> </w:t>
            </w:r>
            <w:r w:rsidRPr="00086C72">
              <w:t>626,8</w:t>
            </w:r>
          </w:p>
        </w:tc>
        <w:tc>
          <w:tcPr>
            <w:tcW w:w="1057" w:type="dxa"/>
          </w:tcPr>
          <w:p w:rsidR="00BE2F22" w:rsidRPr="00086C72" w:rsidRDefault="00BE2F22" w:rsidP="00B12FC8">
            <w:pPr>
              <w:jc w:val="center"/>
            </w:pPr>
            <w:r w:rsidRPr="00086C72">
              <w:t>1</w:t>
            </w:r>
            <w:r w:rsidR="00B12FC8" w:rsidRPr="00086C72">
              <w:t xml:space="preserve"> </w:t>
            </w:r>
            <w:r w:rsidRPr="00086C72">
              <w:t>656,4</w:t>
            </w:r>
          </w:p>
        </w:tc>
        <w:tc>
          <w:tcPr>
            <w:tcW w:w="1057" w:type="dxa"/>
          </w:tcPr>
          <w:p w:rsidR="00BE2F22" w:rsidRPr="00086C72" w:rsidRDefault="00BE2F22" w:rsidP="00B12FC8">
            <w:pPr>
              <w:jc w:val="center"/>
            </w:pPr>
            <w:r w:rsidRPr="00086C72">
              <w:t>1</w:t>
            </w:r>
            <w:r w:rsidR="00B12FC8" w:rsidRPr="00086C72">
              <w:t xml:space="preserve"> </w:t>
            </w:r>
            <w:r w:rsidRPr="00086C72">
              <w:t>686,5</w:t>
            </w:r>
          </w:p>
        </w:tc>
      </w:tr>
      <w:tr w:rsidR="00BE2F22" w:rsidRPr="00086C72" w:rsidTr="00B12FC8">
        <w:trPr>
          <w:cantSplit/>
          <w:trHeight w:val="400"/>
        </w:trPr>
        <w:tc>
          <w:tcPr>
            <w:tcW w:w="6327" w:type="dxa"/>
          </w:tcPr>
          <w:p w:rsidR="00BE2F22" w:rsidRPr="00086C72" w:rsidRDefault="00BE2F22" w:rsidP="00D81221">
            <w:r w:rsidRPr="00086C72">
              <w:t>Забір, очищення та постачання води, млн. грн.</w:t>
            </w:r>
          </w:p>
        </w:tc>
        <w:tc>
          <w:tcPr>
            <w:tcW w:w="1057" w:type="dxa"/>
          </w:tcPr>
          <w:p w:rsidR="00BE2F22" w:rsidRPr="00086C72" w:rsidRDefault="00BE2F22" w:rsidP="00B12FC8">
            <w:pPr>
              <w:jc w:val="center"/>
            </w:pPr>
            <w:r w:rsidRPr="00086C72">
              <w:t>32,6</w:t>
            </w:r>
          </w:p>
        </w:tc>
        <w:tc>
          <w:tcPr>
            <w:tcW w:w="1057" w:type="dxa"/>
          </w:tcPr>
          <w:p w:rsidR="00BE2F22" w:rsidRPr="00086C72" w:rsidRDefault="00BE2F22" w:rsidP="00B12FC8">
            <w:pPr>
              <w:jc w:val="center"/>
            </w:pPr>
            <w:r w:rsidRPr="00086C72">
              <w:t>33,6</w:t>
            </w:r>
          </w:p>
        </w:tc>
        <w:tc>
          <w:tcPr>
            <w:tcW w:w="1057" w:type="dxa"/>
          </w:tcPr>
          <w:p w:rsidR="00BE2F22" w:rsidRPr="00086C72" w:rsidRDefault="00BE2F22" w:rsidP="00B12FC8">
            <w:pPr>
              <w:jc w:val="center"/>
            </w:pPr>
            <w:r w:rsidRPr="00086C72">
              <w:t>34,6</w:t>
            </w:r>
          </w:p>
        </w:tc>
      </w:tr>
    </w:tbl>
    <w:p w:rsidR="00BE2F22" w:rsidRPr="00086C72" w:rsidRDefault="00BE2F22" w:rsidP="00BE2F22"/>
    <w:p w:rsidR="00BE2F22" w:rsidRPr="00086C72" w:rsidRDefault="00BE2F22" w:rsidP="0021732D">
      <w:pPr>
        <w:ind w:firstLine="709"/>
        <w:jc w:val="both"/>
      </w:pPr>
      <w:r w:rsidRPr="00086C72">
        <w:t>Загальний обсяг роздрібного товарообороту підприємств, які здійснюють діяльність з роздрібної торгівлі та ресторанного господарства, за 2014 р</w:t>
      </w:r>
      <w:r w:rsidR="00E84D21" w:rsidRPr="00086C72">
        <w:t>ік</w:t>
      </w:r>
      <w:r w:rsidRPr="00086C72">
        <w:t xml:space="preserve"> очікувався </w:t>
      </w:r>
      <w:r w:rsidR="000B2ABF" w:rsidRPr="00086C72">
        <w:t xml:space="preserve">в розмірі </w:t>
      </w:r>
      <w:r w:rsidRPr="00086C72">
        <w:t>4</w:t>
      </w:r>
      <w:r w:rsidR="000B2ABF" w:rsidRPr="00086C72">
        <w:t> </w:t>
      </w:r>
      <w:r w:rsidRPr="00086C72">
        <w:t>144,9 мільйона гривень (таблиця 1.1.4.2.2). Питома вага обсягу роздрібного товарообороту в місті Рівному становила 57,0 % від загального товарообороту в Рівненській області.</w:t>
      </w:r>
    </w:p>
    <w:p w:rsidR="00BE2F22" w:rsidRPr="00086C72" w:rsidRDefault="00BE2F22" w:rsidP="00FC3E1C">
      <w:pPr>
        <w:spacing w:after="120"/>
        <w:jc w:val="right"/>
      </w:pPr>
      <w:r w:rsidRPr="00086C72">
        <w:lastRenderedPageBreak/>
        <w:t>Таблиця 1.1.4.2.2</w:t>
      </w:r>
    </w:p>
    <w:p w:rsidR="000B2ABF" w:rsidRPr="00086C72" w:rsidRDefault="00BE2F22" w:rsidP="000B2ABF">
      <w:pPr>
        <w:jc w:val="center"/>
      </w:pPr>
      <w:r w:rsidRPr="00086C72">
        <w:t xml:space="preserve">Торгівля, ресторанне господарство та побутове обслуговування </w:t>
      </w:r>
    </w:p>
    <w:p w:rsidR="00BE2F22" w:rsidRPr="00086C72" w:rsidRDefault="00BE2F22" w:rsidP="000B2ABF">
      <w:pPr>
        <w:spacing w:after="120"/>
        <w:jc w:val="center"/>
      </w:pPr>
      <w:r w:rsidRPr="00086C72">
        <w:t>населення м</w:t>
      </w:r>
      <w:r w:rsidR="000B2ABF" w:rsidRPr="00086C72">
        <w:t>іста</w:t>
      </w:r>
      <w:r w:rsidRPr="00086C72">
        <w:t> Рівного за 2013</w:t>
      </w:r>
      <w:r w:rsidR="000B2ABF" w:rsidRPr="00086C72">
        <w:t xml:space="preserve"> – </w:t>
      </w:r>
      <w:r w:rsidRPr="00086C72">
        <w:t>2015 роки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5"/>
        <w:gridCol w:w="1171"/>
        <w:gridCol w:w="1171"/>
        <w:gridCol w:w="1171"/>
      </w:tblGrid>
      <w:tr w:rsidR="00BE2F22" w:rsidRPr="00086C72" w:rsidTr="00E96D31">
        <w:trPr>
          <w:cantSplit/>
        </w:trPr>
        <w:tc>
          <w:tcPr>
            <w:tcW w:w="5985" w:type="dxa"/>
            <w:tcBorders>
              <w:top w:val="double" w:sz="4" w:space="0" w:color="auto"/>
              <w:left w:val="single" w:sz="4" w:space="0" w:color="auto"/>
              <w:bottom w:val="double" w:sz="4" w:space="0" w:color="auto"/>
              <w:right w:val="single" w:sz="4" w:space="0" w:color="auto"/>
            </w:tcBorders>
            <w:vAlign w:val="center"/>
          </w:tcPr>
          <w:p w:rsidR="00BE2F22" w:rsidRPr="00086C72" w:rsidRDefault="00BE2F22" w:rsidP="00E96D31">
            <w:pPr>
              <w:jc w:val="center"/>
            </w:pPr>
            <w:r w:rsidRPr="00086C72">
              <w:t>Назва показника</w:t>
            </w:r>
          </w:p>
        </w:tc>
        <w:tc>
          <w:tcPr>
            <w:tcW w:w="1171" w:type="dxa"/>
            <w:tcBorders>
              <w:top w:val="double" w:sz="4" w:space="0" w:color="auto"/>
              <w:left w:val="single" w:sz="4" w:space="0" w:color="auto"/>
              <w:bottom w:val="double" w:sz="4" w:space="0" w:color="auto"/>
              <w:right w:val="single" w:sz="4" w:space="0" w:color="auto"/>
            </w:tcBorders>
          </w:tcPr>
          <w:p w:rsidR="00BE2F22" w:rsidRPr="00086C72" w:rsidRDefault="00BE2F22" w:rsidP="00E96D31">
            <w:pPr>
              <w:jc w:val="center"/>
            </w:pPr>
            <w:r w:rsidRPr="00086C72">
              <w:t>2013 р</w:t>
            </w:r>
            <w:r w:rsidR="00E96D31" w:rsidRPr="00086C72">
              <w:t>ік</w:t>
            </w:r>
          </w:p>
        </w:tc>
        <w:tc>
          <w:tcPr>
            <w:tcW w:w="1171" w:type="dxa"/>
            <w:tcBorders>
              <w:top w:val="double" w:sz="4" w:space="0" w:color="auto"/>
              <w:left w:val="single" w:sz="4" w:space="0" w:color="auto"/>
              <w:bottom w:val="double" w:sz="4" w:space="0" w:color="auto"/>
              <w:right w:val="single" w:sz="4" w:space="0" w:color="auto"/>
            </w:tcBorders>
          </w:tcPr>
          <w:p w:rsidR="00BE2F22" w:rsidRPr="00086C72" w:rsidRDefault="00BE2F22" w:rsidP="00E96D31">
            <w:pPr>
              <w:jc w:val="center"/>
            </w:pPr>
            <w:r w:rsidRPr="00086C72">
              <w:t>2014 р</w:t>
            </w:r>
            <w:r w:rsidR="00E96D31" w:rsidRPr="00086C72">
              <w:t>ік, о</w:t>
            </w:r>
            <w:r w:rsidRPr="00086C72">
              <w:t>чіку</w:t>
            </w:r>
            <w:r w:rsidR="00E96D31" w:rsidRPr="00086C72">
              <w:t>-</w:t>
            </w:r>
            <w:r w:rsidRPr="00086C72">
              <w:t>ване</w:t>
            </w:r>
          </w:p>
        </w:tc>
        <w:tc>
          <w:tcPr>
            <w:tcW w:w="1171" w:type="dxa"/>
            <w:tcBorders>
              <w:top w:val="double" w:sz="4" w:space="0" w:color="auto"/>
              <w:left w:val="single" w:sz="4" w:space="0" w:color="auto"/>
              <w:bottom w:val="double" w:sz="4" w:space="0" w:color="auto"/>
              <w:right w:val="single" w:sz="4" w:space="0" w:color="auto"/>
            </w:tcBorders>
          </w:tcPr>
          <w:p w:rsidR="00BE2F22" w:rsidRPr="00086C72" w:rsidRDefault="00BE2F22" w:rsidP="00E96D31">
            <w:pPr>
              <w:jc w:val="center"/>
            </w:pPr>
            <w:r w:rsidRPr="00086C72">
              <w:t>2015 р</w:t>
            </w:r>
            <w:r w:rsidR="00E96D31" w:rsidRPr="00086C72">
              <w:t>ік</w:t>
            </w:r>
            <w:r w:rsidRPr="00086C72">
              <w:t>, прогноз</w:t>
            </w:r>
          </w:p>
        </w:tc>
      </w:tr>
      <w:tr w:rsidR="00BE2F22" w:rsidRPr="00086C72" w:rsidTr="00E96D31">
        <w:trPr>
          <w:cantSplit/>
        </w:trPr>
        <w:tc>
          <w:tcPr>
            <w:tcW w:w="5985" w:type="dxa"/>
            <w:tcBorders>
              <w:top w:val="double" w:sz="4" w:space="0" w:color="auto"/>
              <w:left w:val="single" w:sz="4" w:space="0" w:color="auto"/>
              <w:bottom w:val="single" w:sz="4" w:space="0" w:color="auto"/>
              <w:right w:val="single" w:sz="4" w:space="0" w:color="auto"/>
            </w:tcBorders>
          </w:tcPr>
          <w:p w:rsidR="00BE2F22" w:rsidRPr="00086C72" w:rsidRDefault="00BE2F22" w:rsidP="00D81221">
            <w:r w:rsidRPr="00086C72">
              <w:t>Загальний обсяг роздрібного товарообороту підприємств</w:t>
            </w:r>
            <w:r w:rsidR="007F4836" w:rsidRPr="00086C72">
              <w:t>,</w:t>
            </w:r>
            <w:r w:rsidRPr="00086C72">
              <w:t xml:space="preserve"> млн. грн.</w:t>
            </w:r>
          </w:p>
        </w:tc>
        <w:tc>
          <w:tcPr>
            <w:tcW w:w="1171" w:type="dxa"/>
            <w:tcBorders>
              <w:top w:val="double" w:sz="4" w:space="0" w:color="auto"/>
              <w:left w:val="single" w:sz="4" w:space="0" w:color="auto"/>
              <w:bottom w:val="single" w:sz="4" w:space="0" w:color="auto"/>
              <w:right w:val="single" w:sz="4" w:space="0" w:color="auto"/>
            </w:tcBorders>
          </w:tcPr>
          <w:p w:rsidR="00BE2F22" w:rsidRPr="00086C72" w:rsidRDefault="00BE2F22" w:rsidP="00E96D31">
            <w:pPr>
              <w:jc w:val="center"/>
            </w:pPr>
            <w:r w:rsidRPr="00086C72">
              <w:t>3</w:t>
            </w:r>
            <w:r w:rsidR="00671957" w:rsidRPr="00086C72">
              <w:t xml:space="preserve"> </w:t>
            </w:r>
            <w:r w:rsidRPr="00086C72">
              <w:t>980,4</w:t>
            </w:r>
          </w:p>
        </w:tc>
        <w:tc>
          <w:tcPr>
            <w:tcW w:w="1171" w:type="dxa"/>
            <w:tcBorders>
              <w:top w:val="double" w:sz="4" w:space="0" w:color="auto"/>
              <w:left w:val="single" w:sz="4" w:space="0" w:color="auto"/>
              <w:bottom w:val="single" w:sz="4" w:space="0" w:color="auto"/>
              <w:right w:val="single" w:sz="4" w:space="0" w:color="auto"/>
            </w:tcBorders>
          </w:tcPr>
          <w:p w:rsidR="00BE2F22" w:rsidRPr="00086C72" w:rsidRDefault="00BE2F22" w:rsidP="00E96D31">
            <w:pPr>
              <w:jc w:val="center"/>
            </w:pPr>
            <w:r w:rsidRPr="00086C72">
              <w:t>4144,9</w:t>
            </w:r>
          </w:p>
        </w:tc>
        <w:tc>
          <w:tcPr>
            <w:tcW w:w="1171" w:type="dxa"/>
            <w:tcBorders>
              <w:top w:val="double" w:sz="4" w:space="0" w:color="auto"/>
              <w:left w:val="single" w:sz="4" w:space="0" w:color="auto"/>
              <w:bottom w:val="single" w:sz="4" w:space="0" w:color="auto"/>
              <w:right w:val="single" w:sz="4" w:space="0" w:color="auto"/>
            </w:tcBorders>
          </w:tcPr>
          <w:p w:rsidR="00BE2F22" w:rsidRPr="00086C72" w:rsidRDefault="00BE2F22" w:rsidP="00E96D31">
            <w:pPr>
              <w:jc w:val="center"/>
            </w:pPr>
            <w:r w:rsidRPr="00086C72">
              <w:t>4</w:t>
            </w:r>
            <w:r w:rsidR="00671957" w:rsidRPr="00086C72">
              <w:t xml:space="preserve"> </w:t>
            </w:r>
            <w:r w:rsidRPr="00086C72">
              <w:t>227,8</w:t>
            </w:r>
          </w:p>
        </w:tc>
      </w:tr>
      <w:tr w:rsidR="00BE2F22" w:rsidRPr="00086C72" w:rsidTr="00E96D31">
        <w:trPr>
          <w:cantSplit/>
        </w:trPr>
        <w:tc>
          <w:tcPr>
            <w:tcW w:w="5985" w:type="dxa"/>
            <w:tcBorders>
              <w:top w:val="single" w:sz="4" w:space="0" w:color="auto"/>
              <w:left w:val="single" w:sz="4" w:space="0" w:color="auto"/>
              <w:bottom w:val="single" w:sz="4" w:space="0" w:color="auto"/>
              <w:right w:val="single" w:sz="4" w:space="0" w:color="auto"/>
            </w:tcBorders>
          </w:tcPr>
          <w:p w:rsidR="00BE2F22" w:rsidRPr="00086C72" w:rsidRDefault="00BE2F22" w:rsidP="00D81221">
            <w:r w:rsidRPr="00086C72">
              <w:t>Роздрібний товарооборот на одну особу</w:t>
            </w:r>
            <w:r w:rsidR="007F4836" w:rsidRPr="00086C72">
              <w:t>,</w:t>
            </w:r>
            <w:r w:rsidRPr="00086C72">
              <w:t xml:space="preserve"> грн.</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671957">
            <w:pPr>
              <w:ind w:right="-57"/>
              <w:jc w:val="center"/>
            </w:pPr>
            <w:r w:rsidRPr="00086C72">
              <w:t>15</w:t>
            </w:r>
            <w:r w:rsidR="00671957" w:rsidRPr="00086C72">
              <w:t xml:space="preserve"> </w:t>
            </w:r>
            <w:r w:rsidRPr="00086C72">
              <w:t>915,1</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E96D31">
            <w:pPr>
              <w:jc w:val="center"/>
            </w:pPr>
            <w:r w:rsidRPr="00086C72">
              <w:t>16579,6</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671957">
            <w:pPr>
              <w:ind w:right="-57"/>
              <w:jc w:val="center"/>
            </w:pPr>
            <w:r w:rsidRPr="00086C72">
              <w:t>16</w:t>
            </w:r>
            <w:r w:rsidR="00671957" w:rsidRPr="00086C72">
              <w:t xml:space="preserve"> </w:t>
            </w:r>
            <w:r w:rsidRPr="00086C72">
              <w:t>897,7</w:t>
            </w:r>
          </w:p>
        </w:tc>
      </w:tr>
      <w:tr w:rsidR="00BE2F22" w:rsidRPr="00086C72" w:rsidTr="00E96D31">
        <w:trPr>
          <w:cantSplit/>
        </w:trPr>
        <w:tc>
          <w:tcPr>
            <w:tcW w:w="5985" w:type="dxa"/>
            <w:tcBorders>
              <w:top w:val="single" w:sz="4" w:space="0" w:color="auto"/>
              <w:left w:val="single" w:sz="4" w:space="0" w:color="auto"/>
              <w:bottom w:val="single" w:sz="4" w:space="0" w:color="auto"/>
              <w:right w:val="single" w:sz="4" w:space="0" w:color="auto"/>
            </w:tcBorders>
          </w:tcPr>
          <w:p w:rsidR="00BE2F22" w:rsidRPr="00086C72" w:rsidRDefault="00BE2F22" w:rsidP="00D81221">
            <w:r w:rsidRPr="00086C72">
              <w:t>Роздрібний товарооборот у % до попереднього року в порівняних цінах</w:t>
            </w:r>
            <w:r w:rsidR="007F4836" w:rsidRPr="00086C72">
              <w:t xml:space="preserve">, </w:t>
            </w:r>
            <w:r w:rsidRPr="00086C72">
              <w:t>%</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E96D31">
            <w:pPr>
              <w:jc w:val="center"/>
            </w:pPr>
            <w:r w:rsidRPr="00086C72">
              <w:t>108,1</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E96D31">
            <w:pPr>
              <w:jc w:val="center"/>
            </w:pPr>
            <w:r w:rsidRPr="00086C72">
              <w:t>104,1</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E96D31">
            <w:pPr>
              <w:jc w:val="center"/>
            </w:pPr>
            <w:r w:rsidRPr="00086C72">
              <w:t>102,0</w:t>
            </w:r>
          </w:p>
        </w:tc>
      </w:tr>
      <w:tr w:rsidR="00BE2F22" w:rsidRPr="00086C72" w:rsidTr="00E96D31">
        <w:trPr>
          <w:cantSplit/>
        </w:trPr>
        <w:tc>
          <w:tcPr>
            <w:tcW w:w="5985" w:type="dxa"/>
            <w:tcBorders>
              <w:top w:val="single" w:sz="4" w:space="0" w:color="auto"/>
              <w:left w:val="single" w:sz="4" w:space="0" w:color="auto"/>
              <w:bottom w:val="single" w:sz="4" w:space="0" w:color="auto"/>
              <w:right w:val="single" w:sz="4" w:space="0" w:color="auto"/>
            </w:tcBorders>
          </w:tcPr>
          <w:p w:rsidR="00BE2F22" w:rsidRPr="00086C72" w:rsidRDefault="00BE2F22" w:rsidP="00D81221">
            <w:r w:rsidRPr="00086C72">
              <w:t>Питома вага непродовольчих товарів у загаль</w:t>
            </w:r>
            <w:r w:rsidR="00FC3E1C">
              <w:t>-</w:t>
            </w:r>
            <w:r w:rsidRPr="00086C72">
              <w:t>ному обсязі роздрібного товарообороту</w:t>
            </w:r>
            <w:r w:rsidR="00FC3E1C">
              <w:t xml:space="preserve">, </w:t>
            </w:r>
            <w:r w:rsidRPr="00086C72">
              <w:t>%</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E96D31">
            <w:pPr>
              <w:jc w:val="center"/>
            </w:pPr>
            <w:r w:rsidRPr="00086C72">
              <w:t>60,4</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E96D31">
            <w:pPr>
              <w:jc w:val="center"/>
            </w:pPr>
            <w:r w:rsidRPr="00086C72">
              <w:t>59,0</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E96D31">
            <w:pPr>
              <w:jc w:val="center"/>
            </w:pPr>
            <w:r w:rsidRPr="00086C72">
              <w:t>60,0</w:t>
            </w:r>
          </w:p>
        </w:tc>
      </w:tr>
      <w:tr w:rsidR="00BE2F22" w:rsidRPr="00086C72" w:rsidTr="00E96D31">
        <w:trPr>
          <w:cantSplit/>
        </w:trPr>
        <w:tc>
          <w:tcPr>
            <w:tcW w:w="5985" w:type="dxa"/>
            <w:tcBorders>
              <w:top w:val="single" w:sz="4" w:space="0" w:color="auto"/>
              <w:left w:val="single" w:sz="4" w:space="0" w:color="auto"/>
              <w:bottom w:val="single" w:sz="4" w:space="0" w:color="auto"/>
              <w:right w:val="single" w:sz="4" w:space="0" w:color="auto"/>
            </w:tcBorders>
          </w:tcPr>
          <w:p w:rsidR="00BE2F22" w:rsidRPr="00086C72" w:rsidRDefault="00BE2F22" w:rsidP="00D81221">
            <w:r w:rsidRPr="00086C72">
              <w:t>Кількість об’єктів роздрібної торгівлі, одиниць:</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E96D31">
            <w:pPr>
              <w:jc w:val="center"/>
            </w:pP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E96D31">
            <w:pPr>
              <w:jc w:val="center"/>
            </w:pP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E96D31">
            <w:pPr>
              <w:jc w:val="center"/>
            </w:pPr>
          </w:p>
        </w:tc>
      </w:tr>
      <w:tr w:rsidR="00BE2F22" w:rsidRPr="00086C72" w:rsidTr="00E96D31">
        <w:trPr>
          <w:cantSplit/>
        </w:trPr>
        <w:tc>
          <w:tcPr>
            <w:tcW w:w="5985" w:type="dxa"/>
            <w:tcBorders>
              <w:top w:val="single" w:sz="4" w:space="0" w:color="auto"/>
              <w:left w:val="single" w:sz="4" w:space="0" w:color="auto"/>
              <w:bottom w:val="single" w:sz="4" w:space="0" w:color="auto"/>
              <w:right w:val="single" w:sz="4" w:space="0" w:color="auto"/>
            </w:tcBorders>
          </w:tcPr>
          <w:p w:rsidR="00BE2F22" w:rsidRPr="00086C72" w:rsidRDefault="00BE2F22" w:rsidP="00D81221">
            <w:r w:rsidRPr="00086C72">
              <w:t>- магазини</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E96D31">
            <w:pPr>
              <w:jc w:val="center"/>
            </w:pPr>
            <w:r w:rsidRPr="00086C72">
              <w:t>1</w:t>
            </w:r>
            <w:r w:rsidR="00671957" w:rsidRPr="00086C72">
              <w:t xml:space="preserve"> </w:t>
            </w:r>
            <w:r w:rsidRPr="00086C72">
              <w:t>113</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E96D31">
            <w:pPr>
              <w:jc w:val="center"/>
            </w:pPr>
            <w:r w:rsidRPr="00086C72">
              <w:t>1</w:t>
            </w:r>
            <w:r w:rsidR="00671957" w:rsidRPr="00086C72">
              <w:t xml:space="preserve"> </w:t>
            </w:r>
            <w:r w:rsidRPr="00086C72">
              <w:t>108</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E96D31">
            <w:pPr>
              <w:jc w:val="center"/>
            </w:pPr>
            <w:r w:rsidRPr="00086C72">
              <w:t>1</w:t>
            </w:r>
            <w:r w:rsidR="00671957" w:rsidRPr="00086C72">
              <w:t xml:space="preserve"> </w:t>
            </w:r>
            <w:r w:rsidRPr="00086C72">
              <w:t>120</w:t>
            </w:r>
          </w:p>
        </w:tc>
      </w:tr>
      <w:tr w:rsidR="00BE2F22" w:rsidRPr="00086C72" w:rsidTr="00E96D31">
        <w:trPr>
          <w:cantSplit/>
        </w:trPr>
        <w:tc>
          <w:tcPr>
            <w:tcW w:w="5985" w:type="dxa"/>
            <w:tcBorders>
              <w:top w:val="single" w:sz="4" w:space="0" w:color="auto"/>
              <w:left w:val="single" w:sz="4" w:space="0" w:color="auto"/>
              <w:bottom w:val="single" w:sz="4" w:space="0" w:color="auto"/>
              <w:right w:val="single" w:sz="4" w:space="0" w:color="auto"/>
            </w:tcBorders>
          </w:tcPr>
          <w:p w:rsidR="00BE2F22" w:rsidRPr="00086C72" w:rsidRDefault="00BE2F22" w:rsidP="00D81221">
            <w:r w:rsidRPr="00086C72">
              <w:t>- палатки (кіоски)</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E96D31">
            <w:pPr>
              <w:jc w:val="center"/>
            </w:pPr>
            <w:r w:rsidRPr="00086C72">
              <w:t>195</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E96D31">
            <w:pPr>
              <w:jc w:val="center"/>
            </w:pPr>
            <w:r w:rsidRPr="00086C72">
              <w:t>185</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E96D31">
            <w:pPr>
              <w:jc w:val="center"/>
            </w:pPr>
            <w:r w:rsidRPr="00086C72">
              <w:t>180</w:t>
            </w:r>
          </w:p>
        </w:tc>
      </w:tr>
      <w:tr w:rsidR="00BE2F22" w:rsidRPr="00086C72" w:rsidTr="00A32A55">
        <w:trPr>
          <w:cantSplit/>
        </w:trPr>
        <w:tc>
          <w:tcPr>
            <w:tcW w:w="5985" w:type="dxa"/>
            <w:tcBorders>
              <w:top w:val="single" w:sz="4" w:space="0" w:color="auto"/>
              <w:left w:val="single" w:sz="4" w:space="0" w:color="auto"/>
              <w:bottom w:val="single" w:sz="4" w:space="0" w:color="auto"/>
              <w:right w:val="single" w:sz="4" w:space="0" w:color="auto"/>
            </w:tcBorders>
          </w:tcPr>
          <w:p w:rsidR="00BE2F22" w:rsidRPr="00086C72" w:rsidRDefault="00BE2F22" w:rsidP="00D81221">
            <w:r w:rsidRPr="00086C72">
              <w:t>Кількість підприємств ресторанного господарства, одиниць</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375</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363</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365</w:t>
            </w:r>
          </w:p>
        </w:tc>
      </w:tr>
      <w:tr w:rsidR="00BE2F22" w:rsidRPr="00086C72" w:rsidTr="00A32A55">
        <w:trPr>
          <w:cantSplit/>
        </w:trPr>
        <w:tc>
          <w:tcPr>
            <w:tcW w:w="5985" w:type="dxa"/>
            <w:tcBorders>
              <w:top w:val="single" w:sz="4" w:space="0" w:color="auto"/>
              <w:left w:val="single" w:sz="4" w:space="0" w:color="auto"/>
              <w:bottom w:val="single" w:sz="4" w:space="0" w:color="auto"/>
              <w:right w:val="single" w:sz="4" w:space="0" w:color="auto"/>
            </w:tcBorders>
          </w:tcPr>
          <w:p w:rsidR="00BE2F22" w:rsidRPr="00086C72" w:rsidRDefault="00BE2F22" w:rsidP="00D81221">
            <w:r w:rsidRPr="00086C72">
              <w:t>Кількість місць на підприємствах ресторанного господарства, місць</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15</w:t>
            </w:r>
            <w:r w:rsidR="00A32A55" w:rsidRPr="00086C72">
              <w:t xml:space="preserve"> </w:t>
            </w:r>
            <w:r w:rsidRPr="00086C72">
              <w:t>984</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15</w:t>
            </w:r>
            <w:r w:rsidR="00A32A55" w:rsidRPr="00086C72">
              <w:t xml:space="preserve"> </w:t>
            </w:r>
            <w:r w:rsidRPr="00086C72">
              <w:t>955</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16</w:t>
            </w:r>
            <w:r w:rsidR="00A32A55" w:rsidRPr="00086C72">
              <w:t xml:space="preserve"> </w:t>
            </w:r>
            <w:r w:rsidRPr="00086C72">
              <w:t>000</w:t>
            </w:r>
          </w:p>
        </w:tc>
      </w:tr>
      <w:tr w:rsidR="00BE2F22" w:rsidRPr="00086C72" w:rsidTr="00A32A55">
        <w:trPr>
          <w:cantSplit/>
        </w:trPr>
        <w:tc>
          <w:tcPr>
            <w:tcW w:w="5985" w:type="dxa"/>
            <w:tcBorders>
              <w:top w:val="single" w:sz="4" w:space="0" w:color="auto"/>
              <w:left w:val="single" w:sz="4" w:space="0" w:color="auto"/>
              <w:bottom w:val="single" w:sz="4" w:space="0" w:color="auto"/>
              <w:right w:val="single" w:sz="4" w:space="0" w:color="auto"/>
            </w:tcBorders>
          </w:tcPr>
          <w:p w:rsidR="00BE2F22" w:rsidRPr="00086C72" w:rsidRDefault="00BE2F22" w:rsidP="00D81221">
            <w:r w:rsidRPr="00086C72">
              <w:t>Кількість стаціонарних ринків /робочих місць, одиниць/ місць</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19/</w:t>
            </w:r>
          </w:p>
          <w:p w:rsidR="00BE2F22" w:rsidRPr="00086C72" w:rsidRDefault="00BE2F22" w:rsidP="00A32A55">
            <w:pPr>
              <w:jc w:val="center"/>
            </w:pPr>
            <w:r w:rsidRPr="00086C72">
              <w:t>5</w:t>
            </w:r>
            <w:r w:rsidR="001D58FA">
              <w:t> </w:t>
            </w:r>
            <w:r w:rsidRPr="00086C72">
              <w:t>048</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19/</w:t>
            </w:r>
          </w:p>
          <w:p w:rsidR="00BE2F22" w:rsidRPr="00086C72" w:rsidRDefault="00BE2F22" w:rsidP="00A32A55">
            <w:pPr>
              <w:jc w:val="center"/>
            </w:pPr>
            <w:r w:rsidRPr="00086C72">
              <w:t>5</w:t>
            </w:r>
            <w:r w:rsidR="001D58FA">
              <w:t> </w:t>
            </w:r>
            <w:r w:rsidRPr="00086C72">
              <w:t>060</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19/</w:t>
            </w:r>
          </w:p>
          <w:p w:rsidR="00BE2F22" w:rsidRPr="00086C72" w:rsidRDefault="00BE2F22" w:rsidP="00A32A55">
            <w:pPr>
              <w:jc w:val="center"/>
            </w:pPr>
            <w:r w:rsidRPr="00086C72">
              <w:t>5</w:t>
            </w:r>
            <w:r w:rsidR="001F0494">
              <w:t xml:space="preserve"> </w:t>
            </w:r>
            <w:r w:rsidRPr="00086C72">
              <w:t>060</w:t>
            </w:r>
          </w:p>
        </w:tc>
      </w:tr>
      <w:tr w:rsidR="00BE2F22" w:rsidRPr="00086C72" w:rsidTr="00A32A55">
        <w:trPr>
          <w:cantSplit/>
        </w:trPr>
        <w:tc>
          <w:tcPr>
            <w:tcW w:w="5985" w:type="dxa"/>
            <w:tcBorders>
              <w:top w:val="single" w:sz="4" w:space="0" w:color="auto"/>
              <w:left w:val="single" w:sz="4" w:space="0" w:color="auto"/>
              <w:bottom w:val="single" w:sz="4" w:space="0" w:color="auto"/>
              <w:right w:val="single" w:sz="4" w:space="0" w:color="auto"/>
            </w:tcBorders>
          </w:tcPr>
          <w:p w:rsidR="00BE2F22" w:rsidRPr="00086C72" w:rsidRDefault="00BE2F22" w:rsidP="00D81221">
            <w:r w:rsidRPr="00086C72">
              <w:t>Кількість підприємств, що надають побутові послуги, одиниць</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125</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128</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132</w:t>
            </w:r>
          </w:p>
        </w:tc>
      </w:tr>
      <w:tr w:rsidR="00BE2F22" w:rsidRPr="00086C72" w:rsidTr="00A32A55">
        <w:trPr>
          <w:cantSplit/>
        </w:trPr>
        <w:tc>
          <w:tcPr>
            <w:tcW w:w="5985" w:type="dxa"/>
            <w:tcBorders>
              <w:top w:val="single" w:sz="4" w:space="0" w:color="auto"/>
              <w:left w:val="single" w:sz="4" w:space="0" w:color="auto"/>
              <w:bottom w:val="single" w:sz="4" w:space="0" w:color="auto"/>
              <w:right w:val="single" w:sz="4" w:space="0" w:color="auto"/>
            </w:tcBorders>
          </w:tcPr>
          <w:p w:rsidR="00BE2F22" w:rsidRPr="00086C72" w:rsidRDefault="00BE2F22" w:rsidP="00D81221">
            <w:r w:rsidRPr="00086C72">
              <w:t>Кількість підприємців, які надають побутові послуги, осіб</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463</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440</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450</w:t>
            </w:r>
          </w:p>
        </w:tc>
      </w:tr>
      <w:tr w:rsidR="00BE2F22" w:rsidRPr="00086C72" w:rsidTr="00A32A55">
        <w:trPr>
          <w:cantSplit/>
        </w:trPr>
        <w:tc>
          <w:tcPr>
            <w:tcW w:w="5985" w:type="dxa"/>
            <w:tcBorders>
              <w:top w:val="single" w:sz="4" w:space="0" w:color="auto"/>
              <w:left w:val="single" w:sz="4" w:space="0" w:color="auto"/>
              <w:bottom w:val="single" w:sz="4" w:space="0" w:color="auto"/>
              <w:right w:val="single" w:sz="4" w:space="0" w:color="auto"/>
            </w:tcBorders>
          </w:tcPr>
          <w:p w:rsidR="00BE2F22" w:rsidRPr="00086C72" w:rsidRDefault="00BE2F22" w:rsidP="00A32A55">
            <w:r w:rsidRPr="00086C72">
              <w:t>Обсяг реалізованих послуг, млн. грн.</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2</w:t>
            </w:r>
            <w:r w:rsidR="00B35AE5" w:rsidRPr="00086C72">
              <w:t xml:space="preserve"> </w:t>
            </w:r>
            <w:r w:rsidRPr="00086C72">
              <w:t>225,4</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2</w:t>
            </w:r>
            <w:r w:rsidR="00B35AE5" w:rsidRPr="00086C72">
              <w:t xml:space="preserve"> </w:t>
            </w:r>
            <w:r w:rsidRPr="00086C72">
              <w:t>130,0</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2</w:t>
            </w:r>
            <w:r w:rsidR="00B35AE5" w:rsidRPr="00086C72">
              <w:t xml:space="preserve"> </w:t>
            </w:r>
            <w:r w:rsidRPr="00086C72">
              <w:t>170,0</w:t>
            </w:r>
          </w:p>
        </w:tc>
      </w:tr>
      <w:tr w:rsidR="00BE2F22" w:rsidRPr="00086C72" w:rsidTr="00A32A55">
        <w:trPr>
          <w:cantSplit/>
        </w:trPr>
        <w:tc>
          <w:tcPr>
            <w:tcW w:w="5985" w:type="dxa"/>
            <w:tcBorders>
              <w:top w:val="single" w:sz="4" w:space="0" w:color="auto"/>
              <w:left w:val="single" w:sz="4" w:space="0" w:color="auto"/>
              <w:bottom w:val="single" w:sz="4" w:space="0" w:color="auto"/>
              <w:right w:val="single" w:sz="4" w:space="0" w:color="auto"/>
            </w:tcBorders>
          </w:tcPr>
          <w:p w:rsidR="00A32A55" w:rsidRPr="00086C72" w:rsidRDefault="00BE2F22" w:rsidP="00D81221">
            <w:r w:rsidRPr="00086C72">
              <w:t xml:space="preserve">Обсяг реалізованих послуг на душу </w:t>
            </w:r>
          </w:p>
          <w:p w:rsidR="00BE2F22" w:rsidRPr="00086C72" w:rsidRDefault="00BE2F22" w:rsidP="00D81221">
            <w:r w:rsidRPr="00086C72">
              <w:t>населення, грн.</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8</w:t>
            </w:r>
            <w:r w:rsidR="00A32A55" w:rsidRPr="00086C72">
              <w:t xml:space="preserve"> </w:t>
            </w:r>
            <w:r w:rsidRPr="00086C72">
              <w:t>898</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8</w:t>
            </w:r>
            <w:r w:rsidR="00B35AE5" w:rsidRPr="00086C72">
              <w:t xml:space="preserve"> </w:t>
            </w:r>
            <w:r w:rsidRPr="00086C72">
              <w:t>520</w:t>
            </w:r>
          </w:p>
        </w:tc>
        <w:tc>
          <w:tcPr>
            <w:tcW w:w="1171" w:type="dxa"/>
            <w:tcBorders>
              <w:top w:val="single" w:sz="4" w:space="0" w:color="auto"/>
              <w:left w:val="single" w:sz="4" w:space="0" w:color="auto"/>
              <w:bottom w:val="single" w:sz="4" w:space="0" w:color="auto"/>
              <w:right w:val="single" w:sz="4" w:space="0" w:color="auto"/>
            </w:tcBorders>
          </w:tcPr>
          <w:p w:rsidR="00BE2F22" w:rsidRPr="00086C72" w:rsidRDefault="00BE2F22" w:rsidP="00A32A55">
            <w:pPr>
              <w:jc w:val="center"/>
            </w:pPr>
            <w:r w:rsidRPr="00086C72">
              <w:t>8</w:t>
            </w:r>
            <w:r w:rsidR="00B35AE5" w:rsidRPr="00086C72">
              <w:t xml:space="preserve"> </w:t>
            </w:r>
            <w:r w:rsidRPr="00086C72">
              <w:t>673</w:t>
            </w:r>
          </w:p>
        </w:tc>
      </w:tr>
    </w:tbl>
    <w:p w:rsidR="00BE2F22" w:rsidRPr="00086C72" w:rsidRDefault="00BE2F22" w:rsidP="00B35AE5">
      <w:pPr>
        <w:spacing w:before="120"/>
        <w:ind w:firstLine="709"/>
        <w:jc w:val="both"/>
      </w:pPr>
      <w:r w:rsidRPr="00086C72">
        <w:t>Розвиток малого та середнього бізнесу є однією із стратегічних цілей плану економічного розвитку міста Рівного, який визначає кроки на покращення бізнесового та інвестиційного клімату в місті, розширення інвестиційних можливостей, проведення системної роботи з розвитку людських ресурсів, поліпшення комунальних послуг і розвитку бізнесової та комунальної інфраструктури.</w:t>
      </w:r>
    </w:p>
    <w:p w:rsidR="00BE2F22" w:rsidRPr="00086C72" w:rsidRDefault="00BE2F22" w:rsidP="00B35AE5">
      <w:pPr>
        <w:ind w:firstLine="709"/>
        <w:jc w:val="both"/>
      </w:pPr>
      <w:r w:rsidRPr="00086C72">
        <w:t xml:space="preserve">Основні показники </w:t>
      </w:r>
      <w:r w:rsidR="00245E54" w:rsidRPr="00086C72">
        <w:t>розвитку малого підприємництва в місті Рівному наведено в</w:t>
      </w:r>
      <w:r w:rsidRPr="00086C72">
        <w:t xml:space="preserve"> таблиці 1.1.4.2.3.</w:t>
      </w:r>
    </w:p>
    <w:p w:rsidR="00245E54" w:rsidRPr="00086C72" w:rsidRDefault="00245E54" w:rsidP="00BE2F22"/>
    <w:p w:rsidR="00245E54" w:rsidRPr="00086C72" w:rsidRDefault="00245E54" w:rsidP="00BE2F22"/>
    <w:p w:rsidR="00245E54" w:rsidRPr="00086C72" w:rsidRDefault="00245E54" w:rsidP="00BE2F22"/>
    <w:p w:rsidR="00245E54" w:rsidRPr="00086C72" w:rsidRDefault="00245E54" w:rsidP="00BE2F22"/>
    <w:p w:rsidR="00245E54" w:rsidRPr="00086C72" w:rsidRDefault="00245E54" w:rsidP="00BE2F22"/>
    <w:p w:rsidR="00245E54" w:rsidRDefault="00245E54" w:rsidP="00BE2F22"/>
    <w:p w:rsidR="00BE2F22" w:rsidRPr="00086C72" w:rsidRDefault="00BE2F22" w:rsidP="00245E54">
      <w:pPr>
        <w:jc w:val="right"/>
      </w:pPr>
      <w:r w:rsidRPr="00086C72">
        <w:lastRenderedPageBreak/>
        <w:t>Таблиця 1.1.4.2.3</w:t>
      </w:r>
    </w:p>
    <w:p w:rsidR="00BE2F22" w:rsidRPr="00086C72" w:rsidRDefault="00BE2F22" w:rsidP="00201A30">
      <w:pPr>
        <w:jc w:val="center"/>
      </w:pPr>
      <w:r w:rsidRPr="00086C72">
        <w:t>Мале підприємництво м</w:t>
      </w:r>
      <w:r w:rsidR="00201A30" w:rsidRPr="00086C72">
        <w:t>іста</w:t>
      </w:r>
      <w:r w:rsidRPr="00086C72">
        <w:t xml:space="preserve"> Рівного</w:t>
      </w:r>
    </w:p>
    <w:p w:rsidR="00BE2F22" w:rsidRPr="00086C72" w:rsidRDefault="00BE2F22" w:rsidP="00BE2F22"/>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1134"/>
        <w:gridCol w:w="1134"/>
        <w:gridCol w:w="1276"/>
      </w:tblGrid>
      <w:tr w:rsidR="00BE2F22" w:rsidRPr="00086C72" w:rsidTr="00201A30">
        <w:trPr>
          <w:cantSplit/>
          <w:trHeight w:val="529"/>
        </w:trPr>
        <w:tc>
          <w:tcPr>
            <w:tcW w:w="5812" w:type="dxa"/>
            <w:tcBorders>
              <w:top w:val="double" w:sz="4" w:space="0" w:color="auto"/>
              <w:left w:val="single" w:sz="4" w:space="0" w:color="auto"/>
              <w:bottom w:val="double" w:sz="4" w:space="0" w:color="auto"/>
              <w:right w:val="single" w:sz="4" w:space="0" w:color="auto"/>
            </w:tcBorders>
            <w:vAlign w:val="center"/>
          </w:tcPr>
          <w:p w:rsidR="00BE2F22" w:rsidRPr="00086C72" w:rsidRDefault="00BE2F22" w:rsidP="00D81221">
            <w:r w:rsidRPr="00086C72">
              <w:t>Назва показника</w:t>
            </w:r>
          </w:p>
        </w:tc>
        <w:tc>
          <w:tcPr>
            <w:tcW w:w="1134" w:type="dxa"/>
            <w:tcBorders>
              <w:top w:val="double" w:sz="4" w:space="0" w:color="auto"/>
              <w:left w:val="single" w:sz="4" w:space="0" w:color="auto"/>
              <w:bottom w:val="double" w:sz="4" w:space="0" w:color="auto"/>
              <w:right w:val="single" w:sz="4" w:space="0" w:color="auto"/>
            </w:tcBorders>
          </w:tcPr>
          <w:p w:rsidR="00BE2F22" w:rsidRPr="00086C72" w:rsidRDefault="00BE2F22" w:rsidP="00201A30">
            <w:pPr>
              <w:jc w:val="center"/>
            </w:pPr>
            <w:r w:rsidRPr="00086C72">
              <w:t>2013 р</w:t>
            </w:r>
            <w:r w:rsidR="00201A30" w:rsidRPr="00086C72">
              <w:t>ік</w:t>
            </w:r>
          </w:p>
        </w:tc>
        <w:tc>
          <w:tcPr>
            <w:tcW w:w="1134" w:type="dxa"/>
            <w:tcBorders>
              <w:top w:val="double" w:sz="4" w:space="0" w:color="auto"/>
              <w:left w:val="single" w:sz="4" w:space="0" w:color="auto"/>
              <w:bottom w:val="double" w:sz="4" w:space="0" w:color="auto"/>
              <w:right w:val="single" w:sz="4" w:space="0" w:color="auto"/>
            </w:tcBorders>
          </w:tcPr>
          <w:p w:rsidR="00BE2F22" w:rsidRPr="00086C72" w:rsidRDefault="00BE2F22" w:rsidP="00201A30">
            <w:pPr>
              <w:jc w:val="center"/>
            </w:pPr>
            <w:r w:rsidRPr="00086C72">
              <w:t>2014 р</w:t>
            </w:r>
            <w:r w:rsidR="00201A30" w:rsidRPr="00086C72">
              <w:t>ік, о</w:t>
            </w:r>
            <w:r w:rsidRPr="00086C72">
              <w:t>чіку</w:t>
            </w:r>
            <w:r w:rsidR="00201A30" w:rsidRPr="00086C72">
              <w:t>-</w:t>
            </w:r>
            <w:r w:rsidRPr="00086C72">
              <w:t>ване</w:t>
            </w:r>
          </w:p>
        </w:tc>
        <w:tc>
          <w:tcPr>
            <w:tcW w:w="1276" w:type="dxa"/>
            <w:tcBorders>
              <w:top w:val="double" w:sz="4" w:space="0" w:color="auto"/>
              <w:left w:val="single" w:sz="4" w:space="0" w:color="auto"/>
              <w:bottom w:val="double" w:sz="4" w:space="0" w:color="auto"/>
              <w:right w:val="single" w:sz="4" w:space="0" w:color="auto"/>
            </w:tcBorders>
          </w:tcPr>
          <w:p w:rsidR="00BE2F22" w:rsidRPr="00086C72" w:rsidRDefault="00BE2F22" w:rsidP="00201A30">
            <w:pPr>
              <w:jc w:val="center"/>
            </w:pPr>
            <w:r w:rsidRPr="00086C72">
              <w:t>2015 р</w:t>
            </w:r>
            <w:r w:rsidR="00201A30" w:rsidRPr="00086C72">
              <w:t>ік</w:t>
            </w:r>
            <w:r w:rsidRPr="00086C72">
              <w:t>, прогноз</w:t>
            </w:r>
          </w:p>
        </w:tc>
      </w:tr>
      <w:tr w:rsidR="00BE2F22" w:rsidRPr="00086C72" w:rsidTr="00201A30">
        <w:trPr>
          <w:cantSplit/>
          <w:trHeight w:val="529"/>
        </w:trPr>
        <w:tc>
          <w:tcPr>
            <w:tcW w:w="5812" w:type="dxa"/>
            <w:tcBorders>
              <w:top w:val="double" w:sz="4" w:space="0" w:color="auto"/>
              <w:left w:val="single" w:sz="4" w:space="0" w:color="auto"/>
              <w:bottom w:val="single" w:sz="4" w:space="0" w:color="auto"/>
              <w:right w:val="single" w:sz="4" w:space="0" w:color="auto"/>
            </w:tcBorders>
            <w:vAlign w:val="center"/>
          </w:tcPr>
          <w:p w:rsidR="00BE2F22" w:rsidRPr="00086C72" w:rsidRDefault="00BE2F22" w:rsidP="00D81221">
            <w:r w:rsidRPr="00086C72">
              <w:t>Обсяг реалізованої продукції (робіт, послуг), млн. грн.</w:t>
            </w:r>
          </w:p>
        </w:tc>
        <w:tc>
          <w:tcPr>
            <w:tcW w:w="1134" w:type="dxa"/>
            <w:tcBorders>
              <w:top w:val="doub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3</w:t>
            </w:r>
            <w:r w:rsidR="00201A30" w:rsidRPr="00086C72">
              <w:t xml:space="preserve"> </w:t>
            </w:r>
            <w:r w:rsidRPr="00086C72">
              <w:t>885,4</w:t>
            </w:r>
          </w:p>
        </w:tc>
        <w:tc>
          <w:tcPr>
            <w:tcW w:w="1134" w:type="dxa"/>
            <w:tcBorders>
              <w:top w:val="doub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4</w:t>
            </w:r>
            <w:r w:rsidR="00201A30" w:rsidRPr="00086C72">
              <w:t xml:space="preserve"> </w:t>
            </w:r>
            <w:r w:rsidRPr="00086C72">
              <w:t>000,0</w:t>
            </w:r>
          </w:p>
        </w:tc>
        <w:tc>
          <w:tcPr>
            <w:tcW w:w="1276" w:type="dxa"/>
            <w:tcBorders>
              <w:top w:val="doub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4</w:t>
            </w:r>
            <w:r w:rsidR="00201A30" w:rsidRPr="00086C72">
              <w:t xml:space="preserve"> </w:t>
            </w:r>
            <w:r w:rsidRPr="00086C72">
              <w:t>050,0</w:t>
            </w:r>
          </w:p>
        </w:tc>
      </w:tr>
      <w:tr w:rsidR="00BE2F22" w:rsidRPr="00086C72" w:rsidTr="00201A30">
        <w:trPr>
          <w:cantSplit/>
          <w:trHeight w:val="667"/>
        </w:trPr>
        <w:tc>
          <w:tcPr>
            <w:tcW w:w="5812" w:type="dxa"/>
            <w:tcBorders>
              <w:top w:val="single" w:sz="4" w:space="0" w:color="auto"/>
              <w:left w:val="single" w:sz="4" w:space="0" w:color="auto"/>
              <w:bottom w:val="single" w:sz="4" w:space="0" w:color="auto"/>
              <w:right w:val="single" w:sz="4" w:space="0" w:color="auto"/>
            </w:tcBorders>
          </w:tcPr>
          <w:p w:rsidR="00BE2F22" w:rsidRPr="00086C72" w:rsidRDefault="00BE2F22" w:rsidP="00D81221">
            <w:r w:rsidRPr="00086C72">
              <w:t>Кількість малих підприємств на 10 тисяч наявного населення, одиниць</w:t>
            </w:r>
          </w:p>
        </w:tc>
        <w:tc>
          <w:tcPr>
            <w:tcW w:w="1134" w:type="dxa"/>
            <w:tcBorders>
              <w:top w:val="sing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98</w:t>
            </w:r>
          </w:p>
        </w:tc>
        <w:tc>
          <w:tcPr>
            <w:tcW w:w="1134" w:type="dxa"/>
            <w:tcBorders>
              <w:top w:val="sing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99</w:t>
            </w:r>
          </w:p>
        </w:tc>
        <w:tc>
          <w:tcPr>
            <w:tcW w:w="1276" w:type="dxa"/>
            <w:tcBorders>
              <w:top w:val="sing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100</w:t>
            </w:r>
          </w:p>
        </w:tc>
      </w:tr>
      <w:tr w:rsidR="00BE2F22" w:rsidRPr="00086C72" w:rsidTr="00201A30">
        <w:trPr>
          <w:cantSplit/>
          <w:trHeight w:val="667"/>
        </w:trPr>
        <w:tc>
          <w:tcPr>
            <w:tcW w:w="5812" w:type="dxa"/>
            <w:tcBorders>
              <w:top w:val="single" w:sz="4" w:space="0" w:color="auto"/>
              <w:left w:val="single" w:sz="4" w:space="0" w:color="auto"/>
              <w:bottom w:val="single" w:sz="4" w:space="0" w:color="auto"/>
              <w:right w:val="single" w:sz="4" w:space="0" w:color="auto"/>
            </w:tcBorders>
          </w:tcPr>
          <w:p w:rsidR="00BE2F22" w:rsidRPr="00086C72" w:rsidRDefault="00BE2F22" w:rsidP="00D81221">
            <w:r w:rsidRPr="00086C72">
              <w:t>Кількість найманих працівни</w:t>
            </w:r>
            <w:r w:rsidR="00201A30" w:rsidRPr="00086C72">
              <w:t>ків на малих підприємствах, тисяч</w:t>
            </w:r>
            <w:r w:rsidRPr="00086C72">
              <w:t xml:space="preserve"> осіб</w:t>
            </w:r>
          </w:p>
        </w:tc>
        <w:tc>
          <w:tcPr>
            <w:tcW w:w="1134" w:type="dxa"/>
            <w:tcBorders>
              <w:top w:val="sing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14,6</w:t>
            </w:r>
          </w:p>
        </w:tc>
        <w:tc>
          <w:tcPr>
            <w:tcW w:w="1134" w:type="dxa"/>
            <w:tcBorders>
              <w:top w:val="sing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14,8</w:t>
            </w:r>
          </w:p>
        </w:tc>
        <w:tc>
          <w:tcPr>
            <w:tcW w:w="1276" w:type="dxa"/>
            <w:tcBorders>
              <w:top w:val="sing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15,0</w:t>
            </w:r>
          </w:p>
        </w:tc>
      </w:tr>
      <w:tr w:rsidR="00BE2F22" w:rsidRPr="00086C72" w:rsidTr="00201A30">
        <w:trPr>
          <w:cantSplit/>
          <w:trHeight w:val="667"/>
        </w:trPr>
        <w:tc>
          <w:tcPr>
            <w:tcW w:w="5812" w:type="dxa"/>
            <w:tcBorders>
              <w:top w:val="single" w:sz="4" w:space="0" w:color="auto"/>
              <w:left w:val="single" w:sz="4" w:space="0" w:color="auto"/>
              <w:bottom w:val="single" w:sz="4" w:space="0" w:color="auto"/>
              <w:right w:val="single" w:sz="4" w:space="0" w:color="auto"/>
            </w:tcBorders>
          </w:tcPr>
          <w:p w:rsidR="00BE2F22" w:rsidRPr="00086C72" w:rsidRDefault="00BE2F22" w:rsidP="00201A30">
            <w:r w:rsidRPr="00086C72">
              <w:t>Кількість підприємців – фізичних осіб на кінець звітного періоду, тис</w:t>
            </w:r>
            <w:r w:rsidR="00201A30" w:rsidRPr="00086C72">
              <w:t>яч</w:t>
            </w:r>
            <w:r w:rsidRPr="00086C72">
              <w:t xml:space="preserve"> осіб</w:t>
            </w:r>
          </w:p>
        </w:tc>
        <w:tc>
          <w:tcPr>
            <w:tcW w:w="1134" w:type="dxa"/>
            <w:tcBorders>
              <w:top w:val="sing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22,1</w:t>
            </w:r>
          </w:p>
        </w:tc>
        <w:tc>
          <w:tcPr>
            <w:tcW w:w="1134" w:type="dxa"/>
            <w:tcBorders>
              <w:top w:val="sing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20,0</w:t>
            </w:r>
          </w:p>
        </w:tc>
        <w:tc>
          <w:tcPr>
            <w:tcW w:w="1276" w:type="dxa"/>
            <w:tcBorders>
              <w:top w:val="sing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20,5</w:t>
            </w:r>
          </w:p>
        </w:tc>
      </w:tr>
      <w:tr w:rsidR="00BE2F22" w:rsidRPr="00086C72" w:rsidTr="00201A30">
        <w:trPr>
          <w:cantSplit/>
          <w:trHeight w:val="686"/>
        </w:trPr>
        <w:tc>
          <w:tcPr>
            <w:tcW w:w="5812" w:type="dxa"/>
            <w:tcBorders>
              <w:top w:val="single" w:sz="4" w:space="0" w:color="auto"/>
              <w:left w:val="single" w:sz="4" w:space="0" w:color="auto"/>
              <w:bottom w:val="single" w:sz="4" w:space="0" w:color="auto"/>
              <w:right w:val="single" w:sz="4" w:space="0" w:color="auto"/>
            </w:tcBorders>
          </w:tcPr>
          <w:p w:rsidR="00BE2F22" w:rsidRPr="00086C72" w:rsidRDefault="00BE2F22" w:rsidP="00D81221">
            <w:r w:rsidRPr="00086C72">
              <w:t>Надходження в консолідований бюджет від діяльності суб’єктів малого підприємництва, млн. грн.</w:t>
            </w:r>
          </w:p>
        </w:tc>
        <w:tc>
          <w:tcPr>
            <w:tcW w:w="1134" w:type="dxa"/>
            <w:tcBorders>
              <w:top w:val="sing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781,7</w:t>
            </w:r>
          </w:p>
        </w:tc>
        <w:tc>
          <w:tcPr>
            <w:tcW w:w="1134" w:type="dxa"/>
            <w:tcBorders>
              <w:top w:val="sing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850,0</w:t>
            </w:r>
          </w:p>
        </w:tc>
        <w:tc>
          <w:tcPr>
            <w:tcW w:w="1276" w:type="dxa"/>
            <w:tcBorders>
              <w:top w:val="sing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890,0</w:t>
            </w:r>
          </w:p>
        </w:tc>
      </w:tr>
      <w:tr w:rsidR="00BE2F22" w:rsidRPr="00086C72" w:rsidTr="00201A30">
        <w:trPr>
          <w:cantSplit/>
          <w:trHeight w:val="686"/>
        </w:trPr>
        <w:tc>
          <w:tcPr>
            <w:tcW w:w="5812" w:type="dxa"/>
            <w:tcBorders>
              <w:top w:val="single" w:sz="4" w:space="0" w:color="auto"/>
              <w:left w:val="single" w:sz="4" w:space="0" w:color="auto"/>
              <w:bottom w:val="single" w:sz="4" w:space="0" w:color="auto"/>
              <w:right w:val="single" w:sz="4" w:space="0" w:color="auto"/>
            </w:tcBorders>
          </w:tcPr>
          <w:p w:rsidR="00BE2F22" w:rsidRPr="00086C72" w:rsidRDefault="00BE2F22" w:rsidP="00D81221">
            <w:r w:rsidRPr="00086C72">
              <w:t>Надходження в міський бюджет від діяльності суб’єктів малого підприємництва, млн. грн.</w:t>
            </w:r>
          </w:p>
        </w:tc>
        <w:tc>
          <w:tcPr>
            <w:tcW w:w="1134" w:type="dxa"/>
            <w:tcBorders>
              <w:top w:val="sing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486,4</w:t>
            </w:r>
          </w:p>
        </w:tc>
        <w:tc>
          <w:tcPr>
            <w:tcW w:w="1134" w:type="dxa"/>
            <w:tcBorders>
              <w:top w:val="sing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530,0</w:t>
            </w:r>
          </w:p>
        </w:tc>
        <w:tc>
          <w:tcPr>
            <w:tcW w:w="1276" w:type="dxa"/>
            <w:tcBorders>
              <w:top w:val="single" w:sz="4" w:space="0" w:color="auto"/>
              <w:left w:val="single" w:sz="4" w:space="0" w:color="auto"/>
              <w:bottom w:val="single" w:sz="4" w:space="0" w:color="auto"/>
              <w:right w:val="single" w:sz="4" w:space="0" w:color="auto"/>
            </w:tcBorders>
          </w:tcPr>
          <w:p w:rsidR="00BE2F22" w:rsidRPr="00086C72" w:rsidRDefault="00BE2F22" w:rsidP="00201A30">
            <w:pPr>
              <w:jc w:val="center"/>
            </w:pPr>
            <w:r w:rsidRPr="00086C72">
              <w:t>560,0</w:t>
            </w:r>
          </w:p>
        </w:tc>
      </w:tr>
    </w:tbl>
    <w:p w:rsidR="00201A30" w:rsidRPr="00086C72" w:rsidRDefault="00201A30" w:rsidP="00201A30">
      <w:pPr>
        <w:ind w:firstLine="709"/>
        <w:jc w:val="both"/>
      </w:pPr>
    </w:p>
    <w:p w:rsidR="00BE2F22" w:rsidRPr="00086C72" w:rsidRDefault="00BE2F22" w:rsidP="00201A30">
      <w:pPr>
        <w:ind w:firstLine="709"/>
        <w:jc w:val="both"/>
      </w:pPr>
      <w:r w:rsidRPr="00086C72">
        <w:t>Аналіз структури малих підприємств за основними видами економічної діяльності за 2013</w:t>
      </w:r>
      <w:r w:rsidR="00201A30" w:rsidRPr="00086C72">
        <w:t xml:space="preserve"> – </w:t>
      </w:r>
      <w:r w:rsidRPr="00086C72">
        <w:t>2014 роки показує, що більше двох третин малих підприємств було зосереджено у сфері торгівлі та послуг, 37,5 % малих підприємств від загальної кількості були торговельними, а 22,7 % займалися операціями з нерухомим майном, орендою, інжинірингом та наданням послуг підприємцям (рис. 1.1.4.2.1). Дослідження розподілу малих підприємств за видами економічної діяльності свідчить, що зберігається тенденція щодо поступового зменшення частки торговельних підприємств з подальшою їх переорієнтацією на інші сфери ринкових послуг та виробничу діяльність.</w:t>
      </w:r>
    </w:p>
    <w:p w:rsidR="00BE2F22" w:rsidRPr="00086C72" w:rsidRDefault="003733F8" w:rsidP="00BE2F22">
      <w:r w:rsidRPr="00086C72">
        <w:rPr>
          <w:rFonts w:eastAsia="Batang"/>
          <w:b/>
          <w:noProof/>
          <w:szCs w:val="28"/>
          <w:lang w:val="ru-RU" w:eastAsia="ru-RU"/>
        </w:rPr>
        <w:lastRenderedPageBreak/>
        <w:drawing>
          <wp:inline distT="0" distB="0" distL="0" distR="0">
            <wp:extent cx="6057265" cy="3174797"/>
            <wp:effectExtent l="0" t="0" r="635" b="6985"/>
            <wp:docPr id="4" name="Об'є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E2F22" w:rsidRPr="00086C72">
        <w:t>Рис. 1.1.4.2.1</w:t>
      </w:r>
      <w:r w:rsidR="00201A30" w:rsidRPr="00086C72">
        <w:t>. Структура малих підприємств міста</w:t>
      </w:r>
      <w:r w:rsidR="00BE2F22" w:rsidRPr="00086C72">
        <w:t xml:space="preserve"> Рівного за основними видами економічної діяльності (усереднене значення за 2013</w:t>
      </w:r>
      <w:r w:rsidR="00201A30" w:rsidRPr="00086C72">
        <w:t xml:space="preserve"> – </w:t>
      </w:r>
      <w:r w:rsidR="00BE2F22" w:rsidRPr="00086C72">
        <w:t>2014 роки)</w:t>
      </w:r>
    </w:p>
    <w:p w:rsidR="00201A30" w:rsidRPr="00086C72" w:rsidRDefault="00201A30" w:rsidP="00201A30">
      <w:pPr>
        <w:ind w:firstLine="709"/>
        <w:jc w:val="both"/>
      </w:pPr>
    </w:p>
    <w:p w:rsidR="00BE2F22" w:rsidRPr="00086C72" w:rsidRDefault="00BE2F22" w:rsidP="00201A30">
      <w:pPr>
        <w:ind w:firstLine="709"/>
        <w:jc w:val="both"/>
      </w:pPr>
      <w:r w:rsidRPr="00086C72">
        <w:t>Структура обсягу реалізованої продукції, виконаних робіт та наданих послуг малими підприємствами міста Рівного відображена на рис. 1.1.4.2.2.</w:t>
      </w:r>
    </w:p>
    <w:p w:rsidR="00BE2F22" w:rsidRPr="00086C72" w:rsidRDefault="00BE2F22" w:rsidP="00BE2F22"/>
    <w:p w:rsidR="00BE2F22" w:rsidRPr="00086C72" w:rsidRDefault="003733F8" w:rsidP="00201A30">
      <w:pPr>
        <w:jc w:val="center"/>
      </w:pPr>
      <w:r w:rsidRPr="00086C72">
        <w:rPr>
          <w:rFonts w:eastAsia="Batang"/>
          <w:noProof/>
          <w:szCs w:val="28"/>
          <w:lang w:val="ru-RU" w:eastAsia="ru-RU"/>
        </w:rPr>
        <w:drawing>
          <wp:inline distT="0" distB="0" distL="0" distR="0">
            <wp:extent cx="5998210" cy="2918460"/>
            <wp:effectExtent l="0" t="0" r="0" b="0"/>
            <wp:docPr id="5" name="Об'є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BE2F22" w:rsidRPr="00086C72">
        <w:t>Рис. 1.1.4.2.2. Структура обсягу реалізованої продукції, виконаних робіт та наданих послуг малими підприємствами міста Рівного</w:t>
      </w:r>
    </w:p>
    <w:p w:rsidR="00201A30" w:rsidRPr="00086C72" w:rsidRDefault="00201A30" w:rsidP="00BE2F22"/>
    <w:p w:rsidR="00BE2F22" w:rsidRPr="00086C72" w:rsidRDefault="00BE2F22" w:rsidP="00201A30">
      <w:pPr>
        <w:ind w:firstLine="709"/>
        <w:jc w:val="both"/>
      </w:pPr>
      <w:r w:rsidRPr="00086C72">
        <w:t>Варто також зазначити, що постійно зростає роль малого підприємництва у формуванні доходів бюджетів усіх рівнів (рис. 1.1.4.2.3).</w:t>
      </w:r>
    </w:p>
    <w:p w:rsidR="00BE2F22" w:rsidRPr="00086C72" w:rsidRDefault="003733F8" w:rsidP="0078441C">
      <w:pPr>
        <w:jc w:val="center"/>
      </w:pPr>
      <w:r w:rsidRPr="00086C72">
        <w:rPr>
          <w:noProof/>
          <w:lang w:val="ru-RU" w:eastAsia="ru-RU"/>
        </w:rPr>
        <w:lastRenderedPageBreak/>
        <w:drawing>
          <wp:inline distT="0" distB="0" distL="0" distR="0">
            <wp:extent cx="5983605" cy="3591560"/>
            <wp:effectExtent l="0" t="0" r="0" b="0"/>
            <wp:docPr id="6"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BE2F22" w:rsidRPr="00086C72">
        <w:t>Рис. 1.1.4.2.3. Структура надходжень до міського бюджету від малих підприємств і підприємців – фізичних осіб</w:t>
      </w:r>
    </w:p>
    <w:p w:rsidR="00BE2F22" w:rsidRPr="00086C72" w:rsidRDefault="00BE2F22" w:rsidP="0078441C">
      <w:pPr>
        <w:jc w:val="center"/>
      </w:pPr>
      <w:r w:rsidRPr="00086C72">
        <w:t>(усереднене значення за 2013</w:t>
      </w:r>
      <w:r w:rsidR="002A2745" w:rsidRPr="00086C72">
        <w:t xml:space="preserve"> – </w:t>
      </w:r>
      <w:r w:rsidRPr="00086C72">
        <w:t>2014 роки)</w:t>
      </w:r>
    </w:p>
    <w:p w:rsidR="00BE2F22" w:rsidRPr="00086C72" w:rsidRDefault="00BE2F22" w:rsidP="00BE2F22"/>
    <w:p w:rsidR="00BE2F22" w:rsidRPr="00086C72" w:rsidRDefault="00BE2F22" w:rsidP="0078441C">
      <w:pPr>
        <w:ind w:firstLine="709"/>
        <w:jc w:val="both"/>
      </w:pPr>
      <w:r w:rsidRPr="00086C72">
        <w:t>Обсяг експорту зовнішньої торгівлі товарами за 2014 р</w:t>
      </w:r>
      <w:r w:rsidR="0078441C" w:rsidRPr="00086C72">
        <w:t>і</w:t>
      </w:r>
      <w:r w:rsidRPr="00086C72">
        <w:t>к становив 180,0</w:t>
      </w:r>
      <w:r w:rsidR="0078441C" w:rsidRPr="00086C72">
        <w:t> </w:t>
      </w:r>
      <w:r w:rsidRPr="00086C72">
        <w:t>мільйона доларів США, імпорту – 155,5 мільйона доларів США (таблиця 1.1.4.2.4). Місто здійснювало зовнішньоторговельні операції з партнерами 101 країни світу.</w:t>
      </w:r>
    </w:p>
    <w:p w:rsidR="0078441C" w:rsidRPr="00086C72" w:rsidRDefault="0078441C" w:rsidP="00BE2F22"/>
    <w:p w:rsidR="00BE2F22" w:rsidRPr="00086C72" w:rsidRDefault="00BE2F22" w:rsidP="0078441C">
      <w:pPr>
        <w:jc w:val="right"/>
      </w:pPr>
      <w:r w:rsidRPr="00086C72">
        <w:t>Таблиця 1.1.4.2.4</w:t>
      </w:r>
    </w:p>
    <w:p w:rsidR="00BE2F22" w:rsidRPr="00086C72" w:rsidRDefault="00BE2F22" w:rsidP="0078441C">
      <w:pPr>
        <w:spacing w:after="120"/>
        <w:jc w:val="center"/>
      </w:pPr>
      <w:r w:rsidRPr="00086C72">
        <w:t>Зовнішньоекономічна діяльність м</w:t>
      </w:r>
      <w:r w:rsidR="0078441C" w:rsidRPr="00086C72">
        <w:t>іста</w:t>
      </w:r>
      <w:r w:rsidRPr="00086C72">
        <w:t xml:space="preserve"> Рівного</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1134"/>
        <w:gridCol w:w="1134"/>
        <w:gridCol w:w="1134"/>
      </w:tblGrid>
      <w:tr w:rsidR="00BE2F22" w:rsidRPr="00086C72" w:rsidTr="0078441C">
        <w:trPr>
          <w:cantSplit/>
        </w:trPr>
        <w:tc>
          <w:tcPr>
            <w:tcW w:w="6096" w:type="dxa"/>
            <w:tcBorders>
              <w:top w:val="double" w:sz="4" w:space="0" w:color="auto"/>
              <w:left w:val="single" w:sz="4" w:space="0" w:color="auto"/>
              <w:bottom w:val="double" w:sz="4" w:space="0" w:color="auto"/>
              <w:right w:val="single" w:sz="4" w:space="0" w:color="auto"/>
            </w:tcBorders>
            <w:vAlign w:val="center"/>
          </w:tcPr>
          <w:p w:rsidR="00BE2F22" w:rsidRPr="00086C72" w:rsidRDefault="00BE2F22" w:rsidP="0078441C">
            <w:pPr>
              <w:jc w:val="center"/>
            </w:pPr>
            <w:r w:rsidRPr="00086C72">
              <w:t>Назва показника</w:t>
            </w:r>
          </w:p>
        </w:tc>
        <w:tc>
          <w:tcPr>
            <w:tcW w:w="1134" w:type="dxa"/>
            <w:tcBorders>
              <w:top w:val="double" w:sz="4" w:space="0" w:color="auto"/>
              <w:left w:val="single" w:sz="4" w:space="0" w:color="auto"/>
              <w:bottom w:val="double" w:sz="4" w:space="0" w:color="auto"/>
              <w:right w:val="single" w:sz="4" w:space="0" w:color="auto"/>
            </w:tcBorders>
          </w:tcPr>
          <w:p w:rsidR="00BE2F22" w:rsidRPr="00086C72" w:rsidRDefault="00BE2F22" w:rsidP="0078441C">
            <w:pPr>
              <w:jc w:val="center"/>
            </w:pPr>
            <w:r w:rsidRPr="00086C72">
              <w:t>2013 р</w:t>
            </w:r>
            <w:r w:rsidR="0078441C" w:rsidRPr="00086C72">
              <w:t>ік</w:t>
            </w:r>
          </w:p>
        </w:tc>
        <w:tc>
          <w:tcPr>
            <w:tcW w:w="1134" w:type="dxa"/>
            <w:tcBorders>
              <w:top w:val="double" w:sz="4" w:space="0" w:color="auto"/>
              <w:left w:val="single" w:sz="4" w:space="0" w:color="auto"/>
              <w:bottom w:val="double" w:sz="4" w:space="0" w:color="auto"/>
              <w:right w:val="single" w:sz="4" w:space="0" w:color="auto"/>
            </w:tcBorders>
          </w:tcPr>
          <w:p w:rsidR="00BE2F22" w:rsidRPr="00086C72" w:rsidRDefault="00BE2F22" w:rsidP="0078441C">
            <w:pPr>
              <w:jc w:val="center"/>
            </w:pPr>
            <w:r w:rsidRPr="00086C72">
              <w:t>2014 р</w:t>
            </w:r>
            <w:r w:rsidR="0078441C" w:rsidRPr="00086C72">
              <w:t xml:space="preserve">ік, </w:t>
            </w:r>
            <w:r w:rsidRPr="00086C72">
              <w:t>очіку</w:t>
            </w:r>
            <w:r w:rsidR="0078441C" w:rsidRPr="00086C72">
              <w:t>-</w:t>
            </w:r>
            <w:r w:rsidRPr="00086C72">
              <w:t>ване</w:t>
            </w:r>
          </w:p>
        </w:tc>
        <w:tc>
          <w:tcPr>
            <w:tcW w:w="1134" w:type="dxa"/>
            <w:tcBorders>
              <w:top w:val="double" w:sz="4" w:space="0" w:color="auto"/>
              <w:left w:val="single" w:sz="4" w:space="0" w:color="auto"/>
              <w:bottom w:val="double" w:sz="4" w:space="0" w:color="auto"/>
              <w:right w:val="single" w:sz="4" w:space="0" w:color="auto"/>
            </w:tcBorders>
          </w:tcPr>
          <w:p w:rsidR="00BE2F22" w:rsidRPr="00086C72" w:rsidRDefault="00BE2F22" w:rsidP="0078441C">
            <w:pPr>
              <w:ind w:left="-57" w:right="-57"/>
              <w:jc w:val="center"/>
            </w:pPr>
            <w:r w:rsidRPr="00086C72">
              <w:t>2015 р</w:t>
            </w:r>
            <w:r w:rsidR="0078441C" w:rsidRPr="00086C72">
              <w:t>ік,</w:t>
            </w:r>
          </w:p>
          <w:p w:rsidR="00BE2F22" w:rsidRPr="00086C72" w:rsidRDefault="00BE2F22" w:rsidP="0078441C">
            <w:pPr>
              <w:ind w:left="-57" w:right="-57"/>
              <w:jc w:val="center"/>
            </w:pPr>
            <w:r w:rsidRPr="00086C72">
              <w:t>прогноз</w:t>
            </w:r>
          </w:p>
        </w:tc>
      </w:tr>
      <w:tr w:rsidR="00BE2F22" w:rsidRPr="00086C72" w:rsidTr="0078441C">
        <w:trPr>
          <w:cantSplit/>
        </w:trPr>
        <w:tc>
          <w:tcPr>
            <w:tcW w:w="6096" w:type="dxa"/>
            <w:tcBorders>
              <w:top w:val="double" w:sz="4" w:space="0" w:color="auto"/>
              <w:left w:val="single" w:sz="4" w:space="0" w:color="auto"/>
              <w:bottom w:val="single" w:sz="4" w:space="0" w:color="auto"/>
              <w:right w:val="single" w:sz="4" w:space="0" w:color="auto"/>
            </w:tcBorders>
          </w:tcPr>
          <w:p w:rsidR="00BE2F22" w:rsidRPr="00086C72" w:rsidRDefault="00BE2F22" w:rsidP="0078441C">
            <w:r w:rsidRPr="00086C72">
              <w:t>Обсяг експорту товарів, млн. дол</w:t>
            </w:r>
            <w:r w:rsidR="0078441C" w:rsidRPr="00086C72">
              <w:t>арів</w:t>
            </w:r>
            <w:r w:rsidRPr="00086C72">
              <w:t xml:space="preserve"> США</w:t>
            </w:r>
          </w:p>
        </w:tc>
        <w:tc>
          <w:tcPr>
            <w:tcW w:w="1134" w:type="dxa"/>
            <w:tcBorders>
              <w:top w:val="double" w:sz="4" w:space="0" w:color="auto"/>
              <w:left w:val="single" w:sz="4" w:space="0" w:color="auto"/>
              <w:bottom w:val="single" w:sz="4" w:space="0" w:color="auto"/>
              <w:right w:val="single" w:sz="4" w:space="0" w:color="auto"/>
            </w:tcBorders>
          </w:tcPr>
          <w:p w:rsidR="00BE2F22" w:rsidRPr="00086C72" w:rsidRDefault="00BE2F22" w:rsidP="0078441C">
            <w:pPr>
              <w:jc w:val="center"/>
            </w:pPr>
            <w:r w:rsidRPr="00086C72">
              <w:t>183,4</w:t>
            </w:r>
          </w:p>
        </w:tc>
        <w:tc>
          <w:tcPr>
            <w:tcW w:w="1134" w:type="dxa"/>
            <w:tcBorders>
              <w:top w:val="double" w:sz="4" w:space="0" w:color="auto"/>
              <w:left w:val="single" w:sz="4" w:space="0" w:color="auto"/>
              <w:bottom w:val="single" w:sz="4" w:space="0" w:color="auto"/>
              <w:right w:val="single" w:sz="4" w:space="0" w:color="auto"/>
            </w:tcBorders>
          </w:tcPr>
          <w:p w:rsidR="00BE2F22" w:rsidRPr="00086C72" w:rsidRDefault="00BE2F22" w:rsidP="0078441C">
            <w:pPr>
              <w:jc w:val="center"/>
            </w:pPr>
            <w:r w:rsidRPr="00086C72">
              <w:t>180,0</w:t>
            </w:r>
          </w:p>
        </w:tc>
        <w:tc>
          <w:tcPr>
            <w:tcW w:w="1134" w:type="dxa"/>
            <w:tcBorders>
              <w:top w:val="double" w:sz="4" w:space="0" w:color="auto"/>
              <w:left w:val="single" w:sz="4" w:space="0" w:color="auto"/>
              <w:bottom w:val="single" w:sz="4" w:space="0" w:color="auto"/>
              <w:right w:val="single" w:sz="4" w:space="0" w:color="auto"/>
            </w:tcBorders>
          </w:tcPr>
          <w:p w:rsidR="00BE2F22" w:rsidRPr="00086C72" w:rsidRDefault="00BE2F22" w:rsidP="0078441C">
            <w:pPr>
              <w:jc w:val="center"/>
            </w:pPr>
            <w:r w:rsidRPr="00086C72">
              <w:t>190,0</w:t>
            </w:r>
          </w:p>
        </w:tc>
      </w:tr>
      <w:tr w:rsidR="00BE2F22" w:rsidRPr="00086C72" w:rsidTr="0078441C">
        <w:trPr>
          <w:cantSplit/>
        </w:trPr>
        <w:tc>
          <w:tcPr>
            <w:tcW w:w="6096" w:type="dxa"/>
            <w:tcBorders>
              <w:top w:val="single" w:sz="4" w:space="0" w:color="auto"/>
              <w:left w:val="single" w:sz="4" w:space="0" w:color="auto"/>
              <w:bottom w:val="single" w:sz="4" w:space="0" w:color="auto"/>
              <w:right w:val="single" w:sz="4" w:space="0" w:color="auto"/>
            </w:tcBorders>
          </w:tcPr>
          <w:p w:rsidR="00BE2F22" w:rsidRPr="00086C72" w:rsidRDefault="00BE2F22" w:rsidP="0078441C">
            <w:r w:rsidRPr="00086C72">
              <w:t>Обсяг імпорту товарів, млн. дол</w:t>
            </w:r>
            <w:r w:rsidR="0078441C" w:rsidRPr="00086C72">
              <w:t>арів</w:t>
            </w:r>
            <w:r w:rsidRPr="00086C72">
              <w:t xml:space="preserve"> США</w:t>
            </w:r>
          </w:p>
        </w:tc>
        <w:tc>
          <w:tcPr>
            <w:tcW w:w="1134" w:type="dxa"/>
            <w:tcBorders>
              <w:top w:val="single" w:sz="4" w:space="0" w:color="auto"/>
              <w:left w:val="single" w:sz="4" w:space="0" w:color="auto"/>
              <w:bottom w:val="single" w:sz="4" w:space="0" w:color="auto"/>
              <w:right w:val="single" w:sz="4" w:space="0" w:color="auto"/>
            </w:tcBorders>
          </w:tcPr>
          <w:p w:rsidR="00BE2F22" w:rsidRPr="00086C72" w:rsidRDefault="00BE2F22" w:rsidP="0078441C">
            <w:pPr>
              <w:jc w:val="center"/>
            </w:pPr>
            <w:r w:rsidRPr="00086C72">
              <w:t>1360,8</w:t>
            </w:r>
          </w:p>
        </w:tc>
        <w:tc>
          <w:tcPr>
            <w:tcW w:w="1134" w:type="dxa"/>
            <w:tcBorders>
              <w:top w:val="single" w:sz="4" w:space="0" w:color="auto"/>
              <w:left w:val="single" w:sz="4" w:space="0" w:color="auto"/>
              <w:bottom w:val="single" w:sz="4" w:space="0" w:color="auto"/>
              <w:right w:val="single" w:sz="4" w:space="0" w:color="auto"/>
            </w:tcBorders>
          </w:tcPr>
          <w:p w:rsidR="00BE2F22" w:rsidRPr="00086C72" w:rsidRDefault="00BE2F22" w:rsidP="0078441C">
            <w:pPr>
              <w:jc w:val="center"/>
            </w:pPr>
            <w:r w:rsidRPr="00086C72">
              <w:t>155,0</w:t>
            </w:r>
          </w:p>
        </w:tc>
        <w:tc>
          <w:tcPr>
            <w:tcW w:w="1134" w:type="dxa"/>
            <w:tcBorders>
              <w:top w:val="single" w:sz="4" w:space="0" w:color="auto"/>
              <w:left w:val="single" w:sz="4" w:space="0" w:color="auto"/>
              <w:bottom w:val="single" w:sz="4" w:space="0" w:color="auto"/>
              <w:right w:val="single" w:sz="4" w:space="0" w:color="auto"/>
            </w:tcBorders>
          </w:tcPr>
          <w:p w:rsidR="00BE2F22" w:rsidRPr="00086C72" w:rsidRDefault="00BE2F22" w:rsidP="0078441C">
            <w:pPr>
              <w:jc w:val="center"/>
            </w:pPr>
            <w:r w:rsidRPr="00086C72">
              <w:t>180,0</w:t>
            </w:r>
          </w:p>
        </w:tc>
      </w:tr>
      <w:tr w:rsidR="00BE2F22" w:rsidRPr="00086C72" w:rsidTr="0078441C">
        <w:trPr>
          <w:cantSplit/>
        </w:trPr>
        <w:tc>
          <w:tcPr>
            <w:tcW w:w="6096" w:type="dxa"/>
            <w:tcBorders>
              <w:top w:val="single" w:sz="4" w:space="0" w:color="auto"/>
              <w:left w:val="single" w:sz="4" w:space="0" w:color="auto"/>
              <w:bottom w:val="single" w:sz="4" w:space="0" w:color="auto"/>
              <w:right w:val="single" w:sz="4" w:space="0" w:color="auto"/>
            </w:tcBorders>
          </w:tcPr>
          <w:p w:rsidR="00BE2F22" w:rsidRPr="00086C72" w:rsidRDefault="00BE2F22" w:rsidP="00D81221">
            <w:r w:rsidRPr="00086C72">
              <w:t xml:space="preserve">Обсяг прямих іноземних інвестицій наростаючим підсумком з початку інвестування </w:t>
            </w:r>
            <w:r w:rsidR="0078441C" w:rsidRPr="00086C72">
              <w:t>станом на кінець року, млн. доларів</w:t>
            </w:r>
            <w:r w:rsidRPr="00086C72">
              <w:t xml:space="preserve"> США</w:t>
            </w:r>
          </w:p>
        </w:tc>
        <w:tc>
          <w:tcPr>
            <w:tcW w:w="1134" w:type="dxa"/>
            <w:tcBorders>
              <w:top w:val="single" w:sz="4" w:space="0" w:color="auto"/>
              <w:left w:val="single" w:sz="4" w:space="0" w:color="auto"/>
              <w:bottom w:val="single" w:sz="4" w:space="0" w:color="auto"/>
              <w:right w:val="single" w:sz="4" w:space="0" w:color="auto"/>
            </w:tcBorders>
          </w:tcPr>
          <w:p w:rsidR="00BE2F22" w:rsidRPr="00086C72" w:rsidRDefault="00BE2F22" w:rsidP="0078441C">
            <w:pPr>
              <w:jc w:val="center"/>
            </w:pPr>
            <w:r w:rsidRPr="00086C72">
              <w:t>160,3</w:t>
            </w:r>
          </w:p>
        </w:tc>
        <w:tc>
          <w:tcPr>
            <w:tcW w:w="1134" w:type="dxa"/>
            <w:tcBorders>
              <w:top w:val="single" w:sz="4" w:space="0" w:color="auto"/>
              <w:left w:val="single" w:sz="4" w:space="0" w:color="auto"/>
              <w:bottom w:val="single" w:sz="4" w:space="0" w:color="auto"/>
              <w:right w:val="single" w:sz="4" w:space="0" w:color="auto"/>
            </w:tcBorders>
          </w:tcPr>
          <w:p w:rsidR="00BE2F22" w:rsidRPr="00086C72" w:rsidRDefault="00BE2F22" w:rsidP="0078441C">
            <w:pPr>
              <w:jc w:val="center"/>
            </w:pPr>
            <w:r w:rsidRPr="00086C72">
              <w:t>143,0</w:t>
            </w:r>
          </w:p>
        </w:tc>
        <w:tc>
          <w:tcPr>
            <w:tcW w:w="1134" w:type="dxa"/>
            <w:tcBorders>
              <w:top w:val="single" w:sz="4" w:space="0" w:color="auto"/>
              <w:left w:val="single" w:sz="4" w:space="0" w:color="auto"/>
              <w:bottom w:val="single" w:sz="4" w:space="0" w:color="auto"/>
              <w:right w:val="single" w:sz="4" w:space="0" w:color="auto"/>
            </w:tcBorders>
          </w:tcPr>
          <w:p w:rsidR="00BE2F22" w:rsidRPr="00086C72" w:rsidRDefault="00BE2F22" w:rsidP="0078441C">
            <w:pPr>
              <w:jc w:val="center"/>
            </w:pPr>
            <w:r w:rsidRPr="00086C72">
              <w:t>145,0</w:t>
            </w:r>
          </w:p>
        </w:tc>
      </w:tr>
    </w:tbl>
    <w:p w:rsidR="0078441C" w:rsidRPr="00086C72" w:rsidRDefault="0078441C" w:rsidP="00BE2F22"/>
    <w:p w:rsidR="00BE2F22" w:rsidRPr="00086C72" w:rsidRDefault="00BE2F22" w:rsidP="0078441C">
      <w:pPr>
        <w:ind w:firstLine="709"/>
        <w:jc w:val="both"/>
      </w:pPr>
      <w:r w:rsidRPr="00086C72">
        <w:t>З огляду на поточні тенденції, основу товарної структури зовнішньої торгівлі товарами надалі становитиме продукція хімічної та пов’язаних з нею галузей промисловості, продукти рослинного походження, машини, обладнання та механізми.</w:t>
      </w:r>
    </w:p>
    <w:p w:rsidR="00BE2F22" w:rsidRPr="00086C72" w:rsidRDefault="00BE2F22" w:rsidP="00BE2F22"/>
    <w:p w:rsidR="0078441C" w:rsidRPr="00086C72" w:rsidRDefault="0078441C" w:rsidP="0078441C">
      <w:pPr>
        <w:jc w:val="center"/>
      </w:pPr>
    </w:p>
    <w:p w:rsidR="0078441C" w:rsidRPr="00086C72" w:rsidRDefault="00BE2F22" w:rsidP="0078441C">
      <w:pPr>
        <w:jc w:val="center"/>
      </w:pPr>
      <w:r w:rsidRPr="00086C72">
        <w:lastRenderedPageBreak/>
        <w:t xml:space="preserve">1.1.5. Огляд бюджету міста Рівного та фінансування </w:t>
      </w:r>
    </w:p>
    <w:p w:rsidR="00BE2F22" w:rsidRPr="00086C72" w:rsidRDefault="00BE2F22" w:rsidP="0078441C">
      <w:pPr>
        <w:jc w:val="center"/>
      </w:pPr>
      <w:r w:rsidRPr="00086C72">
        <w:t>проектів з енергозбереження</w:t>
      </w:r>
    </w:p>
    <w:p w:rsidR="00BE2F22" w:rsidRPr="00086C72" w:rsidRDefault="00BE2F22" w:rsidP="0078441C">
      <w:pPr>
        <w:ind w:firstLine="709"/>
        <w:jc w:val="both"/>
      </w:pPr>
      <w:r w:rsidRPr="00086C72">
        <w:t>Необхідною умовою дієвості місцевого самоврядування, поступального та ефективного місцевого розвитку є належне ресурсне забезпечення. Фінансовий стан міської громади напряму залежить від загального стану економіки держави та способу перерозподілу фінансових ресурсів, який в умовах сьогодення є доволі проблематичним.</w:t>
      </w:r>
    </w:p>
    <w:p w:rsidR="00BE2F22" w:rsidRPr="00086C72" w:rsidRDefault="00BE2F22" w:rsidP="0078441C">
      <w:pPr>
        <w:ind w:firstLine="709"/>
        <w:jc w:val="both"/>
      </w:pPr>
      <w:r w:rsidRPr="00086C72">
        <w:t>Місцеві фінанси формуються з різних джерел. Порядок їх формування залежно від джерела надходжень регулюється різними законодавчими актами. Проте найбільш важливим тут є Бюджетний кодекс України. Відповідно до Бюджетного кодексу України місцевий бюджет містить надходження і витрати на виконання повноважень місцевих державних адміністрацій та органів місцевого самоврядування. Ці надходження і витрати становлять єдиний баланс відповідного бюджету (стаття 63 Бюджетного кодексу України).</w:t>
      </w:r>
    </w:p>
    <w:p w:rsidR="00BE2F22" w:rsidRPr="00086C72" w:rsidRDefault="00BE2F22" w:rsidP="0078441C">
      <w:pPr>
        <w:ind w:firstLine="709"/>
        <w:jc w:val="both"/>
      </w:pPr>
      <w:r w:rsidRPr="00086C72">
        <w:t>Аналізуючи бюджет міста Рівн</w:t>
      </w:r>
      <w:r w:rsidR="00C46837" w:rsidRPr="00086C72">
        <w:t>ого,</w:t>
      </w:r>
      <w:r w:rsidRPr="00086C72">
        <w:t xml:space="preserve"> слід зауважити, що дохідна частина бюджету міста за 2015 р</w:t>
      </w:r>
      <w:r w:rsidR="00C46837" w:rsidRPr="00086C72">
        <w:t>ік</w:t>
      </w:r>
      <w:r w:rsidRPr="00086C72">
        <w:t xml:space="preserve"> запланована </w:t>
      </w:r>
      <w:r w:rsidR="00C46837" w:rsidRPr="00086C72">
        <w:t xml:space="preserve">на </w:t>
      </w:r>
      <w:r w:rsidRPr="00086C72">
        <w:t>рівні 1</w:t>
      </w:r>
      <w:r w:rsidR="00C46837" w:rsidRPr="00086C72">
        <w:t> </w:t>
      </w:r>
      <w:r w:rsidRPr="00086C72">
        <w:t>074</w:t>
      </w:r>
      <w:r w:rsidR="00C46837" w:rsidRPr="00086C72">
        <w:t> 890,707 тисячі</w:t>
      </w:r>
      <w:r w:rsidRPr="00086C72">
        <w:t xml:space="preserve"> гр</w:t>
      </w:r>
      <w:r w:rsidR="00C46837" w:rsidRPr="00086C72">
        <w:t>иве</w:t>
      </w:r>
      <w:r w:rsidRPr="00086C72">
        <w:t>н</w:t>
      </w:r>
      <w:r w:rsidR="00C46837" w:rsidRPr="00086C72">
        <w:t>ь</w:t>
      </w:r>
      <w:r w:rsidRPr="00086C72">
        <w:t xml:space="preserve">, а видатки – </w:t>
      </w:r>
      <w:r w:rsidR="00C46837" w:rsidRPr="00086C72">
        <w:t xml:space="preserve">на рівні </w:t>
      </w:r>
      <w:r w:rsidRPr="00086C72">
        <w:t>1</w:t>
      </w:r>
      <w:r w:rsidR="00C46837" w:rsidRPr="00086C72">
        <w:t> </w:t>
      </w:r>
      <w:r w:rsidRPr="00086C72">
        <w:t>070</w:t>
      </w:r>
      <w:r w:rsidR="00C46837" w:rsidRPr="00086C72">
        <w:t> </w:t>
      </w:r>
      <w:r w:rsidRPr="00086C72">
        <w:t>884,207 тис</w:t>
      </w:r>
      <w:r w:rsidR="00C46837" w:rsidRPr="00086C72">
        <w:t>ячі</w:t>
      </w:r>
      <w:r w:rsidRPr="00086C72">
        <w:t xml:space="preserve"> </w:t>
      </w:r>
      <w:r w:rsidR="00C46837" w:rsidRPr="00086C72">
        <w:t>гривень</w:t>
      </w:r>
      <w:r w:rsidRPr="00086C72">
        <w:t>, натомість у 2010 році, який у П</w:t>
      </w:r>
      <w:r w:rsidR="00C46837" w:rsidRPr="00086C72">
        <w:t>лані дій</w:t>
      </w:r>
      <w:r w:rsidRPr="00086C72">
        <w:t xml:space="preserve"> визначено </w:t>
      </w:r>
      <w:r w:rsidR="00C46837" w:rsidRPr="00086C72">
        <w:t>як</w:t>
      </w:r>
      <w:r w:rsidRPr="00086C72">
        <w:t xml:space="preserve"> базовий, </w:t>
      </w:r>
      <w:r w:rsidR="00C46837" w:rsidRPr="00086C72">
        <w:t>вони станови</w:t>
      </w:r>
      <w:r w:rsidRPr="00086C72">
        <w:t>ли відповідно 604</w:t>
      </w:r>
      <w:r w:rsidR="00C46837" w:rsidRPr="00086C72">
        <w:t> </w:t>
      </w:r>
      <w:r w:rsidRPr="00086C72">
        <w:t>500,51 тис</w:t>
      </w:r>
      <w:r w:rsidR="00C46837" w:rsidRPr="00086C72">
        <w:t>ячі</w:t>
      </w:r>
      <w:r w:rsidRPr="00086C72">
        <w:t xml:space="preserve"> </w:t>
      </w:r>
      <w:r w:rsidR="00C46837" w:rsidRPr="00086C72">
        <w:t>гривень</w:t>
      </w:r>
      <w:r w:rsidRPr="00086C72">
        <w:t xml:space="preserve"> та 603</w:t>
      </w:r>
      <w:r w:rsidR="00C46837" w:rsidRPr="00086C72">
        <w:t> </w:t>
      </w:r>
      <w:r w:rsidRPr="00086C72">
        <w:t>740,51 тис</w:t>
      </w:r>
      <w:r w:rsidR="00C46837" w:rsidRPr="00086C72">
        <w:t>ячі</w:t>
      </w:r>
      <w:r w:rsidRPr="00086C72">
        <w:t xml:space="preserve"> </w:t>
      </w:r>
      <w:r w:rsidR="00C46837" w:rsidRPr="00086C72">
        <w:t>гривень</w:t>
      </w:r>
      <w:r w:rsidRPr="00086C72">
        <w:t>. Таким чином, спостерігається ріст доходів бюджету міста на 77,81 %, аналогічно спостерігається і ріст видатків бюджету міста на 77,37 %. Динамік</w:t>
      </w:r>
      <w:r w:rsidR="00C46837" w:rsidRPr="00086C72">
        <w:t xml:space="preserve">у </w:t>
      </w:r>
      <w:r w:rsidRPr="00086C72">
        <w:t>планових обсягів доходів</w:t>
      </w:r>
      <w:r w:rsidR="00C46837" w:rsidRPr="00086C72">
        <w:t xml:space="preserve"> та видатків бюджету міста Рівного</w:t>
      </w:r>
      <w:r w:rsidRPr="00086C72">
        <w:t xml:space="preserve"> за 2010</w:t>
      </w:r>
      <w:r w:rsidR="00C46837" w:rsidRPr="00086C72">
        <w:t xml:space="preserve"> – </w:t>
      </w:r>
      <w:r w:rsidRPr="00086C72">
        <w:t>2015 роки</w:t>
      </w:r>
      <w:r w:rsidR="00C46837" w:rsidRPr="00086C72">
        <w:t xml:space="preserve"> наведено в</w:t>
      </w:r>
      <w:r w:rsidRPr="00086C72">
        <w:t xml:space="preserve"> таблиці 1.1.5.1 з деталізацією їх структури на рис</w:t>
      </w:r>
      <w:r w:rsidR="00C46837" w:rsidRPr="00086C72">
        <w:t>унках</w:t>
      </w:r>
      <w:r w:rsidRPr="00086C72">
        <w:t xml:space="preserve"> 1.1.5.1 та 1.1.5.2.</w:t>
      </w:r>
    </w:p>
    <w:p w:rsidR="0078441C" w:rsidRPr="00086C72" w:rsidRDefault="0078441C" w:rsidP="00BE2F22">
      <w:pPr>
        <w:rPr>
          <w:sz w:val="22"/>
        </w:rPr>
      </w:pPr>
    </w:p>
    <w:p w:rsidR="00BE2F22" w:rsidRPr="00086C72" w:rsidRDefault="00BE2F22" w:rsidP="0078441C">
      <w:pPr>
        <w:jc w:val="right"/>
      </w:pPr>
      <w:r w:rsidRPr="00086C72">
        <w:t>Таблиця 1.1.5.1</w:t>
      </w:r>
    </w:p>
    <w:p w:rsidR="0078441C" w:rsidRPr="00086C72" w:rsidRDefault="0078441C" w:rsidP="0078441C">
      <w:pPr>
        <w:jc w:val="center"/>
        <w:rPr>
          <w:sz w:val="22"/>
        </w:rPr>
      </w:pPr>
    </w:p>
    <w:p w:rsidR="00BE2F22" w:rsidRPr="00086C72" w:rsidRDefault="00BE2F22" w:rsidP="0078441C">
      <w:pPr>
        <w:jc w:val="center"/>
      </w:pPr>
      <w:r w:rsidRPr="00086C72">
        <w:t>Обсяг</w:t>
      </w:r>
      <w:r w:rsidR="0078441C" w:rsidRPr="00086C72">
        <w:t>и доходів та видатків бюджету міста Рівного</w:t>
      </w:r>
      <w:r w:rsidRPr="00086C72">
        <w:t xml:space="preserve"> за 2010</w:t>
      </w:r>
      <w:r w:rsidR="0078441C" w:rsidRPr="00086C72">
        <w:t xml:space="preserve"> – </w:t>
      </w:r>
      <w:r w:rsidRPr="00086C72">
        <w:t>2015 роки</w:t>
      </w:r>
    </w:p>
    <w:tbl>
      <w:tblPr>
        <w:tblpPr w:leftFromText="180" w:rightFromText="180" w:vertAnchor="text" w:horzAnchor="margin" w:tblpXSpec="center" w:tblpY="22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2"/>
        <w:gridCol w:w="1914"/>
        <w:gridCol w:w="1914"/>
        <w:gridCol w:w="1488"/>
        <w:gridCol w:w="1772"/>
      </w:tblGrid>
      <w:tr w:rsidR="00BE2F22" w:rsidRPr="00086C72" w:rsidTr="00C46837">
        <w:trPr>
          <w:trHeight w:val="540"/>
        </w:trPr>
        <w:tc>
          <w:tcPr>
            <w:tcW w:w="1384" w:type="dxa"/>
            <w:vMerge w:val="restart"/>
            <w:tcBorders>
              <w:top w:val="double" w:sz="4" w:space="0" w:color="auto"/>
            </w:tcBorders>
            <w:shd w:val="clear" w:color="auto" w:fill="auto"/>
            <w:noWrap/>
            <w:hideMark/>
          </w:tcPr>
          <w:p w:rsidR="00BE2F22" w:rsidRPr="00086C72" w:rsidRDefault="00BE2F22" w:rsidP="00C46837">
            <w:pPr>
              <w:jc w:val="center"/>
            </w:pPr>
            <w:r w:rsidRPr="00086C72">
              <w:t>Складові бюджету міста</w:t>
            </w:r>
          </w:p>
        </w:tc>
        <w:tc>
          <w:tcPr>
            <w:tcW w:w="992" w:type="dxa"/>
            <w:vMerge w:val="restart"/>
            <w:tcBorders>
              <w:top w:val="double" w:sz="4" w:space="0" w:color="auto"/>
            </w:tcBorders>
            <w:shd w:val="clear" w:color="auto" w:fill="auto"/>
            <w:hideMark/>
          </w:tcPr>
          <w:p w:rsidR="00BE2F22" w:rsidRPr="00086C72" w:rsidRDefault="00BE2F22" w:rsidP="00C46837">
            <w:pPr>
              <w:jc w:val="center"/>
            </w:pPr>
            <w:r w:rsidRPr="00086C72">
              <w:t>Роки</w:t>
            </w:r>
          </w:p>
        </w:tc>
        <w:tc>
          <w:tcPr>
            <w:tcW w:w="1914" w:type="dxa"/>
            <w:vMerge w:val="restart"/>
            <w:tcBorders>
              <w:top w:val="double" w:sz="4" w:space="0" w:color="auto"/>
            </w:tcBorders>
            <w:shd w:val="clear" w:color="auto" w:fill="auto"/>
            <w:hideMark/>
          </w:tcPr>
          <w:p w:rsidR="00BE2F22" w:rsidRPr="00086C72" w:rsidRDefault="00BE2F22" w:rsidP="001C71AC">
            <w:pPr>
              <w:ind w:left="-79" w:right="-68"/>
              <w:jc w:val="center"/>
            </w:pPr>
            <w:r w:rsidRPr="00086C72">
              <w:t>Разом,</w:t>
            </w:r>
          </w:p>
          <w:p w:rsidR="00BE2F22" w:rsidRPr="00086C72" w:rsidRDefault="00C46837" w:rsidP="001C71AC">
            <w:pPr>
              <w:ind w:left="-79" w:right="-68"/>
              <w:jc w:val="center"/>
            </w:pPr>
            <w:r w:rsidRPr="00086C72">
              <w:t>тисяч</w:t>
            </w:r>
            <w:r w:rsidR="00BE2F22" w:rsidRPr="00086C72">
              <w:t xml:space="preserve"> </w:t>
            </w:r>
            <w:r w:rsidRPr="00086C72">
              <w:t xml:space="preserve"> гривень</w:t>
            </w:r>
          </w:p>
        </w:tc>
        <w:tc>
          <w:tcPr>
            <w:tcW w:w="1914" w:type="dxa"/>
            <w:vMerge w:val="restart"/>
            <w:tcBorders>
              <w:top w:val="double" w:sz="4" w:space="0" w:color="auto"/>
            </w:tcBorders>
            <w:shd w:val="clear" w:color="auto" w:fill="auto"/>
            <w:hideMark/>
          </w:tcPr>
          <w:p w:rsidR="00BE2F22" w:rsidRPr="00086C72" w:rsidRDefault="00BE2F22" w:rsidP="001C71AC">
            <w:pPr>
              <w:ind w:left="-79" w:right="-68"/>
              <w:jc w:val="center"/>
            </w:pPr>
            <w:r w:rsidRPr="00086C72">
              <w:t>Загальний фонд,</w:t>
            </w:r>
          </w:p>
          <w:p w:rsidR="00BE2F22" w:rsidRPr="00086C72" w:rsidRDefault="00BE2F22" w:rsidP="001C71AC">
            <w:pPr>
              <w:ind w:left="-79" w:right="-68"/>
              <w:jc w:val="center"/>
            </w:pPr>
            <w:r w:rsidRPr="00086C72">
              <w:t>тис</w:t>
            </w:r>
            <w:r w:rsidR="00C46837" w:rsidRPr="00086C72">
              <w:t>яч</w:t>
            </w:r>
            <w:r w:rsidRPr="00086C72">
              <w:t xml:space="preserve"> </w:t>
            </w:r>
            <w:r w:rsidR="00C46837" w:rsidRPr="00086C72">
              <w:t xml:space="preserve"> гривень</w:t>
            </w:r>
          </w:p>
        </w:tc>
        <w:tc>
          <w:tcPr>
            <w:tcW w:w="3260" w:type="dxa"/>
            <w:gridSpan w:val="2"/>
            <w:tcBorders>
              <w:top w:val="double" w:sz="4" w:space="0" w:color="auto"/>
            </w:tcBorders>
            <w:shd w:val="clear" w:color="auto" w:fill="auto"/>
            <w:hideMark/>
          </w:tcPr>
          <w:p w:rsidR="00BE2F22" w:rsidRPr="00086C72" w:rsidRDefault="00BE2F22" w:rsidP="00C46837">
            <w:pPr>
              <w:jc w:val="center"/>
            </w:pPr>
            <w:r w:rsidRPr="00086C72">
              <w:t>Спеціальний фонд,</w:t>
            </w:r>
          </w:p>
          <w:p w:rsidR="00BE2F22" w:rsidRPr="00086C72" w:rsidRDefault="00BE2F22" w:rsidP="00C46837">
            <w:pPr>
              <w:jc w:val="center"/>
            </w:pPr>
            <w:r w:rsidRPr="00086C72">
              <w:t>тис</w:t>
            </w:r>
            <w:r w:rsidR="001C71AC" w:rsidRPr="00086C72">
              <w:t>яч  гривень</w:t>
            </w:r>
          </w:p>
        </w:tc>
      </w:tr>
      <w:tr w:rsidR="00BE2F22" w:rsidRPr="00086C72" w:rsidTr="00C46837">
        <w:trPr>
          <w:trHeight w:val="504"/>
        </w:trPr>
        <w:tc>
          <w:tcPr>
            <w:tcW w:w="1384" w:type="dxa"/>
            <w:vMerge/>
            <w:tcBorders>
              <w:bottom w:val="double" w:sz="4" w:space="0" w:color="auto"/>
            </w:tcBorders>
            <w:shd w:val="clear" w:color="auto" w:fill="auto"/>
            <w:noWrap/>
            <w:hideMark/>
          </w:tcPr>
          <w:p w:rsidR="00BE2F22" w:rsidRPr="00086C72" w:rsidRDefault="00BE2F22" w:rsidP="00C46837">
            <w:pPr>
              <w:jc w:val="center"/>
            </w:pPr>
          </w:p>
        </w:tc>
        <w:tc>
          <w:tcPr>
            <w:tcW w:w="992" w:type="dxa"/>
            <w:vMerge/>
            <w:tcBorders>
              <w:bottom w:val="double" w:sz="4" w:space="0" w:color="auto"/>
            </w:tcBorders>
            <w:shd w:val="clear" w:color="auto" w:fill="auto"/>
            <w:hideMark/>
          </w:tcPr>
          <w:p w:rsidR="00BE2F22" w:rsidRPr="00086C72" w:rsidRDefault="00BE2F22" w:rsidP="00C46837">
            <w:pPr>
              <w:jc w:val="center"/>
            </w:pPr>
          </w:p>
        </w:tc>
        <w:tc>
          <w:tcPr>
            <w:tcW w:w="1914" w:type="dxa"/>
            <w:vMerge/>
            <w:tcBorders>
              <w:bottom w:val="double" w:sz="4" w:space="0" w:color="auto"/>
            </w:tcBorders>
            <w:shd w:val="clear" w:color="auto" w:fill="auto"/>
            <w:hideMark/>
          </w:tcPr>
          <w:p w:rsidR="00BE2F22" w:rsidRPr="00086C72" w:rsidRDefault="00BE2F22" w:rsidP="00C46837">
            <w:pPr>
              <w:jc w:val="center"/>
            </w:pPr>
          </w:p>
        </w:tc>
        <w:tc>
          <w:tcPr>
            <w:tcW w:w="1914" w:type="dxa"/>
            <w:vMerge/>
            <w:tcBorders>
              <w:bottom w:val="double" w:sz="4" w:space="0" w:color="auto"/>
            </w:tcBorders>
            <w:shd w:val="clear" w:color="auto" w:fill="auto"/>
            <w:hideMark/>
          </w:tcPr>
          <w:p w:rsidR="00BE2F22" w:rsidRPr="00086C72" w:rsidRDefault="00BE2F22" w:rsidP="00C46837">
            <w:pPr>
              <w:jc w:val="center"/>
            </w:pPr>
          </w:p>
        </w:tc>
        <w:tc>
          <w:tcPr>
            <w:tcW w:w="1488" w:type="dxa"/>
            <w:tcBorders>
              <w:bottom w:val="double" w:sz="4" w:space="0" w:color="auto"/>
            </w:tcBorders>
            <w:shd w:val="clear" w:color="auto" w:fill="auto"/>
            <w:noWrap/>
            <w:hideMark/>
          </w:tcPr>
          <w:p w:rsidR="00BE2F22" w:rsidRPr="00086C72" w:rsidRDefault="00BE2F22" w:rsidP="00C46837">
            <w:pPr>
              <w:jc w:val="center"/>
            </w:pPr>
            <w:r w:rsidRPr="00086C72">
              <w:t>Разом</w:t>
            </w:r>
          </w:p>
        </w:tc>
        <w:tc>
          <w:tcPr>
            <w:tcW w:w="1772" w:type="dxa"/>
            <w:tcBorders>
              <w:bottom w:val="double" w:sz="4" w:space="0" w:color="auto"/>
            </w:tcBorders>
            <w:shd w:val="clear" w:color="auto" w:fill="auto"/>
            <w:hideMark/>
          </w:tcPr>
          <w:p w:rsidR="00BE2F22" w:rsidRPr="00086C72" w:rsidRDefault="00BE2F22" w:rsidP="00C46837">
            <w:pPr>
              <w:jc w:val="center"/>
            </w:pPr>
            <w:r w:rsidRPr="00086C72">
              <w:t>у т</w:t>
            </w:r>
            <w:r w:rsidR="00C46837" w:rsidRPr="00086C72">
              <w:t xml:space="preserve">ому </w:t>
            </w:r>
            <w:r w:rsidRPr="00086C72">
              <w:t>ч</w:t>
            </w:r>
            <w:r w:rsidR="00C46837" w:rsidRPr="00086C72">
              <w:t>ислі</w:t>
            </w:r>
            <w:r w:rsidRPr="00086C72">
              <w:t xml:space="preserve"> бюджет розвитку</w:t>
            </w:r>
          </w:p>
        </w:tc>
      </w:tr>
      <w:tr w:rsidR="00BE2F22" w:rsidRPr="00086C72" w:rsidTr="00C46837">
        <w:trPr>
          <w:trHeight w:val="288"/>
        </w:trPr>
        <w:tc>
          <w:tcPr>
            <w:tcW w:w="1384" w:type="dxa"/>
            <w:tcBorders>
              <w:top w:val="double" w:sz="4" w:space="0" w:color="auto"/>
            </w:tcBorders>
            <w:shd w:val="clear" w:color="auto" w:fill="auto"/>
            <w:noWrap/>
            <w:hideMark/>
          </w:tcPr>
          <w:p w:rsidR="00BE2F22" w:rsidRPr="00086C72" w:rsidRDefault="00BE2F22" w:rsidP="00C46837">
            <w:pPr>
              <w:jc w:val="center"/>
            </w:pPr>
            <w:r w:rsidRPr="00086C72">
              <w:t>Доходи</w:t>
            </w:r>
          </w:p>
        </w:tc>
        <w:tc>
          <w:tcPr>
            <w:tcW w:w="992" w:type="dxa"/>
            <w:vMerge w:val="restart"/>
            <w:tcBorders>
              <w:top w:val="double" w:sz="4" w:space="0" w:color="auto"/>
            </w:tcBorders>
            <w:shd w:val="clear" w:color="auto" w:fill="auto"/>
            <w:noWrap/>
            <w:hideMark/>
          </w:tcPr>
          <w:p w:rsidR="00BE2F22" w:rsidRPr="00086C72" w:rsidRDefault="00BE2F22" w:rsidP="00C46837">
            <w:pPr>
              <w:jc w:val="center"/>
            </w:pPr>
            <w:r w:rsidRPr="00086C72">
              <w:t>2010</w:t>
            </w:r>
          </w:p>
        </w:tc>
        <w:tc>
          <w:tcPr>
            <w:tcW w:w="1914" w:type="dxa"/>
            <w:tcBorders>
              <w:top w:val="double" w:sz="4" w:space="0" w:color="auto"/>
            </w:tcBorders>
            <w:shd w:val="clear" w:color="auto" w:fill="auto"/>
            <w:noWrap/>
          </w:tcPr>
          <w:p w:rsidR="00BE2F22" w:rsidRPr="00086C72" w:rsidRDefault="00BE2F22" w:rsidP="00C46837">
            <w:pPr>
              <w:jc w:val="center"/>
            </w:pPr>
            <w:r w:rsidRPr="00086C72">
              <w:t>604</w:t>
            </w:r>
            <w:r w:rsidR="00C46837" w:rsidRPr="00086C72">
              <w:t xml:space="preserve"> </w:t>
            </w:r>
            <w:r w:rsidRPr="00086C72">
              <w:t>500,51</w:t>
            </w:r>
          </w:p>
        </w:tc>
        <w:tc>
          <w:tcPr>
            <w:tcW w:w="1914" w:type="dxa"/>
            <w:tcBorders>
              <w:top w:val="double" w:sz="4" w:space="0" w:color="auto"/>
            </w:tcBorders>
            <w:shd w:val="clear" w:color="auto" w:fill="auto"/>
            <w:noWrap/>
          </w:tcPr>
          <w:p w:rsidR="00BE2F22" w:rsidRPr="00086C72" w:rsidRDefault="00BE2F22" w:rsidP="00C46837">
            <w:pPr>
              <w:jc w:val="center"/>
            </w:pPr>
            <w:r w:rsidRPr="00086C72">
              <w:t>540 074,81</w:t>
            </w:r>
          </w:p>
        </w:tc>
        <w:tc>
          <w:tcPr>
            <w:tcW w:w="1488" w:type="dxa"/>
            <w:tcBorders>
              <w:top w:val="double" w:sz="4" w:space="0" w:color="auto"/>
            </w:tcBorders>
            <w:shd w:val="clear" w:color="auto" w:fill="auto"/>
            <w:noWrap/>
          </w:tcPr>
          <w:p w:rsidR="00BE2F22" w:rsidRPr="00086C72" w:rsidRDefault="00BE2F22" w:rsidP="00C46837">
            <w:pPr>
              <w:jc w:val="center"/>
            </w:pPr>
            <w:r w:rsidRPr="00086C72">
              <w:t>64 425,70</w:t>
            </w:r>
          </w:p>
        </w:tc>
        <w:tc>
          <w:tcPr>
            <w:tcW w:w="1772" w:type="dxa"/>
            <w:tcBorders>
              <w:top w:val="double" w:sz="4" w:space="0" w:color="auto"/>
            </w:tcBorders>
            <w:shd w:val="clear" w:color="auto" w:fill="auto"/>
            <w:noWrap/>
          </w:tcPr>
          <w:p w:rsidR="00BE2F22" w:rsidRPr="00086C72" w:rsidRDefault="00BE2F22" w:rsidP="00C46837">
            <w:pPr>
              <w:jc w:val="center"/>
            </w:pPr>
            <w:r w:rsidRPr="00086C72">
              <w:t>13 750,00</w:t>
            </w:r>
          </w:p>
        </w:tc>
      </w:tr>
      <w:tr w:rsidR="00BE2F22" w:rsidRPr="00086C72" w:rsidTr="00C46837">
        <w:trPr>
          <w:trHeight w:val="288"/>
        </w:trPr>
        <w:tc>
          <w:tcPr>
            <w:tcW w:w="1384" w:type="dxa"/>
            <w:shd w:val="clear" w:color="auto" w:fill="auto"/>
            <w:noWrap/>
            <w:hideMark/>
          </w:tcPr>
          <w:p w:rsidR="00BE2F22" w:rsidRPr="00086C72" w:rsidRDefault="00BE2F22" w:rsidP="00C46837">
            <w:pPr>
              <w:jc w:val="center"/>
            </w:pPr>
            <w:r w:rsidRPr="00086C72">
              <w:t>Видатки</w:t>
            </w:r>
          </w:p>
        </w:tc>
        <w:tc>
          <w:tcPr>
            <w:tcW w:w="992" w:type="dxa"/>
            <w:vMerge/>
            <w:shd w:val="clear" w:color="auto" w:fill="auto"/>
            <w:noWrap/>
            <w:hideMark/>
          </w:tcPr>
          <w:p w:rsidR="00BE2F22" w:rsidRPr="00086C72" w:rsidRDefault="00BE2F22" w:rsidP="00C46837">
            <w:pPr>
              <w:jc w:val="center"/>
            </w:pPr>
          </w:p>
        </w:tc>
        <w:tc>
          <w:tcPr>
            <w:tcW w:w="1914" w:type="dxa"/>
            <w:shd w:val="clear" w:color="auto" w:fill="auto"/>
          </w:tcPr>
          <w:p w:rsidR="00BE2F22" w:rsidRPr="00086C72" w:rsidRDefault="00BE2F22" w:rsidP="00C46837">
            <w:pPr>
              <w:jc w:val="center"/>
            </w:pPr>
            <w:r w:rsidRPr="00086C72">
              <w:t>603</w:t>
            </w:r>
            <w:r w:rsidR="00C46837" w:rsidRPr="00086C72">
              <w:t xml:space="preserve"> </w:t>
            </w:r>
            <w:r w:rsidRPr="00086C72">
              <w:t>740,51</w:t>
            </w:r>
          </w:p>
        </w:tc>
        <w:tc>
          <w:tcPr>
            <w:tcW w:w="1914" w:type="dxa"/>
            <w:shd w:val="clear" w:color="auto" w:fill="auto"/>
          </w:tcPr>
          <w:p w:rsidR="00BE2F22" w:rsidRPr="00086C72" w:rsidRDefault="00BE2F22" w:rsidP="00C46837">
            <w:pPr>
              <w:jc w:val="center"/>
            </w:pPr>
            <w:r w:rsidRPr="00086C72">
              <w:t>539 324,81</w:t>
            </w:r>
          </w:p>
        </w:tc>
        <w:tc>
          <w:tcPr>
            <w:tcW w:w="1488" w:type="dxa"/>
            <w:shd w:val="clear" w:color="auto" w:fill="auto"/>
          </w:tcPr>
          <w:p w:rsidR="00BE2F22" w:rsidRPr="00086C72" w:rsidRDefault="00BE2F22" w:rsidP="00C46837">
            <w:pPr>
              <w:jc w:val="center"/>
            </w:pPr>
            <w:r w:rsidRPr="00086C72">
              <w:t>64 415,70</w:t>
            </w:r>
          </w:p>
        </w:tc>
        <w:tc>
          <w:tcPr>
            <w:tcW w:w="1772" w:type="dxa"/>
            <w:shd w:val="clear" w:color="auto" w:fill="auto"/>
          </w:tcPr>
          <w:p w:rsidR="00BE2F22" w:rsidRPr="00086C72" w:rsidRDefault="00BE2F22" w:rsidP="00C46837">
            <w:pPr>
              <w:jc w:val="center"/>
            </w:pPr>
            <w:r w:rsidRPr="00086C72">
              <w:t>13 750,00</w:t>
            </w:r>
          </w:p>
        </w:tc>
      </w:tr>
      <w:tr w:rsidR="00BE2F22" w:rsidRPr="00086C72" w:rsidTr="00C46837">
        <w:trPr>
          <w:trHeight w:val="288"/>
        </w:trPr>
        <w:tc>
          <w:tcPr>
            <w:tcW w:w="1384" w:type="dxa"/>
            <w:shd w:val="clear" w:color="auto" w:fill="auto"/>
            <w:noWrap/>
            <w:hideMark/>
          </w:tcPr>
          <w:p w:rsidR="00BE2F22" w:rsidRPr="00086C72" w:rsidRDefault="00BE2F22" w:rsidP="00C46837">
            <w:pPr>
              <w:jc w:val="center"/>
            </w:pPr>
            <w:r w:rsidRPr="00086C72">
              <w:t>Доходи</w:t>
            </w:r>
          </w:p>
        </w:tc>
        <w:tc>
          <w:tcPr>
            <w:tcW w:w="992" w:type="dxa"/>
            <w:vMerge w:val="restart"/>
            <w:shd w:val="clear" w:color="auto" w:fill="auto"/>
            <w:noWrap/>
            <w:hideMark/>
          </w:tcPr>
          <w:p w:rsidR="00BE2F22" w:rsidRPr="00086C72" w:rsidRDefault="00BE2F22" w:rsidP="00C46837">
            <w:pPr>
              <w:jc w:val="center"/>
            </w:pPr>
            <w:r w:rsidRPr="00086C72">
              <w:t>2011</w:t>
            </w:r>
          </w:p>
        </w:tc>
        <w:tc>
          <w:tcPr>
            <w:tcW w:w="1914" w:type="dxa"/>
            <w:shd w:val="clear" w:color="auto" w:fill="auto"/>
            <w:noWrap/>
          </w:tcPr>
          <w:p w:rsidR="00BE2F22" w:rsidRPr="00086C72" w:rsidRDefault="00BE2F22" w:rsidP="00C46837">
            <w:pPr>
              <w:jc w:val="center"/>
            </w:pPr>
            <w:r w:rsidRPr="00086C72">
              <w:t>640</w:t>
            </w:r>
            <w:r w:rsidR="00C46837" w:rsidRPr="00086C72">
              <w:t xml:space="preserve"> </w:t>
            </w:r>
            <w:r w:rsidRPr="00086C72">
              <w:t>622,49</w:t>
            </w:r>
          </w:p>
        </w:tc>
        <w:tc>
          <w:tcPr>
            <w:tcW w:w="1914" w:type="dxa"/>
            <w:shd w:val="clear" w:color="auto" w:fill="auto"/>
            <w:noWrap/>
          </w:tcPr>
          <w:p w:rsidR="00BE2F22" w:rsidRPr="00086C72" w:rsidRDefault="00BE2F22" w:rsidP="00C46837">
            <w:pPr>
              <w:jc w:val="center"/>
            </w:pPr>
            <w:r w:rsidRPr="00086C72">
              <w:t>590 866,27</w:t>
            </w:r>
          </w:p>
        </w:tc>
        <w:tc>
          <w:tcPr>
            <w:tcW w:w="1488" w:type="dxa"/>
            <w:shd w:val="clear" w:color="auto" w:fill="auto"/>
            <w:noWrap/>
          </w:tcPr>
          <w:p w:rsidR="00BE2F22" w:rsidRPr="00086C72" w:rsidRDefault="00BE2F22" w:rsidP="00C46837">
            <w:pPr>
              <w:jc w:val="center"/>
            </w:pPr>
            <w:r w:rsidRPr="00086C72">
              <w:t>49 756,23</w:t>
            </w:r>
          </w:p>
        </w:tc>
        <w:tc>
          <w:tcPr>
            <w:tcW w:w="1772" w:type="dxa"/>
            <w:shd w:val="clear" w:color="auto" w:fill="auto"/>
            <w:noWrap/>
          </w:tcPr>
          <w:p w:rsidR="00BE2F22" w:rsidRPr="00086C72" w:rsidRDefault="00BE2F22" w:rsidP="00C46837">
            <w:pPr>
              <w:jc w:val="center"/>
            </w:pPr>
            <w:r w:rsidRPr="00086C72">
              <w:t>28 338,63</w:t>
            </w:r>
          </w:p>
        </w:tc>
      </w:tr>
      <w:tr w:rsidR="00BE2F22" w:rsidRPr="00086C72" w:rsidTr="00C46837">
        <w:trPr>
          <w:trHeight w:val="288"/>
        </w:trPr>
        <w:tc>
          <w:tcPr>
            <w:tcW w:w="1384" w:type="dxa"/>
            <w:shd w:val="clear" w:color="auto" w:fill="auto"/>
            <w:noWrap/>
            <w:hideMark/>
          </w:tcPr>
          <w:p w:rsidR="00BE2F22" w:rsidRPr="00086C72" w:rsidRDefault="00BE2F22" w:rsidP="00C46837">
            <w:pPr>
              <w:jc w:val="center"/>
            </w:pPr>
            <w:r w:rsidRPr="00086C72">
              <w:t>Видатки</w:t>
            </w:r>
          </w:p>
        </w:tc>
        <w:tc>
          <w:tcPr>
            <w:tcW w:w="992" w:type="dxa"/>
            <w:vMerge/>
            <w:shd w:val="clear" w:color="auto" w:fill="auto"/>
            <w:noWrap/>
            <w:hideMark/>
          </w:tcPr>
          <w:p w:rsidR="00BE2F22" w:rsidRPr="00086C72" w:rsidRDefault="00BE2F22" w:rsidP="00C46837">
            <w:pPr>
              <w:jc w:val="center"/>
            </w:pPr>
          </w:p>
        </w:tc>
        <w:tc>
          <w:tcPr>
            <w:tcW w:w="1914" w:type="dxa"/>
            <w:shd w:val="clear" w:color="auto" w:fill="auto"/>
            <w:noWrap/>
          </w:tcPr>
          <w:p w:rsidR="00BE2F22" w:rsidRPr="00086C72" w:rsidRDefault="00BE2F22" w:rsidP="00C46837">
            <w:pPr>
              <w:jc w:val="center"/>
            </w:pPr>
            <w:r w:rsidRPr="00086C72">
              <w:t>640</w:t>
            </w:r>
            <w:r w:rsidR="00C46837" w:rsidRPr="00086C72">
              <w:t xml:space="preserve"> </w:t>
            </w:r>
            <w:r w:rsidRPr="00086C72">
              <w:t>612,49</w:t>
            </w:r>
          </w:p>
        </w:tc>
        <w:tc>
          <w:tcPr>
            <w:tcW w:w="1914" w:type="dxa"/>
            <w:shd w:val="clear" w:color="auto" w:fill="auto"/>
            <w:noWrap/>
          </w:tcPr>
          <w:p w:rsidR="00BE2F22" w:rsidRPr="00086C72" w:rsidRDefault="00BE2F22" w:rsidP="00C46837">
            <w:pPr>
              <w:jc w:val="center"/>
            </w:pPr>
            <w:r w:rsidRPr="00086C72">
              <w:t>590 866,27</w:t>
            </w:r>
          </w:p>
        </w:tc>
        <w:tc>
          <w:tcPr>
            <w:tcW w:w="1488" w:type="dxa"/>
            <w:shd w:val="clear" w:color="auto" w:fill="auto"/>
            <w:noWrap/>
          </w:tcPr>
          <w:p w:rsidR="00BE2F22" w:rsidRPr="00086C72" w:rsidRDefault="00BE2F22" w:rsidP="00C46837">
            <w:pPr>
              <w:jc w:val="center"/>
            </w:pPr>
            <w:r w:rsidRPr="00086C72">
              <w:t>49 746,23</w:t>
            </w:r>
          </w:p>
        </w:tc>
        <w:tc>
          <w:tcPr>
            <w:tcW w:w="1772" w:type="dxa"/>
            <w:shd w:val="clear" w:color="auto" w:fill="auto"/>
            <w:noWrap/>
          </w:tcPr>
          <w:p w:rsidR="00BE2F22" w:rsidRPr="00086C72" w:rsidRDefault="00BE2F22" w:rsidP="00C46837">
            <w:pPr>
              <w:jc w:val="center"/>
            </w:pPr>
            <w:r w:rsidRPr="00086C72">
              <w:t>28 338,625</w:t>
            </w:r>
          </w:p>
        </w:tc>
      </w:tr>
      <w:tr w:rsidR="00BE2F22" w:rsidRPr="00086C72" w:rsidTr="00C46837">
        <w:trPr>
          <w:trHeight w:val="288"/>
        </w:trPr>
        <w:tc>
          <w:tcPr>
            <w:tcW w:w="1384" w:type="dxa"/>
            <w:shd w:val="clear" w:color="auto" w:fill="auto"/>
            <w:noWrap/>
            <w:hideMark/>
          </w:tcPr>
          <w:p w:rsidR="00BE2F22" w:rsidRPr="00086C72" w:rsidRDefault="00BE2F22" w:rsidP="00C46837">
            <w:pPr>
              <w:jc w:val="center"/>
            </w:pPr>
            <w:r w:rsidRPr="00086C72">
              <w:t>Доходи</w:t>
            </w:r>
          </w:p>
        </w:tc>
        <w:tc>
          <w:tcPr>
            <w:tcW w:w="992" w:type="dxa"/>
            <w:vMerge w:val="restart"/>
            <w:shd w:val="clear" w:color="auto" w:fill="auto"/>
            <w:noWrap/>
            <w:hideMark/>
          </w:tcPr>
          <w:p w:rsidR="00BE2F22" w:rsidRPr="00086C72" w:rsidRDefault="00BE2F22" w:rsidP="00C46837">
            <w:pPr>
              <w:jc w:val="center"/>
            </w:pPr>
            <w:r w:rsidRPr="00086C72">
              <w:t>2012</w:t>
            </w:r>
          </w:p>
        </w:tc>
        <w:tc>
          <w:tcPr>
            <w:tcW w:w="1914" w:type="dxa"/>
            <w:shd w:val="clear" w:color="auto" w:fill="auto"/>
            <w:noWrap/>
          </w:tcPr>
          <w:p w:rsidR="00BE2F22" w:rsidRPr="00086C72" w:rsidRDefault="00BE2F22" w:rsidP="00C46837">
            <w:pPr>
              <w:jc w:val="center"/>
            </w:pPr>
            <w:r w:rsidRPr="00086C72">
              <w:t>756</w:t>
            </w:r>
            <w:r w:rsidR="00C46837" w:rsidRPr="00086C72">
              <w:t xml:space="preserve"> </w:t>
            </w:r>
            <w:r w:rsidRPr="00086C72">
              <w:t>980,13</w:t>
            </w:r>
          </w:p>
        </w:tc>
        <w:tc>
          <w:tcPr>
            <w:tcW w:w="1914" w:type="dxa"/>
            <w:shd w:val="clear" w:color="auto" w:fill="auto"/>
            <w:noWrap/>
          </w:tcPr>
          <w:p w:rsidR="00BE2F22" w:rsidRPr="00086C72" w:rsidRDefault="00BE2F22" w:rsidP="00C46837">
            <w:pPr>
              <w:jc w:val="center"/>
            </w:pPr>
            <w:r w:rsidRPr="00086C72">
              <w:t>681 513,65</w:t>
            </w:r>
          </w:p>
        </w:tc>
        <w:tc>
          <w:tcPr>
            <w:tcW w:w="1488" w:type="dxa"/>
            <w:shd w:val="clear" w:color="auto" w:fill="auto"/>
            <w:noWrap/>
          </w:tcPr>
          <w:p w:rsidR="00BE2F22" w:rsidRPr="00086C72" w:rsidRDefault="00BE2F22" w:rsidP="00C46837">
            <w:pPr>
              <w:jc w:val="center"/>
            </w:pPr>
            <w:r w:rsidRPr="00086C72">
              <w:t>75 466,48</w:t>
            </w:r>
          </w:p>
        </w:tc>
        <w:tc>
          <w:tcPr>
            <w:tcW w:w="1772" w:type="dxa"/>
            <w:shd w:val="clear" w:color="auto" w:fill="auto"/>
            <w:noWrap/>
          </w:tcPr>
          <w:p w:rsidR="00BE2F22" w:rsidRPr="00086C72" w:rsidRDefault="00BE2F22" w:rsidP="00C46837">
            <w:pPr>
              <w:jc w:val="center"/>
            </w:pPr>
            <w:r w:rsidRPr="00086C72">
              <w:t>25 018,48</w:t>
            </w:r>
          </w:p>
        </w:tc>
      </w:tr>
      <w:tr w:rsidR="00BE2F22" w:rsidRPr="00086C72" w:rsidTr="00C46837">
        <w:trPr>
          <w:trHeight w:val="288"/>
        </w:trPr>
        <w:tc>
          <w:tcPr>
            <w:tcW w:w="1384" w:type="dxa"/>
            <w:shd w:val="clear" w:color="auto" w:fill="auto"/>
            <w:noWrap/>
            <w:hideMark/>
          </w:tcPr>
          <w:p w:rsidR="00BE2F22" w:rsidRPr="00086C72" w:rsidRDefault="00BE2F22" w:rsidP="00C46837">
            <w:pPr>
              <w:jc w:val="center"/>
            </w:pPr>
            <w:r w:rsidRPr="00086C72">
              <w:t>Видатки</w:t>
            </w:r>
          </w:p>
        </w:tc>
        <w:tc>
          <w:tcPr>
            <w:tcW w:w="992" w:type="dxa"/>
            <w:vMerge/>
            <w:shd w:val="clear" w:color="auto" w:fill="auto"/>
            <w:noWrap/>
            <w:hideMark/>
          </w:tcPr>
          <w:p w:rsidR="00BE2F22" w:rsidRPr="00086C72" w:rsidRDefault="00BE2F22" w:rsidP="00C46837">
            <w:pPr>
              <w:jc w:val="center"/>
            </w:pPr>
          </w:p>
        </w:tc>
        <w:tc>
          <w:tcPr>
            <w:tcW w:w="1914" w:type="dxa"/>
            <w:shd w:val="clear" w:color="auto" w:fill="auto"/>
            <w:noWrap/>
          </w:tcPr>
          <w:p w:rsidR="00BE2F22" w:rsidRPr="00086C72" w:rsidRDefault="00BE2F22" w:rsidP="00C46837">
            <w:pPr>
              <w:jc w:val="center"/>
            </w:pPr>
            <w:r w:rsidRPr="00086C72">
              <w:t>756</w:t>
            </w:r>
            <w:r w:rsidR="00C46837" w:rsidRPr="00086C72">
              <w:t xml:space="preserve"> </w:t>
            </w:r>
            <w:r w:rsidRPr="00086C72">
              <w:t>973,23</w:t>
            </w:r>
          </w:p>
        </w:tc>
        <w:tc>
          <w:tcPr>
            <w:tcW w:w="1914" w:type="dxa"/>
            <w:shd w:val="clear" w:color="auto" w:fill="auto"/>
            <w:noWrap/>
          </w:tcPr>
          <w:p w:rsidR="00BE2F22" w:rsidRPr="00086C72" w:rsidRDefault="00BE2F22" w:rsidP="00C46837">
            <w:pPr>
              <w:jc w:val="center"/>
            </w:pPr>
            <w:r w:rsidRPr="00086C72">
              <w:t>677 513,65</w:t>
            </w:r>
          </w:p>
        </w:tc>
        <w:tc>
          <w:tcPr>
            <w:tcW w:w="1488" w:type="dxa"/>
            <w:shd w:val="clear" w:color="auto" w:fill="auto"/>
            <w:noWrap/>
          </w:tcPr>
          <w:p w:rsidR="00BE2F22" w:rsidRPr="00086C72" w:rsidRDefault="00BE2F22" w:rsidP="00C46837">
            <w:pPr>
              <w:jc w:val="center"/>
            </w:pPr>
            <w:r w:rsidRPr="00086C72">
              <w:t>79 459,58</w:t>
            </w:r>
          </w:p>
        </w:tc>
        <w:tc>
          <w:tcPr>
            <w:tcW w:w="1772" w:type="dxa"/>
            <w:shd w:val="clear" w:color="auto" w:fill="auto"/>
            <w:noWrap/>
          </w:tcPr>
          <w:p w:rsidR="00BE2F22" w:rsidRPr="00086C72" w:rsidRDefault="00BE2F22" w:rsidP="00C46837">
            <w:pPr>
              <w:jc w:val="center"/>
            </w:pPr>
            <w:r w:rsidRPr="00086C72">
              <w:t>29 018,48</w:t>
            </w:r>
          </w:p>
        </w:tc>
      </w:tr>
      <w:tr w:rsidR="00BE2F22" w:rsidRPr="00086C72" w:rsidTr="00C46837">
        <w:trPr>
          <w:trHeight w:val="288"/>
        </w:trPr>
        <w:tc>
          <w:tcPr>
            <w:tcW w:w="1384" w:type="dxa"/>
            <w:shd w:val="clear" w:color="auto" w:fill="auto"/>
            <w:noWrap/>
            <w:hideMark/>
          </w:tcPr>
          <w:p w:rsidR="00BE2F22" w:rsidRPr="00086C72" w:rsidRDefault="00BE2F22" w:rsidP="00C46837">
            <w:pPr>
              <w:jc w:val="center"/>
            </w:pPr>
            <w:r w:rsidRPr="00086C72">
              <w:t>Доходи</w:t>
            </w:r>
          </w:p>
        </w:tc>
        <w:tc>
          <w:tcPr>
            <w:tcW w:w="992" w:type="dxa"/>
            <w:vMerge w:val="restart"/>
            <w:shd w:val="clear" w:color="auto" w:fill="auto"/>
            <w:noWrap/>
            <w:hideMark/>
          </w:tcPr>
          <w:p w:rsidR="00BE2F22" w:rsidRPr="00086C72" w:rsidRDefault="00BE2F22" w:rsidP="00C46837">
            <w:pPr>
              <w:jc w:val="center"/>
            </w:pPr>
            <w:r w:rsidRPr="00086C72">
              <w:t>2013</w:t>
            </w:r>
          </w:p>
        </w:tc>
        <w:tc>
          <w:tcPr>
            <w:tcW w:w="1914" w:type="dxa"/>
            <w:shd w:val="clear" w:color="auto" w:fill="auto"/>
            <w:noWrap/>
          </w:tcPr>
          <w:p w:rsidR="00BE2F22" w:rsidRPr="00086C72" w:rsidRDefault="00BE2F22" w:rsidP="00C46837">
            <w:pPr>
              <w:jc w:val="center"/>
            </w:pPr>
            <w:r w:rsidRPr="00086C72">
              <w:t>877</w:t>
            </w:r>
            <w:r w:rsidR="00C46837" w:rsidRPr="00086C72">
              <w:t xml:space="preserve"> </w:t>
            </w:r>
            <w:r w:rsidRPr="00086C72">
              <w:t>636,73</w:t>
            </w:r>
          </w:p>
        </w:tc>
        <w:tc>
          <w:tcPr>
            <w:tcW w:w="1914" w:type="dxa"/>
            <w:shd w:val="clear" w:color="auto" w:fill="auto"/>
            <w:noWrap/>
          </w:tcPr>
          <w:p w:rsidR="00BE2F22" w:rsidRPr="00086C72" w:rsidRDefault="00BE2F22" w:rsidP="00C46837">
            <w:pPr>
              <w:jc w:val="center"/>
            </w:pPr>
            <w:r w:rsidRPr="00086C72">
              <w:t>775 193,73</w:t>
            </w:r>
          </w:p>
        </w:tc>
        <w:tc>
          <w:tcPr>
            <w:tcW w:w="1488" w:type="dxa"/>
            <w:shd w:val="clear" w:color="auto" w:fill="auto"/>
            <w:noWrap/>
          </w:tcPr>
          <w:p w:rsidR="00BE2F22" w:rsidRPr="00086C72" w:rsidRDefault="00BE2F22" w:rsidP="00C46837">
            <w:pPr>
              <w:jc w:val="center"/>
            </w:pPr>
            <w:r w:rsidRPr="00086C72">
              <w:t>102 443,00</w:t>
            </w:r>
          </w:p>
        </w:tc>
        <w:tc>
          <w:tcPr>
            <w:tcW w:w="1772" w:type="dxa"/>
            <w:shd w:val="clear" w:color="auto" w:fill="auto"/>
            <w:noWrap/>
          </w:tcPr>
          <w:p w:rsidR="00BE2F22" w:rsidRPr="00086C72" w:rsidRDefault="00BE2F22" w:rsidP="00C46837">
            <w:pPr>
              <w:jc w:val="center"/>
            </w:pPr>
            <w:r w:rsidRPr="00086C72">
              <w:t>45 100,00</w:t>
            </w:r>
          </w:p>
        </w:tc>
      </w:tr>
      <w:tr w:rsidR="00BE2F22" w:rsidRPr="00086C72" w:rsidTr="00C46837">
        <w:trPr>
          <w:trHeight w:val="288"/>
        </w:trPr>
        <w:tc>
          <w:tcPr>
            <w:tcW w:w="1384" w:type="dxa"/>
            <w:shd w:val="clear" w:color="auto" w:fill="auto"/>
            <w:noWrap/>
            <w:hideMark/>
          </w:tcPr>
          <w:p w:rsidR="00BE2F22" w:rsidRPr="00086C72" w:rsidRDefault="00BE2F22" w:rsidP="00C46837">
            <w:pPr>
              <w:jc w:val="center"/>
            </w:pPr>
            <w:r w:rsidRPr="00086C72">
              <w:t>Видатки</w:t>
            </w:r>
          </w:p>
        </w:tc>
        <w:tc>
          <w:tcPr>
            <w:tcW w:w="992" w:type="dxa"/>
            <w:vMerge/>
            <w:shd w:val="clear" w:color="auto" w:fill="auto"/>
            <w:noWrap/>
            <w:hideMark/>
          </w:tcPr>
          <w:p w:rsidR="00BE2F22" w:rsidRPr="00086C72" w:rsidRDefault="00BE2F22" w:rsidP="00C46837">
            <w:pPr>
              <w:jc w:val="center"/>
            </w:pPr>
          </w:p>
        </w:tc>
        <w:tc>
          <w:tcPr>
            <w:tcW w:w="1914" w:type="dxa"/>
            <w:shd w:val="clear" w:color="auto" w:fill="auto"/>
            <w:noWrap/>
          </w:tcPr>
          <w:p w:rsidR="00BE2F22" w:rsidRPr="00086C72" w:rsidRDefault="00BE2F22" w:rsidP="00C46837">
            <w:pPr>
              <w:jc w:val="center"/>
            </w:pPr>
            <w:r w:rsidRPr="00086C72">
              <w:t>876</w:t>
            </w:r>
            <w:r w:rsidR="00C46837" w:rsidRPr="00086C72">
              <w:t xml:space="preserve"> </w:t>
            </w:r>
            <w:r w:rsidRPr="00086C72">
              <w:t>630,73</w:t>
            </w:r>
          </w:p>
        </w:tc>
        <w:tc>
          <w:tcPr>
            <w:tcW w:w="1914" w:type="dxa"/>
            <w:shd w:val="clear" w:color="auto" w:fill="auto"/>
            <w:noWrap/>
          </w:tcPr>
          <w:p w:rsidR="00BE2F22" w:rsidRPr="00086C72" w:rsidRDefault="00BE2F22" w:rsidP="00C46837">
            <w:pPr>
              <w:jc w:val="center"/>
            </w:pPr>
            <w:r w:rsidRPr="00086C72">
              <w:t>774 193,73</w:t>
            </w:r>
          </w:p>
        </w:tc>
        <w:tc>
          <w:tcPr>
            <w:tcW w:w="1488" w:type="dxa"/>
            <w:shd w:val="clear" w:color="auto" w:fill="auto"/>
            <w:noWrap/>
          </w:tcPr>
          <w:p w:rsidR="00BE2F22" w:rsidRPr="00086C72" w:rsidRDefault="00BE2F22" w:rsidP="00C46837">
            <w:pPr>
              <w:jc w:val="center"/>
            </w:pPr>
            <w:r w:rsidRPr="00086C72">
              <w:t>102 437,00</w:t>
            </w:r>
          </w:p>
        </w:tc>
        <w:tc>
          <w:tcPr>
            <w:tcW w:w="1772" w:type="dxa"/>
            <w:shd w:val="clear" w:color="auto" w:fill="auto"/>
            <w:noWrap/>
          </w:tcPr>
          <w:p w:rsidR="00BE2F22" w:rsidRPr="00086C72" w:rsidRDefault="00BE2F22" w:rsidP="00C46837">
            <w:pPr>
              <w:jc w:val="center"/>
            </w:pPr>
            <w:r w:rsidRPr="00086C72">
              <w:t>45 100,00</w:t>
            </w:r>
          </w:p>
        </w:tc>
      </w:tr>
      <w:tr w:rsidR="00BE2F22" w:rsidRPr="00086C72" w:rsidTr="00C46837">
        <w:trPr>
          <w:trHeight w:val="288"/>
        </w:trPr>
        <w:tc>
          <w:tcPr>
            <w:tcW w:w="1384" w:type="dxa"/>
            <w:shd w:val="clear" w:color="auto" w:fill="auto"/>
            <w:noWrap/>
            <w:hideMark/>
          </w:tcPr>
          <w:p w:rsidR="00BE2F22" w:rsidRPr="00086C72" w:rsidRDefault="00BE2F22" w:rsidP="00C46837">
            <w:pPr>
              <w:jc w:val="center"/>
            </w:pPr>
            <w:r w:rsidRPr="00086C72">
              <w:t>Доходи</w:t>
            </w:r>
          </w:p>
        </w:tc>
        <w:tc>
          <w:tcPr>
            <w:tcW w:w="992" w:type="dxa"/>
            <w:vMerge w:val="restart"/>
            <w:shd w:val="clear" w:color="auto" w:fill="auto"/>
            <w:noWrap/>
            <w:hideMark/>
          </w:tcPr>
          <w:p w:rsidR="00BE2F22" w:rsidRPr="00086C72" w:rsidRDefault="00BE2F22" w:rsidP="00C46837">
            <w:pPr>
              <w:jc w:val="center"/>
            </w:pPr>
            <w:r w:rsidRPr="00086C72">
              <w:t>2014</w:t>
            </w:r>
          </w:p>
        </w:tc>
        <w:tc>
          <w:tcPr>
            <w:tcW w:w="1914" w:type="dxa"/>
            <w:shd w:val="clear" w:color="auto" w:fill="auto"/>
            <w:noWrap/>
          </w:tcPr>
          <w:p w:rsidR="00BE2F22" w:rsidRPr="00086C72" w:rsidRDefault="00BE2F22" w:rsidP="00C46837">
            <w:pPr>
              <w:jc w:val="center"/>
            </w:pPr>
            <w:r w:rsidRPr="00086C72">
              <w:t>657</w:t>
            </w:r>
            <w:r w:rsidR="00C46837" w:rsidRPr="00086C72">
              <w:t xml:space="preserve"> </w:t>
            </w:r>
            <w:r w:rsidRPr="00086C72">
              <w:t>762,57</w:t>
            </w:r>
          </w:p>
        </w:tc>
        <w:tc>
          <w:tcPr>
            <w:tcW w:w="1914" w:type="dxa"/>
            <w:shd w:val="clear" w:color="auto" w:fill="auto"/>
            <w:noWrap/>
          </w:tcPr>
          <w:p w:rsidR="00BE2F22" w:rsidRPr="00086C72" w:rsidRDefault="00BE2F22" w:rsidP="00C46837">
            <w:pPr>
              <w:jc w:val="center"/>
            </w:pPr>
            <w:r w:rsidRPr="00086C72">
              <w:t>550 259,70</w:t>
            </w:r>
          </w:p>
        </w:tc>
        <w:tc>
          <w:tcPr>
            <w:tcW w:w="1488" w:type="dxa"/>
            <w:shd w:val="clear" w:color="auto" w:fill="auto"/>
            <w:noWrap/>
          </w:tcPr>
          <w:p w:rsidR="00BE2F22" w:rsidRPr="00086C72" w:rsidRDefault="00BE2F22" w:rsidP="00C46837">
            <w:pPr>
              <w:jc w:val="center"/>
            </w:pPr>
            <w:r w:rsidRPr="00086C72">
              <w:t>107 502,87</w:t>
            </w:r>
          </w:p>
        </w:tc>
        <w:tc>
          <w:tcPr>
            <w:tcW w:w="1772" w:type="dxa"/>
            <w:shd w:val="clear" w:color="auto" w:fill="auto"/>
            <w:noWrap/>
          </w:tcPr>
          <w:p w:rsidR="00BE2F22" w:rsidRPr="00086C72" w:rsidRDefault="00BE2F22" w:rsidP="00C46837">
            <w:pPr>
              <w:jc w:val="center"/>
            </w:pPr>
            <w:r w:rsidRPr="00086C72">
              <w:t>56 618,10</w:t>
            </w:r>
          </w:p>
        </w:tc>
      </w:tr>
      <w:tr w:rsidR="00BE2F22" w:rsidRPr="00086C72" w:rsidTr="00C46837">
        <w:trPr>
          <w:trHeight w:val="288"/>
        </w:trPr>
        <w:tc>
          <w:tcPr>
            <w:tcW w:w="1384" w:type="dxa"/>
            <w:shd w:val="clear" w:color="auto" w:fill="auto"/>
            <w:noWrap/>
            <w:hideMark/>
          </w:tcPr>
          <w:p w:rsidR="00BE2F22" w:rsidRPr="00086C72" w:rsidRDefault="00BE2F22" w:rsidP="00C46837">
            <w:pPr>
              <w:jc w:val="center"/>
            </w:pPr>
            <w:r w:rsidRPr="00086C72">
              <w:t>Видатки</w:t>
            </w:r>
          </w:p>
        </w:tc>
        <w:tc>
          <w:tcPr>
            <w:tcW w:w="992" w:type="dxa"/>
            <w:vMerge/>
            <w:shd w:val="clear" w:color="auto" w:fill="auto"/>
            <w:noWrap/>
            <w:hideMark/>
          </w:tcPr>
          <w:p w:rsidR="00BE2F22" w:rsidRPr="00086C72" w:rsidRDefault="00BE2F22" w:rsidP="00C46837">
            <w:pPr>
              <w:jc w:val="center"/>
            </w:pPr>
          </w:p>
        </w:tc>
        <w:tc>
          <w:tcPr>
            <w:tcW w:w="1914" w:type="dxa"/>
            <w:shd w:val="clear" w:color="auto" w:fill="auto"/>
            <w:noWrap/>
          </w:tcPr>
          <w:p w:rsidR="00BE2F22" w:rsidRPr="00086C72" w:rsidRDefault="00BE2F22" w:rsidP="00C46837">
            <w:pPr>
              <w:jc w:val="center"/>
            </w:pPr>
            <w:r w:rsidRPr="00086C72">
              <w:t>657</w:t>
            </w:r>
            <w:r w:rsidR="00C46837" w:rsidRPr="00086C72">
              <w:t xml:space="preserve"> </w:t>
            </w:r>
            <w:r w:rsidRPr="00086C72">
              <w:t>756,07</w:t>
            </w:r>
          </w:p>
        </w:tc>
        <w:tc>
          <w:tcPr>
            <w:tcW w:w="1914" w:type="dxa"/>
            <w:shd w:val="clear" w:color="auto" w:fill="auto"/>
            <w:noWrap/>
          </w:tcPr>
          <w:p w:rsidR="00BE2F22" w:rsidRPr="00086C72" w:rsidRDefault="00BE2F22" w:rsidP="00C46837">
            <w:pPr>
              <w:jc w:val="center"/>
            </w:pPr>
            <w:r w:rsidRPr="00086C72">
              <w:t>550 259,70</w:t>
            </w:r>
          </w:p>
        </w:tc>
        <w:tc>
          <w:tcPr>
            <w:tcW w:w="1488" w:type="dxa"/>
            <w:shd w:val="clear" w:color="auto" w:fill="auto"/>
            <w:noWrap/>
          </w:tcPr>
          <w:p w:rsidR="00BE2F22" w:rsidRPr="00086C72" w:rsidRDefault="00BE2F22" w:rsidP="00C46837">
            <w:pPr>
              <w:jc w:val="center"/>
            </w:pPr>
            <w:r w:rsidRPr="00086C72">
              <w:t>107 496,37</w:t>
            </w:r>
          </w:p>
        </w:tc>
        <w:tc>
          <w:tcPr>
            <w:tcW w:w="1772" w:type="dxa"/>
            <w:shd w:val="clear" w:color="auto" w:fill="auto"/>
            <w:noWrap/>
          </w:tcPr>
          <w:p w:rsidR="00BE2F22" w:rsidRPr="00086C72" w:rsidRDefault="00BE2F22" w:rsidP="00C46837">
            <w:pPr>
              <w:jc w:val="center"/>
            </w:pPr>
            <w:r w:rsidRPr="00086C72">
              <w:t>56 618,1</w:t>
            </w:r>
          </w:p>
        </w:tc>
      </w:tr>
      <w:tr w:rsidR="00BE2F22" w:rsidRPr="00086C72" w:rsidTr="00C46837">
        <w:trPr>
          <w:trHeight w:val="288"/>
        </w:trPr>
        <w:tc>
          <w:tcPr>
            <w:tcW w:w="1384" w:type="dxa"/>
            <w:shd w:val="clear" w:color="auto" w:fill="auto"/>
            <w:noWrap/>
          </w:tcPr>
          <w:p w:rsidR="00BE2F22" w:rsidRPr="00086C72" w:rsidRDefault="00BE2F22" w:rsidP="00C46837">
            <w:pPr>
              <w:jc w:val="center"/>
            </w:pPr>
            <w:r w:rsidRPr="00086C72">
              <w:t>Доходи</w:t>
            </w:r>
          </w:p>
        </w:tc>
        <w:tc>
          <w:tcPr>
            <w:tcW w:w="992" w:type="dxa"/>
            <w:vMerge w:val="restart"/>
            <w:shd w:val="clear" w:color="auto" w:fill="auto"/>
            <w:noWrap/>
          </w:tcPr>
          <w:p w:rsidR="00BE2F22" w:rsidRPr="00086C72" w:rsidRDefault="00BE2F22" w:rsidP="00C46837">
            <w:pPr>
              <w:jc w:val="center"/>
            </w:pPr>
            <w:r w:rsidRPr="00086C72">
              <w:t>2015</w:t>
            </w:r>
          </w:p>
        </w:tc>
        <w:tc>
          <w:tcPr>
            <w:tcW w:w="1914" w:type="dxa"/>
            <w:shd w:val="clear" w:color="auto" w:fill="auto"/>
            <w:noWrap/>
          </w:tcPr>
          <w:p w:rsidR="00BE2F22" w:rsidRPr="00086C72" w:rsidRDefault="00BE2F22" w:rsidP="00C46837">
            <w:pPr>
              <w:ind w:left="-79" w:right="-68"/>
              <w:jc w:val="center"/>
            </w:pPr>
            <w:r w:rsidRPr="00086C72">
              <w:t>1</w:t>
            </w:r>
            <w:r w:rsidR="00C46837" w:rsidRPr="00086C72">
              <w:t xml:space="preserve"> </w:t>
            </w:r>
            <w:r w:rsidRPr="00086C72">
              <w:t>074</w:t>
            </w:r>
            <w:r w:rsidR="00C46837" w:rsidRPr="00086C72">
              <w:t xml:space="preserve"> </w:t>
            </w:r>
            <w:r w:rsidRPr="00086C72">
              <w:t>890,707</w:t>
            </w:r>
          </w:p>
        </w:tc>
        <w:tc>
          <w:tcPr>
            <w:tcW w:w="1914" w:type="dxa"/>
            <w:shd w:val="clear" w:color="auto" w:fill="auto"/>
            <w:noWrap/>
          </w:tcPr>
          <w:p w:rsidR="00BE2F22" w:rsidRPr="00086C72" w:rsidRDefault="00BE2F22" w:rsidP="00C46837">
            <w:pPr>
              <w:jc w:val="center"/>
            </w:pPr>
            <w:r w:rsidRPr="00086C72">
              <w:t>1 039 520,31</w:t>
            </w:r>
          </w:p>
        </w:tc>
        <w:tc>
          <w:tcPr>
            <w:tcW w:w="1488" w:type="dxa"/>
            <w:shd w:val="clear" w:color="auto" w:fill="auto"/>
            <w:noWrap/>
          </w:tcPr>
          <w:p w:rsidR="00BE2F22" w:rsidRPr="00086C72" w:rsidRDefault="00BE2F22" w:rsidP="00C46837">
            <w:pPr>
              <w:jc w:val="center"/>
            </w:pPr>
            <w:r w:rsidRPr="00086C72">
              <w:t>35 370,40</w:t>
            </w:r>
          </w:p>
        </w:tc>
        <w:tc>
          <w:tcPr>
            <w:tcW w:w="1772" w:type="dxa"/>
            <w:shd w:val="clear" w:color="auto" w:fill="auto"/>
            <w:noWrap/>
          </w:tcPr>
          <w:p w:rsidR="00BE2F22" w:rsidRPr="00086C72" w:rsidRDefault="00BE2F22" w:rsidP="00C46837">
            <w:pPr>
              <w:jc w:val="center"/>
            </w:pPr>
            <w:r w:rsidRPr="00086C72">
              <w:t>5 721,40</w:t>
            </w:r>
          </w:p>
        </w:tc>
      </w:tr>
      <w:tr w:rsidR="00BE2F22" w:rsidRPr="00086C72" w:rsidTr="00C46837">
        <w:trPr>
          <w:trHeight w:val="288"/>
        </w:trPr>
        <w:tc>
          <w:tcPr>
            <w:tcW w:w="1384" w:type="dxa"/>
            <w:shd w:val="clear" w:color="auto" w:fill="auto"/>
            <w:noWrap/>
          </w:tcPr>
          <w:p w:rsidR="00BE2F22" w:rsidRPr="00086C72" w:rsidRDefault="00BE2F22" w:rsidP="00C46837">
            <w:pPr>
              <w:jc w:val="center"/>
            </w:pPr>
            <w:r w:rsidRPr="00086C72">
              <w:t>Видатки</w:t>
            </w:r>
          </w:p>
        </w:tc>
        <w:tc>
          <w:tcPr>
            <w:tcW w:w="992" w:type="dxa"/>
            <w:vMerge/>
            <w:shd w:val="clear" w:color="auto" w:fill="auto"/>
            <w:noWrap/>
          </w:tcPr>
          <w:p w:rsidR="00BE2F22" w:rsidRPr="00086C72" w:rsidRDefault="00BE2F22" w:rsidP="00C46837">
            <w:pPr>
              <w:jc w:val="center"/>
            </w:pPr>
          </w:p>
        </w:tc>
        <w:tc>
          <w:tcPr>
            <w:tcW w:w="1914" w:type="dxa"/>
            <w:shd w:val="clear" w:color="auto" w:fill="auto"/>
            <w:noWrap/>
          </w:tcPr>
          <w:p w:rsidR="00BE2F22" w:rsidRPr="00086C72" w:rsidRDefault="00BE2F22" w:rsidP="00C46837">
            <w:pPr>
              <w:ind w:left="-79" w:right="-68"/>
              <w:jc w:val="center"/>
            </w:pPr>
            <w:r w:rsidRPr="00086C72">
              <w:t>1</w:t>
            </w:r>
            <w:r w:rsidR="00C46837" w:rsidRPr="00086C72">
              <w:t xml:space="preserve"> </w:t>
            </w:r>
            <w:r w:rsidRPr="00086C72">
              <w:t>070</w:t>
            </w:r>
            <w:r w:rsidR="00C46837" w:rsidRPr="00086C72">
              <w:t xml:space="preserve"> </w:t>
            </w:r>
            <w:r w:rsidRPr="00086C72">
              <w:t>884,207</w:t>
            </w:r>
          </w:p>
        </w:tc>
        <w:tc>
          <w:tcPr>
            <w:tcW w:w="1914" w:type="dxa"/>
            <w:shd w:val="clear" w:color="auto" w:fill="auto"/>
            <w:noWrap/>
          </w:tcPr>
          <w:p w:rsidR="00BE2F22" w:rsidRPr="00086C72" w:rsidRDefault="00BE2F22" w:rsidP="00C46837">
            <w:pPr>
              <w:jc w:val="center"/>
            </w:pPr>
            <w:r w:rsidRPr="00086C72">
              <w:t>1 010 140,75</w:t>
            </w:r>
          </w:p>
        </w:tc>
        <w:tc>
          <w:tcPr>
            <w:tcW w:w="1488" w:type="dxa"/>
            <w:shd w:val="clear" w:color="auto" w:fill="auto"/>
            <w:noWrap/>
          </w:tcPr>
          <w:p w:rsidR="00BE2F22" w:rsidRPr="00086C72" w:rsidRDefault="00BE2F22" w:rsidP="00C46837">
            <w:pPr>
              <w:jc w:val="center"/>
            </w:pPr>
            <w:r w:rsidRPr="00086C72">
              <w:t>60 743,46</w:t>
            </w:r>
          </w:p>
        </w:tc>
        <w:tc>
          <w:tcPr>
            <w:tcW w:w="1772" w:type="dxa"/>
            <w:shd w:val="clear" w:color="auto" w:fill="auto"/>
            <w:noWrap/>
          </w:tcPr>
          <w:p w:rsidR="00BE2F22" w:rsidRPr="00086C72" w:rsidRDefault="00BE2F22" w:rsidP="00C46837">
            <w:pPr>
              <w:jc w:val="center"/>
            </w:pPr>
            <w:r w:rsidRPr="00086C72">
              <w:t>31 100,96</w:t>
            </w:r>
          </w:p>
        </w:tc>
      </w:tr>
    </w:tbl>
    <w:p w:rsidR="000B0A19" w:rsidRPr="00086C72" w:rsidRDefault="000B0A19" w:rsidP="00201A30">
      <w:pPr>
        <w:sectPr w:rsidR="000B0A19" w:rsidRPr="00086C72" w:rsidSect="00FC381B">
          <w:headerReference w:type="default" r:id="rId19"/>
          <w:pgSz w:w="11906" w:h="16838" w:code="9"/>
          <w:pgMar w:top="567" w:right="680" w:bottom="851" w:left="1701" w:header="510" w:footer="510" w:gutter="0"/>
          <w:pgNumType w:start="1"/>
          <w:cols w:space="708"/>
          <w:titlePg/>
          <w:docGrid w:linePitch="381"/>
        </w:sectPr>
      </w:pPr>
    </w:p>
    <w:p w:rsidR="008F38A3" w:rsidRPr="00086C72" w:rsidRDefault="003733F8" w:rsidP="00201A30">
      <w:r w:rsidRPr="00086C72">
        <w:rPr>
          <w:noProof/>
          <w:lang w:val="ru-RU" w:eastAsia="ru-RU"/>
        </w:rPr>
        <w:lastRenderedPageBreak/>
        <w:drawing>
          <wp:inline distT="0" distB="0" distL="0" distR="0">
            <wp:extent cx="8862060" cy="5405755"/>
            <wp:effectExtent l="0" t="0" r="0" b="0"/>
            <wp:docPr id="7"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162A2" w:rsidRPr="00086C72" w:rsidRDefault="00A162A2" w:rsidP="00201A30"/>
    <w:p w:rsidR="00AE277F" w:rsidRPr="00086C72" w:rsidRDefault="00AE277F" w:rsidP="00A460B9">
      <w:pPr>
        <w:jc w:val="center"/>
        <w:rPr>
          <w:szCs w:val="28"/>
        </w:rPr>
      </w:pPr>
      <w:r w:rsidRPr="00086C72">
        <w:rPr>
          <w:szCs w:val="28"/>
        </w:rPr>
        <w:t>Рис. 1.1.5.1 Струк</w:t>
      </w:r>
      <w:r w:rsidR="00A460B9" w:rsidRPr="00086C72">
        <w:rPr>
          <w:szCs w:val="28"/>
        </w:rPr>
        <w:t xml:space="preserve">тура доходів міського бюджету </w:t>
      </w:r>
      <w:r w:rsidR="00C11AFF" w:rsidRPr="00086C72">
        <w:rPr>
          <w:szCs w:val="28"/>
        </w:rPr>
        <w:t xml:space="preserve">міста </w:t>
      </w:r>
      <w:r w:rsidRPr="00086C72">
        <w:rPr>
          <w:szCs w:val="28"/>
        </w:rPr>
        <w:t>Рівного за 2010</w:t>
      </w:r>
      <w:r w:rsidR="00A460B9" w:rsidRPr="00086C72">
        <w:rPr>
          <w:szCs w:val="28"/>
        </w:rPr>
        <w:t xml:space="preserve"> – </w:t>
      </w:r>
      <w:r w:rsidRPr="00086C72">
        <w:rPr>
          <w:szCs w:val="28"/>
        </w:rPr>
        <w:t>2015 р</w:t>
      </w:r>
      <w:r w:rsidR="00A460B9" w:rsidRPr="00086C72">
        <w:rPr>
          <w:szCs w:val="28"/>
        </w:rPr>
        <w:t>оки</w:t>
      </w:r>
      <w:r w:rsidRPr="00086C72">
        <w:rPr>
          <w:szCs w:val="28"/>
        </w:rPr>
        <w:t xml:space="preserve"> (тис</w:t>
      </w:r>
      <w:r w:rsidR="00A460B9" w:rsidRPr="00086C72">
        <w:rPr>
          <w:szCs w:val="28"/>
        </w:rPr>
        <w:t>яч</w:t>
      </w:r>
      <w:r w:rsidRPr="00086C72">
        <w:rPr>
          <w:szCs w:val="28"/>
        </w:rPr>
        <w:t xml:space="preserve"> </w:t>
      </w:r>
      <w:r w:rsidR="00A460B9" w:rsidRPr="00086C72">
        <w:rPr>
          <w:szCs w:val="28"/>
        </w:rPr>
        <w:t>гривень</w:t>
      </w:r>
      <w:r w:rsidRPr="00086C72">
        <w:rPr>
          <w:szCs w:val="28"/>
        </w:rPr>
        <w:t>)</w:t>
      </w:r>
    </w:p>
    <w:p w:rsidR="00A162A2" w:rsidRPr="00086C72" w:rsidRDefault="00A162A2" w:rsidP="00201A30"/>
    <w:p w:rsidR="00A162A2" w:rsidRPr="00086C72" w:rsidRDefault="003733F8" w:rsidP="00201A30">
      <w:r w:rsidRPr="00086C72">
        <w:rPr>
          <w:noProof/>
          <w:szCs w:val="28"/>
          <w:lang w:val="ru-RU" w:eastAsia="ru-RU"/>
        </w:rPr>
        <w:lastRenderedPageBreak/>
        <w:drawing>
          <wp:inline distT="0" distB="0" distL="0" distR="0">
            <wp:extent cx="8919210" cy="5055235"/>
            <wp:effectExtent l="0" t="0" r="0" b="0"/>
            <wp:docPr id="8"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162A2" w:rsidRPr="00086C72" w:rsidRDefault="00A162A2" w:rsidP="00201A30"/>
    <w:p w:rsidR="00DE6232" w:rsidRPr="00086C72" w:rsidRDefault="00DE6232" w:rsidP="00DE6232">
      <w:pPr>
        <w:jc w:val="center"/>
        <w:rPr>
          <w:szCs w:val="28"/>
        </w:rPr>
      </w:pPr>
      <w:r w:rsidRPr="00086C72">
        <w:rPr>
          <w:szCs w:val="28"/>
        </w:rPr>
        <w:t xml:space="preserve">Рис. 1.1.5.2 Структура видатків міського </w:t>
      </w:r>
      <w:r w:rsidR="00C11AFF" w:rsidRPr="00086C72">
        <w:rPr>
          <w:szCs w:val="28"/>
        </w:rPr>
        <w:t>бюджету міста</w:t>
      </w:r>
      <w:r w:rsidRPr="00086C72">
        <w:rPr>
          <w:szCs w:val="28"/>
        </w:rPr>
        <w:t xml:space="preserve"> Рівного за 2010</w:t>
      </w:r>
      <w:r w:rsidR="00C11AFF" w:rsidRPr="00086C72">
        <w:rPr>
          <w:szCs w:val="28"/>
        </w:rPr>
        <w:t xml:space="preserve"> – </w:t>
      </w:r>
      <w:r w:rsidRPr="00086C72">
        <w:rPr>
          <w:szCs w:val="28"/>
        </w:rPr>
        <w:t>2015 р</w:t>
      </w:r>
      <w:r w:rsidR="00C11AFF" w:rsidRPr="00086C72">
        <w:rPr>
          <w:szCs w:val="28"/>
        </w:rPr>
        <w:t>оки (тисяч</w:t>
      </w:r>
      <w:r w:rsidRPr="00086C72">
        <w:rPr>
          <w:szCs w:val="28"/>
        </w:rPr>
        <w:t xml:space="preserve"> </w:t>
      </w:r>
      <w:r w:rsidR="00C11AFF" w:rsidRPr="00086C72">
        <w:rPr>
          <w:szCs w:val="28"/>
        </w:rPr>
        <w:t>гривень</w:t>
      </w:r>
      <w:r w:rsidRPr="00086C72">
        <w:rPr>
          <w:szCs w:val="28"/>
        </w:rPr>
        <w:t>)</w:t>
      </w:r>
    </w:p>
    <w:p w:rsidR="00C11AFF" w:rsidRPr="00086C72" w:rsidRDefault="00C11AFF" w:rsidP="00201A30">
      <w:pPr>
        <w:sectPr w:rsidR="00C11AFF" w:rsidRPr="00086C72" w:rsidSect="00DE6232">
          <w:headerReference w:type="default" r:id="rId22"/>
          <w:pgSz w:w="16838" w:h="11906" w:orient="landscape" w:code="9"/>
          <w:pgMar w:top="1701" w:right="567" w:bottom="680" w:left="1425" w:header="1304" w:footer="510" w:gutter="0"/>
          <w:cols w:space="708"/>
          <w:docGrid w:linePitch="381"/>
        </w:sectPr>
      </w:pPr>
    </w:p>
    <w:p w:rsidR="00B122C3" w:rsidRPr="00086C72" w:rsidRDefault="00B122C3" w:rsidP="00341616">
      <w:pPr>
        <w:ind w:firstLine="709"/>
        <w:jc w:val="both"/>
      </w:pPr>
      <w:r w:rsidRPr="00086C72">
        <w:lastRenderedPageBreak/>
        <w:t>Слід зазначити, що частка видатків на енергоносії та комунальні послуги у структурі видатків міського бюджету міста Рівного за аналізований період не перевищує 10</w:t>
      </w:r>
      <w:r w:rsidR="00341616" w:rsidRPr="00086C72">
        <w:t xml:space="preserve"> </w:t>
      </w:r>
      <w:r w:rsidRPr="00086C72">
        <w:t>%.</w:t>
      </w:r>
    </w:p>
    <w:p w:rsidR="00B122C3" w:rsidRPr="00086C72" w:rsidRDefault="00B122C3" w:rsidP="00521ABA">
      <w:pPr>
        <w:spacing w:after="120"/>
        <w:ind w:firstLine="709"/>
        <w:jc w:val="both"/>
      </w:pPr>
      <w:r w:rsidRPr="00086C72">
        <w:t xml:space="preserve">Починаючи з 2009 року </w:t>
      </w:r>
      <w:r w:rsidR="00305B61" w:rsidRPr="00086C72">
        <w:t>в</w:t>
      </w:r>
      <w:r w:rsidRPr="00086C72">
        <w:t xml:space="preserve"> місті ведеться постійний реєстр проектів. </w:t>
      </w:r>
      <w:r w:rsidR="00305B61" w:rsidRPr="00086C72">
        <w:t>У</w:t>
      </w:r>
      <w:r w:rsidRPr="00086C72">
        <w:t xml:space="preserve"> </w:t>
      </w:r>
      <w:r w:rsidR="00305B61" w:rsidRPr="00086C72">
        <w:t>ць</w:t>
      </w:r>
      <w:r w:rsidRPr="00086C72">
        <w:t xml:space="preserve">ому реєстрі вказані основні проекти, пов’язані з енергозабезпеченням міста. На рис. 1.1.5.3 наведено розподіл капіталовкладень за період </w:t>
      </w:r>
      <w:r w:rsidR="00305B61" w:rsidRPr="00086C72">
        <w:t xml:space="preserve"> з </w:t>
      </w:r>
      <w:r w:rsidRPr="00086C72">
        <w:t xml:space="preserve">2009 </w:t>
      </w:r>
      <w:r w:rsidR="00305B61" w:rsidRPr="00086C72">
        <w:t>по</w:t>
      </w:r>
      <w:r w:rsidRPr="00086C72">
        <w:t xml:space="preserve"> 2014 р</w:t>
      </w:r>
      <w:r w:rsidR="00305B61" w:rsidRPr="00086C72">
        <w:t>оки</w:t>
      </w:r>
      <w:r w:rsidRPr="00086C72">
        <w:t xml:space="preserve"> за с</w:t>
      </w:r>
      <w:r w:rsidR="00305B61" w:rsidRPr="00086C72">
        <w:t>екторами (окрім промисловості) в</w:t>
      </w:r>
      <w:r w:rsidRPr="00086C72">
        <w:t xml:space="preserve"> енергозберігаючі заходи відповідно до основних енергозберігаючих проектів, реалізованих у місті.</w:t>
      </w:r>
    </w:p>
    <w:p w:rsidR="00B122C3" w:rsidRPr="00086C72" w:rsidRDefault="003733F8" w:rsidP="00842262">
      <w:pPr>
        <w:jc w:val="center"/>
        <w:rPr>
          <w:szCs w:val="28"/>
        </w:rPr>
      </w:pPr>
      <w:r w:rsidRPr="00086C72">
        <w:rPr>
          <w:noProof/>
          <w:szCs w:val="28"/>
          <w:lang w:val="ru-RU" w:eastAsia="ru-RU"/>
        </w:rPr>
        <w:drawing>
          <wp:inline distT="0" distB="0" distL="0" distR="0">
            <wp:extent cx="5959475" cy="2591435"/>
            <wp:effectExtent l="0" t="0" r="0" b="0"/>
            <wp:docPr id="9"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21ABA" w:rsidRPr="00086C72" w:rsidRDefault="00B122C3" w:rsidP="00842262">
      <w:pPr>
        <w:spacing w:before="120"/>
        <w:jc w:val="center"/>
        <w:rPr>
          <w:szCs w:val="28"/>
        </w:rPr>
      </w:pPr>
      <w:r w:rsidRPr="00086C72">
        <w:rPr>
          <w:szCs w:val="28"/>
        </w:rPr>
        <w:t>Рис. 1.1.5.3 Сумарний розподіл капіталовкладень за секторами</w:t>
      </w:r>
    </w:p>
    <w:p w:rsidR="00B122C3" w:rsidRPr="00086C72" w:rsidRDefault="00B122C3" w:rsidP="00842262">
      <w:pPr>
        <w:jc w:val="center"/>
        <w:rPr>
          <w:szCs w:val="28"/>
        </w:rPr>
      </w:pPr>
      <w:r w:rsidRPr="00086C72">
        <w:rPr>
          <w:szCs w:val="28"/>
        </w:rPr>
        <w:t xml:space="preserve">за період </w:t>
      </w:r>
      <w:r w:rsidR="00521ABA" w:rsidRPr="00086C72">
        <w:rPr>
          <w:szCs w:val="28"/>
        </w:rPr>
        <w:t xml:space="preserve">з </w:t>
      </w:r>
      <w:r w:rsidRPr="00086C72">
        <w:rPr>
          <w:szCs w:val="28"/>
        </w:rPr>
        <w:t>2009</w:t>
      </w:r>
      <w:r w:rsidR="00521ABA" w:rsidRPr="00086C72">
        <w:rPr>
          <w:szCs w:val="28"/>
        </w:rPr>
        <w:t xml:space="preserve"> по </w:t>
      </w:r>
      <w:r w:rsidRPr="00086C72">
        <w:rPr>
          <w:szCs w:val="28"/>
        </w:rPr>
        <w:t>2014 р</w:t>
      </w:r>
      <w:r w:rsidR="00521ABA" w:rsidRPr="00086C72">
        <w:rPr>
          <w:szCs w:val="28"/>
        </w:rPr>
        <w:t>оки, тисяч</w:t>
      </w:r>
      <w:r w:rsidRPr="00086C72">
        <w:rPr>
          <w:szCs w:val="28"/>
        </w:rPr>
        <w:t xml:space="preserve"> </w:t>
      </w:r>
      <w:r w:rsidR="00521ABA" w:rsidRPr="00086C72">
        <w:rPr>
          <w:szCs w:val="28"/>
        </w:rPr>
        <w:t>гривень</w:t>
      </w:r>
    </w:p>
    <w:p w:rsidR="00B122C3" w:rsidRPr="00086C72" w:rsidRDefault="00B122C3" w:rsidP="00740DFC">
      <w:pPr>
        <w:spacing w:before="120" w:after="120"/>
        <w:ind w:firstLine="709"/>
        <w:jc w:val="both"/>
      </w:pPr>
      <w:r w:rsidRPr="00086C72">
        <w:rPr>
          <w:spacing w:val="-2"/>
        </w:rPr>
        <w:t>На рис. 1.1.5.4 наведено розподіл сумарної річної економії енергоресурсів</w:t>
      </w:r>
      <w:r w:rsidRPr="00086C72">
        <w:t xml:space="preserve"> у натуральному виразі (тис</w:t>
      </w:r>
      <w:r w:rsidR="00740DFC" w:rsidRPr="00086C72">
        <w:t>ячах</w:t>
      </w:r>
      <w:r w:rsidRPr="00086C72">
        <w:t xml:space="preserve"> т</w:t>
      </w:r>
      <w:r w:rsidR="00740DFC" w:rsidRPr="00086C72">
        <w:t xml:space="preserve">онн </w:t>
      </w:r>
      <w:r w:rsidRPr="00086C72">
        <w:t>у</w:t>
      </w:r>
      <w:r w:rsidR="00740DFC" w:rsidRPr="00086C72">
        <w:t xml:space="preserve">мовного </w:t>
      </w:r>
      <w:r w:rsidRPr="00086C72">
        <w:t>п</w:t>
      </w:r>
      <w:r w:rsidR="00740DFC" w:rsidRPr="00086C72">
        <w:t>алива</w:t>
      </w:r>
      <w:r w:rsidRPr="00086C72">
        <w:t>) станом на 2014 р</w:t>
      </w:r>
      <w:r w:rsidR="00740DFC" w:rsidRPr="00086C72">
        <w:t>ік</w:t>
      </w:r>
      <w:r w:rsidRPr="00086C72">
        <w:t xml:space="preserve"> за секторами (окрім промисловості).</w:t>
      </w:r>
    </w:p>
    <w:p w:rsidR="00B122C3" w:rsidRPr="00086C72" w:rsidRDefault="003733F8" w:rsidP="00842262">
      <w:pPr>
        <w:jc w:val="center"/>
        <w:rPr>
          <w:szCs w:val="28"/>
        </w:rPr>
      </w:pPr>
      <w:r w:rsidRPr="00086C72">
        <w:rPr>
          <w:noProof/>
          <w:szCs w:val="28"/>
          <w:lang w:val="ru-RU" w:eastAsia="ru-RU"/>
        </w:rPr>
        <w:drawing>
          <wp:inline distT="0" distB="0" distL="0" distR="0">
            <wp:extent cx="5824855" cy="2573020"/>
            <wp:effectExtent l="0" t="0" r="0" b="0"/>
            <wp:docPr id="1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122C3" w:rsidRPr="00086C72" w:rsidRDefault="00B122C3" w:rsidP="00842262">
      <w:pPr>
        <w:spacing w:before="120"/>
        <w:jc w:val="center"/>
        <w:rPr>
          <w:szCs w:val="28"/>
        </w:rPr>
      </w:pPr>
      <w:r w:rsidRPr="00086C72">
        <w:rPr>
          <w:szCs w:val="28"/>
        </w:rPr>
        <w:t>Рис. 1.1.5.4 Розподіл сумарної річної економії енергоресурсів у натуральному виразі станом на 2014 рік за секторами, тис</w:t>
      </w:r>
      <w:r w:rsidR="00BA2E16" w:rsidRPr="00086C72">
        <w:rPr>
          <w:szCs w:val="28"/>
        </w:rPr>
        <w:t>яч</w:t>
      </w:r>
      <w:r w:rsidRPr="00086C72">
        <w:rPr>
          <w:szCs w:val="28"/>
        </w:rPr>
        <w:t xml:space="preserve"> </w:t>
      </w:r>
      <w:r w:rsidR="00BA2E16" w:rsidRPr="00086C72">
        <w:t>тонн умовного палива</w:t>
      </w:r>
    </w:p>
    <w:p w:rsidR="00B122C3" w:rsidRPr="00086C72" w:rsidRDefault="00B122C3" w:rsidP="009C1663">
      <w:pPr>
        <w:spacing w:before="120"/>
        <w:ind w:firstLine="709"/>
        <w:jc w:val="both"/>
      </w:pPr>
      <w:r w:rsidRPr="00086C72">
        <w:rPr>
          <w:spacing w:val="-2"/>
        </w:rPr>
        <w:t>На рис. 1.1.5.5 наведено розподіл сумарної річної економії енергоресурсів</w:t>
      </w:r>
      <w:r w:rsidRPr="00086C72">
        <w:t xml:space="preserve"> у грошовому виразі (тис</w:t>
      </w:r>
      <w:r w:rsidR="009C1663" w:rsidRPr="00086C72">
        <w:t>ячах</w:t>
      </w:r>
      <w:r w:rsidRPr="00086C72">
        <w:t xml:space="preserve"> </w:t>
      </w:r>
      <w:r w:rsidR="009C1663" w:rsidRPr="00086C72">
        <w:t>гривень</w:t>
      </w:r>
      <w:r w:rsidRPr="00086C72">
        <w:t>) станом на 2014 р</w:t>
      </w:r>
      <w:r w:rsidR="009C1663" w:rsidRPr="00086C72">
        <w:t>ік</w:t>
      </w:r>
      <w:r w:rsidRPr="00086C72">
        <w:t xml:space="preserve"> за секторами (окрім промисловості).</w:t>
      </w:r>
    </w:p>
    <w:p w:rsidR="00842262" w:rsidRPr="00086C72" w:rsidRDefault="003733F8" w:rsidP="00842262">
      <w:pPr>
        <w:spacing w:before="240"/>
        <w:jc w:val="center"/>
        <w:rPr>
          <w:szCs w:val="28"/>
        </w:rPr>
      </w:pPr>
      <w:r w:rsidRPr="00086C72">
        <w:rPr>
          <w:noProof/>
          <w:szCs w:val="28"/>
          <w:lang w:val="ru-RU" w:eastAsia="ru-RU"/>
        </w:rPr>
        <w:lastRenderedPageBreak/>
        <w:drawing>
          <wp:inline distT="0" distB="0" distL="0" distR="0">
            <wp:extent cx="5927725" cy="3456940"/>
            <wp:effectExtent l="0" t="0" r="0" b="0"/>
            <wp:docPr id="11"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122C3" w:rsidRPr="00086C72">
        <w:rPr>
          <w:szCs w:val="28"/>
        </w:rPr>
        <w:t xml:space="preserve"> </w:t>
      </w:r>
    </w:p>
    <w:p w:rsidR="00842262" w:rsidRPr="00086C72" w:rsidRDefault="00842262" w:rsidP="00842262">
      <w:pPr>
        <w:jc w:val="center"/>
        <w:rPr>
          <w:szCs w:val="28"/>
        </w:rPr>
      </w:pPr>
    </w:p>
    <w:p w:rsidR="00B122C3" w:rsidRPr="00086C72" w:rsidRDefault="00B122C3" w:rsidP="00842262">
      <w:pPr>
        <w:jc w:val="center"/>
        <w:rPr>
          <w:szCs w:val="28"/>
        </w:rPr>
      </w:pPr>
      <w:r w:rsidRPr="00086C72">
        <w:rPr>
          <w:szCs w:val="28"/>
        </w:rPr>
        <w:t>Рис. 1.1.5.5 Розподіл сумарної річної економії енергоресурсів у грошовому виразі станом на 2014 рік за секторами, тис</w:t>
      </w:r>
      <w:r w:rsidR="00507201" w:rsidRPr="00086C72">
        <w:rPr>
          <w:szCs w:val="28"/>
        </w:rPr>
        <w:t>яч</w:t>
      </w:r>
      <w:r w:rsidRPr="00086C72">
        <w:rPr>
          <w:szCs w:val="28"/>
        </w:rPr>
        <w:t xml:space="preserve"> </w:t>
      </w:r>
      <w:r w:rsidR="00507201" w:rsidRPr="00086C72">
        <w:rPr>
          <w:szCs w:val="28"/>
        </w:rPr>
        <w:t>гривень</w:t>
      </w:r>
    </w:p>
    <w:p w:rsidR="00B122C3" w:rsidRPr="00086C72" w:rsidRDefault="00B122C3" w:rsidP="00B122C3">
      <w:pPr>
        <w:rPr>
          <w:szCs w:val="28"/>
        </w:rPr>
      </w:pPr>
    </w:p>
    <w:p w:rsidR="00B122C3" w:rsidRPr="00086C72" w:rsidRDefault="00B122C3" w:rsidP="0059522A">
      <w:pPr>
        <w:ind w:firstLine="709"/>
        <w:jc w:val="both"/>
      </w:pPr>
      <w:r w:rsidRPr="00086C72">
        <w:t>Найбільшу кількість інвестицій у м</w:t>
      </w:r>
      <w:r w:rsidR="0059522A" w:rsidRPr="00086C72">
        <w:t>істо</w:t>
      </w:r>
      <w:r w:rsidRPr="00086C72">
        <w:t xml:space="preserve"> Рівне за період з 2009 по 2014 роки вкладено </w:t>
      </w:r>
      <w:r w:rsidR="0059522A" w:rsidRPr="00086C72">
        <w:t>в</w:t>
      </w:r>
      <w:r w:rsidRPr="00086C72">
        <w:t xml:space="preserve"> сектор теплопостачання – 62,6 м</w:t>
      </w:r>
      <w:r w:rsidR="0059522A" w:rsidRPr="00086C72">
        <w:t>і</w:t>
      </w:r>
      <w:r w:rsidRPr="00086C72">
        <w:t>л</w:t>
      </w:r>
      <w:r w:rsidR="0059522A" w:rsidRPr="00086C72">
        <w:t>ьйо</w:t>
      </w:r>
      <w:r w:rsidRPr="00086C72">
        <w:t>н</w:t>
      </w:r>
      <w:r w:rsidR="0059522A" w:rsidRPr="00086C72">
        <w:t>а гривень</w:t>
      </w:r>
      <w:r w:rsidRPr="00086C72">
        <w:t xml:space="preserve">. На другому місті – будівлі, в основному бюджетного сектору – 22,0 </w:t>
      </w:r>
      <w:r w:rsidR="0059522A" w:rsidRPr="00086C72">
        <w:t>мільйона гривень</w:t>
      </w:r>
      <w:r w:rsidRPr="00086C72">
        <w:t>. Станом на 2014 рік найбільша сумарна економія е</w:t>
      </w:r>
      <w:r w:rsidR="00055A6F" w:rsidRPr="00086C72">
        <w:t>нергетичних ресурсів досягнута в</w:t>
      </w:r>
      <w:r w:rsidRPr="00086C72">
        <w:t xml:space="preserve"> секторі теплопостачання</w:t>
      </w:r>
      <w:r w:rsidR="007D25DB" w:rsidRPr="00086C72">
        <w:t xml:space="preserve"> і</w:t>
      </w:r>
      <w:r w:rsidR="00055A6F" w:rsidRPr="00086C72">
        <w:t xml:space="preserve"> станови</w:t>
      </w:r>
      <w:r w:rsidRPr="00086C72">
        <w:t>ла 23,1 тис</w:t>
      </w:r>
      <w:r w:rsidR="00055A6F" w:rsidRPr="00086C72">
        <w:t>ячі</w:t>
      </w:r>
      <w:r w:rsidRPr="00086C72">
        <w:t xml:space="preserve"> </w:t>
      </w:r>
      <w:r w:rsidR="00055A6F" w:rsidRPr="00086C72">
        <w:t>тонн умовного палива</w:t>
      </w:r>
      <w:r w:rsidRPr="00086C72">
        <w:t xml:space="preserve"> або 39,4 </w:t>
      </w:r>
      <w:r w:rsidR="00055A6F" w:rsidRPr="00086C72">
        <w:t>мільйона гривень</w:t>
      </w:r>
      <w:r w:rsidR="007D25DB" w:rsidRPr="00086C72">
        <w:t>,</w:t>
      </w:r>
      <w:r w:rsidRPr="00086C72">
        <w:t xml:space="preserve"> а </w:t>
      </w:r>
      <w:r w:rsidR="007D25DB" w:rsidRPr="00086C72">
        <w:t>в</w:t>
      </w:r>
      <w:r w:rsidRPr="00086C72">
        <w:t xml:space="preserve"> будівлях – </w:t>
      </w:r>
      <w:r w:rsidR="007D25DB" w:rsidRPr="00086C72">
        <w:t>відповідно 1,8 тисячі тонн умовного палива та</w:t>
      </w:r>
      <w:r w:rsidRPr="00086C72">
        <w:t xml:space="preserve"> 3,4 </w:t>
      </w:r>
      <w:r w:rsidR="00480CEE" w:rsidRPr="00086C72">
        <w:t>мільйона гривень</w:t>
      </w:r>
      <w:r w:rsidRPr="00086C72">
        <w:t>.</w:t>
      </w:r>
    </w:p>
    <w:p w:rsidR="00B122C3" w:rsidRPr="00086C72" w:rsidRDefault="00B122C3" w:rsidP="00B122C3">
      <w:pPr>
        <w:rPr>
          <w:szCs w:val="28"/>
        </w:rPr>
      </w:pPr>
    </w:p>
    <w:p w:rsidR="00D05B82" w:rsidRPr="004C5B27" w:rsidRDefault="00B122C3" w:rsidP="00D05B82">
      <w:pPr>
        <w:jc w:val="center"/>
        <w:rPr>
          <w:sz w:val="30"/>
          <w:szCs w:val="28"/>
          <w:u w:val="single"/>
        </w:rPr>
      </w:pPr>
      <w:r w:rsidRPr="004C5B27">
        <w:rPr>
          <w:sz w:val="30"/>
          <w:szCs w:val="28"/>
          <w:u w:val="single"/>
        </w:rPr>
        <w:t xml:space="preserve">1.2. Нормативно-правова база Плану дій сталого </w:t>
      </w:r>
    </w:p>
    <w:p w:rsidR="00B122C3" w:rsidRPr="004C5B27" w:rsidRDefault="00B122C3" w:rsidP="000A089E">
      <w:pPr>
        <w:spacing w:after="120"/>
        <w:jc w:val="center"/>
        <w:rPr>
          <w:sz w:val="30"/>
          <w:szCs w:val="28"/>
          <w:u w:val="single"/>
        </w:rPr>
      </w:pPr>
      <w:r w:rsidRPr="004C5B27">
        <w:rPr>
          <w:sz w:val="30"/>
          <w:szCs w:val="28"/>
          <w:u w:val="single"/>
        </w:rPr>
        <w:t>енергетичного розвитку міста Рівного</w:t>
      </w:r>
    </w:p>
    <w:p w:rsidR="00B122C3" w:rsidRPr="00086C72" w:rsidRDefault="00B122C3" w:rsidP="001437C9">
      <w:pPr>
        <w:spacing w:after="60"/>
        <w:ind w:firstLine="709"/>
        <w:jc w:val="both"/>
      </w:pPr>
      <w:r w:rsidRPr="00086C72">
        <w:t xml:space="preserve">З метою дотримання принципу законності та правомірності при підготовці Плану дій зі сталого енергетичного розвитку міста Рівного були використані </w:t>
      </w:r>
      <w:r w:rsidR="000A089E" w:rsidRPr="00086C72">
        <w:t>так</w:t>
      </w:r>
      <w:r w:rsidRPr="00086C72">
        <w:t>і нормативно-правові акти:</w:t>
      </w:r>
    </w:p>
    <w:p w:rsidR="00B122C3" w:rsidRPr="00086C72" w:rsidRDefault="000A089E" w:rsidP="00870E56">
      <w:pPr>
        <w:spacing w:before="60"/>
        <w:ind w:firstLine="709"/>
        <w:jc w:val="both"/>
      </w:pPr>
      <w:r w:rsidRPr="00086C72">
        <w:rPr>
          <w:position w:val="4"/>
          <w:sz w:val="22"/>
        </w:rPr>
        <w:t>●</w:t>
      </w:r>
      <w:r w:rsidR="0004499E" w:rsidRPr="00086C72">
        <w:t> </w:t>
      </w:r>
      <w:r w:rsidR="00B122C3" w:rsidRPr="00086C72">
        <w:t>Закон України "Про ратифікацію Рамкової Конвенція ООН про зміну клімату" від 29.10.1996 №</w:t>
      </w:r>
      <w:r w:rsidR="00CC332E" w:rsidRPr="00086C72">
        <w:t> </w:t>
      </w:r>
      <w:r w:rsidR="00B122C3" w:rsidRPr="00086C72">
        <w:t>435/96-ВР;</w:t>
      </w:r>
    </w:p>
    <w:p w:rsidR="00B122C3" w:rsidRPr="00086C72" w:rsidRDefault="0004499E" w:rsidP="00870E56">
      <w:pPr>
        <w:spacing w:before="60"/>
        <w:ind w:firstLine="709"/>
        <w:jc w:val="both"/>
      </w:pPr>
      <w:r w:rsidRPr="00086C72">
        <w:rPr>
          <w:position w:val="4"/>
          <w:sz w:val="22"/>
        </w:rPr>
        <w:t>●</w:t>
      </w:r>
      <w:r w:rsidRPr="00086C72">
        <w:t> </w:t>
      </w:r>
      <w:r w:rsidR="00B122C3" w:rsidRPr="00086C72">
        <w:t>Закон України "Про енергозбереження" від 01.07.1994 № 74/94-ВР;</w:t>
      </w:r>
    </w:p>
    <w:p w:rsidR="00B122C3" w:rsidRPr="00086C72" w:rsidRDefault="0004499E" w:rsidP="00870E56">
      <w:pPr>
        <w:spacing w:before="60"/>
        <w:ind w:firstLine="709"/>
        <w:jc w:val="both"/>
      </w:pPr>
      <w:r w:rsidRPr="00086C72">
        <w:rPr>
          <w:position w:val="4"/>
          <w:sz w:val="22"/>
        </w:rPr>
        <w:t>●</w:t>
      </w:r>
      <w:r w:rsidRPr="00086C72">
        <w:t> </w:t>
      </w:r>
      <w:r w:rsidR="00B122C3" w:rsidRPr="00086C72">
        <w:t>Закон України "Про місцеве самоврядування в Україні" від 21.05.1997 №</w:t>
      </w:r>
      <w:r w:rsidR="00CC332E" w:rsidRPr="00086C72">
        <w:t> </w:t>
      </w:r>
      <w:r w:rsidR="00B122C3" w:rsidRPr="00086C72">
        <w:t>280/97-ВР;</w:t>
      </w:r>
    </w:p>
    <w:p w:rsidR="00B122C3" w:rsidRPr="00086C72" w:rsidRDefault="0004499E" w:rsidP="00870E56">
      <w:pPr>
        <w:spacing w:before="60"/>
        <w:ind w:firstLine="709"/>
        <w:jc w:val="both"/>
      </w:pPr>
      <w:r w:rsidRPr="00086C72">
        <w:rPr>
          <w:position w:val="4"/>
          <w:sz w:val="22"/>
        </w:rPr>
        <w:t>●</w:t>
      </w:r>
      <w:r w:rsidRPr="00086C72">
        <w:t> </w:t>
      </w:r>
      <w:r w:rsidR="00B122C3" w:rsidRPr="00086C72">
        <w:t>Закон України "Про альтернативні джерела енергії" від 20.02.2003 №</w:t>
      </w:r>
      <w:r w:rsidR="00CC332E" w:rsidRPr="00086C72">
        <w:t> </w:t>
      </w:r>
      <w:r w:rsidR="00B122C3" w:rsidRPr="00086C72">
        <w:t>555- IV;</w:t>
      </w:r>
    </w:p>
    <w:p w:rsidR="00B122C3" w:rsidRPr="00086C72" w:rsidRDefault="0004499E" w:rsidP="00870E56">
      <w:pPr>
        <w:spacing w:before="60"/>
        <w:ind w:firstLine="709"/>
        <w:jc w:val="both"/>
      </w:pPr>
      <w:r w:rsidRPr="00086C72">
        <w:rPr>
          <w:position w:val="4"/>
          <w:sz w:val="22"/>
        </w:rPr>
        <w:t>●</w:t>
      </w:r>
      <w:r w:rsidRPr="00086C72">
        <w:t> </w:t>
      </w:r>
      <w:r w:rsidR="00B122C3" w:rsidRPr="00086C72">
        <w:t>Закон України "Про Основні засади (стратегію) державної екологічної політики на період до 2020 року" від 21.12.2010 №</w:t>
      </w:r>
      <w:r w:rsidR="00CC332E" w:rsidRPr="00086C72">
        <w:t> </w:t>
      </w:r>
      <w:r w:rsidR="00B122C3" w:rsidRPr="00086C72">
        <w:t>2818-VI;</w:t>
      </w:r>
    </w:p>
    <w:p w:rsidR="00B122C3" w:rsidRPr="00086C72" w:rsidRDefault="0004499E" w:rsidP="00870E56">
      <w:pPr>
        <w:spacing w:before="60"/>
        <w:ind w:firstLine="709"/>
        <w:jc w:val="both"/>
      </w:pPr>
      <w:r w:rsidRPr="00086C72">
        <w:rPr>
          <w:position w:val="4"/>
          <w:sz w:val="22"/>
        </w:rPr>
        <w:t>●</w:t>
      </w:r>
      <w:r w:rsidRPr="00086C72">
        <w:t> </w:t>
      </w:r>
      <w:r w:rsidR="00501127" w:rsidRPr="00086C72">
        <w:t xml:space="preserve">постанова </w:t>
      </w:r>
      <w:r w:rsidR="00B122C3" w:rsidRPr="00086C72">
        <w:t>Кабінету Міністрів України від 01.03.2010 №</w:t>
      </w:r>
      <w:r w:rsidR="00781114" w:rsidRPr="00086C72">
        <w:t> </w:t>
      </w:r>
      <w:r w:rsidR="00B122C3" w:rsidRPr="00086C72">
        <w:t>243</w:t>
      </w:r>
      <w:r w:rsidR="003E6348" w:rsidRPr="00086C72">
        <w:t xml:space="preserve"> "Про затвердження Державної цільової економічної програми енергоефективності та </w:t>
      </w:r>
      <w:r w:rsidR="003E6348" w:rsidRPr="00086C72">
        <w:lastRenderedPageBreak/>
        <w:t>розвитку сфери виробництва енергоносіїв з відновлюваних джерел енергії та альтернативних видів палива на 2010 – 2015 роки"</w:t>
      </w:r>
      <w:r w:rsidR="00B122C3" w:rsidRPr="00086C72">
        <w:t>;</w:t>
      </w:r>
    </w:p>
    <w:p w:rsidR="00B122C3" w:rsidRPr="00086C72" w:rsidRDefault="0004499E" w:rsidP="00870E56">
      <w:pPr>
        <w:spacing w:before="60"/>
        <w:ind w:firstLine="709"/>
        <w:jc w:val="both"/>
      </w:pPr>
      <w:r w:rsidRPr="00086C72">
        <w:rPr>
          <w:position w:val="4"/>
          <w:sz w:val="22"/>
        </w:rPr>
        <w:t>●</w:t>
      </w:r>
      <w:r w:rsidRPr="00086C72">
        <w:t> </w:t>
      </w:r>
      <w:r w:rsidR="00501127" w:rsidRPr="00086C72">
        <w:t xml:space="preserve">постанова </w:t>
      </w:r>
      <w:r w:rsidR="00B122C3" w:rsidRPr="00086C72">
        <w:t xml:space="preserve">Кабінету Міністрів України від 05.02.1997 </w:t>
      </w:r>
      <w:r w:rsidR="00781114" w:rsidRPr="00086C72">
        <w:t>№ </w:t>
      </w:r>
      <w:r w:rsidR="00B122C3" w:rsidRPr="00086C72">
        <w:t>148</w:t>
      </w:r>
      <w:r w:rsidR="003E6348" w:rsidRPr="00086C72">
        <w:t xml:space="preserve"> "Про Комплексну державну програму енергозбереження України"</w:t>
      </w:r>
      <w:r w:rsidR="00B122C3" w:rsidRPr="00086C72">
        <w:t>;</w:t>
      </w:r>
    </w:p>
    <w:p w:rsidR="00B122C3" w:rsidRPr="00086C72" w:rsidRDefault="0004499E" w:rsidP="00870E56">
      <w:pPr>
        <w:spacing w:before="60"/>
        <w:ind w:firstLine="709"/>
        <w:jc w:val="both"/>
      </w:pPr>
      <w:r w:rsidRPr="00086C72">
        <w:rPr>
          <w:position w:val="4"/>
          <w:sz w:val="22"/>
        </w:rPr>
        <w:t>●</w:t>
      </w:r>
      <w:r w:rsidRPr="00086C72">
        <w:t> </w:t>
      </w:r>
      <w:r w:rsidR="00501127" w:rsidRPr="00086C72">
        <w:t xml:space="preserve">розпорядження </w:t>
      </w:r>
      <w:r w:rsidR="00B122C3" w:rsidRPr="00086C72">
        <w:t xml:space="preserve">Кабінету Міністрів України </w:t>
      </w:r>
      <w:r w:rsidR="003E6348" w:rsidRPr="00086C72">
        <w:rPr>
          <w:spacing w:val="-4"/>
        </w:rPr>
        <w:t>від 27.07.2013 № 1071-р</w:t>
      </w:r>
      <w:r w:rsidR="003E6348" w:rsidRPr="00086C72">
        <w:t xml:space="preserve"> </w:t>
      </w:r>
      <w:r w:rsidR="00B122C3" w:rsidRPr="00086C72">
        <w:t xml:space="preserve">"Про схвалення </w:t>
      </w:r>
      <w:r w:rsidR="00B122C3" w:rsidRPr="00086C72">
        <w:rPr>
          <w:spacing w:val="-4"/>
        </w:rPr>
        <w:t>Енергетичної стратегії України на період до 2030 року";</w:t>
      </w:r>
    </w:p>
    <w:p w:rsidR="00B122C3" w:rsidRPr="00086C72" w:rsidRDefault="0004499E" w:rsidP="00870E56">
      <w:pPr>
        <w:spacing w:before="60"/>
        <w:ind w:firstLine="709"/>
        <w:jc w:val="both"/>
      </w:pPr>
      <w:r w:rsidRPr="00086C72">
        <w:rPr>
          <w:position w:val="4"/>
          <w:sz w:val="22"/>
        </w:rPr>
        <w:t>●</w:t>
      </w:r>
      <w:r w:rsidRPr="00086C72">
        <w:t> </w:t>
      </w:r>
      <w:r w:rsidR="00501127" w:rsidRPr="00086C72">
        <w:t xml:space="preserve">постанова </w:t>
      </w:r>
      <w:r w:rsidR="00B122C3" w:rsidRPr="00086C72">
        <w:t xml:space="preserve">Кабінету Міністрів України </w:t>
      </w:r>
      <w:r w:rsidR="003E6348" w:rsidRPr="00086C72">
        <w:t xml:space="preserve">від 04.07.2006 № 631 </w:t>
      </w:r>
      <w:r w:rsidR="00B122C3" w:rsidRPr="00086C72">
        <w:t>"Про визначення пріоритетних напрямів енергозбереження".</w:t>
      </w:r>
    </w:p>
    <w:p w:rsidR="00B122C3" w:rsidRPr="00086C72" w:rsidRDefault="00B122C3" w:rsidP="00870E56">
      <w:pPr>
        <w:spacing w:before="60" w:after="60"/>
        <w:ind w:firstLine="709"/>
        <w:jc w:val="both"/>
      </w:pPr>
      <w:r w:rsidRPr="00086C72">
        <w:t xml:space="preserve">Додатково використано </w:t>
      </w:r>
      <w:r w:rsidR="001437C9" w:rsidRPr="00086C72">
        <w:t>так</w:t>
      </w:r>
      <w:r w:rsidRPr="00086C72">
        <w:t>і документи:</w:t>
      </w:r>
    </w:p>
    <w:p w:rsidR="00B122C3" w:rsidRPr="00086C72" w:rsidRDefault="0004499E" w:rsidP="00870E56">
      <w:pPr>
        <w:spacing w:before="60"/>
        <w:ind w:firstLine="709"/>
        <w:jc w:val="both"/>
      </w:pPr>
      <w:r w:rsidRPr="00086C72">
        <w:rPr>
          <w:position w:val="4"/>
          <w:sz w:val="22"/>
        </w:rPr>
        <w:t>●</w:t>
      </w:r>
      <w:r w:rsidRPr="00086C72">
        <w:t> </w:t>
      </w:r>
      <w:r w:rsidR="00B122C3" w:rsidRPr="00086C72">
        <w:t>Рамкова Конвенція ООН про зміну клімату від 09.05.1992;</w:t>
      </w:r>
    </w:p>
    <w:p w:rsidR="00B122C3" w:rsidRPr="00086C72" w:rsidRDefault="0004499E" w:rsidP="00870E56">
      <w:pPr>
        <w:spacing w:before="60"/>
        <w:ind w:firstLine="709"/>
        <w:jc w:val="both"/>
      </w:pPr>
      <w:r w:rsidRPr="00086C72">
        <w:rPr>
          <w:position w:val="4"/>
          <w:sz w:val="22"/>
        </w:rPr>
        <w:t>●</w:t>
      </w:r>
      <w:r w:rsidRPr="00086C72">
        <w:t> </w:t>
      </w:r>
      <w:r w:rsidR="00B122C3" w:rsidRPr="00086C72">
        <w:t>Кіотський протокол до Рамкової Конвенції ООН п</w:t>
      </w:r>
      <w:r w:rsidR="001437C9" w:rsidRPr="00086C72">
        <w:t>ро зміну клімату від 11.12.1997</w:t>
      </w:r>
      <w:r w:rsidR="00B122C3" w:rsidRPr="00086C72">
        <w:t>;</w:t>
      </w:r>
    </w:p>
    <w:p w:rsidR="00B122C3" w:rsidRPr="00086C72" w:rsidRDefault="0004499E" w:rsidP="00870E56">
      <w:pPr>
        <w:spacing w:before="60"/>
        <w:ind w:firstLine="709"/>
        <w:jc w:val="both"/>
      </w:pPr>
      <w:r w:rsidRPr="00086C72">
        <w:rPr>
          <w:position w:val="4"/>
          <w:sz w:val="22"/>
        </w:rPr>
        <w:t>●</w:t>
      </w:r>
      <w:r w:rsidRPr="00086C72">
        <w:t> </w:t>
      </w:r>
      <w:r w:rsidR="00B122C3" w:rsidRPr="00086C72">
        <w:t xml:space="preserve">Угода мерів щодо сталого розвитку та захисту клімату </w:t>
      </w:r>
      <w:r w:rsidR="001437C9" w:rsidRPr="00086C72">
        <w:t>–</w:t>
      </w:r>
      <w:r w:rsidR="00B122C3" w:rsidRPr="00086C72">
        <w:t xml:space="preserve"> загальноєвропейська ініціатива з підвищення ефективності міського господарства та зменшення викидів вуглекислого газу (СО</w:t>
      </w:r>
      <w:r w:rsidR="00B122C3" w:rsidRPr="00086C72">
        <w:rPr>
          <w:vertAlign w:val="subscript"/>
        </w:rPr>
        <w:t>2</w:t>
      </w:r>
      <w:r w:rsidR="00B122C3" w:rsidRPr="00086C72">
        <w:t>), ініційована Європейською Комісією, від 15.01.2009.</w:t>
      </w:r>
    </w:p>
    <w:p w:rsidR="00B122C3" w:rsidRPr="00086C72" w:rsidRDefault="00B122C3" w:rsidP="00870E56">
      <w:pPr>
        <w:spacing w:before="60" w:after="60"/>
        <w:ind w:firstLine="709"/>
        <w:jc w:val="both"/>
      </w:pPr>
      <w:r w:rsidRPr="00086C72">
        <w:t xml:space="preserve">Для аналізу також використовувались </w:t>
      </w:r>
      <w:r w:rsidR="008755A9" w:rsidRPr="00086C72">
        <w:t>так</w:t>
      </w:r>
      <w:r w:rsidRPr="00086C72">
        <w:t>і програми та положення, прийняті рішеннями Рівненської міської ради чи розпорядженнями міського голови Рівн</w:t>
      </w:r>
      <w:r w:rsidR="008755A9" w:rsidRPr="00086C72">
        <w:t>ого</w:t>
      </w:r>
      <w:r w:rsidRPr="00086C72">
        <w:t>, що, своєю чергою, регламентують питання, які надалі висвітлюються в Плані дій зі сталого ен</w:t>
      </w:r>
      <w:r w:rsidR="008755A9" w:rsidRPr="00086C72">
        <w:t>ергетичного розвитку міста Рівного</w:t>
      </w:r>
      <w:r w:rsidRPr="00086C72">
        <w:t>:</w:t>
      </w:r>
    </w:p>
    <w:p w:rsidR="00B122C3" w:rsidRPr="00086C72" w:rsidRDefault="0004499E" w:rsidP="00870E56">
      <w:pPr>
        <w:spacing w:before="60"/>
        <w:ind w:firstLine="709"/>
        <w:jc w:val="both"/>
      </w:pPr>
      <w:r w:rsidRPr="00086C72">
        <w:rPr>
          <w:position w:val="4"/>
          <w:sz w:val="22"/>
        </w:rPr>
        <w:t>●</w:t>
      </w:r>
      <w:r w:rsidRPr="00086C72">
        <w:t> </w:t>
      </w:r>
      <w:r w:rsidR="00DD411C" w:rsidRPr="00086C72">
        <w:t>р</w:t>
      </w:r>
      <w:r w:rsidR="00B122C3" w:rsidRPr="00086C72">
        <w:t xml:space="preserve">ішення Рівненської міської ради від 26.02.2015 № 4904 "Про затвердження Програми соціально-економічного розвитку міста Рівного на 2015 </w:t>
      </w:r>
      <w:r w:rsidR="008755A9" w:rsidRPr="00086C72">
        <w:t>–</w:t>
      </w:r>
      <w:r w:rsidR="00B122C3" w:rsidRPr="00086C72">
        <w:t xml:space="preserve"> 2019 роки";</w:t>
      </w:r>
    </w:p>
    <w:p w:rsidR="00B122C3" w:rsidRPr="00086C72" w:rsidRDefault="00DD411C" w:rsidP="00870E56">
      <w:pPr>
        <w:spacing w:before="60"/>
        <w:ind w:firstLine="709"/>
        <w:jc w:val="both"/>
      </w:pPr>
      <w:r w:rsidRPr="00086C72">
        <w:rPr>
          <w:position w:val="4"/>
          <w:sz w:val="22"/>
        </w:rPr>
        <w:t>●</w:t>
      </w:r>
      <w:r w:rsidRPr="00086C72">
        <w:t> р</w:t>
      </w:r>
      <w:r w:rsidR="00B122C3" w:rsidRPr="00086C72">
        <w:t xml:space="preserve">ішення Рівненської міської ради від 28.12.2010 № 48 "Про Програму соціально-економічного розвитку міста Рівного на 2011 </w:t>
      </w:r>
      <w:r w:rsidR="008755A9" w:rsidRPr="00086C72">
        <w:t>–</w:t>
      </w:r>
      <w:r w:rsidR="00B122C3" w:rsidRPr="00086C72">
        <w:t xml:space="preserve"> 2015 роки" </w:t>
      </w:r>
      <w:r w:rsidR="008755A9" w:rsidRPr="00086C72">
        <w:t>(</w:t>
      </w:r>
      <w:r w:rsidR="00B122C3" w:rsidRPr="00086C72">
        <w:t>із змінами і доповненнями</w:t>
      </w:r>
      <w:r w:rsidR="008755A9" w:rsidRPr="00086C72">
        <w:t>)</w:t>
      </w:r>
      <w:r w:rsidR="00B122C3" w:rsidRPr="00086C72">
        <w:t>;</w:t>
      </w:r>
    </w:p>
    <w:p w:rsidR="00B122C3" w:rsidRPr="00086C72" w:rsidRDefault="00DD411C" w:rsidP="00870E56">
      <w:pPr>
        <w:spacing w:before="60"/>
        <w:ind w:firstLine="709"/>
        <w:jc w:val="both"/>
      </w:pPr>
      <w:r w:rsidRPr="00086C72">
        <w:rPr>
          <w:position w:val="4"/>
          <w:sz w:val="22"/>
        </w:rPr>
        <w:t>●</w:t>
      </w:r>
      <w:r w:rsidRPr="00086C72">
        <w:t> р</w:t>
      </w:r>
      <w:r w:rsidR="00B122C3" w:rsidRPr="00086C72">
        <w:t xml:space="preserve">ішення </w:t>
      </w:r>
      <w:r w:rsidR="001B1FDD" w:rsidRPr="00086C72">
        <w:t xml:space="preserve">Рівненської </w:t>
      </w:r>
      <w:r w:rsidR="00B122C3" w:rsidRPr="00086C72">
        <w:t>міської ради від 03.05.2012</w:t>
      </w:r>
      <w:r w:rsidR="00CC332E" w:rsidRPr="00086C72">
        <w:t xml:space="preserve"> </w:t>
      </w:r>
      <w:r w:rsidR="00781114" w:rsidRPr="00086C72">
        <w:t>№ </w:t>
      </w:r>
      <w:r w:rsidR="00B122C3" w:rsidRPr="00086C72">
        <w:t xml:space="preserve">2034 "Про внесення змін і доповнень у додаток до рішення Рівненської міської ради від 28.04.2011 </w:t>
      </w:r>
      <w:r w:rsidR="00781114" w:rsidRPr="00086C72">
        <w:t>№ </w:t>
      </w:r>
      <w:r w:rsidR="00B122C3" w:rsidRPr="00086C72">
        <w:t xml:space="preserve">503 "Про Програму розчищення і впорядкування малих річок та охорони підземних вод від забруднення на 2011 </w:t>
      </w:r>
      <w:r w:rsidR="007D089A" w:rsidRPr="00086C72">
        <w:t>–</w:t>
      </w:r>
      <w:r w:rsidR="00B122C3" w:rsidRPr="00086C72">
        <w:t xml:space="preserve"> 2015 роки";</w:t>
      </w:r>
    </w:p>
    <w:p w:rsidR="00B122C3" w:rsidRPr="00086C72" w:rsidRDefault="00DD411C" w:rsidP="00870E56">
      <w:pPr>
        <w:spacing w:before="60"/>
        <w:ind w:firstLine="709"/>
        <w:jc w:val="both"/>
      </w:pPr>
      <w:r w:rsidRPr="00086C72">
        <w:rPr>
          <w:position w:val="4"/>
          <w:sz w:val="22"/>
        </w:rPr>
        <w:t>●</w:t>
      </w:r>
      <w:r w:rsidRPr="00086C72">
        <w:t> р</w:t>
      </w:r>
      <w:r w:rsidR="00B122C3" w:rsidRPr="00086C72">
        <w:t xml:space="preserve">ішення </w:t>
      </w:r>
      <w:r w:rsidR="001B1FDD" w:rsidRPr="00086C72">
        <w:t xml:space="preserve">Рівненської </w:t>
      </w:r>
      <w:r w:rsidR="00B122C3" w:rsidRPr="00086C72">
        <w:t xml:space="preserve">міської ради від 26.04.2012 </w:t>
      </w:r>
      <w:r w:rsidR="00781114" w:rsidRPr="00086C72">
        <w:t>№ </w:t>
      </w:r>
      <w:r w:rsidR="00B122C3" w:rsidRPr="00086C72">
        <w:t>1902 "Про надання дозволів на експлуатацію об</w:t>
      </w:r>
      <w:r w:rsidR="007D089A" w:rsidRPr="00086C72">
        <w:t>’</w:t>
      </w:r>
      <w:r w:rsidR="00B122C3" w:rsidRPr="00086C72">
        <w:t>єктів поводження з небезпечними відходами";</w:t>
      </w:r>
    </w:p>
    <w:p w:rsidR="00B122C3" w:rsidRPr="00086C72" w:rsidRDefault="00DD411C" w:rsidP="00870E56">
      <w:pPr>
        <w:spacing w:before="60"/>
        <w:ind w:firstLine="709"/>
        <w:jc w:val="both"/>
      </w:pPr>
      <w:r w:rsidRPr="00086C72">
        <w:rPr>
          <w:position w:val="4"/>
          <w:sz w:val="22"/>
        </w:rPr>
        <w:t>●</w:t>
      </w:r>
      <w:r w:rsidRPr="00086C72">
        <w:t> р</w:t>
      </w:r>
      <w:r w:rsidR="00B122C3" w:rsidRPr="00086C72">
        <w:t xml:space="preserve">ішення </w:t>
      </w:r>
      <w:r w:rsidR="001B1FDD" w:rsidRPr="00086C72">
        <w:t xml:space="preserve">Рівненської </w:t>
      </w:r>
      <w:r w:rsidR="00B122C3" w:rsidRPr="00086C72">
        <w:t xml:space="preserve">міської ради від 22.04.2012 </w:t>
      </w:r>
      <w:r w:rsidR="00781114" w:rsidRPr="00086C72">
        <w:t>№ </w:t>
      </w:r>
      <w:r w:rsidR="00B122C3" w:rsidRPr="00086C72">
        <w:t>1892 "Про затвердження Положення про міський фонд охорони навколишнього природного середовища і Порядку планування та фінансування природоохоронних заходів з міського фонду охорони навколишнього природного середовища";</w:t>
      </w:r>
    </w:p>
    <w:p w:rsidR="00B122C3" w:rsidRPr="00086C72" w:rsidRDefault="00DD411C" w:rsidP="00870E56">
      <w:pPr>
        <w:spacing w:before="60"/>
        <w:ind w:firstLine="709"/>
        <w:jc w:val="both"/>
      </w:pPr>
      <w:r w:rsidRPr="00086C72">
        <w:rPr>
          <w:position w:val="4"/>
          <w:sz w:val="22"/>
        </w:rPr>
        <w:t>●</w:t>
      </w:r>
      <w:r w:rsidRPr="00086C72">
        <w:t> р</w:t>
      </w:r>
      <w:r w:rsidR="00B122C3" w:rsidRPr="00086C72">
        <w:t>ішення Рівненської міської ради від 04.09.2014 №</w:t>
      </w:r>
      <w:r w:rsidR="007D089A" w:rsidRPr="00086C72">
        <w:t> </w:t>
      </w:r>
      <w:r w:rsidR="00B122C3" w:rsidRPr="00086C72">
        <w:t xml:space="preserve">4358 "Про затвердження Програми облаштування багатоквартирних будинків сучасними засобами обліку і регулювання води та теплової енергії в місті Рівному на </w:t>
      </w:r>
      <w:r w:rsidR="007D089A" w:rsidRPr="00086C72">
        <w:br/>
      </w:r>
      <w:r w:rsidR="00B122C3" w:rsidRPr="00086C72">
        <w:t>2014 – 2017 роки";</w:t>
      </w:r>
    </w:p>
    <w:p w:rsidR="00B122C3" w:rsidRPr="00086C72" w:rsidRDefault="00DD411C" w:rsidP="00870E56">
      <w:pPr>
        <w:spacing w:before="60"/>
        <w:ind w:firstLine="709"/>
        <w:jc w:val="both"/>
      </w:pPr>
      <w:r w:rsidRPr="00086C72">
        <w:rPr>
          <w:position w:val="4"/>
          <w:sz w:val="22"/>
        </w:rPr>
        <w:lastRenderedPageBreak/>
        <w:t>●</w:t>
      </w:r>
      <w:r w:rsidRPr="00086C72">
        <w:t> р</w:t>
      </w:r>
      <w:r w:rsidR="00B122C3" w:rsidRPr="00086C72">
        <w:t>ішення Рівненської міської ради від 22.01.2015 №</w:t>
      </w:r>
      <w:r w:rsidR="007D089A" w:rsidRPr="00086C72">
        <w:t> </w:t>
      </w:r>
      <w:r w:rsidR="00B122C3" w:rsidRPr="00086C72">
        <w:t>4837 "Про затвердження Програми утеплення фасадів житлових будинків Рівненської міської ради на 2015 – 2019 роки";</w:t>
      </w:r>
    </w:p>
    <w:p w:rsidR="00B122C3" w:rsidRPr="00086C72" w:rsidRDefault="00DD411C" w:rsidP="00870E56">
      <w:pPr>
        <w:spacing w:before="60"/>
        <w:ind w:firstLine="709"/>
        <w:jc w:val="both"/>
      </w:pPr>
      <w:r w:rsidRPr="00086C72">
        <w:rPr>
          <w:position w:val="4"/>
          <w:sz w:val="22"/>
        </w:rPr>
        <w:t>●</w:t>
      </w:r>
      <w:r w:rsidRPr="00086C72">
        <w:t> р</w:t>
      </w:r>
      <w:r w:rsidR="00B122C3" w:rsidRPr="00086C72">
        <w:t>ішення Рівненської міської ради від 22.01.2015 №</w:t>
      </w:r>
      <w:r w:rsidR="007D089A" w:rsidRPr="00086C72">
        <w:t> </w:t>
      </w:r>
      <w:r w:rsidR="00B122C3" w:rsidRPr="00086C72">
        <w:t>4885 "Про затвердження Програми реформування та розвитку житлово-комунального господарства міста Рівного на 2015 – 2019 роки";</w:t>
      </w:r>
    </w:p>
    <w:p w:rsidR="00B122C3" w:rsidRPr="00086C72" w:rsidRDefault="00DD411C" w:rsidP="00870E56">
      <w:pPr>
        <w:spacing w:before="60"/>
        <w:ind w:firstLine="709"/>
        <w:jc w:val="both"/>
      </w:pPr>
      <w:r w:rsidRPr="00086C72">
        <w:rPr>
          <w:position w:val="4"/>
          <w:sz w:val="22"/>
        </w:rPr>
        <w:t>●</w:t>
      </w:r>
      <w:r w:rsidRPr="00086C72">
        <w:t> р</w:t>
      </w:r>
      <w:r w:rsidR="00B122C3" w:rsidRPr="00086C72">
        <w:t>ішення Рівненської міської ради від 26.02.2015 № 4982 "Про внесення змін та доповнень до рішення Рівненської міської ради від 22.01.2015 № 4837 "Про затвердження Програми утеплення фасадів житлових будинків Рівненської міської ради на 2015 – 2019 роки";</w:t>
      </w:r>
    </w:p>
    <w:p w:rsidR="00B122C3" w:rsidRPr="00086C72" w:rsidRDefault="00DD411C" w:rsidP="00870E56">
      <w:pPr>
        <w:spacing w:before="60"/>
        <w:ind w:firstLine="709"/>
        <w:jc w:val="both"/>
      </w:pPr>
      <w:r w:rsidRPr="00086C72">
        <w:rPr>
          <w:position w:val="4"/>
          <w:sz w:val="22"/>
        </w:rPr>
        <w:t>●</w:t>
      </w:r>
      <w:r w:rsidRPr="00086C72">
        <w:t> р</w:t>
      </w:r>
      <w:r w:rsidR="00B122C3" w:rsidRPr="00086C72">
        <w:t>ішення Рівненської міської ради від 26.03.2015 №</w:t>
      </w:r>
      <w:r w:rsidR="00BC5186" w:rsidRPr="00086C72">
        <w:t> </w:t>
      </w:r>
      <w:r w:rsidR="00B122C3" w:rsidRPr="00086C72">
        <w:t>5025 "Про затвердження Програми енергозбереження та енергоефективності міста Рівного на 2015 – 2019 роки";</w:t>
      </w:r>
    </w:p>
    <w:p w:rsidR="00B122C3" w:rsidRPr="00086C72" w:rsidRDefault="00DD411C" w:rsidP="00870E56">
      <w:pPr>
        <w:spacing w:before="60"/>
        <w:ind w:firstLine="709"/>
        <w:jc w:val="both"/>
      </w:pPr>
      <w:r w:rsidRPr="00086C72">
        <w:rPr>
          <w:position w:val="4"/>
          <w:sz w:val="22"/>
        </w:rPr>
        <w:t>●</w:t>
      </w:r>
      <w:r w:rsidRPr="00086C72">
        <w:t> р</w:t>
      </w:r>
      <w:r w:rsidR="00B122C3" w:rsidRPr="00086C72">
        <w:t>озпорядження міського голови від 27.03.2012 №</w:t>
      </w:r>
      <w:r w:rsidR="00BC5186" w:rsidRPr="00086C72">
        <w:t> </w:t>
      </w:r>
      <w:r w:rsidR="00B122C3" w:rsidRPr="00086C72">
        <w:t>286-р "Про формування Переліку природоохоронних заходів, які фінансуються з міського фонду охорони навколишнього природного середовища в 2012 році";</w:t>
      </w:r>
    </w:p>
    <w:p w:rsidR="00B122C3" w:rsidRPr="00086C72" w:rsidRDefault="001B1FDD" w:rsidP="00870E56">
      <w:pPr>
        <w:spacing w:before="60"/>
        <w:ind w:firstLine="709"/>
        <w:jc w:val="both"/>
      </w:pPr>
      <w:r w:rsidRPr="00086C72">
        <w:rPr>
          <w:position w:val="4"/>
          <w:sz w:val="22"/>
        </w:rPr>
        <w:t>●</w:t>
      </w:r>
      <w:r w:rsidRPr="00086C72">
        <w:t> </w:t>
      </w:r>
      <w:r w:rsidR="00B122C3" w:rsidRPr="00086C72">
        <w:t>Муніципал</w:t>
      </w:r>
      <w:r w:rsidR="00BC5186" w:rsidRPr="00086C72">
        <w:t>ьна програма сталого розвитку міста</w:t>
      </w:r>
      <w:r w:rsidR="00B122C3" w:rsidRPr="00086C72">
        <w:t xml:space="preserve"> Рівного на 2013</w:t>
      </w:r>
      <w:r w:rsidR="00BC5186" w:rsidRPr="00086C72">
        <w:t xml:space="preserve"> – </w:t>
      </w:r>
      <w:r w:rsidR="00B122C3" w:rsidRPr="00086C72">
        <w:t>2017 роки;</w:t>
      </w:r>
    </w:p>
    <w:p w:rsidR="00B122C3" w:rsidRPr="00086C72" w:rsidRDefault="00B122C3" w:rsidP="00870E56">
      <w:pPr>
        <w:spacing w:before="60"/>
        <w:ind w:firstLine="709"/>
        <w:jc w:val="both"/>
      </w:pPr>
      <w:r w:rsidRPr="00086C72">
        <w:t xml:space="preserve"> </w:t>
      </w:r>
      <w:r w:rsidR="001B1FDD" w:rsidRPr="00086C72">
        <w:rPr>
          <w:position w:val="4"/>
          <w:sz w:val="22"/>
        </w:rPr>
        <w:t>●</w:t>
      </w:r>
      <w:r w:rsidR="001B1FDD" w:rsidRPr="00086C72">
        <w:t> </w:t>
      </w:r>
      <w:r w:rsidRPr="00086C72">
        <w:t>План дій сталого енергетичного розвитку м</w:t>
      </w:r>
      <w:r w:rsidR="00BC5186" w:rsidRPr="00086C72">
        <w:t>іста Рівного до 2020 року (затверджений р</w:t>
      </w:r>
      <w:r w:rsidRPr="00086C72">
        <w:t>ішення</w:t>
      </w:r>
      <w:r w:rsidR="00BC5186" w:rsidRPr="00086C72">
        <w:t>м</w:t>
      </w:r>
      <w:r w:rsidRPr="00086C72">
        <w:t xml:space="preserve"> Рівненської міської ради від 18.12.2014 № 4722);</w:t>
      </w:r>
    </w:p>
    <w:p w:rsidR="00B122C3" w:rsidRPr="00086C72" w:rsidRDefault="001B1FDD" w:rsidP="00870E56">
      <w:pPr>
        <w:spacing w:before="60"/>
        <w:ind w:firstLine="709"/>
        <w:jc w:val="both"/>
      </w:pPr>
      <w:r w:rsidRPr="00086C72">
        <w:rPr>
          <w:position w:val="4"/>
          <w:sz w:val="22"/>
        </w:rPr>
        <w:t>●</w:t>
      </w:r>
      <w:r w:rsidRPr="00086C72">
        <w:t> </w:t>
      </w:r>
      <w:r w:rsidR="00B122C3" w:rsidRPr="00086C72">
        <w:t xml:space="preserve">Звіт про енергетичний аудит з рекомендаціями щодо енергоефективних заходів, поновлюваних джерел енергії та інвестиційних проектів для </w:t>
      </w:r>
      <w:r w:rsidR="003F746D" w:rsidRPr="00086C72">
        <w:t xml:space="preserve">Плану дій сталого енергетичного розвитку </w:t>
      </w:r>
      <w:r w:rsidR="00B122C3" w:rsidRPr="00086C72">
        <w:t>міста Рівн</w:t>
      </w:r>
      <w:r w:rsidR="003F746D" w:rsidRPr="00086C72">
        <w:t>ого</w:t>
      </w:r>
      <w:r w:rsidR="00B122C3" w:rsidRPr="00086C72">
        <w:t xml:space="preserve">, виконаний </w:t>
      </w:r>
      <w:r w:rsidR="003F746D" w:rsidRPr="00086C72">
        <w:t xml:space="preserve">Товариством з обмеженою відповідальністю </w:t>
      </w:r>
      <w:r w:rsidR="00B122C3" w:rsidRPr="00086C72">
        <w:t>"АРНІКА-Центр".</w:t>
      </w:r>
    </w:p>
    <w:p w:rsidR="00B122C3" w:rsidRPr="00086C72" w:rsidRDefault="00B122C3" w:rsidP="00D05B82">
      <w:pPr>
        <w:ind w:firstLine="709"/>
        <w:jc w:val="both"/>
      </w:pPr>
      <w:r w:rsidRPr="00086C72">
        <w:t>Для аналізу фінансової спроможності муніципалітету було проаналізовано бюджет міста Рівн</w:t>
      </w:r>
      <w:r w:rsidR="003F746D" w:rsidRPr="00086C72">
        <w:t>ого</w:t>
      </w:r>
      <w:r w:rsidRPr="00086C72">
        <w:t xml:space="preserve"> за 2010</w:t>
      </w:r>
      <w:r w:rsidR="003F746D" w:rsidRPr="00086C72">
        <w:t xml:space="preserve"> – </w:t>
      </w:r>
      <w:r w:rsidRPr="00086C72">
        <w:t>2</w:t>
      </w:r>
      <w:r w:rsidR="003F746D" w:rsidRPr="00086C72">
        <w:t xml:space="preserve">015 </w:t>
      </w:r>
      <w:r w:rsidRPr="00086C72">
        <w:t>р</w:t>
      </w:r>
      <w:r w:rsidR="003F746D" w:rsidRPr="00086C72">
        <w:t>оки</w:t>
      </w:r>
      <w:r w:rsidRPr="00086C72">
        <w:t xml:space="preserve">, що детально описано </w:t>
      </w:r>
      <w:r w:rsidR="003F746D" w:rsidRPr="00086C72">
        <w:t>в</w:t>
      </w:r>
      <w:r w:rsidRPr="00086C72">
        <w:t xml:space="preserve"> п</w:t>
      </w:r>
      <w:r w:rsidR="00CC5F44" w:rsidRPr="00086C72">
        <w:t xml:space="preserve">ункті </w:t>
      </w:r>
      <w:r w:rsidRPr="00086C72">
        <w:t>1.1.5</w:t>
      </w:r>
      <w:r w:rsidR="00CC5F44" w:rsidRPr="00086C72">
        <w:t>, в тому числі</w:t>
      </w:r>
      <w:r w:rsidRPr="00086C72">
        <w:t>:</w:t>
      </w:r>
    </w:p>
    <w:p w:rsidR="00B122C3" w:rsidRPr="00086C72" w:rsidRDefault="00DD411C" w:rsidP="00870E56">
      <w:pPr>
        <w:spacing w:before="60"/>
        <w:ind w:firstLine="709"/>
        <w:jc w:val="both"/>
      </w:pPr>
      <w:r w:rsidRPr="00086C72">
        <w:rPr>
          <w:position w:val="4"/>
          <w:sz w:val="22"/>
        </w:rPr>
        <w:t>●</w:t>
      </w:r>
      <w:r w:rsidRPr="00086C72">
        <w:t> р</w:t>
      </w:r>
      <w:r w:rsidR="00B122C3" w:rsidRPr="00086C72">
        <w:t xml:space="preserve">ішення </w:t>
      </w:r>
      <w:r w:rsidR="001B1FDD" w:rsidRPr="00086C72">
        <w:t xml:space="preserve">Рівненської </w:t>
      </w:r>
      <w:r w:rsidR="00B122C3" w:rsidRPr="00086C72">
        <w:t>міської ради від 26.02.2015 №</w:t>
      </w:r>
      <w:r w:rsidR="00CC332E" w:rsidRPr="00086C72">
        <w:t> </w:t>
      </w:r>
      <w:r w:rsidR="00B122C3" w:rsidRPr="00086C72">
        <w:t>4892 "Про затвердження звіту про виконання бюджету міста Рівного за 2014 рік";</w:t>
      </w:r>
    </w:p>
    <w:p w:rsidR="00B122C3" w:rsidRPr="00086C72" w:rsidRDefault="00DD411C" w:rsidP="00870E56">
      <w:pPr>
        <w:spacing w:before="60"/>
        <w:ind w:firstLine="709"/>
        <w:jc w:val="both"/>
      </w:pPr>
      <w:r w:rsidRPr="00086C72">
        <w:rPr>
          <w:position w:val="4"/>
          <w:sz w:val="22"/>
        </w:rPr>
        <w:t>●</w:t>
      </w:r>
      <w:r w:rsidRPr="00086C72">
        <w:t> р</w:t>
      </w:r>
      <w:r w:rsidR="00B122C3" w:rsidRPr="00086C72">
        <w:t xml:space="preserve">ішення </w:t>
      </w:r>
      <w:r w:rsidR="001B1FDD" w:rsidRPr="00086C72">
        <w:t xml:space="preserve">Рівненської </w:t>
      </w:r>
      <w:r w:rsidR="00B122C3" w:rsidRPr="00086C72">
        <w:t xml:space="preserve">міської ради від 03.02.2014 </w:t>
      </w:r>
      <w:r w:rsidR="00781114" w:rsidRPr="00086C72">
        <w:t>№ </w:t>
      </w:r>
      <w:r w:rsidR="00B122C3" w:rsidRPr="00086C72">
        <w:t>3697 "Про бюджет міста Рівного на 2014 рік";</w:t>
      </w:r>
    </w:p>
    <w:p w:rsidR="00B122C3" w:rsidRPr="00086C72" w:rsidRDefault="00DD411C" w:rsidP="00870E56">
      <w:pPr>
        <w:spacing w:before="60"/>
        <w:ind w:firstLine="709"/>
        <w:jc w:val="both"/>
      </w:pPr>
      <w:r w:rsidRPr="00086C72">
        <w:rPr>
          <w:position w:val="4"/>
          <w:sz w:val="22"/>
        </w:rPr>
        <w:t>●</w:t>
      </w:r>
      <w:r w:rsidRPr="00086C72">
        <w:t> р</w:t>
      </w:r>
      <w:r w:rsidR="00B122C3" w:rsidRPr="00086C72">
        <w:t xml:space="preserve">ішення </w:t>
      </w:r>
      <w:r w:rsidR="001B1FDD" w:rsidRPr="00086C72">
        <w:t xml:space="preserve">Рівненської </w:t>
      </w:r>
      <w:r w:rsidR="00B122C3" w:rsidRPr="00086C72">
        <w:t xml:space="preserve">міської ради від 14.02.2014 </w:t>
      </w:r>
      <w:r w:rsidR="00781114" w:rsidRPr="00086C72">
        <w:t>№ </w:t>
      </w:r>
      <w:r w:rsidR="00B122C3" w:rsidRPr="00086C72">
        <w:t>3735 "Про затвердження звіту про виконання бюджету міста Рівного за 2013 рік";</w:t>
      </w:r>
    </w:p>
    <w:p w:rsidR="00B122C3" w:rsidRPr="00086C72" w:rsidRDefault="00DD411C" w:rsidP="00870E56">
      <w:pPr>
        <w:spacing w:before="60"/>
        <w:ind w:firstLine="709"/>
        <w:jc w:val="both"/>
      </w:pPr>
      <w:r w:rsidRPr="00086C72">
        <w:rPr>
          <w:position w:val="4"/>
          <w:sz w:val="22"/>
        </w:rPr>
        <w:t>●</w:t>
      </w:r>
      <w:r w:rsidRPr="00086C72">
        <w:t> р</w:t>
      </w:r>
      <w:r w:rsidR="00B122C3" w:rsidRPr="00086C72">
        <w:t xml:space="preserve">ішення </w:t>
      </w:r>
      <w:r w:rsidR="001B1FDD" w:rsidRPr="00086C72">
        <w:t xml:space="preserve">Рівненської </w:t>
      </w:r>
      <w:r w:rsidR="00B122C3" w:rsidRPr="00086C72">
        <w:t xml:space="preserve">міської ради від 27.12.2012 </w:t>
      </w:r>
      <w:r w:rsidR="00781114" w:rsidRPr="00086C72">
        <w:t>№ </w:t>
      </w:r>
      <w:r w:rsidR="00B122C3" w:rsidRPr="00086C72">
        <w:t>2661 "Про бюджет міста Рівного на 2013 рік";</w:t>
      </w:r>
    </w:p>
    <w:p w:rsidR="00B122C3" w:rsidRPr="00086C72" w:rsidRDefault="00DD411C" w:rsidP="00870E56">
      <w:pPr>
        <w:spacing w:before="60"/>
        <w:ind w:firstLine="709"/>
        <w:jc w:val="both"/>
      </w:pPr>
      <w:r w:rsidRPr="00086C72">
        <w:rPr>
          <w:position w:val="4"/>
          <w:sz w:val="22"/>
        </w:rPr>
        <w:t>●</w:t>
      </w:r>
      <w:r w:rsidRPr="00086C72">
        <w:t> р</w:t>
      </w:r>
      <w:r w:rsidR="00B122C3" w:rsidRPr="00086C72">
        <w:t xml:space="preserve">ішення </w:t>
      </w:r>
      <w:r w:rsidR="001B1FDD" w:rsidRPr="00086C72">
        <w:t xml:space="preserve">Рівненської </w:t>
      </w:r>
      <w:r w:rsidR="00B122C3" w:rsidRPr="00086C72">
        <w:t xml:space="preserve">міської ради від 05.02.2012 </w:t>
      </w:r>
      <w:r w:rsidR="00781114" w:rsidRPr="00086C72">
        <w:t>№ </w:t>
      </w:r>
      <w:r w:rsidR="00B122C3" w:rsidRPr="00086C72">
        <w:t>2661 "Про бюджет міста Рівного на 2012 рік";</w:t>
      </w:r>
    </w:p>
    <w:p w:rsidR="00B122C3" w:rsidRPr="00086C72" w:rsidRDefault="00DD411C" w:rsidP="00870E56">
      <w:pPr>
        <w:spacing w:before="60"/>
        <w:ind w:firstLine="709"/>
        <w:jc w:val="both"/>
      </w:pPr>
      <w:r w:rsidRPr="00086C72">
        <w:rPr>
          <w:position w:val="4"/>
          <w:sz w:val="22"/>
        </w:rPr>
        <w:t>●</w:t>
      </w:r>
      <w:r w:rsidRPr="00086C72">
        <w:t> р</w:t>
      </w:r>
      <w:r w:rsidR="00B122C3" w:rsidRPr="00086C72">
        <w:t xml:space="preserve">ішення </w:t>
      </w:r>
      <w:r w:rsidR="001B1FDD" w:rsidRPr="00086C72">
        <w:t xml:space="preserve">Рівненської </w:t>
      </w:r>
      <w:r w:rsidR="00B122C3" w:rsidRPr="00086C72">
        <w:t xml:space="preserve">міської ради від 05.01.2011 </w:t>
      </w:r>
      <w:r w:rsidR="00781114" w:rsidRPr="00086C72">
        <w:t>№ </w:t>
      </w:r>
      <w:r w:rsidR="00B122C3" w:rsidRPr="00086C72">
        <w:t>85 "Про бюджет міста Рівного на 2011 рік";</w:t>
      </w:r>
    </w:p>
    <w:p w:rsidR="00B122C3" w:rsidRPr="00086C72" w:rsidRDefault="00DD411C" w:rsidP="00870E56">
      <w:pPr>
        <w:spacing w:before="60"/>
        <w:ind w:firstLine="709"/>
        <w:jc w:val="both"/>
      </w:pPr>
      <w:r w:rsidRPr="00086C72">
        <w:rPr>
          <w:position w:val="4"/>
          <w:sz w:val="22"/>
        </w:rPr>
        <w:t>●</w:t>
      </w:r>
      <w:r w:rsidRPr="00086C72">
        <w:t> р</w:t>
      </w:r>
      <w:r w:rsidR="00B122C3" w:rsidRPr="00086C72">
        <w:t xml:space="preserve">ішення </w:t>
      </w:r>
      <w:r w:rsidR="001B1FDD" w:rsidRPr="00086C72">
        <w:t xml:space="preserve">Рівненської </w:t>
      </w:r>
      <w:r w:rsidR="00B122C3" w:rsidRPr="00086C72">
        <w:t xml:space="preserve">міської ради від 14.05.2010 </w:t>
      </w:r>
      <w:r w:rsidR="00781114" w:rsidRPr="00086C72">
        <w:t>№ </w:t>
      </w:r>
      <w:r w:rsidR="00B122C3" w:rsidRPr="00086C72">
        <w:t>3529 "Про бюджет міста Рівного на 2010 рік".</w:t>
      </w:r>
    </w:p>
    <w:p w:rsidR="00DE6232" w:rsidRPr="00086C72" w:rsidRDefault="00DE6232" w:rsidP="00201A30"/>
    <w:p w:rsidR="00B736C4" w:rsidRPr="00086C72" w:rsidRDefault="00B736C4" w:rsidP="00B736C4">
      <w:pPr>
        <w:jc w:val="center"/>
        <w:rPr>
          <w:szCs w:val="28"/>
        </w:rPr>
      </w:pPr>
    </w:p>
    <w:p w:rsidR="00B736C4" w:rsidRPr="00086C72" w:rsidRDefault="00CC3252" w:rsidP="00B736C4">
      <w:pPr>
        <w:jc w:val="center"/>
        <w:rPr>
          <w:szCs w:val="28"/>
        </w:rPr>
      </w:pPr>
      <w:r w:rsidRPr="00086C72">
        <w:rPr>
          <w:szCs w:val="28"/>
        </w:rPr>
        <w:lastRenderedPageBreak/>
        <w:t xml:space="preserve">РОЗДІЛ 2. АНАЛІЗ ВИРОБНИЦТВА, ПОСТАЧАННЯ ТА </w:t>
      </w:r>
    </w:p>
    <w:p w:rsidR="00CC3252" w:rsidRPr="00086C72" w:rsidRDefault="00CC3252" w:rsidP="00B736C4">
      <w:pPr>
        <w:jc w:val="center"/>
        <w:rPr>
          <w:szCs w:val="28"/>
        </w:rPr>
      </w:pPr>
      <w:r w:rsidRPr="00086C72">
        <w:rPr>
          <w:szCs w:val="28"/>
        </w:rPr>
        <w:t>СПОЖИВАННЯ ЕНЕРГОРЕСУРСІВ</w:t>
      </w:r>
    </w:p>
    <w:p w:rsidR="00CC3252" w:rsidRPr="00086C72" w:rsidRDefault="00CC3252" w:rsidP="00CC3252">
      <w:pPr>
        <w:rPr>
          <w:szCs w:val="28"/>
        </w:rPr>
      </w:pPr>
    </w:p>
    <w:p w:rsidR="00CC3252" w:rsidRPr="00F96F92" w:rsidRDefault="00CC3252" w:rsidP="0086441E">
      <w:pPr>
        <w:jc w:val="center"/>
        <w:rPr>
          <w:sz w:val="30"/>
          <w:szCs w:val="28"/>
          <w:u w:val="single"/>
        </w:rPr>
      </w:pPr>
      <w:r w:rsidRPr="00F96F92">
        <w:rPr>
          <w:sz w:val="30"/>
          <w:szCs w:val="28"/>
          <w:u w:val="single"/>
        </w:rPr>
        <w:t>2.1. Енергобаланс міста Рівного за видами енергоресурсів</w:t>
      </w:r>
    </w:p>
    <w:p w:rsidR="00CC3252" w:rsidRPr="00086C72" w:rsidRDefault="00CC3252" w:rsidP="00CC3252">
      <w:pPr>
        <w:rPr>
          <w:szCs w:val="28"/>
        </w:rPr>
      </w:pPr>
    </w:p>
    <w:p w:rsidR="00CC3252" w:rsidRPr="00086C72" w:rsidRDefault="00CC3252" w:rsidP="0086441E">
      <w:pPr>
        <w:spacing w:after="120"/>
        <w:jc w:val="center"/>
        <w:rPr>
          <w:szCs w:val="28"/>
        </w:rPr>
      </w:pPr>
      <w:r w:rsidRPr="00086C72">
        <w:rPr>
          <w:szCs w:val="28"/>
        </w:rPr>
        <w:t>2.1.1. Теплопостачання</w:t>
      </w:r>
    </w:p>
    <w:p w:rsidR="00CC3252" w:rsidRPr="00086C72" w:rsidRDefault="0086441E" w:rsidP="0086441E">
      <w:pPr>
        <w:ind w:firstLine="709"/>
        <w:jc w:val="both"/>
      </w:pPr>
      <w:r w:rsidRPr="00086C72">
        <w:t>До 2013 року теплопостачання міста</w:t>
      </w:r>
      <w:r w:rsidR="00CC3252" w:rsidRPr="00086C72">
        <w:t xml:space="preserve"> Рівного здійснювали три підприємства: К</w:t>
      </w:r>
      <w:r w:rsidR="00792151" w:rsidRPr="00086C72">
        <w:t>омунальне підприємство</w:t>
      </w:r>
      <w:r w:rsidR="00CC3252" w:rsidRPr="00086C72">
        <w:t> "Теплотранссервіс" Рівненської міської ради</w:t>
      </w:r>
      <w:r w:rsidR="00792151" w:rsidRPr="00086C72">
        <w:t xml:space="preserve"> (далі – КП "Теплотранссервіс")</w:t>
      </w:r>
      <w:r w:rsidR="00CC3252" w:rsidRPr="00086C72">
        <w:t xml:space="preserve">, </w:t>
      </w:r>
      <w:r w:rsidR="00792151" w:rsidRPr="00086C72">
        <w:t xml:space="preserve">Товариство з обмеженою відповідальністю </w:t>
      </w:r>
      <w:r w:rsidR="00CC3252" w:rsidRPr="00086C72">
        <w:t xml:space="preserve">"Рівнетеплоенерго" </w:t>
      </w:r>
      <w:r w:rsidR="00BA6C47" w:rsidRPr="00086C72">
        <w:t xml:space="preserve">(далі – ТОВ "Рівнетеплоенерго") </w:t>
      </w:r>
      <w:r w:rsidR="00CC3252" w:rsidRPr="00086C72">
        <w:t xml:space="preserve">та </w:t>
      </w:r>
      <w:r w:rsidR="00CC3252" w:rsidRPr="00086C72">
        <w:rPr>
          <w:spacing w:val="-2"/>
        </w:rPr>
        <w:t>Пр</w:t>
      </w:r>
      <w:r w:rsidR="00792151" w:rsidRPr="00086C72">
        <w:rPr>
          <w:spacing w:val="-2"/>
        </w:rPr>
        <w:t>иватне акціонерне товариство</w:t>
      </w:r>
      <w:r w:rsidR="00CC3252" w:rsidRPr="00086C72">
        <w:rPr>
          <w:spacing w:val="-2"/>
        </w:rPr>
        <w:t xml:space="preserve"> "ЕСКО-РІВНЕ"</w:t>
      </w:r>
      <w:r w:rsidR="00BA6C47" w:rsidRPr="00086C72">
        <w:rPr>
          <w:spacing w:val="-2"/>
        </w:rPr>
        <w:t>(далі – ПрАТ "ЕСКО-РІВНЕ")</w:t>
      </w:r>
      <w:r w:rsidR="00CC3252" w:rsidRPr="00086C72">
        <w:rPr>
          <w:spacing w:val="-2"/>
        </w:rPr>
        <w:t>.</w:t>
      </w:r>
      <w:r w:rsidR="00CC3252" w:rsidRPr="00086C72">
        <w:t xml:space="preserve"> </w:t>
      </w:r>
    </w:p>
    <w:p w:rsidR="00CC3252" w:rsidRPr="00086C72" w:rsidRDefault="00CC3252" w:rsidP="0086441E">
      <w:pPr>
        <w:ind w:firstLine="709"/>
        <w:jc w:val="both"/>
      </w:pPr>
      <w:r w:rsidRPr="00086C72">
        <w:t>Розподіл приєднаного розрахункового теплового навантаження централізованої системи теплопостачання м</w:t>
      </w:r>
      <w:r w:rsidR="00792151" w:rsidRPr="00086C72">
        <w:t>іста</w:t>
      </w:r>
      <w:r w:rsidRPr="00086C72">
        <w:t xml:space="preserve"> Рівного між теплопостачальними організаціями наведено на рис. 2.1.1.1.</w:t>
      </w:r>
    </w:p>
    <w:p w:rsidR="00CC3252" w:rsidRPr="00086C72" w:rsidRDefault="00CC3252" w:rsidP="00CC3252">
      <w:pPr>
        <w:rPr>
          <w:szCs w:val="28"/>
        </w:rPr>
      </w:pPr>
    </w:p>
    <w:p w:rsidR="00CC3252" w:rsidRPr="00086C72" w:rsidRDefault="003733F8" w:rsidP="00CC3252">
      <w:pPr>
        <w:rPr>
          <w:szCs w:val="28"/>
        </w:rPr>
      </w:pPr>
      <w:r w:rsidRPr="00086C72">
        <w:rPr>
          <w:noProof/>
          <w:szCs w:val="28"/>
          <w:lang w:val="ru-RU" w:eastAsia="ru-RU"/>
        </w:rPr>
        <w:drawing>
          <wp:inline distT="0" distB="0" distL="0" distR="0">
            <wp:extent cx="5800725" cy="2472690"/>
            <wp:effectExtent l="0" t="0" r="0" b="0"/>
            <wp:docPr id="12"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3252" w:rsidRPr="00086C72" w:rsidRDefault="00CC3252" w:rsidP="00C74E91">
      <w:pPr>
        <w:spacing w:before="120"/>
        <w:jc w:val="center"/>
        <w:rPr>
          <w:szCs w:val="28"/>
        </w:rPr>
      </w:pPr>
      <w:r w:rsidRPr="00086C72">
        <w:rPr>
          <w:szCs w:val="28"/>
        </w:rPr>
        <w:t>Рис. 2.1.1.1. Розподілення приєднаного розрахункового теплового навантаження централізованої системи теплопостачання</w:t>
      </w:r>
    </w:p>
    <w:p w:rsidR="00CC3252" w:rsidRPr="00086C72" w:rsidRDefault="00CC3252" w:rsidP="00CC3252">
      <w:pPr>
        <w:rPr>
          <w:szCs w:val="28"/>
        </w:rPr>
      </w:pPr>
    </w:p>
    <w:p w:rsidR="00CC3252" w:rsidRPr="00086C72" w:rsidRDefault="00CC3252" w:rsidP="00C74E91">
      <w:pPr>
        <w:ind w:firstLine="709"/>
        <w:jc w:val="both"/>
      </w:pPr>
      <w:r w:rsidRPr="00086C72">
        <w:t xml:space="preserve">У 2013 році всі виробничі потужності КП "Теплотранссервіс" передано на конкурсній основі в оренду ТОВ "Рівнетеплоенерго". Таким чином, на </w:t>
      </w:r>
      <w:r w:rsidRPr="00086C72">
        <w:rPr>
          <w:spacing w:val="-4"/>
        </w:rPr>
        <w:t>сьогодні майже 99</w:t>
      </w:r>
      <w:r w:rsidR="007F5ECB" w:rsidRPr="00086C72">
        <w:rPr>
          <w:spacing w:val="-4"/>
        </w:rPr>
        <w:t xml:space="preserve"> </w:t>
      </w:r>
      <w:r w:rsidRPr="00086C72">
        <w:rPr>
          <w:spacing w:val="-4"/>
        </w:rPr>
        <w:t>% м</w:t>
      </w:r>
      <w:r w:rsidR="007F5ECB" w:rsidRPr="00086C72">
        <w:rPr>
          <w:spacing w:val="-4"/>
        </w:rPr>
        <w:t>іста</w:t>
      </w:r>
      <w:r w:rsidRPr="00086C72">
        <w:rPr>
          <w:spacing w:val="-4"/>
        </w:rPr>
        <w:t xml:space="preserve"> Рівного забезпечується послугами централізованого</w:t>
      </w:r>
      <w:r w:rsidRPr="00086C72">
        <w:t xml:space="preserve"> теплопостачання від ТОВ "Рівнетеплоенерго".</w:t>
      </w:r>
    </w:p>
    <w:p w:rsidR="00CC3252" w:rsidRPr="00086C72" w:rsidRDefault="00CC3252" w:rsidP="00C74E91">
      <w:pPr>
        <w:ind w:firstLine="709"/>
        <w:jc w:val="both"/>
      </w:pPr>
      <w:r w:rsidRPr="00086C72">
        <w:t>Стисла характеристика підприємств ТОВ</w:t>
      </w:r>
      <w:r w:rsidR="006968E3">
        <w:t xml:space="preserve"> </w:t>
      </w:r>
      <w:r w:rsidRPr="00086C72">
        <w:t>"Рівнетеплоенерго" та ПрАТ</w:t>
      </w:r>
      <w:r w:rsidR="006968E3">
        <w:t> </w:t>
      </w:r>
      <w:r w:rsidRPr="00086C72">
        <w:t>"ЕСКО-РІВНЕ" дозволить скласти об’єктивну характеристику існуючого стану системи теплопостачання міста в цілому.</w:t>
      </w:r>
    </w:p>
    <w:p w:rsidR="00CC3252" w:rsidRPr="00456262" w:rsidRDefault="00CC3252" w:rsidP="007F5ECB">
      <w:pPr>
        <w:spacing w:before="240" w:after="120"/>
        <w:jc w:val="center"/>
        <w:rPr>
          <w:u w:val="single"/>
        </w:rPr>
      </w:pPr>
      <w:r w:rsidRPr="00456262">
        <w:rPr>
          <w:u w:val="single"/>
        </w:rPr>
        <w:t>ТОВ "Рівнетеплоенерго"</w:t>
      </w:r>
    </w:p>
    <w:p w:rsidR="00CC3252" w:rsidRPr="00086C72" w:rsidRDefault="00CC3252" w:rsidP="00C74E91">
      <w:pPr>
        <w:ind w:firstLine="709"/>
        <w:jc w:val="both"/>
      </w:pPr>
      <w:r w:rsidRPr="00086C72">
        <w:t>У цей час на балансі підприємства ТОВ "Рівнетеплоенерго" перебуває:</w:t>
      </w:r>
    </w:p>
    <w:p w:rsidR="00CC3252" w:rsidRPr="00086C72" w:rsidRDefault="000C0C9E" w:rsidP="00C74E91">
      <w:pPr>
        <w:ind w:firstLine="709"/>
        <w:jc w:val="both"/>
      </w:pPr>
      <w:r w:rsidRPr="00086C72">
        <w:t>- </w:t>
      </w:r>
      <w:r w:rsidR="00CC3252" w:rsidRPr="00086C72">
        <w:t>1 котельня з двома паровими турбінами (ТЕС);</w:t>
      </w:r>
    </w:p>
    <w:p w:rsidR="00CC3252" w:rsidRPr="00086C72" w:rsidRDefault="000C0C9E" w:rsidP="00C74E91">
      <w:pPr>
        <w:ind w:firstLine="709"/>
        <w:jc w:val="both"/>
      </w:pPr>
      <w:r w:rsidRPr="00086C72">
        <w:t>- </w:t>
      </w:r>
      <w:r w:rsidR="00CC3252" w:rsidRPr="00086C72">
        <w:t>34 газові котельні, на одній з яких додатково встановлено котел, що працює на щепі;</w:t>
      </w:r>
    </w:p>
    <w:p w:rsidR="00CC3252" w:rsidRPr="00086C72" w:rsidRDefault="000C0C9E" w:rsidP="00C74E91">
      <w:pPr>
        <w:ind w:firstLine="709"/>
        <w:jc w:val="both"/>
      </w:pPr>
      <w:r w:rsidRPr="00086C72">
        <w:t>- </w:t>
      </w:r>
      <w:r w:rsidR="00CC3252" w:rsidRPr="00086C72">
        <w:t>76 центральних теплових пунктів (ЦТП);</w:t>
      </w:r>
    </w:p>
    <w:p w:rsidR="00CC3252" w:rsidRPr="00086C72" w:rsidRDefault="000C0C9E" w:rsidP="00C74E91">
      <w:pPr>
        <w:ind w:firstLine="709"/>
        <w:jc w:val="both"/>
      </w:pPr>
      <w:r w:rsidRPr="00086C72">
        <w:t>- </w:t>
      </w:r>
      <w:r w:rsidR="00CC3252" w:rsidRPr="00086C72">
        <w:t>48 індивідуальних теплових пунктів (ІТП);</w:t>
      </w:r>
    </w:p>
    <w:p w:rsidR="00CC3252" w:rsidRPr="00086C72" w:rsidRDefault="000C0C9E" w:rsidP="00C74E91">
      <w:pPr>
        <w:ind w:firstLine="709"/>
        <w:jc w:val="both"/>
      </w:pPr>
      <w:r w:rsidRPr="00086C72">
        <w:lastRenderedPageBreak/>
        <w:t>- </w:t>
      </w:r>
      <w:r w:rsidR="00CC3252" w:rsidRPr="00086C72">
        <w:t>1 когенераційна установка (КГУ) ;</w:t>
      </w:r>
    </w:p>
    <w:p w:rsidR="00CC3252" w:rsidRPr="00086C72" w:rsidRDefault="000C0C9E" w:rsidP="00C74E91">
      <w:pPr>
        <w:ind w:firstLine="709"/>
        <w:jc w:val="both"/>
      </w:pPr>
      <w:r w:rsidRPr="00086C72">
        <w:rPr>
          <w:spacing w:val="-4"/>
        </w:rPr>
        <w:t>- </w:t>
      </w:r>
      <w:r w:rsidR="00CC3252" w:rsidRPr="00086C72">
        <w:rPr>
          <w:spacing w:val="-4"/>
        </w:rPr>
        <w:t>203,2 км магістральних т</w:t>
      </w:r>
      <w:r w:rsidRPr="00086C72">
        <w:rPr>
          <w:spacing w:val="-4"/>
        </w:rPr>
        <w:t>а розподільчих теплових мереж (у</w:t>
      </w:r>
      <w:r w:rsidR="00CC3252" w:rsidRPr="00086C72">
        <w:rPr>
          <w:spacing w:val="-4"/>
        </w:rPr>
        <w:t xml:space="preserve"> двотрубному</w:t>
      </w:r>
      <w:r w:rsidR="00CC3252" w:rsidRPr="00086C72">
        <w:t xml:space="preserve"> обчисленні).</w:t>
      </w:r>
    </w:p>
    <w:p w:rsidR="00CC3252" w:rsidRPr="00086C72" w:rsidRDefault="00CC3252" w:rsidP="00C74E91">
      <w:pPr>
        <w:ind w:firstLine="709"/>
        <w:jc w:val="both"/>
      </w:pPr>
      <w:r w:rsidRPr="00086C72">
        <w:t xml:space="preserve">Загальне навантаження по підприємству – 306,9 Гкал/год., у тому числі на опалення </w:t>
      </w:r>
      <w:r w:rsidR="00767128" w:rsidRPr="00086C72">
        <w:t xml:space="preserve">– </w:t>
      </w:r>
      <w:r w:rsidRPr="00086C72">
        <w:t xml:space="preserve">258,28 Гкал/год, на </w:t>
      </w:r>
      <w:r w:rsidR="00767128" w:rsidRPr="00086C72">
        <w:t xml:space="preserve">гаряче водопостачання – </w:t>
      </w:r>
      <w:r w:rsidRPr="00086C72">
        <w:t xml:space="preserve"> 48,65 Гкал/год</w:t>
      </w:r>
      <w:r w:rsidR="00767128" w:rsidRPr="00086C72">
        <w:t>.</w:t>
      </w:r>
    </w:p>
    <w:p w:rsidR="00CC3252" w:rsidRPr="00086C72" w:rsidRDefault="00CC3252" w:rsidP="00C74E91">
      <w:pPr>
        <w:ind w:firstLine="709"/>
        <w:jc w:val="both"/>
      </w:pPr>
      <w:r w:rsidRPr="00086C72">
        <w:t>Загальна встановлена потужність підприємства – 745,46 Гкал/год.</w:t>
      </w:r>
    </w:p>
    <w:p w:rsidR="00CC3252" w:rsidRPr="00086C72" w:rsidRDefault="00CC3252" w:rsidP="00C74E91">
      <w:pPr>
        <w:ind w:firstLine="709"/>
        <w:jc w:val="both"/>
      </w:pPr>
      <w:r w:rsidRPr="00086C72">
        <w:t>Паливом на підприємстві є природний газ та щепа.</w:t>
      </w:r>
    </w:p>
    <w:p w:rsidR="00CC3252" w:rsidRPr="00086C72" w:rsidRDefault="00CC3252" w:rsidP="00C74E91">
      <w:pPr>
        <w:spacing w:after="120"/>
        <w:ind w:firstLine="709"/>
        <w:jc w:val="both"/>
      </w:pPr>
      <w:r w:rsidRPr="00086C72">
        <w:t>Розподіл потужності котелень централізованої системи теплопостачання ТОВ "Рівнетеплоенерго" наведено на рис. 2.1.1.2.</w:t>
      </w:r>
    </w:p>
    <w:p w:rsidR="00CC3252" w:rsidRPr="00086C72" w:rsidRDefault="003733F8" w:rsidP="00CC3252">
      <w:pPr>
        <w:rPr>
          <w:szCs w:val="28"/>
          <w:highlight w:val="yellow"/>
        </w:rPr>
      </w:pPr>
      <w:r w:rsidRPr="00086C72">
        <w:rPr>
          <w:noProof/>
          <w:szCs w:val="28"/>
          <w:lang w:val="ru-RU" w:eastAsia="ru-RU"/>
        </w:rPr>
        <w:drawing>
          <wp:inline distT="0" distB="0" distL="0" distR="0">
            <wp:extent cx="6016625" cy="2407920"/>
            <wp:effectExtent l="0" t="0" r="0" b="0"/>
            <wp:docPr id="13" name="Діагра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351B2" w:rsidRPr="00086C72" w:rsidRDefault="00CC3252" w:rsidP="00A351B2">
      <w:pPr>
        <w:spacing w:before="120"/>
        <w:jc w:val="center"/>
        <w:rPr>
          <w:szCs w:val="28"/>
        </w:rPr>
      </w:pPr>
      <w:r w:rsidRPr="00086C72">
        <w:rPr>
          <w:szCs w:val="28"/>
        </w:rPr>
        <w:t xml:space="preserve">Рис. 2.1.1.2. Структура розподілу встановленої потужності між </w:t>
      </w:r>
    </w:p>
    <w:p w:rsidR="00CC3252" w:rsidRPr="00086C72" w:rsidRDefault="00CC3252" w:rsidP="00A351B2">
      <w:pPr>
        <w:spacing w:after="120"/>
        <w:jc w:val="center"/>
        <w:rPr>
          <w:szCs w:val="28"/>
        </w:rPr>
      </w:pPr>
      <w:r w:rsidRPr="00086C72">
        <w:rPr>
          <w:szCs w:val="28"/>
        </w:rPr>
        <w:t>котельнями ТОВ "Рівнетеплоенерго" за 2014 р</w:t>
      </w:r>
      <w:r w:rsidR="00A351B2" w:rsidRPr="00086C72">
        <w:rPr>
          <w:szCs w:val="28"/>
        </w:rPr>
        <w:t>ік</w:t>
      </w:r>
    </w:p>
    <w:p w:rsidR="00CC3252" w:rsidRPr="00086C72" w:rsidRDefault="00CC3252" w:rsidP="00A351B2">
      <w:pPr>
        <w:spacing w:before="120" w:after="120"/>
        <w:ind w:firstLine="709"/>
        <w:jc w:val="both"/>
      </w:pPr>
      <w:r w:rsidRPr="00086C72">
        <w:t>Розподіл розрахункового приєднаного навантаження між котельнями ТОВ "Рівнетеплоенерго" наведено на рис. 2.1.1.3.</w:t>
      </w:r>
    </w:p>
    <w:p w:rsidR="00CC3252" w:rsidRPr="00086C72" w:rsidRDefault="003733F8" w:rsidP="00CC3252">
      <w:pPr>
        <w:rPr>
          <w:szCs w:val="28"/>
          <w:highlight w:val="yellow"/>
        </w:rPr>
      </w:pPr>
      <w:r w:rsidRPr="00086C72">
        <w:rPr>
          <w:noProof/>
          <w:szCs w:val="28"/>
          <w:lang w:val="ru-RU" w:eastAsia="ru-RU"/>
        </w:rPr>
        <w:drawing>
          <wp:inline distT="0" distB="0" distL="0" distR="0">
            <wp:extent cx="6016625" cy="2607945"/>
            <wp:effectExtent l="0" t="0" r="0" b="0"/>
            <wp:docPr id="14" name="Діагра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C3252" w:rsidRPr="00086C72" w:rsidRDefault="00CC3252" w:rsidP="00767128">
      <w:pPr>
        <w:spacing w:before="120"/>
        <w:jc w:val="center"/>
        <w:rPr>
          <w:szCs w:val="28"/>
        </w:rPr>
      </w:pPr>
      <w:r w:rsidRPr="00086C72">
        <w:rPr>
          <w:szCs w:val="28"/>
        </w:rPr>
        <w:t>Рис. 2.1.1.3. Розподіл розрахункового приєднаного навантаження між котельнями ТОВ "Рівнетеплоенерго" за 2014 р</w:t>
      </w:r>
      <w:r w:rsidR="00695F8F" w:rsidRPr="00086C72">
        <w:rPr>
          <w:szCs w:val="28"/>
        </w:rPr>
        <w:t>ік</w:t>
      </w:r>
    </w:p>
    <w:p w:rsidR="00CC3252" w:rsidRPr="00086C72" w:rsidRDefault="00CC3252" w:rsidP="00695F8F">
      <w:pPr>
        <w:ind w:firstLine="709"/>
        <w:jc w:val="both"/>
      </w:pPr>
      <w:r w:rsidRPr="00086C72">
        <w:t>Аналізуючи дані рис</w:t>
      </w:r>
      <w:r w:rsidR="00695F8F" w:rsidRPr="00086C72">
        <w:t>унків</w:t>
      </w:r>
      <w:r w:rsidRPr="00086C72">
        <w:t xml:space="preserve"> 2.1.1.2 та 2.1.1.3, можна побачити, що розподіл котелень за встановленою потужністю та розрахунковим приєднаним навантаженням відрізняється.</w:t>
      </w:r>
    </w:p>
    <w:p w:rsidR="00CC3252" w:rsidRPr="00086C72" w:rsidRDefault="00CC3252" w:rsidP="00695F8F">
      <w:pPr>
        <w:ind w:firstLine="709"/>
        <w:jc w:val="both"/>
      </w:pPr>
      <w:r w:rsidRPr="00086C72">
        <w:t xml:space="preserve">На рис. 2.1.1.4 наведено інформацію щодо розподілу робочих котлів ТОВ "Рівнетеплоенерго" за терміном експлуатації. </w:t>
      </w:r>
    </w:p>
    <w:p w:rsidR="00387535" w:rsidRPr="00086C72" w:rsidRDefault="00387535" w:rsidP="00695F8F">
      <w:pPr>
        <w:ind w:firstLine="709"/>
        <w:jc w:val="both"/>
      </w:pPr>
    </w:p>
    <w:p w:rsidR="00CC3252" w:rsidRPr="00086C72" w:rsidRDefault="003733F8" w:rsidP="00CC3252">
      <w:pPr>
        <w:rPr>
          <w:szCs w:val="28"/>
          <w:highlight w:val="yellow"/>
        </w:rPr>
      </w:pPr>
      <w:r w:rsidRPr="00086C72">
        <w:rPr>
          <w:noProof/>
          <w:szCs w:val="28"/>
          <w:lang w:val="ru-RU" w:eastAsia="ru-RU"/>
        </w:rPr>
        <w:drawing>
          <wp:inline distT="0" distB="0" distL="0" distR="0">
            <wp:extent cx="5957570" cy="1882775"/>
            <wp:effectExtent l="0" t="0" r="0" b="0"/>
            <wp:docPr id="15"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95F8F" w:rsidRPr="00086C72" w:rsidRDefault="00CC3252" w:rsidP="00E33C78">
      <w:pPr>
        <w:spacing w:before="120"/>
        <w:jc w:val="center"/>
        <w:rPr>
          <w:szCs w:val="28"/>
        </w:rPr>
      </w:pPr>
      <w:r w:rsidRPr="00086C72">
        <w:rPr>
          <w:szCs w:val="28"/>
        </w:rPr>
        <w:t xml:space="preserve">Рис. 2.1.1.4. Розподіл кількості робочих котлів за терміном експлуатації </w:t>
      </w:r>
    </w:p>
    <w:p w:rsidR="00CC3252" w:rsidRPr="00086C72" w:rsidRDefault="00CC3252" w:rsidP="00E33C78">
      <w:pPr>
        <w:spacing w:after="120"/>
        <w:jc w:val="center"/>
        <w:rPr>
          <w:szCs w:val="28"/>
        </w:rPr>
      </w:pPr>
      <w:r w:rsidRPr="00086C72">
        <w:rPr>
          <w:szCs w:val="28"/>
        </w:rPr>
        <w:t>для ТОВ "Рівнетеплоенерго"</w:t>
      </w:r>
    </w:p>
    <w:p w:rsidR="00CC3252" w:rsidRPr="00086C72" w:rsidRDefault="00CC3252" w:rsidP="00E33C78">
      <w:pPr>
        <w:ind w:firstLine="709"/>
        <w:jc w:val="both"/>
      </w:pPr>
      <w:r w:rsidRPr="00086C72">
        <w:t>Як видно з рис</w:t>
      </w:r>
      <w:r w:rsidR="00E33C78" w:rsidRPr="00086C72">
        <w:t>унка</w:t>
      </w:r>
      <w:r w:rsidRPr="00086C72">
        <w:t xml:space="preserve"> 2.1.1.4, тільки 8</w:t>
      </w:r>
      <w:r w:rsidR="00E33C78" w:rsidRPr="00086C72">
        <w:t xml:space="preserve"> </w:t>
      </w:r>
      <w:r w:rsidRPr="00086C72">
        <w:t xml:space="preserve">% котлів підприємства мають термін </w:t>
      </w:r>
      <w:r w:rsidRPr="00086C72">
        <w:rPr>
          <w:spacing w:val="-8"/>
        </w:rPr>
        <w:t>експлуатації менше 5 років. Більшість котлів підприємства ТОВ "Рівнетеплоенерго"</w:t>
      </w:r>
      <w:r w:rsidRPr="00086C72">
        <w:t xml:space="preserve"> (74,8</w:t>
      </w:r>
      <w:r w:rsidR="00E33C78" w:rsidRPr="00086C72">
        <w:t xml:space="preserve"> </w:t>
      </w:r>
      <w:r w:rsidRPr="00086C72">
        <w:t xml:space="preserve">%) мають термін експлуатації понад 15 років. </w:t>
      </w:r>
    </w:p>
    <w:p w:rsidR="00CC3252" w:rsidRPr="00086C72" w:rsidRDefault="00CC3252" w:rsidP="00CC3252">
      <w:pPr>
        <w:rPr>
          <w:szCs w:val="28"/>
          <w:highlight w:val="yellow"/>
        </w:rPr>
      </w:pPr>
    </w:p>
    <w:p w:rsidR="00CC3252" w:rsidRPr="00C55F4F" w:rsidRDefault="00CC3252" w:rsidP="009374D2">
      <w:pPr>
        <w:spacing w:after="120"/>
        <w:jc w:val="center"/>
        <w:rPr>
          <w:szCs w:val="28"/>
          <w:u w:val="single"/>
        </w:rPr>
      </w:pPr>
      <w:r w:rsidRPr="00C55F4F">
        <w:rPr>
          <w:szCs w:val="28"/>
          <w:u w:val="single"/>
        </w:rPr>
        <w:t>ПрАТ "ЕСКО</w:t>
      </w:r>
      <w:r w:rsidR="009374D2" w:rsidRPr="00C55F4F">
        <w:rPr>
          <w:szCs w:val="28"/>
          <w:u w:val="single"/>
        </w:rPr>
        <w:t>-</w:t>
      </w:r>
      <w:r w:rsidRPr="00C55F4F">
        <w:rPr>
          <w:szCs w:val="28"/>
          <w:u w:val="single"/>
        </w:rPr>
        <w:t>РІВНЕ"</w:t>
      </w:r>
    </w:p>
    <w:p w:rsidR="00CC3252" w:rsidRPr="00086C72" w:rsidRDefault="00CC3252" w:rsidP="009374D2">
      <w:pPr>
        <w:ind w:firstLine="709"/>
        <w:jc w:val="both"/>
      </w:pPr>
      <w:r w:rsidRPr="00086C72">
        <w:t>На балансі підприємства ПрАТ "ЕСКО</w:t>
      </w:r>
      <w:r w:rsidR="009374D2" w:rsidRPr="00086C72">
        <w:t>-</w:t>
      </w:r>
      <w:r w:rsidRPr="00086C72">
        <w:t>РІВНЕ" перебуває 5 газових котелень.</w:t>
      </w:r>
    </w:p>
    <w:p w:rsidR="00CC3252" w:rsidRPr="00086C72" w:rsidRDefault="00CC3252" w:rsidP="009374D2">
      <w:pPr>
        <w:ind w:firstLine="709"/>
        <w:jc w:val="both"/>
      </w:pPr>
      <w:r w:rsidRPr="00086C72">
        <w:t xml:space="preserve"> Приєднана потужність – 4,2 Гкал/год., загальна встановлена потужність котелень підприємства ПрАТ "ЕСКО</w:t>
      </w:r>
      <w:r w:rsidR="009374D2" w:rsidRPr="00086C72">
        <w:t>-</w:t>
      </w:r>
      <w:r w:rsidRPr="00086C72">
        <w:t>РІВНЕ" – 7,9 Гкал/год.</w:t>
      </w:r>
    </w:p>
    <w:p w:rsidR="00CC3252" w:rsidRPr="00086C72" w:rsidRDefault="00CC3252" w:rsidP="009374D2">
      <w:pPr>
        <w:ind w:firstLine="709"/>
        <w:jc w:val="both"/>
      </w:pPr>
      <w:r w:rsidRPr="00086C72">
        <w:t>Паливом на підприємстві є природний газ та частково відходи деревини.</w:t>
      </w:r>
    </w:p>
    <w:p w:rsidR="00CC3252" w:rsidRPr="00086C72" w:rsidRDefault="00CC3252" w:rsidP="009374D2">
      <w:pPr>
        <w:spacing w:after="120"/>
        <w:ind w:firstLine="709"/>
        <w:jc w:val="both"/>
      </w:pPr>
      <w:r w:rsidRPr="00086C72">
        <w:t>Розподіл потужності котелень централізованої системи теплопостачання ПрАТ "ЕСКО</w:t>
      </w:r>
      <w:r w:rsidR="009374D2" w:rsidRPr="00086C72">
        <w:t>-</w:t>
      </w:r>
      <w:r w:rsidRPr="00086C72">
        <w:t>РІВНЕ" наведено на рис. 2.1.1.5.</w:t>
      </w:r>
    </w:p>
    <w:p w:rsidR="00CC3252" w:rsidRPr="00086C72" w:rsidRDefault="003733F8" w:rsidP="00CC3252">
      <w:pPr>
        <w:rPr>
          <w:szCs w:val="28"/>
          <w:highlight w:val="yellow"/>
        </w:rPr>
      </w:pPr>
      <w:r w:rsidRPr="00086C72">
        <w:rPr>
          <w:noProof/>
          <w:szCs w:val="28"/>
          <w:lang w:val="ru-RU" w:eastAsia="ru-RU"/>
        </w:rPr>
        <w:drawing>
          <wp:inline distT="0" distB="0" distL="0" distR="0">
            <wp:extent cx="5650230" cy="2096135"/>
            <wp:effectExtent l="0" t="0" r="0" b="0"/>
            <wp:docPr id="16" name="Діагра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C3252" w:rsidRPr="00086C72" w:rsidRDefault="00CC3252" w:rsidP="00D77D52">
      <w:pPr>
        <w:spacing w:before="120"/>
        <w:jc w:val="center"/>
        <w:rPr>
          <w:szCs w:val="28"/>
        </w:rPr>
      </w:pPr>
      <w:r w:rsidRPr="00086C72">
        <w:rPr>
          <w:szCs w:val="28"/>
        </w:rPr>
        <w:t>Рис. 2.1.1.5. Структура розподілу встановленої потужності між котельнями ПрАТ "ЕСКО</w:t>
      </w:r>
      <w:r w:rsidR="00D77D52" w:rsidRPr="00086C72">
        <w:rPr>
          <w:szCs w:val="28"/>
        </w:rPr>
        <w:t>-</w:t>
      </w:r>
      <w:r w:rsidRPr="00086C72">
        <w:rPr>
          <w:szCs w:val="28"/>
        </w:rPr>
        <w:t>РІВНЕ" за 2014 р.</w:t>
      </w:r>
    </w:p>
    <w:p w:rsidR="00CC3252" w:rsidRPr="00086C72" w:rsidRDefault="00CC3252" w:rsidP="00D77D52">
      <w:pPr>
        <w:spacing w:before="120"/>
        <w:ind w:firstLine="709"/>
        <w:jc w:val="both"/>
      </w:pPr>
      <w:r w:rsidRPr="00086C72">
        <w:t>Розподіл розрахункового приєднаного навантаження між котельнями ПрАТ "ЕСКО</w:t>
      </w:r>
      <w:r w:rsidR="00D77D52" w:rsidRPr="00086C72">
        <w:t>-</w:t>
      </w:r>
      <w:r w:rsidRPr="00086C72">
        <w:t>РІВНЕ" наведено на рис. 2.1.1.6.</w:t>
      </w:r>
    </w:p>
    <w:p w:rsidR="00CC3252" w:rsidRPr="00086C72" w:rsidRDefault="003733F8" w:rsidP="00CC3252">
      <w:pPr>
        <w:rPr>
          <w:szCs w:val="28"/>
          <w:highlight w:val="yellow"/>
        </w:rPr>
      </w:pPr>
      <w:r w:rsidRPr="00086C72">
        <w:rPr>
          <w:noProof/>
          <w:szCs w:val="28"/>
          <w:lang w:val="ru-RU" w:eastAsia="ru-RU"/>
        </w:rPr>
        <w:lastRenderedPageBreak/>
        <w:drawing>
          <wp:inline distT="0" distB="0" distL="0" distR="0">
            <wp:extent cx="5924550" cy="2299970"/>
            <wp:effectExtent l="0" t="0" r="0" b="0"/>
            <wp:docPr id="17" name="Діагра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C3252" w:rsidRPr="00086C72" w:rsidRDefault="00CC3252" w:rsidP="00387535">
      <w:pPr>
        <w:spacing w:before="120" w:after="120"/>
        <w:jc w:val="center"/>
        <w:rPr>
          <w:szCs w:val="28"/>
        </w:rPr>
      </w:pPr>
      <w:r w:rsidRPr="00086C72">
        <w:rPr>
          <w:szCs w:val="28"/>
        </w:rPr>
        <w:t>Рис. 2.1.1.6. Розподіл розрахункового приєднаного навантаження між котельнями ПрАТ "ЕСКО</w:t>
      </w:r>
      <w:r w:rsidR="00D77D52" w:rsidRPr="00086C72">
        <w:rPr>
          <w:szCs w:val="28"/>
        </w:rPr>
        <w:t>-</w:t>
      </w:r>
      <w:r w:rsidRPr="00086C72">
        <w:rPr>
          <w:szCs w:val="28"/>
        </w:rPr>
        <w:t>РІВНЕ"</w:t>
      </w:r>
      <w:r w:rsidR="00D77D52" w:rsidRPr="00086C72">
        <w:rPr>
          <w:szCs w:val="28"/>
        </w:rPr>
        <w:t xml:space="preserve"> за 2014 рік</w:t>
      </w:r>
    </w:p>
    <w:p w:rsidR="00CC3252" w:rsidRPr="00086C72" w:rsidRDefault="00CC3252" w:rsidP="00D77D52">
      <w:pPr>
        <w:ind w:firstLine="709"/>
        <w:jc w:val="both"/>
      </w:pPr>
      <w:r w:rsidRPr="00086C72">
        <w:t xml:space="preserve">Як видно з наведених </w:t>
      </w:r>
      <w:r w:rsidR="00D77D52" w:rsidRPr="00086C72">
        <w:t xml:space="preserve">вище </w:t>
      </w:r>
      <w:r w:rsidRPr="00086C72">
        <w:t>рис</w:t>
      </w:r>
      <w:r w:rsidR="00D77D52" w:rsidRPr="00086C72">
        <w:t>унків</w:t>
      </w:r>
      <w:r w:rsidRPr="00086C72">
        <w:t xml:space="preserve"> 2.1.1.1.5 та 2.1.1.1.6, розподіл котелень за встановленою потужністю відповідає розподілу за розрахунковим приєднаним навантаженням. </w:t>
      </w:r>
    </w:p>
    <w:p w:rsidR="00CC3252" w:rsidRPr="00086C72" w:rsidRDefault="00CC3252" w:rsidP="00D77D52">
      <w:pPr>
        <w:spacing w:after="120"/>
        <w:ind w:firstLine="709"/>
        <w:jc w:val="both"/>
      </w:pPr>
      <w:r w:rsidRPr="00086C72">
        <w:t>Розподіл встановленого та приєднаного розрахункового теплових навантажень централізованої системи теплопостачання міста Рівн</w:t>
      </w:r>
      <w:r w:rsidR="00387535" w:rsidRPr="00086C72">
        <w:t>ого</w:t>
      </w:r>
      <w:r w:rsidRPr="00086C72">
        <w:t xml:space="preserve"> наведено на рис</w:t>
      </w:r>
      <w:r w:rsidR="00387535" w:rsidRPr="00086C72">
        <w:t>унках</w:t>
      </w:r>
      <w:r w:rsidRPr="00086C72">
        <w:t xml:space="preserve"> 2.1.1.7 </w:t>
      </w:r>
      <w:r w:rsidR="00387535" w:rsidRPr="00086C72">
        <w:t>та</w:t>
      </w:r>
      <w:r w:rsidRPr="00086C72">
        <w:t xml:space="preserve"> 2.1.1.8.</w:t>
      </w:r>
    </w:p>
    <w:tbl>
      <w:tblPr>
        <w:tblW w:w="0" w:type="auto"/>
        <w:tblLook w:val="04A0" w:firstRow="1" w:lastRow="0" w:firstColumn="1" w:lastColumn="0" w:noHBand="0" w:noVBand="1"/>
      </w:tblPr>
      <w:tblGrid>
        <w:gridCol w:w="4952"/>
        <w:gridCol w:w="4573"/>
      </w:tblGrid>
      <w:tr w:rsidR="00CC3252" w:rsidRPr="00086C72" w:rsidTr="0082291F">
        <w:trPr>
          <w:trHeight w:val="4259"/>
        </w:trPr>
        <w:tc>
          <w:tcPr>
            <w:tcW w:w="4785" w:type="dxa"/>
            <w:shd w:val="clear" w:color="auto" w:fill="auto"/>
          </w:tcPr>
          <w:p w:rsidR="00CC3252" w:rsidRPr="00086C72" w:rsidRDefault="003733F8" w:rsidP="0082291F">
            <w:pPr>
              <w:rPr>
                <w:szCs w:val="28"/>
              </w:rPr>
            </w:pPr>
            <w:r w:rsidRPr="00086C72">
              <w:rPr>
                <w:noProof/>
                <w:szCs w:val="28"/>
                <w:lang w:val="ru-RU" w:eastAsia="ru-RU"/>
              </w:rPr>
              <w:drawing>
                <wp:inline distT="0" distB="0" distL="0" distR="0">
                  <wp:extent cx="3007360" cy="2533650"/>
                  <wp:effectExtent l="0" t="0" r="0" b="0"/>
                  <wp:docPr id="18" name="Діагра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786" w:type="dxa"/>
            <w:shd w:val="clear" w:color="auto" w:fill="auto"/>
          </w:tcPr>
          <w:p w:rsidR="00CC3252" w:rsidRPr="00086C72" w:rsidRDefault="003733F8" w:rsidP="0082291F">
            <w:pPr>
              <w:rPr>
                <w:szCs w:val="28"/>
              </w:rPr>
            </w:pPr>
            <w:r w:rsidRPr="00086C72">
              <w:rPr>
                <w:noProof/>
                <w:szCs w:val="28"/>
                <w:lang w:val="ru-RU" w:eastAsia="ru-RU"/>
              </w:rPr>
              <w:drawing>
                <wp:inline distT="0" distB="0" distL="0" distR="0">
                  <wp:extent cx="2731770" cy="2533650"/>
                  <wp:effectExtent l="0" t="0" r="0" b="0"/>
                  <wp:docPr id="19" name="Діагра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CC3252" w:rsidRPr="00086C72" w:rsidTr="0082291F">
        <w:tc>
          <w:tcPr>
            <w:tcW w:w="4785" w:type="dxa"/>
            <w:shd w:val="clear" w:color="auto" w:fill="auto"/>
          </w:tcPr>
          <w:p w:rsidR="00CC3252" w:rsidRPr="00086C72" w:rsidRDefault="00CC3252" w:rsidP="0082291F">
            <w:pPr>
              <w:rPr>
                <w:szCs w:val="28"/>
              </w:rPr>
            </w:pPr>
            <w:r w:rsidRPr="00086C72">
              <w:rPr>
                <w:szCs w:val="28"/>
              </w:rPr>
              <w:t>Рис. 2.1.1.7. Розподіл встановленого та приєднаного розрахункового теплових навантажень ТОВ "Рівнетеплоенерго"</w:t>
            </w:r>
          </w:p>
        </w:tc>
        <w:tc>
          <w:tcPr>
            <w:tcW w:w="4786" w:type="dxa"/>
            <w:shd w:val="clear" w:color="auto" w:fill="auto"/>
          </w:tcPr>
          <w:p w:rsidR="00CA245A" w:rsidRPr="00086C72" w:rsidRDefault="00CC3252" w:rsidP="00CA245A">
            <w:pPr>
              <w:rPr>
                <w:szCs w:val="28"/>
              </w:rPr>
            </w:pPr>
            <w:r w:rsidRPr="00086C72">
              <w:rPr>
                <w:szCs w:val="28"/>
              </w:rPr>
              <w:t xml:space="preserve">Рис. 2.1.1.8. Розподіл встановленого та приєднаного розрахункового теплових навантажень </w:t>
            </w:r>
          </w:p>
          <w:p w:rsidR="00CC3252" w:rsidRPr="00086C72" w:rsidRDefault="00CC3252" w:rsidP="00CA245A">
            <w:pPr>
              <w:spacing w:after="120"/>
              <w:rPr>
                <w:szCs w:val="28"/>
              </w:rPr>
            </w:pPr>
            <w:r w:rsidRPr="00086C72">
              <w:rPr>
                <w:szCs w:val="28"/>
              </w:rPr>
              <w:t>ПрАТ "ЕСКО</w:t>
            </w:r>
            <w:r w:rsidR="00CA245A" w:rsidRPr="00086C72">
              <w:rPr>
                <w:szCs w:val="28"/>
              </w:rPr>
              <w:t>-</w:t>
            </w:r>
            <w:r w:rsidRPr="00086C72">
              <w:rPr>
                <w:szCs w:val="28"/>
              </w:rPr>
              <w:t>РІВНЕ"</w:t>
            </w:r>
          </w:p>
        </w:tc>
      </w:tr>
    </w:tbl>
    <w:p w:rsidR="00CC3252" w:rsidRPr="00086C72" w:rsidRDefault="00CC3252" w:rsidP="00CA245A">
      <w:pPr>
        <w:ind w:firstLine="709"/>
        <w:jc w:val="both"/>
      </w:pPr>
      <w:r w:rsidRPr="00086C72">
        <w:t>Одним із показників ефективної роботи джерел теплової енергії є коефіцієнт завантаження (використання встановленої потужності). Як видно з рис</w:t>
      </w:r>
      <w:r w:rsidR="00182ACE" w:rsidRPr="00086C72">
        <w:t>унків</w:t>
      </w:r>
      <w:r w:rsidRPr="00086C72">
        <w:t xml:space="preserve"> 2.1.1.1.7 </w:t>
      </w:r>
      <w:r w:rsidR="00182ACE" w:rsidRPr="00086C72">
        <w:t>та</w:t>
      </w:r>
      <w:r w:rsidRPr="00086C72">
        <w:t xml:space="preserve"> 2.1.1.1.8, встановлена потужність котелень значно перевищує розрахункове під’єднане навантаження. Загалом по місту завантаженість </w:t>
      </w:r>
      <w:r w:rsidR="00615C25" w:rsidRPr="00086C72">
        <w:t>ц</w:t>
      </w:r>
      <w:r w:rsidRPr="00086C72">
        <w:t>ентралізованої системи теплопостачання становить 41</w:t>
      </w:r>
      <w:r w:rsidR="00182ACE" w:rsidRPr="00086C72">
        <w:t xml:space="preserve"> </w:t>
      </w:r>
      <w:r w:rsidRPr="00086C72">
        <w:t>% від номінальної потужності.</w:t>
      </w:r>
    </w:p>
    <w:p w:rsidR="00CC3252" w:rsidRPr="00086C72" w:rsidRDefault="00CC3252" w:rsidP="00F014D6">
      <w:pPr>
        <w:spacing w:after="120"/>
        <w:ind w:firstLine="709"/>
        <w:jc w:val="both"/>
      </w:pPr>
      <w:r w:rsidRPr="00086C72">
        <w:t>Для транспортування теплової енергії споживачам на потреби опалення та гарячого водопостачання в м</w:t>
      </w:r>
      <w:r w:rsidR="00182ACE" w:rsidRPr="00086C72">
        <w:t>істі Рівному використовуються дво</w:t>
      </w:r>
      <w:r w:rsidRPr="00086C72">
        <w:t xml:space="preserve">трубні </w:t>
      </w:r>
      <w:r w:rsidRPr="00086C72">
        <w:lastRenderedPageBreak/>
        <w:t xml:space="preserve">теплові мережі. Система опалення – залежна. Гаряче водопостачання для багатьох споживачів здійснюється від </w:t>
      </w:r>
      <w:r w:rsidR="00615C25" w:rsidRPr="00086C72">
        <w:t>ц</w:t>
      </w:r>
      <w:r w:rsidRPr="00086C72">
        <w:t xml:space="preserve">ентральних теплових пунктів (далі – ЦТП). На деяких котельнях </w:t>
      </w:r>
      <w:r w:rsidR="00615C25" w:rsidRPr="00086C72">
        <w:t>ц</w:t>
      </w:r>
      <w:r w:rsidRPr="00086C72">
        <w:t>ентралізованої системи теплопостачання міста використовується чотир</w:t>
      </w:r>
      <w:r w:rsidR="00CB6966" w:rsidRPr="00086C72">
        <w:t>и</w:t>
      </w:r>
      <w:r w:rsidRPr="00086C72">
        <w:t xml:space="preserve">трубна система теплопостачання. Тип прокладки теплових мереж </w:t>
      </w:r>
      <w:r w:rsidR="00CB6966" w:rsidRPr="00086C72">
        <w:t>у</w:t>
      </w:r>
      <w:r w:rsidRPr="00086C72">
        <w:t xml:space="preserve"> переважній більшості – підземний </w:t>
      </w:r>
      <w:r w:rsidR="00CB6966" w:rsidRPr="00086C72">
        <w:t>у</w:t>
      </w:r>
      <w:r w:rsidRPr="00086C72">
        <w:t xml:space="preserve"> непрохідних та напівпрохідних каналах. Ізоляція трубопроводів теплових мереж виконана матами із мінеральної вати, які покриті шаром з руберойду чи рулонного склопластику. Частина замінених трубопроводів попередньо ізольована. На рис. 2.1.1.9 наведений розподіл теплових мереж за терміном експлуатації.</w:t>
      </w:r>
    </w:p>
    <w:p w:rsidR="00CC3252" w:rsidRPr="00086C72" w:rsidRDefault="003733F8" w:rsidP="00CC3252">
      <w:pPr>
        <w:rPr>
          <w:szCs w:val="28"/>
          <w:highlight w:val="yellow"/>
        </w:rPr>
      </w:pPr>
      <w:r w:rsidRPr="00086C72">
        <w:rPr>
          <w:noProof/>
          <w:szCs w:val="28"/>
          <w:lang w:val="ru-RU" w:eastAsia="ru-RU"/>
        </w:rPr>
        <w:drawing>
          <wp:inline distT="0" distB="0" distL="0" distR="0">
            <wp:extent cx="6130290" cy="1515745"/>
            <wp:effectExtent l="0" t="0" r="0" b="0"/>
            <wp:docPr id="20" name="Діагра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C3252" w:rsidRPr="00086C72" w:rsidRDefault="00CC3252" w:rsidP="00F014D6">
      <w:pPr>
        <w:spacing w:before="120" w:after="120"/>
        <w:jc w:val="center"/>
        <w:rPr>
          <w:szCs w:val="28"/>
        </w:rPr>
      </w:pPr>
      <w:r w:rsidRPr="00086C72">
        <w:rPr>
          <w:szCs w:val="28"/>
        </w:rPr>
        <w:t>Рис. 2.1.1.9. Характеристика теплових мереж міста за терміном експлуатації</w:t>
      </w:r>
    </w:p>
    <w:p w:rsidR="00CC3252" w:rsidRPr="00086C72" w:rsidRDefault="00CC3252" w:rsidP="00F014D6">
      <w:pPr>
        <w:ind w:firstLine="709"/>
        <w:jc w:val="both"/>
      </w:pPr>
      <w:r w:rsidRPr="00086C72">
        <w:t>Термін експлуатації більшості теплових мереж перевищує 15 років. Загальний стан теплових мереж</w:t>
      </w:r>
      <w:r w:rsidR="00F014D6" w:rsidRPr="00086C72">
        <w:t xml:space="preserve"> можна оцінити</w:t>
      </w:r>
      <w:r w:rsidRPr="00086C72">
        <w:t xml:space="preserve"> як такий, що потребує реконструкції.</w:t>
      </w:r>
    </w:p>
    <w:p w:rsidR="00CC3252" w:rsidRPr="00086C72" w:rsidRDefault="00CC3252" w:rsidP="00A16E08">
      <w:pPr>
        <w:spacing w:before="120" w:after="60"/>
        <w:ind w:firstLine="709"/>
        <w:jc w:val="both"/>
      </w:pPr>
      <w:r w:rsidRPr="00086C72">
        <w:t xml:space="preserve">Основними проблемами системи теплопостачання </w:t>
      </w:r>
      <w:r w:rsidR="00F014D6" w:rsidRPr="00086C72">
        <w:t>в</w:t>
      </w:r>
      <w:r w:rsidRPr="00086C72">
        <w:t xml:space="preserve"> місті Рівн</w:t>
      </w:r>
      <w:r w:rsidR="00F014D6" w:rsidRPr="00086C72">
        <w:t>ому</w:t>
      </w:r>
      <w:r w:rsidRPr="00086C72">
        <w:t xml:space="preserve"> є</w:t>
      </w:r>
      <w:r w:rsidR="00A16E08" w:rsidRPr="00086C72">
        <w:t xml:space="preserve"> такі</w:t>
      </w:r>
      <w:r w:rsidRPr="00086C72">
        <w:t>:</w:t>
      </w:r>
    </w:p>
    <w:p w:rsidR="00CC3252" w:rsidRPr="00086C72" w:rsidRDefault="00CC3252" w:rsidP="00F014D6">
      <w:pPr>
        <w:ind w:firstLine="709"/>
        <w:jc w:val="both"/>
      </w:pPr>
      <w:r w:rsidRPr="00086C72">
        <w:t>- велика недозавантаженість системи централізованого теплопостачання, що призводить до збільшення втрат теплової енергії в теплових мережах міста; теплові мережі міста зношені та потребують заміни;</w:t>
      </w:r>
    </w:p>
    <w:p w:rsidR="00CC3252" w:rsidRPr="00086C72" w:rsidRDefault="00CC3252" w:rsidP="00F014D6">
      <w:pPr>
        <w:ind w:firstLine="709"/>
        <w:jc w:val="both"/>
      </w:pPr>
      <w:r w:rsidRPr="00086C72">
        <w:t>-</w:t>
      </w:r>
      <w:r w:rsidR="00A16E08" w:rsidRPr="00086C72">
        <w:t> </w:t>
      </w:r>
      <w:r w:rsidRPr="00086C72">
        <w:t>частина обладнання котелень ТОВ "Рівнетеплоенерго" є морально застарілою та фізично зношеною, що не відповідає сучасним вимогам (майже 75</w:t>
      </w:r>
      <w:r w:rsidR="00A16E08" w:rsidRPr="00086C72">
        <w:t> </w:t>
      </w:r>
      <w:r w:rsidRPr="00086C72">
        <w:t xml:space="preserve">% котлів експлуатуються понад 15 років і потребують модернізації </w:t>
      </w:r>
      <w:r w:rsidR="00A16E08" w:rsidRPr="00086C72">
        <w:t>і</w:t>
      </w:r>
      <w:r w:rsidRPr="00086C72">
        <w:t>з встановленням сучасного регулю</w:t>
      </w:r>
      <w:r w:rsidR="00A16E08" w:rsidRPr="00086C72">
        <w:t>вальн</w:t>
      </w:r>
      <w:r w:rsidRPr="00086C72">
        <w:t xml:space="preserve">ого обладнання або заміни; наявні неефективні котли з низьким </w:t>
      </w:r>
      <w:r w:rsidR="00CA50F7" w:rsidRPr="00086C72">
        <w:t>коефіцієнтом корисної дії</w:t>
      </w:r>
      <w:r w:rsidRPr="00086C72">
        <w:t>);</w:t>
      </w:r>
    </w:p>
    <w:p w:rsidR="00CC3252" w:rsidRPr="00086C72" w:rsidRDefault="00CC3252" w:rsidP="00F014D6">
      <w:pPr>
        <w:ind w:firstLine="709"/>
        <w:jc w:val="both"/>
      </w:pPr>
      <w:r w:rsidRPr="00086C72">
        <w:t>-</w:t>
      </w:r>
      <w:r w:rsidR="00CA50F7" w:rsidRPr="00086C72">
        <w:t> </w:t>
      </w:r>
      <w:r w:rsidRPr="00086C72">
        <w:t xml:space="preserve">мало сучасних </w:t>
      </w:r>
      <w:r w:rsidR="00CA50F7" w:rsidRPr="00086C72">
        <w:t>індивідуальних теплових пунктів</w:t>
      </w:r>
      <w:r w:rsidRPr="00086C72">
        <w:t xml:space="preserve"> з погодним регулюванням та якісною підготовкою гарячої води на вводах в будівлі.</w:t>
      </w:r>
    </w:p>
    <w:p w:rsidR="00CC3252" w:rsidRPr="00086C72" w:rsidRDefault="00CC3252" w:rsidP="00956359">
      <w:pPr>
        <w:spacing w:before="120"/>
        <w:ind w:firstLine="709"/>
        <w:jc w:val="both"/>
      </w:pPr>
      <w:r w:rsidRPr="00086C72">
        <w:t xml:space="preserve">ТОВ "Рівнетеплоенерго" надає послуги з централізованого теплопостачання споживачам міста Рівного, зокрема 839 житловим будинкам, 9 лікарням, 14 лікувальним закладам, 46 школам, 25 вищим </w:t>
      </w:r>
      <w:r w:rsidR="00CA50F7" w:rsidRPr="00086C72">
        <w:t>і</w:t>
      </w:r>
      <w:r w:rsidRPr="00086C72">
        <w:t xml:space="preserve"> середнім навчальним закладам та 33 дитячим дошкільним закладам. </w:t>
      </w:r>
    </w:p>
    <w:p w:rsidR="00CC3252" w:rsidRPr="00086C72" w:rsidRDefault="00CC3252" w:rsidP="00F014D6">
      <w:pPr>
        <w:ind w:firstLine="709"/>
        <w:jc w:val="both"/>
      </w:pPr>
      <w:r w:rsidRPr="00086C72">
        <w:t xml:space="preserve">ПрАТ "ЕСКО-РІВНЕ" надає послуги з теплопостачання бюджетним організаціям, госпрозрахунковим підприємствам та населенню. </w:t>
      </w:r>
    </w:p>
    <w:p w:rsidR="00CC3252" w:rsidRPr="00086C72" w:rsidRDefault="00CC3252" w:rsidP="00F014D6">
      <w:pPr>
        <w:ind w:firstLine="709"/>
        <w:jc w:val="both"/>
      </w:pPr>
      <w:r w:rsidRPr="00086C72">
        <w:t>Динаміка в</w:t>
      </w:r>
      <w:r w:rsidR="00CA50F7" w:rsidRPr="00086C72">
        <w:t>иробництва теплової енергії в місті</w:t>
      </w:r>
      <w:r w:rsidRPr="00086C72">
        <w:t xml:space="preserve"> Рівному за 2010</w:t>
      </w:r>
      <w:r w:rsidR="00CA50F7" w:rsidRPr="00086C72">
        <w:t xml:space="preserve"> – </w:t>
      </w:r>
      <w:r w:rsidRPr="00086C72">
        <w:t xml:space="preserve">2014 роки </w:t>
      </w:r>
      <w:r w:rsidR="00CA50F7" w:rsidRPr="00086C72">
        <w:t>на</w:t>
      </w:r>
      <w:r w:rsidRPr="00086C72">
        <w:t>ведена на рис. 2.1.1.10.</w:t>
      </w:r>
    </w:p>
    <w:p w:rsidR="00CC3252" w:rsidRPr="00086C72" w:rsidRDefault="003733F8" w:rsidP="00CC3252">
      <w:pPr>
        <w:rPr>
          <w:szCs w:val="28"/>
        </w:rPr>
      </w:pPr>
      <w:r w:rsidRPr="00086C72">
        <w:rPr>
          <w:noProof/>
          <w:szCs w:val="28"/>
          <w:lang w:val="ru-RU" w:eastAsia="ru-RU"/>
        </w:rPr>
        <w:lastRenderedPageBreak/>
        <w:drawing>
          <wp:inline distT="0" distB="0" distL="0" distR="0">
            <wp:extent cx="5941695" cy="1839595"/>
            <wp:effectExtent l="0" t="0" r="0" b="0"/>
            <wp:docPr id="21"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C3252" w:rsidRPr="00086C72" w:rsidRDefault="00CC3252" w:rsidP="00956359">
      <w:pPr>
        <w:spacing w:before="120" w:after="120"/>
        <w:jc w:val="center"/>
        <w:rPr>
          <w:szCs w:val="28"/>
        </w:rPr>
      </w:pPr>
      <w:r w:rsidRPr="00086C72">
        <w:rPr>
          <w:szCs w:val="28"/>
        </w:rPr>
        <w:t>Рис. 2.1.1.10. Виробництво теплової енергії на опалення і гаряче водопостачання в м</w:t>
      </w:r>
      <w:r w:rsidR="00956359" w:rsidRPr="00086C72">
        <w:rPr>
          <w:szCs w:val="28"/>
        </w:rPr>
        <w:t>істі</w:t>
      </w:r>
      <w:r w:rsidRPr="00086C72">
        <w:rPr>
          <w:szCs w:val="28"/>
        </w:rPr>
        <w:t xml:space="preserve"> Рівному за 2010</w:t>
      </w:r>
      <w:r w:rsidR="00956359" w:rsidRPr="00086C72">
        <w:rPr>
          <w:szCs w:val="28"/>
        </w:rPr>
        <w:t xml:space="preserve"> – </w:t>
      </w:r>
      <w:r w:rsidRPr="00086C72">
        <w:rPr>
          <w:szCs w:val="28"/>
        </w:rPr>
        <w:t>2014 роки</w:t>
      </w:r>
    </w:p>
    <w:p w:rsidR="00CC3252" w:rsidRPr="00086C72" w:rsidRDefault="00CC3252" w:rsidP="00573795">
      <w:pPr>
        <w:spacing w:after="120"/>
        <w:ind w:firstLine="709"/>
        <w:jc w:val="both"/>
      </w:pPr>
      <w:r w:rsidRPr="00086C72">
        <w:t>Споживання теплової енергії різними категоріями споживачів та споживання енергоресурсів на виробництво теплової енергії в м</w:t>
      </w:r>
      <w:r w:rsidR="00956359" w:rsidRPr="00086C72">
        <w:t>істі</w:t>
      </w:r>
      <w:r w:rsidRPr="00086C72">
        <w:t xml:space="preserve"> Рівному за 2010</w:t>
      </w:r>
      <w:r w:rsidR="00956359" w:rsidRPr="00086C72">
        <w:t xml:space="preserve"> – </w:t>
      </w:r>
      <w:r w:rsidRPr="00086C72">
        <w:t xml:space="preserve">2014 роках наведені </w:t>
      </w:r>
      <w:r w:rsidR="00956359" w:rsidRPr="00086C72">
        <w:t>в таблицях</w:t>
      </w:r>
      <w:r w:rsidRPr="00086C72">
        <w:t xml:space="preserve"> 2.1.1</w:t>
      </w:r>
      <w:r w:rsidR="00956359" w:rsidRPr="00086C72">
        <w:t>.1</w:t>
      </w:r>
      <w:r w:rsidRPr="00086C72">
        <w:t xml:space="preserve"> </w:t>
      </w:r>
      <w:r w:rsidR="00956359" w:rsidRPr="00086C72">
        <w:t>та</w:t>
      </w:r>
      <w:r w:rsidRPr="00086C72">
        <w:t xml:space="preserve"> 2.1.1.2. Розподіл споживання теплової енергії між основними категоріями споживачів, витратами на власні потреби теплопостачальних організацій та втратами теплової енергії за </w:t>
      </w:r>
      <w:r w:rsidR="00573795" w:rsidRPr="00086C72">
        <w:br/>
      </w:r>
      <w:r w:rsidRPr="00086C72">
        <w:t xml:space="preserve">2010 </w:t>
      </w:r>
      <w:r w:rsidR="00573795" w:rsidRPr="00086C72">
        <w:t>–</w:t>
      </w:r>
      <w:r w:rsidRPr="00086C72">
        <w:t xml:space="preserve"> 2014 роки наведені на рис. 2.1.1.11.</w:t>
      </w:r>
    </w:p>
    <w:p w:rsidR="00CC3252" w:rsidRPr="00086C72" w:rsidRDefault="003733F8" w:rsidP="00573795">
      <w:pPr>
        <w:jc w:val="center"/>
        <w:rPr>
          <w:szCs w:val="28"/>
        </w:rPr>
      </w:pPr>
      <w:r w:rsidRPr="00086C72">
        <w:rPr>
          <w:noProof/>
          <w:szCs w:val="28"/>
          <w:lang w:val="ru-RU" w:eastAsia="ru-RU"/>
        </w:rPr>
        <w:drawing>
          <wp:inline distT="0" distB="0" distL="0" distR="0">
            <wp:extent cx="5941695" cy="3138170"/>
            <wp:effectExtent l="0" t="0" r="0" b="0"/>
            <wp:docPr id="22"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CC3252" w:rsidRPr="00086C72">
        <w:rPr>
          <w:szCs w:val="28"/>
        </w:rPr>
        <w:t>Рис. 2.1.1.11. Розподіл споживання теплової енергії між основними категоріями споживачів, витратами на власні потреби теплопостачальних організацій та втратами теплової енергії за 2010</w:t>
      </w:r>
      <w:r w:rsidR="00573795" w:rsidRPr="00086C72">
        <w:rPr>
          <w:szCs w:val="28"/>
        </w:rPr>
        <w:t xml:space="preserve"> –</w:t>
      </w:r>
      <w:r w:rsidR="00CC3252" w:rsidRPr="00086C72">
        <w:rPr>
          <w:szCs w:val="28"/>
        </w:rPr>
        <w:t xml:space="preserve"> 2014 роки</w:t>
      </w:r>
    </w:p>
    <w:p w:rsidR="00CC3252" w:rsidRPr="00086C72" w:rsidRDefault="00CC3252" w:rsidP="00201A30"/>
    <w:p w:rsidR="003925C5" w:rsidRPr="00086C72" w:rsidRDefault="003925C5" w:rsidP="00201A30">
      <w:pPr>
        <w:sectPr w:rsidR="003925C5" w:rsidRPr="00086C72" w:rsidSect="00A00B85">
          <w:headerReference w:type="default" r:id="rId37"/>
          <w:pgSz w:w="11906" w:h="16838" w:code="9"/>
          <w:pgMar w:top="567" w:right="680" w:bottom="680" w:left="1701" w:header="510" w:footer="510" w:gutter="0"/>
          <w:cols w:space="708"/>
          <w:docGrid w:linePitch="381"/>
        </w:sectPr>
      </w:pPr>
    </w:p>
    <w:p w:rsidR="003542F3" w:rsidRPr="00086C72" w:rsidRDefault="003542F3" w:rsidP="003542F3">
      <w:pPr>
        <w:jc w:val="right"/>
        <w:rPr>
          <w:szCs w:val="28"/>
        </w:rPr>
      </w:pPr>
      <w:r w:rsidRPr="00086C72">
        <w:rPr>
          <w:szCs w:val="28"/>
        </w:rPr>
        <w:lastRenderedPageBreak/>
        <w:t xml:space="preserve">Таблиця 2.1.1.1 </w:t>
      </w:r>
    </w:p>
    <w:p w:rsidR="00802953" w:rsidRPr="00086C72" w:rsidRDefault="003542F3" w:rsidP="00802953">
      <w:pPr>
        <w:spacing w:before="120"/>
        <w:jc w:val="center"/>
        <w:rPr>
          <w:szCs w:val="28"/>
        </w:rPr>
      </w:pPr>
      <w:r w:rsidRPr="00086C72">
        <w:rPr>
          <w:szCs w:val="28"/>
        </w:rPr>
        <w:t xml:space="preserve">Споживання теплової енергії різними категоріями споживачів </w:t>
      </w:r>
    </w:p>
    <w:p w:rsidR="003542F3" w:rsidRPr="00086C72" w:rsidRDefault="00802953" w:rsidP="00802953">
      <w:pPr>
        <w:spacing w:after="120"/>
        <w:jc w:val="center"/>
        <w:rPr>
          <w:szCs w:val="28"/>
        </w:rPr>
      </w:pPr>
      <w:r w:rsidRPr="00086C72">
        <w:rPr>
          <w:szCs w:val="28"/>
        </w:rPr>
        <w:t>у місті</w:t>
      </w:r>
      <w:r w:rsidR="003542F3" w:rsidRPr="00086C72">
        <w:rPr>
          <w:szCs w:val="28"/>
        </w:rPr>
        <w:t xml:space="preserve"> Рівному за 2010</w:t>
      </w:r>
      <w:r w:rsidRPr="00086C72">
        <w:rPr>
          <w:szCs w:val="28"/>
        </w:rPr>
        <w:t xml:space="preserve"> – </w:t>
      </w:r>
      <w:r w:rsidR="003542F3" w:rsidRPr="00086C72">
        <w:rPr>
          <w:szCs w:val="28"/>
        </w:rPr>
        <w:t>2014 р</w:t>
      </w:r>
      <w:r w:rsidRPr="00086C72">
        <w:rPr>
          <w:szCs w:val="28"/>
        </w:rPr>
        <w:t>оки</w:t>
      </w:r>
      <w:r w:rsidR="003542F3" w:rsidRPr="00086C72">
        <w:rPr>
          <w:szCs w:val="28"/>
        </w:rPr>
        <w:t>, Гкал</w:t>
      </w:r>
    </w:p>
    <w:tbl>
      <w:tblPr>
        <w:tblW w:w="0" w:type="auto"/>
        <w:tblInd w:w="142" w:type="dxa"/>
        <w:tblLayout w:type="fixed"/>
        <w:tblLook w:val="04A0" w:firstRow="1" w:lastRow="0" w:firstColumn="1" w:lastColumn="0" w:noHBand="0" w:noVBand="1"/>
      </w:tblPr>
      <w:tblGrid>
        <w:gridCol w:w="589"/>
        <w:gridCol w:w="2660"/>
        <w:gridCol w:w="1260"/>
        <w:gridCol w:w="1261"/>
        <w:gridCol w:w="1261"/>
        <w:gridCol w:w="1261"/>
        <w:gridCol w:w="1261"/>
      </w:tblGrid>
      <w:tr w:rsidR="00DB5F32" w:rsidRPr="00086C72" w:rsidTr="008C5BC4">
        <w:trPr>
          <w:trHeight w:val="315"/>
        </w:trPr>
        <w:tc>
          <w:tcPr>
            <w:tcW w:w="589" w:type="dxa"/>
            <w:vMerge w:val="restart"/>
            <w:tcBorders>
              <w:top w:val="single" w:sz="4" w:space="0" w:color="auto"/>
              <w:left w:val="single" w:sz="4" w:space="0" w:color="auto"/>
              <w:right w:val="single" w:sz="4" w:space="0" w:color="auto"/>
            </w:tcBorders>
            <w:shd w:val="clear" w:color="auto" w:fill="auto"/>
            <w:noWrap/>
            <w:tcMar>
              <w:left w:w="85" w:type="dxa"/>
              <w:right w:w="85" w:type="dxa"/>
            </w:tcMar>
          </w:tcPr>
          <w:p w:rsidR="003542F3" w:rsidRPr="00086C72" w:rsidRDefault="003542F3" w:rsidP="00DB5F32">
            <w:pPr>
              <w:ind w:left="-57" w:right="-57"/>
              <w:jc w:val="center"/>
              <w:rPr>
                <w:szCs w:val="28"/>
              </w:rPr>
            </w:pPr>
            <w:r w:rsidRPr="00086C72">
              <w:rPr>
                <w:szCs w:val="28"/>
              </w:rPr>
              <w:t>№ п</w:t>
            </w:r>
            <w:r w:rsidR="008E7606" w:rsidRPr="00086C72">
              <w:rPr>
                <w:szCs w:val="28"/>
              </w:rPr>
              <w:t>ор.</w:t>
            </w:r>
          </w:p>
        </w:tc>
        <w:tc>
          <w:tcPr>
            <w:tcW w:w="2660" w:type="dxa"/>
            <w:vMerge w:val="restart"/>
            <w:tcBorders>
              <w:top w:val="single" w:sz="4" w:space="0" w:color="auto"/>
              <w:left w:val="nil"/>
              <w:right w:val="single" w:sz="4" w:space="0" w:color="auto"/>
            </w:tcBorders>
            <w:shd w:val="clear" w:color="auto" w:fill="auto"/>
            <w:noWrap/>
            <w:tcMar>
              <w:left w:w="85" w:type="dxa"/>
              <w:right w:w="85" w:type="dxa"/>
            </w:tcMar>
            <w:vAlign w:val="center"/>
          </w:tcPr>
          <w:p w:rsidR="003542F3" w:rsidRPr="00086C72" w:rsidRDefault="003542F3" w:rsidP="008E7606">
            <w:pPr>
              <w:jc w:val="center"/>
              <w:rPr>
                <w:szCs w:val="28"/>
              </w:rPr>
            </w:pPr>
            <w:r w:rsidRPr="00086C72">
              <w:rPr>
                <w:szCs w:val="28"/>
              </w:rPr>
              <w:t>Найменування</w:t>
            </w:r>
          </w:p>
        </w:tc>
        <w:tc>
          <w:tcPr>
            <w:tcW w:w="6304" w:type="dxa"/>
            <w:gridSpan w:val="5"/>
            <w:tcBorders>
              <w:top w:val="single" w:sz="4" w:space="0" w:color="auto"/>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E7606">
            <w:pPr>
              <w:jc w:val="center"/>
              <w:rPr>
                <w:szCs w:val="28"/>
              </w:rPr>
            </w:pPr>
            <w:r w:rsidRPr="00086C72">
              <w:rPr>
                <w:szCs w:val="28"/>
              </w:rPr>
              <w:t>Роки</w:t>
            </w:r>
          </w:p>
        </w:tc>
      </w:tr>
      <w:tr w:rsidR="00DB5F32" w:rsidRPr="00086C72" w:rsidTr="008C5BC4">
        <w:trPr>
          <w:trHeight w:val="315"/>
        </w:trPr>
        <w:tc>
          <w:tcPr>
            <w:tcW w:w="589" w:type="dxa"/>
            <w:vMerge/>
            <w:tcBorders>
              <w:left w:val="single" w:sz="4" w:space="0" w:color="auto"/>
              <w:bottom w:val="double" w:sz="4" w:space="0" w:color="auto"/>
              <w:right w:val="single" w:sz="4" w:space="0" w:color="auto"/>
            </w:tcBorders>
            <w:shd w:val="clear" w:color="auto" w:fill="auto"/>
            <w:noWrap/>
            <w:tcMar>
              <w:left w:w="85" w:type="dxa"/>
              <w:right w:w="85" w:type="dxa"/>
            </w:tcMar>
            <w:hideMark/>
          </w:tcPr>
          <w:p w:rsidR="003542F3" w:rsidRPr="00086C72" w:rsidRDefault="003542F3" w:rsidP="008E7606">
            <w:pPr>
              <w:jc w:val="center"/>
              <w:rPr>
                <w:szCs w:val="28"/>
              </w:rPr>
            </w:pPr>
          </w:p>
        </w:tc>
        <w:tc>
          <w:tcPr>
            <w:tcW w:w="2660" w:type="dxa"/>
            <w:vMerge/>
            <w:tcBorders>
              <w:left w:val="nil"/>
              <w:bottom w:val="double" w:sz="4" w:space="0" w:color="auto"/>
              <w:right w:val="single" w:sz="4" w:space="0" w:color="auto"/>
            </w:tcBorders>
            <w:shd w:val="clear" w:color="auto" w:fill="auto"/>
            <w:noWrap/>
            <w:tcMar>
              <w:left w:w="85" w:type="dxa"/>
              <w:right w:w="85" w:type="dxa"/>
            </w:tcMar>
            <w:vAlign w:val="center"/>
            <w:hideMark/>
          </w:tcPr>
          <w:p w:rsidR="003542F3" w:rsidRPr="00086C72" w:rsidRDefault="003542F3" w:rsidP="002C1F6D">
            <w:pPr>
              <w:rPr>
                <w:szCs w:val="28"/>
              </w:rPr>
            </w:pPr>
          </w:p>
        </w:tc>
        <w:tc>
          <w:tcPr>
            <w:tcW w:w="1260" w:type="dxa"/>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3542F3" w:rsidRPr="00086C72" w:rsidRDefault="003542F3" w:rsidP="008E7606">
            <w:pPr>
              <w:jc w:val="center"/>
              <w:rPr>
                <w:szCs w:val="28"/>
              </w:rPr>
            </w:pPr>
            <w:r w:rsidRPr="00086C72">
              <w:rPr>
                <w:szCs w:val="28"/>
              </w:rPr>
              <w:t>2010</w:t>
            </w:r>
          </w:p>
        </w:tc>
        <w:tc>
          <w:tcPr>
            <w:tcW w:w="1261" w:type="dxa"/>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3542F3" w:rsidRPr="00086C72" w:rsidRDefault="003542F3" w:rsidP="008E7606">
            <w:pPr>
              <w:jc w:val="center"/>
              <w:rPr>
                <w:szCs w:val="28"/>
              </w:rPr>
            </w:pPr>
            <w:r w:rsidRPr="00086C72">
              <w:rPr>
                <w:szCs w:val="28"/>
              </w:rPr>
              <w:t>2011</w:t>
            </w:r>
          </w:p>
        </w:tc>
        <w:tc>
          <w:tcPr>
            <w:tcW w:w="1261" w:type="dxa"/>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3542F3" w:rsidRPr="00086C72" w:rsidRDefault="003542F3" w:rsidP="008E7606">
            <w:pPr>
              <w:jc w:val="center"/>
              <w:rPr>
                <w:szCs w:val="28"/>
              </w:rPr>
            </w:pPr>
            <w:r w:rsidRPr="00086C72">
              <w:rPr>
                <w:szCs w:val="28"/>
              </w:rPr>
              <w:t>2012</w:t>
            </w:r>
          </w:p>
        </w:tc>
        <w:tc>
          <w:tcPr>
            <w:tcW w:w="1261" w:type="dxa"/>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3542F3" w:rsidRPr="00086C72" w:rsidRDefault="003542F3" w:rsidP="008E7606">
            <w:pPr>
              <w:jc w:val="center"/>
              <w:rPr>
                <w:szCs w:val="28"/>
              </w:rPr>
            </w:pPr>
            <w:r w:rsidRPr="00086C72">
              <w:rPr>
                <w:szCs w:val="28"/>
              </w:rPr>
              <w:t>2013</w:t>
            </w:r>
          </w:p>
        </w:tc>
        <w:tc>
          <w:tcPr>
            <w:tcW w:w="1261" w:type="dxa"/>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3542F3" w:rsidRPr="00086C72" w:rsidRDefault="003542F3" w:rsidP="008E7606">
            <w:pPr>
              <w:jc w:val="center"/>
              <w:rPr>
                <w:szCs w:val="28"/>
              </w:rPr>
            </w:pPr>
            <w:r w:rsidRPr="00086C72">
              <w:rPr>
                <w:szCs w:val="28"/>
              </w:rPr>
              <w:t>2014</w:t>
            </w:r>
          </w:p>
        </w:tc>
      </w:tr>
      <w:tr w:rsidR="00DB5F32" w:rsidRPr="00086C72" w:rsidTr="008C5BC4">
        <w:trPr>
          <w:trHeight w:val="315"/>
        </w:trPr>
        <w:tc>
          <w:tcPr>
            <w:tcW w:w="589" w:type="dxa"/>
            <w:tcBorders>
              <w:top w:val="double" w:sz="4" w:space="0" w:color="auto"/>
              <w:left w:val="single" w:sz="4" w:space="0" w:color="auto"/>
              <w:bottom w:val="single" w:sz="4" w:space="0" w:color="auto"/>
              <w:right w:val="single" w:sz="4" w:space="0" w:color="auto"/>
            </w:tcBorders>
            <w:shd w:val="clear" w:color="auto" w:fill="auto"/>
            <w:noWrap/>
            <w:tcMar>
              <w:left w:w="85" w:type="dxa"/>
              <w:right w:w="85" w:type="dxa"/>
            </w:tcMar>
            <w:hideMark/>
          </w:tcPr>
          <w:p w:rsidR="003542F3" w:rsidRPr="00086C72" w:rsidRDefault="003542F3" w:rsidP="008E7606">
            <w:pPr>
              <w:jc w:val="center"/>
              <w:rPr>
                <w:szCs w:val="28"/>
              </w:rPr>
            </w:pPr>
            <w:r w:rsidRPr="00086C72">
              <w:rPr>
                <w:szCs w:val="28"/>
              </w:rPr>
              <w:t>1</w:t>
            </w:r>
          </w:p>
        </w:tc>
        <w:tc>
          <w:tcPr>
            <w:tcW w:w="2660" w:type="dxa"/>
            <w:tcBorders>
              <w:top w:val="double" w:sz="4" w:space="0" w:color="auto"/>
              <w:left w:val="nil"/>
              <w:bottom w:val="single" w:sz="4" w:space="0" w:color="auto"/>
              <w:right w:val="single" w:sz="4" w:space="0" w:color="auto"/>
            </w:tcBorders>
            <w:shd w:val="clear" w:color="auto" w:fill="auto"/>
            <w:tcMar>
              <w:left w:w="85" w:type="dxa"/>
              <w:right w:w="85" w:type="dxa"/>
            </w:tcMar>
            <w:hideMark/>
          </w:tcPr>
          <w:p w:rsidR="003542F3" w:rsidRPr="00086C72" w:rsidRDefault="003542F3" w:rsidP="008E7606">
            <w:pPr>
              <w:rPr>
                <w:szCs w:val="28"/>
              </w:rPr>
            </w:pPr>
            <w:r w:rsidRPr="00086C72">
              <w:rPr>
                <w:szCs w:val="28"/>
              </w:rPr>
              <w:t>Вироблена теплова енергія, всього</w:t>
            </w:r>
          </w:p>
        </w:tc>
        <w:tc>
          <w:tcPr>
            <w:tcW w:w="1260" w:type="dxa"/>
            <w:tcBorders>
              <w:top w:val="double" w:sz="4" w:space="0" w:color="auto"/>
              <w:left w:val="nil"/>
              <w:bottom w:val="single" w:sz="4" w:space="0" w:color="auto"/>
              <w:right w:val="single" w:sz="4" w:space="0" w:color="auto"/>
            </w:tcBorders>
            <w:shd w:val="clear" w:color="auto" w:fill="auto"/>
            <w:noWrap/>
            <w:tcMar>
              <w:left w:w="85" w:type="dxa"/>
              <w:right w:w="85" w:type="dxa"/>
            </w:tcMar>
            <w:hideMark/>
          </w:tcPr>
          <w:p w:rsidR="003542F3" w:rsidRPr="00086C72" w:rsidRDefault="003542F3" w:rsidP="008C5BC4">
            <w:pPr>
              <w:ind w:left="-102" w:right="-68"/>
              <w:jc w:val="center"/>
              <w:rPr>
                <w:szCs w:val="28"/>
              </w:rPr>
            </w:pPr>
            <w:r w:rsidRPr="00086C72">
              <w:rPr>
                <w:szCs w:val="28"/>
              </w:rPr>
              <w:t>902</w:t>
            </w:r>
            <w:r w:rsidR="008C5BC4" w:rsidRPr="00086C72">
              <w:rPr>
                <w:szCs w:val="28"/>
              </w:rPr>
              <w:t xml:space="preserve"> </w:t>
            </w:r>
            <w:r w:rsidRPr="00086C72">
              <w:rPr>
                <w:szCs w:val="28"/>
              </w:rPr>
              <w:t>159,0</w:t>
            </w:r>
          </w:p>
        </w:tc>
        <w:tc>
          <w:tcPr>
            <w:tcW w:w="1261" w:type="dxa"/>
            <w:tcBorders>
              <w:top w:val="double" w:sz="4" w:space="0" w:color="auto"/>
              <w:left w:val="nil"/>
              <w:bottom w:val="single" w:sz="4" w:space="0" w:color="auto"/>
              <w:right w:val="single" w:sz="4" w:space="0" w:color="auto"/>
            </w:tcBorders>
            <w:shd w:val="clear" w:color="auto" w:fill="auto"/>
            <w:noWrap/>
            <w:tcMar>
              <w:left w:w="85" w:type="dxa"/>
              <w:right w:w="85" w:type="dxa"/>
            </w:tcMar>
            <w:hideMark/>
          </w:tcPr>
          <w:p w:rsidR="003542F3" w:rsidRPr="00086C72" w:rsidRDefault="003542F3" w:rsidP="008C5BC4">
            <w:pPr>
              <w:ind w:left="-102" w:right="-68"/>
              <w:jc w:val="center"/>
              <w:rPr>
                <w:szCs w:val="28"/>
              </w:rPr>
            </w:pPr>
            <w:r w:rsidRPr="00086C72">
              <w:rPr>
                <w:szCs w:val="28"/>
              </w:rPr>
              <w:t>801</w:t>
            </w:r>
            <w:r w:rsidR="008C5BC4" w:rsidRPr="00086C72">
              <w:rPr>
                <w:szCs w:val="28"/>
              </w:rPr>
              <w:t xml:space="preserve"> </w:t>
            </w:r>
            <w:r w:rsidRPr="00086C72">
              <w:rPr>
                <w:szCs w:val="28"/>
              </w:rPr>
              <w:t>551,9</w:t>
            </w:r>
          </w:p>
        </w:tc>
        <w:tc>
          <w:tcPr>
            <w:tcW w:w="1261" w:type="dxa"/>
            <w:tcBorders>
              <w:top w:val="double" w:sz="4" w:space="0" w:color="auto"/>
              <w:left w:val="nil"/>
              <w:bottom w:val="single" w:sz="4" w:space="0" w:color="auto"/>
              <w:right w:val="single" w:sz="4" w:space="0" w:color="auto"/>
            </w:tcBorders>
            <w:shd w:val="clear" w:color="auto" w:fill="auto"/>
            <w:noWrap/>
            <w:tcMar>
              <w:left w:w="85" w:type="dxa"/>
              <w:right w:w="85" w:type="dxa"/>
            </w:tcMar>
            <w:hideMark/>
          </w:tcPr>
          <w:p w:rsidR="003542F3" w:rsidRPr="00086C72" w:rsidRDefault="003542F3" w:rsidP="008C5BC4">
            <w:pPr>
              <w:ind w:left="-102" w:right="-68"/>
              <w:jc w:val="center"/>
              <w:rPr>
                <w:szCs w:val="28"/>
              </w:rPr>
            </w:pPr>
            <w:r w:rsidRPr="00086C72">
              <w:rPr>
                <w:szCs w:val="28"/>
              </w:rPr>
              <w:t>811</w:t>
            </w:r>
            <w:r w:rsidR="008C5BC4" w:rsidRPr="00086C72">
              <w:rPr>
                <w:szCs w:val="28"/>
              </w:rPr>
              <w:t xml:space="preserve"> </w:t>
            </w:r>
            <w:r w:rsidRPr="00086C72">
              <w:rPr>
                <w:szCs w:val="28"/>
              </w:rPr>
              <w:t>914,5</w:t>
            </w:r>
          </w:p>
        </w:tc>
        <w:tc>
          <w:tcPr>
            <w:tcW w:w="1261" w:type="dxa"/>
            <w:tcBorders>
              <w:top w:val="double" w:sz="4" w:space="0" w:color="auto"/>
              <w:left w:val="nil"/>
              <w:bottom w:val="single" w:sz="4" w:space="0" w:color="auto"/>
              <w:right w:val="single" w:sz="4" w:space="0" w:color="auto"/>
            </w:tcBorders>
            <w:shd w:val="clear" w:color="auto" w:fill="auto"/>
            <w:noWrap/>
            <w:tcMar>
              <w:left w:w="85" w:type="dxa"/>
              <w:right w:w="85" w:type="dxa"/>
            </w:tcMar>
            <w:hideMark/>
          </w:tcPr>
          <w:p w:rsidR="003542F3" w:rsidRPr="00086C72" w:rsidRDefault="003542F3" w:rsidP="008C5BC4">
            <w:pPr>
              <w:ind w:left="-102" w:right="-68"/>
              <w:jc w:val="center"/>
              <w:rPr>
                <w:szCs w:val="28"/>
              </w:rPr>
            </w:pPr>
            <w:r w:rsidRPr="00086C72">
              <w:rPr>
                <w:szCs w:val="28"/>
              </w:rPr>
              <w:t>800</w:t>
            </w:r>
            <w:r w:rsidR="008C5BC4" w:rsidRPr="00086C72">
              <w:rPr>
                <w:szCs w:val="28"/>
              </w:rPr>
              <w:t xml:space="preserve"> </w:t>
            </w:r>
            <w:r w:rsidRPr="00086C72">
              <w:rPr>
                <w:szCs w:val="28"/>
              </w:rPr>
              <w:t>000,4</w:t>
            </w:r>
          </w:p>
        </w:tc>
        <w:tc>
          <w:tcPr>
            <w:tcW w:w="1261" w:type="dxa"/>
            <w:tcBorders>
              <w:top w:val="double" w:sz="4" w:space="0" w:color="auto"/>
              <w:left w:val="nil"/>
              <w:bottom w:val="single" w:sz="4" w:space="0" w:color="auto"/>
              <w:right w:val="single" w:sz="4" w:space="0" w:color="auto"/>
            </w:tcBorders>
            <w:shd w:val="clear" w:color="auto" w:fill="auto"/>
            <w:tcMar>
              <w:left w:w="85" w:type="dxa"/>
              <w:right w:w="85" w:type="dxa"/>
            </w:tcMar>
            <w:hideMark/>
          </w:tcPr>
          <w:p w:rsidR="003542F3" w:rsidRPr="00086C72" w:rsidRDefault="003542F3" w:rsidP="008C5BC4">
            <w:pPr>
              <w:ind w:left="-102" w:right="-68"/>
              <w:jc w:val="center"/>
              <w:rPr>
                <w:szCs w:val="28"/>
              </w:rPr>
            </w:pPr>
            <w:r w:rsidRPr="00086C72">
              <w:rPr>
                <w:szCs w:val="28"/>
              </w:rPr>
              <w:t>606</w:t>
            </w:r>
            <w:r w:rsidR="008C5BC4" w:rsidRPr="00086C72">
              <w:rPr>
                <w:szCs w:val="28"/>
              </w:rPr>
              <w:t xml:space="preserve"> </w:t>
            </w:r>
            <w:r w:rsidRPr="00086C72">
              <w:rPr>
                <w:szCs w:val="28"/>
              </w:rPr>
              <w:t>749,3</w:t>
            </w:r>
          </w:p>
        </w:tc>
      </w:tr>
      <w:tr w:rsidR="00DB5F32" w:rsidRPr="00086C72" w:rsidTr="008C5BC4">
        <w:trPr>
          <w:trHeight w:val="315"/>
        </w:trPr>
        <w:tc>
          <w:tcPr>
            <w:tcW w:w="589" w:type="dxa"/>
            <w:tcBorders>
              <w:top w:val="nil"/>
              <w:left w:val="single" w:sz="4" w:space="0" w:color="auto"/>
              <w:bottom w:val="single" w:sz="4" w:space="0" w:color="auto"/>
              <w:right w:val="single" w:sz="4" w:space="0" w:color="auto"/>
            </w:tcBorders>
            <w:shd w:val="clear" w:color="auto" w:fill="auto"/>
            <w:noWrap/>
            <w:tcMar>
              <w:left w:w="85" w:type="dxa"/>
              <w:right w:w="85" w:type="dxa"/>
            </w:tcMar>
            <w:hideMark/>
          </w:tcPr>
          <w:p w:rsidR="003542F3" w:rsidRPr="00086C72" w:rsidRDefault="003542F3" w:rsidP="008E7606">
            <w:pPr>
              <w:jc w:val="center"/>
              <w:rPr>
                <w:szCs w:val="28"/>
              </w:rPr>
            </w:pPr>
            <w:r w:rsidRPr="00086C72">
              <w:rPr>
                <w:szCs w:val="28"/>
              </w:rPr>
              <w:t>2</w:t>
            </w:r>
          </w:p>
        </w:tc>
        <w:tc>
          <w:tcPr>
            <w:tcW w:w="2660" w:type="dxa"/>
            <w:tcBorders>
              <w:top w:val="nil"/>
              <w:left w:val="nil"/>
              <w:bottom w:val="single" w:sz="4" w:space="0" w:color="auto"/>
              <w:right w:val="single" w:sz="4" w:space="0" w:color="auto"/>
            </w:tcBorders>
            <w:shd w:val="clear" w:color="auto" w:fill="auto"/>
            <w:tcMar>
              <w:left w:w="85" w:type="dxa"/>
              <w:right w:w="85" w:type="dxa"/>
            </w:tcMar>
            <w:hideMark/>
          </w:tcPr>
          <w:p w:rsidR="003542F3" w:rsidRPr="00086C72" w:rsidRDefault="003542F3" w:rsidP="008E7606">
            <w:pPr>
              <w:rPr>
                <w:szCs w:val="28"/>
              </w:rPr>
            </w:pPr>
            <w:r w:rsidRPr="00086C72">
              <w:rPr>
                <w:szCs w:val="28"/>
              </w:rPr>
              <w:t>Витрати тепла на власні потреби</w:t>
            </w:r>
          </w:p>
        </w:tc>
        <w:tc>
          <w:tcPr>
            <w:tcW w:w="1260"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26</w:t>
            </w:r>
            <w:r w:rsidR="008C5BC4" w:rsidRPr="00086C72">
              <w:rPr>
                <w:szCs w:val="28"/>
              </w:rPr>
              <w:t xml:space="preserve"> </w:t>
            </w:r>
            <w:r w:rsidRPr="00086C72">
              <w:rPr>
                <w:szCs w:val="28"/>
              </w:rPr>
              <w:t>442,8</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23</w:t>
            </w:r>
            <w:r w:rsidR="008C5BC4" w:rsidRPr="00086C72">
              <w:rPr>
                <w:szCs w:val="28"/>
              </w:rPr>
              <w:t xml:space="preserve"> </w:t>
            </w:r>
            <w:r w:rsidRPr="00086C72">
              <w:rPr>
                <w:szCs w:val="28"/>
              </w:rPr>
              <w:t>485,7</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23</w:t>
            </w:r>
            <w:r w:rsidR="008C5BC4" w:rsidRPr="00086C72">
              <w:rPr>
                <w:szCs w:val="28"/>
              </w:rPr>
              <w:t xml:space="preserve"> </w:t>
            </w:r>
            <w:r w:rsidRPr="00086C72">
              <w:rPr>
                <w:szCs w:val="28"/>
              </w:rPr>
              <w:t>753,1</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23</w:t>
            </w:r>
            <w:r w:rsidR="008C5BC4" w:rsidRPr="00086C72">
              <w:rPr>
                <w:szCs w:val="28"/>
              </w:rPr>
              <w:t xml:space="preserve"> </w:t>
            </w:r>
            <w:r w:rsidRPr="00086C72">
              <w:rPr>
                <w:szCs w:val="28"/>
              </w:rPr>
              <w:t>386,5</w:t>
            </w:r>
          </w:p>
        </w:tc>
        <w:tc>
          <w:tcPr>
            <w:tcW w:w="1261" w:type="dxa"/>
            <w:tcBorders>
              <w:top w:val="nil"/>
              <w:left w:val="nil"/>
              <w:bottom w:val="single" w:sz="4" w:space="0" w:color="auto"/>
              <w:right w:val="single" w:sz="4" w:space="0" w:color="auto"/>
            </w:tcBorders>
            <w:shd w:val="clear" w:color="auto" w:fill="auto"/>
            <w:tcMar>
              <w:left w:w="85" w:type="dxa"/>
              <w:right w:w="85" w:type="dxa"/>
            </w:tcMar>
          </w:tcPr>
          <w:p w:rsidR="003542F3" w:rsidRPr="00086C72" w:rsidRDefault="003542F3" w:rsidP="008C5BC4">
            <w:pPr>
              <w:ind w:left="-102" w:right="-68"/>
              <w:jc w:val="center"/>
              <w:rPr>
                <w:szCs w:val="28"/>
              </w:rPr>
            </w:pPr>
            <w:r w:rsidRPr="00086C72">
              <w:rPr>
                <w:szCs w:val="28"/>
              </w:rPr>
              <w:t>17</w:t>
            </w:r>
            <w:r w:rsidR="008C5BC4" w:rsidRPr="00086C72">
              <w:rPr>
                <w:szCs w:val="28"/>
              </w:rPr>
              <w:t xml:space="preserve"> </w:t>
            </w:r>
            <w:r w:rsidRPr="00086C72">
              <w:rPr>
                <w:szCs w:val="28"/>
              </w:rPr>
              <w:t>742,6</w:t>
            </w:r>
          </w:p>
        </w:tc>
      </w:tr>
      <w:tr w:rsidR="00DB5F32" w:rsidRPr="00086C72" w:rsidTr="008C5BC4">
        <w:trPr>
          <w:trHeight w:val="315"/>
        </w:trPr>
        <w:tc>
          <w:tcPr>
            <w:tcW w:w="589" w:type="dxa"/>
            <w:tcBorders>
              <w:top w:val="nil"/>
              <w:left w:val="single" w:sz="4" w:space="0" w:color="auto"/>
              <w:bottom w:val="single" w:sz="4" w:space="0" w:color="auto"/>
              <w:right w:val="single" w:sz="4" w:space="0" w:color="auto"/>
            </w:tcBorders>
            <w:shd w:val="clear" w:color="auto" w:fill="auto"/>
            <w:noWrap/>
            <w:tcMar>
              <w:left w:w="85" w:type="dxa"/>
              <w:right w:w="85" w:type="dxa"/>
            </w:tcMar>
            <w:hideMark/>
          </w:tcPr>
          <w:p w:rsidR="003542F3" w:rsidRPr="00086C72" w:rsidRDefault="003542F3" w:rsidP="008E7606">
            <w:pPr>
              <w:jc w:val="center"/>
              <w:rPr>
                <w:szCs w:val="28"/>
              </w:rPr>
            </w:pPr>
            <w:r w:rsidRPr="00086C72">
              <w:rPr>
                <w:szCs w:val="28"/>
              </w:rPr>
              <w:t>3</w:t>
            </w:r>
          </w:p>
        </w:tc>
        <w:tc>
          <w:tcPr>
            <w:tcW w:w="2660" w:type="dxa"/>
            <w:tcBorders>
              <w:top w:val="nil"/>
              <w:left w:val="nil"/>
              <w:bottom w:val="single" w:sz="4" w:space="0" w:color="auto"/>
              <w:right w:val="single" w:sz="4" w:space="0" w:color="auto"/>
            </w:tcBorders>
            <w:shd w:val="clear" w:color="auto" w:fill="auto"/>
            <w:noWrap/>
            <w:tcMar>
              <w:left w:w="85" w:type="dxa"/>
              <w:right w:w="85" w:type="dxa"/>
            </w:tcMar>
            <w:hideMark/>
          </w:tcPr>
          <w:p w:rsidR="003542F3" w:rsidRPr="00086C72" w:rsidRDefault="003542F3" w:rsidP="008E7606">
            <w:pPr>
              <w:rPr>
                <w:szCs w:val="28"/>
              </w:rPr>
            </w:pPr>
            <w:r w:rsidRPr="00086C72">
              <w:rPr>
                <w:szCs w:val="28"/>
              </w:rPr>
              <w:t>Відпущена теплова енергія, всього</w:t>
            </w:r>
          </w:p>
        </w:tc>
        <w:tc>
          <w:tcPr>
            <w:tcW w:w="1260"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875716,2</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778</w:t>
            </w:r>
            <w:r w:rsidR="008C5BC4" w:rsidRPr="00086C72">
              <w:rPr>
                <w:szCs w:val="28"/>
              </w:rPr>
              <w:t xml:space="preserve"> </w:t>
            </w:r>
            <w:r w:rsidRPr="00086C72">
              <w:rPr>
                <w:szCs w:val="28"/>
              </w:rPr>
              <w:t>066,1</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788</w:t>
            </w:r>
            <w:r w:rsidR="008C5BC4" w:rsidRPr="00086C72">
              <w:rPr>
                <w:szCs w:val="28"/>
              </w:rPr>
              <w:t xml:space="preserve"> </w:t>
            </w:r>
            <w:r w:rsidRPr="00086C72">
              <w:rPr>
                <w:szCs w:val="28"/>
              </w:rPr>
              <w:t>161,4</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776</w:t>
            </w:r>
            <w:r w:rsidR="008C5BC4" w:rsidRPr="00086C72">
              <w:rPr>
                <w:szCs w:val="28"/>
              </w:rPr>
              <w:t xml:space="preserve"> </w:t>
            </w:r>
            <w:r w:rsidRPr="00086C72">
              <w:rPr>
                <w:szCs w:val="28"/>
              </w:rPr>
              <w:t>613,9</w:t>
            </w:r>
          </w:p>
        </w:tc>
        <w:tc>
          <w:tcPr>
            <w:tcW w:w="1261" w:type="dxa"/>
            <w:tcBorders>
              <w:top w:val="nil"/>
              <w:left w:val="nil"/>
              <w:bottom w:val="single" w:sz="4" w:space="0" w:color="auto"/>
              <w:right w:val="single" w:sz="4" w:space="0" w:color="auto"/>
            </w:tcBorders>
            <w:shd w:val="clear" w:color="auto" w:fill="auto"/>
            <w:tcMar>
              <w:left w:w="85" w:type="dxa"/>
              <w:right w:w="85" w:type="dxa"/>
            </w:tcMar>
          </w:tcPr>
          <w:p w:rsidR="003542F3" w:rsidRPr="00086C72" w:rsidRDefault="003542F3" w:rsidP="008C5BC4">
            <w:pPr>
              <w:ind w:left="-102" w:right="-68"/>
              <w:jc w:val="center"/>
              <w:rPr>
                <w:szCs w:val="28"/>
              </w:rPr>
            </w:pPr>
            <w:r w:rsidRPr="00086C72">
              <w:rPr>
                <w:szCs w:val="28"/>
              </w:rPr>
              <w:t>589</w:t>
            </w:r>
            <w:r w:rsidR="008C5BC4" w:rsidRPr="00086C72">
              <w:rPr>
                <w:szCs w:val="28"/>
              </w:rPr>
              <w:t xml:space="preserve"> </w:t>
            </w:r>
            <w:r w:rsidRPr="00086C72">
              <w:rPr>
                <w:szCs w:val="28"/>
              </w:rPr>
              <w:t>006,7</w:t>
            </w:r>
          </w:p>
        </w:tc>
      </w:tr>
      <w:tr w:rsidR="00DB5F32" w:rsidRPr="00086C72" w:rsidTr="008C5BC4">
        <w:trPr>
          <w:trHeight w:val="315"/>
        </w:trPr>
        <w:tc>
          <w:tcPr>
            <w:tcW w:w="589" w:type="dxa"/>
            <w:tcBorders>
              <w:top w:val="nil"/>
              <w:left w:val="single" w:sz="4" w:space="0" w:color="auto"/>
              <w:bottom w:val="single" w:sz="4" w:space="0" w:color="auto"/>
              <w:right w:val="single" w:sz="4" w:space="0" w:color="auto"/>
            </w:tcBorders>
            <w:shd w:val="clear" w:color="auto" w:fill="auto"/>
            <w:noWrap/>
            <w:tcMar>
              <w:left w:w="85" w:type="dxa"/>
              <w:right w:w="85" w:type="dxa"/>
            </w:tcMar>
            <w:hideMark/>
          </w:tcPr>
          <w:p w:rsidR="003542F3" w:rsidRPr="00086C72" w:rsidRDefault="003542F3" w:rsidP="008E7606">
            <w:pPr>
              <w:jc w:val="center"/>
              <w:rPr>
                <w:szCs w:val="28"/>
              </w:rPr>
            </w:pPr>
            <w:r w:rsidRPr="00086C72">
              <w:rPr>
                <w:szCs w:val="28"/>
              </w:rPr>
              <w:t>4</w:t>
            </w:r>
          </w:p>
        </w:tc>
        <w:tc>
          <w:tcPr>
            <w:tcW w:w="2660" w:type="dxa"/>
            <w:tcBorders>
              <w:top w:val="nil"/>
              <w:left w:val="nil"/>
              <w:bottom w:val="single" w:sz="4" w:space="0" w:color="auto"/>
              <w:right w:val="single" w:sz="4" w:space="0" w:color="auto"/>
            </w:tcBorders>
            <w:shd w:val="clear" w:color="auto" w:fill="auto"/>
            <w:noWrap/>
            <w:tcMar>
              <w:left w:w="85" w:type="dxa"/>
              <w:right w:w="85" w:type="dxa"/>
            </w:tcMar>
            <w:hideMark/>
          </w:tcPr>
          <w:p w:rsidR="003542F3" w:rsidRPr="00086C72" w:rsidRDefault="003542F3" w:rsidP="008E7606">
            <w:pPr>
              <w:rPr>
                <w:szCs w:val="28"/>
              </w:rPr>
            </w:pPr>
            <w:r w:rsidRPr="00086C72">
              <w:rPr>
                <w:szCs w:val="28"/>
              </w:rPr>
              <w:t>Втрати теплової енергії</w:t>
            </w:r>
          </w:p>
        </w:tc>
        <w:tc>
          <w:tcPr>
            <w:tcW w:w="1260"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92</w:t>
            </w:r>
            <w:r w:rsidR="008C5BC4" w:rsidRPr="00086C72">
              <w:rPr>
                <w:szCs w:val="28"/>
              </w:rPr>
              <w:t xml:space="preserve"> </w:t>
            </w:r>
            <w:r w:rsidRPr="00086C72">
              <w:rPr>
                <w:szCs w:val="28"/>
              </w:rPr>
              <w:t>867,7</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82</w:t>
            </w:r>
            <w:r w:rsidR="008C5BC4" w:rsidRPr="00086C72">
              <w:rPr>
                <w:szCs w:val="28"/>
              </w:rPr>
              <w:t xml:space="preserve"> </w:t>
            </w:r>
            <w:r w:rsidRPr="00086C72">
              <w:rPr>
                <w:szCs w:val="28"/>
              </w:rPr>
              <w:t>463,8</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83</w:t>
            </w:r>
            <w:r w:rsidR="008C5BC4" w:rsidRPr="00086C72">
              <w:rPr>
                <w:szCs w:val="28"/>
              </w:rPr>
              <w:t xml:space="preserve"> </w:t>
            </w:r>
            <w:r w:rsidRPr="00086C72">
              <w:rPr>
                <w:szCs w:val="28"/>
              </w:rPr>
              <w:t>530,4</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82</w:t>
            </w:r>
            <w:r w:rsidR="008C5BC4" w:rsidRPr="00086C72">
              <w:rPr>
                <w:szCs w:val="28"/>
              </w:rPr>
              <w:t xml:space="preserve"> </w:t>
            </w:r>
            <w:r w:rsidRPr="00086C72">
              <w:rPr>
                <w:szCs w:val="28"/>
              </w:rPr>
              <w:t>322,2</w:t>
            </w:r>
          </w:p>
        </w:tc>
        <w:tc>
          <w:tcPr>
            <w:tcW w:w="1261" w:type="dxa"/>
            <w:tcBorders>
              <w:top w:val="nil"/>
              <w:left w:val="nil"/>
              <w:bottom w:val="single" w:sz="4" w:space="0" w:color="auto"/>
              <w:right w:val="single" w:sz="4" w:space="0" w:color="auto"/>
            </w:tcBorders>
            <w:shd w:val="clear" w:color="auto" w:fill="auto"/>
            <w:tcMar>
              <w:left w:w="85" w:type="dxa"/>
              <w:right w:w="85" w:type="dxa"/>
            </w:tcMar>
          </w:tcPr>
          <w:p w:rsidR="003542F3" w:rsidRPr="00086C72" w:rsidRDefault="003542F3" w:rsidP="008C5BC4">
            <w:pPr>
              <w:ind w:left="-102" w:right="-68"/>
              <w:jc w:val="center"/>
              <w:rPr>
                <w:szCs w:val="28"/>
              </w:rPr>
            </w:pPr>
            <w:r w:rsidRPr="00086C72">
              <w:rPr>
                <w:szCs w:val="28"/>
              </w:rPr>
              <w:t>62</w:t>
            </w:r>
            <w:r w:rsidR="008C5BC4" w:rsidRPr="00086C72">
              <w:rPr>
                <w:szCs w:val="28"/>
              </w:rPr>
              <w:t xml:space="preserve"> </w:t>
            </w:r>
            <w:r w:rsidRPr="00086C72">
              <w:rPr>
                <w:szCs w:val="28"/>
              </w:rPr>
              <w:t>422,9</w:t>
            </w:r>
          </w:p>
        </w:tc>
      </w:tr>
      <w:tr w:rsidR="00DB5F32" w:rsidRPr="00086C72" w:rsidTr="008C5BC4">
        <w:trPr>
          <w:trHeight w:val="318"/>
        </w:trPr>
        <w:tc>
          <w:tcPr>
            <w:tcW w:w="589" w:type="dxa"/>
            <w:tcBorders>
              <w:top w:val="nil"/>
              <w:left w:val="single" w:sz="4" w:space="0" w:color="auto"/>
              <w:bottom w:val="single" w:sz="4" w:space="0" w:color="auto"/>
              <w:right w:val="single" w:sz="4" w:space="0" w:color="auto"/>
            </w:tcBorders>
            <w:shd w:val="clear" w:color="auto" w:fill="auto"/>
            <w:noWrap/>
            <w:tcMar>
              <w:left w:w="85" w:type="dxa"/>
              <w:right w:w="85" w:type="dxa"/>
            </w:tcMar>
            <w:hideMark/>
          </w:tcPr>
          <w:p w:rsidR="003542F3" w:rsidRPr="00086C72" w:rsidRDefault="003542F3" w:rsidP="008E7606">
            <w:pPr>
              <w:jc w:val="center"/>
              <w:rPr>
                <w:szCs w:val="28"/>
              </w:rPr>
            </w:pPr>
            <w:r w:rsidRPr="00086C72">
              <w:rPr>
                <w:szCs w:val="28"/>
              </w:rPr>
              <w:t>5</w:t>
            </w:r>
          </w:p>
        </w:tc>
        <w:tc>
          <w:tcPr>
            <w:tcW w:w="2660" w:type="dxa"/>
            <w:tcBorders>
              <w:top w:val="nil"/>
              <w:left w:val="nil"/>
              <w:bottom w:val="single" w:sz="4" w:space="0" w:color="auto"/>
              <w:right w:val="single" w:sz="4" w:space="0" w:color="auto"/>
            </w:tcBorders>
            <w:shd w:val="clear" w:color="auto" w:fill="auto"/>
            <w:tcMar>
              <w:left w:w="85" w:type="dxa"/>
              <w:right w:w="85" w:type="dxa"/>
            </w:tcMar>
            <w:hideMark/>
          </w:tcPr>
          <w:p w:rsidR="003542F3" w:rsidRPr="00086C72" w:rsidRDefault="003542F3" w:rsidP="00DB5F32">
            <w:pPr>
              <w:rPr>
                <w:szCs w:val="28"/>
              </w:rPr>
            </w:pPr>
            <w:r w:rsidRPr="00086C72">
              <w:rPr>
                <w:szCs w:val="28"/>
              </w:rPr>
              <w:t>Корисний відпуск теплової енергії</w:t>
            </w:r>
          </w:p>
        </w:tc>
        <w:tc>
          <w:tcPr>
            <w:tcW w:w="1260"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782</w:t>
            </w:r>
            <w:r w:rsidR="008C5BC4" w:rsidRPr="00086C72">
              <w:rPr>
                <w:szCs w:val="28"/>
              </w:rPr>
              <w:t xml:space="preserve"> </w:t>
            </w:r>
            <w:r w:rsidRPr="00086C72">
              <w:rPr>
                <w:szCs w:val="28"/>
              </w:rPr>
              <w:t>848,4</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695</w:t>
            </w:r>
            <w:r w:rsidR="008C5BC4" w:rsidRPr="00086C72">
              <w:rPr>
                <w:szCs w:val="28"/>
              </w:rPr>
              <w:t xml:space="preserve"> </w:t>
            </w:r>
            <w:r w:rsidRPr="00086C72">
              <w:rPr>
                <w:szCs w:val="28"/>
              </w:rPr>
              <w:t>602,4</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704</w:t>
            </w:r>
            <w:r w:rsidR="008C5BC4" w:rsidRPr="00086C72">
              <w:rPr>
                <w:szCs w:val="28"/>
              </w:rPr>
              <w:t xml:space="preserve"> </w:t>
            </w:r>
            <w:r w:rsidRPr="00086C72">
              <w:rPr>
                <w:szCs w:val="28"/>
              </w:rPr>
              <w:t>631,0</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694</w:t>
            </w:r>
            <w:r w:rsidR="008C5BC4" w:rsidRPr="00086C72">
              <w:rPr>
                <w:szCs w:val="28"/>
              </w:rPr>
              <w:t xml:space="preserve"> </w:t>
            </w:r>
            <w:r w:rsidRPr="00086C72">
              <w:rPr>
                <w:szCs w:val="28"/>
              </w:rPr>
              <w:t>291,7</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526</w:t>
            </w:r>
            <w:r w:rsidR="008C5BC4" w:rsidRPr="00086C72">
              <w:rPr>
                <w:szCs w:val="28"/>
              </w:rPr>
              <w:t xml:space="preserve"> </w:t>
            </w:r>
            <w:r w:rsidRPr="00086C72">
              <w:rPr>
                <w:szCs w:val="28"/>
              </w:rPr>
              <w:t>583,8</w:t>
            </w:r>
          </w:p>
        </w:tc>
      </w:tr>
      <w:tr w:rsidR="00DB5F32" w:rsidRPr="00086C72" w:rsidTr="008C5BC4">
        <w:trPr>
          <w:trHeight w:val="315"/>
        </w:trPr>
        <w:tc>
          <w:tcPr>
            <w:tcW w:w="589" w:type="dxa"/>
            <w:tcBorders>
              <w:top w:val="nil"/>
              <w:left w:val="single" w:sz="4" w:space="0" w:color="auto"/>
              <w:bottom w:val="single" w:sz="4" w:space="0" w:color="auto"/>
              <w:right w:val="single" w:sz="4" w:space="0" w:color="auto"/>
            </w:tcBorders>
            <w:shd w:val="clear" w:color="auto" w:fill="auto"/>
            <w:noWrap/>
            <w:tcMar>
              <w:left w:w="85" w:type="dxa"/>
              <w:right w:w="85" w:type="dxa"/>
            </w:tcMar>
          </w:tcPr>
          <w:p w:rsidR="00DB5F32" w:rsidRPr="00086C72" w:rsidRDefault="00DB5F32" w:rsidP="008E7606">
            <w:pPr>
              <w:jc w:val="center"/>
              <w:rPr>
                <w:szCs w:val="28"/>
              </w:rPr>
            </w:pPr>
          </w:p>
        </w:tc>
        <w:tc>
          <w:tcPr>
            <w:tcW w:w="2660" w:type="dxa"/>
            <w:tcBorders>
              <w:top w:val="nil"/>
              <w:left w:val="nil"/>
              <w:bottom w:val="single" w:sz="4" w:space="0" w:color="auto"/>
              <w:right w:val="single" w:sz="4" w:space="0" w:color="auto"/>
            </w:tcBorders>
            <w:shd w:val="clear" w:color="auto" w:fill="auto"/>
            <w:tcMar>
              <w:left w:w="85" w:type="dxa"/>
              <w:right w:w="85" w:type="dxa"/>
            </w:tcMar>
          </w:tcPr>
          <w:p w:rsidR="00DB5F32" w:rsidRPr="00086C72" w:rsidRDefault="00DB5F32" w:rsidP="008E7606">
            <w:pPr>
              <w:rPr>
                <w:szCs w:val="28"/>
              </w:rPr>
            </w:pPr>
            <w:r w:rsidRPr="00086C72">
              <w:rPr>
                <w:szCs w:val="28"/>
              </w:rPr>
              <w:t>у тому числі:</w:t>
            </w:r>
          </w:p>
        </w:tc>
        <w:tc>
          <w:tcPr>
            <w:tcW w:w="1260" w:type="dxa"/>
            <w:tcBorders>
              <w:top w:val="nil"/>
              <w:left w:val="nil"/>
              <w:bottom w:val="single" w:sz="4" w:space="0" w:color="auto"/>
              <w:right w:val="single" w:sz="4" w:space="0" w:color="auto"/>
            </w:tcBorders>
            <w:shd w:val="clear" w:color="auto" w:fill="auto"/>
            <w:noWrap/>
            <w:tcMar>
              <w:left w:w="85" w:type="dxa"/>
              <w:right w:w="85" w:type="dxa"/>
            </w:tcMar>
          </w:tcPr>
          <w:p w:rsidR="00DB5F32" w:rsidRPr="00086C72" w:rsidRDefault="00DB5F32" w:rsidP="008C5BC4">
            <w:pPr>
              <w:ind w:left="-102" w:right="-68"/>
              <w:jc w:val="center"/>
              <w:rPr>
                <w:szCs w:val="28"/>
              </w:rPr>
            </w:pP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DB5F32" w:rsidRPr="00086C72" w:rsidRDefault="00DB5F32" w:rsidP="008C5BC4">
            <w:pPr>
              <w:ind w:left="-102" w:right="-68"/>
              <w:jc w:val="center"/>
              <w:rPr>
                <w:szCs w:val="28"/>
              </w:rPr>
            </w:pP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DB5F32" w:rsidRPr="00086C72" w:rsidRDefault="00DB5F32" w:rsidP="008C5BC4">
            <w:pPr>
              <w:ind w:left="-102" w:right="-68"/>
              <w:jc w:val="center"/>
              <w:rPr>
                <w:szCs w:val="28"/>
              </w:rPr>
            </w:pP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DB5F32" w:rsidRPr="00086C72" w:rsidRDefault="00DB5F32" w:rsidP="008C5BC4">
            <w:pPr>
              <w:ind w:left="-102" w:right="-68"/>
              <w:jc w:val="center"/>
              <w:rPr>
                <w:szCs w:val="28"/>
              </w:rPr>
            </w:pP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DB5F32" w:rsidRPr="00086C72" w:rsidRDefault="00DB5F32" w:rsidP="008C5BC4">
            <w:pPr>
              <w:ind w:left="-102" w:right="-68"/>
              <w:jc w:val="center"/>
              <w:rPr>
                <w:szCs w:val="28"/>
              </w:rPr>
            </w:pPr>
          </w:p>
        </w:tc>
      </w:tr>
      <w:tr w:rsidR="00DB5F32" w:rsidRPr="00086C72" w:rsidTr="008C5BC4">
        <w:trPr>
          <w:trHeight w:val="315"/>
        </w:trPr>
        <w:tc>
          <w:tcPr>
            <w:tcW w:w="589" w:type="dxa"/>
            <w:tcBorders>
              <w:top w:val="nil"/>
              <w:left w:val="single" w:sz="4" w:space="0" w:color="auto"/>
              <w:bottom w:val="single" w:sz="4" w:space="0" w:color="auto"/>
              <w:right w:val="single" w:sz="4" w:space="0" w:color="auto"/>
            </w:tcBorders>
            <w:shd w:val="clear" w:color="auto" w:fill="auto"/>
            <w:noWrap/>
            <w:tcMar>
              <w:left w:w="85" w:type="dxa"/>
              <w:right w:w="85" w:type="dxa"/>
            </w:tcMar>
            <w:hideMark/>
          </w:tcPr>
          <w:p w:rsidR="003542F3" w:rsidRPr="00086C72" w:rsidRDefault="003542F3" w:rsidP="008E7606">
            <w:pPr>
              <w:jc w:val="center"/>
              <w:rPr>
                <w:szCs w:val="28"/>
              </w:rPr>
            </w:pPr>
            <w:r w:rsidRPr="00086C72">
              <w:rPr>
                <w:szCs w:val="28"/>
              </w:rPr>
              <w:t>5.1</w:t>
            </w:r>
          </w:p>
        </w:tc>
        <w:tc>
          <w:tcPr>
            <w:tcW w:w="2660" w:type="dxa"/>
            <w:tcBorders>
              <w:top w:val="nil"/>
              <w:left w:val="nil"/>
              <w:bottom w:val="single" w:sz="4" w:space="0" w:color="auto"/>
              <w:right w:val="single" w:sz="4" w:space="0" w:color="auto"/>
            </w:tcBorders>
            <w:shd w:val="clear" w:color="auto" w:fill="auto"/>
            <w:tcMar>
              <w:left w:w="85" w:type="dxa"/>
              <w:right w:w="85" w:type="dxa"/>
            </w:tcMar>
            <w:hideMark/>
          </w:tcPr>
          <w:p w:rsidR="003542F3" w:rsidRPr="00086C72" w:rsidRDefault="003542F3" w:rsidP="008E7606">
            <w:pPr>
              <w:rPr>
                <w:szCs w:val="28"/>
              </w:rPr>
            </w:pPr>
            <w:r w:rsidRPr="00086C72">
              <w:rPr>
                <w:szCs w:val="28"/>
              </w:rPr>
              <w:t>населенню</w:t>
            </w:r>
          </w:p>
        </w:tc>
        <w:tc>
          <w:tcPr>
            <w:tcW w:w="1260"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617</w:t>
            </w:r>
            <w:r w:rsidR="008C5BC4" w:rsidRPr="00086C72">
              <w:rPr>
                <w:szCs w:val="28"/>
              </w:rPr>
              <w:t xml:space="preserve"> </w:t>
            </w:r>
            <w:r w:rsidRPr="00086C72">
              <w:rPr>
                <w:szCs w:val="28"/>
              </w:rPr>
              <w:t>935,2</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545</w:t>
            </w:r>
            <w:r w:rsidR="008C5BC4" w:rsidRPr="00086C72">
              <w:rPr>
                <w:szCs w:val="28"/>
              </w:rPr>
              <w:t xml:space="preserve"> </w:t>
            </w:r>
            <w:r w:rsidRPr="00086C72">
              <w:rPr>
                <w:szCs w:val="28"/>
              </w:rPr>
              <w:t>644,1</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555</w:t>
            </w:r>
            <w:r w:rsidR="008C5BC4" w:rsidRPr="00086C72">
              <w:rPr>
                <w:szCs w:val="28"/>
              </w:rPr>
              <w:t xml:space="preserve"> </w:t>
            </w:r>
            <w:r w:rsidRPr="00086C72">
              <w:rPr>
                <w:szCs w:val="28"/>
              </w:rPr>
              <w:t>029,3</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551</w:t>
            </w:r>
            <w:r w:rsidR="008C5BC4" w:rsidRPr="00086C72">
              <w:rPr>
                <w:szCs w:val="28"/>
              </w:rPr>
              <w:t xml:space="preserve"> </w:t>
            </w:r>
            <w:r w:rsidRPr="00086C72">
              <w:rPr>
                <w:szCs w:val="28"/>
              </w:rPr>
              <w:t>743,6</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414</w:t>
            </w:r>
            <w:r w:rsidR="008C5BC4" w:rsidRPr="00086C72">
              <w:rPr>
                <w:szCs w:val="28"/>
              </w:rPr>
              <w:t xml:space="preserve"> </w:t>
            </w:r>
            <w:r w:rsidRPr="00086C72">
              <w:rPr>
                <w:szCs w:val="28"/>
              </w:rPr>
              <w:t>881,9</w:t>
            </w:r>
          </w:p>
        </w:tc>
      </w:tr>
      <w:tr w:rsidR="00DB5F32" w:rsidRPr="00086C72" w:rsidTr="008C5BC4">
        <w:trPr>
          <w:trHeight w:val="315"/>
        </w:trPr>
        <w:tc>
          <w:tcPr>
            <w:tcW w:w="589" w:type="dxa"/>
            <w:tcBorders>
              <w:top w:val="nil"/>
              <w:left w:val="single" w:sz="4" w:space="0" w:color="auto"/>
              <w:bottom w:val="single" w:sz="4" w:space="0" w:color="auto"/>
              <w:right w:val="single" w:sz="4" w:space="0" w:color="auto"/>
            </w:tcBorders>
            <w:shd w:val="clear" w:color="auto" w:fill="auto"/>
            <w:noWrap/>
            <w:tcMar>
              <w:left w:w="85" w:type="dxa"/>
              <w:right w:w="85" w:type="dxa"/>
            </w:tcMar>
            <w:hideMark/>
          </w:tcPr>
          <w:p w:rsidR="003542F3" w:rsidRPr="00086C72" w:rsidRDefault="003542F3" w:rsidP="008E7606">
            <w:pPr>
              <w:jc w:val="center"/>
              <w:rPr>
                <w:szCs w:val="28"/>
              </w:rPr>
            </w:pPr>
            <w:r w:rsidRPr="00086C72">
              <w:rPr>
                <w:szCs w:val="28"/>
              </w:rPr>
              <w:t>5.2</w:t>
            </w:r>
          </w:p>
        </w:tc>
        <w:tc>
          <w:tcPr>
            <w:tcW w:w="2660" w:type="dxa"/>
            <w:tcBorders>
              <w:top w:val="nil"/>
              <w:left w:val="nil"/>
              <w:bottom w:val="single" w:sz="4" w:space="0" w:color="auto"/>
              <w:right w:val="single" w:sz="4" w:space="0" w:color="auto"/>
            </w:tcBorders>
            <w:shd w:val="clear" w:color="auto" w:fill="auto"/>
            <w:noWrap/>
            <w:tcMar>
              <w:left w:w="85" w:type="dxa"/>
              <w:right w:w="85" w:type="dxa"/>
            </w:tcMar>
            <w:hideMark/>
          </w:tcPr>
          <w:p w:rsidR="003542F3" w:rsidRPr="00086C72" w:rsidRDefault="003542F3" w:rsidP="008E7606">
            <w:pPr>
              <w:rPr>
                <w:szCs w:val="28"/>
              </w:rPr>
            </w:pPr>
            <w:r w:rsidRPr="00086C72">
              <w:rPr>
                <w:szCs w:val="28"/>
              </w:rPr>
              <w:t>державному та обласному бюджету</w:t>
            </w:r>
          </w:p>
        </w:tc>
        <w:tc>
          <w:tcPr>
            <w:tcW w:w="1260"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82</w:t>
            </w:r>
            <w:r w:rsidR="008C5BC4" w:rsidRPr="00086C72">
              <w:rPr>
                <w:szCs w:val="28"/>
              </w:rPr>
              <w:t xml:space="preserve"> </w:t>
            </w:r>
            <w:r w:rsidRPr="00086C72">
              <w:rPr>
                <w:szCs w:val="28"/>
              </w:rPr>
              <w:t>696,3</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73</w:t>
            </w:r>
            <w:r w:rsidR="008C5BC4" w:rsidRPr="00086C72">
              <w:rPr>
                <w:szCs w:val="28"/>
              </w:rPr>
              <w:t xml:space="preserve"> </w:t>
            </w:r>
            <w:r w:rsidRPr="00086C72">
              <w:rPr>
                <w:szCs w:val="28"/>
              </w:rPr>
              <w:t>557,3</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74</w:t>
            </w:r>
            <w:r w:rsidR="008C5BC4" w:rsidRPr="00086C72">
              <w:rPr>
                <w:szCs w:val="28"/>
              </w:rPr>
              <w:t xml:space="preserve"> </w:t>
            </w:r>
            <w:r w:rsidRPr="00086C72">
              <w:rPr>
                <w:szCs w:val="28"/>
              </w:rPr>
              <w:t>847,0</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72</w:t>
            </w:r>
            <w:r w:rsidR="008C5BC4" w:rsidRPr="00086C72">
              <w:rPr>
                <w:szCs w:val="28"/>
              </w:rPr>
              <w:t xml:space="preserve"> </w:t>
            </w:r>
            <w:r w:rsidRPr="00086C72">
              <w:rPr>
                <w:szCs w:val="28"/>
              </w:rPr>
              <w:t>722,0</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55</w:t>
            </w:r>
            <w:r w:rsidR="008C5BC4" w:rsidRPr="00086C72">
              <w:rPr>
                <w:szCs w:val="28"/>
              </w:rPr>
              <w:t xml:space="preserve"> </w:t>
            </w:r>
            <w:r w:rsidRPr="00086C72">
              <w:rPr>
                <w:szCs w:val="28"/>
              </w:rPr>
              <w:t>573,4</w:t>
            </w:r>
          </w:p>
        </w:tc>
      </w:tr>
      <w:tr w:rsidR="00DB5F32" w:rsidRPr="00086C72" w:rsidTr="008C5BC4">
        <w:trPr>
          <w:trHeight w:val="315"/>
        </w:trPr>
        <w:tc>
          <w:tcPr>
            <w:tcW w:w="589" w:type="dxa"/>
            <w:tcBorders>
              <w:top w:val="nil"/>
              <w:left w:val="single" w:sz="4" w:space="0" w:color="auto"/>
              <w:bottom w:val="single" w:sz="4" w:space="0" w:color="auto"/>
              <w:right w:val="single" w:sz="4" w:space="0" w:color="auto"/>
            </w:tcBorders>
            <w:shd w:val="clear" w:color="auto" w:fill="auto"/>
            <w:noWrap/>
            <w:tcMar>
              <w:left w:w="85" w:type="dxa"/>
              <w:right w:w="85" w:type="dxa"/>
            </w:tcMar>
            <w:hideMark/>
          </w:tcPr>
          <w:p w:rsidR="003542F3" w:rsidRPr="00086C72" w:rsidRDefault="003542F3" w:rsidP="008E7606">
            <w:pPr>
              <w:jc w:val="center"/>
              <w:rPr>
                <w:szCs w:val="28"/>
              </w:rPr>
            </w:pPr>
            <w:r w:rsidRPr="00086C72">
              <w:rPr>
                <w:szCs w:val="28"/>
              </w:rPr>
              <w:t>5.3</w:t>
            </w:r>
          </w:p>
        </w:tc>
        <w:tc>
          <w:tcPr>
            <w:tcW w:w="2660" w:type="dxa"/>
            <w:tcBorders>
              <w:top w:val="nil"/>
              <w:left w:val="nil"/>
              <w:bottom w:val="single" w:sz="4" w:space="0" w:color="auto"/>
              <w:right w:val="single" w:sz="4" w:space="0" w:color="auto"/>
            </w:tcBorders>
            <w:shd w:val="clear" w:color="auto" w:fill="auto"/>
            <w:noWrap/>
            <w:tcMar>
              <w:left w:w="85" w:type="dxa"/>
              <w:right w:w="85" w:type="dxa"/>
            </w:tcMar>
            <w:hideMark/>
          </w:tcPr>
          <w:p w:rsidR="003542F3" w:rsidRPr="00086C72" w:rsidRDefault="003542F3" w:rsidP="008E7606">
            <w:pPr>
              <w:rPr>
                <w:szCs w:val="28"/>
              </w:rPr>
            </w:pPr>
            <w:r w:rsidRPr="00086C72">
              <w:rPr>
                <w:szCs w:val="28"/>
              </w:rPr>
              <w:t>місцевому бюджету</w:t>
            </w:r>
          </w:p>
        </w:tc>
        <w:tc>
          <w:tcPr>
            <w:tcW w:w="1260"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43</w:t>
            </w:r>
            <w:r w:rsidR="008C5BC4" w:rsidRPr="00086C72">
              <w:rPr>
                <w:szCs w:val="28"/>
              </w:rPr>
              <w:t xml:space="preserve"> </w:t>
            </w:r>
            <w:r w:rsidRPr="00086C72">
              <w:rPr>
                <w:szCs w:val="28"/>
              </w:rPr>
              <w:t>965,3</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39</w:t>
            </w:r>
            <w:r w:rsidR="008C5BC4" w:rsidRPr="00086C72">
              <w:rPr>
                <w:szCs w:val="28"/>
              </w:rPr>
              <w:t xml:space="preserve"> </w:t>
            </w:r>
            <w:r w:rsidRPr="00086C72">
              <w:rPr>
                <w:szCs w:val="28"/>
              </w:rPr>
              <w:t>508,8</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40</w:t>
            </w:r>
            <w:r w:rsidR="008C5BC4" w:rsidRPr="00086C72">
              <w:rPr>
                <w:szCs w:val="28"/>
              </w:rPr>
              <w:t xml:space="preserve"> </w:t>
            </w:r>
            <w:r w:rsidRPr="00086C72">
              <w:rPr>
                <w:szCs w:val="28"/>
              </w:rPr>
              <w:t>214,4</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39</w:t>
            </w:r>
            <w:r w:rsidR="008C5BC4" w:rsidRPr="00086C72">
              <w:rPr>
                <w:szCs w:val="28"/>
              </w:rPr>
              <w:t xml:space="preserve"> </w:t>
            </w:r>
            <w:r w:rsidRPr="00086C72">
              <w:rPr>
                <w:szCs w:val="28"/>
              </w:rPr>
              <w:t>698,4</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30</w:t>
            </w:r>
            <w:r w:rsidR="008C5BC4" w:rsidRPr="00086C72">
              <w:rPr>
                <w:szCs w:val="28"/>
              </w:rPr>
              <w:t xml:space="preserve"> </w:t>
            </w:r>
            <w:r w:rsidRPr="00086C72">
              <w:rPr>
                <w:szCs w:val="28"/>
              </w:rPr>
              <w:t>787,3</w:t>
            </w:r>
          </w:p>
        </w:tc>
      </w:tr>
      <w:tr w:rsidR="00DB5F32" w:rsidRPr="00086C72" w:rsidTr="008C5BC4">
        <w:trPr>
          <w:trHeight w:val="660"/>
        </w:trPr>
        <w:tc>
          <w:tcPr>
            <w:tcW w:w="589" w:type="dxa"/>
            <w:tcBorders>
              <w:top w:val="nil"/>
              <w:left w:val="single" w:sz="4" w:space="0" w:color="auto"/>
              <w:bottom w:val="single" w:sz="4" w:space="0" w:color="auto"/>
              <w:right w:val="single" w:sz="4" w:space="0" w:color="auto"/>
            </w:tcBorders>
            <w:shd w:val="clear" w:color="auto" w:fill="auto"/>
            <w:noWrap/>
            <w:tcMar>
              <w:left w:w="85" w:type="dxa"/>
              <w:right w:w="85" w:type="dxa"/>
            </w:tcMar>
            <w:hideMark/>
          </w:tcPr>
          <w:p w:rsidR="003542F3" w:rsidRPr="00086C72" w:rsidRDefault="003542F3" w:rsidP="008E7606">
            <w:pPr>
              <w:jc w:val="center"/>
              <w:rPr>
                <w:szCs w:val="28"/>
              </w:rPr>
            </w:pPr>
            <w:r w:rsidRPr="00086C72">
              <w:rPr>
                <w:szCs w:val="28"/>
              </w:rPr>
              <w:t>5.4</w:t>
            </w:r>
          </w:p>
        </w:tc>
        <w:tc>
          <w:tcPr>
            <w:tcW w:w="2660" w:type="dxa"/>
            <w:tcBorders>
              <w:top w:val="nil"/>
              <w:left w:val="nil"/>
              <w:bottom w:val="single" w:sz="4" w:space="0" w:color="auto"/>
              <w:right w:val="single" w:sz="4" w:space="0" w:color="auto"/>
            </w:tcBorders>
            <w:shd w:val="clear" w:color="auto" w:fill="auto"/>
            <w:tcMar>
              <w:left w:w="85" w:type="dxa"/>
              <w:right w:w="85" w:type="dxa"/>
            </w:tcMar>
            <w:hideMark/>
          </w:tcPr>
          <w:p w:rsidR="003542F3" w:rsidRPr="00086C72" w:rsidRDefault="003542F3" w:rsidP="008E7606">
            <w:pPr>
              <w:rPr>
                <w:szCs w:val="28"/>
              </w:rPr>
            </w:pPr>
            <w:r w:rsidRPr="00086C72">
              <w:rPr>
                <w:szCs w:val="28"/>
              </w:rPr>
              <w:t>іншим споживачам (відомчім та госп</w:t>
            </w:r>
            <w:r w:rsidR="00A81BBB" w:rsidRPr="00086C72">
              <w:rPr>
                <w:szCs w:val="28"/>
              </w:rPr>
              <w:t>-</w:t>
            </w:r>
            <w:r w:rsidRPr="00086C72">
              <w:rPr>
                <w:szCs w:val="28"/>
              </w:rPr>
              <w:t xml:space="preserve">розрахунковим організаціям) </w:t>
            </w:r>
          </w:p>
        </w:tc>
        <w:tc>
          <w:tcPr>
            <w:tcW w:w="1260"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38</w:t>
            </w:r>
            <w:r w:rsidR="008C5BC4" w:rsidRPr="00086C72">
              <w:rPr>
                <w:szCs w:val="28"/>
              </w:rPr>
              <w:t xml:space="preserve"> </w:t>
            </w:r>
            <w:r w:rsidRPr="00086C72">
              <w:rPr>
                <w:szCs w:val="28"/>
              </w:rPr>
              <w:t>251,6</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36</w:t>
            </w:r>
            <w:r w:rsidR="008C5BC4" w:rsidRPr="00086C72">
              <w:rPr>
                <w:szCs w:val="28"/>
              </w:rPr>
              <w:t xml:space="preserve"> </w:t>
            </w:r>
            <w:r w:rsidRPr="00086C72">
              <w:rPr>
                <w:szCs w:val="28"/>
              </w:rPr>
              <w:t>892,2</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34</w:t>
            </w:r>
            <w:r w:rsidR="008C5BC4" w:rsidRPr="00086C72">
              <w:rPr>
                <w:szCs w:val="28"/>
              </w:rPr>
              <w:t xml:space="preserve"> </w:t>
            </w:r>
            <w:r w:rsidRPr="00086C72">
              <w:rPr>
                <w:szCs w:val="28"/>
              </w:rPr>
              <w:t>540,3</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30</w:t>
            </w:r>
            <w:r w:rsidR="008C5BC4" w:rsidRPr="00086C72">
              <w:rPr>
                <w:szCs w:val="28"/>
              </w:rPr>
              <w:t xml:space="preserve"> </w:t>
            </w:r>
            <w:r w:rsidRPr="00086C72">
              <w:rPr>
                <w:szCs w:val="28"/>
              </w:rPr>
              <w:t>127,7</w:t>
            </w:r>
          </w:p>
        </w:tc>
        <w:tc>
          <w:tcPr>
            <w:tcW w:w="1261"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8C5BC4">
            <w:pPr>
              <w:ind w:left="-102" w:right="-68"/>
              <w:jc w:val="center"/>
              <w:rPr>
                <w:szCs w:val="28"/>
              </w:rPr>
            </w:pPr>
            <w:r w:rsidRPr="00086C72">
              <w:rPr>
                <w:szCs w:val="28"/>
              </w:rPr>
              <w:t>25</w:t>
            </w:r>
            <w:r w:rsidR="008C5BC4" w:rsidRPr="00086C72">
              <w:rPr>
                <w:szCs w:val="28"/>
              </w:rPr>
              <w:t xml:space="preserve"> </w:t>
            </w:r>
            <w:r w:rsidRPr="00086C72">
              <w:rPr>
                <w:szCs w:val="28"/>
              </w:rPr>
              <w:t>341,3</w:t>
            </w:r>
          </w:p>
        </w:tc>
      </w:tr>
    </w:tbl>
    <w:p w:rsidR="003542F3" w:rsidRPr="00086C72" w:rsidRDefault="003542F3" w:rsidP="003542F3">
      <w:pPr>
        <w:rPr>
          <w:szCs w:val="28"/>
        </w:rPr>
      </w:pPr>
    </w:p>
    <w:p w:rsidR="00C824EB" w:rsidRPr="00086C72" w:rsidRDefault="00C824EB" w:rsidP="00104288">
      <w:pPr>
        <w:jc w:val="right"/>
        <w:rPr>
          <w:szCs w:val="28"/>
        </w:rPr>
      </w:pPr>
    </w:p>
    <w:p w:rsidR="003542F3" w:rsidRPr="00086C72" w:rsidRDefault="003542F3" w:rsidP="00104288">
      <w:pPr>
        <w:jc w:val="right"/>
        <w:rPr>
          <w:szCs w:val="28"/>
        </w:rPr>
      </w:pPr>
      <w:r w:rsidRPr="00086C72">
        <w:rPr>
          <w:szCs w:val="28"/>
        </w:rPr>
        <w:t xml:space="preserve">Таблиця 2.1.1.2 </w:t>
      </w:r>
    </w:p>
    <w:p w:rsidR="00104288" w:rsidRPr="00086C72" w:rsidRDefault="003542F3" w:rsidP="00104288">
      <w:pPr>
        <w:jc w:val="center"/>
        <w:rPr>
          <w:szCs w:val="28"/>
        </w:rPr>
      </w:pPr>
      <w:r w:rsidRPr="00086C72">
        <w:rPr>
          <w:szCs w:val="28"/>
        </w:rPr>
        <w:t xml:space="preserve">Споживання енергоресурсів на виробництво теплової </w:t>
      </w:r>
    </w:p>
    <w:p w:rsidR="003542F3" w:rsidRPr="00086C72" w:rsidRDefault="003542F3" w:rsidP="00104288">
      <w:pPr>
        <w:jc w:val="center"/>
        <w:rPr>
          <w:szCs w:val="28"/>
        </w:rPr>
      </w:pPr>
      <w:r w:rsidRPr="00086C72">
        <w:rPr>
          <w:szCs w:val="28"/>
        </w:rPr>
        <w:t>енергії у м</w:t>
      </w:r>
      <w:r w:rsidR="00104288" w:rsidRPr="00086C72">
        <w:rPr>
          <w:szCs w:val="28"/>
        </w:rPr>
        <w:t>істі</w:t>
      </w:r>
      <w:r w:rsidRPr="00086C72">
        <w:rPr>
          <w:szCs w:val="28"/>
        </w:rPr>
        <w:t xml:space="preserve"> Рівному за 2010</w:t>
      </w:r>
      <w:r w:rsidR="00104288" w:rsidRPr="00086C72">
        <w:rPr>
          <w:szCs w:val="28"/>
        </w:rPr>
        <w:t xml:space="preserve"> </w:t>
      </w:r>
      <w:r w:rsidRPr="00086C72">
        <w:rPr>
          <w:szCs w:val="28"/>
        </w:rPr>
        <w:t>–</w:t>
      </w:r>
      <w:r w:rsidR="00104288" w:rsidRPr="00086C72">
        <w:rPr>
          <w:szCs w:val="28"/>
        </w:rPr>
        <w:t xml:space="preserve"> </w:t>
      </w:r>
      <w:r w:rsidRPr="00086C72">
        <w:rPr>
          <w:szCs w:val="28"/>
        </w:rPr>
        <w:t>2014 р</w:t>
      </w:r>
      <w:r w:rsidR="00104288" w:rsidRPr="00086C72">
        <w:rPr>
          <w:szCs w:val="28"/>
        </w:rPr>
        <w:t>оки</w:t>
      </w:r>
    </w:p>
    <w:p w:rsidR="003542F3" w:rsidRPr="00086C72" w:rsidRDefault="003542F3" w:rsidP="003542F3">
      <w:pPr>
        <w:rPr>
          <w:szCs w:val="28"/>
        </w:rPr>
      </w:pPr>
      <w:r w:rsidRPr="00086C72">
        <w:rPr>
          <w:szCs w:val="28"/>
        </w:rPr>
        <w:t xml:space="preserve"> </w:t>
      </w:r>
    </w:p>
    <w:tbl>
      <w:tblPr>
        <w:tblW w:w="9576" w:type="dxa"/>
        <w:tblInd w:w="142" w:type="dxa"/>
        <w:tblLayout w:type="fixed"/>
        <w:tblLook w:val="04A0" w:firstRow="1" w:lastRow="0" w:firstColumn="1" w:lastColumn="0" w:noHBand="0" w:noVBand="1"/>
      </w:tblPr>
      <w:tblGrid>
        <w:gridCol w:w="2907"/>
        <w:gridCol w:w="1607"/>
        <w:gridCol w:w="1265"/>
        <w:gridCol w:w="1266"/>
        <w:gridCol w:w="1265"/>
        <w:gridCol w:w="1266"/>
      </w:tblGrid>
      <w:tr w:rsidR="003542F3" w:rsidRPr="00086C72" w:rsidTr="002B3AC1">
        <w:trPr>
          <w:trHeight w:val="315"/>
        </w:trPr>
        <w:tc>
          <w:tcPr>
            <w:tcW w:w="2907" w:type="dxa"/>
            <w:vMerge w:val="restart"/>
            <w:tcBorders>
              <w:top w:val="double" w:sz="4" w:space="0" w:color="auto"/>
              <w:left w:val="single" w:sz="4" w:space="0" w:color="auto"/>
              <w:right w:val="single" w:sz="4" w:space="0" w:color="auto"/>
            </w:tcBorders>
            <w:shd w:val="clear" w:color="auto" w:fill="auto"/>
            <w:noWrap/>
            <w:tcMar>
              <w:left w:w="85" w:type="dxa"/>
              <w:right w:w="85" w:type="dxa"/>
            </w:tcMar>
            <w:vAlign w:val="center"/>
          </w:tcPr>
          <w:p w:rsidR="003542F3" w:rsidRPr="00086C72" w:rsidRDefault="003542F3" w:rsidP="003A3368">
            <w:pPr>
              <w:jc w:val="center"/>
              <w:rPr>
                <w:szCs w:val="28"/>
              </w:rPr>
            </w:pPr>
            <w:r w:rsidRPr="00086C72">
              <w:rPr>
                <w:szCs w:val="28"/>
              </w:rPr>
              <w:t>Найменування</w:t>
            </w:r>
          </w:p>
        </w:tc>
        <w:tc>
          <w:tcPr>
            <w:tcW w:w="6669" w:type="dxa"/>
            <w:gridSpan w:val="5"/>
            <w:tcBorders>
              <w:top w:val="double" w:sz="4" w:space="0" w:color="auto"/>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3A3368">
            <w:pPr>
              <w:jc w:val="center"/>
              <w:rPr>
                <w:szCs w:val="28"/>
              </w:rPr>
            </w:pPr>
            <w:r w:rsidRPr="00086C72">
              <w:rPr>
                <w:szCs w:val="28"/>
              </w:rPr>
              <w:t>Роки</w:t>
            </w:r>
          </w:p>
        </w:tc>
      </w:tr>
      <w:tr w:rsidR="003A3368" w:rsidRPr="00086C72" w:rsidTr="002B3AC1">
        <w:trPr>
          <w:trHeight w:val="315"/>
        </w:trPr>
        <w:tc>
          <w:tcPr>
            <w:tcW w:w="2907" w:type="dxa"/>
            <w:vMerge/>
            <w:tcBorders>
              <w:left w:val="single" w:sz="4" w:space="0" w:color="auto"/>
              <w:bottom w:val="double" w:sz="4" w:space="0" w:color="auto"/>
              <w:right w:val="single" w:sz="4" w:space="0" w:color="auto"/>
            </w:tcBorders>
            <w:shd w:val="clear" w:color="auto" w:fill="auto"/>
            <w:noWrap/>
            <w:tcMar>
              <w:left w:w="85" w:type="dxa"/>
              <w:right w:w="85" w:type="dxa"/>
            </w:tcMar>
            <w:vAlign w:val="center"/>
            <w:hideMark/>
          </w:tcPr>
          <w:p w:rsidR="003542F3" w:rsidRPr="00086C72" w:rsidRDefault="003542F3" w:rsidP="002C1F6D">
            <w:pPr>
              <w:rPr>
                <w:szCs w:val="28"/>
              </w:rPr>
            </w:pPr>
          </w:p>
        </w:tc>
        <w:tc>
          <w:tcPr>
            <w:tcW w:w="1607" w:type="dxa"/>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3542F3" w:rsidRPr="00086C72" w:rsidRDefault="003542F3" w:rsidP="003A3368">
            <w:pPr>
              <w:jc w:val="center"/>
              <w:rPr>
                <w:szCs w:val="28"/>
              </w:rPr>
            </w:pPr>
            <w:r w:rsidRPr="00086C72">
              <w:rPr>
                <w:szCs w:val="28"/>
              </w:rPr>
              <w:t>2010</w:t>
            </w:r>
          </w:p>
        </w:tc>
        <w:tc>
          <w:tcPr>
            <w:tcW w:w="1265" w:type="dxa"/>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3542F3" w:rsidRPr="00086C72" w:rsidRDefault="003542F3" w:rsidP="003A3368">
            <w:pPr>
              <w:jc w:val="center"/>
              <w:rPr>
                <w:szCs w:val="28"/>
              </w:rPr>
            </w:pPr>
            <w:r w:rsidRPr="00086C72">
              <w:rPr>
                <w:szCs w:val="28"/>
              </w:rPr>
              <w:t>2011</w:t>
            </w:r>
          </w:p>
        </w:tc>
        <w:tc>
          <w:tcPr>
            <w:tcW w:w="1266" w:type="dxa"/>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3542F3" w:rsidRPr="00086C72" w:rsidRDefault="003542F3" w:rsidP="003A3368">
            <w:pPr>
              <w:jc w:val="center"/>
              <w:rPr>
                <w:szCs w:val="28"/>
              </w:rPr>
            </w:pPr>
            <w:r w:rsidRPr="00086C72">
              <w:rPr>
                <w:szCs w:val="28"/>
              </w:rPr>
              <w:t>2012</w:t>
            </w:r>
          </w:p>
        </w:tc>
        <w:tc>
          <w:tcPr>
            <w:tcW w:w="1265" w:type="dxa"/>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3542F3" w:rsidRPr="00086C72" w:rsidRDefault="003542F3" w:rsidP="003A3368">
            <w:pPr>
              <w:jc w:val="center"/>
              <w:rPr>
                <w:szCs w:val="28"/>
              </w:rPr>
            </w:pPr>
            <w:r w:rsidRPr="00086C72">
              <w:rPr>
                <w:szCs w:val="28"/>
              </w:rPr>
              <w:t>2013</w:t>
            </w:r>
          </w:p>
        </w:tc>
        <w:tc>
          <w:tcPr>
            <w:tcW w:w="1266" w:type="dxa"/>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3542F3" w:rsidRPr="00086C72" w:rsidRDefault="003542F3" w:rsidP="003A3368">
            <w:pPr>
              <w:jc w:val="center"/>
              <w:rPr>
                <w:szCs w:val="28"/>
              </w:rPr>
            </w:pPr>
            <w:r w:rsidRPr="00086C72">
              <w:rPr>
                <w:szCs w:val="28"/>
              </w:rPr>
              <w:t>2014</w:t>
            </w:r>
          </w:p>
        </w:tc>
      </w:tr>
      <w:tr w:rsidR="003A3368" w:rsidRPr="00086C72" w:rsidTr="002B3AC1">
        <w:trPr>
          <w:trHeight w:val="315"/>
        </w:trPr>
        <w:tc>
          <w:tcPr>
            <w:tcW w:w="2907" w:type="dxa"/>
            <w:tcBorders>
              <w:top w:val="double" w:sz="4" w:space="0" w:color="auto"/>
              <w:left w:val="single" w:sz="4" w:space="0" w:color="auto"/>
              <w:bottom w:val="single" w:sz="4" w:space="0" w:color="auto"/>
              <w:right w:val="single" w:sz="4" w:space="0" w:color="auto"/>
            </w:tcBorders>
            <w:shd w:val="clear" w:color="auto" w:fill="auto"/>
            <w:noWrap/>
            <w:tcMar>
              <w:left w:w="85" w:type="dxa"/>
              <w:right w:w="85" w:type="dxa"/>
            </w:tcMar>
            <w:vAlign w:val="bottom"/>
            <w:hideMark/>
          </w:tcPr>
          <w:p w:rsidR="003542F3" w:rsidRPr="00086C72" w:rsidRDefault="003542F3" w:rsidP="003A3368">
            <w:pPr>
              <w:rPr>
                <w:szCs w:val="28"/>
              </w:rPr>
            </w:pPr>
            <w:r w:rsidRPr="00086C72">
              <w:rPr>
                <w:szCs w:val="28"/>
              </w:rPr>
              <w:t xml:space="preserve">Природний газ, тис. </w:t>
            </w:r>
            <w:r w:rsidR="003A3368" w:rsidRPr="00086C72">
              <w:rPr>
                <w:szCs w:val="28"/>
              </w:rPr>
              <w:t>м</w:t>
            </w:r>
            <w:r w:rsidR="003A3368" w:rsidRPr="00086C72">
              <w:rPr>
                <w:szCs w:val="28"/>
                <w:vertAlign w:val="superscript"/>
              </w:rPr>
              <w:t>3</w:t>
            </w:r>
          </w:p>
        </w:tc>
        <w:tc>
          <w:tcPr>
            <w:tcW w:w="1607" w:type="dxa"/>
            <w:tcBorders>
              <w:top w:val="double" w:sz="4" w:space="0" w:color="auto"/>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9653C8">
            <w:pPr>
              <w:ind w:left="-57" w:right="-68"/>
              <w:jc w:val="center"/>
              <w:rPr>
                <w:szCs w:val="28"/>
              </w:rPr>
            </w:pPr>
            <w:r w:rsidRPr="00086C72">
              <w:rPr>
                <w:szCs w:val="28"/>
              </w:rPr>
              <w:t>127</w:t>
            </w:r>
            <w:r w:rsidR="002B3AC1" w:rsidRPr="00086C72">
              <w:rPr>
                <w:szCs w:val="28"/>
              </w:rPr>
              <w:t xml:space="preserve"> </w:t>
            </w:r>
            <w:r w:rsidRPr="00086C72">
              <w:rPr>
                <w:szCs w:val="28"/>
              </w:rPr>
              <w:t>349,8</w:t>
            </w:r>
          </w:p>
        </w:tc>
        <w:tc>
          <w:tcPr>
            <w:tcW w:w="1265" w:type="dxa"/>
            <w:tcBorders>
              <w:top w:val="double" w:sz="4" w:space="0" w:color="auto"/>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9653C8">
            <w:pPr>
              <w:ind w:left="-57" w:right="-68"/>
              <w:jc w:val="center"/>
              <w:rPr>
                <w:szCs w:val="28"/>
              </w:rPr>
            </w:pPr>
            <w:r w:rsidRPr="00086C72">
              <w:rPr>
                <w:szCs w:val="28"/>
              </w:rPr>
              <w:t>112</w:t>
            </w:r>
            <w:r w:rsidR="009653C8" w:rsidRPr="00086C72">
              <w:rPr>
                <w:szCs w:val="28"/>
              </w:rPr>
              <w:t xml:space="preserve"> </w:t>
            </w:r>
            <w:r w:rsidRPr="00086C72">
              <w:rPr>
                <w:szCs w:val="28"/>
              </w:rPr>
              <w:t>882,9</w:t>
            </w:r>
          </w:p>
        </w:tc>
        <w:tc>
          <w:tcPr>
            <w:tcW w:w="1266" w:type="dxa"/>
            <w:tcBorders>
              <w:top w:val="double" w:sz="4" w:space="0" w:color="auto"/>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9653C8">
            <w:pPr>
              <w:ind w:left="-57" w:right="-68"/>
              <w:jc w:val="center"/>
              <w:rPr>
                <w:szCs w:val="28"/>
              </w:rPr>
            </w:pPr>
            <w:r w:rsidRPr="00086C72">
              <w:rPr>
                <w:szCs w:val="28"/>
              </w:rPr>
              <w:t>114</w:t>
            </w:r>
            <w:r w:rsidR="009653C8" w:rsidRPr="00086C72">
              <w:rPr>
                <w:szCs w:val="28"/>
              </w:rPr>
              <w:t xml:space="preserve"> </w:t>
            </w:r>
            <w:r w:rsidRPr="00086C72">
              <w:rPr>
                <w:szCs w:val="28"/>
              </w:rPr>
              <w:t>301,3</w:t>
            </w:r>
          </w:p>
        </w:tc>
        <w:tc>
          <w:tcPr>
            <w:tcW w:w="1265" w:type="dxa"/>
            <w:tcBorders>
              <w:top w:val="double" w:sz="4" w:space="0" w:color="auto"/>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9653C8">
            <w:pPr>
              <w:ind w:left="-57" w:right="-68"/>
              <w:jc w:val="center"/>
              <w:rPr>
                <w:szCs w:val="28"/>
              </w:rPr>
            </w:pPr>
            <w:r w:rsidRPr="00086C72">
              <w:rPr>
                <w:szCs w:val="28"/>
              </w:rPr>
              <w:t>110</w:t>
            </w:r>
            <w:r w:rsidR="009653C8" w:rsidRPr="00086C72">
              <w:rPr>
                <w:szCs w:val="28"/>
              </w:rPr>
              <w:t xml:space="preserve"> </w:t>
            </w:r>
            <w:r w:rsidRPr="00086C72">
              <w:rPr>
                <w:szCs w:val="28"/>
              </w:rPr>
              <w:t>405,6</w:t>
            </w:r>
          </w:p>
        </w:tc>
        <w:tc>
          <w:tcPr>
            <w:tcW w:w="1266" w:type="dxa"/>
            <w:tcBorders>
              <w:top w:val="double" w:sz="4" w:space="0" w:color="auto"/>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9653C8">
            <w:pPr>
              <w:ind w:left="-57" w:right="-68"/>
              <w:jc w:val="center"/>
              <w:rPr>
                <w:szCs w:val="28"/>
              </w:rPr>
            </w:pPr>
            <w:r w:rsidRPr="00086C72">
              <w:rPr>
                <w:szCs w:val="28"/>
              </w:rPr>
              <w:t>85</w:t>
            </w:r>
            <w:r w:rsidR="009653C8" w:rsidRPr="00086C72">
              <w:rPr>
                <w:szCs w:val="28"/>
              </w:rPr>
              <w:t xml:space="preserve"> </w:t>
            </w:r>
            <w:r w:rsidRPr="00086C72">
              <w:rPr>
                <w:szCs w:val="28"/>
              </w:rPr>
              <w:t>424,6</w:t>
            </w:r>
          </w:p>
        </w:tc>
      </w:tr>
      <w:tr w:rsidR="003A3368" w:rsidRPr="00086C72" w:rsidTr="002B3AC1">
        <w:trPr>
          <w:trHeight w:val="315"/>
        </w:trPr>
        <w:tc>
          <w:tcPr>
            <w:tcW w:w="2907" w:type="dxa"/>
            <w:tcBorders>
              <w:top w:val="nil"/>
              <w:left w:val="single" w:sz="4" w:space="0" w:color="auto"/>
              <w:bottom w:val="single" w:sz="4" w:space="0" w:color="auto"/>
              <w:right w:val="single" w:sz="4" w:space="0" w:color="auto"/>
            </w:tcBorders>
            <w:shd w:val="clear" w:color="auto" w:fill="auto"/>
            <w:noWrap/>
            <w:tcMar>
              <w:left w:w="85" w:type="dxa"/>
              <w:right w:w="85" w:type="dxa"/>
            </w:tcMar>
            <w:vAlign w:val="bottom"/>
            <w:hideMark/>
          </w:tcPr>
          <w:p w:rsidR="00C8683E" w:rsidRPr="00086C72" w:rsidRDefault="003542F3" w:rsidP="00C8683E">
            <w:pPr>
              <w:ind w:right="-57"/>
              <w:rPr>
                <w:szCs w:val="28"/>
              </w:rPr>
            </w:pPr>
            <w:r w:rsidRPr="00086C72">
              <w:rPr>
                <w:szCs w:val="28"/>
              </w:rPr>
              <w:t xml:space="preserve">Електроенергія, </w:t>
            </w:r>
          </w:p>
          <w:p w:rsidR="003542F3" w:rsidRPr="00086C72" w:rsidRDefault="003542F3" w:rsidP="00C8683E">
            <w:pPr>
              <w:ind w:right="-57"/>
              <w:rPr>
                <w:szCs w:val="28"/>
              </w:rPr>
            </w:pPr>
            <w:r w:rsidRPr="00086C72">
              <w:rPr>
                <w:szCs w:val="28"/>
              </w:rPr>
              <w:t>МВт</w:t>
            </w:r>
            <w:r w:rsidR="00C8683E" w:rsidRPr="00086C72">
              <w:rPr>
                <w:szCs w:val="28"/>
              </w:rPr>
              <w:t>-</w:t>
            </w:r>
            <w:r w:rsidRPr="00086C72">
              <w:rPr>
                <w:szCs w:val="28"/>
              </w:rPr>
              <w:t>год</w:t>
            </w:r>
            <w:r w:rsidR="007B3BC7" w:rsidRPr="00086C72">
              <w:rPr>
                <w:szCs w:val="28"/>
              </w:rPr>
              <w:t>.</w:t>
            </w:r>
          </w:p>
        </w:tc>
        <w:tc>
          <w:tcPr>
            <w:tcW w:w="1607"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9653C8">
            <w:pPr>
              <w:ind w:left="-57" w:right="-68"/>
              <w:jc w:val="center"/>
              <w:rPr>
                <w:szCs w:val="28"/>
              </w:rPr>
            </w:pPr>
            <w:r w:rsidRPr="00086C72">
              <w:rPr>
                <w:szCs w:val="28"/>
              </w:rPr>
              <w:t>33</w:t>
            </w:r>
            <w:r w:rsidR="009653C8" w:rsidRPr="00086C72">
              <w:rPr>
                <w:szCs w:val="28"/>
              </w:rPr>
              <w:t xml:space="preserve"> </w:t>
            </w:r>
            <w:r w:rsidRPr="00086C72">
              <w:rPr>
                <w:szCs w:val="28"/>
              </w:rPr>
              <w:t>811,1</w:t>
            </w:r>
          </w:p>
        </w:tc>
        <w:tc>
          <w:tcPr>
            <w:tcW w:w="1265"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9653C8">
            <w:pPr>
              <w:ind w:left="-57" w:right="-68"/>
              <w:jc w:val="center"/>
              <w:rPr>
                <w:szCs w:val="28"/>
              </w:rPr>
            </w:pPr>
            <w:r w:rsidRPr="00086C72">
              <w:rPr>
                <w:szCs w:val="28"/>
              </w:rPr>
              <w:t>29</w:t>
            </w:r>
            <w:r w:rsidR="009653C8" w:rsidRPr="00086C72">
              <w:rPr>
                <w:szCs w:val="28"/>
              </w:rPr>
              <w:t xml:space="preserve"> </w:t>
            </w:r>
            <w:r w:rsidRPr="00086C72">
              <w:rPr>
                <w:szCs w:val="28"/>
              </w:rPr>
              <w:t>239,9</w:t>
            </w:r>
          </w:p>
        </w:tc>
        <w:tc>
          <w:tcPr>
            <w:tcW w:w="1266"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9653C8">
            <w:pPr>
              <w:ind w:left="-57" w:right="-68"/>
              <w:jc w:val="center"/>
              <w:rPr>
                <w:szCs w:val="28"/>
              </w:rPr>
            </w:pPr>
            <w:r w:rsidRPr="00086C72">
              <w:rPr>
                <w:szCs w:val="28"/>
              </w:rPr>
              <w:t>28</w:t>
            </w:r>
            <w:r w:rsidR="009653C8" w:rsidRPr="00086C72">
              <w:rPr>
                <w:szCs w:val="28"/>
              </w:rPr>
              <w:t xml:space="preserve"> </w:t>
            </w:r>
            <w:r w:rsidRPr="00086C72">
              <w:rPr>
                <w:szCs w:val="28"/>
              </w:rPr>
              <w:t>828,8</w:t>
            </w:r>
          </w:p>
        </w:tc>
        <w:tc>
          <w:tcPr>
            <w:tcW w:w="1265"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9653C8">
            <w:pPr>
              <w:ind w:left="-57" w:right="-68"/>
              <w:jc w:val="center"/>
              <w:rPr>
                <w:szCs w:val="28"/>
              </w:rPr>
            </w:pPr>
            <w:r w:rsidRPr="00086C72">
              <w:rPr>
                <w:szCs w:val="28"/>
              </w:rPr>
              <w:t>27</w:t>
            </w:r>
            <w:r w:rsidR="009653C8" w:rsidRPr="00086C72">
              <w:rPr>
                <w:szCs w:val="28"/>
              </w:rPr>
              <w:t xml:space="preserve"> </w:t>
            </w:r>
            <w:r w:rsidRPr="00086C72">
              <w:rPr>
                <w:szCs w:val="28"/>
              </w:rPr>
              <w:t>729,3</w:t>
            </w:r>
          </w:p>
        </w:tc>
        <w:tc>
          <w:tcPr>
            <w:tcW w:w="1266"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9653C8">
            <w:pPr>
              <w:ind w:left="-57" w:right="-68"/>
              <w:jc w:val="center"/>
              <w:rPr>
                <w:szCs w:val="28"/>
              </w:rPr>
            </w:pPr>
            <w:r w:rsidRPr="00086C72">
              <w:rPr>
                <w:szCs w:val="28"/>
              </w:rPr>
              <w:t>27</w:t>
            </w:r>
            <w:r w:rsidR="009653C8" w:rsidRPr="00086C72">
              <w:rPr>
                <w:szCs w:val="28"/>
              </w:rPr>
              <w:t xml:space="preserve"> </w:t>
            </w:r>
            <w:r w:rsidRPr="00086C72">
              <w:rPr>
                <w:szCs w:val="28"/>
              </w:rPr>
              <w:t>332,3</w:t>
            </w:r>
          </w:p>
        </w:tc>
      </w:tr>
      <w:tr w:rsidR="003A3368" w:rsidRPr="00086C72" w:rsidTr="002B3AC1">
        <w:trPr>
          <w:trHeight w:val="315"/>
        </w:trPr>
        <w:tc>
          <w:tcPr>
            <w:tcW w:w="2907" w:type="dxa"/>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3542F3" w:rsidRPr="00086C72" w:rsidRDefault="003542F3" w:rsidP="002C1F6D">
            <w:pPr>
              <w:rPr>
                <w:szCs w:val="28"/>
              </w:rPr>
            </w:pPr>
            <w:r w:rsidRPr="00086C72">
              <w:rPr>
                <w:szCs w:val="28"/>
              </w:rPr>
              <w:t>Щепа, тонн</w:t>
            </w:r>
          </w:p>
        </w:tc>
        <w:tc>
          <w:tcPr>
            <w:tcW w:w="1607"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9653C8">
            <w:pPr>
              <w:ind w:left="-57" w:right="-68"/>
              <w:jc w:val="center"/>
              <w:rPr>
                <w:szCs w:val="28"/>
              </w:rPr>
            </w:pPr>
          </w:p>
        </w:tc>
        <w:tc>
          <w:tcPr>
            <w:tcW w:w="1265"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9653C8">
            <w:pPr>
              <w:ind w:left="-57" w:right="-68"/>
              <w:jc w:val="center"/>
              <w:rPr>
                <w:szCs w:val="28"/>
              </w:rPr>
            </w:pPr>
          </w:p>
        </w:tc>
        <w:tc>
          <w:tcPr>
            <w:tcW w:w="1266"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9653C8">
            <w:pPr>
              <w:ind w:left="-57" w:right="-68"/>
              <w:jc w:val="center"/>
              <w:rPr>
                <w:szCs w:val="28"/>
              </w:rPr>
            </w:pPr>
          </w:p>
        </w:tc>
        <w:tc>
          <w:tcPr>
            <w:tcW w:w="1265"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9653C8">
            <w:pPr>
              <w:ind w:left="-57" w:right="-68"/>
              <w:jc w:val="center"/>
              <w:rPr>
                <w:szCs w:val="28"/>
              </w:rPr>
            </w:pPr>
            <w:r w:rsidRPr="00086C72">
              <w:rPr>
                <w:szCs w:val="28"/>
              </w:rPr>
              <w:t>509,0</w:t>
            </w:r>
          </w:p>
        </w:tc>
        <w:tc>
          <w:tcPr>
            <w:tcW w:w="1266" w:type="dxa"/>
            <w:tcBorders>
              <w:top w:val="nil"/>
              <w:left w:val="nil"/>
              <w:bottom w:val="single" w:sz="4" w:space="0" w:color="auto"/>
              <w:right w:val="single" w:sz="4" w:space="0" w:color="auto"/>
            </w:tcBorders>
            <w:shd w:val="clear" w:color="auto" w:fill="auto"/>
            <w:noWrap/>
            <w:tcMar>
              <w:left w:w="85" w:type="dxa"/>
              <w:right w:w="85" w:type="dxa"/>
            </w:tcMar>
          </w:tcPr>
          <w:p w:rsidR="003542F3" w:rsidRPr="00086C72" w:rsidRDefault="003542F3" w:rsidP="009653C8">
            <w:pPr>
              <w:ind w:left="-57" w:right="-68"/>
              <w:jc w:val="center"/>
              <w:rPr>
                <w:szCs w:val="28"/>
              </w:rPr>
            </w:pPr>
            <w:r w:rsidRPr="00086C72">
              <w:rPr>
                <w:szCs w:val="28"/>
              </w:rPr>
              <w:t>2</w:t>
            </w:r>
            <w:r w:rsidR="009653C8" w:rsidRPr="00086C72">
              <w:rPr>
                <w:szCs w:val="28"/>
              </w:rPr>
              <w:t xml:space="preserve"> </w:t>
            </w:r>
            <w:r w:rsidRPr="00086C72">
              <w:rPr>
                <w:szCs w:val="28"/>
              </w:rPr>
              <w:t>282,0</w:t>
            </w:r>
          </w:p>
        </w:tc>
      </w:tr>
    </w:tbl>
    <w:p w:rsidR="003925C5" w:rsidRPr="00086C72" w:rsidRDefault="003925C5" w:rsidP="00201A30"/>
    <w:p w:rsidR="006E28C9" w:rsidRPr="00086C72" w:rsidRDefault="006E28C9" w:rsidP="00AE1840">
      <w:pPr>
        <w:rPr>
          <w:szCs w:val="28"/>
        </w:rPr>
      </w:pPr>
    </w:p>
    <w:p w:rsidR="006E28C9" w:rsidRPr="00086C72" w:rsidRDefault="006E28C9" w:rsidP="00AE1840">
      <w:pPr>
        <w:rPr>
          <w:szCs w:val="28"/>
        </w:rPr>
      </w:pPr>
    </w:p>
    <w:p w:rsidR="006E28C9" w:rsidRPr="00086C72" w:rsidRDefault="006E28C9" w:rsidP="00AE1840">
      <w:pPr>
        <w:rPr>
          <w:szCs w:val="28"/>
        </w:rPr>
      </w:pPr>
    </w:p>
    <w:p w:rsidR="006E28C9" w:rsidRDefault="006E28C9" w:rsidP="00AE1840">
      <w:pPr>
        <w:rPr>
          <w:szCs w:val="28"/>
        </w:rPr>
      </w:pPr>
    </w:p>
    <w:p w:rsidR="006E0BD2" w:rsidRPr="00086C72" w:rsidRDefault="006E0BD2" w:rsidP="00AE1840">
      <w:pPr>
        <w:rPr>
          <w:szCs w:val="28"/>
        </w:rPr>
      </w:pPr>
    </w:p>
    <w:p w:rsidR="006E28C9" w:rsidRPr="00086C72" w:rsidRDefault="006E28C9" w:rsidP="00AE1840">
      <w:pPr>
        <w:rPr>
          <w:szCs w:val="28"/>
        </w:rPr>
      </w:pPr>
    </w:p>
    <w:p w:rsidR="0075475B" w:rsidRPr="00086C72" w:rsidRDefault="0075475B" w:rsidP="007862F5">
      <w:pPr>
        <w:spacing w:after="120"/>
        <w:rPr>
          <w:szCs w:val="28"/>
        </w:rPr>
      </w:pPr>
    </w:p>
    <w:p w:rsidR="00AE1840" w:rsidRPr="00086C72" w:rsidRDefault="00AE1840" w:rsidP="006E28C9">
      <w:pPr>
        <w:spacing w:after="120"/>
        <w:jc w:val="center"/>
        <w:rPr>
          <w:szCs w:val="28"/>
        </w:rPr>
      </w:pPr>
      <w:r w:rsidRPr="00086C72">
        <w:rPr>
          <w:szCs w:val="28"/>
        </w:rPr>
        <w:lastRenderedPageBreak/>
        <w:t>2.1.2. Газопостачання</w:t>
      </w:r>
    </w:p>
    <w:p w:rsidR="00AE1840" w:rsidRPr="00086C72" w:rsidRDefault="006E28C9" w:rsidP="006E28C9">
      <w:pPr>
        <w:ind w:firstLine="709"/>
        <w:jc w:val="both"/>
      </w:pPr>
      <w:r w:rsidRPr="00086C72">
        <w:t>Газопостачання міста</w:t>
      </w:r>
      <w:r w:rsidR="00AE1840" w:rsidRPr="00086C72">
        <w:t xml:space="preserve"> Рівного здійснює Публічне акціонерне товариство "Рівнегаз". Газопостачання міста Рівного здійснюється від двох газорозподільних станцій, від яких газ до споживачів надходить через 36 газорегуляторних пунктів (далі – ГРП) та 161 шафового газорегуляторного пункту (далі – ШРП) по газопроводах відповідно високого, середнього та низького тиску.</w:t>
      </w:r>
    </w:p>
    <w:p w:rsidR="00AE1840" w:rsidRPr="00086C72" w:rsidRDefault="00AE1840" w:rsidP="006E28C9">
      <w:pPr>
        <w:ind w:firstLine="709"/>
        <w:jc w:val="both"/>
      </w:pPr>
      <w:r w:rsidRPr="00086C72">
        <w:t>Станом на 01.01.2015 загальн</w:t>
      </w:r>
      <w:r w:rsidR="00480901" w:rsidRPr="00086C72">
        <w:t xml:space="preserve">а протяжність газових мереж у місті </w:t>
      </w:r>
      <w:r w:rsidRPr="00086C72">
        <w:t>Рівному становила 634,6 км, у тому числі:</w:t>
      </w:r>
    </w:p>
    <w:p w:rsidR="00AE1840" w:rsidRPr="00086C72" w:rsidRDefault="00AE1840" w:rsidP="006E28C9">
      <w:pPr>
        <w:ind w:firstLine="709"/>
        <w:jc w:val="both"/>
      </w:pPr>
      <w:r w:rsidRPr="00086C72">
        <w:t>- 63,9 км – газопроводів високого тиску ІІ категорії від 0,3 до 0,6 МПа;</w:t>
      </w:r>
    </w:p>
    <w:p w:rsidR="00AE1840" w:rsidRPr="00086C72" w:rsidRDefault="00AE1840" w:rsidP="006E28C9">
      <w:pPr>
        <w:ind w:firstLine="709"/>
        <w:jc w:val="both"/>
      </w:pPr>
      <w:r w:rsidRPr="00086C72">
        <w:t>- 117,2 км – газопроводів середнього тиску від 0,005 до 0,3 МПа;</w:t>
      </w:r>
    </w:p>
    <w:p w:rsidR="00AE1840" w:rsidRPr="00086C72" w:rsidRDefault="00AE1840" w:rsidP="006E28C9">
      <w:pPr>
        <w:ind w:firstLine="709"/>
        <w:jc w:val="both"/>
      </w:pPr>
      <w:r w:rsidRPr="00086C72">
        <w:t>- 453,5 км – газопроводів низького тиску до 0,005 МПа.</w:t>
      </w:r>
    </w:p>
    <w:p w:rsidR="00AE1840" w:rsidRPr="00086C72" w:rsidRDefault="00AE1840" w:rsidP="00110D07">
      <w:pPr>
        <w:spacing w:before="120"/>
        <w:ind w:firstLine="709"/>
        <w:jc w:val="both"/>
      </w:pPr>
      <w:r w:rsidRPr="00086C72">
        <w:t>Станом на 01.01.2015 в м</w:t>
      </w:r>
      <w:r w:rsidR="00110D07" w:rsidRPr="00086C72">
        <w:t>істі</w:t>
      </w:r>
      <w:r w:rsidRPr="00086C72">
        <w:t xml:space="preserve"> Рівному налічується:</w:t>
      </w:r>
    </w:p>
    <w:p w:rsidR="00AE1840" w:rsidRPr="00086C72" w:rsidRDefault="00AE1840" w:rsidP="006E28C9">
      <w:pPr>
        <w:ind w:firstLine="709"/>
        <w:jc w:val="both"/>
      </w:pPr>
      <w:r w:rsidRPr="00086C72">
        <w:t xml:space="preserve">- 80446 газифікованих квартир </w:t>
      </w:r>
      <w:r w:rsidR="00110D07" w:rsidRPr="00086C72">
        <w:t xml:space="preserve">з </w:t>
      </w:r>
      <w:r w:rsidRPr="00086C72">
        <w:t>природним газом;</w:t>
      </w:r>
    </w:p>
    <w:p w:rsidR="00AE1840" w:rsidRPr="00086C72" w:rsidRDefault="00AE1840" w:rsidP="006E28C9">
      <w:pPr>
        <w:ind w:firstLine="709"/>
        <w:jc w:val="both"/>
      </w:pPr>
      <w:r w:rsidRPr="00086C72">
        <w:t xml:space="preserve">- 89 газифікованих квартир </w:t>
      </w:r>
      <w:r w:rsidR="00110D07" w:rsidRPr="00086C72">
        <w:t xml:space="preserve">зі </w:t>
      </w:r>
      <w:r w:rsidRPr="00086C72">
        <w:t>скрапленим газом;</w:t>
      </w:r>
    </w:p>
    <w:p w:rsidR="00AE1840" w:rsidRPr="00086C72" w:rsidRDefault="00AE1840" w:rsidP="006E28C9">
      <w:pPr>
        <w:ind w:firstLine="709"/>
        <w:jc w:val="both"/>
      </w:pPr>
      <w:r w:rsidRPr="00086C72">
        <w:t>- 741 газифікованих комунально-побутових підприємств;</w:t>
      </w:r>
    </w:p>
    <w:p w:rsidR="00AE1840" w:rsidRPr="00086C72" w:rsidRDefault="00AE1840" w:rsidP="006E28C9">
      <w:pPr>
        <w:ind w:firstLine="709"/>
        <w:jc w:val="both"/>
      </w:pPr>
      <w:r w:rsidRPr="00086C72">
        <w:t>- 88 газифікованих промислових підприємств.</w:t>
      </w:r>
    </w:p>
    <w:p w:rsidR="00AE1840" w:rsidRPr="00086C72" w:rsidRDefault="00AE1840" w:rsidP="006E28C9">
      <w:pPr>
        <w:ind w:firstLine="709"/>
        <w:jc w:val="both"/>
      </w:pPr>
      <w:r w:rsidRPr="00086C72">
        <w:t>Загальна чисельність споживачів природного газу становить 81</w:t>
      </w:r>
      <w:r w:rsidR="006A016E" w:rsidRPr="00086C72">
        <w:t> </w:t>
      </w:r>
      <w:r w:rsidRPr="00086C72">
        <w:t>275 абонентів.</w:t>
      </w:r>
    </w:p>
    <w:p w:rsidR="00AE1840" w:rsidRPr="00086C72" w:rsidRDefault="00AE1840" w:rsidP="006E28C9">
      <w:pPr>
        <w:ind w:firstLine="709"/>
        <w:jc w:val="both"/>
      </w:pPr>
      <w:r w:rsidRPr="00086C72">
        <w:t xml:space="preserve">У </w:t>
      </w:r>
      <w:r w:rsidR="006A016E" w:rsidRPr="00086C72">
        <w:t xml:space="preserve">Публічному акціонерному товариству </w:t>
      </w:r>
      <w:r w:rsidRPr="00086C72">
        <w:t>"Рівнегаз" впроваджується система диспетчеризації виробничих процесів. Нею охоплено 6 ГРП в м. Рівному. Ця система забезпечує дистанційне зняття показників технологічних пара</w:t>
      </w:r>
      <w:r w:rsidR="006A016E" w:rsidRPr="00086C72">
        <w:t>метрів розподілу газу, таких як</w:t>
      </w:r>
      <w:r w:rsidRPr="00086C72">
        <w:t xml:space="preserve"> тиск газу на вході в ГРП, тиск газу на виході з ГРП, стан запобіжно-запірного клапана, наявність витоків газу в ГРП, а також забезпечує сигналізацію при проникненні сторонніх осіб до приміщення газорозподільного пункту. Система газопостачання не підпорядковується органам місцевого самоврядування. </w:t>
      </w:r>
    </w:p>
    <w:p w:rsidR="00AE1840" w:rsidRPr="00086C72" w:rsidRDefault="00AE1840" w:rsidP="0075475B">
      <w:pPr>
        <w:spacing w:before="120"/>
        <w:ind w:firstLine="709"/>
        <w:jc w:val="both"/>
      </w:pPr>
      <w:r w:rsidRPr="00086C72">
        <w:t xml:space="preserve">Серед споживачів природного газу виділяють </w:t>
      </w:r>
      <w:r w:rsidR="008C54B5" w:rsidRPr="00086C72">
        <w:t>так</w:t>
      </w:r>
      <w:r w:rsidRPr="00086C72">
        <w:t xml:space="preserve">і групи: </w:t>
      </w:r>
    </w:p>
    <w:p w:rsidR="00AE1840" w:rsidRPr="00086C72" w:rsidRDefault="008C54B5" w:rsidP="006E28C9">
      <w:pPr>
        <w:ind w:firstLine="709"/>
        <w:jc w:val="both"/>
      </w:pPr>
      <w:r w:rsidRPr="00086C72">
        <w:rPr>
          <w:position w:val="2"/>
          <w:sz w:val="22"/>
        </w:rPr>
        <w:t>●</w:t>
      </w:r>
      <w:r w:rsidRPr="00086C72">
        <w:t> </w:t>
      </w:r>
      <w:r w:rsidR="00AE1840" w:rsidRPr="00086C72">
        <w:t>теплопостачальні підприємства (</w:t>
      </w:r>
      <w:r w:rsidR="00872E22" w:rsidRPr="00086C72">
        <w:t xml:space="preserve">Товариство з обмеженою відповідальністю </w:t>
      </w:r>
      <w:r w:rsidR="00AE1840" w:rsidRPr="00086C72">
        <w:t>"Рівнетеплоенерго", Пр</w:t>
      </w:r>
      <w:r w:rsidR="00872E22" w:rsidRPr="00086C72">
        <w:t>иватне акціонерне товариство</w:t>
      </w:r>
      <w:r w:rsidR="00AE1840" w:rsidRPr="00086C72">
        <w:t xml:space="preserve"> "ЕСКО-РІВНЕ");</w:t>
      </w:r>
    </w:p>
    <w:p w:rsidR="00AE1840" w:rsidRPr="00086C72" w:rsidRDefault="00872E22" w:rsidP="006E28C9">
      <w:pPr>
        <w:ind w:firstLine="709"/>
        <w:jc w:val="both"/>
      </w:pPr>
      <w:r w:rsidRPr="00086C72">
        <w:rPr>
          <w:position w:val="2"/>
          <w:sz w:val="22"/>
        </w:rPr>
        <w:t>●</w:t>
      </w:r>
      <w:r w:rsidRPr="00086C72">
        <w:t> </w:t>
      </w:r>
      <w:r w:rsidR="00AE1840" w:rsidRPr="00086C72">
        <w:t>бюджетний сектор, в тому числі:</w:t>
      </w:r>
    </w:p>
    <w:p w:rsidR="00AE1840" w:rsidRPr="00086C72" w:rsidRDefault="0075475B" w:rsidP="006E28C9">
      <w:pPr>
        <w:ind w:firstLine="709"/>
        <w:jc w:val="both"/>
      </w:pPr>
      <w:r w:rsidRPr="00086C72">
        <w:t>- </w:t>
      </w:r>
      <w:r w:rsidR="00AE1840" w:rsidRPr="00086C72">
        <w:t>державний бюджет;</w:t>
      </w:r>
    </w:p>
    <w:p w:rsidR="00AE1840" w:rsidRPr="00086C72" w:rsidRDefault="0075475B" w:rsidP="006E28C9">
      <w:pPr>
        <w:ind w:firstLine="709"/>
        <w:jc w:val="both"/>
      </w:pPr>
      <w:r w:rsidRPr="00086C72">
        <w:t>- </w:t>
      </w:r>
      <w:r w:rsidR="00AE1840" w:rsidRPr="00086C72">
        <w:t>обласний бюджет;</w:t>
      </w:r>
    </w:p>
    <w:p w:rsidR="00AE1840" w:rsidRPr="00086C72" w:rsidRDefault="0075475B" w:rsidP="006E28C9">
      <w:pPr>
        <w:ind w:firstLine="709"/>
        <w:jc w:val="both"/>
      </w:pPr>
      <w:r w:rsidRPr="00086C72">
        <w:t>- </w:t>
      </w:r>
      <w:r w:rsidR="00AE1840" w:rsidRPr="00086C72">
        <w:t>місцевий бюджет;</w:t>
      </w:r>
    </w:p>
    <w:p w:rsidR="00AE1840" w:rsidRPr="00086C72" w:rsidRDefault="00872E22" w:rsidP="006E28C9">
      <w:pPr>
        <w:ind w:firstLine="709"/>
        <w:jc w:val="both"/>
      </w:pPr>
      <w:r w:rsidRPr="00086C72">
        <w:rPr>
          <w:position w:val="2"/>
          <w:sz w:val="22"/>
        </w:rPr>
        <w:t>●</w:t>
      </w:r>
      <w:r w:rsidRPr="00086C72">
        <w:t> </w:t>
      </w:r>
      <w:r w:rsidR="00AE1840" w:rsidRPr="00086C72">
        <w:t>населення;</w:t>
      </w:r>
    </w:p>
    <w:p w:rsidR="00AE1840" w:rsidRPr="00086C72" w:rsidRDefault="00872E22" w:rsidP="006E28C9">
      <w:pPr>
        <w:ind w:firstLine="709"/>
        <w:jc w:val="both"/>
      </w:pPr>
      <w:r w:rsidRPr="00086C72">
        <w:rPr>
          <w:position w:val="2"/>
          <w:sz w:val="22"/>
        </w:rPr>
        <w:t>●</w:t>
      </w:r>
      <w:r w:rsidRPr="00086C72">
        <w:t> </w:t>
      </w:r>
      <w:r w:rsidR="00AE1840" w:rsidRPr="00086C72">
        <w:t>промислові підприємства;</w:t>
      </w:r>
    </w:p>
    <w:p w:rsidR="00AE1840" w:rsidRPr="00086C72" w:rsidRDefault="00872E22" w:rsidP="006E28C9">
      <w:pPr>
        <w:ind w:firstLine="709"/>
        <w:jc w:val="both"/>
      </w:pPr>
      <w:r w:rsidRPr="00086C72">
        <w:rPr>
          <w:position w:val="2"/>
          <w:sz w:val="22"/>
        </w:rPr>
        <w:t>●</w:t>
      </w:r>
      <w:r w:rsidRPr="00086C72">
        <w:t> </w:t>
      </w:r>
      <w:r w:rsidR="00AE1840" w:rsidRPr="00086C72">
        <w:t>інші</w:t>
      </w:r>
      <w:r w:rsidR="0075475B" w:rsidRPr="00086C72">
        <w:t xml:space="preserve"> споживачі</w:t>
      </w:r>
      <w:r w:rsidR="00AE1840" w:rsidRPr="00086C72">
        <w:t>.</w:t>
      </w:r>
    </w:p>
    <w:p w:rsidR="00AE1840" w:rsidRPr="00086C72" w:rsidRDefault="00AE1840" w:rsidP="0075475B">
      <w:pPr>
        <w:spacing w:before="120"/>
        <w:ind w:firstLine="709"/>
        <w:jc w:val="both"/>
      </w:pPr>
      <w:r w:rsidRPr="00086C72">
        <w:t>Споживання природного газу категоріями споживачів у 2010</w:t>
      </w:r>
      <w:r w:rsidR="0075475B" w:rsidRPr="00086C72">
        <w:t xml:space="preserve"> – </w:t>
      </w:r>
      <w:r w:rsidRPr="00086C72">
        <w:t>2014</w:t>
      </w:r>
      <w:r w:rsidR="0075475B" w:rsidRPr="00086C72">
        <w:t xml:space="preserve"> роках </w:t>
      </w:r>
      <w:r w:rsidRPr="00086C72">
        <w:t>наведено у таблиці 2.1.2.1.</w:t>
      </w:r>
    </w:p>
    <w:p w:rsidR="00D8155E" w:rsidRPr="00086C72" w:rsidRDefault="00D8155E" w:rsidP="00AE1840">
      <w:pPr>
        <w:rPr>
          <w:szCs w:val="28"/>
        </w:rPr>
      </w:pPr>
    </w:p>
    <w:p w:rsidR="00D8155E" w:rsidRDefault="00D8155E" w:rsidP="00AE1840">
      <w:pPr>
        <w:rPr>
          <w:szCs w:val="28"/>
        </w:rPr>
      </w:pPr>
    </w:p>
    <w:p w:rsidR="007862F5" w:rsidRDefault="007862F5" w:rsidP="00AE1840">
      <w:pPr>
        <w:rPr>
          <w:szCs w:val="28"/>
        </w:rPr>
      </w:pPr>
    </w:p>
    <w:p w:rsidR="007862F5" w:rsidRPr="00086C72" w:rsidRDefault="007862F5" w:rsidP="00AE1840">
      <w:pPr>
        <w:rPr>
          <w:szCs w:val="28"/>
        </w:rPr>
      </w:pPr>
    </w:p>
    <w:p w:rsidR="00D8155E" w:rsidRPr="00086C72" w:rsidRDefault="00D8155E" w:rsidP="00AE1840">
      <w:pPr>
        <w:rPr>
          <w:szCs w:val="28"/>
        </w:rPr>
      </w:pPr>
    </w:p>
    <w:p w:rsidR="00AE1840" w:rsidRPr="00086C72" w:rsidRDefault="00AE1840" w:rsidP="00D8155E">
      <w:pPr>
        <w:jc w:val="right"/>
        <w:rPr>
          <w:szCs w:val="28"/>
        </w:rPr>
      </w:pPr>
      <w:r w:rsidRPr="00086C72">
        <w:rPr>
          <w:szCs w:val="28"/>
        </w:rPr>
        <w:lastRenderedPageBreak/>
        <w:t>Таблиця 2.1.2.1</w:t>
      </w:r>
    </w:p>
    <w:p w:rsidR="003C20DC" w:rsidRPr="00086C72" w:rsidRDefault="00AE1840" w:rsidP="00D8155E">
      <w:pPr>
        <w:jc w:val="center"/>
        <w:rPr>
          <w:szCs w:val="28"/>
        </w:rPr>
      </w:pPr>
      <w:r w:rsidRPr="00086C72">
        <w:rPr>
          <w:szCs w:val="28"/>
        </w:rPr>
        <w:t xml:space="preserve">Споживання природного газу категоріями споживачів </w:t>
      </w:r>
    </w:p>
    <w:p w:rsidR="00AE1840" w:rsidRPr="00086C72" w:rsidRDefault="00D8155E" w:rsidP="003C20DC">
      <w:pPr>
        <w:spacing w:after="120"/>
        <w:jc w:val="center"/>
        <w:rPr>
          <w:szCs w:val="28"/>
        </w:rPr>
      </w:pPr>
      <w:r w:rsidRPr="00086C72">
        <w:rPr>
          <w:szCs w:val="28"/>
        </w:rPr>
        <w:t>у</w:t>
      </w:r>
      <w:r w:rsidR="00AE1840" w:rsidRPr="00086C72">
        <w:rPr>
          <w:szCs w:val="28"/>
        </w:rPr>
        <w:t xml:space="preserve"> м</w:t>
      </w:r>
      <w:r w:rsidRPr="00086C72">
        <w:rPr>
          <w:szCs w:val="28"/>
        </w:rPr>
        <w:t>істі</w:t>
      </w:r>
      <w:r w:rsidR="00AE1840" w:rsidRPr="00086C72">
        <w:rPr>
          <w:szCs w:val="28"/>
        </w:rPr>
        <w:t xml:space="preserve"> Рівному</w:t>
      </w:r>
      <w:r w:rsidR="003C20DC" w:rsidRPr="00086C72">
        <w:rPr>
          <w:szCs w:val="28"/>
        </w:rPr>
        <w:t xml:space="preserve"> </w:t>
      </w:r>
      <w:r w:rsidR="00AE1840" w:rsidRPr="00086C72">
        <w:rPr>
          <w:szCs w:val="28"/>
        </w:rPr>
        <w:t>за 2010</w:t>
      </w:r>
      <w:r w:rsidRPr="00086C72">
        <w:rPr>
          <w:szCs w:val="28"/>
        </w:rPr>
        <w:t xml:space="preserve"> – </w:t>
      </w:r>
      <w:r w:rsidR="00AE1840" w:rsidRPr="00086C72">
        <w:rPr>
          <w:szCs w:val="28"/>
        </w:rPr>
        <w:t xml:space="preserve">2014 роки, тис. </w:t>
      </w:r>
      <w:r w:rsidRPr="00086C72">
        <w:rPr>
          <w:szCs w:val="28"/>
        </w:rPr>
        <w:t>м</w:t>
      </w:r>
      <w:r w:rsidRPr="00086C72">
        <w:rPr>
          <w:szCs w:val="28"/>
          <w:vertAlign w:val="superscript"/>
        </w:rPr>
        <w:t>3</w:t>
      </w:r>
    </w:p>
    <w:tbl>
      <w:tblPr>
        <w:tblW w:w="9214"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1"/>
        <w:gridCol w:w="2406"/>
        <w:gridCol w:w="1275"/>
        <w:gridCol w:w="1276"/>
        <w:gridCol w:w="1134"/>
        <w:gridCol w:w="1276"/>
        <w:gridCol w:w="1276"/>
      </w:tblGrid>
      <w:tr w:rsidR="00AE1840" w:rsidRPr="00086C72" w:rsidTr="00505C01">
        <w:trPr>
          <w:trHeight w:val="398"/>
        </w:trPr>
        <w:tc>
          <w:tcPr>
            <w:tcW w:w="571" w:type="dxa"/>
            <w:vMerge w:val="restart"/>
            <w:tcBorders>
              <w:top w:val="double" w:sz="4" w:space="0" w:color="auto"/>
            </w:tcBorders>
            <w:shd w:val="clear" w:color="auto" w:fill="auto"/>
            <w:tcMar>
              <w:left w:w="85" w:type="dxa"/>
              <w:right w:w="85" w:type="dxa"/>
            </w:tcMar>
          </w:tcPr>
          <w:p w:rsidR="00AE1840" w:rsidRPr="00086C72" w:rsidRDefault="00AE1840" w:rsidP="00505C01">
            <w:pPr>
              <w:ind w:left="-102" w:right="-68"/>
              <w:jc w:val="center"/>
              <w:rPr>
                <w:szCs w:val="28"/>
              </w:rPr>
            </w:pPr>
            <w:r w:rsidRPr="00086C72">
              <w:rPr>
                <w:szCs w:val="28"/>
              </w:rPr>
              <w:t>№ п</w:t>
            </w:r>
            <w:r w:rsidR="00D8155E" w:rsidRPr="00086C72">
              <w:rPr>
                <w:szCs w:val="28"/>
              </w:rPr>
              <w:t>ор.</w:t>
            </w:r>
          </w:p>
        </w:tc>
        <w:tc>
          <w:tcPr>
            <w:tcW w:w="2406" w:type="dxa"/>
            <w:vMerge w:val="restart"/>
            <w:tcBorders>
              <w:top w:val="double" w:sz="4" w:space="0" w:color="auto"/>
              <w:right w:val="single" w:sz="4" w:space="0" w:color="auto"/>
            </w:tcBorders>
            <w:shd w:val="clear" w:color="auto" w:fill="auto"/>
            <w:tcMar>
              <w:left w:w="85" w:type="dxa"/>
              <w:right w:w="85" w:type="dxa"/>
            </w:tcMar>
          </w:tcPr>
          <w:p w:rsidR="00AE1840" w:rsidRPr="00086C72" w:rsidRDefault="00AE1840" w:rsidP="00505C01">
            <w:pPr>
              <w:jc w:val="center"/>
              <w:rPr>
                <w:szCs w:val="28"/>
              </w:rPr>
            </w:pPr>
            <w:r w:rsidRPr="00086C72">
              <w:rPr>
                <w:szCs w:val="28"/>
              </w:rPr>
              <w:t>Найменування</w:t>
            </w:r>
          </w:p>
        </w:tc>
        <w:tc>
          <w:tcPr>
            <w:tcW w:w="6237" w:type="dxa"/>
            <w:gridSpan w:val="5"/>
            <w:tcBorders>
              <w:top w:val="double" w:sz="4" w:space="0" w:color="auto"/>
            </w:tcBorders>
            <w:shd w:val="clear" w:color="auto" w:fill="auto"/>
            <w:tcMar>
              <w:left w:w="85" w:type="dxa"/>
              <w:right w:w="85" w:type="dxa"/>
            </w:tcMar>
          </w:tcPr>
          <w:p w:rsidR="00AE1840" w:rsidRPr="00086C72" w:rsidRDefault="00AE1840" w:rsidP="00505C01">
            <w:pPr>
              <w:jc w:val="center"/>
              <w:rPr>
                <w:szCs w:val="28"/>
              </w:rPr>
            </w:pPr>
            <w:r w:rsidRPr="00086C72">
              <w:rPr>
                <w:szCs w:val="28"/>
              </w:rPr>
              <w:t>Роки</w:t>
            </w:r>
          </w:p>
        </w:tc>
      </w:tr>
      <w:tr w:rsidR="00AE1840" w:rsidRPr="00086C72" w:rsidTr="00505C01">
        <w:trPr>
          <w:trHeight w:val="431"/>
        </w:trPr>
        <w:tc>
          <w:tcPr>
            <w:tcW w:w="571" w:type="dxa"/>
            <w:vMerge/>
            <w:tcBorders>
              <w:bottom w:val="double" w:sz="4" w:space="0" w:color="auto"/>
            </w:tcBorders>
            <w:shd w:val="clear" w:color="auto" w:fill="auto"/>
            <w:tcMar>
              <w:left w:w="85" w:type="dxa"/>
              <w:right w:w="85" w:type="dxa"/>
            </w:tcMar>
          </w:tcPr>
          <w:p w:rsidR="00AE1840" w:rsidRPr="00086C72" w:rsidRDefault="00AE1840" w:rsidP="00505C01">
            <w:pPr>
              <w:jc w:val="center"/>
              <w:rPr>
                <w:szCs w:val="28"/>
              </w:rPr>
            </w:pPr>
          </w:p>
        </w:tc>
        <w:tc>
          <w:tcPr>
            <w:tcW w:w="2406" w:type="dxa"/>
            <w:vMerge/>
            <w:tcBorders>
              <w:bottom w:val="double" w:sz="4" w:space="0" w:color="auto"/>
              <w:right w:val="single" w:sz="4" w:space="0" w:color="auto"/>
            </w:tcBorders>
            <w:shd w:val="clear" w:color="auto" w:fill="auto"/>
            <w:tcMar>
              <w:left w:w="85" w:type="dxa"/>
              <w:right w:w="85" w:type="dxa"/>
            </w:tcMar>
          </w:tcPr>
          <w:p w:rsidR="00AE1840" w:rsidRPr="00086C72" w:rsidRDefault="00AE1840" w:rsidP="00505C01">
            <w:pPr>
              <w:jc w:val="center"/>
              <w:rPr>
                <w:szCs w:val="28"/>
              </w:rPr>
            </w:pPr>
          </w:p>
        </w:tc>
        <w:tc>
          <w:tcPr>
            <w:tcW w:w="1275" w:type="dxa"/>
            <w:tcBorders>
              <w:bottom w:val="double" w:sz="4" w:space="0" w:color="auto"/>
            </w:tcBorders>
            <w:shd w:val="clear" w:color="auto" w:fill="auto"/>
            <w:tcMar>
              <w:left w:w="85" w:type="dxa"/>
              <w:right w:w="85" w:type="dxa"/>
            </w:tcMar>
          </w:tcPr>
          <w:p w:rsidR="00AE1840" w:rsidRPr="00086C72" w:rsidRDefault="00AE1840" w:rsidP="00505C01">
            <w:pPr>
              <w:jc w:val="center"/>
              <w:rPr>
                <w:szCs w:val="28"/>
              </w:rPr>
            </w:pPr>
            <w:r w:rsidRPr="00086C72">
              <w:rPr>
                <w:szCs w:val="28"/>
              </w:rPr>
              <w:t>2010</w:t>
            </w:r>
          </w:p>
        </w:tc>
        <w:tc>
          <w:tcPr>
            <w:tcW w:w="1276" w:type="dxa"/>
            <w:tcBorders>
              <w:bottom w:val="double" w:sz="4" w:space="0" w:color="auto"/>
            </w:tcBorders>
            <w:shd w:val="clear" w:color="auto" w:fill="auto"/>
            <w:tcMar>
              <w:left w:w="85" w:type="dxa"/>
              <w:right w:w="85" w:type="dxa"/>
            </w:tcMar>
          </w:tcPr>
          <w:p w:rsidR="00AE1840" w:rsidRPr="00086C72" w:rsidRDefault="00AE1840" w:rsidP="00505C01">
            <w:pPr>
              <w:jc w:val="center"/>
              <w:rPr>
                <w:szCs w:val="28"/>
              </w:rPr>
            </w:pPr>
            <w:r w:rsidRPr="00086C72">
              <w:rPr>
                <w:szCs w:val="28"/>
              </w:rPr>
              <w:t>2011</w:t>
            </w:r>
          </w:p>
        </w:tc>
        <w:tc>
          <w:tcPr>
            <w:tcW w:w="1134" w:type="dxa"/>
            <w:tcBorders>
              <w:bottom w:val="double" w:sz="4" w:space="0" w:color="auto"/>
            </w:tcBorders>
            <w:shd w:val="clear" w:color="auto" w:fill="auto"/>
            <w:tcMar>
              <w:left w:w="85" w:type="dxa"/>
              <w:right w:w="85" w:type="dxa"/>
            </w:tcMar>
          </w:tcPr>
          <w:p w:rsidR="00AE1840" w:rsidRPr="00086C72" w:rsidRDefault="00AE1840" w:rsidP="00505C01">
            <w:pPr>
              <w:jc w:val="center"/>
              <w:rPr>
                <w:szCs w:val="28"/>
              </w:rPr>
            </w:pPr>
            <w:r w:rsidRPr="00086C72">
              <w:rPr>
                <w:szCs w:val="28"/>
              </w:rPr>
              <w:t>2012</w:t>
            </w:r>
          </w:p>
        </w:tc>
        <w:tc>
          <w:tcPr>
            <w:tcW w:w="1276" w:type="dxa"/>
            <w:tcBorders>
              <w:bottom w:val="double" w:sz="4" w:space="0" w:color="auto"/>
            </w:tcBorders>
            <w:shd w:val="clear" w:color="auto" w:fill="auto"/>
            <w:tcMar>
              <w:left w:w="85" w:type="dxa"/>
              <w:right w:w="85" w:type="dxa"/>
            </w:tcMar>
          </w:tcPr>
          <w:p w:rsidR="00AE1840" w:rsidRPr="00086C72" w:rsidRDefault="00AE1840" w:rsidP="00505C01">
            <w:pPr>
              <w:jc w:val="center"/>
              <w:rPr>
                <w:szCs w:val="28"/>
              </w:rPr>
            </w:pPr>
            <w:r w:rsidRPr="00086C72">
              <w:rPr>
                <w:szCs w:val="28"/>
              </w:rPr>
              <w:t>2013</w:t>
            </w:r>
          </w:p>
        </w:tc>
        <w:tc>
          <w:tcPr>
            <w:tcW w:w="1276" w:type="dxa"/>
            <w:tcBorders>
              <w:bottom w:val="double" w:sz="4" w:space="0" w:color="auto"/>
            </w:tcBorders>
            <w:shd w:val="clear" w:color="auto" w:fill="auto"/>
            <w:tcMar>
              <w:left w:w="85" w:type="dxa"/>
              <w:right w:w="85" w:type="dxa"/>
            </w:tcMar>
          </w:tcPr>
          <w:p w:rsidR="00AE1840" w:rsidRPr="00086C72" w:rsidRDefault="00AE1840" w:rsidP="00505C01">
            <w:pPr>
              <w:jc w:val="center"/>
              <w:rPr>
                <w:szCs w:val="28"/>
              </w:rPr>
            </w:pPr>
            <w:r w:rsidRPr="00086C72">
              <w:rPr>
                <w:szCs w:val="28"/>
              </w:rPr>
              <w:t>2014</w:t>
            </w:r>
          </w:p>
        </w:tc>
      </w:tr>
      <w:tr w:rsidR="00AE1840" w:rsidRPr="00086C72" w:rsidTr="00505C01">
        <w:trPr>
          <w:trHeight w:val="325"/>
        </w:trPr>
        <w:tc>
          <w:tcPr>
            <w:tcW w:w="571" w:type="dxa"/>
            <w:tcBorders>
              <w:top w:val="double" w:sz="4" w:space="0" w:color="auto"/>
            </w:tcBorders>
            <w:shd w:val="clear" w:color="auto" w:fill="auto"/>
            <w:noWrap/>
            <w:tcMar>
              <w:left w:w="85" w:type="dxa"/>
              <w:right w:w="85" w:type="dxa"/>
            </w:tcMar>
          </w:tcPr>
          <w:p w:rsidR="00AE1840" w:rsidRPr="00086C72" w:rsidRDefault="00AE1840" w:rsidP="00505C01">
            <w:pPr>
              <w:jc w:val="center"/>
              <w:rPr>
                <w:szCs w:val="28"/>
              </w:rPr>
            </w:pPr>
            <w:r w:rsidRPr="00086C72">
              <w:rPr>
                <w:szCs w:val="28"/>
              </w:rPr>
              <w:t>1</w:t>
            </w:r>
          </w:p>
        </w:tc>
        <w:tc>
          <w:tcPr>
            <w:tcW w:w="2406" w:type="dxa"/>
            <w:tcBorders>
              <w:top w:val="double" w:sz="4" w:space="0" w:color="auto"/>
              <w:right w:val="single" w:sz="4" w:space="0" w:color="auto"/>
            </w:tcBorders>
            <w:shd w:val="clear" w:color="auto" w:fill="auto"/>
            <w:tcMar>
              <w:left w:w="85" w:type="dxa"/>
              <w:right w:w="85" w:type="dxa"/>
            </w:tcMar>
          </w:tcPr>
          <w:p w:rsidR="00AE1840" w:rsidRPr="00086C72" w:rsidRDefault="00AE1840" w:rsidP="004833ED">
            <w:pPr>
              <w:spacing w:line="300" w:lineRule="exact"/>
              <w:rPr>
                <w:szCs w:val="28"/>
              </w:rPr>
            </w:pPr>
            <w:r w:rsidRPr="00086C72">
              <w:rPr>
                <w:szCs w:val="28"/>
              </w:rPr>
              <w:t>Теплопостачальні підприємства</w:t>
            </w:r>
          </w:p>
        </w:tc>
        <w:tc>
          <w:tcPr>
            <w:tcW w:w="1275" w:type="dxa"/>
            <w:tcBorders>
              <w:top w:val="double" w:sz="4" w:space="0" w:color="auto"/>
            </w:tcBorders>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118</w:t>
            </w:r>
            <w:r w:rsidR="00537461" w:rsidRPr="00086C72">
              <w:rPr>
                <w:szCs w:val="28"/>
              </w:rPr>
              <w:t xml:space="preserve"> </w:t>
            </w:r>
            <w:r w:rsidRPr="00086C72">
              <w:rPr>
                <w:szCs w:val="28"/>
              </w:rPr>
              <w:t>055,3</w:t>
            </w:r>
          </w:p>
        </w:tc>
        <w:tc>
          <w:tcPr>
            <w:tcW w:w="1276" w:type="dxa"/>
            <w:tcBorders>
              <w:top w:val="double" w:sz="4" w:space="0" w:color="auto"/>
            </w:tcBorders>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105</w:t>
            </w:r>
            <w:r w:rsidR="00537461" w:rsidRPr="00086C72">
              <w:rPr>
                <w:szCs w:val="28"/>
              </w:rPr>
              <w:t xml:space="preserve"> </w:t>
            </w:r>
            <w:r w:rsidRPr="00086C72">
              <w:rPr>
                <w:szCs w:val="28"/>
              </w:rPr>
              <w:t>336,2</w:t>
            </w:r>
          </w:p>
        </w:tc>
        <w:tc>
          <w:tcPr>
            <w:tcW w:w="1134" w:type="dxa"/>
            <w:tcBorders>
              <w:top w:val="double" w:sz="4" w:space="0" w:color="auto"/>
            </w:tcBorders>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86</w:t>
            </w:r>
            <w:r w:rsidR="00537461" w:rsidRPr="00086C72">
              <w:rPr>
                <w:szCs w:val="28"/>
              </w:rPr>
              <w:t xml:space="preserve"> </w:t>
            </w:r>
            <w:r w:rsidRPr="00086C72">
              <w:rPr>
                <w:szCs w:val="28"/>
              </w:rPr>
              <w:t>987,6</w:t>
            </w:r>
          </w:p>
        </w:tc>
        <w:tc>
          <w:tcPr>
            <w:tcW w:w="1276" w:type="dxa"/>
            <w:tcBorders>
              <w:top w:val="double" w:sz="4" w:space="0" w:color="auto"/>
            </w:tcBorders>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95</w:t>
            </w:r>
            <w:r w:rsidR="00537461" w:rsidRPr="00086C72">
              <w:rPr>
                <w:szCs w:val="28"/>
              </w:rPr>
              <w:t xml:space="preserve"> </w:t>
            </w:r>
            <w:r w:rsidRPr="00086C72">
              <w:rPr>
                <w:szCs w:val="28"/>
              </w:rPr>
              <w:t>754,8</w:t>
            </w:r>
          </w:p>
        </w:tc>
        <w:tc>
          <w:tcPr>
            <w:tcW w:w="1276" w:type="dxa"/>
            <w:tcBorders>
              <w:top w:val="double" w:sz="4" w:space="0" w:color="auto"/>
            </w:tcBorders>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90</w:t>
            </w:r>
            <w:r w:rsidR="00537461" w:rsidRPr="00086C72">
              <w:rPr>
                <w:szCs w:val="28"/>
              </w:rPr>
              <w:t xml:space="preserve"> </w:t>
            </w:r>
            <w:r w:rsidRPr="00086C72">
              <w:rPr>
                <w:szCs w:val="28"/>
              </w:rPr>
              <w:t>086,3</w:t>
            </w:r>
          </w:p>
        </w:tc>
      </w:tr>
      <w:tr w:rsidR="00AE1840" w:rsidRPr="00086C72" w:rsidTr="00505C01">
        <w:trPr>
          <w:trHeight w:val="325"/>
        </w:trPr>
        <w:tc>
          <w:tcPr>
            <w:tcW w:w="571" w:type="dxa"/>
            <w:shd w:val="clear" w:color="auto" w:fill="auto"/>
            <w:noWrap/>
            <w:tcMar>
              <w:left w:w="85" w:type="dxa"/>
              <w:right w:w="85" w:type="dxa"/>
            </w:tcMar>
          </w:tcPr>
          <w:p w:rsidR="00AE1840" w:rsidRPr="00086C72" w:rsidRDefault="00AE1840" w:rsidP="00505C01">
            <w:pPr>
              <w:jc w:val="center"/>
              <w:rPr>
                <w:szCs w:val="28"/>
              </w:rPr>
            </w:pPr>
            <w:r w:rsidRPr="00086C72">
              <w:rPr>
                <w:szCs w:val="28"/>
              </w:rPr>
              <w:t>2</w:t>
            </w:r>
          </w:p>
        </w:tc>
        <w:tc>
          <w:tcPr>
            <w:tcW w:w="2406" w:type="dxa"/>
            <w:tcBorders>
              <w:right w:val="single" w:sz="4" w:space="0" w:color="auto"/>
            </w:tcBorders>
            <w:shd w:val="clear" w:color="auto" w:fill="auto"/>
            <w:tcMar>
              <w:left w:w="85" w:type="dxa"/>
              <w:right w:w="85" w:type="dxa"/>
            </w:tcMar>
          </w:tcPr>
          <w:p w:rsidR="00AE1840" w:rsidRPr="00086C72" w:rsidRDefault="00AE1840" w:rsidP="004833ED">
            <w:pPr>
              <w:spacing w:line="300" w:lineRule="exact"/>
              <w:rPr>
                <w:szCs w:val="28"/>
              </w:rPr>
            </w:pPr>
            <w:r w:rsidRPr="00086C72">
              <w:rPr>
                <w:szCs w:val="28"/>
              </w:rPr>
              <w:t>Бюджетний сектор</w:t>
            </w:r>
          </w:p>
        </w:tc>
        <w:tc>
          <w:tcPr>
            <w:tcW w:w="1275"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w:t>
            </w:r>
            <w:r w:rsidR="00DA4F02" w:rsidRPr="00086C72">
              <w:rPr>
                <w:szCs w:val="28"/>
              </w:rPr>
              <w:t xml:space="preserve"> </w:t>
            </w:r>
            <w:r w:rsidRPr="00086C72">
              <w:rPr>
                <w:szCs w:val="28"/>
              </w:rPr>
              <w:t>237,6</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w:t>
            </w:r>
            <w:r w:rsidR="00DA4F02" w:rsidRPr="00086C72">
              <w:rPr>
                <w:szCs w:val="28"/>
              </w:rPr>
              <w:t xml:space="preserve"> </w:t>
            </w:r>
            <w:r w:rsidRPr="00086C72">
              <w:rPr>
                <w:szCs w:val="28"/>
              </w:rPr>
              <w:t>160,9</w:t>
            </w:r>
          </w:p>
        </w:tc>
        <w:tc>
          <w:tcPr>
            <w:tcW w:w="1134"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w:t>
            </w:r>
            <w:r w:rsidR="00DA4F02" w:rsidRPr="00086C72">
              <w:rPr>
                <w:szCs w:val="28"/>
              </w:rPr>
              <w:t xml:space="preserve"> </w:t>
            </w:r>
            <w:r w:rsidRPr="00086C72">
              <w:rPr>
                <w:szCs w:val="28"/>
              </w:rPr>
              <w:t>203,1</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w:t>
            </w:r>
            <w:r w:rsidR="00537461" w:rsidRPr="00086C72">
              <w:rPr>
                <w:szCs w:val="28"/>
              </w:rPr>
              <w:t xml:space="preserve"> </w:t>
            </w:r>
            <w:r w:rsidRPr="00086C72">
              <w:rPr>
                <w:szCs w:val="28"/>
              </w:rPr>
              <w:t>152,7</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w:t>
            </w:r>
            <w:r w:rsidR="00537461" w:rsidRPr="00086C72">
              <w:rPr>
                <w:szCs w:val="28"/>
              </w:rPr>
              <w:t xml:space="preserve"> </w:t>
            </w:r>
            <w:r w:rsidRPr="00086C72">
              <w:rPr>
                <w:szCs w:val="28"/>
              </w:rPr>
              <w:t>016,5</w:t>
            </w:r>
          </w:p>
        </w:tc>
      </w:tr>
      <w:tr w:rsidR="00505C01" w:rsidRPr="00086C72" w:rsidTr="00505C01">
        <w:trPr>
          <w:trHeight w:val="325"/>
        </w:trPr>
        <w:tc>
          <w:tcPr>
            <w:tcW w:w="571" w:type="dxa"/>
            <w:shd w:val="clear" w:color="auto" w:fill="auto"/>
            <w:noWrap/>
            <w:tcMar>
              <w:left w:w="85" w:type="dxa"/>
              <w:right w:w="85" w:type="dxa"/>
            </w:tcMar>
          </w:tcPr>
          <w:p w:rsidR="00505C01" w:rsidRPr="00086C72" w:rsidRDefault="00505C01" w:rsidP="00505C01">
            <w:pPr>
              <w:jc w:val="center"/>
              <w:rPr>
                <w:szCs w:val="28"/>
              </w:rPr>
            </w:pPr>
          </w:p>
        </w:tc>
        <w:tc>
          <w:tcPr>
            <w:tcW w:w="2406" w:type="dxa"/>
            <w:tcBorders>
              <w:right w:val="single" w:sz="4" w:space="0" w:color="auto"/>
            </w:tcBorders>
            <w:shd w:val="clear" w:color="auto" w:fill="auto"/>
            <w:tcMar>
              <w:left w:w="85" w:type="dxa"/>
              <w:right w:w="85" w:type="dxa"/>
            </w:tcMar>
          </w:tcPr>
          <w:p w:rsidR="00505C01" w:rsidRPr="00086C72" w:rsidRDefault="00505C01" w:rsidP="00505C01">
            <w:pPr>
              <w:rPr>
                <w:szCs w:val="28"/>
              </w:rPr>
            </w:pPr>
            <w:r w:rsidRPr="00086C72">
              <w:rPr>
                <w:szCs w:val="28"/>
              </w:rPr>
              <w:t>в тому числі:</w:t>
            </w:r>
          </w:p>
        </w:tc>
        <w:tc>
          <w:tcPr>
            <w:tcW w:w="1275" w:type="dxa"/>
            <w:shd w:val="clear" w:color="auto" w:fill="auto"/>
            <w:tcMar>
              <w:left w:w="85" w:type="dxa"/>
              <w:right w:w="85" w:type="dxa"/>
            </w:tcMar>
          </w:tcPr>
          <w:p w:rsidR="00505C01" w:rsidRPr="00086C72" w:rsidRDefault="00505C01" w:rsidP="00DA4F02">
            <w:pPr>
              <w:ind w:left="-102" w:right="-68"/>
              <w:jc w:val="center"/>
              <w:rPr>
                <w:szCs w:val="28"/>
              </w:rPr>
            </w:pPr>
          </w:p>
        </w:tc>
        <w:tc>
          <w:tcPr>
            <w:tcW w:w="1276" w:type="dxa"/>
            <w:shd w:val="clear" w:color="auto" w:fill="auto"/>
            <w:tcMar>
              <w:left w:w="85" w:type="dxa"/>
              <w:right w:w="85" w:type="dxa"/>
            </w:tcMar>
          </w:tcPr>
          <w:p w:rsidR="00505C01" w:rsidRPr="00086C72" w:rsidRDefault="00505C01" w:rsidP="00DA4F02">
            <w:pPr>
              <w:ind w:left="-102" w:right="-68"/>
              <w:jc w:val="center"/>
              <w:rPr>
                <w:szCs w:val="28"/>
              </w:rPr>
            </w:pPr>
          </w:p>
        </w:tc>
        <w:tc>
          <w:tcPr>
            <w:tcW w:w="1134" w:type="dxa"/>
            <w:shd w:val="clear" w:color="auto" w:fill="auto"/>
            <w:tcMar>
              <w:left w:w="85" w:type="dxa"/>
              <w:right w:w="85" w:type="dxa"/>
            </w:tcMar>
          </w:tcPr>
          <w:p w:rsidR="00505C01" w:rsidRPr="00086C72" w:rsidRDefault="00505C01" w:rsidP="00DA4F02">
            <w:pPr>
              <w:ind w:left="-102" w:right="-68"/>
              <w:jc w:val="center"/>
              <w:rPr>
                <w:szCs w:val="28"/>
              </w:rPr>
            </w:pPr>
          </w:p>
        </w:tc>
        <w:tc>
          <w:tcPr>
            <w:tcW w:w="1276" w:type="dxa"/>
            <w:shd w:val="clear" w:color="auto" w:fill="auto"/>
            <w:tcMar>
              <w:left w:w="85" w:type="dxa"/>
              <w:right w:w="85" w:type="dxa"/>
            </w:tcMar>
          </w:tcPr>
          <w:p w:rsidR="00505C01" w:rsidRPr="00086C72" w:rsidRDefault="00505C01" w:rsidP="00DA4F02">
            <w:pPr>
              <w:ind w:left="-102" w:right="-68"/>
              <w:jc w:val="center"/>
              <w:rPr>
                <w:szCs w:val="28"/>
              </w:rPr>
            </w:pPr>
          </w:p>
        </w:tc>
        <w:tc>
          <w:tcPr>
            <w:tcW w:w="1276" w:type="dxa"/>
            <w:shd w:val="clear" w:color="auto" w:fill="auto"/>
            <w:tcMar>
              <w:left w:w="85" w:type="dxa"/>
              <w:right w:w="85" w:type="dxa"/>
            </w:tcMar>
          </w:tcPr>
          <w:p w:rsidR="00505C01" w:rsidRPr="00086C72" w:rsidRDefault="00505C01" w:rsidP="00DA4F02">
            <w:pPr>
              <w:ind w:left="-102" w:right="-68"/>
              <w:jc w:val="center"/>
              <w:rPr>
                <w:szCs w:val="28"/>
              </w:rPr>
            </w:pPr>
          </w:p>
        </w:tc>
      </w:tr>
      <w:tr w:rsidR="00AE1840" w:rsidRPr="00086C72" w:rsidTr="00505C01">
        <w:trPr>
          <w:trHeight w:val="325"/>
        </w:trPr>
        <w:tc>
          <w:tcPr>
            <w:tcW w:w="571" w:type="dxa"/>
            <w:shd w:val="clear" w:color="auto" w:fill="auto"/>
            <w:noWrap/>
            <w:tcMar>
              <w:left w:w="85" w:type="dxa"/>
              <w:right w:w="85" w:type="dxa"/>
            </w:tcMar>
          </w:tcPr>
          <w:p w:rsidR="00AE1840" w:rsidRPr="00086C72" w:rsidRDefault="00AE1840" w:rsidP="00505C01">
            <w:pPr>
              <w:jc w:val="center"/>
              <w:rPr>
                <w:szCs w:val="28"/>
              </w:rPr>
            </w:pPr>
            <w:r w:rsidRPr="00086C72">
              <w:rPr>
                <w:szCs w:val="28"/>
              </w:rPr>
              <w:t>2.1</w:t>
            </w:r>
          </w:p>
        </w:tc>
        <w:tc>
          <w:tcPr>
            <w:tcW w:w="2406" w:type="dxa"/>
            <w:tcBorders>
              <w:right w:val="single" w:sz="4" w:space="0" w:color="auto"/>
            </w:tcBorders>
            <w:shd w:val="clear" w:color="auto" w:fill="auto"/>
            <w:tcMar>
              <w:left w:w="85" w:type="dxa"/>
              <w:right w:w="85" w:type="dxa"/>
            </w:tcMar>
          </w:tcPr>
          <w:p w:rsidR="00AE1840" w:rsidRPr="00086C72" w:rsidRDefault="00537461" w:rsidP="004833ED">
            <w:pPr>
              <w:spacing w:line="300" w:lineRule="exact"/>
              <w:rPr>
                <w:szCs w:val="28"/>
              </w:rPr>
            </w:pPr>
            <w:r w:rsidRPr="00086C72">
              <w:rPr>
                <w:szCs w:val="28"/>
              </w:rPr>
              <w:t>д</w:t>
            </w:r>
            <w:r w:rsidR="00AE1840" w:rsidRPr="00086C72">
              <w:rPr>
                <w:szCs w:val="28"/>
              </w:rPr>
              <w:t>ержавний бюджет</w:t>
            </w:r>
          </w:p>
        </w:tc>
        <w:tc>
          <w:tcPr>
            <w:tcW w:w="1275"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864,8</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789,0</w:t>
            </w:r>
          </w:p>
        </w:tc>
        <w:tc>
          <w:tcPr>
            <w:tcW w:w="1134"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817,4</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805,6</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690,9</w:t>
            </w:r>
          </w:p>
        </w:tc>
      </w:tr>
      <w:tr w:rsidR="00AE1840" w:rsidRPr="00086C72" w:rsidTr="00505C01">
        <w:trPr>
          <w:trHeight w:val="325"/>
        </w:trPr>
        <w:tc>
          <w:tcPr>
            <w:tcW w:w="571" w:type="dxa"/>
            <w:shd w:val="clear" w:color="auto" w:fill="auto"/>
            <w:noWrap/>
            <w:tcMar>
              <w:left w:w="85" w:type="dxa"/>
              <w:right w:w="85" w:type="dxa"/>
            </w:tcMar>
          </w:tcPr>
          <w:p w:rsidR="00AE1840" w:rsidRPr="00086C72" w:rsidRDefault="00AE1840" w:rsidP="00505C01">
            <w:pPr>
              <w:jc w:val="center"/>
              <w:rPr>
                <w:szCs w:val="28"/>
              </w:rPr>
            </w:pPr>
            <w:r w:rsidRPr="00086C72">
              <w:rPr>
                <w:szCs w:val="28"/>
              </w:rPr>
              <w:t>2.2</w:t>
            </w:r>
          </w:p>
        </w:tc>
        <w:tc>
          <w:tcPr>
            <w:tcW w:w="2406" w:type="dxa"/>
            <w:tcBorders>
              <w:right w:val="single" w:sz="4" w:space="0" w:color="auto"/>
            </w:tcBorders>
            <w:shd w:val="clear" w:color="auto" w:fill="auto"/>
            <w:noWrap/>
            <w:tcMar>
              <w:left w:w="85" w:type="dxa"/>
              <w:right w:w="85" w:type="dxa"/>
            </w:tcMar>
          </w:tcPr>
          <w:p w:rsidR="00AE1840" w:rsidRPr="00086C72" w:rsidRDefault="00537461" w:rsidP="00505C01">
            <w:pPr>
              <w:rPr>
                <w:szCs w:val="28"/>
              </w:rPr>
            </w:pPr>
            <w:r w:rsidRPr="00086C72">
              <w:rPr>
                <w:szCs w:val="28"/>
              </w:rPr>
              <w:t>о</w:t>
            </w:r>
            <w:r w:rsidR="00AE1840" w:rsidRPr="00086C72">
              <w:rPr>
                <w:szCs w:val="28"/>
              </w:rPr>
              <w:t>бласний бюджет</w:t>
            </w:r>
          </w:p>
        </w:tc>
        <w:tc>
          <w:tcPr>
            <w:tcW w:w="1275"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192,0</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180,8</w:t>
            </w:r>
          </w:p>
        </w:tc>
        <w:tc>
          <w:tcPr>
            <w:tcW w:w="1134"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177,2</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158,4</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102,1</w:t>
            </w:r>
          </w:p>
        </w:tc>
      </w:tr>
      <w:tr w:rsidR="00AE1840" w:rsidRPr="00086C72" w:rsidTr="00505C01">
        <w:trPr>
          <w:trHeight w:val="328"/>
        </w:trPr>
        <w:tc>
          <w:tcPr>
            <w:tcW w:w="571" w:type="dxa"/>
            <w:shd w:val="clear" w:color="auto" w:fill="auto"/>
            <w:noWrap/>
            <w:tcMar>
              <w:left w:w="85" w:type="dxa"/>
              <w:right w:w="85" w:type="dxa"/>
            </w:tcMar>
          </w:tcPr>
          <w:p w:rsidR="00AE1840" w:rsidRPr="00086C72" w:rsidRDefault="00AE1840" w:rsidP="00505C01">
            <w:pPr>
              <w:jc w:val="center"/>
              <w:rPr>
                <w:szCs w:val="28"/>
              </w:rPr>
            </w:pPr>
            <w:r w:rsidRPr="00086C72">
              <w:rPr>
                <w:szCs w:val="28"/>
              </w:rPr>
              <w:t>2.3</w:t>
            </w:r>
          </w:p>
        </w:tc>
        <w:tc>
          <w:tcPr>
            <w:tcW w:w="2406" w:type="dxa"/>
            <w:tcBorders>
              <w:right w:val="single" w:sz="4" w:space="0" w:color="auto"/>
            </w:tcBorders>
            <w:shd w:val="clear" w:color="auto" w:fill="auto"/>
            <w:tcMar>
              <w:left w:w="85" w:type="dxa"/>
              <w:right w:w="85" w:type="dxa"/>
            </w:tcMar>
          </w:tcPr>
          <w:p w:rsidR="00AE1840" w:rsidRPr="00086C72" w:rsidRDefault="00537461" w:rsidP="00505C01">
            <w:pPr>
              <w:rPr>
                <w:szCs w:val="28"/>
              </w:rPr>
            </w:pPr>
            <w:r w:rsidRPr="00086C72">
              <w:rPr>
                <w:szCs w:val="28"/>
              </w:rPr>
              <w:t>м</w:t>
            </w:r>
            <w:r w:rsidR="00AE1840" w:rsidRPr="00086C72">
              <w:rPr>
                <w:szCs w:val="28"/>
              </w:rPr>
              <w:t>ісцевий бюджет</w:t>
            </w:r>
          </w:p>
        </w:tc>
        <w:tc>
          <w:tcPr>
            <w:tcW w:w="1275"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180,9</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191,1</w:t>
            </w:r>
          </w:p>
        </w:tc>
        <w:tc>
          <w:tcPr>
            <w:tcW w:w="1134"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208,5</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188,7</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223,6</w:t>
            </w:r>
          </w:p>
        </w:tc>
      </w:tr>
      <w:tr w:rsidR="00AE1840" w:rsidRPr="00086C72" w:rsidTr="00505C01">
        <w:trPr>
          <w:trHeight w:val="325"/>
        </w:trPr>
        <w:tc>
          <w:tcPr>
            <w:tcW w:w="571" w:type="dxa"/>
            <w:shd w:val="clear" w:color="auto" w:fill="auto"/>
            <w:noWrap/>
            <w:tcMar>
              <w:left w:w="85" w:type="dxa"/>
              <w:right w:w="85" w:type="dxa"/>
            </w:tcMar>
          </w:tcPr>
          <w:p w:rsidR="00AE1840" w:rsidRPr="00086C72" w:rsidRDefault="00AE1840" w:rsidP="00505C01">
            <w:pPr>
              <w:jc w:val="center"/>
              <w:rPr>
                <w:szCs w:val="28"/>
              </w:rPr>
            </w:pPr>
            <w:r w:rsidRPr="00086C72">
              <w:rPr>
                <w:szCs w:val="28"/>
              </w:rPr>
              <w:t>3</w:t>
            </w:r>
          </w:p>
        </w:tc>
        <w:tc>
          <w:tcPr>
            <w:tcW w:w="2406" w:type="dxa"/>
            <w:tcBorders>
              <w:right w:val="single" w:sz="4" w:space="0" w:color="auto"/>
            </w:tcBorders>
            <w:shd w:val="clear" w:color="auto" w:fill="auto"/>
            <w:tcMar>
              <w:left w:w="85" w:type="dxa"/>
              <w:right w:w="85" w:type="dxa"/>
            </w:tcMar>
          </w:tcPr>
          <w:p w:rsidR="00AE1840" w:rsidRPr="00086C72" w:rsidRDefault="00AE1840" w:rsidP="00505C01">
            <w:pPr>
              <w:rPr>
                <w:szCs w:val="28"/>
              </w:rPr>
            </w:pPr>
            <w:r w:rsidRPr="00086C72">
              <w:rPr>
                <w:szCs w:val="28"/>
              </w:rPr>
              <w:t>Населення</w:t>
            </w:r>
          </w:p>
        </w:tc>
        <w:tc>
          <w:tcPr>
            <w:tcW w:w="1275"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65</w:t>
            </w:r>
            <w:r w:rsidR="00537461" w:rsidRPr="00086C72">
              <w:rPr>
                <w:szCs w:val="28"/>
              </w:rPr>
              <w:t xml:space="preserve"> </w:t>
            </w:r>
            <w:r w:rsidRPr="00086C72">
              <w:rPr>
                <w:szCs w:val="28"/>
              </w:rPr>
              <w:t>781,2</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71</w:t>
            </w:r>
            <w:r w:rsidR="00537461" w:rsidRPr="00086C72">
              <w:rPr>
                <w:szCs w:val="28"/>
              </w:rPr>
              <w:t xml:space="preserve"> </w:t>
            </w:r>
            <w:r w:rsidRPr="00086C72">
              <w:rPr>
                <w:szCs w:val="28"/>
              </w:rPr>
              <w:t>908,1</w:t>
            </w:r>
          </w:p>
        </w:tc>
        <w:tc>
          <w:tcPr>
            <w:tcW w:w="1134"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58</w:t>
            </w:r>
            <w:r w:rsidR="00537461" w:rsidRPr="00086C72">
              <w:rPr>
                <w:szCs w:val="28"/>
              </w:rPr>
              <w:t xml:space="preserve"> </w:t>
            </w:r>
            <w:r w:rsidRPr="00086C72">
              <w:rPr>
                <w:szCs w:val="28"/>
              </w:rPr>
              <w:t>898,5</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57</w:t>
            </w:r>
            <w:r w:rsidR="00537461" w:rsidRPr="00086C72">
              <w:rPr>
                <w:szCs w:val="28"/>
              </w:rPr>
              <w:t xml:space="preserve"> </w:t>
            </w:r>
            <w:r w:rsidRPr="00086C72">
              <w:rPr>
                <w:szCs w:val="28"/>
              </w:rPr>
              <w:t>649,0</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51247,2</w:t>
            </w:r>
          </w:p>
        </w:tc>
      </w:tr>
      <w:tr w:rsidR="00AE1840" w:rsidRPr="00086C72" w:rsidTr="00505C01">
        <w:trPr>
          <w:trHeight w:val="325"/>
        </w:trPr>
        <w:tc>
          <w:tcPr>
            <w:tcW w:w="571" w:type="dxa"/>
            <w:shd w:val="clear" w:color="auto" w:fill="auto"/>
            <w:noWrap/>
            <w:tcMar>
              <w:left w:w="85" w:type="dxa"/>
              <w:right w:w="85" w:type="dxa"/>
            </w:tcMar>
          </w:tcPr>
          <w:p w:rsidR="00AE1840" w:rsidRPr="00086C72" w:rsidRDefault="00AE1840" w:rsidP="00505C01">
            <w:pPr>
              <w:jc w:val="center"/>
              <w:rPr>
                <w:szCs w:val="28"/>
              </w:rPr>
            </w:pPr>
            <w:r w:rsidRPr="00086C72">
              <w:rPr>
                <w:szCs w:val="28"/>
              </w:rPr>
              <w:t>4</w:t>
            </w:r>
          </w:p>
        </w:tc>
        <w:tc>
          <w:tcPr>
            <w:tcW w:w="2406" w:type="dxa"/>
            <w:tcBorders>
              <w:right w:val="single" w:sz="4" w:space="0" w:color="auto"/>
            </w:tcBorders>
            <w:shd w:val="clear" w:color="auto" w:fill="auto"/>
            <w:tcMar>
              <w:left w:w="85" w:type="dxa"/>
              <w:right w:w="85" w:type="dxa"/>
            </w:tcMar>
          </w:tcPr>
          <w:p w:rsidR="00AE1840" w:rsidRPr="00086C72" w:rsidRDefault="00AE1840" w:rsidP="004833ED">
            <w:pPr>
              <w:spacing w:line="300" w:lineRule="exact"/>
              <w:rPr>
                <w:szCs w:val="28"/>
              </w:rPr>
            </w:pPr>
            <w:r w:rsidRPr="00086C72">
              <w:rPr>
                <w:szCs w:val="28"/>
              </w:rPr>
              <w:t>Промислові підприємства</w:t>
            </w:r>
          </w:p>
        </w:tc>
        <w:tc>
          <w:tcPr>
            <w:tcW w:w="1275"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10</w:t>
            </w:r>
            <w:r w:rsidR="00537461" w:rsidRPr="00086C72">
              <w:rPr>
                <w:szCs w:val="28"/>
              </w:rPr>
              <w:t xml:space="preserve"> </w:t>
            </w:r>
            <w:r w:rsidRPr="00086C72">
              <w:rPr>
                <w:szCs w:val="28"/>
              </w:rPr>
              <w:t>488,0</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11</w:t>
            </w:r>
            <w:r w:rsidR="00537461" w:rsidRPr="00086C72">
              <w:rPr>
                <w:szCs w:val="28"/>
              </w:rPr>
              <w:t xml:space="preserve"> </w:t>
            </w:r>
            <w:r w:rsidRPr="00086C72">
              <w:rPr>
                <w:szCs w:val="28"/>
              </w:rPr>
              <w:t>264,9</w:t>
            </w:r>
          </w:p>
        </w:tc>
        <w:tc>
          <w:tcPr>
            <w:tcW w:w="1134"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9</w:t>
            </w:r>
            <w:r w:rsidR="00537461" w:rsidRPr="00086C72">
              <w:rPr>
                <w:szCs w:val="28"/>
              </w:rPr>
              <w:t xml:space="preserve"> </w:t>
            </w:r>
            <w:r w:rsidRPr="00086C72">
              <w:rPr>
                <w:szCs w:val="28"/>
              </w:rPr>
              <w:t>118,1</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9</w:t>
            </w:r>
            <w:r w:rsidR="00537461" w:rsidRPr="00086C72">
              <w:rPr>
                <w:szCs w:val="28"/>
              </w:rPr>
              <w:t xml:space="preserve"> </w:t>
            </w:r>
            <w:r w:rsidRPr="00086C72">
              <w:rPr>
                <w:szCs w:val="28"/>
              </w:rPr>
              <w:t>207,6</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9</w:t>
            </w:r>
            <w:r w:rsidR="00537461" w:rsidRPr="00086C72">
              <w:rPr>
                <w:szCs w:val="28"/>
              </w:rPr>
              <w:t xml:space="preserve"> </w:t>
            </w:r>
            <w:r w:rsidRPr="00086C72">
              <w:rPr>
                <w:szCs w:val="28"/>
              </w:rPr>
              <w:t>119,9</w:t>
            </w:r>
          </w:p>
        </w:tc>
      </w:tr>
      <w:tr w:rsidR="00AE1840" w:rsidRPr="00086C72" w:rsidTr="00505C01">
        <w:trPr>
          <w:trHeight w:val="325"/>
        </w:trPr>
        <w:tc>
          <w:tcPr>
            <w:tcW w:w="571" w:type="dxa"/>
            <w:shd w:val="clear" w:color="auto" w:fill="auto"/>
            <w:noWrap/>
            <w:tcMar>
              <w:left w:w="85" w:type="dxa"/>
              <w:right w:w="85" w:type="dxa"/>
            </w:tcMar>
          </w:tcPr>
          <w:p w:rsidR="00AE1840" w:rsidRPr="00086C72" w:rsidRDefault="00AE1840" w:rsidP="00505C01">
            <w:pPr>
              <w:jc w:val="center"/>
              <w:rPr>
                <w:szCs w:val="28"/>
              </w:rPr>
            </w:pPr>
            <w:r w:rsidRPr="00086C72">
              <w:rPr>
                <w:szCs w:val="28"/>
              </w:rPr>
              <w:t>5</w:t>
            </w:r>
          </w:p>
        </w:tc>
        <w:tc>
          <w:tcPr>
            <w:tcW w:w="2406" w:type="dxa"/>
            <w:tcBorders>
              <w:right w:val="single" w:sz="4" w:space="0" w:color="auto"/>
            </w:tcBorders>
            <w:shd w:val="clear" w:color="auto" w:fill="auto"/>
            <w:tcMar>
              <w:left w:w="85" w:type="dxa"/>
              <w:right w:w="85" w:type="dxa"/>
            </w:tcMar>
          </w:tcPr>
          <w:p w:rsidR="00AE1840" w:rsidRPr="00086C72" w:rsidRDefault="00AE1840" w:rsidP="004833ED">
            <w:pPr>
              <w:spacing w:line="300" w:lineRule="exact"/>
              <w:rPr>
                <w:szCs w:val="28"/>
              </w:rPr>
            </w:pPr>
            <w:r w:rsidRPr="00086C72">
              <w:rPr>
                <w:szCs w:val="28"/>
              </w:rPr>
              <w:t>Інші</w:t>
            </w:r>
            <w:r w:rsidR="004833ED" w:rsidRPr="00086C72">
              <w:rPr>
                <w:szCs w:val="28"/>
              </w:rPr>
              <w:t xml:space="preserve"> споживачі</w:t>
            </w:r>
          </w:p>
          <w:p w:rsidR="00AE1840" w:rsidRPr="00086C72" w:rsidRDefault="00AE1840" w:rsidP="004833ED">
            <w:pPr>
              <w:spacing w:line="300" w:lineRule="exact"/>
              <w:rPr>
                <w:szCs w:val="28"/>
              </w:rPr>
            </w:pPr>
            <w:r w:rsidRPr="00086C72">
              <w:rPr>
                <w:szCs w:val="28"/>
              </w:rPr>
              <w:t>(непромислові: склади, магазини, офіси та с</w:t>
            </w:r>
            <w:r w:rsidR="004833ED" w:rsidRPr="00086C72">
              <w:rPr>
                <w:szCs w:val="28"/>
              </w:rPr>
              <w:t>ільсько-</w:t>
            </w:r>
            <w:r w:rsidRPr="00086C72">
              <w:rPr>
                <w:szCs w:val="28"/>
              </w:rPr>
              <w:t>г</w:t>
            </w:r>
            <w:r w:rsidR="004833ED" w:rsidRPr="00086C72">
              <w:rPr>
                <w:szCs w:val="28"/>
              </w:rPr>
              <w:t>осподарські</w:t>
            </w:r>
            <w:r w:rsidRPr="00086C72">
              <w:rPr>
                <w:szCs w:val="28"/>
              </w:rPr>
              <w:t xml:space="preserve"> споживачі)</w:t>
            </w:r>
          </w:p>
        </w:tc>
        <w:tc>
          <w:tcPr>
            <w:tcW w:w="1275"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5</w:t>
            </w:r>
            <w:r w:rsidR="00537461" w:rsidRPr="00086C72">
              <w:rPr>
                <w:szCs w:val="28"/>
              </w:rPr>
              <w:t xml:space="preserve"> </w:t>
            </w:r>
            <w:r w:rsidRPr="00086C72">
              <w:rPr>
                <w:szCs w:val="28"/>
              </w:rPr>
              <w:t>709,2</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5</w:t>
            </w:r>
            <w:r w:rsidR="00537461" w:rsidRPr="00086C72">
              <w:rPr>
                <w:szCs w:val="28"/>
              </w:rPr>
              <w:t xml:space="preserve"> </w:t>
            </w:r>
            <w:r w:rsidRPr="00086C72">
              <w:rPr>
                <w:szCs w:val="28"/>
              </w:rPr>
              <w:t>527,5</w:t>
            </w:r>
          </w:p>
        </w:tc>
        <w:tc>
          <w:tcPr>
            <w:tcW w:w="1134"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5</w:t>
            </w:r>
            <w:r w:rsidR="00537461" w:rsidRPr="00086C72">
              <w:rPr>
                <w:szCs w:val="28"/>
              </w:rPr>
              <w:t xml:space="preserve"> </w:t>
            </w:r>
            <w:r w:rsidRPr="00086C72">
              <w:rPr>
                <w:szCs w:val="28"/>
              </w:rPr>
              <w:t>512,5</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5</w:t>
            </w:r>
            <w:r w:rsidR="00537461" w:rsidRPr="00086C72">
              <w:rPr>
                <w:szCs w:val="28"/>
              </w:rPr>
              <w:t xml:space="preserve"> </w:t>
            </w:r>
            <w:r w:rsidRPr="00086C72">
              <w:rPr>
                <w:szCs w:val="28"/>
              </w:rPr>
              <w:t>491,2</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4</w:t>
            </w:r>
            <w:r w:rsidR="00537461" w:rsidRPr="00086C72">
              <w:rPr>
                <w:szCs w:val="28"/>
              </w:rPr>
              <w:t xml:space="preserve"> </w:t>
            </w:r>
            <w:r w:rsidRPr="00086C72">
              <w:rPr>
                <w:szCs w:val="28"/>
              </w:rPr>
              <w:t>615,2</w:t>
            </w:r>
          </w:p>
        </w:tc>
      </w:tr>
      <w:tr w:rsidR="00AE1840" w:rsidRPr="00086C72" w:rsidTr="00505C01">
        <w:trPr>
          <w:trHeight w:val="325"/>
        </w:trPr>
        <w:tc>
          <w:tcPr>
            <w:tcW w:w="571" w:type="dxa"/>
            <w:shd w:val="clear" w:color="auto" w:fill="auto"/>
            <w:noWrap/>
            <w:tcMar>
              <w:left w:w="85" w:type="dxa"/>
              <w:right w:w="85" w:type="dxa"/>
            </w:tcMar>
          </w:tcPr>
          <w:p w:rsidR="00AE1840" w:rsidRPr="00086C72" w:rsidRDefault="00AE1840" w:rsidP="00505C01">
            <w:pPr>
              <w:jc w:val="center"/>
              <w:rPr>
                <w:szCs w:val="28"/>
              </w:rPr>
            </w:pPr>
          </w:p>
        </w:tc>
        <w:tc>
          <w:tcPr>
            <w:tcW w:w="2406" w:type="dxa"/>
            <w:tcBorders>
              <w:right w:val="single" w:sz="4" w:space="0" w:color="auto"/>
            </w:tcBorders>
            <w:shd w:val="clear" w:color="auto" w:fill="auto"/>
            <w:tcMar>
              <w:left w:w="85" w:type="dxa"/>
              <w:right w:w="85" w:type="dxa"/>
            </w:tcMar>
          </w:tcPr>
          <w:p w:rsidR="00AE1840" w:rsidRPr="00086C72" w:rsidRDefault="00AE1840" w:rsidP="00505C01">
            <w:pPr>
              <w:rPr>
                <w:szCs w:val="28"/>
              </w:rPr>
            </w:pPr>
            <w:r w:rsidRPr="00086C72">
              <w:rPr>
                <w:szCs w:val="28"/>
              </w:rPr>
              <w:t>Всього</w:t>
            </w:r>
          </w:p>
        </w:tc>
        <w:tc>
          <w:tcPr>
            <w:tcW w:w="1275"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20</w:t>
            </w:r>
            <w:r w:rsidR="00DA4F02" w:rsidRPr="00086C72">
              <w:rPr>
                <w:szCs w:val="28"/>
              </w:rPr>
              <w:t xml:space="preserve"> </w:t>
            </w:r>
            <w:r w:rsidRPr="00086C72">
              <w:rPr>
                <w:szCs w:val="28"/>
              </w:rPr>
              <w:t>1271,3</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195</w:t>
            </w:r>
            <w:r w:rsidR="00DA4F02" w:rsidRPr="00086C72">
              <w:rPr>
                <w:szCs w:val="28"/>
              </w:rPr>
              <w:t xml:space="preserve"> </w:t>
            </w:r>
            <w:r w:rsidRPr="00086C72">
              <w:rPr>
                <w:szCs w:val="28"/>
              </w:rPr>
              <w:t>197,6</w:t>
            </w:r>
          </w:p>
        </w:tc>
        <w:tc>
          <w:tcPr>
            <w:tcW w:w="1134"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161</w:t>
            </w:r>
            <w:r w:rsidR="00DA4F02" w:rsidRPr="00086C72">
              <w:rPr>
                <w:szCs w:val="28"/>
              </w:rPr>
              <w:t xml:space="preserve"> </w:t>
            </w:r>
            <w:r w:rsidRPr="00086C72">
              <w:rPr>
                <w:szCs w:val="28"/>
              </w:rPr>
              <w:t>719,8</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169</w:t>
            </w:r>
            <w:r w:rsidR="00537461" w:rsidRPr="00086C72">
              <w:rPr>
                <w:szCs w:val="28"/>
              </w:rPr>
              <w:t xml:space="preserve"> </w:t>
            </w:r>
            <w:r w:rsidRPr="00086C72">
              <w:rPr>
                <w:szCs w:val="28"/>
              </w:rPr>
              <w:t>255,3</w:t>
            </w:r>
          </w:p>
        </w:tc>
        <w:tc>
          <w:tcPr>
            <w:tcW w:w="1276" w:type="dxa"/>
            <w:shd w:val="clear" w:color="auto" w:fill="auto"/>
            <w:tcMar>
              <w:left w:w="85" w:type="dxa"/>
              <w:right w:w="85" w:type="dxa"/>
            </w:tcMar>
          </w:tcPr>
          <w:p w:rsidR="00AE1840" w:rsidRPr="00086C72" w:rsidRDefault="00AE1840" w:rsidP="00DA4F02">
            <w:pPr>
              <w:ind w:left="-102" w:right="-68"/>
              <w:jc w:val="center"/>
              <w:rPr>
                <w:szCs w:val="28"/>
              </w:rPr>
            </w:pPr>
            <w:r w:rsidRPr="00086C72">
              <w:rPr>
                <w:szCs w:val="28"/>
              </w:rPr>
              <w:t>156</w:t>
            </w:r>
            <w:r w:rsidR="00DA4F02" w:rsidRPr="00086C72">
              <w:rPr>
                <w:szCs w:val="28"/>
              </w:rPr>
              <w:t xml:space="preserve"> </w:t>
            </w:r>
            <w:r w:rsidRPr="00086C72">
              <w:rPr>
                <w:szCs w:val="28"/>
              </w:rPr>
              <w:t>085,1</w:t>
            </w:r>
          </w:p>
        </w:tc>
      </w:tr>
    </w:tbl>
    <w:p w:rsidR="00AE1840" w:rsidRPr="00086C72" w:rsidRDefault="00AE1840" w:rsidP="00AE1840">
      <w:pPr>
        <w:rPr>
          <w:szCs w:val="28"/>
        </w:rPr>
      </w:pPr>
    </w:p>
    <w:p w:rsidR="00AE1840" w:rsidRPr="00086C72" w:rsidRDefault="00AE1840" w:rsidP="004833ED">
      <w:pPr>
        <w:spacing w:after="60"/>
        <w:ind w:firstLine="709"/>
        <w:jc w:val="both"/>
      </w:pPr>
      <w:r w:rsidRPr="00086C72">
        <w:t>Розподіл споживання природного газу за категоріями споживачів за 2010-2014 роки наведено на рисунку 2.1.2.1.</w:t>
      </w:r>
    </w:p>
    <w:p w:rsidR="00AE1840" w:rsidRPr="00086C72" w:rsidRDefault="003733F8" w:rsidP="00AE1840">
      <w:pPr>
        <w:rPr>
          <w:szCs w:val="28"/>
        </w:rPr>
      </w:pPr>
      <w:r w:rsidRPr="00086C72">
        <w:rPr>
          <w:noProof/>
          <w:szCs w:val="28"/>
          <w:lang w:val="ru-RU" w:eastAsia="ru-RU"/>
        </w:rPr>
        <w:drawing>
          <wp:inline distT="0" distB="0" distL="0" distR="0">
            <wp:extent cx="5941695" cy="3238500"/>
            <wp:effectExtent l="0" t="0" r="1905" b="0"/>
            <wp:docPr id="23"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E1840" w:rsidRPr="00086C72" w:rsidRDefault="00AE1840" w:rsidP="004833ED">
      <w:pPr>
        <w:spacing w:before="60"/>
        <w:jc w:val="center"/>
        <w:rPr>
          <w:szCs w:val="28"/>
        </w:rPr>
      </w:pPr>
      <w:r w:rsidRPr="00086C72">
        <w:rPr>
          <w:szCs w:val="28"/>
        </w:rPr>
        <w:t xml:space="preserve">Рис. 2.1.2.1. Розподіл споживання природного газу за категоріями </w:t>
      </w:r>
      <w:r w:rsidR="004833ED" w:rsidRPr="00086C72">
        <w:rPr>
          <w:szCs w:val="28"/>
        </w:rPr>
        <w:br/>
      </w:r>
      <w:r w:rsidRPr="00086C72">
        <w:rPr>
          <w:szCs w:val="28"/>
        </w:rPr>
        <w:t>с</w:t>
      </w:r>
      <w:r w:rsidR="004833ED" w:rsidRPr="00086C72">
        <w:rPr>
          <w:szCs w:val="28"/>
        </w:rPr>
        <w:t>поживачів у</w:t>
      </w:r>
      <w:r w:rsidRPr="00086C72">
        <w:rPr>
          <w:szCs w:val="28"/>
        </w:rPr>
        <w:t xml:space="preserve"> м</w:t>
      </w:r>
      <w:r w:rsidR="004833ED" w:rsidRPr="00086C72">
        <w:rPr>
          <w:szCs w:val="28"/>
        </w:rPr>
        <w:t>істі</w:t>
      </w:r>
      <w:r w:rsidRPr="00086C72">
        <w:rPr>
          <w:szCs w:val="28"/>
        </w:rPr>
        <w:t xml:space="preserve"> Рівному за 2010</w:t>
      </w:r>
      <w:r w:rsidR="004833ED" w:rsidRPr="00086C72">
        <w:rPr>
          <w:szCs w:val="28"/>
        </w:rPr>
        <w:t xml:space="preserve"> – </w:t>
      </w:r>
      <w:r w:rsidRPr="00086C72">
        <w:rPr>
          <w:szCs w:val="28"/>
        </w:rPr>
        <w:t>2014 роки</w:t>
      </w:r>
    </w:p>
    <w:p w:rsidR="00AE1840" w:rsidRPr="00086C72" w:rsidRDefault="00AE1840" w:rsidP="00E65BEA">
      <w:pPr>
        <w:spacing w:after="120"/>
        <w:jc w:val="center"/>
        <w:rPr>
          <w:szCs w:val="28"/>
        </w:rPr>
      </w:pPr>
      <w:r w:rsidRPr="00086C72">
        <w:rPr>
          <w:szCs w:val="28"/>
        </w:rPr>
        <w:lastRenderedPageBreak/>
        <w:t>2.1.3. Електропостачання</w:t>
      </w:r>
    </w:p>
    <w:p w:rsidR="00AE1840" w:rsidRPr="00086C72" w:rsidRDefault="00AE1840" w:rsidP="00AE1840">
      <w:pPr>
        <w:rPr>
          <w:szCs w:val="28"/>
        </w:rPr>
      </w:pPr>
      <w:r w:rsidRPr="00086C72">
        <w:rPr>
          <w:szCs w:val="28"/>
        </w:rPr>
        <w:tab/>
        <w:t xml:space="preserve">Електропостачання міста здійснює </w:t>
      </w:r>
      <w:r w:rsidR="00E65BEA" w:rsidRPr="00086C72">
        <w:rPr>
          <w:szCs w:val="28"/>
        </w:rPr>
        <w:t xml:space="preserve">Публічне акціонерне товариство </w:t>
      </w:r>
      <w:r w:rsidRPr="00086C72">
        <w:rPr>
          <w:szCs w:val="28"/>
        </w:rPr>
        <w:t> "Рівнеобленерго". Станом на 01.01.2015 в м</w:t>
      </w:r>
      <w:r w:rsidR="00E65BEA" w:rsidRPr="00086C72">
        <w:rPr>
          <w:szCs w:val="28"/>
        </w:rPr>
        <w:t>істі</w:t>
      </w:r>
      <w:r w:rsidRPr="00086C72">
        <w:rPr>
          <w:szCs w:val="28"/>
        </w:rPr>
        <w:t xml:space="preserve"> Рівному нараховувалось: </w:t>
      </w:r>
    </w:p>
    <w:p w:rsidR="00AE1840" w:rsidRPr="00086C72" w:rsidRDefault="00AE1840" w:rsidP="00A1780F">
      <w:pPr>
        <w:ind w:firstLine="709"/>
        <w:jc w:val="both"/>
      </w:pPr>
      <w:r w:rsidRPr="00086C72">
        <w:t xml:space="preserve">- 5 підстанцій </w:t>
      </w:r>
      <w:r w:rsidR="00665860" w:rsidRPr="00086C72">
        <w:t xml:space="preserve">на напругу </w:t>
      </w:r>
      <w:r w:rsidRPr="00086C72">
        <w:t>110 кВ;</w:t>
      </w:r>
    </w:p>
    <w:p w:rsidR="00AE1840" w:rsidRPr="00086C72" w:rsidRDefault="00AE1840" w:rsidP="00A1780F">
      <w:pPr>
        <w:ind w:firstLine="709"/>
        <w:jc w:val="both"/>
      </w:pPr>
      <w:r w:rsidRPr="00086C72">
        <w:t>- 372 трансформаторн</w:t>
      </w:r>
      <w:r w:rsidR="00665860" w:rsidRPr="00086C72">
        <w:t>і</w:t>
      </w:r>
      <w:r w:rsidRPr="00086C72">
        <w:t xml:space="preserve"> підстан</w:t>
      </w:r>
      <w:r w:rsidR="00665860" w:rsidRPr="00086C72">
        <w:t>ції на напругу</w:t>
      </w:r>
      <w:r w:rsidRPr="00086C72">
        <w:t xml:space="preserve"> 6</w:t>
      </w:r>
      <w:r w:rsidR="00665860" w:rsidRPr="00086C72">
        <w:t xml:space="preserve"> – </w:t>
      </w:r>
      <w:r w:rsidRPr="00086C72">
        <w:t>10 кВ;</w:t>
      </w:r>
    </w:p>
    <w:p w:rsidR="00AE1840" w:rsidRPr="00086C72" w:rsidRDefault="00AE1840" w:rsidP="00A1780F">
      <w:pPr>
        <w:ind w:firstLine="709"/>
        <w:jc w:val="both"/>
      </w:pPr>
      <w:r w:rsidRPr="00086C72">
        <w:t>- 16 розподіль</w:t>
      </w:r>
      <w:r w:rsidR="00665860" w:rsidRPr="00086C72">
        <w:t>н</w:t>
      </w:r>
      <w:r w:rsidRPr="00086C72">
        <w:t>их пунктів РП</w:t>
      </w:r>
      <w:r w:rsidR="00665860" w:rsidRPr="00086C72">
        <w:t>-</w:t>
      </w:r>
      <w:r w:rsidRPr="00086C72">
        <w:t>10 кВ;</w:t>
      </w:r>
    </w:p>
    <w:p w:rsidR="00AE1840" w:rsidRPr="00086C72" w:rsidRDefault="00AE1840" w:rsidP="00A1780F">
      <w:pPr>
        <w:ind w:firstLine="709"/>
        <w:jc w:val="both"/>
      </w:pPr>
      <w:r w:rsidRPr="00086C72">
        <w:t xml:space="preserve">- </w:t>
      </w:r>
      <w:r w:rsidR="00412B45" w:rsidRPr="00086C72">
        <w:t xml:space="preserve">ліній електропередач  на напругу 10 кВ протяжністю </w:t>
      </w:r>
      <w:r w:rsidRPr="00086C72">
        <w:t>462,565 км;</w:t>
      </w:r>
    </w:p>
    <w:p w:rsidR="00AE1840" w:rsidRPr="00086C72" w:rsidRDefault="00AE1840" w:rsidP="00A1780F">
      <w:pPr>
        <w:ind w:firstLine="709"/>
        <w:jc w:val="both"/>
      </w:pPr>
      <w:r w:rsidRPr="00086C72">
        <w:t>- 338,714 км повітряних ліній ПЛ – 0,4 кВ;</w:t>
      </w:r>
    </w:p>
    <w:p w:rsidR="00AE1840" w:rsidRPr="00086C72" w:rsidRDefault="00AE1840" w:rsidP="00A1780F">
      <w:pPr>
        <w:ind w:firstLine="709"/>
        <w:jc w:val="both"/>
      </w:pPr>
      <w:r w:rsidRPr="00086C72">
        <w:t>- 253,4 км кабельних ліній КЛ – 0,4 кВ.</w:t>
      </w:r>
    </w:p>
    <w:p w:rsidR="00AE1840" w:rsidRPr="00086C72" w:rsidRDefault="00AE1840" w:rsidP="00A1780F">
      <w:pPr>
        <w:ind w:firstLine="709"/>
        <w:jc w:val="both"/>
      </w:pPr>
      <w:r w:rsidRPr="00086C72">
        <w:t xml:space="preserve">Серед споживачів електроенергії виділяють </w:t>
      </w:r>
      <w:r w:rsidR="00A1780F" w:rsidRPr="00086C72">
        <w:t>так</w:t>
      </w:r>
      <w:r w:rsidRPr="00086C72">
        <w:t>і групи: комунальні підприємства; населення; заклади бюджетної сфери; електротранспорт громадський; інші види транспорту; промислові підприємства; інші (непромислові склади, магазини, офіси тощо).</w:t>
      </w:r>
    </w:p>
    <w:p w:rsidR="00A1780F" w:rsidRPr="007862F5" w:rsidRDefault="00AE1840" w:rsidP="007862F5">
      <w:pPr>
        <w:ind w:firstLine="709"/>
        <w:jc w:val="both"/>
      </w:pPr>
      <w:r w:rsidRPr="00086C72">
        <w:t>Споживання електроенергії категоріями споживачів за 2010</w:t>
      </w:r>
      <w:r w:rsidR="00A1780F" w:rsidRPr="00086C72">
        <w:t xml:space="preserve"> – </w:t>
      </w:r>
      <w:r w:rsidRPr="00086C72">
        <w:t>2014</w:t>
      </w:r>
      <w:r w:rsidR="00A1780F" w:rsidRPr="00086C72">
        <w:t xml:space="preserve"> роки</w:t>
      </w:r>
      <w:r w:rsidRPr="00086C72">
        <w:t xml:space="preserve"> наведено </w:t>
      </w:r>
      <w:r w:rsidR="00A1780F" w:rsidRPr="00086C72">
        <w:t>в</w:t>
      </w:r>
      <w:r w:rsidRPr="00086C72">
        <w:t xml:space="preserve"> таблиці 2.1.3.1.</w:t>
      </w:r>
    </w:p>
    <w:p w:rsidR="00AE1840" w:rsidRPr="00086C72" w:rsidRDefault="00AE1840" w:rsidP="00A1780F">
      <w:pPr>
        <w:jc w:val="right"/>
        <w:rPr>
          <w:szCs w:val="28"/>
        </w:rPr>
      </w:pPr>
      <w:r w:rsidRPr="00086C72">
        <w:rPr>
          <w:szCs w:val="28"/>
        </w:rPr>
        <w:t>Таблиця 2.1.3.1</w:t>
      </w:r>
    </w:p>
    <w:p w:rsidR="00013BF7" w:rsidRPr="00086C72" w:rsidRDefault="00AE1840" w:rsidP="00013BF7">
      <w:pPr>
        <w:jc w:val="center"/>
        <w:rPr>
          <w:szCs w:val="28"/>
        </w:rPr>
      </w:pPr>
      <w:r w:rsidRPr="00086C72">
        <w:rPr>
          <w:szCs w:val="28"/>
        </w:rPr>
        <w:t xml:space="preserve">Споживання електроенергії категоріями споживачів </w:t>
      </w:r>
    </w:p>
    <w:p w:rsidR="00AE1840" w:rsidRPr="00086C72" w:rsidRDefault="00013BF7" w:rsidP="00013BF7">
      <w:pPr>
        <w:spacing w:after="120"/>
        <w:jc w:val="center"/>
        <w:rPr>
          <w:szCs w:val="28"/>
        </w:rPr>
      </w:pPr>
      <w:r w:rsidRPr="00086C72">
        <w:rPr>
          <w:szCs w:val="28"/>
        </w:rPr>
        <w:t>у місті</w:t>
      </w:r>
      <w:r w:rsidR="00AE1840" w:rsidRPr="00086C72">
        <w:rPr>
          <w:szCs w:val="28"/>
        </w:rPr>
        <w:t xml:space="preserve"> Рівн</w:t>
      </w:r>
      <w:r w:rsidRPr="00086C72">
        <w:rPr>
          <w:szCs w:val="28"/>
        </w:rPr>
        <w:t>ому</w:t>
      </w:r>
      <w:r w:rsidR="00AE1840" w:rsidRPr="00086C72">
        <w:rPr>
          <w:szCs w:val="28"/>
        </w:rPr>
        <w:t xml:space="preserve"> за 2010</w:t>
      </w:r>
      <w:r w:rsidRPr="00086C72">
        <w:rPr>
          <w:szCs w:val="28"/>
        </w:rPr>
        <w:t xml:space="preserve"> – </w:t>
      </w:r>
      <w:r w:rsidR="00AE1840" w:rsidRPr="00086C72">
        <w:rPr>
          <w:szCs w:val="28"/>
        </w:rPr>
        <w:t>2014 роки, МВт-год</w:t>
      </w:r>
      <w:r w:rsidRPr="00086C72">
        <w:rPr>
          <w:szCs w:val="28"/>
        </w:rPr>
        <w:t>.</w:t>
      </w:r>
    </w:p>
    <w:tbl>
      <w:tblPr>
        <w:tblW w:w="9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
        <w:gridCol w:w="2334"/>
        <w:gridCol w:w="1284"/>
        <w:gridCol w:w="1284"/>
        <w:gridCol w:w="1284"/>
        <w:gridCol w:w="1284"/>
        <w:gridCol w:w="1285"/>
      </w:tblGrid>
      <w:tr w:rsidR="00AE1840" w:rsidRPr="00086C72" w:rsidTr="002C1F6D">
        <w:trPr>
          <w:trHeight w:val="267"/>
        </w:trPr>
        <w:tc>
          <w:tcPr>
            <w:tcW w:w="631" w:type="dxa"/>
            <w:vMerge w:val="restart"/>
            <w:tcBorders>
              <w:top w:val="double" w:sz="4" w:space="0" w:color="auto"/>
            </w:tcBorders>
            <w:shd w:val="clear" w:color="auto" w:fill="auto"/>
            <w:tcMar>
              <w:left w:w="85" w:type="dxa"/>
              <w:right w:w="85" w:type="dxa"/>
            </w:tcMar>
          </w:tcPr>
          <w:p w:rsidR="00AE1840" w:rsidRPr="00086C72" w:rsidRDefault="00AE1840" w:rsidP="00DE597A">
            <w:pPr>
              <w:ind w:left="-91" w:right="-57"/>
              <w:jc w:val="center"/>
              <w:rPr>
                <w:szCs w:val="28"/>
              </w:rPr>
            </w:pPr>
            <w:r w:rsidRPr="00086C72">
              <w:rPr>
                <w:szCs w:val="28"/>
              </w:rPr>
              <w:t xml:space="preserve">№ </w:t>
            </w:r>
            <w:r w:rsidR="00D8155E" w:rsidRPr="00086C72">
              <w:rPr>
                <w:szCs w:val="28"/>
              </w:rPr>
              <w:t>пор.</w:t>
            </w:r>
          </w:p>
        </w:tc>
        <w:tc>
          <w:tcPr>
            <w:tcW w:w="2334" w:type="dxa"/>
            <w:vMerge w:val="restart"/>
            <w:tcBorders>
              <w:top w:val="double" w:sz="4" w:space="0" w:color="auto"/>
              <w:right w:val="single" w:sz="4" w:space="0" w:color="auto"/>
            </w:tcBorders>
            <w:shd w:val="clear" w:color="auto" w:fill="auto"/>
            <w:tcMar>
              <w:left w:w="85" w:type="dxa"/>
              <w:right w:w="85" w:type="dxa"/>
            </w:tcMar>
          </w:tcPr>
          <w:p w:rsidR="00AE1840" w:rsidRPr="00086C72" w:rsidRDefault="00AE1840" w:rsidP="00013BF7">
            <w:pPr>
              <w:jc w:val="center"/>
              <w:rPr>
                <w:szCs w:val="28"/>
              </w:rPr>
            </w:pPr>
            <w:r w:rsidRPr="00086C72">
              <w:rPr>
                <w:szCs w:val="28"/>
              </w:rPr>
              <w:t>Найменування</w:t>
            </w:r>
          </w:p>
        </w:tc>
        <w:tc>
          <w:tcPr>
            <w:tcW w:w="6421" w:type="dxa"/>
            <w:gridSpan w:val="5"/>
            <w:tcBorders>
              <w:top w:val="double" w:sz="4" w:space="0" w:color="auto"/>
            </w:tcBorders>
            <w:shd w:val="clear" w:color="auto" w:fill="auto"/>
            <w:tcMar>
              <w:left w:w="85" w:type="dxa"/>
              <w:right w:w="85" w:type="dxa"/>
            </w:tcMar>
          </w:tcPr>
          <w:p w:rsidR="00AE1840" w:rsidRPr="00086C72" w:rsidRDefault="00AE1840" w:rsidP="00013BF7">
            <w:pPr>
              <w:jc w:val="center"/>
              <w:rPr>
                <w:szCs w:val="28"/>
              </w:rPr>
            </w:pPr>
            <w:r w:rsidRPr="00086C72">
              <w:rPr>
                <w:szCs w:val="28"/>
              </w:rPr>
              <w:t>Роки</w:t>
            </w:r>
          </w:p>
        </w:tc>
      </w:tr>
      <w:tr w:rsidR="00AE1840" w:rsidRPr="00086C72" w:rsidTr="002C1F6D">
        <w:trPr>
          <w:trHeight w:val="386"/>
        </w:trPr>
        <w:tc>
          <w:tcPr>
            <w:tcW w:w="631" w:type="dxa"/>
            <w:vMerge/>
            <w:tcBorders>
              <w:bottom w:val="double" w:sz="4" w:space="0" w:color="auto"/>
            </w:tcBorders>
            <w:shd w:val="clear" w:color="auto" w:fill="auto"/>
            <w:tcMar>
              <w:left w:w="85" w:type="dxa"/>
              <w:right w:w="85" w:type="dxa"/>
            </w:tcMar>
            <w:hideMark/>
          </w:tcPr>
          <w:p w:rsidR="00AE1840" w:rsidRPr="00086C72" w:rsidRDefault="00AE1840" w:rsidP="00013BF7">
            <w:pPr>
              <w:jc w:val="center"/>
              <w:rPr>
                <w:szCs w:val="28"/>
              </w:rPr>
            </w:pPr>
          </w:p>
        </w:tc>
        <w:tc>
          <w:tcPr>
            <w:tcW w:w="2334" w:type="dxa"/>
            <w:vMerge/>
            <w:tcBorders>
              <w:bottom w:val="double" w:sz="4" w:space="0" w:color="auto"/>
              <w:right w:val="single" w:sz="4" w:space="0" w:color="auto"/>
            </w:tcBorders>
            <w:shd w:val="clear" w:color="auto" w:fill="auto"/>
            <w:tcMar>
              <w:left w:w="85" w:type="dxa"/>
              <w:right w:w="85" w:type="dxa"/>
            </w:tcMar>
            <w:hideMark/>
          </w:tcPr>
          <w:p w:rsidR="00AE1840" w:rsidRPr="00086C72" w:rsidRDefault="00AE1840" w:rsidP="00013BF7">
            <w:pPr>
              <w:jc w:val="center"/>
              <w:rPr>
                <w:szCs w:val="28"/>
              </w:rPr>
            </w:pPr>
          </w:p>
        </w:tc>
        <w:tc>
          <w:tcPr>
            <w:tcW w:w="1284" w:type="dxa"/>
            <w:tcBorders>
              <w:bottom w:val="double" w:sz="4" w:space="0" w:color="auto"/>
            </w:tcBorders>
            <w:shd w:val="clear" w:color="auto" w:fill="auto"/>
            <w:tcMar>
              <w:left w:w="85" w:type="dxa"/>
              <w:right w:w="85" w:type="dxa"/>
            </w:tcMar>
            <w:hideMark/>
          </w:tcPr>
          <w:p w:rsidR="00AE1840" w:rsidRPr="00086C72" w:rsidRDefault="00AE1840" w:rsidP="00013BF7">
            <w:pPr>
              <w:jc w:val="center"/>
              <w:rPr>
                <w:szCs w:val="28"/>
              </w:rPr>
            </w:pPr>
            <w:r w:rsidRPr="00086C72">
              <w:rPr>
                <w:szCs w:val="28"/>
              </w:rPr>
              <w:t>2010</w:t>
            </w:r>
          </w:p>
        </w:tc>
        <w:tc>
          <w:tcPr>
            <w:tcW w:w="1284" w:type="dxa"/>
            <w:tcBorders>
              <w:bottom w:val="double" w:sz="4" w:space="0" w:color="auto"/>
            </w:tcBorders>
            <w:shd w:val="clear" w:color="auto" w:fill="auto"/>
            <w:tcMar>
              <w:left w:w="85" w:type="dxa"/>
              <w:right w:w="85" w:type="dxa"/>
            </w:tcMar>
            <w:hideMark/>
          </w:tcPr>
          <w:p w:rsidR="00AE1840" w:rsidRPr="00086C72" w:rsidRDefault="00AE1840" w:rsidP="00013BF7">
            <w:pPr>
              <w:jc w:val="center"/>
              <w:rPr>
                <w:szCs w:val="28"/>
              </w:rPr>
            </w:pPr>
            <w:r w:rsidRPr="00086C72">
              <w:rPr>
                <w:szCs w:val="28"/>
              </w:rPr>
              <w:t>2011</w:t>
            </w:r>
          </w:p>
        </w:tc>
        <w:tc>
          <w:tcPr>
            <w:tcW w:w="1284" w:type="dxa"/>
            <w:tcBorders>
              <w:bottom w:val="double" w:sz="4" w:space="0" w:color="auto"/>
            </w:tcBorders>
            <w:shd w:val="clear" w:color="auto" w:fill="auto"/>
            <w:tcMar>
              <w:left w:w="85" w:type="dxa"/>
              <w:right w:w="85" w:type="dxa"/>
            </w:tcMar>
            <w:hideMark/>
          </w:tcPr>
          <w:p w:rsidR="00AE1840" w:rsidRPr="00086C72" w:rsidRDefault="00AE1840" w:rsidP="00013BF7">
            <w:pPr>
              <w:jc w:val="center"/>
              <w:rPr>
                <w:szCs w:val="28"/>
              </w:rPr>
            </w:pPr>
            <w:r w:rsidRPr="00086C72">
              <w:rPr>
                <w:szCs w:val="28"/>
              </w:rPr>
              <w:t>2012</w:t>
            </w:r>
          </w:p>
        </w:tc>
        <w:tc>
          <w:tcPr>
            <w:tcW w:w="1284" w:type="dxa"/>
            <w:tcBorders>
              <w:bottom w:val="double" w:sz="4" w:space="0" w:color="auto"/>
            </w:tcBorders>
            <w:shd w:val="clear" w:color="auto" w:fill="auto"/>
            <w:tcMar>
              <w:left w:w="85" w:type="dxa"/>
              <w:right w:w="85" w:type="dxa"/>
            </w:tcMar>
            <w:hideMark/>
          </w:tcPr>
          <w:p w:rsidR="00AE1840" w:rsidRPr="00086C72" w:rsidRDefault="00AE1840" w:rsidP="00013BF7">
            <w:pPr>
              <w:jc w:val="center"/>
              <w:rPr>
                <w:szCs w:val="28"/>
              </w:rPr>
            </w:pPr>
            <w:r w:rsidRPr="00086C72">
              <w:rPr>
                <w:szCs w:val="28"/>
              </w:rPr>
              <w:t>2013</w:t>
            </w:r>
          </w:p>
        </w:tc>
        <w:tc>
          <w:tcPr>
            <w:tcW w:w="1285" w:type="dxa"/>
            <w:tcBorders>
              <w:bottom w:val="double" w:sz="4" w:space="0" w:color="auto"/>
            </w:tcBorders>
            <w:shd w:val="clear" w:color="auto" w:fill="auto"/>
            <w:tcMar>
              <w:left w:w="85" w:type="dxa"/>
              <w:right w:w="85" w:type="dxa"/>
            </w:tcMar>
            <w:hideMark/>
          </w:tcPr>
          <w:p w:rsidR="00AE1840" w:rsidRPr="00086C72" w:rsidRDefault="00AE1840" w:rsidP="00013BF7">
            <w:pPr>
              <w:jc w:val="center"/>
              <w:rPr>
                <w:szCs w:val="28"/>
              </w:rPr>
            </w:pPr>
            <w:r w:rsidRPr="00086C72">
              <w:rPr>
                <w:szCs w:val="28"/>
              </w:rPr>
              <w:t>2014</w:t>
            </w:r>
          </w:p>
        </w:tc>
      </w:tr>
      <w:tr w:rsidR="00AE1840" w:rsidRPr="00086C72" w:rsidTr="002C1F6D">
        <w:trPr>
          <w:trHeight w:val="343"/>
        </w:trPr>
        <w:tc>
          <w:tcPr>
            <w:tcW w:w="631" w:type="dxa"/>
            <w:tcBorders>
              <w:top w:val="double" w:sz="4" w:space="0" w:color="auto"/>
            </w:tcBorders>
            <w:shd w:val="clear" w:color="auto" w:fill="auto"/>
            <w:noWrap/>
            <w:tcMar>
              <w:left w:w="85" w:type="dxa"/>
              <w:right w:w="85" w:type="dxa"/>
            </w:tcMar>
            <w:hideMark/>
          </w:tcPr>
          <w:p w:rsidR="00AE1840" w:rsidRPr="00086C72" w:rsidRDefault="00AE1840" w:rsidP="00013BF7">
            <w:pPr>
              <w:jc w:val="center"/>
              <w:rPr>
                <w:szCs w:val="28"/>
              </w:rPr>
            </w:pPr>
            <w:r w:rsidRPr="00086C72">
              <w:rPr>
                <w:szCs w:val="28"/>
              </w:rPr>
              <w:t>1</w:t>
            </w:r>
          </w:p>
        </w:tc>
        <w:tc>
          <w:tcPr>
            <w:tcW w:w="2334" w:type="dxa"/>
            <w:tcBorders>
              <w:top w:val="double" w:sz="4" w:space="0" w:color="auto"/>
              <w:right w:val="single" w:sz="4" w:space="0" w:color="auto"/>
            </w:tcBorders>
            <w:shd w:val="clear" w:color="auto" w:fill="auto"/>
            <w:tcMar>
              <w:left w:w="85" w:type="dxa"/>
              <w:right w:w="85" w:type="dxa"/>
            </w:tcMar>
            <w:hideMark/>
          </w:tcPr>
          <w:p w:rsidR="00AE1840" w:rsidRPr="00086C72" w:rsidRDefault="00AE1840" w:rsidP="00013BF7">
            <w:pPr>
              <w:rPr>
                <w:szCs w:val="28"/>
              </w:rPr>
            </w:pPr>
            <w:r w:rsidRPr="00086C72">
              <w:rPr>
                <w:szCs w:val="28"/>
              </w:rPr>
              <w:t>Вуличне освітлення</w:t>
            </w:r>
          </w:p>
        </w:tc>
        <w:tc>
          <w:tcPr>
            <w:tcW w:w="1284" w:type="dxa"/>
            <w:tcBorders>
              <w:top w:val="double" w:sz="4" w:space="0" w:color="auto"/>
            </w:tcBorders>
            <w:shd w:val="clear" w:color="auto" w:fill="auto"/>
            <w:tcMar>
              <w:left w:w="85" w:type="dxa"/>
              <w:right w:w="85" w:type="dxa"/>
            </w:tcMar>
          </w:tcPr>
          <w:p w:rsidR="00AE1840" w:rsidRPr="00086C72" w:rsidRDefault="00AE1840" w:rsidP="00013BF7">
            <w:pPr>
              <w:jc w:val="center"/>
              <w:rPr>
                <w:szCs w:val="28"/>
              </w:rPr>
            </w:pPr>
            <w:r w:rsidRPr="00086C72">
              <w:rPr>
                <w:szCs w:val="28"/>
              </w:rPr>
              <w:t>3023,4</w:t>
            </w:r>
          </w:p>
        </w:tc>
        <w:tc>
          <w:tcPr>
            <w:tcW w:w="1284" w:type="dxa"/>
            <w:tcBorders>
              <w:top w:val="double" w:sz="4" w:space="0" w:color="auto"/>
            </w:tcBorders>
            <w:shd w:val="clear" w:color="auto" w:fill="auto"/>
            <w:tcMar>
              <w:left w:w="85" w:type="dxa"/>
              <w:right w:w="85" w:type="dxa"/>
            </w:tcMar>
          </w:tcPr>
          <w:p w:rsidR="00AE1840" w:rsidRPr="00086C72" w:rsidRDefault="00AE1840" w:rsidP="00013BF7">
            <w:pPr>
              <w:jc w:val="center"/>
              <w:rPr>
                <w:szCs w:val="28"/>
              </w:rPr>
            </w:pPr>
            <w:r w:rsidRPr="00086C72">
              <w:rPr>
                <w:szCs w:val="28"/>
              </w:rPr>
              <w:t>3158,3</w:t>
            </w:r>
          </w:p>
        </w:tc>
        <w:tc>
          <w:tcPr>
            <w:tcW w:w="1284" w:type="dxa"/>
            <w:tcBorders>
              <w:top w:val="double" w:sz="4" w:space="0" w:color="auto"/>
            </w:tcBorders>
            <w:shd w:val="clear" w:color="auto" w:fill="auto"/>
            <w:tcMar>
              <w:left w:w="85" w:type="dxa"/>
              <w:right w:w="85" w:type="dxa"/>
            </w:tcMar>
          </w:tcPr>
          <w:p w:rsidR="00AE1840" w:rsidRPr="00086C72" w:rsidRDefault="00AE1840" w:rsidP="00013BF7">
            <w:pPr>
              <w:jc w:val="center"/>
              <w:rPr>
                <w:szCs w:val="28"/>
              </w:rPr>
            </w:pPr>
            <w:r w:rsidRPr="00086C72">
              <w:rPr>
                <w:szCs w:val="28"/>
              </w:rPr>
              <w:t>3434,6</w:t>
            </w:r>
          </w:p>
        </w:tc>
        <w:tc>
          <w:tcPr>
            <w:tcW w:w="1284" w:type="dxa"/>
            <w:tcBorders>
              <w:top w:val="double" w:sz="4" w:space="0" w:color="auto"/>
            </w:tcBorders>
            <w:shd w:val="clear" w:color="auto" w:fill="auto"/>
            <w:tcMar>
              <w:left w:w="85" w:type="dxa"/>
              <w:right w:w="85" w:type="dxa"/>
            </w:tcMar>
          </w:tcPr>
          <w:p w:rsidR="00AE1840" w:rsidRPr="00086C72" w:rsidRDefault="00AE1840" w:rsidP="00013BF7">
            <w:pPr>
              <w:jc w:val="center"/>
              <w:rPr>
                <w:szCs w:val="28"/>
              </w:rPr>
            </w:pPr>
            <w:r w:rsidRPr="00086C72">
              <w:rPr>
                <w:szCs w:val="28"/>
              </w:rPr>
              <w:t>3188,5</w:t>
            </w:r>
          </w:p>
        </w:tc>
        <w:tc>
          <w:tcPr>
            <w:tcW w:w="1285" w:type="dxa"/>
            <w:tcBorders>
              <w:top w:val="double" w:sz="4" w:space="0" w:color="auto"/>
            </w:tcBorders>
            <w:shd w:val="clear" w:color="auto" w:fill="auto"/>
            <w:tcMar>
              <w:left w:w="85" w:type="dxa"/>
              <w:right w:w="85" w:type="dxa"/>
            </w:tcMar>
          </w:tcPr>
          <w:p w:rsidR="00AE1840" w:rsidRPr="00086C72" w:rsidRDefault="00AE1840" w:rsidP="00013BF7">
            <w:pPr>
              <w:jc w:val="center"/>
              <w:rPr>
                <w:szCs w:val="28"/>
              </w:rPr>
            </w:pPr>
            <w:r w:rsidRPr="00086C72">
              <w:rPr>
                <w:szCs w:val="28"/>
              </w:rPr>
              <w:t>3456,7</w:t>
            </w:r>
          </w:p>
        </w:tc>
      </w:tr>
      <w:tr w:rsidR="00AE1840" w:rsidRPr="00086C72" w:rsidTr="002C1F6D">
        <w:trPr>
          <w:trHeight w:val="343"/>
        </w:trPr>
        <w:tc>
          <w:tcPr>
            <w:tcW w:w="631" w:type="dxa"/>
            <w:tcBorders>
              <w:top w:val="single" w:sz="4" w:space="0" w:color="auto"/>
            </w:tcBorders>
            <w:shd w:val="clear" w:color="auto" w:fill="auto"/>
            <w:noWrap/>
            <w:tcMar>
              <w:left w:w="85" w:type="dxa"/>
              <w:right w:w="85" w:type="dxa"/>
            </w:tcMar>
            <w:hideMark/>
          </w:tcPr>
          <w:p w:rsidR="00AE1840" w:rsidRPr="00086C72" w:rsidRDefault="00AE1840" w:rsidP="00013BF7">
            <w:pPr>
              <w:jc w:val="center"/>
              <w:rPr>
                <w:szCs w:val="28"/>
              </w:rPr>
            </w:pPr>
            <w:r w:rsidRPr="00086C72">
              <w:rPr>
                <w:szCs w:val="28"/>
              </w:rPr>
              <w:t>2</w:t>
            </w:r>
          </w:p>
        </w:tc>
        <w:tc>
          <w:tcPr>
            <w:tcW w:w="2334" w:type="dxa"/>
            <w:tcBorders>
              <w:top w:val="single" w:sz="4" w:space="0" w:color="auto"/>
              <w:right w:val="single" w:sz="4" w:space="0" w:color="auto"/>
            </w:tcBorders>
            <w:shd w:val="clear" w:color="auto" w:fill="auto"/>
            <w:tcMar>
              <w:left w:w="85" w:type="dxa"/>
              <w:right w:w="85" w:type="dxa"/>
            </w:tcMar>
            <w:hideMark/>
          </w:tcPr>
          <w:p w:rsidR="00AE1840" w:rsidRPr="00086C72" w:rsidRDefault="00AE1840" w:rsidP="00DE597A">
            <w:pPr>
              <w:rPr>
                <w:szCs w:val="28"/>
              </w:rPr>
            </w:pPr>
            <w:r w:rsidRPr="00086C72">
              <w:rPr>
                <w:szCs w:val="28"/>
              </w:rPr>
              <w:t>Водопостачальн</w:t>
            </w:r>
            <w:r w:rsidR="00DE597A" w:rsidRPr="00086C72">
              <w:rPr>
                <w:szCs w:val="28"/>
              </w:rPr>
              <w:t>а</w:t>
            </w:r>
            <w:r w:rsidRPr="00086C72">
              <w:rPr>
                <w:szCs w:val="28"/>
              </w:rPr>
              <w:t xml:space="preserve"> організація</w:t>
            </w:r>
          </w:p>
        </w:tc>
        <w:tc>
          <w:tcPr>
            <w:tcW w:w="1284" w:type="dxa"/>
            <w:tcBorders>
              <w:top w:val="single" w:sz="4" w:space="0" w:color="auto"/>
            </w:tcBorders>
            <w:shd w:val="clear" w:color="auto" w:fill="auto"/>
            <w:tcMar>
              <w:left w:w="85" w:type="dxa"/>
              <w:right w:w="85" w:type="dxa"/>
            </w:tcMar>
          </w:tcPr>
          <w:p w:rsidR="00AE1840" w:rsidRPr="00086C72" w:rsidRDefault="00AE1840" w:rsidP="00013BF7">
            <w:pPr>
              <w:jc w:val="center"/>
              <w:rPr>
                <w:szCs w:val="28"/>
              </w:rPr>
            </w:pPr>
            <w:r w:rsidRPr="00086C72">
              <w:rPr>
                <w:szCs w:val="28"/>
              </w:rPr>
              <w:t>34280,1</w:t>
            </w:r>
          </w:p>
        </w:tc>
        <w:tc>
          <w:tcPr>
            <w:tcW w:w="1284" w:type="dxa"/>
            <w:tcBorders>
              <w:top w:val="single" w:sz="4" w:space="0" w:color="auto"/>
            </w:tcBorders>
            <w:shd w:val="clear" w:color="auto" w:fill="auto"/>
            <w:tcMar>
              <w:left w:w="85" w:type="dxa"/>
              <w:right w:w="85" w:type="dxa"/>
            </w:tcMar>
          </w:tcPr>
          <w:p w:rsidR="00AE1840" w:rsidRPr="00086C72" w:rsidRDefault="00AE1840" w:rsidP="00013BF7">
            <w:pPr>
              <w:jc w:val="center"/>
              <w:rPr>
                <w:szCs w:val="28"/>
              </w:rPr>
            </w:pPr>
            <w:r w:rsidRPr="00086C72">
              <w:rPr>
                <w:szCs w:val="28"/>
              </w:rPr>
              <w:t>34068,4</w:t>
            </w:r>
          </w:p>
        </w:tc>
        <w:tc>
          <w:tcPr>
            <w:tcW w:w="1284" w:type="dxa"/>
            <w:tcBorders>
              <w:top w:val="single" w:sz="4" w:space="0" w:color="auto"/>
            </w:tcBorders>
            <w:shd w:val="clear" w:color="auto" w:fill="auto"/>
            <w:tcMar>
              <w:left w:w="85" w:type="dxa"/>
              <w:right w:w="85" w:type="dxa"/>
            </w:tcMar>
          </w:tcPr>
          <w:p w:rsidR="00AE1840" w:rsidRPr="00086C72" w:rsidRDefault="00AE1840" w:rsidP="00013BF7">
            <w:pPr>
              <w:jc w:val="center"/>
              <w:rPr>
                <w:szCs w:val="28"/>
              </w:rPr>
            </w:pPr>
            <w:r w:rsidRPr="00086C72">
              <w:rPr>
                <w:szCs w:val="28"/>
              </w:rPr>
              <w:t>32617,3</w:t>
            </w:r>
          </w:p>
        </w:tc>
        <w:tc>
          <w:tcPr>
            <w:tcW w:w="1284" w:type="dxa"/>
            <w:tcBorders>
              <w:top w:val="single" w:sz="4" w:space="0" w:color="auto"/>
            </w:tcBorders>
            <w:shd w:val="clear" w:color="auto" w:fill="auto"/>
            <w:tcMar>
              <w:left w:w="85" w:type="dxa"/>
              <w:right w:w="85" w:type="dxa"/>
            </w:tcMar>
          </w:tcPr>
          <w:p w:rsidR="00AE1840" w:rsidRPr="00086C72" w:rsidRDefault="00AE1840" w:rsidP="00013BF7">
            <w:pPr>
              <w:jc w:val="center"/>
              <w:rPr>
                <w:szCs w:val="28"/>
              </w:rPr>
            </w:pPr>
            <w:r w:rsidRPr="00086C72">
              <w:rPr>
                <w:szCs w:val="28"/>
              </w:rPr>
              <w:t>30861,2</w:t>
            </w:r>
          </w:p>
        </w:tc>
        <w:tc>
          <w:tcPr>
            <w:tcW w:w="1285" w:type="dxa"/>
            <w:tcBorders>
              <w:top w:val="single" w:sz="4" w:space="0" w:color="auto"/>
            </w:tcBorders>
            <w:shd w:val="clear" w:color="auto" w:fill="auto"/>
            <w:tcMar>
              <w:left w:w="85" w:type="dxa"/>
              <w:right w:w="85" w:type="dxa"/>
            </w:tcMar>
          </w:tcPr>
          <w:p w:rsidR="00AE1840" w:rsidRPr="00086C72" w:rsidRDefault="00AE1840" w:rsidP="00013BF7">
            <w:pPr>
              <w:jc w:val="center"/>
              <w:rPr>
                <w:szCs w:val="28"/>
              </w:rPr>
            </w:pPr>
            <w:r w:rsidRPr="00086C72">
              <w:rPr>
                <w:szCs w:val="28"/>
              </w:rPr>
              <w:t>29789,0</w:t>
            </w:r>
          </w:p>
        </w:tc>
      </w:tr>
      <w:tr w:rsidR="00AE1840" w:rsidRPr="00086C72" w:rsidTr="002C1F6D">
        <w:trPr>
          <w:trHeight w:val="343"/>
        </w:trPr>
        <w:tc>
          <w:tcPr>
            <w:tcW w:w="631" w:type="dxa"/>
            <w:shd w:val="clear" w:color="auto" w:fill="auto"/>
            <w:noWrap/>
            <w:tcMar>
              <w:left w:w="85" w:type="dxa"/>
              <w:right w:w="85" w:type="dxa"/>
            </w:tcMar>
            <w:hideMark/>
          </w:tcPr>
          <w:p w:rsidR="00AE1840" w:rsidRPr="00086C72" w:rsidRDefault="00AE1840" w:rsidP="00013BF7">
            <w:pPr>
              <w:jc w:val="center"/>
              <w:rPr>
                <w:szCs w:val="28"/>
              </w:rPr>
            </w:pPr>
            <w:r w:rsidRPr="00086C72">
              <w:rPr>
                <w:szCs w:val="28"/>
              </w:rPr>
              <w:t>3</w:t>
            </w:r>
          </w:p>
        </w:tc>
        <w:tc>
          <w:tcPr>
            <w:tcW w:w="2334" w:type="dxa"/>
            <w:tcBorders>
              <w:right w:val="single" w:sz="4" w:space="0" w:color="auto"/>
            </w:tcBorders>
            <w:shd w:val="clear" w:color="auto" w:fill="auto"/>
            <w:tcMar>
              <w:left w:w="85" w:type="dxa"/>
              <w:right w:w="85" w:type="dxa"/>
            </w:tcMar>
            <w:hideMark/>
          </w:tcPr>
          <w:p w:rsidR="00AE1840" w:rsidRPr="00086C72" w:rsidRDefault="00AE1840" w:rsidP="00013BF7">
            <w:pPr>
              <w:rPr>
                <w:szCs w:val="28"/>
              </w:rPr>
            </w:pPr>
            <w:r w:rsidRPr="00086C72">
              <w:rPr>
                <w:szCs w:val="28"/>
              </w:rPr>
              <w:t>Теплопостачальні організації</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33811,1</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29239,9</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28828,8</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27729,3</w:t>
            </w:r>
          </w:p>
        </w:tc>
        <w:tc>
          <w:tcPr>
            <w:tcW w:w="1285" w:type="dxa"/>
            <w:shd w:val="clear" w:color="auto" w:fill="auto"/>
            <w:tcMar>
              <w:left w:w="85" w:type="dxa"/>
              <w:right w:w="85" w:type="dxa"/>
            </w:tcMar>
          </w:tcPr>
          <w:p w:rsidR="00AE1840" w:rsidRPr="00086C72" w:rsidRDefault="00AE1840" w:rsidP="00013BF7">
            <w:pPr>
              <w:jc w:val="center"/>
              <w:rPr>
                <w:szCs w:val="28"/>
              </w:rPr>
            </w:pPr>
            <w:r w:rsidRPr="00086C72">
              <w:rPr>
                <w:szCs w:val="28"/>
              </w:rPr>
              <w:t>27332,3</w:t>
            </w:r>
          </w:p>
        </w:tc>
      </w:tr>
      <w:tr w:rsidR="00AE1840" w:rsidRPr="00086C72" w:rsidTr="002C1F6D">
        <w:trPr>
          <w:trHeight w:val="343"/>
        </w:trPr>
        <w:tc>
          <w:tcPr>
            <w:tcW w:w="631" w:type="dxa"/>
            <w:shd w:val="clear" w:color="auto" w:fill="auto"/>
            <w:noWrap/>
            <w:tcMar>
              <w:left w:w="85" w:type="dxa"/>
              <w:right w:w="85" w:type="dxa"/>
            </w:tcMar>
            <w:hideMark/>
          </w:tcPr>
          <w:p w:rsidR="00AE1840" w:rsidRPr="00086C72" w:rsidRDefault="00AE1840" w:rsidP="00013BF7">
            <w:pPr>
              <w:jc w:val="center"/>
              <w:rPr>
                <w:szCs w:val="28"/>
              </w:rPr>
            </w:pPr>
            <w:r w:rsidRPr="00086C72">
              <w:rPr>
                <w:szCs w:val="28"/>
              </w:rPr>
              <w:t>4</w:t>
            </w:r>
          </w:p>
        </w:tc>
        <w:tc>
          <w:tcPr>
            <w:tcW w:w="2334" w:type="dxa"/>
            <w:tcBorders>
              <w:right w:val="single" w:sz="4" w:space="0" w:color="auto"/>
            </w:tcBorders>
            <w:shd w:val="clear" w:color="auto" w:fill="auto"/>
            <w:noWrap/>
            <w:tcMar>
              <w:left w:w="85" w:type="dxa"/>
              <w:right w:w="85" w:type="dxa"/>
            </w:tcMar>
            <w:hideMark/>
          </w:tcPr>
          <w:p w:rsidR="00AE1840" w:rsidRPr="00086C72" w:rsidRDefault="00AE1840" w:rsidP="00013BF7">
            <w:pPr>
              <w:rPr>
                <w:szCs w:val="28"/>
              </w:rPr>
            </w:pPr>
            <w:r w:rsidRPr="00086C72">
              <w:rPr>
                <w:szCs w:val="28"/>
              </w:rPr>
              <w:t>Населення</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130269,1</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128982,7</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134690,9</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136910,3</w:t>
            </w:r>
          </w:p>
        </w:tc>
        <w:tc>
          <w:tcPr>
            <w:tcW w:w="1285" w:type="dxa"/>
            <w:shd w:val="clear" w:color="auto" w:fill="auto"/>
            <w:tcMar>
              <w:left w:w="85" w:type="dxa"/>
              <w:right w:w="85" w:type="dxa"/>
            </w:tcMar>
          </w:tcPr>
          <w:p w:rsidR="00AE1840" w:rsidRPr="00086C72" w:rsidRDefault="00AE1840" w:rsidP="00013BF7">
            <w:pPr>
              <w:jc w:val="center"/>
              <w:rPr>
                <w:szCs w:val="28"/>
              </w:rPr>
            </w:pPr>
            <w:r w:rsidRPr="00086C72">
              <w:rPr>
                <w:szCs w:val="28"/>
              </w:rPr>
              <w:t>140510,2</w:t>
            </w:r>
          </w:p>
        </w:tc>
      </w:tr>
      <w:tr w:rsidR="00AE1840" w:rsidRPr="00086C72" w:rsidTr="002C1F6D">
        <w:trPr>
          <w:trHeight w:val="347"/>
        </w:trPr>
        <w:tc>
          <w:tcPr>
            <w:tcW w:w="631" w:type="dxa"/>
            <w:shd w:val="clear" w:color="auto" w:fill="auto"/>
            <w:noWrap/>
            <w:tcMar>
              <w:left w:w="85" w:type="dxa"/>
              <w:right w:w="85" w:type="dxa"/>
            </w:tcMar>
            <w:hideMark/>
          </w:tcPr>
          <w:p w:rsidR="00AE1840" w:rsidRPr="00086C72" w:rsidRDefault="00AE1840" w:rsidP="00013BF7">
            <w:pPr>
              <w:jc w:val="center"/>
              <w:rPr>
                <w:szCs w:val="28"/>
              </w:rPr>
            </w:pPr>
            <w:r w:rsidRPr="00086C72">
              <w:rPr>
                <w:szCs w:val="28"/>
              </w:rPr>
              <w:t>5</w:t>
            </w:r>
          </w:p>
        </w:tc>
        <w:tc>
          <w:tcPr>
            <w:tcW w:w="2334" w:type="dxa"/>
            <w:tcBorders>
              <w:right w:val="single" w:sz="4" w:space="0" w:color="auto"/>
            </w:tcBorders>
            <w:shd w:val="clear" w:color="auto" w:fill="auto"/>
            <w:tcMar>
              <w:left w:w="85" w:type="dxa"/>
              <w:right w:w="85" w:type="dxa"/>
            </w:tcMar>
            <w:hideMark/>
          </w:tcPr>
          <w:p w:rsidR="00AE1840" w:rsidRPr="00086C72" w:rsidRDefault="00AE1840" w:rsidP="00DE597A">
            <w:pPr>
              <w:rPr>
                <w:szCs w:val="28"/>
              </w:rPr>
            </w:pPr>
            <w:r w:rsidRPr="00086C72">
              <w:rPr>
                <w:szCs w:val="28"/>
              </w:rPr>
              <w:t xml:space="preserve">Заклади бюджетної сфери </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30859,9</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29450,8</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29692,5</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30719,9</w:t>
            </w:r>
          </w:p>
        </w:tc>
        <w:tc>
          <w:tcPr>
            <w:tcW w:w="1285" w:type="dxa"/>
            <w:shd w:val="clear" w:color="auto" w:fill="auto"/>
            <w:tcMar>
              <w:left w:w="85" w:type="dxa"/>
              <w:right w:w="85" w:type="dxa"/>
            </w:tcMar>
          </w:tcPr>
          <w:p w:rsidR="00AE1840" w:rsidRPr="00086C72" w:rsidRDefault="00AE1840" w:rsidP="00013BF7">
            <w:pPr>
              <w:jc w:val="center"/>
              <w:rPr>
                <w:szCs w:val="28"/>
              </w:rPr>
            </w:pPr>
            <w:r w:rsidRPr="00086C72">
              <w:rPr>
                <w:szCs w:val="28"/>
              </w:rPr>
              <w:t>30296,0</w:t>
            </w:r>
          </w:p>
        </w:tc>
      </w:tr>
      <w:tr w:rsidR="00DE597A" w:rsidRPr="00086C72" w:rsidTr="002C1F6D">
        <w:trPr>
          <w:trHeight w:val="343"/>
        </w:trPr>
        <w:tc>
          <w:tcPr>
            <w:tcW w:w="631" w:type="dxa"/>
            <w:shd w:val="clear" w:color="auto" w:fill="auto"/>
            <w:noWrap/>
            <w:tcMar>
              <w:left w:w="85" w:type="dxa"/>
              <w:right w:w="85" w:type="dxa"/>
            </w:tcMar>
          </w:tcPr>
          <w:p w:rsidR="00DE597A" w:rsidRPr="00086C72" w:rsidRDefault="00DE597A" w:rsidP="00013BF7">
            <w:pPr>
              <w:jc w:val="center"/>
              <w:rPr>
                <w:szCs w:val="28"/>
              </w:rPr>
            </w:pPr>
          </w:p>
        </w:tc>
        <w:tc>
          <w:tcPr>
            <w:tcW w:w="2334" w:type="dxa"/>
            <w:tcBorders>
              <w:right w:val="single" w:sz="4" w:space="0" w:color="auto"/>
            </w:tcBorders>
            <w:shd w:val="clear" w:color="auto" w:fill="auto"/>
            <w:tcMar>
              <w:left w:w="85" w:type="dxa"/>
              <w:right w:w="85" w:type="dxa"/>
            </w:tcMar>
          </w:tcPr>
          <w:p w:rsidR="00DE597A" w:rsidRPr="00086C72" w:rsidRDefault="00DE597A" w:rsidP="00DE597A">
            <w:pPr>
              <w:rPr>
                <w:szCs w:val="28"/>
              </w:rPr>
            </w:pPr>
            <w:r w:rsidRPr="00086C72">
              <w:rPr>
                <w:szCs w:val="28"/>
              </w:rPr>
              <w:t>в тому числі:</w:t>
            </w:r>
          </w:p>
        </w:tc>
        <w:tc>
          <w:tcPr>
            <w:tcW w:w="1284" w:type="dxa"/>
            <w:shd w:val="clear" w:color="auto" w:fill="auto"/>
            <w:tcMar>
              <w:left w:w="85" w:type="dxa"/>
              <w:right w:w="85" w:type="dxa"/>
            </w:tcMar>
          </w:tcPr>
          <w:p w:rsidR="00DE597A" w:rsidRPr="00086C72" w:rsidRDefault="00DE597A" w:rsidP="00013BF7">
            <w:pPr>
              <w:jc w:val="center"/>
              <w:rPr>
                <w:szCs w:val="28"/>
              </w:rPr>
            </w:pPr>
          </w:p>
        </w:tc>
        <w:tc>
          <w:tcPr>
            <w:tcW w:w="1284" w:type="dxa"/>
            <w:shd w:val="clear" w:color="auto" w:fill="auto"/>
            <w:tcMar>
              <w:left w:w="85" w:type="dxa"/>
              <w:right w:w="85" w:type="dxa"/>
            </w:tcMar>
          </w:tcPr>
          <w:p w:rsidR="00DE597A" w:rsidRPr="00086C72" w:rsidRDefault="00DE597A" w:rsidP="00013BF7">
            <w:pPr>
              <w:jc w:val="center"/>
              <w:rPr>
                <w:szCs w:val="28"/>
              </w:rPr>
            </w:pPr>
          </w:p>
        </w:tc>
        <w:tc>
          <w:tcPr>
            <w:tcW w:w="1284" w:type="dxa"/>
            <w:shd w:val="clear" w:color="auto" w:fill="auto"/>
            <w:tcMar>
              <w:left w:w="85" w:type="dxa"/>
              <w:right w:w="85" w:type="dxa"/>
            </w:tcMar>
          </w:tcPr>
          <w:p w:rsidR="00DE597A" w:rsidRPr="00086C72" w:rsidRDefault="00DE597A" w:rsidP="00013BF7">
            <w:pPr>
              <w:jc w:val="center"/>
              <w:rPr>
                <w:szCs w:val="28"/>
              </w:rPr>
            </w:pPr>
          </w:p>
        </w:tc>
        <w:tc>
          <w:tcPr>
            <w:tcW w:w="1284" w:type="dxa"/>
            <w:shd w:val="clear" w:color="auto" w:fill="auto"/>
            <w:tcMar>
              <w:left w:w="85" w:type="dxa"/>
              <w:right w:w="85" w:type="dxa"/>
            </w:tcMar>
          </w:tcPr>
          <w:p w:rsidR="00DE597A" w:rsidRPr="00086C72" w:rsidRDefault="00DE597A" w:rsidP="00013BF7">
            <w:pPr>
              <w:jc w:val="center"/>
              <w:rPr>
                <w:szCs w:val="28"/>
              </w:rPr>
            </w:pPr>
          </w:p>
        </w:tc>
        <w:tc>
          <w:tcPr>
            <w:tcW w:w="1285" w:type="dxa"/>
            <w:shd w:val="clear" w:color="auto" w:fill="auto"/>
            <w:tcMar>
              <w:left w:w="85" w:type="dxa"/>
              <w:right w:w="85" w:type="dxa"/>
            </w:tcMar>
          </w:tcPr>
          <w:p w:rsidR="00DE597A" w:rsidRPr="00086C72" w:rsidRDefault="00DE597A" w:rsidP="00013BF7">
            <w:pPr>
              <w:jc w:val="center"/>
              <w:rPr>
                <w:szCs w:val="28"/>
              </w:rPr>
            </w:pPr>
          </w:p>
        </w:tc>
      </w:tr>
      <w:tr w:rsidR="00AE1840" w:rsidRPr="00086C72" w:rsidTr="002C1F6D">
        <w:trPr>
          <w:trHeight w:val="343"/>
        </w:trPr>
        <w:tc>
          <w:tcPr>
            <w:tcW w:w="631" w:type="dxa"/>
            <w:shd w:val="clear" w:color="auto" w:fill="auto"/>
            <w:noWrap/>
            <w:tcMar>
              <w:left w:w="85" w:type="dxa"/>
              <w:right w:w="85" w:type="dxa"/>
            </w:tcMar>
            <w:hideMark/>
          </w:tcPr>
          <w:p w:rsidR="00AE1840" w:rsidRPr="00086C72" w:rsidRDefault="00AE1840" w:rsidP="00013BF7">
            <w:pPr>
              <w:jc w:val="center"/>
              <w:rPr>
                <w:szCs w:val="28"/>
              </w:rPr>
            </w:pPr>
            <w:r w:rsidRPr="00086C72">
              <w:rPr>
                <w:szCs w:val="28"/>
              </w:rPr>
              <w:t>5.1</w:t>
            </w:r>
          </w:p>
        </w:tc>
        <w:tc>
          <w:tcPr>
            <w:tcW w:w="2334" w:type="dxa"/>
            <w:tcBorders>
              <w:right w:val="single" w:sz="4" w:space="0" w:color="auto"/>
            </w:tcBorders>
            <w:shd w:val="clear" w:color="auto" w:fill="auto"/>
            <w:tcMar>
              <w:left w:w="85" w:type="dxa"/>
              <w:right w:w="85" w:type="dxa"/>
            </w:tcMar>
            <w:hideMark/>
          </w:tcPr>
          <w:p w:rsidR="00AE1840" w:rsidRPr="00086C72" w:rsidRDefault="00DE597A" w:rsidP="00013BF7">
            <w:pPr>
              <w:rPr>
                <w:szCs w:val="28"/>
              </w:rPr>
            </w:pPr>
            <w:r w:rsidRPr="00086C72">
              <w:rPr>
                <w:szCs w:val="28"/>
              </w:rPr>
              <w:t>д</w:t>
            </w:r>
            <w:r w:rsidR="00AE1840" w:rsidRPr="00086C72">
              <w:rPr>
                <w:szCs w:val="28"/>
              </w:rPr>
              <w:t>ержавний бюджет</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18176,8</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16784,6</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17212,4</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17478,2</w:t>
            </w:r>
          </w:p>
        </w:tc>
        <w:tc>
          <w:tcPr>
            <w:tcW w:w="1285" w:type="dxa"/>
            <w:shd w:val="clear" w:color="auto" w:fill="auto"/>
            <w:tcMar>
              <w:left w:w="85" w:type="dxa"/>
              <w:right w:w="85" w:type="dxa"/>
            </w:tcMar>
          </w:tcPr>
          <w:p w:rsidR="00AE1840" w:rsidRPr="00086C72" w:rsidRDefault="00AE1840" w:rsidP="00013BF7">
            <w:pPr>
              <w:jc w:val="center"/>
              <w:rPr>
                <w:szCs w:val="28"/>
              </w:rPr>
            </w:pPr>
            <w:r w:rsidRPr="00086C72">
              <w:rPr>
                <w:szCs w:val="28"/>
              </w:rPr>
              <w:t>16842,6</w:t>
            </w:r>
          </w:p>
        </w:tc>
      </w:tr>
      <w:tr w:rsidR="00AE1840" w:rsidRPr="00086C72" w:rsidTr="002C1F6D">
        <w:trPr>
          <w:trHeight w:val="343"/>
        </w:trPr>
        <w:tc>
          <w:tcPr>
            <w:tcW w:w="631" w:type="dxa"/>
            <w:shd w:val="clear" w:color="auto" w:fill="auto"/>
            <w:noWrap/>
            <w:tcMar>
              <w:left w:w="85" w:type="dxa"/>
              <w:right w:w="85" w:type="dxa"/>
            </w:tcMar>
            <w:hideMark/>
          </w:tcPr>
          <w:p w:rsidR="00AE1840" w:rsidRPr="00086C72" w:rsidRDefault="00AE1840" w:rsidP="00013BF7">
            <w:pPr>
              <w:jc w:val="center"/>
              <w:rPr>
                <w:szCs w:val="28"/>
              </w:rPr>
            </w:pPr>
            <w:r w:rsidRPr="00086C72">
              <w:rPr>
                <w:szCs w:val="28"/>
              </w:rPr>
              <w:t>5.2</w:t>
            </w:r>
          </w:p>
        </w:tc>
        <w:tc>
          <w:tcPr>
            <w:tcW w:w="2334" w:type="dxa"/>
            <w:tcBorders>
              <w:right w:val="single" w:sz="4" w:space="0" w:color="auto"/>
            </w:tcBorders>
            <w:shd w:val="clear" w:color="auto" w:fill="auto"/>
            <w:tcMar>
              <w:left w:w="85" w:type="dxa"/>
              <w:right w:w="85" w:type="dxa"/>
            </w:tcMar>
            <w:hideMark/>
          </w:tcPr>
          <w:p w:rsidR="00AE1840" w:rsidRPr="00086C72" w:rsidRDefault="00DE597A" w:rsidP="00013BF7">
            <w:pPr>
              <w:rPr>
                <w:szCs w:val="28"/>
              </w:rPr>
            </w:pPr>
            <w:r w:rsidRPr="00086C72">
              <w:rPr>
                <w:szCs w:val="28"/>
              </w:rPr>
              <w:t>о</w:t>
            </w:r>
            <w:r w:rsidR="00AE1840" w:rsidRPr="00086C72">
              <w:rPr>
                <w:szCs w:val="28"/>
              </w:rPr>
              <w:t>бласний бюджет</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5667,8</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5771,8</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5352,5</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5809,5</w:t>
            </w:r>
          </w:p>
        </w:tc>
        <w:tc>
          <w:tcPr>
            <w:tcW w:w="1285" w:type="dxa"/>
            <w:shd w:val="clear" w:color="auto" w:fill="auto"/>
            <w:tcMar>
              <w:left w:w="85" w:type="dxa"/>
              <w:right w:w="85" w:type="dxa"/>
            </w:tcMar>
          </w:tcPr>
          <w:p w:rsidR="00AE1840" w:rsidRPr="00086C72" w:rsidRDefault="00AE1840" w:rsidP="00013BF7">
            <w:pPr>
              <w:jc w:val="center"/>
              <w:rPr>
                <w:szCs w:val="28"/>
              </w:rPr>
            </w:pPr>
            <w:r w:rsidRPr="00086C72">
              <w:rPr>
                <w:szCs w:val="28"/>
              </w:rPr>
              <w:t>6040,5</w:t>
            </w:r>
          </w:p>
        </w:tc>
      </w:tr>
      <w:tr w:rsidR="00AE1840" w:rsidRPr="00086C72" w:rsidTr="002C1F6D">
        <w:trPr>
          <w:trHeight w:val="343"/>
        </w:trPr>
        <w:tc>
          <w:tcPr>
            <w:tcW w:w="631" w:type="dxa"/>
            <w:shd w:val="clear" w:color="auto" w:fill="auto"/>
            <w:noWrap/>
            <w:tcMar>
              <w:left w:w="85" w:type="dxa"/>
              <w:right w:w="85" w:type="dxa"/>
            </w:tcMar>
            <w:hideMark/>
          </w:tcPr>
          <w:p w:rsidR="00AE1840" w:rsidRPr="00086C72" w:rsidRDefault="00AE1840" w:rsidP="00013BF7">
            <w:pPr>
              <w:jc w:val="center"/>
              <w:rPr>
                <w:szCs w:val="28"/>
              </w:rPr>
            </w:pPr>
            <w:r w:rsidRPr="00086C72">
              <w:rPr>
                <w:szCs w:val="28"/>
              </w:rPr>
              <w:t>5.3</w:t>
            </w:r>
          </w:p>
        </w:tc>
        <w:tc>
          <w:tcPr>
            <w:tcW w:w="2334" w:type="dxa"/>
            <w:tcBorders>
              <w:right w:val="single" w:sz="4" w:space="0" w:color="auto"/>
            </w:tcBorders>
            <w:shd w:val="clear" w:color="auto" w:fill="auto"/>
            <w:tcMar>
              <w:left w:w="85" w:type="dxa"/>
              <w:right w:w="85" w:type="dxa"/>
            </w:tcMar>
            <w:hideMark/>
          </w:tcPr>
          <w:p w:rsidR="00AE1840" w:rsidRPr="00086C72" w:rsidRDefault="00DE597A" w:rsidP="00013BF7">
            <w:pPr>
              <w:rPr>
                <w:szCs w:val="28"/>
              </w:rPr>
            </w:pPr>
            <w:r w:rsidRPr="00086C72">
              <w:rPr>
                <w:szCs w:val="28"/>
              </w:rPr>
              <w:t>м</w:t>
            </w:r>
            <w:r w:rsidR="00AE1840" w:rsidRPr="00086C72">
              <w:rPr>
                <w:szCs w:val="28"/>
              </w:rPr>
              <w:t>ісцевий бюджет</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7015,2</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6894,5</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7127,5</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7432,2</w:t>
            </w:r>
          </w:p>
        </w:tc>
        <w:tc>
          <w:tcPr>
            <w:tcW w:w="1285" w:type="dxa"/>
            <w:shd w:val="clear" w:color="auto" w:fill="auto"/>
            <w:tcMar>
              <w:left w:w="85" w:type="dxa"/>
              <w:right w:w="85" w:type="dxa"/>
            </w:tcMar>
          </w:tcPr>
          <w:p w:rsidR="00AE1840" w:rsidRPr="00086C72" w:rsidRDefault="00AE1840" w:rsidP="00013BF7">
            <w:pPr>
              <w:jc w:val="center"/>
              <w:rPr>
                <w:szCs w:val="28"/>
              </w:rPr>
            </w:pPr>
            <w:r w:rsidRPr="00086C72">
              <w:rPr>
                <w:szCs w:val="28"/>
              </w:rPr>
              <w:t>7413,0</w:t>
            </w:r>
          </w:p>
        </w:tc>
      </w:tr>
      <w:tr w:rsidR="00AE1840" w:rsidRPr="00086C72" w:rsidTr="002C1F6D">
        <w:trPr>
          <w:trHeight w:val="343"/>
        </w:trPr>
        <w:tc>
          <w:tcPr>
            <w:tcW w:w="631" w:type="dxa"/>
            <w:shd w:val="clear" w:color="auto" w:fill="auto"/>
            <w:noWrap/>
            <w:tcMar>
              <w:left w:w="85" w:type="dxa"/>
              <w:right w:w="85" w:type="dxa"/>
            </w:tcMar>
            <w:hideMark/>
          </w:tcPr>
          <w:p w:rsidR="00AE1840" w:rsidRPr="00086C72" w:rsidRDefault="00AE1840" w:rsidP="00013BF7">
            <w:pPr>
              <w:jc w:val="center"/>
              <w:rPr>
                <w:szCs w:val="28"/>
              </w:rPr>
            </w:pPr>
            <w:r w:rsidRPr="00086C72">
              <w:rPr>
                <w:szCs w:val="28"/>
              </w:rPr>
              <w:t>6</w:t>
            </w:r>
          </w:p>
        </w:tc>
        <w:tc>
          <w:tcPr>
            <w:tcW w:w="2334" w:type="dxa"/>
            <w:tcBorders>
              <w:right w:val="single" w:sz="4" w:space="0" w:color="auto"/>
            </w:tcBorders>
            <w:shd w:val="clear" w:color="auto" w:fill="auto"/>
            <w:tcMar>
              <w:left w:w="85" w:type="dxa"/>
              <w:right w:w="85" w:type="dxa"/>
            </w:tcMar>
            <w:hideMark/>
          </w:tcPr>
          <w:p w:rsidR="00AE1840" w:rsidRPr="00086C72" w:rsidRDefault="00AE1840" w:rsidP="00013BF7">
            <w:pPr>
              <w:rPr>
                <w:szCs w:val="28"/>
              </w:rPr>
            </w:pPr>
            <w:r w:rsidRPr="00086C72">
              <w:rPr>
                <w:szCs w:val="28"/>
              </w:rPr>
              <w:t>Громадський електротранспорт</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7114,7</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7389,6</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6937,4</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5751,7</w:t>
            </w:r>
          </w:p>
        </w:tc>
        <w:tc>
          <w:tcPr>
            <w:tcW w:w="1285" w:type="dxa"/>
            <w:shd w:val="clear" w:color="auto" w:fill="auto"/>
            <w:tcMar>
              <w:left w:w="85" w:type="dxa"/>
              <w:right w:w="85" w:type="dxa"/>
            </w:tcMar>
          </w:tcPr>
          <w:p w:rsidR="00AE1840" w:rsidRPr="00086C72" w:rsidRDefault="00AE1840" w:rsidP="00013BF7">
            <w:pPr>
              <w:jc w:val="center"/>
              <w:rPr>
                <w:szCs w:val="28"/>
              </w:rPr>
            </w:pPr>
            <w:r w:rsidRPr="00086C72">
              <w:rPr>
                <w:szCs w:val="28"/>
              </w:rPr>
              <w:t>5499,2</w:t>
            </w:r>
          </w:p>
        </w:tc>
      </w:tr>
      <w:tr w:rsidR="00AE1840" w:rsidRPr="00086C72" w:rsidTr="002C1F6D">
        <w:trPr>
          <w:trHeight w:val="343"/>
        </w:trPr>
        <w:tc>
          <w:tcPr>
            <w:tcW w:w="631" w:type="dxa"/>
            <w:shd w:val="clear" w:color="auto" w:fill="auto"/>
            <w:noWrap/>
            <w:tcMar>
              <w:left w:w="85" w:type="dxa"/>
              <w:right w:w="85" w:type="dxa"/>
            </w:tcMar>
          </w:tcPr>
          <w:p w:rsidR="00AE1840" w:rsidRPr="00086C72" w:rsidRDefault="00AE1840" w:rsidP="00013BF7">
            <w:pPr>
              <w:jc w:val="center"/>
              <w:rPr>
                <w:szCs w:val="28"/>
              </w:rPr>
            </w:pPr>
            <w:r w:rsidRPr="00086C72">
              <w:rPr>
                <w:szCs w:val="28"/>
              </w:rPr>
              <w:t>7</w:t>
            </w:r>
          </w:p>
        </w:tc>
        <w:tc>
          <w:tcPr>
            <w:tcW w:w="2334" w:type="dxa"/>
            <w:tcBorders>
              <w:right w:val="single" w:sz="4" w:space="0" w:color="auto"/>
            </w:tcBorders>
            <w:shd w:val="clear" w:color="auto" w:fill="auto"/>
            <w:tcMar>
              <w:left w:w="85" w:type="dxa"/>
              <w:right w:w="85" w:type="dxa"/>
            </w:tcMar>
          </w:tcPr>
          <w:p w:rsidR="00AE1840" w:rsidRPr="00086C72" w:rsidRDefault="00AE1840" w:rsidP="00013BF7">
            <w:pPr>
              <w:rPr>
                <w:szCs w:val="28"/>
              </w:rPr>
            </w:pPr>
            <w:r w:rsidRPr="00086C72">
              <w:rPr>
                <w:szCs w:val="28"/>
              </w:rPr>
              <w:t>Інший транспорт</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2140,9</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1987,9</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502,3</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535,9</w:t>
            </w:r>
          </w:p>
        </w:tc>
        <w:tc>
          <w:tcPr>
            <w:tcW w:w="1285" w:type="dxa"/>
            <w:shd w:val="clear" w:color="auto" w:fill="auto"/>
            <w:tcMar>
              <w:left w:w="85" w:type="dxa"/>
              <w:right w:w="85" w:type="dxa"/>
            </w:tcMar>
          </w:tcPr>
          <w:p w:rsidR="00AE1840" w:rsidRPr="00086C72" w:rsidRDefault="00AE1840" w:rsidP="00013BF7">
            <w:pPr>
              <w:jc w:val="center"/>
              <w:rPr>
                <w:szCs w:val="28"/>
              </w:rPr>
            </w:pPr>
            <w:r w:rsidRPr="00086C72">
              <w:rPr>
                <w:szCs w:val="28"/>
              </w:rPr>
              <w:t>443,3</w:t>
            </w:r>
          </w:p>
        </w:tc>
      </w:tr>
      <w:tr w:rsidR="00AE1840" w:rsidRPr="00086C72" w:rsidTr="002C1F6D">
        <w:trPr>
          <w:trHeight w:val="343"/>
        </w:trPr>
        <w:tc>
          <w:tcPr>
            <w:tcW w:w="631" w:type="dxa"/>
            <w:shd w:val="clear" w:color="auto" w:fill="auto"/>
            <w:noWrap/>
            <w:tcMar>
              <w:left w:w="85" w:type="dxa"/>
              <w:right w:w="85" w:type="dxa"/>
            </w:tcMar>
            <w:hideMark/>
          </w:tcPr>
          <w:p w:rsidR="00AE1840" w:rsidRPr="00086C72" w:rsidRDefault="00AE1840" w:rsidP="00013BF7">
            <w:pPr>
              <w:jc w:val="center"/>
              <w:rPr>
                <w:szCs w:val="28"/>
              </w:rPr>
            </w:pPr>
            <w:r w:rsidRPr="00086C72">
              <w:rPr>
                <w:szCs w:val="28"/>
              </w:rPr>
              <w:t>8</w:t>
            </w:r>
          </w:p>
        </w:tc>
        <w:tc>
          <w:tcPr>
            <w:tcW w:w="2334" w:type="dxa"/>
            <w:tcBorders>
              <w:right w:val="single" w:sz="4" w:space="0" w:color="auto"/>
            </w:tcBorders>
            <w:shd w:val="clear" w:color="auto" w:fill="auto"/>
            <w:tcMar>
              <w:left w:w="85" w:type="dxa"/>
              <w:right w:w="85" w:type="dxa"/>
            </w:tcMar>
            <w:hideMark/>
          </w:tcPr>
          <w:p w:rsidR="00AE1840" w:rsidRPr="00086C72" w:rsidRDefault="00AE1840" w:rsidP="00013BF7">
            <w:pPr>
              <w:rPr>
                <w:szCs w:val="28"/>
              </w:rPr>
            </w:pPr>
            <w:r w:rsidRPr="00086C72">
              <w:rPr>
                <w:szCs w:val="28"/>
              </w:rPr>
              <w:t>Промислові підприємства</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395967,8</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107095,2</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90430,0</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86464,4</w:t>
            </w:r>
          </w:p>
        </w:tc>
        <w:tc>
          <w:tcPr>
            <w:tcW w:w="1285" w:type="dxa"/>
            <w:shd w:val="clear" w:color="auto" w:fill="auto"/>
            <w:tcMar>
              <w:left w:w="85" w:type="dxa"/>
              <w:right w:w="85" w:type="dxa"/>
            </w:tcMar>
          </w:tcPr>
          <w:p w:rsidR="00AE1840" w:rsidRPr="00086C72" w:rsidRDefault="00AE1840" w:rsidP="00013BF7">
            <w:pPr>
              <w:jc w:val="center"/>
              <w:rPr>
                <w:szCs w:val="28"/>
              </w:rPr>
            </w:pPr>
            <w:r w:rsidRPr="00086C72">
              <w:rPr>
                <w:szCs w:val="28"/>
              </w:rPr>
              <w:t>73562,7</w:t>
            </w:r>
          </w:p>
        </w:tc>
      </w:tr>
      <w:tr w:rsidR="00AE1840" w:rsidRPr="00086C72" w:rsidTr="002C1F6D">
        <w:trPr>
          <w:trHeight w:val="343"/>
        </w:trPr>
        <w:tc>
          <w:tcPr>
            <w:tcW w:w="631" w:type="dxa"/>
            <w:shd w:val="clear" w:color="auto" w:fill="auto"/>
            <w:noWrap/>
            <w:tcMar>
              <w:left w:w="85" w:type="dxa"/>
              <w:right w:w="85" w:type="dxa"/>
            </w:tcMar>
          </w:tcPr>
          <w:p w:rsidR="00AE1840" w:rsidRPr="00086C72" w:rsidRDefault="00AE1840" w:rsidP="00013BF7">
            <w:pPr>
              <w:jc w:val="center"/>
              <w:rPr>
                <w:szCs w:val="28"/>
              </w:rPr>
            </w:pPr>
            <w:r w:rsidRPr="00086C72">
              <w:rPr>
                <w:szCs w:val="28"/>
              </w:rPr>
              <w:t>9</w:t>
            </w:r>
          </w:p>
        </w:tc>
        <w:tc>
          <w:tcPr>
            <w:tcW w:w="2334" w:type="dxa"/>
            <w:tcBorders>
              <w:right w:val="single" w:sz="4" w:space="0" w:color="auto"/>
            </w:tcBorders>
            <w:shd w:val="clear" w:color="auto" w:fill="auto"/>
            <w:tcMar>
              <w:left w:w="85" w:type="dxa"/>
              <w:right w:w="85" w:type="dxa"/>
            </w:tcMar>
          </w:tcPr>
          <w:p w:rsidR="00AE1840" w:rsidRPr="00086C72" w:rsidRDefault="00AE1840" w:rsidP="00013BF7">
            <w:pPr>
              <w:rPr>
                <w:szCs w:val="28"/>
              </w:rPr>
            </w:pPr>
            <w:r w:rsidRPr="00086C72">
              <w:rPr>
                <w:szCs w:val="28"/>
              </w:rPr>
              <w:t>Незалежний постачальник</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396704,4</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699623,4</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469224,6</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383800,5</w:t>
            </w:r>
          </w:p>
        </w:tc>
        <w:tc>
          <w:tcPr>
            <w:tcW w:w="1285" w:type="dxa"/>
            <w:shd w:val="clear" w:color="auto" w:fill="auto"/>
            <w:tcMar>
              <w:left w:w="85" w:type="dxa"/>
              <w:right w:w="85" w:type="dxa"/>
            </w:tcMar>
          </w:tcPr>
          <w:p w:rsidR="00AE1840" w:rsidRPr="00086C72" w:rsidRDefault="00AE1840" w:rsidP="00013BF7">
            <w:pPr>
              <w:jc w:val="center"/>
              <w:rPr>
                <w:szCs w:val="28"/>
              </w:rPr>
            </w:pPr>
            <w:r w:rsidRPr="00086C72">
              <w:rPr>
                <w:szCs w:val="28"/>
              </w:rPr>
              <w:t>357914,1</w:t>
            </w:r>
          </w:p>
        </w:tc>
      </w:tr>
      <w:tr w:rsidR="00AE1840" w:rsidRPr="00086C72" w:rsidTr="002C1F6D">
        <w:trPr>
          <w:trHeight w:val="343"/>
        </w:trPr>
        <w:tc>
          <w:tcPr>
            <w:tcW w:w="631" w:type="dxa"/>
            <w:shd w:val="clear" w:color="auto" w:fill="auto"/>
            <w:noWrap/>
            <w:tcMar>
              <w:left w:w="85" w:type="dxa"/>
              <w:right w:w="85" w:type="dxa"/>
            </w:tcMar>
          </w:tcPr>
          <w:p w:rsidR="00AE1840" w:rsidRPr="00086C72" w:rsidRDefault="00AE1840" w:rsidP="00013BF7">
            <w:pPr>
              <w:jc w:val="center"/>
              <w:rPr>
                <w:szCs w:val="28"/>
              </w:rPr>
            </w:pPr>
            <w:r w:rsidRPr="00086C72">
              <w:rPr>
                <w:szCs w:val="28"/>
              </w:rPr>
              <w:t>10</w:t>
            </w:r>
          </w:p>
        </w:tc>
        <w:tc>
          <w:tcPr>
            <w:tcW w:w="2334" w:type="dxa"/>
            <w:tcBorders>
              <w:right w:val="single" w:sz="4" w:space="0" w:color="auto"/>
            </w:tcBorders>
            <w:shd w:val="clear" w:color="auto" w:fill="auto"/>
            <w:tcMar>
              <w:left w:w="85" w:type="dxa"/>
              <w:right w:w="85" w:type="dxa"/>
            </w:tcMar>
          </w:tcPr>
          <w:p w:rsidR="00AE1840" w:rsidRPr="00086C72" w:rsidRDefault="00AE1840" w:rsidP="00013BF7">
            <w:pPr>
              <w:rPr>
                <w:szCs w:val="28"/>
              </w:rPr>
            </w:pPr>
            <w:r w:rsidRPr="00086C72">
              <w:rPr>
                <w:szCs w:val="28"/>
              </w:rPr>
              <w:t>Інші</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89633,4</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92342,2</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101240,0</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106616,4</w:t>
            </w:r>
          </w:p>
        </w:tc>
        <w:tc>
          <w:tcPr>
            <w:tcW w:w="1285" w:type="dxa"/>
            <w:shd w:val="clear" w:color="auto" w:fill="auto"/>
            <w:tcMar>
              <w:left w:w="85" w:type="dxa"/>
              <w:right w:w="85" w:type="dxa"/>
            </w:tcMar>
          </w:tcPr>
          <w:p w:rsidR="00AE1840" w:rsidRPr="00086C72" w:rsidRDefault="00AE1840" w:rsidP="00013BF7">
            <w:pPr>
              <w:jc w:val="center"/>
              <w:rPr>
                <w:szCs w:val="28"/>
              </w:rPr>
            </w:pPr>
            <w:r w:rsidRPr="00086C72">
              <w:rPr>
                <w:szCs w:val="28"/>
              </w:rPr>
              <w:t>102627,6</w:t>
            </w:r>
          </w:p>
        </w:tc>
      </w:tr>
      <w:tr w:rsidR="00AE1840" w:rsidRPr="00086C72" w:rsidTr="002C1F6D">
        <w:trPr>
          <w:trHeight w:val="343"/>
        </w:trPr>
        <w:tc>
          <w:tcPr>
            <w:tcW w:w="631" w:type="dxa"/>
            <w:shd w:val="clear" w:color="auto" w:fill="auto"/>
            <w:noWrap/>
            <w:tcMar>
              <w:left w:w="85" w:type="dxa"/>
              <w:right w:w="85" w:type="dxa"/>
            </w:tcMar>
          </w:tcPr>
          <w:p w:rsidR="00AE1840" w:rsidRPr="00086C72" w:rsidRDefault="00AE1840" w:rsidP="00013BF7">
            <w:pPr>
              <w:jc w:val="center"/>
              <w:rPr>
                <w:szCs w:val="28"/>
              </w:rPr>
            </w:pPr>
          </w:p>
        </w:tc>
        <w:tc>
          <w:tcPr>
            <w:tcW w:w="2334" w:type="dxa"/>
            <w:tcBorders>
              <w:right w:val="single" w:sz="4" w:space="0" w:color="auto"/>
            </w:tcBorders>
            <w:shd w:val="clear" w:color="auto" w:fill="auto"/>
            <w:noWrap/>
            <w:tcMar>
              <w:left w:w="85" w:type="dxa"/>
              <w:right w:w="85" w:type="dxa"/>
            </w:tcMar>
          </w:tcPr>
          <w:p w:rsidR="00AE1840" w:rsidRPr="00086C72" w:rsidRDefault="00AE1840" w:rsidP="00013BF7">
            <w:pPr>
              <w:rPr>
                <w:szCs w:val="28"/>
              </w:rPr>
            </w:pPr>
            <w:r w:rsidRPr="00086C72">
              <w:rPr>
                <w:szCs w:val="28"/>
              </w:rPr>
              <w:t>Всього</w:t>
            </w:r>
          </w:p>
        </w:tc>
        <w:tc>
          <w:tcPr>
            <w:tcW w:w="1284" w:type="dxa"/>
            <w:shd w:val="clear" w:color="auto" w:fill="auto"/>
            <w:tcMar>
              <w:left w:w="85" w:type="dxa"/>
              <w:right w:w="85" w:type="dxa"/>
            </w:tcMar>
          </w:tcPr>
          <w:p w:rsidR="00AE1840" w:rsidRPr="00086C72" w:rsidRDefault="00AE1840" w:rsidP="00013BF7">
            <w:pPr>
              <w:jc w:val="center"/>
              <w:rPr>
                <w:spacing w:val="-10"/>
                <w:szCs w:val="28"/>
              </w:rPr>
            </w:pPr>
            <w:r w:rsidRPr="00086C72">
              <w:rPr>
                <w:spacing w:val="-10"/>
                <w:szCs w:val="28"/>
              </w:rPr>
              <w:t>1123804,7</w:t>
            </w:r>
          </w:p>
        </w:tc>
        <w:tc>
          <w:tcPr>
            <w:tcW w:w="1284" w:type="dxa"/>
            <w:shd w:val="clear" w:color="auto" w:fill="auto"/>
            <w:tcMar>
              <w:left w:w="85" w:type="dxa"/>
              <w:right w:w="85" w:type="dxa"/>
            </w:tcMar>
          </w:tcPr>
          <w:p w:rsidR="00AE1840" w:rsidRPr="00086C72" w:rsidRDefault="00AE1840" w:rsidP="00013BF7">
            <w:pPr>
              <w:jc w:val="center"/>
              <w:rPr>
                <w:spacing w:val="-10"/>
                <w:szCs w:val="28"/>
              </w:rPr>
            </w:pPr>
            <w:r w:rsidRPr="00086C72">
              <w:rPr>
                <w:spacing w:val="-10"/>
                <w:szCs w:val="28"/>
              </w:rPr>
              <w:t>1133338,5</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897598,5</w:t>
            </w:r>
          </w:p>
        </w:tc>
        <w:tc>
          <w:tcPr>
            <w:tcW w:w="1284" w:type="dxa"/>
            <w:shd w:val="clear" w:color="auto" w:fill="auto"/>
            <w:tcMar>
              <w:left w:w="85" w:type="dxa"/>
              <w:right w:w="85" w:type="dxa"/>
            </w:tcMar>
          </w:tcPr>
          <w:p w:rsidR="00AE1840" w:rsidRPr="00086C72" w:rsidRDefault="00AE1840" w:rsidP="00013BF7">
            <w:pPr>
              <w:jc w:val="center"/>
              <w:rPr>
                <w:szCs w:val="28"/>
              </w:rPr>
            </w:pPr>
            <w:r w:rsidRPr="00086C72">
              <w:rPr>
                <w:szCs w:val="28"/>
              </w:rPr>
              <w:t>812578,1</w:t>
            </w:r>
          </w:p>
        </w:tc>
        <w:tc>
          <w:tcPr>
            <w:tcW w:w="1285" w:type="dxa"/>
            <w:shd w:val="clear" w:color="auto" w:fill="auto"/>
            <w:tcMar>
              <w:left w:w="85" w:type="dxa"/>
              <w:right w:w="85" w:type="dxa"/>
            </w:tcMar>
          </w:tcPr>
          <w:p w:rsidR="00AE1840" w:rsidRPr="00086C72" w:rsidRDefault="00AE1840" w:rsidP="00013BF7">
            <w:pPr>
              <w:jc w:val="center"/>
              <w:rPr>
                <w:szCs w:val="28"/>
              </w:rPr>
            </w:pPr>
            <w:r w:rsidRPr="00086C72">
              <w:rPr>
                <w:szCs w:val="28"/>
              </w:rPr>
              <w:t>771431,1</w:t>
            </w:r>
          </w:p>
        </w:tc>
      </w:tr>
    </w:tbl>
    <w:p w:rsidR="00AE1840" w:rsidRPr="00086C72" w:rsidRDefault="00AE1840" w:rsidP="00C8683E">
      <w:pPr>
        <w:ind w:firstLine="709"/>
        <w:jc w:val="both"/>
      </w:pPr>
      <w:r w:rsidRPr="00086C72">
        <w:lastRenderedPageBreak/>
        <w:t xml:space="preserve">Розподіл споживання електроенергії за категоріями споживачів за </w:t>
      </w:r>
      <w:r w:rsidR="00FE407C" w:rsidRPr="00086C72">
        <w:br/>
      </w:r>
      <w:r w:rsidRPr="00086C72">
        <w:t>2010</w:t>
      </w:r>
      <w:r w:rsidR="00FE407C" w:rsidRPr="00086C72">
        <w:t xml:space="preserve"> –</w:t>
      </w:r>
      <w:r w:rsidRPr="00086C72">
        <w:t xml:space="preserve"> 2014 </w:t>
      </w:r>
      <w:r w:rsidR="00FE407C" w:rsidRPr="00086C72">
        <w:t>роки</w:t>
      </w:r>
      <w:r w:rsidRPr="00086C72">
        <w:t xml:space="preserve"> наведено на рисунку 2.1.3.1. </w:t>
      </w:r>
    </w:p>
    <w:p w:rsidR="00AE1840" w:rsidRPr="00086C72" w:rsidRDefault="003733F8" w:rsidP="00AE1840">
      <w:pPr>
        <w:rPr>
          <w:szCs w:val="28"/>
        </w:rPr>
      </w:pPr>
      <w:r w:rsidRPr="00086C72">
        <w:rPr>
          <w:noProof/>
          <w:szCs w:val="28"/>
          <w:lang w:val="ru-RU" w:eastAsia="ru-RU"/>
        </w:rPr>
        <w:drawing>
          <wp:inline distT="0" distB="0" distL="0" distR="0">
            <wp:extent cx="5932170" cy="6030595"/>
            <wp:effectExtent l="0" t="0" r="0" b="0"/>
            <wp:docPr id="24"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E1840" w:rsidRPr="00086C72" w:rsidRDefault="00AE1840" w:rsidP="00FE407C">
      <w:pPr>
        <w:jc w:val="center"/>
        <w:rPr>
          <w:szCs w:val="28"/>
        </w:rPr>
      </w:pPr>
      <w:r w:rsidRPr="00086C72">
        <w:rPr>
          <w:szCs w:val="28"/>
        </w:rPr>
        <w:t>Рис. 2.1.3.1. Розподіл споживання електроенергії за категоріями</w:t>
      </w:r>
    </w:p>
    <w:p w:rsidR="00AE1840" w:rsidRPr="00086C72" w:rsidRDefault="00AE1840" w:rsidP="00FE407C">
      <w:pPr>
        <w:jc w:val="center"/>
        <w:rPr>
          <w:szCs w:val="28"/>
        </w:rPr>
      </w:pPr>
      <w:r w:rsidRPr="00086C72">
        <w:rPr>
          <w:szCs w:val="28"/>
        </w:rPr>
        <w:t xml:space="preserve">споживачів </w:t>
      </w:r>
      <w:r w:rsidR="001A5D18" w:rsidRPr="00086C72">
        <w:rPr>
          <w:szCs w:val="28"/>
        </w:rPr>
        <w:t>у</w:t>
      </w:r>
      <w:r w:rsidRPr="00086C72">
        <w:rPr>
          <w:szCs w:val="28"/>
        </w:rPr>
        <w:t xml:space="preserve"> м</w:t>
      </w:r>
      <w:r w:rsidR="001A5D18" w:rsidRPr="00086C72">
        <w:rPr>
          <w:szCs w:val="28"/>
        </w:rPr>
        <w:t>істі</w:t>
      </w:r>
      <w:r w:rsidRPr="00086C72">
        <w:rPr>
          <w:szCs w:val="28"/>
        </w:rPr>
        <w:t xml:space="preserve"> Рівному за 2010 – 2014 </w:t>
      </w:r>
      <w:r w:rsidR="00FE407C" w:rsidRPr="00086C72">
        <w:t>роки</w:t>
      </w:r>
    </w:p>
    <w:p w:rsidR="00AE1840" w:rsidRPr="00086C72" w:rsidRDefault="00AE1840" w:rsidP="00AE1840">
      <w:pPr>
        <w:rPr>
          <w:szCs w:val="28"/>
        </w:rPr>
      </w:pPr>
    </w:p>
    <w:p w:rsidR="00AE1840" w:rsidRPr="00086C72" w:rsidRDefault="00AE1840" w:rsidP="001A5D18">
      <w:pPr>
        <w:spacing w:after="120"/>
        <w:jc w:val="center"/>
        <w:rPr>
          <w:szCs w:val="28"/>
        </w:rPr>
      </w:pPr>
      <w:r w:rsidRPr="00086C72">
        <w:rPr>
          <w:szCs w:val="28"/>
        </w:rPr>
        <w:t>2.1.4. Водопостачання та водовідведення</w:t>
      </w:r>
    </w:p>
    <w:p w:rsidR="00AE1840" w:rsidRPr="00086C72" w:rsidRDefault="00AE1840" w:rsidP="001A5D18">
      <w:pPr>
        <w:ind w:firstLine="709"/>
        <w:jc w:val="both"/>
      </w:pPr>
      <w:r w:rsidRPr="00086C72">
        <w:t>Комплекс робіт, пов</w:t>
      </w:r>
      <w:r w:rsidR="001A5D18" w:rsidRPr="00086C72">
        <w:t>’</w:t>
      </w:r>
      <w:r w:rsidRPr="00086C72">
        <w:t>язаних із видобутком, водопостачанням питної води, водовідведенням та очищенням стоків здійснює Рівненське обласне виробниче комунальне підприємство водопровідно-каналізаційного господарства "Рівнеоблводоканал" (РОВКП ВКГ "Рівнеоблводоканал").</w:t>
      </w:r>
    </w:p>
    <w:p w:rsidR="00AE1840" w:rsidRPr="00086C72" w:rsidRDefault="00AE1840" w:rsidP="001A5D18">
      <w:pPr>
        <w:ind w:firstLine="709"/>
        <w:jc w:val="both"/>
      </w:pPr>
      <w:r w:rsidRPr="00086C72">
        <w:t>На сьогодні підприємством експлуатується:</w:t>
      </w:r>
    </w:p>
    <w:p w:rsidR="00AE1840" w:rsidRPr="00086C72" w:rsidRDefault="0034328C" w:rsidP="001A5D18">
      <w:pPr>
        <w:ind w:firstLine="709"/>
        <w:jc w:val="both"/>
      </w:pPr>
      <w:r w:rsidRPr="00086C72">
        <w:t>- </w:t>
      </w:r>
      <w:r w:rsidR="00AE1840" w:rsidRPr="00086C72">
        <w:t>118 артезіанських свердловин;</w:t>
      </w:r>
    </w:p>
    <w:p w:rsidR="00AE1840" w:rsidRPr="00086C72" w:rsidRDefault="0034328C" w:rsidP="001A5D18">
      <w:pPr>
        <w:ind w:firstLine="709"/>
        <w:jc w:val="both"/>
      </w:pPr>
      <w:r w:rsidRPr="00086C72">
        <w:t>- </w:t>
      </w:r>
      <w:r w:rsidR="00AE1840" w:rsidRPr="00086C72">
        <w:t>4 станції знезалізнення з 20 фільтрами;</w:t>
      </w:r>
    </w:p>
    <w:p w:rsidR="00AE1840" w:rsidRPr="00086C72" w:rsidRDefault="0034328C" w:rsidP="001A5D18">
      <w:pPr>
        <w:ind w:firstLine="709"/>
        <w:jc w:val="both"/>
      </w:pPr>
      <w:r w:rsidRPr="00086C72">
        <w:t>- </w:t>
      </w:r>
      <w:r w:rsidR="00AE1840" w:rsidRPr="00086C72">
        <w:t>7 водопровідних насосних станцій;</w:t>
      </w:r>
    </w:p>
    <w:p w:rsidR="00AE1840" w:rsidRPr="00086C72" w:rsidRDefault="0034328C" w:rsidP="001A5D18">
      <w:pPr>
        <w:ind w:firstLine="709"/>
        <w:jc w:val="both"/>
      </w:pPr>
      <w:r w:rsidRPr="00086C72">
        <w:t>- </w:t>
      </w:r>
      <w:r w:rsidR="00AE1840" w:rsidRPr="00086C72">
        <w:t>7 дозаторних;</w:t>
      </w:r>
    </w:p>
    <w:p w:rsidR="00AE1840" w:rsidRPr="00086C72" w:rsidRDefault="0034328C" w:rsidP="001A5D18">
      <w:pPr>
        <w:ind w:firstLine="709"/>
        <w:jc w:val="both"/>
      </w:pPr>
      <w:r w:rsidRPr="00086C72">
        <w:t>- </w:t>
      </w:r>
      <w:r w:rsidR="00AE1840" w:rsidRPr="00086C72">
        <w:t>21 каналізаційна насосна станція;</w:t>
      </w:r>
    </w:p>
    <w:p w:rsidR="00AE1840" w:rsidRPr="00086C72" w:rsidRDefault="0034328C" w:rsidP="001A5D18">
      <w:pPr>
        <w:ind w:firstLine="709"/>
        <w:jc w:val="both"/>
      </w:pPr>
      <w:r w:rsidRPr="00086C72">
        <w:lastRenderedPageBreak/>
        <w:t>- </w:t>
      </w:r>
      <w:r w:rsidR="00AE1840" w:rsidRPr="00086C72">
        <w:t>216,5 км водогонів</w:t>
      </w:r>
      <w:r w:rsidRPr="00086C72">
        <w:t xml:space="preserve"> (м</w:t>
      </w:r>
      <w:r w:rsidR="00AE1840" w:rsidRPr="00086C72">
        <w:t xml:space="preserve">інімальний діаметр водоводу </w:t>
      </w:r>
      <w:r w:rsidRPr="00086C72">
        <w:t>–</w:t>
      </w:r>
      <w:r w:rsidR="00AE1840" w:rsidRPr="00086C72">
        <w:t xml:space="preserve"> 150 мм</w:t>
      </w:r>
      <w:r w:rsidRPr="00086C72">
        <w:t>, м</w:t>
      </w:r>
      <w:r w:rsidR="00AE1840" w:rsidRPr="00086C72">
        <w:t xml:space="preserve">аксимальний діаметр водоводу </w:t>
      </w:r>
      <w:r w:rsidRPr="00086C72">
        <w:t>–</w:t>
      </w:r>
      <w:r w:rsidR="00AE1840" w:rsidRPr="00086C72">
        <w:t xml:space="preserve"> 1</w:t>
      </w:r>
      <w:r w:rsidRPr="00086C72">
        <w:t> </w:t>
      </w:r>
      <w:r w:rsidR="00AE1840" w:rsidRPr="00086C72">
        <w:t>000 мм</w:t>
      </w:r>
      <w:r w:rsidRPr="00086C72">
        <w:t>);</w:t>
      </w:r>
    </w:p>
    <w:p w:rsidR="00AE1840" w:rsidRPr="00086C72" w:rsidRDefault="0034328C" w:rsidP="001A5D18">
      <w:pPr>
        <w:ind w:firstLine="709"/>
        <w:jc w:val="both"/>
      </w:pPr>
      <w:r w:rsidRPr="00086C72">
        <w:rPr>
          <w:spacing w:val="-2"/>
        </w:rPr>
        <w:t>- </w:t>
      </w:r>
      <w:r w:rsidR="00AE1840" w:rsidRPr="00086C72">
        <w:rPr>
          <w:spacing w:val="-2"/>
        </w:rPr>
        <w:t xml:space="preserve">414,8 км водопровідно-розподільчих мереж </w:t>
      </w:r>
      <w:r w:rsidR="009F3F5A" w:rsidRPr="00086C72">
        <w:rPr>
          <w:spacing w:val="-2"/>
        </w:rPr>
        <w:t>(</w:t>
      </w:r>
      <w:r w:rsidR="00AE1840" w:rsidRPr="00086C72">
        <w:rPr>
          <w:spacing w:val="-2"/>
        </w:rPr>
        <w:t>протяжність амортизованих</w:t>
      </w:r>
      <w:r w:rsidR="00AE1840" w:rsidRPr="00086C72">
        <w:t xml:space="preserve"> та аварійних водопровідних мереж становить 101,1 км</w:t>
      </w:r>
      <w:r w:rsidR="009F3F5A" w:rsidRPr="00086C72">
        <w:t>)</w:t>
      </w:r>
      <w:r w:rsidR="00AE1840" w:rsidRPr="00086C72">
        <w:t>;</w:t>
      </w:r>
    </w:p>
    <w:p w:rsidR="00AE1840" w:rsidRPr="00086C72" w:rsidRDefault="009F3F5A" w:rsidP="001A5D18">
      <w:pPr>
        <w:ind w:firstLine="709"/>
        <w:jc w:val="both"/>
      </w:pPr>
      <w:r w:rsidRPr="00086C72">
        <w:t>- </w:t>
      </w:r>
      <w:r w:rsidR="00AE1840" w:rsidRPr="00086C72">
        <w:t>31 резервуар різного типу для збереження і накопичення води;</w:t>
      </w:r>
    </w:p>
    <w:p w:rsidR="00AE1840" w:rsidRPr="00086C72" w:rsidRDefault="009F3F5A" w:rsidP="001A5D18">
      <w:pPr>
        <w:ind w:firstLine="709"/>
        <w:jc w:val="both"/>
      </w:pPr>
      <w:r w:rsidRPr="00086C72">
        <w:t>- </w:t>
      </w:r>
      <w:r w:rsidR="00AE1840" w:rsidRPr="00086C72">
        <w:t>62 водорозбірні колонки та 856 пожежних гідрантів;</w:t>
      </w:r>
    </w:p>
    <w:p w:rsidR="00AE1840" w:rsidRPr="00086C72" w:rsidRDefault="009F3F5A" w:rsidP="001A5D18">
      <w:pPr>
        <w:ind w:firstLine="709"/>
        <w:jc w:val="both"/>
      </w:pPr>
      <w:r w:rsidRPr="00086C72">
        <w:t>- </w:t>
      </w:r>
      <w:r w:rsidR="00AE1840" w:rsidRPr="00086C72">
        <w:t xml:space="preserve">227,5 км каналізаційних мереж різних діаметрів </w:t>
      </w:r>
      <w:r w:rsidRPr="00086C72">
        <w:t>(</w:t>
      </w:r>
      <w:r w:rsidR="00AE1840" w:rsidRPr="00086C72">
        <w:t>із них напірні колектори – 65,6 км, протяжність амортизованих мереж – 66,7 км</w:t>
      </w:r>
      <w:r w:rsidRPr="00086C72">
        <w:t>)</w:t>
      </w:r>
      <w:r w:rsidR="00AE1840" w:rsidRPr="00086C72">
        <w:t>;</w:t>
      </w:r>
    </w:p>
    <w:p w:rsidR="00AE1840" w:rsidRPr="00086C72" w:rsidRDefault="009F3F5A" w:rsidP="001A5D18">
      <w:pPr>
        <w:ind w:firstLine="709"/>
        <w:jc w:val="both"/>
      </w:pPr>
      <w:r w:rsidRPr="00086C72">
        <w:t>- </w:t>
      </w:r>
      <w:r w:rsidR="00AE1840" w:rsidRPr="00086C72">
        <w:t xml:space="preserve">16 каналізаційних насосних станцій потужністю 120 тис. </w:t>
      </w:r>
      <w:r w:rsidRPr="00086C72">
        <w:t>м</w:t>
      </w:r>
      <w:r w:rsidRPr="00086C72">
        <w:rPr>
          <w:vertAlign w:val="superscript"/>
        </w:rPr>
        <w:t>3</w:t>
      </w:r>
      <w:r w:rsidRPr="00086C72">
        <w:t xml:space="preserve"> </w:t>
      </w:r>
      <w:r w:rsidR="00AE1840" w:rsidRPr="00086C72">
        <w:t>на добу;</w:t>
      </w:r>
    </w:p>
    <w:p w:rsidR="00AE1840" w:rsidRPr="00086C72" w:rsidRDefault="009F3F5A" w:rsidP="001A5D18">
      <w:pPr>
        <w:ind w:firstLine="709"/>
        <w:jc w:val="both"/>
      </w:pPr>
      <w:r w:rsidRPr="00086C72">
        <w:rPr>
          <w:spacing w:val="-2"/>
        </w:rPr>
        <w:t>- </w:t>
      </w:r>
      <w:r w:rsidR="00AE1840" w:rsidRPr="00086C72">
        <w:rPr>
          <w:spacing w:val="-2"/>
        </w:rPr>
        <w:t xml:space="preserve">84,4 км колекторів </w:t>
      </w:r>
      <w:r w:rsidR="00263DFD" w:rsidRPr="00086C72">
        <w:rPr>
          <w:spacing w:val="-2"/>
        </w:rPr>
        <w:t>(п</w:t>
      </w:r>
      <w:r w:rsidR="00AE1840" w:rsidRPr="00086C72">
        <w:rPr>
          <w:spacing w:val="-2"/>
        </w:rPr>
        <w:t xml:space="preserve">ереважний тип колекторів водовідведення в місті </w:t>
      </w:r>
      <w:r w:rsidR="00263DFD" w:rsidRPr="00086C72">
        <w:rPr>
          <w:spacing w:val="-2"/>
        </w:rPr>
        <w:t>–</w:t>
      </w:r>
      <w:r w:rsidR="00AE1840" w:rsidRPr="00086C72">
        <w:t xml:space="preserve"> самопливно-напірний (приблизно </w:t>
      </w:r>
      <w:r w:rsidR="00263DFD" w:rsidRPr="00086C72">
        <w:t>в</w:t>
      </w:r>
      <w:r w:rsidR="00AE1840" w:rsidRPr="00086C72">
        <w:t xml:space="preserve"> однакових частинах)</w:t>
      </w:r>
      <w:r w:rsidR="004B6621" w:rsidRPr="00086C72">
        <w:t>)</w:t>
      </w:r>
      <w:r w:rsidR="00AE1840" w:rsidRPr="00086C72">
        <w:t>;</w:t>
      </w:r>
    </w:p>
    <w:p w:rsidR="00AE1840" w:rsidRPr="00086C72" w:rsidRDefault="004B6621" w:rsidP="001A5D18">
      <w:pPr>
        <w:ind w:firstLine="709"/>
        <w:jc w:val="both"/>
      </w:pPr>
      <w:r w:rsidRPr="00086C72">
        <w:t>- </w:t>
      </w:r>
      <w:r w:rsidR="00AE1840" w:rsidRPr="00086C72">
        <w:t xml:space="preserve">46,9 км напірних колекторів; </w:t>
      </w:r>
    </w:p>
    <w:p w:rsidR="00AE1840" w:rsidRPr="00086C72" w:rsidRDefault="004B6621" w:rsidP="001A5D18">
      <w:pPr>
        <w:ind w:firstLine="709"/>
        <w:jc w:val="both"/>
      </w:pPr>
      <w:r w:rsidRPr="00086C72">
        <w:t>- </w:t>
      </w:r>
      <w:r w:rsidR="00AE1840" w:rsidRPr="00086C72">
        <w:t xml:space="preserve">1 головна каналізаційна насосна станція. </w:t>
      </w:r>
    </w:p>
    <w:p w:rsidR="00AE1840" w:rsidRPr="00086C72" w:rsidRDefault="00AE1840" w:rsidP="001A5D18">
      <w:pPr>
        <w:ind w:firstLine="709"/>
        <w:jc w:val="both"/>
      </w:pPr>
      <w:r w:rsidRPr="00086C72">
        <w:t>Водопостачання міста здійснюється з підземних джерел. У місті налічується 3 водозабори</w:t>
      </w:r>
      <w:r w:rsidR="000C301A" w:rsidRPr="00086C72">
        <w:t>.</w:t>
      </w:r>
      <w:r w:rsidRPr="00086C72">
        <w:t xml:space="preserve"> </w:t>
      </w:r>
      <w:r w:rsidR="000C301A" w:rsidRPr="00086C72">
        <w:t xml:space="preserve">У </w:t>
      </w:r>
      <w:r w:rsidRPr="00086C72">
        <w:t>м</w:t>
      </w:r>
      <w:r w:rsidR="004B6621" w:rsidRPr="00086C72">
        <w:t>істі</w:t>
      </w:r>
      <w:r w:rsidRPr="00086C72">
        <w:t xml:space="preserve"> Рівному питна вода подається з таких водозаборів: "Горбаків" потужністю 50 тис. </w:t>
      </w:r>
      <w:r w:rsidR="000C301A" w:rsidRPr="00086C72">
        <w:t>м</w:t>
      </w:r>
      <w:r w:rsidR="000C301A" w:rsidRPr="00086C72">
        <w:rPr>
          <w:vertAlign w:val="superscript"/>
        </w:rPr>
        <w:t>3</w:t>
      </w:r>
      <w:r w:rsidR="000C301A" w:rsidRPr="00086C72">
        <w:t xml:space="preserve"> </w:t>
      </w:r>
      <w:r w:rsidRPr="00086C72">
        <w:t>на добу, "Новомильськ" потужністю 20 тис. </w:t>
      </w:r>
      <w:r w:rsidR="000C301A" w:rsidRPr="00086C72">
        <w:t>м</w:t>
      </w:r>
      <w:r w:rsidR="000C301A" w:rsidRPr="00086C72">
        <w:rPr>
          <w:vertAlign w:val="superscript"/>
        </w:rPr>
        <w:t>3</w:t>
      </w:r>
      <w:r w:rsidR="000C301A" w:rsidRPr="00086C72">
        <w:t xml:space="preserve"> </w:t>
      </w:r>
      <w:r w:rsidRPr="00086C72">
        <w:t>на добу та "Бабин" потужністю 10 тис. </w:t>
      </w:r>
      <w:r w:rsidR="000C301A" w:rsidRPr="00086C72">
        <w:t>м</w:t>
      </w:r>
      <w:r w:rsidR="000C301A" w:rsidRPr="00086C72">
        <w:rPr>
          <w:vertAlign w:val="superscript"/>
        </w:rPr>
        <w:t>3</w:t>
      </w:r>
      <w:r w:rsidR="000C301A" w:rsidRPr="00086C72">
        <w:t xml:space="preserve"> </w:t>
      </w:r>
      <w:r w:rsidRPr="00086C72">
        <w:t>на добу (перебуває в резерві). Кількість насосних станцій ІІ та ІІІ підйомів у м</w:t>
      </w:r>
      <w:r w:rsidR="000C301A" w:rsidRPr="00086C72">
        <w:t>істі Рівному – 5;</w:t>
      </w:r>
      <w:r w:rsidRPr="00086C72">
        <w:t xml:space="preserve"> крім того, на водозабірних майданчиках "Горбаків" та "Новомильськ" розташовано по одній насосній станції ІІ підйому.</w:t>
      </w:r>
    </w:p>
    <w:p w:rsidR="00AE1840" w:rsidRPr="00086C72" w:rsidRDefault="00AE1840" w:rsidP="001A5D18">
      <w:pPr>
        <w:ind w:firstLine="709"/>
        <w:jc w:val="both"/>
      </w:pPr>
      <w:r w:rsidRPr="00086C72">
        <w:t>Кількість</w:t>
      </w:r>
      <w:r w:rsidR="00600F8F" w:rsidRPr="00086C72">
        <w:t xml:space="preserve"> станцій знезалізнення води в місті</w:t>
      </w:r>
      <w:r w:rsidRPr="00086C72">
        <w:t> Рівному – 1 (потужністю 40</w:t>
      </w:r>
      <w:r w:rsidR="00600F8F" w:rsidRPr="00086C72">
        <w:t> тис. м</w:t>
      </w:r>
      <w:r w:rsidR="00600F8F" w:rsidRPr="00086C72">
        <w:rPr>
          <w:vertAlign w:val="superscript"/>
        </w:rPr>
        <w:t>3</w:t>
      </w:r>
      <w:r w:rsidR="00600F8F" w:rsidRPr="00086C72">
        <w:t xml:space="preserve"> </w:t>
      </w:r>
      <w:r w:rsidRPr="00086C72">
        <w:t xml:space="preserve">на добу), на водозабірному майданчику "Горбаків" – 2 (потужністю 40 тис. </w:t>
      </w:r>
      <w:r w:rsidR="00600F8F" w:rsidRPr="00086C72">
        <w:t>м</w:t>
      </w:r>
      <w:r w:rsidR="00600F8F" w:rsidRPr="00086C72">
        <w:rPr>
          <w:vertAlign w:val="superscript"/>
        </w:rPr>
        <w:t>3</w:t>
      </w:r>
      <w:r w:rsidR="00600F8F" w:rsidRPr="00086C72">
        <w:t xml:space="preserve"> </w:t>
      </w:r>
      <w:r w:rsidRPr="00086C72">
        <w:t>на добу кожна).</w:t>
      </w:r>
    </w:p>
    <w:p w:rsidR="00AE1840" w:rsidRPr="00086C72" w:rsidRDefault="00AE1840" w:rsidP="001A5D18">
      <w:pPr>
        <w:ind w:firstLine="709"/>
        <w:jc w:val="both"/>
      </w:pPr>
      <w:r w:rsidRPr="00086C72">
        <w:t>Кількість резервуарів чистої води</w:t>
      </w:r>
      <w:r w:rsidR="00600F8F" w:rsidRPr="00086C72">
        <w:t xml:space="preserve"> в місті</w:t>
      </w:r>
      <w:r w:rsidRPr="00086C72">
        <w:t> Рівному – 12, загальний об’єм яких становить 96 тис. м3,</w:t>
      </w:r>
      <w:r w:rsidR="00600F8F" w:rsidRPr="00086C72">
        <w:t xml:space="preserve"> </w:t>
      </w:r>
      <w:r w:rsidRPr="00086C72">
        <w:t xml:space="preserve">на водозабірних майданчиках "Горбаків" та "Новомильськ" – 5 резервуарів об’ємом 11,8 тис. </w:t>
      </w:r>
      <w:r w:rsidR="00600F8F" w:rsidRPr="00086C72">
        <w:t>м</w:t>
      </w:r>
      <w:r w:rsidR="00600F8F" w:rsidRPr="00086C72">
        <w:rPr>
          <w:vertAlign w:val="superscript"/>
        </w:rPr>
        <w:t>3</w:t>
      </w:r>
      <w:r w:rsidRPr="00086C72">
        <w:t>. Режим водопостачання – цілодобовий.</w:t>
      </w:r>
    </w:p>
    <w:p w:rsidR="00AE1840" w:rsidRPr="00086C72" w:rsidRDefault="00AE1840" w:rsidP="001A5D18">
      <w:pPr>
        <w:ind w:firstLine="709"/>
        <w:jc w:val="both"/>
      </w:pPr>
      <w:r w:rsidRPr="00086C72">
        <w:t xml:space="preserve">Загальний обсяг стоків міста Рівного становить 65 – 70 тис. </w:t>
      </w:r>
      <w:r w:rsidR="00600F8F" w:rsidRPr="00086C72">
        <w:t>м</w:t>
      </w:r>
      <w:r w:rsidR="00600F8F" w:rsidRPr="00086C72">
        <w:rPr>
          <w:vertAlign w:val="superscript"/>
        </w:rPr>
        <w:t>3</w:t>
      </w:r>
      <w:r w:rsidR="00600F8F" w:rsidRPr="00086C72">
        <w:t xml:space="preserve"> </w:t>
      </w:r>
      <w:r w:rsidRPr="00086C72">
        <w:t xml:space="preserve">на добу. Кількість каналізаційних очисних споруд – 1 (потужністю 25 тис. </w:t>
      </w:r>
      <w:r w:rsidR="00600F8F" w:rsidRPr="00086C72">
        <w:t>м</w:t>
      </w:r>
      <w:r w:rsidR="00600F8F" w:rsidRPr="00086C72">
        <w:rPr>
          <w:vertAlign w:val="superscript"/>
        </w:rPr>
        <w:t>3</w:t>
      </w:r>
      <w:r w:rsidR="00600F8F" w:rsidRPr="00086C72">
        <w:t xml:space="preserve"> </w:t>
      </w:r>
      <w:r w:rsidRPr="00086C72">
        <w:t xml:space="preserve">на добу). Решта стоків міста в кількості близько 45 – 50 тис. </w:t>
      </w:r>
      <w:r w:rsidR="00600F8F" w:rsidRPr="00086C72">
        <w:t>м</w:t>
      </w:r>
      <w:r w:rsidR="00600F8F" w:rsidRPr="00086C72">
        <w:rPr>
          <w:vertAlign w:val="superscript"/>
        </w:rPr>
        <w:t>3</w:t>
      </w:r>
      <w:r w:rsidR="00600F8F" w:rsidRPr="00086C72">
        <w:t xml:space="preserve"> </w:t>
      </w:r>
      <w:r w:rsidRPr="00086C72">
        <w:t xml:space="preserve">на добу перекачується </w:t>
      </w:r>
      <w:r w:rsidR="00D911AA" w:rsidRPr="00086C72">
        <w:t>г</w:t>
      </w:r>
      <w:r w:rsidRPr="00086C72">
        <w:t>оловн</w:t>
      </w:r>
      <w:r w:rsidR="00D911AA" w:rsidRPr="00086C72">
        <w:t>ою</w:t>
      </w:r>
      <w:r w:rsidRPr="00086C72">
        <w:t xml:space="preserve"> насосн</w:t>
      </w:r>
      <w:r w:rsidR="00424752" w:rsidRPr="00086C72">
        <w:t>ою</w:t>
      </w:r>
      <w:r w:rsidRPr="00086C72">
        <w:t xml:space="preserve"> каналізаційн</w:t>
      </w:r>
      <w:r w:rsidR="00424752" w:rsidRPr="00086C72">
        <w:t>ою станцією</w:t>
      </w:r>
      <w:r w:rsidRPr="00086C72">
        <w:t xml:space="preserve"> на каналізаційні очисні споруди </w:t>
      </w:r>
      <w:r w:rsidR="00424752" w:rsidRPr="00086C72">
        <w:t>Публічного акціонерного товариства</w:t>
      </w:r>
      <w:r w:rsidRPr="00086C72">
        <w:t xml:space="preserve"> "Рівнеазот".</w:t>
      </w:r>
    </w:p>
    <w:p w:rsidR="00AE1840" w:rsidRPr="00086C72" w:rsidRDefault="00AE1840" w:rsidP="001A5D18">
      <w:pPr>
        <w:ind w:firstLine="709"/>
        <w:jc w:val="both"/>
      </w:pPr>
      <w:r w:rsidRPr="00086C72">
        <w:t xml:space="preserve">Міські каналізаційні очисні споруди потребують реконструкції з доведенням їх потужності до 70 тис. </w:t>
      </w:r>
      <w:r w:rsidR="00424752" w:rsidRPr="00086C72">
        <w:t>м</w:t>
      </w:r>
      <w:r w:rsidR="00424752" w:rsidRPr="00086C72">
        <w:rPr>
          <w:vertAlign w:val="superscript"/>
        </w:rPr>
        <w:t>3</w:t>
      </w:r>
      <w:r w:rsidR="00424752" w:rsidRPr="00086C72">
        <w:t xml:space="preserve"> </w:t>
      </w:r>
      <w:r w:rsidRPr="00086C72">
        <w:t>на добу.</w:t>
      </w:r>
    </w:p>
    <w:p w:rsidR="00AE1840" w:rsidRPr="00086C72" w:rsidRDefault="00AE1840" w:rsidP="001A5D18">
      <w:pPr>
        <w:ind w:firstLine="709"/>
        <w:jc w:val="both"/>
      </w:pPr>
      <w:r w:rsidRPr="00086C72">
        <w:t>В таблиці 2.1.4.1 наведена інформація щодо по</w:t>
      </w:r>
      <w:r w:rsidR="00424752" w:rsidRPr="00086C72">
        <w:t>шкодження водопровідних мереж міста Рівного</w:t>
      </w:r>
      <w:r w:rsidRPr="00086C72">
        <w:t xml:space="preserve"> за 2010</w:t>
      </w:r>
      <w:r w:rsidR="00424752" w:rsidRPr="00086C72">
        <w:t xml:space="preserve"> – </w:t>
      </w:r>
      <w:r w:rsidRPr="00086C72">
        <w:t>2015 роки.</w:t>
      </w:r>
    </w:p>
    <w:p w:rsidR="001A5D18" w:rsidRPr="00086C72" w:rsidRDefault="001A5D18" w:rsidP="00AE1840">
      <w:pPr>
        <w:rPr>
          <w:sz w:val="16"/>
          <w:szCs w:val="28"/>
        </w:rPr>
      </w:pPr>
    </w:p>
    <w:p w:rsidR="00AE1840" w:rsidRPr="00086C72" w:rsidRDefault="00AE1840" w:rsidP="001A5D18">
      <w:pPr>
        <w:jc w:val="right"/>
        <w:rPr>
          <w:szCs w:val="28"/>
        </w:rPr>
      </w:pPr>
      <w:r w:rsidRPr="00086C72">
        <w:rPr>
          <w:szCs w:val="28"/>
        </w:rPr>
        <w:t>Таблиця 2.1.4.1</w:t>
      </w:r>
    </w:p>
    <w:p w:rsidR="00AE1840" w:rsidRPr="00086C72" w:rsidRDefault="00AE1840" w:rsidP="001A5D18">
      <w:pPr>
        <w:spacing w:before="120" w:after="120"/>
        <w:jc w:val="center"/>
        <w:rPr>
          <w:szCs w:val="28"/>
        </w:rPr>
      </w:pPr>
      <w:r w:rsidRPr="00086C72">
        <w:rPr>
          <w:szCs w:val="28"/>
        </w:rPr>
        <w:t xml:space="preserve">Інформація про пошкодження водопровідних мереж </w:t>
      </w:r>
      <w:r w:rsidR="001A5D18" w:rsidRPr="00086C72">
        <w:rPr>
          <w:szCs w:val="28"/>
        </w:rPr>
        <w:t>у</w:t>
      </w:r>
      <w:r w:rsidRPr="00086C72">
        <w:rPr>
          <w:szCs w:val="28"/>
        </w:rPr>
        <w:t xml:space="preserve"> м</w:t>
      </w:r>
      <w:r w:rsidR="001A5D18" w:rsidRPr="00086C72">
        <w:rPr>
          <w:szCs w:val="28"/>
        </w:rPr>
        <w:t>істі</w:t>
      </w:r>
      <w:r w:rsidRPr="00086C72">
        <w:rPr>
          <w:szCs w:val="28"/>
        </w:rPr>
        <w:t xml:space="preserve"> Рівному</w:t>
      </w:r>
    </w:p>
    <w:tbl>
      <w:tblPr>
        <w:tblW w:w="5000" w:type="pct"/>
        <w:tblLayout w:type="fixed"/>
        <w:tblLook w:val="04A0" w:firstRow="1" w:lastRow="0" w:firstColumn="1" w:lastColumn="0" w:noHBand="0" w:noVBand="1"/>
      </w:tblPr>
      <w:tblGrid>
        <w:gridCol w:w="5466"/>
        <w:gridCol w:w="809"/>
        <w:gridCol w:w="811"/>
        <w:gridCol w:w="811"/>
        <w:gridCol w:w="811"/>
        <w:gridCol w:w="807"/>
      </w:tblGrid>
      <w:tr w:rsidR="00AE1840" w:rsidRPr="00086C72" w:rsidTr="00BF34FF">
        <w:trPr>
          <w:trHeight w:val="315"/>
        </w:trPr>
        <w:tc>
          <w:tcPr>
            <w:tcW w:w="2873" w:type="pct"/>
            <w:vMerge w:val="restart"/>
            <w:tcBorders>
              <w:top w:val="double" w:sz="4" w:space="0" w:color="auto"/>
              <w:left w:val="single" w:sz="4" w:space="0" w:color="auto"/>
              <w:right w:val="single" w:sz="4" w:space="0" w:color="auto"/>
            </w:tcBorders>
            <w:shd w:val="clear" w:color="auto" w:fill="auto"/>
            <w:noWrap/>
            <w:vAlign w:val="center"/>
          </w:tcPr>
          <w:p w:rsidR="00AE1840" w:rsidRPr="00086C72" w:rsidRDefault="00AE1840" w:rsidP="002C1F6D">
            <w:pPr>
              <w:rPr>
                <w:szCs w:val="28"/>
              </w:rPr>
            </w:pPr>
            <w:r w:rsidRPr="00086C72">
              <w:rPr>
                <w:szCs w:val="28"/>
              </w:rPr>
              <w:t xml:space="preserve"> Найменування</w:t>
            </w:r>
          </w:p>
        </w:tc>
        <w:tc>
          <w:tcPr>
            <w:tcW w:w="2127" w:type="pct"/>
            <w:gridSpan w:val="5"/>
            <w:tcBorders>
              <w:top w:val="double" w:sz="4" w:space="0" w:color="auto"/>
              <w:left w:val="single" w:sz="4" w:space="0" w:color="auto"/>
              <w:bottom w:val="single" w:sz="4" w:space="0" w:color="auto"/>
              <w:right w:val="single" w:sz="4" w:space="0" w:color="auto"/>
            </w:tcBorders>
            <w:shd w:val="clear" w:color="auto" w:fill="auto"/>
            <w:vAlign w:val="center"/>
          </w:tcPr>
          <w:p w:rsidR="00AE1840" w:rsidRPr="00086C72" w:rsidRDefault="00AE1840" w:rsidP="00BF34FF">
            <w:pPr>
              <w:jc w:val="center"/>
              <w:rPr>
                <w:szCs w:val="28"/>
              </w:rPr>
            </w:pPr>
            <w:r w:rsidRPr="00086C72">
              <w:rPr>
                <w:szCs w:val="28"/>
              </w:rPr>
              <w:t>Роки</w:t>
            </w:r>
          </w:p>
        </w:tc>
      </w:tr>
      <w:tr w:rsidR="00AE1840" w:rsidRPr="00086C72" w:rsidTr="00BF34FF">
        <w:trPr>
          <w:trHeight w:val="315"/>
        </w:trPr>
        <w:tc>
          <w:tcPr>
            <w:tcW w:w="2873" w:type="pct"/>
            <w:vMerge/>
            <w:tcBorders>
              <w:left w:val="single" w:sz="4" w:space="0" w:color="auto"/>
              <w:bottom w:val="double" w:sz="4" w:space="0" w:color="auto"/>
              <w:right w:val="single" w:sz="4" w:space="0" w:color="auto"/>
            </w:tcBorders>
            <w:shd w:val="clear" w:color="auto" w:fill="auto"/>
            <w:noWrap/>
            <w:vAlign w:val="center"/>
            <w:hideMark/>
          </w:tcPr>
          <w:p w:rsidR="00AE1840" w:rsidRPr="00086C72" w:rsidRDefault="00AE1840" w:rsidP="002C1F6D">
            <w:pPr>
              <w:rPr>
                <w:szCs w:val="28"/>
              </w:rPr>
            </w:pPr>
          </w:p>
        </w:tc>
        <w:tc>
          <w:tcPr>
            <w:tcW w:w="425" w:type="pct"/>
            <w:tcBorders>
              <w:top w:val="single" w:sz="4" w:space="0" w:color="auto"/>
              <w:left w:val="single" w:sz="4" w:space="0" w:color="auto"/>
              <w:bottom w:val="double" w:sz="4" w:space="0" w:color="auto"/>
              <w:right w:val="single" w:sz="4" w:space="0" w:color="auto"/>
            </w:tcBorders>
            <w:shd w:val="clear" w:color="auto" w:fill="auto"/>
          </w:tcPr>
          <w:p w:rsidR="00AE1840" w:rsidRPr="00086C72" w:rsidRDefault="00AE1840" w:rsidP="00BF34FF">
            <w:pPr>
              <w:jc w:val="center"/>
              <w:rPr>
                <w:szCs w:val="28"/>
              </w:rPr>
            </w:pPr>
            <w:r w:rsidRPr="00086C72">
              <w:rPr>
                <w:szCs w:val="28"/>
              </w:rPr>
              <w:t>2010</w:t>
            </w:r>
          </w:p>
        </w:tc>
        <w:tc>
          <w:tcPr>
            <w:tcW w:w="426"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BF34FF">
            <w:pPr>
              <w:jc w:val="center"/>
              <w:rPr>
                <w:szCs w:val="28"/>
              </w:rPr>
            </w:pPr>
            <w:r w:rsidRPr="00086C72">
              <w:rPr>
                <w:szCs w:val="28"/>
              </w:rPr>
              <w:t>2011</w:t>
            </w:r>
          </w:p>
        </w:tc>
        <w:tc>
          <w:tcPr>
            <w:tcW w:w="426"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BF34FF">
            <w:pPr>
              <w:jc w:val="center"/>
              <w:rPr>
                <w:szCs w:val="28"/>
              </w:rPr>
            </w:pPr>
            <w:r w:rsidRPr="00086C72">
              <w:rPr>
                <w:szCs w:val="28"/>
              </w:rPr>
              <w:t>2012</w:t>
            </w:r>
          </w:p>
        </w:tc>
        <w:tc>
          <w:tcPr>
            <w:tcW w:w="426"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BF34FF">
            <w:pPr>
              <w:jc w:val="center"/>
              <w:rPr>
                <w:szCs w:val="28"/>
              </w:rPr>
            </w:pPr>
            <w:r w:rsidRPr="00086C72">
              <w:rPr>
                <w:szCs w:val="28"/>
              </w:rPr>
              <w:t>2013</w:t>
            </w:r>
          </w:p>
        </w:tc>
        <w:tc>
          <w:tcPr>
            <w:tcW w:w="426"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BF34FF">
            <w:pPr>
              <w:jc w:val="center"/>
              <w:rPr>
                <w:szCs w:val="28"/>
              </w:rPr>
            </w:pPr>
            <w:r w:rsidRPr="00086C72">
              <w:rPr>
                <w:szCs w:val="28"/>
              </w:rPr>
              <w:t>2014</w:t>
            </w:r>
          </w:p>
        </w:tc>
      </w:tr>
      <w:tr w:rsidR="00AE1840" w:rsidRPr="00086C72" w:rsidTr="00BF34FF">
        <w:trPr>
          <w:trHeight w:val="315"/>
        </w:trPr>
        <w:tc>
          <w:tcPr>
            <w:tcW w:w="2873"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AE1840" w:rsidRPr="00086C72" w:rsidRDefault="00BC7DE9" w:rsidP="00BC7DE9">
            <w:pPr>
              <w:rPr>
                <w:szCs w:val="28"/>
              </w:rPr>
            </w:pPr>
            <w:r w:rsidRPr="00086C72">
              <w:rPr>
                <w:szCs w:val="28"/>
              </w:rPr>
              <w:t>Кількість аварій на рік у мережах водопостачання,</w:t>
            </w:r>
          </w:p>
        </w:tc>
        <w:tc>
          <w:tcPr>
            <w:tcW w:w="425" w:type="pct"/>
            <w:tcBorders>
              <w:top w:val="double" w:sz="4" w:space="0" w:color="auto"/>
              <w:left w:val="single" w:sz="4" w:space="0" w:color="auto"/>
              <w:bottom w:val="single" w:sz="4" w:space="0" w:color="auto"/>
              <w:right w:val="single" w:sz="4" w:space="0" w:color="auto"/>
            </w:tcBorders>
            <w:shd w:val="clear" w:color="auto" w:fill="auto"/>
          </w:tcPr>
          <w:p w:rsidR="00AE1840" w:rsidRPr="00086C72" w:rsidRDefault="00AE1840" w:rsidP="00BF34FF">
            <w:pPr>
              <w:jc w:val="center"/>
              <w:rPr>
                <w:szCs w:val="28"/>
              </w:rPr>
            </w:pPr>
            <w:r w:rsidRPr="00086C72">
              <w:rPr>
                <w:szCs w:val="28"/>
              </w:rPr>
              <w:t>614</w:t>
            </w:r>
          </w:p>
        </w:tc>
        <w:tc>
          <w:tcPr>
            <w:tcW w:w="426" w:type="pct"/>
            <w:tcBorders>
              <w:top w:val="double" w:sz="4" w:space="0" w:color="auto"/>
              <w:left w:val="nil"/>
              <w:bottom w:val="single" w:sz="4" w:space="0" w:color="auto"/>
              <w:right w:val="single" w:sz="4" w:space="0" w:color="auto"/>
            </w:tcBorders>
            <w:shd w:val="clear" w:color="auto" w:fill="auto"/>
            <w:hideMark/>
          </w:tcPr>
          <w:p w:rsidR="00AE1840" w:rsidRPr="00086C72" w:rsidRDefault="00AE1840" w:rsidP="00BF34FF">
            <w:pPr>
              <w:jc w:val="center"/>
              <w:rPr>
                <w:szCs w:val="28"/>
              </w:rPr>
            </w:pPr>
            <w:r w:rsidRPr="00086C72">
              <w:rPr>
                <w:szCs w:val="28"/>
              </w:rPr>
              <w:t>631</w:t>
            </w:r>
          </w:p>
        </w:tc>
        <w:tc>
          <w:tcPr>
            <w:tcW w:w="426" w:type="pct"/>
            <w:tcBorders>
              <w:top w:val="double" w:sz="4" w:space="0" w:color="auto"/>
              <w:left w:val="nil"/>
              <w:bottom w:val="single" w:sz="4" w:space="0" w:color="auto"/>
              <w:right w:val="single" w:sz="4" w:space="0" w:color="auto"/>
            </w:tcBorders>
            <w:shd w:val="clear" w:color="auto" w:fill="auto"/>
            <w:hideMark/>
          </w:tcPr>
          <w:p w:rsidR="00AE1840" w:rsidRPr="00086C72" w:rsidRDefault="00AE1840" w:rsidP="00BF34FF">
            <w:pPr>
              <w:jc w:val="center"/>
              <w:rPr>
                <w:szCs w:val="28"/>
              </w:rPr>
            </w:pPr>
            <w:r w:rsidRPr="00086C72">
              <w:rPr>
                <w:szCs w:val="28"/>
              </w:rPr>
              <w:t>651</w:t>
            </w:r>
          </w:p>
        </w:tc>
        <w:tc>
          <w:tcPr>
            <w:tcW w:w="426" w:type="pct"/>
            <w:tcBorders>
              <w:top w:val="double" w:sz="4" w:space="0" w:color="auto"/>
              <w:left w:val="nil"/>
              <w:bottom w:val="single" w:sz="4" w:space="0" w:color="auto"/>
              <w:right w:val="single" w:sz="4" w:space="0" w:color="auto"/>
            </w:tcBorders>
            <w:shd w:val="clear" w:color="auto" w:fill="auto"/>
            <w:hideMark/>
          </w:tcPr>
          <w:p w:rsidR="00AE1840" w:rsidRPr="00086C72" w:rsidRDefault="00AE1840" w:rsidP="00BF34FF">
            <w:pPr>
              <w:jc w:val="center"/>
              <w:rPr>
                <w:szCs w:val="28"/>
              </w:rPr>
            </w:pPr>
            <w:r w:rsidRPr="00086C72">
              <w:rPr>
                <w:szCs w:val="28"/>
              </w:rPr>
              <w:t>590</w:t>
            </w:r>
          </w:p>
        </w:tc>
        <w:tc>
          <w:tcPr>
            <w:tcW w:w="426" w:type="pct"/>
            <w:tcBorders>
              <w:top w:val="double" w:sz="4" w:space="0" w:color="auto"/>
              <w:left w:val="nil"/>
              <w:bottom w:val="single" w:sz="4" w:space="0" w:color="auto"/>
              <w:right w:val="single" w:sz="4" w:space="0" w:color="auto"/>
            </w:tcBorders>
            <w:shd w:val="clear" w:color="auto" w:fill="auto"/>
            <w:hideMark/>
          </w:tcPr>
          <w:p w:rsidR="00AE1840" w:rsidRPr="00086C72" w:rsidRDefault="00AE1840" w:rsidP="00BF34FF">
            <w:pPr>
              <w:jc w:val="center"/>
              <w:rPr>
                <w:szCs w:val="28"/>
              </w:rPr>
            </w:pPr>
            <w:r w:rsidRPr="00086C72">
              <w:rPr>
                <w:szCs w:val="28"/>
              </w:rPr>
              <w:t>653</w:t>
            </w:r>
          </w:p>
        </w:tc>
      </w:tr>
      <w:tr w:rsidR="00AE1840" w:rsidRPr="00086C72" w:rsidTr="00BF34FF">
        <w:trPr>
          <w:trHeight w:val="315"/>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AE1840" w:rsidRPr="00086C72" w:rsidRDefault="00BC7DE9" w:rsidP="00BC7DE9">
            <w:pPr>
              <w:rPr>
                <w:szCs w:val="28"/>
              </w:rPr>
            </w:pPr>
            <w:r w:rsidRPr="00086C72">
              <w:rPr>
                <w:szCs w:val="28"/>
              </w:rPr>
              <w:t>Кількість аварій на рік у мережах в</w:t>
            </w:r>
            <w:r w:rsidR="00BF34FF" w:rsidRPr="00086C72">
              <w:rPr>
                <w:szCs w:val="28"/>
              </w:rPr>
              <w:t>одовідведення</w:t>
            </w:r>
          </w:p>
        </w:tc>
        <w:tc>
          <w:tcPr>
            <w:tcW w:w="425" w:type="pct"/>
            <w:tcBorders>
              <w:top w:val="nil"/>
              <w:left w:val="single" w:sz="4" w:space="0" w:color="auto"/>
              <w:bottom w:val="single" w:sz="4" w:space="0" w:color="auto"/>
              <w:right w:val="single" w:sz="4" w:space="0" w:color="auto"/>
            </w:tcBorders>
            <w:shd w:val="clear" w:color="auto" w:fill="auto"/>
          </w:tcPr>
          <w:p w:rsidR="00AE1840" w:rsidRPr="00086C72" w:rsidRDefault="00AE1840" w:rsidP="00BF34FF">
            <w:pPr>
              <w:jc w:val="center"/>
              <w:rPr>
                <w:szCs w:val="28"/>
              </w:rPr>
            </w:pPr>
            <w:r w:rsidRPr="00086C72">
              <w:rPr>
                <w:szCs w:val="28"/>
              </w:rPr>
              <w:t>49</w:t>
            </w:r>
          </w:p>
        </w:tc>
        <w:tc>
          <w:tcPr>
            <w:tcW w:w="426" w:type="pct"/>
            <w:tcBorders>
              <w:top w:val="nil"/>
              <w:left w:val="nil"/>
              <w:bottom w:val="single" w:sz="4" w:space="0" w:color="auto"/>
              <w:right w:val="single" w:sz="4" w:space="0" w:color="auto"/>
            </w:tcBorders>
            <w:shd w:val="clear" w:color="auto" w:fill="auto"/>
            <w:noWrap/>
            <w:hideMark/>
          </w:tcPr>
          <w:p w:rsidR="00AE1840" w:rsidRPr="00086C72" w:rsidRDefault="00AE1840" w:rsidP="00BF34FF">
            <w:pPr>
              <w:jc w:val="center"/>
              <w:rPr>
                <w:szCs w:val="28"/>
              </w:rPr>
            </w:pPr>
            <w:r w:rsidRPr="00086C72">
              <w:rPr>
                <w:szCs w:val="28"/>
              </w:rPr>
              <w:t>40</w:t>
            </w:r>
          </w:p>
        </w:tc>
        <w:tc>
          <w:tcPr>
            <w:tcW w:w="426" w:type="pct"/>
            <w:tcBorders>
              <w:top w:val="nil"/>
              <w:left w:val="nil"/>
              <w:bottom w:val="single" w:sz="4" w:space="0" w:color="auto"/>
              <w:right w:val="single" w:sz="4" w:space="0" w:color="auto"/>
            </w:tcBorders>
            <w:shd w:val="clear" w:color="auto" w:fill="auto"/>
            <w:noWrap/>
            <w:hideMark/>
          </w:tcPr>
          <w:p w:rsidR="00AE1840" w:rsidRPr="00086C72" w:rsidRDefault="00AE1840" w:rsidP="00BF34FF">
            <w:pPr>
              <w:jc w:val="center"/>
              <w:rPr>
                <w:szCs w:val="28"/>
              </w:rPr>
            </w:pPr>
            <w:r w:rsidRPr="00086C72">
              <w:rPr>
                <w:szCs w:val="28"/>
              </w:rPr>
              <w:t>44</w:t>
            </w:r>
          </w:p>
        </w:tc>
        <w:tc>
          <w:tcPr>
            <w:tcW w:w="426" w:type="pct"/>
            <w:tcBorders>
              <w:top w:val="nil"/>
              <w:left w:val="nil"/>
              <w:bottom w:val="single" w:sz="4" w:space="0" w:color="auto"/>
              <w:right w:val="single" w:sz="4" w:space="0" w:color="auto"/>
            </w:tcBorders>
            <w:shd w:val="clear" w:color="auto" w:fill="auto"/>
            <w:noWrap/>
            <w:hideMark/>
          </w:tcPr>
          <w:p w:rsidR="00AE1840" w:rsidRPr="00086C72" w:rsidRDefault="00AE1840" w:rsidP="00BF34FF">
            <w:pPr>
              <w:jc w:val="center"/>
              <w:rPr>
                <w:szCs w:val="28"/>
              </w:rPr>
            </w:pPr>
            <w:r w:rsidRPr="00086C72">
              <w:rPr>
                <w:szCs w:val="28"/>
              </w:rPr>
              <w:t>64</w:t>
            </w:r>
          </w:p>
        </w:tc>
        <w:tc>
          <w:tcPr>
            <w:tcW w:w="426" w:type="pct"/>
            <w:tcBorders>
              <w:top w:val="nil"/>
              <w:left w:val="nil"/>
              <w:bottom w:val="single" w:sz="4" w:space="0" w:color="auto"/>
              <w:right w:val="single" w:sz="4" w:space="0" w:color="auto"/>
            </w:tcBorders>
            <w:shd w:val="clear" w:color="auto" w:fill="auto"/>
            <w:noWrap/>
            <w:hideMark/>
          </w:tcPr>
          <w:p w:rsidR="00AE1840" w:rsidRPr="00086C72" w:rsidRDefault="00AE1840" w:rsidP="00BF34FF">
            <w:pPr>
              <w:jc w:val="center"/>
              <w:rPr>
                <w:szCs w:val="28"/>
              </w:rPr>
            </w:pPr>
            <w:r w:rsidRPr="00086C72">
              <w:rPr>
                <w:szCs w:val="28"/>
              </w:rPr>
              <w:t>47</w:t>
            </w:r>
          </w:p>
        </w:tc>
      </w:tr>
    </w:tbl>
    <w:p w:rsidR="00AE1840" w:rsidRPr="00086C72" w:rsidRDefault="00AE1840" w:rsidP="00BF34FF">
      <w:pPr>
        <w:ind w:firstLine="709"/>
        <w:jc w:val="both"/>
      </w:pPr>
      <w:r w:rsidRPr="00086C72">
        <w:lastRenderedPageBreak/>
        <w:t xml:space="preserve">На підприємстві розроблена і впроваджується програма енергозбереження, що передбачає зміну схеми водопостачання міста, заміну енергоємного обладнання, встановлення на всіх насосних станціях, що працюють зі змінними режимами, перетворювачів частоти тиристорних (ПЧТ). Виконано заміну насосного обладнання на артезіанських свердловинах. Встановлено насоси з високим </w:t>
      </w:r>
      <w:r w:rsidR="00D65022" w:rsidRPr="00086C72">
        <w:t>коефіцієнтом корисної дії</w:t>
      </w:r>
      <w:r w:rsidRPr="00086C72">
        <w:t xml:space="preserve"> та приладами плавного пуску "Danfoss".</w:t>
      </w:r>
    </w:p>
    <w:p w:rsidR="00AE1840" w:rsidRPr="00086C72" w:rsidRDefault="00AE1840" w:rsidP="00BF34FF">
      <w:pPr>
        <w:ind w:firstLine="709"/>
        <w:jc w:val="both"/>
      </w:pPr>
      <w:r w:rsidRPr="00086C72">
        <w:t>В центральну диспетчерську службу підприємства передається інформаці</w:t>
      </w:r>
      <w:r w:rsidR="00D65022" w:rsidRPr="00086C72">
        <w:t>я</w:t>
      </w:r>
      <w:r w:rsidRPr="00086C72">
        <w:t xml:space="preserve"> про режим роботи насосних станцій та тиску в мережі, що покращило гідравлічні умови роботи водопровідної мережі, зменшило кількість пошкоджень.</w:t>
      </w:r>
    </w:p>
    <w:p w:rsidR="00AE1840" w:rsidRPr="00086C72" w:rsidRDefault="00AE1840" w:rsidP="00BF34FF">
      <w:pPr>
        <w:ind w:firstLine="709"/>
        <w:jc w:val="both"/>
      </w:pPr>
      <w:r w:rsidRPr="00086C72">
        <w:t>На підприємстві проводяться значні роботи щодо зменшення втрат води за рахунок:</w:t>
      </w:r>
    </w:p>
    <w:p w:rsidR="00AE1840" w:rsidRPr="00086C72" w:rsidRDefault="00AE1840" w:rsidP="00BF34FF">
      <w:pPr>
        <w:ind w:firstLine="709"/>
        <w:jc w:val="both"/>
      </w:pPr>
      <w:r w:rsidRPr="00086C72">
        <w:t>- відновлення трубопроводів шляхом внутрішнього нанесення цементно-піщаного покриття, що разом з антикорозійним ефектом поліпшує гідравлічні властивості трубопроводів і значно продовжує термін їх експлуатації;</w:t>
      </w:r>
    </w:p>
    <w:p w:rsidR="00AE1840" w:rsidRPr="00086C72" w:rsidRDefault="00D65022" w:rsidP="00BF34FF">
      <w:pPr>
        <w:ind w:firstLine="709"/>
        <w:jc w:val="both"/>
      </w:pPr>
      <w:r w:rsidRPr="00086C72">
        <w:t>- зниження тиску</w:t>
      </w:r>
      <w:r w:rsidR="00AE1840" w:rsidRPr="00086C72">
        <w:t xml:space="preserve"> </w:t>
      </w:r>
      <w:r w:rsidRPr="00086C72">
        <w:t>в</w:t>
      </w:r>
      <w:r w:rsidR="00AE1840" w:rsidRPr="00086C72">
        <w:t xml:space="preserve"> мережі;</w:t>
      </w:r>
    </w:p>
    <w:p w:rsidR="00AE1840" w:rsidRPr="00086C72" w:rsidRDefault="00AE1840" w:rsidP="00BF34FF">
      <w:pPr>
        <w:ind w:firstLine="709"/>
        <w:jc w:val="both"/>
      </w:pPr>
      <w:r w:rsidRPr="00086C72">
        <w:t>- скорочення термінів ліквідації аварій.</w:t>
      </w:r>
    </w:p>
    <w:p w:rsidR="00AE1840" w:rsidRPr="00086C72" w:rsidRDefault="00AE1840" w:rsidP="00BF34FF">
      <w:pPr>
        <w:ind w:firstLine="709"/>
        <w:jc w:val="both"/>
      </w:pPr>
      <w:r w:rsidRPr="00086C72">
        <w:t>Завдяки цьому та іншим методам управління виробництвом вода в місті подається цілодобово при зменшені споживання електроенергії на підприємстві</w:t>
      </w:r>
      <w:r w:rsidR="000D1AEC" w:rsidRPr="00086C72">
        <w:t>,</w:t>
      </w:r>
      <w:r w:rsidRPr="00086C72">
        <w:t xml:space="preserve"> і саме це дозволяє утримувати тарифи з послуг водопостачання на рівні платоспроможності населення при постійному зростанню вартості електричної енергії.</w:t>
      </w:r>
    </w:p>
    <w:p w:rsidR="00AE1840" w:rsidRPr="00086C72" w:rsidRDefault="00AE1840" w:rsidP="00BF34FF">
      <w:pPr>
        <w:ind w:firstLine="709"/>
        <w:jc w:val="both"/>
      </w:pPr>
      <w:r w:rsidRPr="00086C72">
        <w:t xml:space="preserve">В таблиці 2.1.4.2 наведені дані щодо споживанню електроенергії на потреби водопостачання і водовідведення за 2010 – 2014 </w:t>
      </w:r>
      <w:r w:rsidR="00FE407C" w:rsidRPr="00086C72">
        <w:t>роки</w:t>
      </w:r>
      <w:r w:rsidR="000D1AEC" w:rsidRPr="00086C72">
        <w:t>.</w:t>
      </w:r>
    </w:p>
    <w:p w:rsidR="00AE1840" w:rsidRPr="00086C72" w:rsidRDefault="00AE1840" w:rsidP="00AE1840">
      <w:pPr>
        <w:rPr>
          <w:szCs w:val="28"/>
        </w:rPr>
      </w:pPr>
    </w:p>
    <w:p w:rsidR="00AE1840" w:rsidRPr="00086C72" w:rsidRDefault="00AE1840" w:rsidP="00BF34FF">
      <w:pPr>
        <w:jc w:val="right"/>
        <w:rPr>
          <w:szCs w:val="28"/>
        </w:rPr>
      </w:pPr>
      <w:r w:rsidRPr="00086C72">
        <w:rPr>
          <w:szCs w:val="28"/>
        </w:rPr>
        <w:t>Таблиця 2.1.4.2</w:t>
      </w:r>
    </w:p>
    <w:p w:rsidR="000D1AEC" w:rsidRPr="00086C72" w:rsidRDefault="00AE1840" w:rsidP="000D1AEC">
      <w:pPr>
        <w:jc w:val="center"/>
        <w:rPr>
          <w:szCs w:val="28"/>
        </w:rPr>
      </w:pPr>
      <w:r w:rsidRPr="00086C72">
        <w:rPr>
          <w:szCs w:val="28"/>
        </w:rPr>
        <w:t xml:space="preserve">Споживання електроенергії на потреби водопостачання </w:t>
      </w:r>
    </w:p>
    <w:p w:rsidR="00AE1840" w:rsidRPr="00086C72" w:rsidRDefault="00AE1840" w:rsidP="000D1AEC">
      <w:pPr>
        <w:spacing w:after="120"/>
        <w:jc w:val="center"/>
        <w:rPr>
          <w:szCs w:val="28"/>
        </w:rPr>
      </w:pPr>
      <w:r w:rsidRPr="00086C72">
        <w:rPr>
          <w:szCs w:val="28"/>
        </w:rPr>
        <w:t>і водовідведення</w:t>
      </w:r>
      <w:r w:rsidR="000D1AEC" w:rsidRPr="00086C72">
        <w:rPr>
          <w:szCs w:val="28"/>
        </w:rPr>
        <w:t xml:space="preserve"> </w:t>
      </w:r>
      <w:r w:rsidRPr="00086C72">
        <w:rPr>
          <w:szCs w:val="28"/>
        </w:rPr>
        <w:t>в м</w:t>
      </w:r>
      <w:r w:rsidR="000D1AEC" w:rsidRPr="00086C72">
        <w:rPr>
          <w:szCs w:val="28"/>
        </w:rPr>
        <w:t>істі</w:t>
      </w:r>
      <w:r w:rsidRPr="00086C72">
        <w:rPr>
          <w:szCs w:val="28"/>
        </w:rPr>
        <w:t xml:space="preserve"> Рівному</w:t>
      </w:r>
    </w:p>
    <w:tbl>
      <w:tblPr>
        <w:tblW w:w="5000" w:type="pct"/>
        <w:tblLook w:val="04A0" w:firstRow="1" w:lastRow="0" w:firstColumn="1" w:lastColumn="0" w:noHBand="0" w:noVBand="1"/>
      </w:tblPr>
      <w:tblGrid>
        <w:gridCol w:w="614"/>
        <w:gridCol w:w="2776"/>
        <w:gridCol w:w="1225"/>
        <w:gridCol w:w="1225"/>
        <w:gridCol w:w="1225"/>
        <w:gridCol w:w="1225"/>
        <w:gridCol w:w="1225"/>
      </w:tblGrid>
      <w:tr w:rsidR="00AE1840" w:rsidRPr="00086C72" w:rsidTr="004D18C6">
        <w:trPr>
          <w:trHeight w:val="453"/>
        </w:trPr>
        <w:tc>
          <w:tcPr>
            <w:tcW w:w="320" w:type="pct"/>
            <w:vMerge w:val="restart"/>
            <w:tcBorders>
              <w:top w:val="double" w:sz="4" w:space="0" w:color="auto"/>
              <w:left w:val="single" w:sz="4" w:space="0" w:color="auto"/>
              <w:right w:val="single" w:sz="4" w:space="0" w:color="auto"/>
            </w:tcBorders>
            <w:shd w:val="clear" w:color="auto" w:fill="auto"/>
            <w:tcMar>
              <w:left w:w="57" w:type="dxa"/>
              <w:right w:w="57" w:type="dxa"/>
            </w:tcMar>
          </w:tcPr>
          <w:p w:rsidR="00AE1840" w:rsidRPr="00086C72" w:rsidRDefault="00AE1840" w:rsidP="00B15B83">
            <w:pPr>
              <w:jc w:val="center"/>
              <w:rPr>
                <w:szCs w:val="28"/>
              </w:rPr>
            </w:pPr>
            <w:r w:rsidRPr="00086C72">
              <w:rPr>
                <w:szCs w:val="28"/>
              </w:rPr>
              <w:t xml:space="preserve">№ </w:t>
            </w:r>
            <w:r w:rsidR="00D8155E" w:rsidRPr="00086C72">
              <w:rPr>
                <w:szCs w:val="28"/>
              </w:rPr>
              <w:t>пор.</w:t>
            </w:r>
          </w:p>
        </w:tc>
        <w:tc>
          <w:tcPr>
            <w:tcW w:w="1460" w:type="pct"/>
            <w:vMerge w:val="restart"/>
            <w:tcBorders>
              <w:top w:val="double" w:sz="4" w:space="0" w:color="auto"/>
              <w:left w:val="nil"/>
              <w:right w:val="single" w:sz="4" w:space="0" w:color="auto"/>
            </w:tcBorders>
            <w:shd w:val="clear" w:color="auto" w:fill="auto"/>
            <w:noWrap/>
            <w:tcMar>
              <w:left w:w="57" w:type="dxa"/>
              <w:right w:w="57" w:type="dxa"/>
            </w:tcMar>
          </w:tcPr>
          <w:p w:rsidR="00AE1840" w:rsidRPr="00086C72" w:rsidRDefault="00AE1840" w:rsidP="00B15B83">
            <w:pPr>
              <w:jc w:val="center"/>
              <w:rPr>
                <w:szCs w:val="28"/>
              </w:rPr>
            </w:pPr>
            <w:r w:rsidRPr="00086C72">
              <w:rPr>
                <w:szCs w:val="28"/>
              </w:rPr>
              <w:t>Найменування</w:t>
            </w:r>
          </w:p>
        </w:tc>
        <w:tc>
          <w:tcPr>
            <w:tcW w:w="3220" w:type="pct"/>
            <w:gridSpan w:val="5"/>
            <w:tcBorders>
              <w:top w:val="double" w:sz="4" w:space="0" w:color="auto"/>
              <w:left w:val="nil"/>
              <w:bottom w:val="single" w:sz="4" w:space="0" w:color="auto"/>
              <w:right w:val="single" w:sz="4" w:space="0" w:color="auto"/>
            </w:tcBorders>
            <w:shd w:val="clear" w:color="auto" w:fill="auto"/>
            <w:noWrap/>
            <w:tcMar>
              <w:left w:w="57" w:type="dxa"/>
              <w:right w:w="57" w:type="dxa"/>
            </w:tcMar>
          </w:tcPr>
          <w:p w:rsidR="00AE1840" w:rsidRPr="00086C72" w:rsidRDefault="00AE1840" w:rsidP="00B15B83">
            <w:pPr>
              <w:jc w:val="center"/>
              <w:rPr>
                <w:szCs w:val="28"/>
              </w:rPr>
            </w:pPr>
            <w:r w:rsidRPr="00086C72">
              <w:rPr>
                <w:szCs w:val="28"/>
              </w:rPr>
              <w:t>Роки</w:t>
            </w:r>
          </w:p>
        </w:tc>
      </w:tr>
      <w:tr w:rsidR="00AE1840" w:rsidRPr="00086C72" w:rsidTr="004D18C6">
        <w:trPr>
          <w:trHeight w:val="417"/>
        </w:trPr>
        <w:tc>
          <w:tcPr>
            <w:tcW w:w="320" w:type="pct"/>
            <w:vMerge/>
            <w:tcBorders>
              <w:left w:val="single" w:sz="4" w:space="0" w:color="auto"/>
              <w:bottom w:val="double" w:sz="4" w:space="0" w:color="auto"/>
              <w:right w:val="single" w:sz="4" w:space="0" w:color="auto"/>
            </w:tcBorders>
            <w:shd w:val="clear" w:color="auto" w:fill="auto"/>
            <w:tcMar>
              <w:left w:w="57" w:type="dxa"/>
              <w:right w:w="57" w:type="dxa"/>
            </w:tcMar>
            <w:hideMark/>
          </w:tcPr>
          <w:p w:rsidR="00AE1840" w:rsidRPr="00086C72" w:rsidRDefault="00AE1840" w:rsidP="00B15B83">
            <w:pPr>
              <w:jc w:val="center"/>
              <w:rPr>
                <w:szCs w:val="28"/>
              </w:rPr>
            </w:pPr>
          </w:p>
        </w:tc>
        <w:tc>
          <w:tcPr>
            <w:tcW w:w="1460" w:type="pct"/>
            <w:vMerge/>
            <w:tcBorders>
              <w:left w:val="nil"/>
              <w:bottom w:val="double" w:sz="4" w:space="0" w:color="auto"/>
              <w:right w:val="single" w:sz="4" w:space="0" w:color="auto"/>
            </w:tcBorders>
            <w:shd w:val="clear" w:color="auto" w:fill="auto"/>
            <w:noWrap/>
            <w:tcMar>
              <w:left w:w="57" w:type="dxa"/>
              <w:right w:w="57" w:type="dxa"/>
            </w:tcMar>
            <w:hideMark/>
          </w:tcPr>
          <w:p w:rsidR="00AE1840" w:rsidRPr="00086C72" w:rsidRDefault="00AE1840" w:rsidP="00B15B83">
            <w:pPr>
              <w:jc w:val="center"/>
              <w:rPr>
                <w:szCs w:val="28"/>
              </w:rPr>
            </w:pPr>
          </w:p>
        </w:tc>
        <w:tc>
          <w:tcPr>
            <w:tcW w:w="644" w:type="pct"/>
            <w:tcBorders>
              <w:top w:val="single" w:sz="4" w:space="0" w:color="auto"/>
              <w:left w:val="nil"/>
              <w:bottom w:val="double" w:sz="4" w:space="0" w:color="auto"/>
              <w:right w:val="single" w:sz="4" w:space="0" w:color="auto"/>
            </w:tcBorders>
            <w:shd w:val="clear" w:color="auto" w:fill="auto"/>
            <w:noWrap/>
            <w:tcMar>
              <w:left w:w="57" w:type="dxa"/>
              <w:right w:w="57" w:type="dxa"/>
            </w:tcMar>
            <w:hideMark/>
          </w:tcPr>
          <w:p w:rsidR="00AE1840" w:rsidRPr="00086C72" w:rsidRDefault="00AE1840" w:rsidP="00B15B83">
            <w:pPr>
              <w:jc w:val="center"/>
              <w:rPr>
                <w:szCs w:val="28"/>
              </w:rPr>
            </w:pPr>
            <w:r w:rsidRPr="00086C72">
              <w:rPr>
                <w:szCs w:val="28"/>
              </w:rPr>
              <w:t>2010</w:t>
            </w:r>
          </w:p>
        </w:tc>
        <w:tc>
          <w:tcPr>
            <w:tcW w:w="644" w:type="pct"/>
            <w:tcBorders>
              <w:top w:val="single" w:sz="4" w:space="0" w:color="auto"/>
              <w:left w:val="nil"/>
              <w:bottom w:val="double" w:sz="4" w:space="0" w:color="auto"/>
              <w:right w:val="single" w:sz="4" w:space="0" w:color="auto"/>
            </w:tcBorders>
            <w:shd w:val="clear" w:color="auto" w:fill="auto"/>
            <w:noWrap/>
            <w:tcMar>
              <w:left w:w="57" w:type="dxa"/>
              <w:right w:w="57" w:type="dxa"/>
            </w:tcMar>
            <w:hideMark/>
          </w:tcPr>
          <w:p w:rsidR="00AE1840" w:rsidRPr="00086C72" w:rsidRDefault="00AE1840" w:rsidP="00B15B83">
            <w:pPr>
              <w:jc w:val="center"/>
              <w:rPr>
                <w:szCs w:val="28"/>
              </w:rPr>
            </w:pPr>
            <w:r w:rsidRPr="00086C72">
              <w:rPr>
                <w:szCs w:val="28"/>
              </w:rPr>
              <w:t>2011</w:t>
            </w:r>
          </w:p>
        </w:tc>
        <w:tc>
          <w:tcPr>
            <w:tcW w:w="644" w:type="pct"/>
            <w:tcBorders>
              <w:top w:val="single" w:sz="4" w:space="0" w:color="auto"/>
              <w:left w:val="nil"/>
              <w:bottom w:val="double" w:sz="4" w:space="0" w:color="auto"/>
              <w:right w:val="single" w:sz="4" w:space="0" w:color="auto"/>
            </w:tcBorders>
            <w:shd w:val="clear" w:color="auto" w:fill="auto"/>
            <w:noWrap/>
            <w:tcMar>
              <w:left w:w="57" w:type="dxa"/>
              <w:right w:w="57" w:type="dxa"/>
            </w:tcMar>
            <w:hideMark/>
          </w:tcPr>
          <w:p w:rsidR="00AE1840" w:rsidRPr="00086C72" w:rsidRDefault="00AE1840" w:rsidP="00B15B83">
            <w:pPr>
              <w:jc w:val="center"/>
              <w:rPr>
                <w:szCs w:val="28"/>
              </w:rPr>
            </w:pPr>
            <w:r w:rsidRPr="00086C72">
              <w:rPr>
                <w:szCs w:val="28"/>
              </w:rPr>
              <w:t>2012</w:t>
            </w:r>
          </w:p>
        </w:tc>
        <w:tc>
          <w:tcPr>
            <w:tcW w:w="644" w:type="pct"/>
            <w:tcBorders>
              <w:top w:val="single" w:sz="4" w:space="0" w:color="auto"/>
              <w:left w:val="nil"/>
              <w:bottom w:val="double" w:sz="4" w:space="0" w:color="auto"/>
              <w:right w:val="single" w:sz="4" w:space="0" w:color="auto"/>
            </w:tcBorders>
            <w:shd w:val="clear" w:color="auto" w:fill="auto"/>
            <w:noWrap/>
            <w:tcMar>
              <w:left w:w="57" w:type="dxa"/>
              <w:right w:w="57" w:type="dxa"/>
            </w:tcMar>
            <w:hideMark/>
          </w:tcPr>
          <w:p w:rsidR="00AE1840" w:rsidRPr="00086C72" w:rsidRDefault="00AE1840" w:rsidP="00B15B83">
            <w:pPr>
              <w:jc w:val="center"/>
              <w:rPr>
                <w:szCs w:val="28"/>
              </w:rPr>
            </w:pPr>
            <w:r w:rsidRPr="00086C72">
              <w:rPr>
                <w:szCs w:val="28"/>
              </w:rPr>
              <w:t>2013</w:t>
            </w:r>
          </w:p>
        </w:tc>
        <w:tc>
          <w:tcPr>
            <w:tcW w:w="644" w:type="pct"/>
            <w:tcBorders>
              <w:top w:val="single" w:sz="4" w:space="0" w:color="auto"/>
              <w:left w:val="nil"/>
              <w:bottom w:val="double" w:sz="4" w:space="0" w:color="auto"/>
              <w:right w:val="single" w:sz="4" w:space="0" w:color="auto"/>
            </w:tcBorders>
            <w:shd w:val="clear" w:color="auto" w:fill="auto"/>
            <w:noWrap/>
            <w:tcMar>
              <w:left w:w="57" w:type="dxa"/>
              <w:right w:w="57" w:type="dxa"/>
            </w:tcMar>
            <w:hideMark/>
          </w:tcPr>
          <w:p w:rsidR="00AE1840" w:rsidRPr="00086C72" w:rsidRDefault="00AE1840" w:rsidP="00B15B83">
            <w:pPr>
              <w:jc w:val="center"/>
              <w:rPr>
                <w:szCs w:val="28"/>
              </w:rPr>
            </w:pPr>
            <w:r w:rsidRPr="00086C72">
              <w:rPr>
                <w:szCs w:val="28"/>
              </w:rPr>
              <w:t>2014</w:t>
            </w:r>
          </w:p>
        </w:tc>
      </w:tr>
      <w:tr w:rsidR="00AE1840" w:rsidRPr="00086C72" w:rsidTr="004D18C6">
        <w:trPr>
          <w:trHeight w:val="315"/>
        </w:trPr>
        <w:tc>
          <w:tcPr>
            <w:tcW w:w="320" w:type="pct"/>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AE1840" w:rsidRPr="00086C72" w:rsidRDefault="00AE1840" w:rsidP="00B15B83">
            <w:pPr>
              <w:jc w:val="center"/>
              <w:rPr>
                <w:szCs w:val="28"/>
              </w:rPr>
            </w:pPr>
            <w:r w:rsidRPr="00086C72">
              <w:rPr>
                <w:szCs w:val="28"/>
              </w:rPr>
              <w:t>1</w:t>
            </w:r>
          </w:p>
        </w:tc>
        <w:tc>
          <w:tcPr>
            <w:tcW w:w="1460" w:type="pct"/>
            <w:tcBorders>
              <w:top w:val="double" w:sz="4" w:space="0" w:color="auto"/>
              <w:left w:val="nil"/>
              <w:bottom w:val="single" w:sz="4" w:space="0" w:color="auto"/>
              <w:right w:val="single" w:sz="4" w:space="0" w:color="auto"/>
            </w:tcBorders>
            <w:shd w:val="clear" w:color="auto" w:fill="auto"/>
            <w:tcMar>
              <w:left w:w="57" w:type="dxa"/>
              <w:right w:w="57" w:type="dxa"/>
            </w:tcMar>
            <w:hideMark/>
          </w:tcPr>
          <w:p w:rsidR="00AE1840" w:rsidRPr="00086C72" w:rsidRDefault="00AE1840" w:rsidP="00B15B83">
            <w:pPr>
              <w:jc w:val="center"/>
              <w:rPr>
                <w:szCs w:val="28"/>
              </w:rPr>
            </w:pPr>
            <w:r w:rsidRPr="00086C72">
              <w:rPr>
                <w:szCs w:val="28"/>
              </w:rPr>
              <w:t>Електроенергія на водопостачання,</w:t>
            </w:r>
          </w:p>
          <w:p w:rsidR="00AE1840" w:rsidRPr="00086C72" w:rsidRDefault="00AE1840" w:rsidP="00B15B83">
            <w:pPr>
              <w:jc w:val="center"/>
              <w:rPr>
                <w:szCs w:val="28"/>
              </w:rPr>
            </w:pPr>
            <w:r w:rsidRPr="00086C72">
              <w:rPr>
                <w:szCs w:val="28"/>
              </w:rPr>
              <w:t>МВт-год</w:t>
            </w:r>
            <w:r w:rsidR="00B15B83" w:rsidRPr="00086C72">
              <w:rPr>
                <w:szCs w:val="28"/>
              </w:rPr>
              <w:t>.</w:t>
            </w:r>
          </w:p>
        </w:tc>
        <w:tc>
          <w:tcPr>
            <w:tcW w:w="644" w:type="pct"/>
            <w:tcBorders>
              <w:top w:val="double" w:sz="4" w:space="0" w:color="auto"/>
              <w:left w:val="nil"/>
              <w:bottom w:val="single" w:sz="4" w:space="0" w:color="auto"/>
              <w:right w:val="single" w:sz="4" w:space="0" w:color="auto"/>
            </w:tcBorders>
            <w:shd w:val="clear" w:color="auto" w:fill="auto"/>
            <w:tcMar>
              <w:left w:w="57" w:type="dxa"/>
              <w:right w:w="85" w:type="dxa"/>
            </w:tcMar>
          </w:tcPr>
          <w:p w:rsidR="00AE1840" w:rsidRPr="00086C72" w:rsidRDefault="00AE1840" w:rsidP="00B15B83">
            <w:pPr>
              <w:jc w:val="center"/>
              <w:rPr>
                <w:szCs w:val="28"/>
              </w:rPr>
            </w:pPr>
            <w:r w:rsidRPr="00086C72">
              <w:rPr>
                <w:szCs w:val="28"/>
              </w:rPr>
              <w:t>22</w:t>
            </w:r>
            <w:r w:rsidR="004D18C6" w:rsidRPr="00086C72">
              <w:rPr>
                <w:szCs w:val="28"/>
              </w:rPr>
              <w:t xml:space="preserve"> </w:t>
            </w:r>
            <w:r w:rsidRPr="00086C72">
              <w:rPr>
                <w:szCs w:val="28"/>
              </w:rPr>
              <w:t>174,3</w:t>
            </w:r>
          </w:p>
        </w:tc>
        <w:tc>
          <w:tcPr>
            <w:tcW w:w="644" w:type="pct"/>
            <w:tcBorders>
              <w:top w:val="double" w:sz="4" w:space="0" w:color="auto"/>
              <w:left w:val="nil"/>
              <w:bottom w:val="single" w:sz="4" w:space="0" w:color="auto"/>
              <w:right w:val="single" w:sz="4" w:space="0" w:color="auto"/>
            </w:tcBorders>
            <w:shd w:val="clear" w:color="auto" w:fill="auto"/>
            <w:noWrap/>
            <w:tcMar>
              <w:left w:w="57" w:type="dxa"/>
              <w:right w:w="57" w:type="dxa"/>
            </w:tcMar>
          </w:tcPr>
          <w:p w:rsidR="00AE1840" w:rsidRPr="00086C72" w:rsidRDefault="00AE1840" w:rsidP="00B15B83">
            <w:pPr>
              <w:jc w:val="center"/>
              <w:rPr>
                <w:szCs w:val="28"/>
              </w:rPr>
            </w:pPr>
            <w:r w:rsidRPr="00086C72">
              <w:rPr>
                <w:szCs w:val="28"/>
              </w:rPr>
              <w:t>22</w:t>
            </w:r>
            <w:r w:rsidR="004D18C6" w:rsidRPr="00086C72">
              <w:rPr>
                <w:szCs w:val="28"/>
              </w:rPr>
              <w:t xml:space="preserve"> </w:t>
            </w:r>
            <w:r w:rsidRPr="00086C72">
              <w:rPr>
                <w:szCs w:val="28"/>
              </w:rPr>
              <w:t>466,9</w:t>
            </w:r>
          </w:p>
        </w:tc>
        <w:tc>
          <w:tcPr>
            <w:tcW w:w="644" w:type="pct"/>
            <w:tcBorders>
              <w:top w:val="double" w:sz="4" w:space="0" w:color="auto"/>
              <w:left w:val="nil"/>
              <w:bottom w:val="single" w:sz="4" w:space="0" w:color="auto"/>
              <w:right w:val="single" w:sz="4" w:space="0" w:color="auto"/>
            </w:tcBorders>
            <w:shd w:val="clear" w:color="auto" w:fill="auto"/>
            <w:noWrap/>
            <w:tcMar>
              <w:left w:w="57" w:type="dxa"/>
              <w:right w:w="57" w:type="dxa"/>
            </w:tcMar>
          </w:tcPr>
          <w:p w:rsidR="00AE1840" w:rsidRPr="00086C72" w:rsidRDefault="00AE1840" w:rsidP="00B15B83">
            <w:pPr>
              <w:jc w:val="center"/>
              <w:rPr>
                <w:szCs w:val="28"/>
              </w:rPr>
            </w:pPr>
            <w:r w:rsidRPr="00086C72">
              <w:rPr>
                <w:szCs w:val="28"/>
              </w:rPr>
              <w:t>22</w:t>
            </w:r>
            <w:r w:rsidR="004D18C6" w:rsidRPr="00086C72">
              <w:rPr>
                <w:szCs w:val="28"/>
              </w:rPr>
              <w:t xml:space="preserve"> </w:t>
            </w:r>
            <w:r w:rsidRPr="00086C72">
              <w:rPr>
                <w:szCs w:val="28"/>
              </w:rPr>
              <w:t>424,5</w:t>
            </w:r>
          </w:p>
        </w:tc>
        <w:tc>
          <w:tcPr>
            <w:tcW w:w="644" w:type="pct"/>
            <w:tcBorders>
              <w:top w:val="double" w:sz="4" w:space="0" w:color="auto"/>
              <w:left w:val="nil"/>
              <w:bottom w:val="single" w:sz="4" w:space="0" w:color="auto"/>
              <w:right w:val="single" w:sz="4" w:space="0" w:color="auto"/>
            </w:tcBorders>
            <w:shd w:val="clear" w:color="auto" w:fill="auto"/>
            <w:noWrap/>
            <w:tcMar>
              <w:left w:w="57" w:type="dxa"/>
              <w:right w:w="57" w:type="dxa"/>
            </w:tcMar>
          </w:tcPr>
          <w:p w:rsidR="00AE1840" w:rsidRPr="00086C72" w:rsidRDefault="00AE1840" w:rsidP="00B15B83">
            <w:pPr>
              <w:jc w:val="center"/>
              <w:rPr>
                <w:szCs w:val="28"/>
              </w:rPr>
            </w:pPr>
            <w:r w:rsidRPr="00086C72">
              <w:rPr>
                <w:szCs w:val="28"/>
              </w:rPr>
              <w:t>20</w:t>
            </w:r>
            <w:r w:rsidR="004D18C6" w:rsidRPr="00086C72">
              <w:rPr>
                <w:szCs w:val="28"/>
              </w:rPr>
              <w:t xml:space="preserve"> </w:t>
            </w:r>
            <w:r w:rsidRPr="00086C72">
              <w:rPr>
                <w:szCs w:val="28"/>
              </w:rPr>
              <w:t>688,8</w:t>
            </w:r>
          </w:p>
        </w:tc>
        <w:tc>
          <w:tcPr>
            <w:tcW w:w="644" w:type="pct"/>
            <w:tcBorders>
              <w:top w:val="double" w:sz="4" w:space="0" w:color="auto"/>
              <w:left w:val="nil"/>
              <w:bottom w:val="single" w:sz="4" w:space="0" w:color="auto"/>
              <w:right w:val="single" w:sz="4" w:space="0" w:color="auto"/>
            </w:tcBorders>
            <w:shd w:val="clear" w:color="auto" w:fill="auto"/>
            <w:noWrap/>
            <w:tcMar>
              <w:left w:w="57" w:type="dxa"/>
              <w:right w:w="57" w:type="dxa"/>
            </w:tcMar>
          </w:tcPr>
          <w:p w:rsidR="00AE1840" w:rsidRPr="00086C72" w:rsidRDefault="00AE1840" w:rsidP="00B15B83">
            <w:pPr>
              <w:jc w:val="center"/>
              <w:rPr>
                <w:szCs w:val="28"/>
              </w:rPr>
            </w:pPr>
            <w:r w:rsidRPr="00086C72">
              <w:rPr>
                <w:szCs w:val="28"/>
              </w:rPr>
              <w:t>20</w:t>
            </w:r>
            <w:r w:rsidR="004D18C6" w:rsidRPr="00086C72">
              <w:rPr>
                <w:szCs w:val="28"/>
              </w:rPr>
              <w:t xml:space="preserve"> </w:t>
            </w:r>
            <w:r w:rsidRPr="00086C72">
              <w:rPr>
                <w:szCs w:val="28"/>
              </w:rPr>
              <w:t>272,0</w:t>
            </w:r>
          </w:p>
        </w:tc>
      </w:tr>
      <w:tr w:rsidR="00AE1840" w:rsidRPr="00086C72" w:rsidTr="004D18C6">
        <w:trPr>
          <w:trHeight w:val="315"/>
        </w:trPr>
        <w:tc>
          <w:tcPr>
            <w:tcW w:w="320" w:type="pct"/>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AE1840" w:rsidRPr="00086C72" w:rsidRDefault="00AE1840" w:rsidP="00B15B83">
            <w:pPr>
              <w:jc w:val="center"/>
              <w:rPr>
                <w:szCs w:val="28"/>
              </w:rPr>
            </w:pPr>
            <w:r w:rsidRPr="00086C72">
              <w:rPr>
                <w:szCs w:val="28"/>
              </w:rPr>
              <w:t>2</w:t>
            </w:r>
          </w:p>
        </w:tc>
        <w:tc>
          <w:tcPr>
            <w:tcW w:w="1460" w:type="pct"/>
            <w:tcBorders>
              <w:top w:val="nil"/>
              <w:left w:val="nil"/>
              <w:bottom w:val="single" w:sz="4" w:space="0" w:color="auto"/>
              <w:right w:val="single" w:sz="4" w:space="0" w:color="auto"/>
            </w:tcBorders>
            <w:shd w:val="clear" w:color="auto" w:fill="auto"/>
            <w:tcMar>
              <w:left w:w="57" w:type="dxa"/>
              <w:right w:w="57" w:type="dxa"/>
            </w:tcMar>
            <w:hideMark/>
          </w:tcPr>
          <w:p w:rsidR="00AE1840" w:rsidRPr="00086C72" w:rsidRDefault="00AE1840" w:rsidP="00B15B83">
            <w:pPr>
              <w:jc w:val="center"/>
              <w:rPr>
                <w:szCs w:val="28"/>
              </w:rPr>
            </w:pPr>
            <w:r w:rsidRPr="00086C72">
              <w:rPr>
                <w:szCs w:val="28"/>
              </w:rPr>
              <w:t>Електроенергія на водовідведення,</w:t>
            </w:r>
          </w:p>
          <w:p w:rsidR="00AE1840" w:rsidRPr="00086C72" w:rsidRDefault="00AE1840" w:rsidP="00B15B83">
            <w:pPr>
              <w:jc w:val="center"/>
              <w:rPr>
                <w:szCs w:val="28"/>
              </w:rPr>
            </w:pPr>
            <w:r w:rsidRPr="00086C72">
              <w:rPr>
                <w:szCs w:val="28"/>
              </w:rPr>
              <w:t>МВт-год</w:t>
            </w:r>
            <w:r w:rsidR="00B15B83" w:rsidRPr="00086C72">
              <w:rPr>
                <w:szCs w:val="28"/>
              </w:rPr>
              <w:t>.</w:t>
            </w:r>
          </w:p>
        </w:tc>
        <w:tc>
          <w:tcPr>
            <w:tcW w:w="644" w:type="pct"/>
            <w:tcBorders>
              <w:top w:val="nil"/>
              <w:left w:val="nil"/>
              <w:bottom w:val="single" w:sz="4" w:space="0" w:color="auto"/>
              <w:right w:val="single" w:sz="4" w:space="0" w:color="auto"/>
            </w:tcBorders>
            <w:shd w:val="clear" w:color="auto" w:fill="auto"/>
            <w:tcMar>
              <w:left w:w="57" w:type="dxa"/>
              <w:right w:w="85" w:type="dxa"/>
            </w:tcMar>
          </w:tcPr>
          <w:p w:rsidR="00AE1840" w:rsidRPr="00086C72" w:rsidRDefault="00AE1840" w:rsidP="00B15B83">
            <w:pPr>
              <w:jc w:val="center"/>
              <w:rPr>
                <w:szCs w:val="28"/>
              </w:rPr>
            </w:pPr>
            <w:r w:rsidRPr="00086C72">
              <w:rPr>
                <w:szCs w:val="28"/>
              </w:rPr>
              <w:t>12</w:t>
            </w:r>
            <w:r w:rsidR="004D18C6" w:rsidRPr="00086C72">
              <w:rPr>
                <w:szCs w:val="28"/>
              </w:rPr>
              <w:t xml:space="preserve"> </w:t>
            </w:r>
            <w:r w:rsidRPr="00086C72">
              <w:rPr>
                <w:szCs w:val="28"/>
              </w:rPr>
              <w:t>105,8</w:t>
            </w:r>
          </w:p>
        </w:tc>
        <w:tc>
          <w:tcPr>
            <w:tcW w:w="644" w:type="pct"/>
            <w:tcBorders>
              <w:top w:val="nil"/>
              <w:left w:val="nil"/>
              <w:bottom w:val="single" w:sz="4" w:space="0" w:color="auto"/>
              <w:right w:val="single" w:sz="4" w:space="0" w:color="auto"/>
            </w:tcBorders>
            <w:shd w:val="clear" w:color="auto" w:fill="auto"/>
            <w:noWrap/>
            <w:tcMar>
              <w:left w:w="57" w:type="dxa"/>
              <w:right w:w="57" w:type="dxa"/>
            </w:tcMar>
          </w:tcPr>
          <w:p w:rsidR="00AE1840" w:rsidRPr="00086C72" w:rsidRDefault="00AE1840" w:rsidP="00B15B83">
            <w:pPr>
              <w:jc w:val="center"/>
              <w:rPr>
                <w:szCs w:val="28"/>
              </w:rPr>
            </w:pPr>
            <w:r w:rsidRPr="00086C72">
              <w:rPr>
                <w:szCs w:val="28"/>
              </w:rPr>
              <w:t>11</w:t>
            </w:r>
            <w:r w:rsidR="004D18C6" w:rsidRPr="00086C72">
              <w:rPr>
                <w:szCs w:val="28"/>
              </w:rPr>
              <w:t xml:space="preserve"> </w:t>
            </w:r>
            <w:r w:rsidRPr="00086C72">
              <w:rPr>
                <w:szCs w:val="28"/>
              </w:rPr>
              <w:t>601,5</w:t>
            </w:r>
          </w:p>
        </w:tc>
        <w:tc>
          <w:tcPr>
            <w:tcW w:w="644" w:type="pct"/>
            <w:tcBorders>
              <w:top w:val="nil"/>
              <w:left w:val="nil"/>
              <w:bottom w:val="single" w:sz="4" w:space="0" w:color="auto"/>
              <w:right w:val="single" w:sz="4" w:space="0" w:color="auto"/>
            </w:tcBorders>
            <w:shd w:val="clear" w:color="auto" w:fill="auto"/>
            <w:noWrap/>
            <w:tcMar>
              <w:left w:w="57" w:type="dxa"/>
              <w:right w:w="57" w:type="dxa"/>
            </w:tcMar>
          </w:tcPr>
          <w:p w:rsidR="00AE1840" w:rsidRPr="00086C72" w:rsidRDefault="00AE1840" w:rsidP="00B15B83">
            <w:pPr>
              <w:jc w:val="center"/>
              <w:rPr>
                <w:szCs w:val="28"/>
              </w:rPr>
            </w:pPr>
            <w:r w:rsidRPr="00086C72">
              <w:rPr>
                <w:szCs w:val="28"/>
              </w:rPr>
              <w:t>10</w:t>
            </w:r>
            <w:r w:rsidR="004D18C6" w:rsidRPr="00086C72">
              <w:rPr>
                <w:szCs w:val="28"/>
              </w:rPr>
              <w:t xml:space="preserve"> </w:t>
            </w:r>
            <w:r w:rsidRPr="00086C72">
              <w:rPr>
                <w:szCs w:val="28"/>
              </w:rPr>
              <w:t>192,8</w:t>
            </w:r>
          </w:p>
        </w:tc>
        <w:tc>
          <w:tcPr>
            <w:tcW w:w="644" w:type="pct"/>
            <w:tcBorders>
              <w:top w:val="nil"/>
              <w:left w:val="nil"/>
              <w:bottom w:val="single" w:sz="4" w:space="0" w:color="auto"/>
              <w:right w:val="single" w:sz="4" w:space="0" w:color="auto"/>
            </w:tcBorders>
            <w:shd w:val="clear" w:color="auto" w:fill="auto"/>
            <w:noWrap/>
            <w:tcMar>
              <w:left w:w="57" w:type="dxa"/>
              <w:right w:w="57" w:type="dxa"/>
            </w:tcMar>
          </w:tcPr>
          <w:p w:rsidR="00AE1840" w:rsidRPr="00086C72" w:rsidRDefault="00AE1840" w:rsidP="00B15B83">
            <w:pPr>
              <w:jc w:val="center"/>
              <w:rPr>
                <w:szCs w:val="28"/>
              </w:rPr>
            </w:pPr>
            <w:r w:rsidRPr="00086C72">
              <w:rPr>
                <w:szCs w:val="28"/>
              </w:rPr>
              <w:t>10</w:t>
            </w:r>
            <w:r w:rsidR="004D18C6" w:rsidRPr="00086C72">
              <w:rPr>
                <w:szCs w:val="28"/>
              </w:rPr>
              <w:t xml:space="preserve"> </w:t>
            </w:r>
            <w:r w:rsidRPr="00086C72">
              <w:rPr>
                <w:szCs w:val="28"/>
              </w:rPr>
              <w:t>172,5</w:t>
            </w:r>
          </w:p>
        </w:tc>
        <w:tc>
          <w:tcPr>
            <w:tcW w:w="644" w:type="pct"/>
            <w:tcBorders>
              <w:top w:val="nil"/>
              <w:left w:val="nil"/>
              <w:bottom w:val="single" w:sz="4" w:space="0" w:color="auto"/>
              <w:right w:val="single" w:sz="4" w:space="0" w:color="auto"/>
            </w:tcBorders>
            <w:shd w:val="clear" w:color="auto" w:fill="auto"/>
            <w:noWrap/>
            <w:tcMar>
              <w:left w:w="57" w:type="dxa"/>
              <w:right w:w="57" w:type="dxa"/>
            </w:tcMar>
          </w:tcPr>
          <w:p w:rsidR="00AE1840" w:rsidRPr="00086C72" w:rsidRDefault="00AE1840" w:rsidP="00B15B83">
            <w:pPr>
              <w:jc w:val="center"/>
              <w:rPr>
                <w:szCs w:val="28"/>
              </w:rPr>
            </w:pPr>
            <w:r w:rsidRPr="00086C72">
              <w:rPr>
                <w:szCs w:val="28"/>
              </w:rPr>
              <w:t>9</w:t>
            </w:r>
            <w:r w:rsidR="004D18C6" w:rsidRPr="00086C72">
              <w:rPr>
                <w:szCs w:val="28"/>
              </w:rPr>
              <w:t xml:space="preserve"> </w:t>
            </w:r>
            <w:r w:rsidRPr="00086C72">
              <w:rPr>
                <w:szCs w:val="28"/>
              </w:rPr>
              <w:t>517,0</w:t>
            </w:r>
          </w:p>
        </w:tc>
      </w:tr>
      <w:tr w:rsidR="00AE1840" w:rsidRPr="00086C72" w:rsidTr="004D18C6">
        <w:trPr>
          <w:trHeight w:val="964"/>
        </w:trPr>
        <w:tc>
          <w:tcPr>
            <w:tcW w:w="320" w:type="pct"/>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AE1840" w:rsidRPr="00086C72" w:rsidRDefault="00AE1840" w:rsidP="00B15B83">
            <w:pPr>
              <w:jc w:val="center"/>
              <w:rPr>
                <w:szCs w:val="28"/>
              </w:rPr>
            </w:pPr>
          </w:p>
        </w:tc>
        <w:tc>
          <w:tcPr>
            <w:tcW w:w="1460" w:type="pct"/>
            <w:tcBorders>
              <w:top w:val="nil"/>
              <w:left w:val="nil"/>
              <w:bottom w:val="single" w:sz="4" w:space="0" w:color="auto"/>
              <w:right w:val="single" w:sz="4" w:space="0" w:color="auto"/>
            </w:tcBorders>
            <w:shd w:val="clear" w:color="auto" w:fill="auto"/>
            <w:tcMar>
              <w:left w:w="57" w:type="dxa"/>
              <w:right w:w="57" w:type="dxa"/>
            </w:tcMar>
            <w:hideMark/>
          </w:tcPr>
          <w:p w:rsidR="00AE1840" w:rsidRPr="00086C72" w:rsidRDefault="00AE1840" w:rsidP="00B15B83">
            <w:pPr>
              <w:jc w:val="center"/>
              <w:rPr>
                <w:szCs w:val="28"/>
              </w:rPr>
            </w:pPr>
            <w:r w:rsidRPr="00086C72">
              <w:rPr>
                <w:szCs w:val="28"/>
              </w:rPr>
              <w:t>Загальне споживання електроенергії,</w:t>
            </w:r>
          </w:p>
          <w:p w:rsidR="00AE1840" w:rsidRPr="00086C72" w:rsidRDefault="00AE1840" w:rsidP="00B15B83">
            <w:pPr>
              <w:jc w:val="center"/>
              <w:rPr>
                <w:szCs w:val="28"/>
              </w:rPr>
            </w:pPr>
            <w:r w:rsidRPr="00086C72">
              <w:rPr>
                <w:szCs w:val="28"/>
              </w:rPr>
              <w:t>МВт-год</w:t>
            </w:r>
            <w:r w:rsidR="00B15B83" w:rsidRPr="00086C72">
              <w:rPr>
                <w:szCs w:val="28"/>
              </w:rPr>
              <w:t>.</w:t>
            </w:r>
          </w:p>
        </w:tc>
        <w:tc>
          <w:tcPr>
            <w:tcW w:w="644" w:type="pct"/>
            <w:tcBorders>
              <w:top w:val="nil"/>
              <w:left w:val="nil"/>
              <w:bottom w:val="single" w:sz="4" w:space="0" w:color="auto"/>
              <w:right w:val="single" w:sz="4" w:space="0" w:color="auto"/>
            </w:tcBorders>
            <w:shd w:val="clear" w:color="auto" w:fill="auto"/>
            <w:tcMar>
              <w:left w:w="57" w:type="dxa"/>
              <w:right w:w="85" w:type="dxa"/>
            </w:tcMar>
          </w:tcPr>
          <w:p w:rsidR="00AE1840" w:rsidRPr="00086C72" w:rsidRDefault="00AE1840" w:rsidP="00B15B83">
            <w:pPr>
              <w:jc w:val="center"/>
              <w:rPr>
                <w:szCs w:val="28"/>
              </w:rPr>
            </w:pPr>
            <w:r w:rsidRPr="00086C72">
              <w:rPr>
                <w:szCs w:val="28"/>
              </w:rPr>
              <w:t>34</w:t>
            </w:r>
            <w:r w:rsidR="004D18C6" w:rsidRPr="00086C72">
              <w:rPr>
                <w:szCs w:val="28"/>
              </w:rPr>
              <w:t xml:space="preserve"> </w:t>
            </w:r>
            <w:r w:rsidRPr="00086C72">
              <w:rPr>
                <w:szCs w:val="28"/>
              </w:rPr>
              <w:t>280,1</w:t>
            </w:r>
          </w:p>
        </w:tc>
        <w:tc>
          <w:tcPr>
            <w:tcW w:w="644" w:type="pct"/>
            <w:tcBorders>
              <w:top w:val="nil"/>
              <w:left w:val="nil"/>
              <w:bottom w:val="single" w:sz="4" w:space="0" w:color="auto"/>
              <w:right w:val="single" w:sz="4" w:space="0" w:color="auto"/>
            </w:tcBorders>
            <w:shd w:val="clear" w:color="auto" w:fill="auto"/>
            <w:tcMar>
              <w:left w:w="57" w:type="dxa"/>
              <w:right w:w="57" w:type="dxa"/>
            </w:tcMar>
          </w:tcPr>
          <w:p w:rsidR="00AE1840" w:rsidRPr="00086C72" w:rsidRDefault="00AE1840" w:rsidP="00B15B83">
            <w:pPr>
              <w:jc w:val="center"/>
              <w:rPr>
                <w:szCs w:val="28"/>
              </w:rPr>
            </w:pPr>
            <w:r w:rsidRPr="00086C72">
              <w:rPr>
                <w:szCs w:val="28"/>
              </w:rPr>
              <w:t>34</w:t>
            </w:r>
            <w:r w:rsidR="004D18C6" w:rsidRPr="00086C72">
              <w:rPr>
                <w:szCs w:val="28"/>
              </w:rPr>
              <w:t xml:space="preserve"> </w:t>
            </w:r>
            <w:r w:rsidRPr="00086C72">
              <w:rPr>
                <w:szCs w:val="28"/>
              </w:rPr>
              <w:t>068,4</w:t>
            </w:r>
          </w:p>
        </w:tc>
        <w:tc>
          <w:tcPr>
            <w:tcW w:w="644" w:type="pct"/>
            <w:tcBorders>
              <w:top w:val="nil"/>
              <w:left w:val="nil"/>
              <w:bottom w:val="single" w:sz="4" w:space="0" w:color="auto"/>
              <w:right w:val="single" w:sz="4" w:space="0" w:color="auto"/>
            </w:tcBorders>
            <w:shd w:val="clear" w:color="auto" w:fill="auto"/>
            <w:tcMar>
              <w:left w:w="57" w:type="dxa"/>
              <w:right w:w="57" w:type="dxa"/>
            </w:tcMar>
          </w:tcPr>
          <w:p w:rsidR="00AE1840" w:rsidRPr="00086C72" w:rsidRDefault="00AE1840" w:rsidP="00B15B83">
            <w:pPr>
              <w:jc w:val="center"/>
              <w:rPr>
                <w:szCs w:val="28"/>
              </w:rPr>
            </w:pPr>
            <w:r w:rsidRPr="00086C72">
              <w:rPr>
                <w:szCs w:val="28"/>
              </w:rPr>
              <w:t>32</w:t>
            </w:r>
            <w:r w:rsidR="004D18C6" w:rsidRPr="00086C72">
              <w:rPr>
                <w:szCs w:val="28"/>
              </w:rPr>
              <w:t xml:space="preserve"> </w:t>
            </w:r>
            <w:r w:rsidRPr="00086C72">
              <w:rPr>
                <w:szCs w:val="28"/>
              </w:rPr>
              <w:t>617,3</w:t>
            </w:r>
          </w:p>
        </w:tc>
        <w:tc>
          <w:tcPr>
            <w:tcW w:w="644" w:type="pct"/>
            <w:tcBorders>
              <w:top w:val="nil"/>
              <w:left w:val="nil"/>
              <w:bottom w:val="single" w:sz="4" w:space="0" w:color="auto"/>
              <w:right w:val="single" w:sz="4" w:space="0" w:color="auto"/>
            </w:tcBorders>
            <w:shd w:val="clear" w:color="auto" w:fill="auto"/>
            <w:tcMar>
              <w:left w:w="57" w:type="dxa"/>
              <w:right w:w="57" w:type="dxa"/>
            </w:tcMar>
          </w:tcPr>
          <w:p w:rsidR="00AE1840" w:rsidRPr="00086C72" w:rsidRDefault="00AE1840" w:rsidP="00B15B83">
            <w:pPr>
              <w:jc w:val="center"/>
              <w:rPr>
                <w:szCs w:val="28"/>
              </w:rPr>
            </w:pPr>
            <w:r w:rsidRPr="00086C72">
              <w:rPr>
                <w:szCs w:val="28"/>
              </w:rPr>
              <w:t>30</w:t>
            </w:r>
            <w:r w:rsidR="004D18C6" w:rsidRPr="00086C72">
              <w:rPr>
                <w:szCs w:val="28"/>
              </w:rPr>
              <w:t xml:space="preserve"> </w:t>
            </w:r>
            <w:r w:rsidRPr="00086C72">
              <w:rPr>
                <w:szCs w:val="28"/>
              </w:rPr>
              <w:t>861,2</w:t>
            </w:r>
          </w:p>
        </w:tc>
        <w:tc>
          <w:tcPr>
            <w:tcW w:w="644" w:type="pct"/>
            <w:tcBorders>
              <w:top w:val="nil"/>
              <w:left w:val="nil"/>
              <w:bottom w:val="single" w:sz="4" w:space="0" w:color="auto"/>
              <w:right w:val="single" w:sz="4" w:space="0" w:color="auto"/>
            </w:tcBorders>
            <w:shd w:val="clear" w:color="auto" w:fill="auto"/>
            <w:tcMar>
              <w:left w:w="57" w:type="dxa"/>
              <w:right w:w="57" w:type="dxa"/>
            </w:tcMar>
          </w:tcPr>
          <w:p w:rsidR="00AE1840" w:rsidRPr="00086C72" w:rsidRDefault="00AE1840" w:rsidP="00B15B83">
            <w:pPr>
              <w:jc w:val="center"/>
              <w:rPr>
                <w:szCs w:val="28"/>
              </w:rPr>
            </w:pPr>
            <w:r w:rsidRPr="00086C72">
              <w:rPr>
                <w:szCs w:val="28"/>
              </w:rPr>
              <w:t>29</w:t>
            </w:r>
            <w:r w:rsidR="004D18C6" w:rsidRPr="00086C72">
              <w:rPr>
                <w:szCs w:val="28"/>
              </w:rPr>
              <w:t xml:space="preserve"> </w:t>
            </w:r>
            <w:r w:rsidRPr="00086C72">
              <w:rPr>
                <w:szCs w:val="28"/>
              </w:rPr>
              <w:t>789,0</w:t>
            </w:r>
          </w:p>
        </w:tc>
      </w:tr>
    </w:tbl>
    <w:p w:rsidR="00AE1840" w:rsidRPr="00086C72" w:rsidRDefault="00AE1840" w:rsidP="00AE1840">
      <w:pPr>
        <w:rPr>
          <w:szCs w:val="28"/>
        </w:rPr>
      </w:pPr>
    </w:p>
    <w:p w:rsidR="00AE1840" w:rsidRPr="00086C72" w:rsidRDefault="00AE1840" w:rsidP="004D18C6">
      <w:pPr>
        <w:ind w:firstLine="709"/>
        <w:jc w:val="both"/>
      </w:pPr>
      <w:r w:rsidRPr="00086C72">
        <w:t>На рисунку 2.1.4.1 наведено динаміку споживання електроенергії на потреби во</w:t>
      </w:r>
      <w:r w:rsidR="004D18C6" w:rsidRPr="00086C72">
        <w:t>допостачання та водовідведення в місті</w:t>
      </w:r>
      <w:r w:rsidRPr="00086C72">
        <w:t xml:space="preserve"> Рівн</w:t>
      </w:r>
      <w:r w:rsidR="004D18C6" w:rsidRPr="00086C72">
        <w:t>ому</w:t>
      </w:r>
      <w:r w:rsidRPr="00086C72">
        <w:t xml:space="preserve"> за 2010</w:t>
      </w:r>
      <w:r w:rsidR="004D18C6" w:rsidRPr="00086C72">
        <w:t xml:space="preserve"> – </w:t>
      </w:r>
      <w:r w:rsidRPr="00086C72">
        <w:t>2014 роки.</w:t>
      </w:r>
    </w:p>
    <w:p w:rsidR="00AE1840" w:rsidRPr="00086C72" w:rsidRDefault="003733F8" w:rsidP="00176BB7">
      <w:pPr>
        <w:jc w:val="center"/>
        <w:rPr>
          <w:szCs w:val="28"/>
        </w:rPr>
      </w:pPr>
      <w:r w:rsidRPr="00086C72">
        <w:rPr>
          <w:noProof/>
          <w:szCs w:val="28"/>
          <w:lang w:val="ru-RU" w:eastAsia="ru-RU"/>
        </w:rPr>
        <w:lastRenderedPageBreak/>
        <w:drawing>
          <wp:inline distT="0" distB="0" distL="0" distR="0">
            <wp:extent cx="5410835" cy="3921760"/>
            <wp:effectExtent l="0" t="0" r="0" b="0"/>
            <wp:docPr id="25"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E1840" w:rsidRPr="00086C72" w:rsidRDefault="00AE1840" w:rsidP="001B39A5">
      <w:pPr>
        <w:spacing w:before="120"/>
        <w:jc w:val="center"/>
        <w:rPr>
          <w:szCs w:val="28"/>
        </w:rPr>
      </w:pPr>
      <w:r w:rsidRPr="00086C72">
        <w:rPr>
          <w:szCs w:val="28"/>
        </w:rPr>
        <w:t xml:space="preserve">Рис. 2.1.4.1. Динаміка </w:t>
      </w:r>
      <w:r w:rsidR="00176BB7" w:rsidRPr="00086C72">
        <w:t>споживання електроенергії на потреби водопостачання та водовідведення в місті Рівному за 2010 – 2014 роки</w:t>
      </w:r>
    </w:p>
    <w:p w:rsidR="00AE1840" w:rsidRPr="00086C72" w:rsidRDefault="00AE1840" w:rsidP="00AE1840">
      <w:pPr>
        <w:rPr>
          <w:szCs w:val="28"/>
        </w:rPr>
      </w:pPr>
    </w:p>
    <w:p w:rsidR="00AE1840" w:rsidRPr="00086C72" w:rsidRDefault="00AE1840" w:rsidP="001B39A5">
      <w:pPr>
        <w:spacing w:after="120"/>
        <w:ind w:firstLine="709"/>
        <w:jc w:val="both"/>
      </w:pPr>
      <w:r w:rsidRPr="00086C72">
        <w:t xml:space="preserve">На рисунку 2.1.4.2 наведено динаміку видобутку води за 2010 </w:t>
      </w:r>
      <w:r w:rsidR="001B39A5" w:rsidRPr="00086C72">
        <w:t>–</w:t>
      </w:r>
      <w:r w:rsidRPr="00086C72">
        <w:t xml:space="preserve"> 2014 роки. </w:t>
      </w:r>
    </w:p>
    <w:p w:rsidR="00AE1840" w:rsidRPr="00086C72" w:rsidRDefault="003733F8" w:rsidP="001B39A5">
      <w:pPr>
        <w:jc w:val="center"/>
        <w:rPr>
          <w:szCs w:val="28"/>
        </w:rPr>
      </w:pPr>
      <w:r w:rsidRPr="00086C72">
        <w:rPr>
          <w:noProof/>
          <w:szCs w:val="28"/>
          <w:lang w:val="ru-RU" w:eastAsia="ru-RU"/>
        </w:rPr>
        <w:drawing>
          <wp:inline distT="0" distB="0" distL="0" distR="0">
            <wp:extent cx="5334635" cy="3471545"/>
            <wp:effectExtent l="0" t="0" r="0" b="0"/>
            <wp:docPr id="26"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E1840" w:rsidRPr="00086C72" w:rsidRDefault="00AE1840" w:rsidP="001B39A5">
      <w:pPr>
        <w:spacing w:before="120"/>
        <w:jc w:val="center"/>
        <w:rPr>
          <w:szCs w:val="28"/>
        </w:rPr>
      </w:pPr>
      <w:r w:rsidRPr="00086C72">
        <w:rPr>
          <w:szCs w:val="28"/>
        </w:rPr>
        <w:t>Рис. 2.1.4.2. Динаміка видобутку води в м</w:t>
      </w:r>
      <w:r w:rsidR="001B39A5" w:rsidRPr="00086C72">
        <w:rPr>
          <w:szCs w:val="28"/>
        </w:rPr>
        <w:t xml:space="preserve">істі Рівному </w:t>
      </w:r>
      <w:r w:rsidRPr="00086C72">
        <w:rPr>
          <w:szCs w:val="28"/>
        </w:rPr>
        <w:t xml:space="preserve">за 2010 </w:t>
      </w:r>
      <w:r w:rsidR="001B39A5" w:rsidRPr="00086C72">
        <w:rPr>
          <w:szCs w:val="28"/>
        </w:rPr>
        <w:t>–</w:t>
      </w:r>
      <w:r w:rsidRPr="00086C72">
        <w:rPr>
          <w:szCs w:val="28"/>
        </w:rPr>
        <w:t xml:space="preserve"> 2014 роки</w:t>
      </w:r>
    </w:p>
    <w:p w:rsidR="001B39A5" w:rsidRPr="00086C72" w:rsidRDefault="001B39A5" w:rsidP="00AE1840">
      <w:pPr>
        <w:rPr>
          <w:szCs w:val="28"/>
        </w:rPr>
      </w:pPr>
    </w:p>
    <w:p w:rsidR="00AE1840" w:rsidRPr="00086C72" w:rsidRDefault="00AE1840" w:rsidP="001B39A5">
      <w:pPr>
        <w:ind w:firstLine="709"/>
        <w:jc w:val="both"/>
      </w:pPr>
      <w:r w:rsidRPr="00086C72">
        <w:t>В таблиці 2.1.4.3 наведені дані щодо видобутку, відпуску води та відведення стоків у м</w:t>
      </w:r>
      <w:r w:rsidR="00BC6A5F" w:rsidRPr="00086C72">
        <w:t>істі</w:t>
      </w:r>
      <w:r w:rsidRPr="00086C72">
        <w:t xml:space="preserve"> Рівному за 2010</w:t>
      </w:r>
      <w:r w:rsidR="00BC6A5F" w:rsidRPr="00086C72">
        <w:t xml:space="preserve"> – </w:t>
      </w:r>
      <w:r w:rsidRPr="00086C72">
        <w:t>2014 роки.</w:t>
      </w:r>
    </w:p>
    <w:p w:rsidR="00AE1840" w:rsidRPr="00086C72" w:rsidRDefault="00AE1840" w:rsidP="00BC6A5F">
      <w:pPr>
        <w:jc w:val="right"/>
        <w:rPr>
          <w:szCs w:val="28"/>
        </w:rPr>
      </w:pPr>
      <w:r w:rsidRPr="00086C72">
        <w:rPr>
          <w:szCs w:val="28"/>
        </w:rPr>
        <w:t>Таблиця 2.1.4.3</w:t>
      </w:r>
    </w:p>
    <w:p w:rsidR="00BC6A5F" w:rsidRPr="00086C72" w:rsidRDefault="00AE1840" w:rsidP="00BC6A5F">
      <w:pPr>
        <w:jc w:val="center"/>
        <w:rPr>
          <w:szCs w:val="28"/>
        </w:rPr>
      </w:pPr>
      <w:r w:rsidRPr="00086C72">
        <w:rPr>
          <w:szCs w:val="28"/>
        </w:rPr>
        <w:lastRenderedPageBreak/>
        <w:t xml:space="preserve">Дані щодо видобутку, відпуску води та відведення </w:t>
      </w:r>
    </w:p>
    <w:p w:rsidR="00AE1840" w:rsidRPr="00086C72" w:rsidRDefault="00AE1840" w:rsidP="00BC6A5F">
      <w:pPr>
        <w:jc w:val="center"/>
        <w:rPr>
          <w:szCs w:val="28"/>
        </w:rPr>
      </w:pPr>
      <w:r w:rsidRPr="00086C72">
        <w:rPr>
          <w:szCs w:val="28"/>
        </w:rPr>
        <w:t>стоків у м</w:t>
      </w:r>
      <w:r w:rsidR="00BC6A5F" w:rsidRPr="00086C72">
        <w:rPr>
          <w:szCs w:val="28"/>
        </w:rPr>
        <w:t>істі</w:t>
      </w:r>
      <w:r w:rsidRPr="00086C72">
        <w:rPr>
          <w:szCs w:val="28"/>
        </w:rPr>
        <w:t xml:space="preserve"> Рівному</w:t>
      </w:r>
      <w:r w:rsidR="00BC6A5F" w:rsidRPr="00086C72">
        <w:rPr>
          <w:szCs w:val="28"/>
        </w:rPr>
        <w:t xml:space="preserve"> </w:t>
      </w:r>
      <w:r w:rsidRPr="00086C72">
        <w:rPr>
          <w:szCs w:val="28"/>
        </w:rPr>
        <w:t>за 2010</w:t>
      </w:r>
      <w:r w:rsidR="00FE407C" w:rsidRPr="00086C72">
        <w:rPr>
          <w:szCs w:val="28"/>
        </w:rPr>
        <w:t xml:space="preserve"> – </w:t>
      </w:r>
      <w:r w:rsidRPr="00086C72">
        <w:rPr>
          <w:szCs w:val="28"/>
        </w:rPr>
        <w:t xml:space="preserve">2014 роки, тис. </w:t>
      </w:r>
      <w:r w:rsidR="00BC6A5F" w:rsidRPr="00086C72">
        <w:rPr>
          <w:szCs w:val="28"/>
        </w:rPr>
        <w:t>м</w:t>
      </w:r>
      <w:r w:rsidR="00BC6A5F" w:rsidRPr="00086C72">
        <w:rPr>
          <w:szCs w:val="28"/>
          <w:vertAlign w:val="superscript"/>
        </w:rPr>
        <w:t>3</w:t>
      </w:r>
    </w:p>
    <w:tbl>
      <w:tblPr>
        <w:tblpPr w:leftFromText="180" w:rightFromText="180" w:vertAnchor="text" w:horzAnchor="margin" w:tblpY="141"/>
        <w:tblW w:w="5000" w:type="pct"/>
        <w:tblLook w:val="04A0" w:firstRow="1" w:lastRow="0" w:firstColumn="1" w:lastColumn="0" w:noHBand="0" w:noVBand="1"/>
      </w:tblPr>
      <w:tblGrid>
        <w:gridCol w:w="670"/>
        <w:gridCol w:w="2849"/>
        <w:gridCol w:w="1199"/>
        <w:gridCol w:w="1199"/>
        <w:gridCol w:w="1199"/>
        <w:gridCol w:w="1199"/>
        <w:gridCol w:w="1200"/>
      </w:tblGrid>
      <w:tr w:rsidR="00AE1840" w:rsidRPr="00086C72" w:rsidTr="00343767">
        <w:trPr>
          <w:trHeight w:val="274"/>
        </w:trPr>
        <w:tc>
          <w:tcPr>
            <w:tcW w:w="347" w:type="pct"/>
            <w:vMerge w:val="restart"/>
            <w:tcBorders>
              <w:top w:val="double" w:sz="4" w:space="0" w:color="auto"/>
              <w:left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 xml:space="preserve">№ </w:t>
            </w:r>
            <w:r w:rsidR="00BC6A5F" w:rsidRPr="00086C72">
              <w:rPr>
                <w:szCs w:val="28"/>
              </w:rPr>
              <w:t>пор.</w:t>
            </w:r>
          </w:p>
        </w:tc>
        <w:tc>
          <w:tcPr>
            <w:tcW w:w="1498" w:type="pct"/>
            <w:vMerge w:val="restart"/>
            <w:tcBorders>
              <w:top w:val="double" w:sz="4" w:space="0" w:color="auto"/>
              <w:left w:val="nil"/>
              <w:right w:val="single" w:sz="4" w:space="0" w:color="auto"/>
            </w:tcBorders>
            <w:shd w:val="clear" w:color="auto" w:fill="auto"/>
            <w:noWrap/>
            <w:tcMar>
              <w:left w:w="85" w:type="dxa"/>
              <w:right w:w="85" w:type="dxa"/>
            </w:tcMar>
          </w:tcPr>
          <w:p w:rsidR="00AE1840" w:rsidRPr="00086C72" w:rsidRDefault="00AE1840" w:rsidP="00BC6A5F">
            <w:pPr>
              <w:jc w:val="center"/>
              <w:rPr>
                <w:szCs w:val="28"/>
              </w:rPr>
            </w:pPr>
            <w:r w:rsidRPr="00086C72">
              <w:rPr>
                <w:szCs w:val="28"/>
              </w:rPr>
              <w:t>Найменування</w:t>
            </w:r>
          </w:p>
        </w:tc>
        <w:tc>
          <w:tcPr>
            <w:tcW w:w="3155" w:type="pct"/>
            <w:gridSpan w:val="5"/>
            <w:tcBorders>
              <w:top w:val="double" w:sz="4" w:space="0" w:color="auto"/>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BC6A5F">
            <w:pPr>
              <w:jc w:val="center"/>
              <w:rPr>
                <w:szCs w:val="28"/>
              </w:rPr>
            </w:pPr>
            <w:r w:rsidRPr="00086C72">
              <w:rPr>
                <w:szCs w:val="28"/>
              </w:rPr>
              <w:t>Роки</w:t>
            </w:r>
          </w:p>
        </w:tc>
      </w:tr>
      <w:tr w:rsidR="00AE1840" w:rsidRPr="00086C72" w:rsidTr="00343767">
        <w:trPr>
          <w:trHeight w:val="322"/>
        </w:trPr>
        <w:tc>
          <w:tcPr>
            <w:tcW w:w="347" w:type="pct"/>
            <w:vMerge/>
            <w:tcBorders>
              <w:left w:val="single" w:sz="4" w:space="0" w:color="auto"/>
              <w:bottom w:val="double" w:sz="4" w:space="0" w:color="auto"/>
              <w:right w:val="single" w:sz="4" w:space="0" w:color="auto"/>
            </w:tcBorders>
            <w:shd w:val="clear" w:color="auto" w:fill="auto"/>
            <w:tcMar>
              <w:left w:w="85" w:type="dxa"/>
              <w:right w:w="85" w:type="dxa"/>
            </w:tcMar>
            <w:hideMark/>
          </w:tcPr>
          <w:p w:rsidR="00AE1840" w:rsidRPr="00086C72" w:rsidRDefault="00AE1840" w:rsidP="00BC6A5F">
            <w:pPr>
              <w:jc w:val="center"/>
              <w:rPr>
                <w:szCs w:val="28"/>
              </w:rPr>
            </w:pPr>
          </w:p>
        </w:tc>
        <w:tc>
          <w:tcPr>
            <w:tcW w:w="1498" w:type="pct"/>
            <w:vMerge/>
            <w:tcBorders>
              <w:left w:val="nil"/>
              <w:bottom w:val="double" w:sz="4" w:space="0" w:color="auto"/>
              <w:right w:val="single" w:sz="4" w:space="0" w:color="auto"/>
            </w:tcBorders>
            <w:shd w:val="clear" w:color="auto" w:fill="auto"/>
            <w:noWrap/>
            <w:tcMar>
              <w:left w:w="85" w:type="dxa"/>
              <w:right w:w="85" w:type="dxa"/>
            </w:tcMar>
            <w:hideMark/>
          </w:tcPr>
          <w:p w:rsidR="00AE1840" w:rsidRPr="00086C72" w:rsidRDefault="00AE1840" w:rsidP="00BC6A5F">
            <w:pPr>
              <w:jc w:val="center"/>
              <w:rPr>
                <w:szCs w:val="28"/>
              </w:rPr>
            </w:pPr>
          </w:p>
        </w:tc>
        <w:tc>
          <w:tcPr>
            <w:tcW w:w="631" w:type="pct"/>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AE1840" w:rsidRPr="00086C72" w:rsidRDefault="00AE1840" w:rsidP="00BC6A5F">
            <w:pPr>
              <w:jc w:val="center"/>
              <w:rPr>
                <w:szCs w:val="28"/>
              </w:rPr>
            </w:pPr>
            <w:r w:rsidRPr="00086C72">
              <w:rPr>
                <w:szCs w:val="28"/>
              </w:rPr>
              <w:t>2010</w:t>
            </w:r>
          </w:p>
        </w:tc>
        <w:tc>
          <w:tcPr>
            <w:tcW w:w="631" w:type="pct"/>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AE1840" w:rsidRPr="00086C72" w:rsidRDefault="00AE1840" w:rsidP="00BC6A5F">
            <w:pPr>
              <w:jc w:val="center"/>
              <w:rPr>
                <w:szCs w:val="28"/>
              </w:rPr>
            </w:pPr>
            <w:r w:rsidRPr="00086C72">
              <w:rPr>
                <w:szCs w:val="28"/>
              </w:rPr>
              <w:t>2011</w:t>
            </w:r>
          </w:p>
        </w:tc>
        <w:tc>
          <w:tcPr>
            <w:tcW w:w="631" w:type="pct"/>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AE1840" w:rsidRPr="00086C72" w:rsidRDefault="00AE1840" w:rsidP="00BC6A5F">
            <w:pPr>
              <w:jc w:val="center"/>
              <w:rPr>
                <w:szCs w:val="28"/>
              </w:rPr>
            </w:pPr>
            <w:r w:rsidRPr="00086C72">
              <w:rPr>
                <w:szCs w:val="28"/>
              </w:rPr>
              <w:t>2012</w:t>
            </w:r>
          </w:p>
        </w:tc>
        <w:tc>
          <w:tcPr>
            <w:tcW w:w="631" w:type="pct"/>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AE1840" w:rsidRPr="00086C72" w:rsidRDefault="00AE1840" w:rsidP="00BC6A5F">
            <w:pPr>
              <w:jc w:val="center"/>
              <w:rPr>
                <w:szCs w:val="28"/>
              </w:rPr>
            </w:pPr>
            <w:r w:rsidRPr="00086C72">
              <w:rPr>
                <w:szCs w:val="28"/>
              </w:rPr>
              <w:t>2013</w:t>
            </w:r>
          </w:p>
        </w:tc>
        <w:tc>
          <w:tcPr>
            <w:tcW w:w="631" w:type="pct"/>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AE1840" w:rsidRPr="00086C72" w:rsidRDefault="00AE1840" w:rsidP="00BC6A5F">
            <w:pPr>
              <w:jc w:val="center"/>
              <w:rPr>
                <w:szCs w:val="28"/>
              </w:rPr>
            </w:pPr>
            <w:r w:rsidRPr="00086C72">
              <w:rPr>
                <w:szCs w:val="28"/>
              </w:rPr>
              <w:t>2014</w:t>
            </w:r>
          </w:p>
        </w:tc>
      </w:tr>
      <w:tr w:rsidR="00AE1840" w:rsidRPr="00086C72" w:rsidTr="00343767">
        <w:trPr>
          <w:trHeight w:val="315"/>
        </w:trPr>
        <w:tc>
          <w:tcPr>
            <w:tcW w:w="347" w:type="pct"/>
            <w:tcBorders>
              <w:top w:val="double" w:sz="4" w:space="0" w:color="auto"/>
              <w:left w:val="single" w:sz="4" w:space="0" w:color="auto"/>
              <w:bottom w:val="single" w:sz="4" w:space="0" w:color="auto"/>
              <w:right w:val="single" w:sz="4" w:space="0" w:color="auto"/>
            </w:tcBorders>
            <w:shd w:val="clear" w:color="auto" w:fill="auto"/>
            <w:noWrap/>
            <w:tcMar>
              <w:left w:w="85" w:type="dxa"/>
              <w:right w:w="85" w:type="dxa"/>
            </w:tcMar>
            <w:hideMark/>
          </w:tcPr>
          <w:p w:rsidR="00AE1840" w:rsidRPr="00086C72" w:rsidRDefault="00AE1840" w:rsidP="00BC6A5F">
            <w:pPr>
              <w:jc w:val="center"/>
              <w:rPr>
                <w:szCs w:val="28"/>
              </w:rPr>
            </w:pPr>
            <w:r w:rsidRPr="00086C72">
              <w:rPr>
                <w:szCs w:val="28"/>
              </w:rPr>
              <w:t>1</w:t>
            </w:r>
          </w:p>
        </w:tc>
        <w:tc>
          <w:tcPr>
            <w:tcW w:w="1498" w:type="pct"/>
            <w:tcBorders>
              <w:top w:val="double" w:sz="4" w:space="0" w:color="auto"/>
              <w:left w:val="nil"/>
              <w:bottom w:val="single" w:sz="4" w:space="0" w:color="auto"/>
              <w:right w:val="single" w:sz="4" w:space="0" w:color="auto"/>
            </w:tcBorders>
            <w:shd w:val="clear" w:color="auto" w:fill="auto"/>
            <w:tcMar>
              <w:left w:w="85" w:type="dxa"/>
              <w:right w:w="85" w:type="dxa"/>
            </w:tcMar>
            <w:hideMark/>
          </w:tcPr>
          <w:p w:rsidR="00AE1840" w:rsidRPr="00086C72" w:rsidRDefault="00AE1840" w:rsidP="00BC6A5F">
            <w:pPr>
              <w:rPr>
                <w:szCs w:val="28"/>
              </w:rPr>
            </w:pPr>
            <w:r w:rsidRPr="00086C72">
              <w:rPr>
                <w:szCs w:val="28"/>
              </w:rPr>
              <w:t>Видобуток води</w:t>
            </w:r>
          </w:p>
        </w:tc>
        <w:tc>
          <w:tcPr>
            <w:tcW w:w="631" w:type="pct"/>
            <w:tcBorders>
              <w:top w:val="double" w:sz="4" w:space="0" w:color="auto"/>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17</w:t>
            </w:r>
            <w:r w:rsidR="00343767" w:rsidRPr="00086C72">
              <w:rPr>
                <w:szCs w:val="28"/>
              </w:rPr>
              <w:t xml:space="preserve"> </w:t>
            </w:r>
            <w:r w:rsidRPr="00086C72">
              <w:rPr>
                <w:szCs w:val="28"/>
              </w:rPr>
              <w:t>738,8</w:t>
            </w:r>
          </w:p>
        </w:tc>
        <w:tc>
          <w:tcPr>
            <w:tcW w:w="631" w:type="pct"/>
            <w:tcBorders>
              <w:top w:val="double" w:sz="4" w:space="0" w:color="auto"/>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18</w:t>
            </w:r>
            <w:r w:rsidR="00342699" w:rsidRPr="00086C72">
              <w:rPr>
                <w:szCs w:val="28"/>
              </w:rPr>
              <w:t xml:space="preserve"> </w:t>
            </w:r>
            <w:r w:rsidRPr="00086C72">
              <w:rPr>
                <w:szCs w:val="28"/>
              </w:rPr>
              <w:t>015,3</w:t>
            </w:r>
          </w:p>
        </w:tc>
        <w:tc>
          <w:tcPr>
            <w:tcW w:w="631" w:type="pct"/>
            <w:tcBorders>
              <w:top w:val="double" w:sz="4" w:space="0" w:color="auto"/>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17</w:t>
            </w:r>
            <w:r w:rsidR="00342699" w:rsidRPr="00086C72">
              <w:rPr>
                <w:szCs w:val="28"/>
              </w:rPr>
              <w:t xml:space="preserve"> </w:t>
            </w:r>
            <w:r w:rsidRPr="00086C72">
              <w:rPr>
                <w:szCs w:val="28"/>
              </w:rPr>
              <w:t>982,7</w:t>
            </w:r>
          </w:p>
        </w:tc>
        <w:tc>
          <w:tcPr>
            <w:tcW w:w="631" w:type="pct"/>
            <w:tcBorders>
              <w:top w:val="double" w:sz="4" w:space="0" w:color="auto"/>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17</w:t>
            </w:r>
            <w:r w:rsidR="00342699" w:rsidRPr="00086C72">
              <w:rPr>
                <w:szCs w:val="28"/>
              </w:rPr>
              <w:t xml:space="preserve"> </w:t>
            </w:r>
            <w:r w:rsidRPr="00086C72">
              <w:rPr>
                <w:szCs w:val="28"/>
              </w:rPr>
              <w:t>595,3</w:t>
            </w:r>
          </w:p>
        </w:tc>
        <w:tc>
          <w:tcPr>
            <w:tcW w:w="631" w:type="pct"/>
            <w:tcBorders>
              <w:top w:val="double" w:sz="4" w:space="0" w:color="auto"/>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17</w:t>
            </w:r>
            <w:r w:rsidR="00342699" w:rsidRPr="00086C72">
              <w:rPr>
                <w:szCs w:val="28"/>
              </w:rPr>
              <w:t xml:space="preserve"> </w:t>
            </w:r>
            <w:r w:rsidRPr="00086C72">
              <w:rPr>
                <w:szCs w:val="28"/>
              </w:rPr>
              <w:t>009,5</w:t>
            </w:r>
          </w:p>
        </w:tc>
      </w:tr>
      <w:tr w:rsidR="00AE1840" w:rsidRPr="00086C72" w:rsidTr="00343767">
        <w:trPr>
          <w:trHeight w:val="315"/>
        </w:trPr>
        <w:tc>
          <w:tcPr>
            <w:tcW w:w="347" w:type="pct"/>
            <w:tcBorders>
              <w:top w:val="nil"/>
              <w:left w:val="single" w:sz="4" w:space="0" w:color="auto"/>
              <w:bottom w:val="single" w:sz="4" w:space="0" w:color="auto"/>
              <w:right w:val="single" w:sz="4" w:space="0" w:color="auto"/>
            </w:tcBorders>
            <w:shd w:val="clear" w:color="auto" w:fill="auto"/>
            <w:noWrap/>
            <w:tcMar>
              <w:left w:w="85" w:type="dxa"/>
              <w:right w:w="85" w:type="dxa"/>
            </w:tcMar>
            <w:hideMark/>
          </w:tcPr>
          <w:p w:rsidR="00AE1840" w:rsidRPr="00086C72" w:rsidRDefault="00AE1840" w:rsidP="00BC6A5F">
            <w:pPr>
              <w:jc w:val="center"/>
              <w:rPr>
                <w:szCs w:val="28"/>
              </w:rPr>
            </w:pPr>
            <w:r w:rsidRPr="00086C72">
              <w:rPr>
                <w:szCs w:val="28"/>
              </w:rPr>
              <w:t>2</w:t>
            </w:r>
          </w:p>
        </w:tc>
        <w:tc>
          <w:tcPr>
            <w:tcW w:w="1498" w:type="pct"/>
            <w:tcBorders>
              <w:top w:val="nil"/>
              <w:left w:val="nil"/>
              <w:bottom w:val="single" w:sz="4" w:space="0" w:color="auto"/>
              <w:right w:val="single" w:sz="4" w:space="0" w:color="auto"/>
            </w:tcBorders>
            <w:shd w:val="clear" w:color="auto" w:fill="auto"/>
            <w:tcMar>
              <w:left w:w="85" w:type="dxa"/>
              <w:right w:w="85" w:type="dxa"/>
            </w:tcMar>
            <w:hideMark/>
          </w:tcPr>
          <w:p w:rsidR="00AE1840" w:rsidRPr="00086C72" w:rsidRDefault="00AE1840" w:rsidP="00BC6A5F">
            <w:pPr>
              <w:rPr>
                <w:szCs w:val="28"/>
              </w:rPr>
            </w:pPr>
            <w:r w:rsidRPr="00086C72">
              <w:rPr>
                <w:szCs w:val="28"/>
              </w:rPr>
              <w:t>Власні потреби</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w:t>
            </w:r>
            <w:r w:rsidR="00343767" w:rsidRPr="00086C72">
              <w:rPr>
                <w:szCs w:val="28"/>
              </w:rPr>
              <w:t xml:space="preserve"> </w:t>
            </w:r>
            <w:r w:rsidRPr="00086C72">
              <w:rPr>
                <w:szCs w:val="28"/>
              </w:rPr>
              <w:t>192,1</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w:t>
            </w:r>
            <w:r w:rsidR="00342699" w:rsidRPr="00086C72">
              <w:rPr>
                <w:szCs w:val="28"/>
              </w:rPr>
              <w:t xml:space="preserve"> </w:t>
            </w:r>
            <w:r w:rsidRPr="00086C72">
              <w:rPr>
                <w:szCs w:val="28"/>
              </w:rPr>
              <w:t>251,8</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w:t>
            </w:r>
            <w:r w:rsidR="00342699" w:rsidRPr="00086C72">
              <w:rPr>
                <w:szCs w:val="28"/>
              </w:rPr>
              <w:t xml:space="preserve"> </w:t>
            </w:r>
            <w:r w:rsidRPr="00086C72">
              <w:rPr>
                <w:szCs w:val="28"/>
              </w:rPr>
              <w:t>241,6</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w:t>
            </w:r>
            <w:r w:rsidR="00342699" w:rsidRPr="00086C72">
              <w:rPr>
                <w:szCs w:val="28"/>
              </w:rPr>
              <w:t xml:space="preserve"> </w:t>
            </w:r>
            <w:r w:rsidRPr="00086C72">
              <w:rPr>
                <w:szCs w:val="28"/>
              </w:rPr>
              <w:t>003,1</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w:t>
            </w:r>
            <w:r w:rsidR="00342699" w:rsidRPr="00086C72">
              <w:rPr>
                <w:szCs w:val="28"/>
              </w:rPr>
              <w:t xml:space="preserve"> </w:t>
            </w:r>
            <w:r w:rsidRPr="00086C72">
              <w:rPr>
                <w:szCs w:val="28"/>
              </w:rPr>
              <w:t>134,9</w:t>
            </w:r>
          </w:p>
        </w:tc>
      </w:tr>
      <w:tr w:rsidR="00AE1840" w:rsidRPr="00086C72" w:rsidTr="00343767">
        <w:trPr>
          <w:trHeight w:val="315"/>
        </w:trPr>
        <w:tc>
          <w:tcPr>
            <w:tcW w:w="347" w:type="pct"/>
            <w:tcBorders>
              <w:top w:val="nil"/>
              <w:left w:val="single" w:sz="4" w:space="0" w:color="auto"/>
              <w:bottom w:val="single" w:sz="4" w:space="0" w:color="auto"/>
              <w:right w:val="single" w:sz="4" w:space="0" w:color="auto"/>
            </w:tcBorders>
            <w:shd w:val="clear" w:color="auto" w:fill="auto"/>
            <w:noWrap/>
            <w:tcMar>
              <w:left w:w="85" w:type="dxa"/>
              <w:right w:w="85" w:type="dxa"/>
            </w:tcMar>
            <w:hideMark/>
          </w:tcPr>
          <w:p w:rsidR="00AE1840" w:rsidRPr="00086C72" w:rsidRDefault="00AE1840" w:rsidP="00BC6A5F">
            <w:pPr>
              <w:jc w:val="center"/>
              <w:rPr>
                <w:szCs w:val="28"/>
              </w:rPr>
            </w:pPr>
            <w:r w:rsidRPr="00086C72">
              <w:rPr>
                <w:szCs w:val="28"/>
              </w:rPr>
              <w:t>3</w:t>
            </w:r>
          </w:p>
        </w:tc>
        <w:tc>
          <w:tcPr>
            <w:tcW w:w="1498" w:type="pct"/>
            <w:tcBorders>
              <w:top w:val="nil"/>
              <w:left w:val="nil"/>
              <w:bottom w:val="single" w:sz="4" w:space="0" w:color="auto"/>
              <w:right w:val="single" w:sz="4" w:space="0" w:color="auto"/>
            </w:tcBorders>
            <w:shd w:val="clear" w:color="auto" w:fill="auto"/>
            <w:tcMar>
              <w:left w:w="85" w:type="dxa"/>
              <w:right w:w="85" w:type="dxa"/>
            </w:tcMar>
            <w:hideMark/>
          </w:tcPr>
          <w:p w:rsidR="00AE1840" w:rsidRPr="00086C72" w:rsidRDefault="00AE1840" w:rsidP="00BC6A5F">
            <w:pPr>
              <w:rPr>
                <w:szCs w:val="28"/>
              </w:rPr>
            </w:pPr>
            <w:r w:rsidRPr="00086C72">
              <w:rPr>
                <w:szCs w:val="28"/>
              </w:rPr>
              <w:t>Втрати води</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4</w:t>
            </w:r>
            <w:r w:rsidR="00343767" w:rsidRPr="00086C72">
              <w:rPr>
                <w:szCs w:val="28"/>
              </w:rPr>
              <w:t xml:space="preserve"> </w:t>
            </w:r>
            <w:r w:rsidRPr="00086C72">
              <w:rPr>
                <w:szCs w:val="28"/>
              </w:rPr>
              <w:t>003,9</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3</w:t>
            </w:r>
            <w:r w:rsidR="00342699" w:rsidRPr="00086C72">
              <w:rPr>
                <w:szCs w:val="28"/>
              </w:rPr>
              <w:t xml:space="preserve"> </w:t>
            </w:r>
            <w:r w:rsidRPr="00086C72">
              <w:rPr>
                <w:szCs w:val="28"/>
              </w:rPr>
              <w:t>984,9</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3</w:t>
            </w:r>
            <w:r w:rsidR="00342699" w:rsidRPr="00086C72">
              <w:rPr>
                <w:szCs w:val="28"/>
              </w:rPr>
              <w:t xml:space="preserve"> </w:t>
            </w:r>
            <w:r w:rsidRPr="00086C72">
              <w:rPr>
                <w:szCs w:val="28"/>
              </w:rPr>
              <w:t>937,9</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3</w:t>
            </w:r>
            <w:r w:rsidR="00342699" w:rsidRPr="00086C72">
              <w:rPr>
                <w:szCs w:val="28"/>
              </w:rPr>
              <w:t xml:space="preserve"> </w:t>
            </w:r>
            <w:r w:rsidRPr="00086C72">
              <w:rPr>
                <w:szCs w:val="28"/>
              </w:rPr>
              <w:t>945,2</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3</w:t>
            </w:r>
            <w:r w:rsidR="00342699" w:rsidRPr="00086C72">
              <w:rPr>
                <w:szCs w:val="28"/>
              </w:rPr>
              <w:t xml:space="preserve"> </w:t>
            </w:r>
            <w:r w:rsidRPr="00086C72">
              <w:rPr>
                <w:szCs w:val="28"/>
              </w:rPr>
              <w:t>265,8</w:t>
            </w:r>
          </w:p>
        </w:tc>
      </w:tr>
      <w:tr w:rsidR="00AE1840" w:rsidRPr="00086C72" w:rsidTr="00343767">
        <w:trPr>
          <w:trHeight w:val="315"/>
        </w:trPr>
        <w:tc>
          <w:tcPr>
            <w:tcW w:w="347" w:type="pct"/>
            <w:tcBorders>
              <w:top w:val="nil"/>
              <w:left w:val="single" w:sz="4" w:space="0" w:color="auto"/>
              <w:bottom w:val="single" w:sz="4" w:space="0" w:color="auto"/>
              <w:right w:val="single" w:sz="4" w:space="0" w:color="auto"/>
            </w:tcBorders>
            <w:shd w:val="clear" w:color="auto" w:fill="auto"/>
            <w:noWrap/>
            <w:tcMar>
              <w:left w:w="85" w:type="dxa"/>
              <w:right w:w="85" w:type="dxa"/>
            </w:tcMar>
            <w:hideMark/>
          </w:tcPr>
          <w:p w:rsidR="00AE1840" w:rsidRPr="00086C72" w:rsidRDefault="00AE1840" w:rsidP="00BC6A5F">
            <w:pPr>
              <w:jc w:val="center"/>
              <w:rPr>
                <w:szCs w:val="28"/>
              </w:rPr>
            </w:pPr>
            <w:r w:rsidRPr="00086C72">
              <w:rPr>
                <w:szCs w:val="28"/>
              </w:rPr>
              <w:t>4</w:t>
            </w:r>
          </w:p>
        </w:tc>
        <w:tc>
          <w:tcPr>
            <w:tcW w:w="1498" w:type="pct"/>
            <w:tcBorders>
              <w:top w:val="nil"/>
              <w:left w:val="nil"/>
              <w:bottom w:val="single" w:sz="4" w:space="0" w:color="auto"/>
              <w:right w:val="single" w:sz="4" w:space="0" w:color="auto"/>
            </w:tcBorders>
            <w:shd w:val="clear" w:color="auto" w:fill="auto"/>
            <w:tcMar>
              <w:left w:w="85" w:type="dxa"/>
              <w:right w:w="85" w:type="dxa"/>
            </w:tcMar>
            <w:hideMark/>
          </w:tcPr>
          <w:p w:rsidR="00AE1840" w:rsidRPr="00086C72" w:rsidRDefault="00AE1840" w:rsidP="00343767">
            <w:pPr>
              <w:rPr>
                <w:szCs w:val="28"/>
              </w:rPr>
            </w:pPr>
            <w:r w:rsidRPr="00086C72">
              <w:rPr>
                <w:szCs w:val="28"/>
              </w:rPr>
              <w:t>Ре</w:t>
            </w:r>
            <w:r w:rsidR="00343767" w:rsidRPr="00086C72">
              <w:rPr>
                <w:szCs w:val="28"/>
              </w:rPr>
              <w:t>алізовано води, всього</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12</w:t>
            </w:r>
            <w:r w:rsidR="00343767" w:rsidRPr="00086C72">
              <w:rPr>
                <w:szCs w:val="28"/>
              </w:rPr>
              <w:t xml:space="preserve"> </w:t>
            </w:r>
            <w:r w:rsidRPr="00086C72">
              <w:rPr>
                <w:szCs w:val="28"/>
              </w:rPr>
              <w:t>542,8</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12</w:t>
            </w:r>
            <w:r w:rsidR="00342699" w:rsidRPr="00086C72">
              <w:rPr>
                <w:szCs w:val="28"/>
              </w:rPr>
              <w:t xml:space="preserve"> </w:t>
            </w:r>
            <w:r w:rsidRPr="00086C72">
              <w:rPr>
                <w:szCs w:val="28"/>
              </w:rPr>
              <w:t>778,6</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12</w:t>
            </w:r>
            <w:r w:rsidR="00342699" w:rsidRPr="00086C72">
              <w:rPr>
                <w:szCs w:val="28"/>
              </w:rPr>
              <w:t xml:space="preserve"> </w:t>
            </w:r>
            <w:r w:rsidRPr="00086C72">
              <w:rPr>
                <w:szCs w:val="28"/>
              </w:rPr>
              <w:t>517,2</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12</w:t>
            </w:r>
            <w:r w:rsidR="00342699" w:rsidRPr="00086C72">
              <w:rPr>
                <w:szCs w:val="28"/>
              </w:rPr>
              <w:t xml:space="preserve"> </w:t>
            </w:r>
            <w:r w:rsidRPr="00086C72">
              <w:rPr>
                <w:szCs w:val="28"/>
              </w:rPr>
              <w:t>647,0</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12</w:t>
            </w:r>
            <w:r w:rsidR="00342699" w:rsidRPr="00086C72">
              <w:rPr>
                <w:szCs w:val="28"/>
              </w:rPr>
              <w:t xml:space="preserve"> </w:t>
            </w:r>
            <w:r w:rsidRPr="00086C72">
              <w:rPr>
                <w:szCs w:val="28"/>
              </w:rPr>
              <w:t>408,7</w:t>
            </w:r>
          </w:p>
        </w:tc>
      </w:tr>
      <w:tr w:rsidR="00343767" w:rsidRPr="00086C72" w:rsidTr="00343767">
        <w:trPr>
          <w:trHeight w:val="315"/>
        </w:trPr>
        <w:tc>
          <w:tcPr>
            <w:tcW w:w="347" w:type="pct"/>
            <w:tcBorders>
              <w:top w:val="nil"/>
              <w:left w:val="single" w:sz="4" w:space="0" w:color="auto"/>
              <w:bottom w:val="single" w:sz="4" w:space="0" w:color="auto"/>
              <w:right w:val="single" w:sz="4" w:space="0" w:color="auto"/>
            </w:tcBorders>
            <w:shd w:val="clear" w:color="auto" w:fill="auto"/>
            <w:noWrap/>
            <w:tcMar>
              <w:left w:w="85" w:type="dxa"/>
              <w:right w:w="85" w:type="dxa"/>
            </w:tcMar>
          </w:tcPr>
          <w:p w:rsidR="00343767" w:rsidRPr="00086C72" w:rsidRDefault="00343767" w:rsidP="00BC6A5F">
            <w:pPr>
              <w:jc w:val="center"/>
              <w:rPr>
                <w:szCs w:val="28"/>
              </w:rPr>
            </w:pPr>
          </w:p>
        </w:tc>
        <w:tc>
          <w:tcPr>
            <w:tcW w:w="1498" w:type="pct"/>
            <w:tcBorders>
              <w:top w:val="nil"/>
              <w:left w:val="nil"/>
              <w:bottom w:val="single" w:sz="4" w:space="0" w:color="auto"/>
              <w:right w:val="single" w:sz="4" w:space="0" w:color="auto"/>
            </w:tcBorders>
            <w:shd w:val="clear" w:color="auto" w:fill="auto"/>
            <w:tcMar>
              <w:left w:w="85" w:type="dxa"/>
              <w:right w:w="85" w:type="dxa"/>
            </w:tcMar>
          </w:tcPr>
          <w:p w:rsidR="00343767" w:rsidRPr="00086C72" w:rsidRDefault="00343767" w:rsidP="00BC6A5F">
            <w:pPr>
              <w:rPr>
                <w:szCs w:val="28"/>
              </w:rPr>
            </w:pPr>
            <w:r w:rsidRPr="00086C72">
              <w:rPr>
                <w:szCs w:val="28"/>
              </w:rPr>
              <w:t>В тому числі</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343767" w:rsidRPr="00086C72" w:rsidRDefault="00343767" w:rsidP="00BC6A5F">
            <w:pPr>
              <w:jc w:val="center"/>
              <w:rPr>
                <w:szCs w:val="28"/>
              </w:rPr>
            </w:pP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343767" w:rsidRPr="00086C72" w:rsidRDefault="00343767" w:rsidP="00BC6A5F">
            <w:pPr>
              <w:jc w:val="center"/>
              <w:rPr>
                <w:szCs w:val="28"/>
              </w:rPr>
            </w:pPr>
          </w:p>
        </w:tc>
        <w:tc>
          <w:tcPr>
            <w:tcW w:w="631" w:type="pct"/>
            <w:tcBorders>
              <w:top w:val="nil"/>
              <w:left w:val="nil"/>
              <w:bottom w:val="single" w:sz="4" w:space="0" w:color="auto"/>
              <w:right w:val="single" w:sz="4" w:space="0" w:color="auto"/>
            </w:tcBorders>
            <w:shd w:val="clear" w:color="auto" w:fill="auto"/>
            <w:noWrap/>
            <w:tcMar>
              <w:left w:w="85" w:type="dxa"/>
              <w:right w:w="85" w:type="dxa"/>
            </w:tcMar>
          </w:tcPr>
          <w:p w:rsidR="00343767" w:rsidRPr="00086C72" w:rsidRDefault="00343767" w:rsidP="00BC6A5F">
            <w:pPr>
              <w:jc w:val="center"/>
              <w:rPr>
                <w:szCs w:val="28"/>
              </w:rPr>
            </w:pPr>
          </w:p>
        </w:tc>
        <w:tc>
          <w:tcPr>
            <w:tcW w:w="631" w:type="pct"/>
            <w:tcBorders>
              <w:top w:val="nil"/>
              <w:left w:val="nil"/>
              <w:bottom w:val="single" w:sz="4" w:space="0" w:color="auto"/>
              <w:right w:val="single" w:sz="4" w:space="0" w:color="auto"/>
            </w:tcBorders>
            <w:shd w:val="clear" w:color="auto" w:fill="auto"/>
            <w:noWrap/>
            <w:tcMar>
              <w:left w:w="85" w:type="dxa"/>
              <w:right w:w="85" w:type="dxa"/>
            </w:tcMar>
          </w:tcPr>
          <w:p w:rsidR="00343767" w:rsidRPr="00086C72" w:rsidRDefault="00343767" w:rsidP="00BC6A5F">
            <w:pPr>
              <w:jc w:val="center"/>
              <w:rPr>
                <w:szCs w:val="28"/>
              </w:rPr>
            </w:pPr>
          </w:p>
        </w:tc>
        <w:tc>
          <w:tcPr>
            <w:tcW w:w="631" w:type="pct"/>
            <w:tcBorders>
              <w:top w:val="nil"/>
              <w:left w:val="nil"/>
              <w:bottom w:val="single" w:sz="4" w:space="0" w:color="auto"/>
              <w:right w:val="single" w:sz="4" w:space="0" w:color="auto"/>
            </w:tcBorders>
            <w:shd w:val="clear" w:color="auto" w:fill="auto"/>
            <w:noWrap/>
            <w:tcMar>
              <w:left w:w="85" w:type="dxa"/>
              <w:right w:w="85" w:type="dxa"/>
            </w:tcMar>
          </w:tcPr>
          <w:p w:rsidR="00343767" w:rsidRPr="00086C72" w:rsidRDefault="00343767" w:rsidP="00BC6A5F">
            <w:pPr>
              <w:jc w:val="center"/>
              <w:rPr>
                <w:szCs w:val="28"/>
              </w:rPr>
            </w:pPr>
          </w:p>
        </w:tc>
      </w:tr>
      <w:tr w:rsidR="00AE1840" w:rsidRPr="00086C72" w:rsidTr="00343767">
        <w:trPr>
          <w:trHeight w:val="315"/>
        </w:trPr>
        <w:tc>
          <w:tcPr>
            <w:tcW w:w="347" w:type="pct"/>
            <w:tcBorders>
              <w:top w:val="nil"/>
              <w:left w:val="single" w:sz="4" w:space="0" w:color="auto"/>
              <w:bottom w:val="single" w:sz="4" w:space="0" w:color="auto"/>
              <w:right w:val="single" w:sz="4" w:space="0" w:color="auto"/>
            </w:tcBorders>
            <w:shd w:val="clear" w:color="auto" w:fill="auto"/>
            <w:noWrap/>
            <w:tcMar>
              <w:left w:w="85" w:type="dxa"/>
              <w:right w:w="85" w:type="dxa"/>
            </w:tcMar>
            <w:hideMark/>
          </w:tcPr>
          <w:p w:rsidR="00AE1840" w:rsidRPr="00086C72" w:rsidRDefault="00AE1840" w:rsidP="00BC6A5F">
            <w:pPr>
              <w:jc w:val="center"/>
              <w:rPr>
                <w:szCs w:val="28"/>
              </w:rPr>
            </w:pPr>
            <w:r w:rsidRPr="00086C72">
              <w:rPr>
                <w:szCs w:val="28"/>
              </w:rPr>
              <w:t>4.1.</w:t>
            </w:r>
          </w:p>
        </w:tc>
        <w:tc>
          <w:tcPr>
            <w:tcW w:w="1498" w:type="pct"/>
            <w:tcBorders>
              <w:top w:val="nil"/>
              <w:left w:val="nil"/>
              <w:bottom w:val="single" w:sz="4" w:space="0" w:color="auto"/>
              <w:right w:val="single" w:sz="4" w:space="0" w:color="auto"/>
            </w:tcBorders>
            <w:shd w:val="clear" w:color="auto" w:fill="auto"/>
            <w:tcMar>
              <w:left w:w="85" w:type="dxa"/>
              <w:right w:w="85" w:type="dxa"/>
            </w:tcMar>
            <w:hideMark/>
          </w:tcPr>
          <w:p w:rsidR="00AE1840" w:rsidRPr="00086C72" w:rsidRDefault="00AE1840" w:rsidP="00BC6A5F">
            <w:pPr>
              <w:rPr>
                <w:szCs w:val="28"/>
              </w:rPr>
            </w:pPr>
            <w:r w:rsidRPr="00086C72">
              <w:rPr>
                <w:szCs w:val="28"/>
              </w:rPr>
              <w:t>населенню</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10</w:t>
            </w:r>
            <w:r w:rsidR="00343767" w:rsidRPr="00086C72">
              <w:rPr>
                <w:szCs w:val="28"/>
              </w:rPr>
              <w:t xml:space="preserve"> </w:t>
            </w:r>
            <w:r w:rsidRPr="00086C72">
              <w:rPr>
                <w:szCs w:val="28"/>
              </w:rPr>
              <w:t>607,7</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10</w:t>
            </w:r>
            <w:r w:rsidR="00342699" w:rsidRPr="00086C72">
              <w:rPr>
                <w:szCs w:val="28"/>
              </w:rPr>
              <w:t xml:space="preserve"> </w:t>
            </w:r>
            <w:r w:rsidRPr="00086C72">
              <w:rPr>
                <w:szCs w:val="28"/>
              </w:rPr>
              <w:t>919,4</w:t>
            </w:r>
          </w:p>
        </w:tc>
        <w:tc>
          <w:tcPr>
            <w:tcW w:w="631"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BC6A5F">
            <w:pPr>
              <w:jc w:val="center"/>
              <w:rPr>
                <w:szCs w:val="28"/>
              </w:rPr>
            </w:pPr>
            <w:r w:rsidRPr="00086C72">
              <w:rPr>
                <w:szCs w:val="28"/>
              </w:rPr>
              <w:t>10</w:t>
            </w:r>
            <w:r w:rsidR="00342699" w:rsidRPr="00086C72">
              <w:rPr>
                <w:szCs w:val="28"/>
              </w:rPr>
              <w:t xml:space="preserve"> </w:t>
            </w:r>
            <w:r w:rsidRPr="00086C72">
              <w:rPr>
                <w:szCs w:val="28"/>
              </w:rPr>
              <w:t>712,8</w:t>
            </w:r>
          </w:p>
        </w:tc>
        <w:tc>
          <w:tcPr>
            <w:tcW w:w="631"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BC6A5F">
            <w:pPr>
              <w:jc w:val="center"/>
              <w:rPr>
                <w:szCs w:val="28"/>
              </w:rPr>
            </w:pPr>
            <w:r w:rsidRPr="00086C72">
              <w:rPr>
                <w:szCs w:val="28"/>
              </w:rPr>
              <w:t>10</w:t>
            </w:r>
            <w:r w:rsidR="00342699" w:rsidRPr="00086C72">
              <w:rPr>
                <w:szCs w:val="28"/>
              </w:rPr>
              <w:t xml:space="preserve"> </w:t>
            </w:r>
            <w:r w:rsidRPr="00086C72">
              <w:rPr>
                <w:szCs w:val="28"/>
              </w:rPr>
              <w:t>866,5</w:t>
            </w:r>
          </w:p>
        </w:tc>
        <w:tc>
          <w:tcPr>
            <w:tcW w:w="631"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BC6A5F">
            <w:pPr>
              <w:jc w:val="center"/>
              <w:rPr>
                <w:szCs w:val="28"/>
              </w:rPr>
            </w:pPr>
            <w:r w:rsidRPr="00086C72">
              <w:rPr>
                <w:szCs w:val="28"/>
              </w:rPr>
              <w:t>9</w:t>
            </w:r>
            <w:r w:rsidR="00342699" w:rsidRPr="00086C72">
              <w:rPr>
                <w:szCs w:val="28"/>
              </w:rPr>
              <w:t xml:space="preserve"> </w:t>
            </w:r>
            <w:r w:rsidRPr="00086C72">
              <w:rPr>
                <w:szCs w:val="28"/>
              </w:rPr>
              <w:t>878,5</w:t>
            </w:r>
          </w:p>
        </w:tc>
      </w:tr>
      <w:tr w:rsidR="00AE1840" w:rsidRPr="00086C72" w:rsidTr="00343767">
        <w:trPr>
          <w:trHeight w:val="315"/>
        </w:trPr>
        <w:tc>
          <w:tcPr>
            <w:tcW w:w="347" w:type="pct"/>
            <w:tcBorders>
              <w:top w:val="nil"/>
              <w:left w:val="single" w:sz="4" w:space="0" w:color="auto"/>
              <w:bottom w:val="single" w:sz="4" w:space="0" w:color="auto"/>
              <w:right w:val="single" w:sz="4" w:space="0" w:color="auto"/>
            </w:tcBorders>
            <w:shd w:val="clear" w:color="auto" w:fill="auto"/>
            <w:noWrap/>
            <w:tcMar>
              <w:left w:w="85" w:type="dxa"/>
              <w:right w:w="85" w:type="dxa"/>
            </w:tcMar>
            <w:hideMark/>
          </w:tcPr>
          <w:p w:rsidR="00AE1840" w:rsidRPr="00086C72" w:rsidRDefault="00AE1840" w:rsidP="00BC6A5F">
            <w:pPr>
              <w:jc w:val="center"/>
              <w:rPr>
                <w:szCs w:val="28"/>
              </w:rPr>
            </w:pPr>
            <w:r w:rsidRPr="00086C72">
              <w:rPr>
                <w:szCs w:val="28"/>
              </w:rPr>
              <w:t>4.2.</w:t>
            </w:r>
          </w:p>
        </w:tc>
        <w:tc>
          <w:tcPr>
            <w:tcW w:w="1498" w:type="pct"/>
            <w:tcBorders>
              <w:top w:val="nil"/>
              <w:left w:val="nil"/>
              <w:bottom w:val="single" w:sz="4" w:space="0" w:color="auto"/>
              <w:right w:val="single" w:sz="4" w:space="0" w:color="auto"/>
            </w:tcBorders>
            <w:shd w:val="clear" w:color="auto" w:fill="auto"/>
            <w:tcMar>
              <w:left w:w="85" w:type="dxa"/>
              <w:right w:w="85" w:type="dxa"/>
            </w:tcMar>
            <w:hideMark/>
          </w:tcPr>
          <w:p w:rsidR="00AE1840" w:rsidRPr="00086C72" w:rsidRDefault="00AE1840" w:rsidP="00BC6A5F">
            <w:pPr>
              <w:rPr>
                <w:szCs w:val="28"/>
              </w:rPr>
            </w:pPr>
            <w:r w:rsidRPr="00086C72">
              <w:rPr>
                <w:szCs w:val="28"/>
              </w:rPr>
              <w:t>бюджетному сектору</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500,0</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678,8</w:t>
            </w:r>
          </w:p>
        </w:tc>
        <w:tc>
          <w:tcPr>
            <w:tcW w:w="631"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BC6A5F">
            <w:pPr>
              <w:jc w:val="center"/>
              <w:rPr>
                <w:szCs w:val="28"/>
              </w:rPr>
            </w:pPr>
            <w:r w:rsidRPr="00086C72">
              <w:rPr>
                <w:szCs w:val="28"/>
              </w:rPr>
              <w:t>643,0</w:t>
            </w:r>
          </w:p>
        </w:tc>
        <w:tc>
          <w:tcPr>
            <w:tcW w:w="631"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BC6A5F">
            <w:pPr>
              <w:jc w:val="center"/>
              <w:rPr>
                <w:szCs w:val="28"/>
              </w:rPr>
            </w:pPr>
            <w:r w:rsidRPr="00086C72">
              <w:rPr>
                <w:szCs w:val="28"/>
              </w:rPr>
              <w:t>680,4</w:t>
            </w:r>
          </w:p>
        </w:tc>
        <w:tc>
          <w:tcPr>
            <w:tcW w:w="631"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BC6A5F">
            <w:pPr>
              <w:jc w:val="center"/>
              <w:rPr>
                <w:szCs w:val="28"/>
              </w:rPr>
            </w:pPr>
            <w:r w:rsidRPr="00086C72">
              <w:rPr>
                <w:szCs w:val="28"/>
              </w:rPr>
              <w:t>663,7</w:t>
            </w:r>
          </w:p>
        </w:tc>
      </w:tr>
      <w:tr w:rsidR="00AE1840" w:rsidRPr="00086C72" w:rsidTr="00343767">
        <w:trPr>
          <w:trHeight w:val="325"/>
        </w:trPr>
        <w:tc>
          <w:tcPr>
            <w:tcW w:w="347" w:type="pct"/>
            <w:tcBorders>
              <w:top w:val="nil"/>
              <w:left w:val="single" w:sz="4" w:space="0" w:color="auto"/>
              <w:bottom w:val="single" w:sz="4" w:space="0" w:color="auto"/>
              <w:right w:val="single" w:sz="4" w:space="0" w:color="auto"/>
            </w:tcBorders>
            <w:shd w:val="clear" w:color="auto" w:fill="auto"/>
            <w:noWrap/>
            <w:tcMar>
              <w:left w:w="85" w:type="dxa"/>
              <w:right w:w="85" w:type="dxa"/>
            </w:tcMar>
          </w:tcPr>
          <w:p w:rsidR="00AE1840" w:rsidRPr="00086C72" w:rsidRDefault="00AE1840" w:rsidP="00BC6A5F">
            <w:pPr>
              <w:jc w:val="center"/>
              <w:rPr>
                <w:szCs w:val="28"/>
              </w:rPr>
            </w:pPr>
            <w:r w:rsidRPr="00086C72">
              <w:rPr>
                <w:szCs w:val="28"/>
              </w:rPr>
              <w:t>4.3.</w:t>
            </w:r>
          </w:p>
        </w:tc>
        <w:tc>
          <w:tcPr>
            <w:tcW w:w="1498"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rPr>
                <w:szCs w:val="28"/>
              </w:rPr>
            </w:pPr>
            <w:r w:rsidRPr="00086C72">
              <w:rPr>
                <w:szCs w:val="28"/>
              </w:rPr>
              <w:t>промисловості</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w:t>
            </w:r>
            <w:r w:rsidR="00343767" w:rsidRPr="00086C72">
              <w:rPr>
                <w:szCs w:val="28"/>
              </w:rPr>
              <w:t xml:space="preserve"> </w:t>
            </w:r>
            <w:r w:rsidRPr="00086C72">
              <w:rPr>
                <w:szCs w:val="28"/>
              </w:rPr>
              <w:t>435,1</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1</w:t>
            </w:r>
            <w:r w:rsidR="00343767" w:rsidRPr="00086C72">
              <w:rPr>
                <w:szCs w:val="28"/>
              </w:rPr>
              <w:t xml:space="preserve"> </w:t>
            </w:r>
            <w:r w:rsidRPr="00086C72">
              <w:rPr>
                <w:szCs w:val="28"/>
              </w:rPr>
              <w:t>180,4</w:t>
            </w:r>
          </w:p>
        </w:tc>
        <w:tc>
          <w:tcPr>
            <w:tcW w:w="631"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BC6A5F">
            <w:pPr>
              <w:jc w:val="center"/>
              <w:rPr>
                <w:szCs w:val="28"/>
              </w:rPr>
            </w:pPr>
            <w:r w:rsidRPr="00086C72">
              <w:rPr>
                <w:szCs w:val="28"/>
              </w:rPr>
              <w:t>1</w:t>
            </w:r>
            <w:r w:rsidR="00342699" w:rsidRPr="00086C72">
              <w:rPr>
                <w:szCs w:val="28"/>
              </w:rPr>
              <w:t xml:space="preserve"> </w:t>
            </w:r>
            <w:r w:rsidRPr="00086C72">
              <w:rPr>
                <w:szCs w:val="28"/>
              </w:rPr>
              <w:t>161,4</w:t>
            </w:r>
          </w:p>
        </w:tc>
        <w:tc>
          <w:tcPr>
            <w:tcW w:w="631"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BC6A5F">
            <w:pPr>
              <w:jc w:val="center"/>
              <w:rPr>
                <w:szCs w:val="28"/>
              </w:rPr>
            </w:pPr>
            <w:r w:rsidRPr="00086C72">
              <w:rPr>
                <w:szCs w:val="28"/>
              </w:rPr>
              <w:t>1</w:t>
            </w:r>
            <w:r w:rsidR="00342699" w:rsidRPr="00086C72">
              <w:rPr>
                <w:szCs w:val="28"/>
              </w:rPr>
              <w:t xml:space="preserve"> </w:t>
            </w:r>
            <w:r w:rsidRPr="00086C72">
              <w:rPr>
                <w:szCs w:val="28"/>
              </w:rPr>
              <w:t>100,1</w:t>
            </w:r>
          </w:p>
        </w:tc>
        <w:tc>
          <w:tcPr>
            <w:tcW w:w="631"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BC6A5F">
            <w:pPr>
              <w:jc w:val="center"/>
              <w:rPr>
                <w:szCs w:val="28"/>
              </w:rPr>
            </w:pPr>
            <w:r w:rsidRPr="00086C72">
              <w:rPr>
                <w:szCs w:val="28"/>
              </w:rPr>
              <w:t>1</w:t>
            </w:r>
            <w:r w:rsidR="00342699" w:rsidRPr="00086C72">
              <w:rPr>
                <w:szCs w:val="28"/>
              </w:rPr>
              <w:t xml:space="preserve"> </w:t>
            </w:r>
            <w:r w:rsidRPr="00086C72">
              <w:rPr>
                <w:szCs w:val="28"/>
              </w:rPr>
              <w:t>866,5</w:t>
            </w:r>
          </w:p>
        </w:tc>
      </w:tr>
      <w:tr w:rsidR="00AE1840" w:rsidRPr="00086C72" w:rsidTr="00343767">
        <w:trPr>
          <w:trHeight w:val="315"/>
        </w:trPr>
        <w:tc>
          <w:tcPr>
            <w:tcW w:w="347" w:type="pct"/>
            <w:tcBorders>
              <w:top w:val="nil"/>
              <w:left w:val="single" w:sz="4" w:space="0" w:color="auto"/>
              <w:bottom w:val="single" w:sz="4" w:space="0" w:color="auto"/>
              <w:right w:val="single" w:sz="4" w:space="0" w:color="auto"/>
            </w:tcBorders>
            <w:shd w:val="clear" w:color="auto" w:fill="auto"/>
            <w:noWrap/>
            <w:tcMar>
              <w:left w:w="85" w:type="dxa"/>
              <w:right w:w="85" w:type="dxa"/>
            </w:tcMar>
            <w:hideMark/>
          </w:tcPr>
          <w:p w:rsidR="00AE1840" w:rsidRPr="00086C72" w:rsidRDefault="00AE1840" w:rsidP="00BC6A5F">
            <w:pPr>
              <w:jc w:val="center"/>
              <w:rPr>
                <w:szCs w:val="28"/>
              </w:rPr>
            </w:pPr>
            <w:r w:rsidRPr="00086C72">
              <w:rPr>
                <w:szCs w:val="28"/>
              </w:rPr>
              <w:t>5</w:t>
            </w:r>
          </w:p>
        </w:tc>
        <w:tc>
          <w:tcPr>
            <w:tcW w:w="1498" w:type="pct"/>
            <w:tcBorders>
              <w:top w:val="nil"/>
              <w:left w:val="nil"/>
              <w:bottom w:val="single" w:sz="4" w:space="0" w:color="auto"/>
              <w:right w:val="single" w:sz="4" w:space="0" w:color="auto"/>
            </w:tcBorders>
            <w:shd w:val="clear" w:color="auto" w:fill="auto"/>
            <w:tcMar>
              <w:left w:w="85" w:type="dxa"/>
              <w:right w:w="85" w:type="dxa"/>
            </w:tcMar>
            <w:hideMark/>
          </w:tcPr>
          <w:p w:rsidR="00AE1840" w:rsidRPr="00086C72" w:rsidRDefault="00AE1840" w:rsidP="00BC6A5F">
            <w:pPr>
              <w:rPr>
                <w:szCs w:val="28"/>
              </w:rPr>
            </w:pPr>
            <w:r w:rsidRPr="00086C72">
              <w:rPr>
                <w:szCs w:val="28"/>
              </w:rPr>
              <w:t>Відведення стоків</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24</w:t>
            </w:r>
            <w:r w:rsidR="00343767" w:rsidRPr="00086C72">
              <w:rPr>
                <w:szCs w:val="28"/>
              </w:rPr>
              <w:t xml:space="preserve"> </w:t>
            </w:r>
            <w:r w:rsidRPr="00086C72">
              <w:rPr>
                <w:szCs w:val="28"/>
              </w:rPr>
              <w:t>108,4</w:t>
            </w:r>
          </w:p>
        </w:tc>
        <w:tc>
          <w:tcPr>
            <w:tcW w:w="631"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BC6A5F">
            <w:pPr>
              <w:jc w:val="center"/>
              <w:rPr>
                <w:szCs w:val="28"/>
              </w:rPr>
            </w:pPr>
            <w:r w:rsidRPr="00086C72">
              <w:rPr>
                <w:szCs w:val="28"/>
              </w:rPr>
              <w:t>23</w:t>
            </w:r>
            <w:r w:rsidR="00343767" w:rsidRPr="00086C72">
              <w:rPr>
                <w:szCs w:val="28"/>
              </w:rPr>
              <w:t xml:space="preserve"> </w:t>
            </w:r>
            <w:r w:rsidRPr="00086C72">
              <w:rPr>
                <w:szCs w:val="28"/>
              </w:rPr>
              <w:t>110,5</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20</w:t>
            </w:r>
            <w:r w:rsidR="00342699" w:rsidRPr="00086C72">
              <w:rPr>
                <w:szCs w:val="28"/>
              </w:rPr>
              <w:t xml:space="preserve"> </w:t>
            </w:r>
            <w:r w:rsidRPr="00086C72">
              <w:rPr>
                <w:szCs w:val="28"/>
              </w:rPr>
              <w:t>308,6</w:t>
            </w:r>
          </w:p>
        </w:tc>
        <w:tc>
          <w:tcPr>
            <w:tcW w:w="631"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BC6A5F">
            <w:pPr>
              <w:jc w:val="center"/>
              <w:rPr>
                <w:szCs w:val="28"/>
              </w:rPr>
            </w:pPr>
            <w:r w:rsidRPr="00086C72">
              <w:rPr>
                <w:szCs w:val="28"/>
              </w:rPr>
              <w:t>20</w:t>
            </w:r>
            <w:r w:rsidR="00342699" w:rsidRPr="00086C72">
              <w:rPr>
                <w:szCs w:val="28"/>
              </w:rPr>
              <w:t xml:space="preserve"> </w:t>
            </w:r>
            <w:r w:rsidRPr="00086C72">
              <w:rPr>
                <w:szCs w:val="28"/>
              </w:rPr>
              <w:t>271,3</w:t>
            </w:r>
          </w:p>
        </w:tc>
        <w:tc>
          <w:tcPr>
            <w:tcW w:w="631"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BC6A5F">
            <w:pPr>
              <w:jc w:val="center"/>
              <w:rPr>
                <w:szCs w:val="28"/>
              </w:rPr>
            </w:pPr>
            <w:r w:rsidRPr="00086C72">
              <w:rPr>
                <w:szCs w:val="28"/>
              </w:rPr>
              <w:t>18</w:t>
            </w:r>
            <w:r w:rsidR="00342699" w:rsidRPr="00086C72">
              <w:rPr>
                <w:szCs w:val="28"/>
              </w:rPr>
              <w:t xml:space="preserve"> </w:t>
            </w:r>
            <w:r w:rsidRPr="00086C72">
              <w:rPr>
                <w:szCs w:val="28"/>
              </w:rPr>
              <w:t>970,1</w:t>
            </w:r>
          </w:p>
        </w:tc>
      </w:tr>
    </w:tbl>
    <w:p w:rsidR="00AE1840" w:rsidRPr="00086C72" w:rsidRDefault="00AE1840" w:rsidP="00AE1840">
      <w:pPr>
        <w:rPr>
          <w:szCs w:val="28"/>
        </w:rPr>
      </w:pPr>
    </w:p>
    <w:p w:rsidR="00AE1840" w:rsidRPr="00086C72" w:rsidRDefault="00AE1840" w:rsidP="00342699">
      <w:pPr>
        <w:spacing w:after="120"/>
        <w:jc w:val="center"/>
        <w:rPr>
          <w:szCs w:val="28"/>
        </w:rPr>
      </w:pPr>
      <w:r w:rsidRPr="00086C72">
        <w:rPr>
          <w:szCs w:val="28"/>
        </w:rPr>
        <w:t>2.1.5. Споживання пального</w:t>
      </w:r>
    </w:p>
    <w:p w:rsidR="00AE1840" w:rsidRPr="00086C72" w:rsidRDefault="00AE1840" w:rsidP="00CE7401">
      <w:pPr>
        <w:ind w:firstLine="709"/>
        <w:jc w:val="both"/>
      </w:pPr>
      <w:r w:rsidRPr="00086C72">
        <w:t xml:space="preserve">Транспортне обслуговування міста здійснюється електротранспортом, автомобільним, залізничним та повітряним видами транспорту. </w:t>
      </w:r>
    </w:p>
    <w:p w:rsidR="00AE1840" w:rsidRPr="00086C72" w:rsidRDefault="00AE1840" w:rsidP="00CE7401">
      <w:pPr>
        <w:ind w:firstLine="709"/>
        <w:jc w:val="both"/>
      </w:pPr>
      <w:r w:rsidRPr="00086C72">
        <w:t>Внутрішньоміські громадські пасажирські перевезення в місті здійснюються тролейбусами, автобусами і маршрутними таксі.</w:t>
      </w:r>
    </w:p>
    <w:p w:rsidR="00AE1840" w:rsidRPr="00086C72" w:rsidRDefault="00AE1840" w:rsidP="00CE7401">
      <w:pPr>
        <w:ind w:firstLine="709"/>
        <w:jc w:val="both"/>
      </w:pPr>
      <w:r w:rsidRPr="00086C72">
        <w:t>Загальні дані п</w:t>
      </w:r>
      <w:r w:rsidR="00553051" w:rsidRPr="00086C72">
        <w:t>р</w:t>
      </w:r>
      <w:r w:rsidRPr="00086C72">
        <w:t>о споживанн</w:t>
      </w:r>
      <w:r w:rsidR="00553051" w:rsidRPr="00086C72">
        <w:t>я</w:t>
      </w:r>
      <w:r w:rsidRPr="00086C72">
        <w:t xml:space="preserve"> пального громадським і муніципальним транспортом за 2010 </w:t>
      </w:r>
      <w:r w:rsidR="00553051" w:rsidRPr="00086C72">
        <w:t>–</w:t>
      </w:r>
      <w:r w:rsidRPr="00086C72">
        <w:t xml:space="preserve"> 2014 роки наведено в таблиці 2.1.5.1. </w:t>
      </w:r>
    </w:p>
    <w:p w:rsidR="00553051" w:rsidRPr="00086C72" w:rsidRDefault="00553051" w:rsidP="00553051">
      <w:pPr>
        <w:jc w:val="both"/>
      </w:pPr>
    </w:p>
    <w:p w:rsidR="00AE1840" w:rsidRPr="00086C72" w:rsidRDefault="00AE1840" w:rsidP="00553051">
      <w:pPr>
        <w:jc w:val="right"/>
      </w:pPr>
      <w:r w:rsidRPr="00086C72">
        <w:t xml:space="preserve">Таблиця 2.1.5.1 </w:t>
      </w:r>
    </w:p>
    <w:p w:rsidR="00553051" w:rsidRPr="00086C72" w:rsidRDefault="00AE1840" w:rsidP="00553051">
      <w:pPr>
        <w:jc w:val="center"/>
      </w:pPr>
      <w:r w:rsidRPr="00086C72">
        <w:t xml:space="preserve">Загальні дані по споживанню пального громадським </w:t>
      </w:r>
    </w:p>
    <w:p w:rsidR="00AE1840" w:rsidRPr="00086C72" w:rsidRDefault="00AE1840" w:rsidP="00553051">
      <w:pPr>
        <w:jc w:val="center"/>
      </w:pPr>
      <w:r w:rsidRPr="00086C72">
        <w:t xml:space="preserve">і муніципальним транспортом за 2010 </w:t>
      </w:r>
      <w:r w:rsidR="00553051" w:rsidRPr="00086C72">
        <w:t>–</w:t>
      </w:r>
      <w:r w:rsidRPr="00086C72">
        <w:t xml:space="preserve"> 20</w:t>
      </w:r>
      <w:r w:rsidR="00553051" w:rsidRPr="00086C72">
        <w:t>14 роки, тис. літрів</w:t>
      </w:r>
    </w:p>
    <w:tbl>
      <w:tblPr>
        <w:tblW w:w="5000" w:type="pct"/>
        <w:tblLook w:val="04A0" w:firstRow="1" w:lastRow="0" w:firstColumn="1" w:lastColumn="0" w:noHBand="0" w:noVBand="1"/>
      </w:tblPr>
      <w:tblGrid>
        <w:gridCol w:w="3795"/>
        <w:gridCol w:w="1121"/>
        <w:gridCol w:w="1151"/>
        <w:gridCol w:w="1151"/>
        <w:gridCol w:w="1151"/>
        <w:gridCol w:w="1146"/>
      </w:tblGrid>
      <w:tr w:rsidR="00AE1840" w:rsidRPr="00086C72" w:rsidTr="00553051">
        <w:trPr>
          <w:trHeight w:val="375"/>
        </w:trPr>
        <w:tc>
          <w:tcPr>
            <w:tcW w:w="1994" w:type="pct"/>
            <w:vMerge w:val="restart"/>
            <w:tcBorders>
              <w:top w:val="double" w:sz="4" w:space="0" w:color="auto"/>
              <w:left w:val="single" w:sz="4" w:space="0" w:color="auto"/>
              <w:right w:val="single" w:sz="4" w:space="0" w:color="auto"/>
            </w:tcBorders>
            <w:shd w:val="clear" w:color="auto" w:fill="auto"/>
            <w:noWrap/>
          </w:tcPr>
          <w:p w:rsidR="00AE1840" w:rsidRPr="00086C72" w:rsidRDefault="00AE1840" w:rsidP="00553051">
            <w:pPr>
              <w:jc w:val="center"/>
              <w:rPr>
                <w:szCs w:val="28"/>
              </w:rPr>
            </w:pPr>
            <w:r w:rsidRPr="00086C72">
              <w:rPr>
                <w:szCs w:val="28"/>
              </w:rPr>
              <w:t>Найменування</w:t>
            </w:r>
          </w:p>
        </w:tc>
        <w:tc>
          <w:tcPr>
            <w:tcW w:w="3006" w:type="pct"/>
            <w:gridSpan w:val="5"/>
            <w:tcBorders>
              <w:top w:val="double" w:sz="4" w:space="0" w:color="auto"/>
              <w:left w:val="nil"/>
              <w:bottom w:val="nil"/>
              <w:right w:val="single" w:sz="4" w:space="0" w:color="auto"/>
            </w:tcBorders>
            <w:shd w:val="clear" w:color="auto" w:fill="auto"/>
            <w:noWrap/>
          </w:tcPr>
          <w:p w:rsidR="00AE1840" w:rsidRPr="00086C72" w:rsidRDefault="00AE1840" w:rsidP="00553051">
            <w:pPr>
              <w:jc w:val="center"/>
              <w:rPr>
                <w:szCs w:val="28"/>
              </w:rPr>
            </w:pPr>
            <w:r w:rsidRPr="00086C72">
              <w:rPr>
                <w:szCs w:val="28"/>
              </w:rPr>
              <w:t>Роки</w:t>
            </w:r>
          </w:p>
        </w:tc>
      </w:tr>
      <w:tr w:rsidR="00AE1840" w:rsidRPr="00086C72" w:rsidTr="00553051">
        <w:trPr>
          <w:trHeight w:val="375"/>
        </w:trPr>
        <w:tc>
          <w:tcPr>
            <w:tcW w:w="1994" w:type="pct"/>
            <w:vMerge/>
            <w:tcBorders>
              <w:left w:val="single" w:sz="4" w:space="0" w:color="auto"/>
              <w:bottom w:val="double" w:sz="4" w:space="0" w:color="auto"/>
              <w:right w:val="single" w:sz="4" w:space="0" w:color="auto"/>
            </w:tcBorders>
            <w:shd w:val="clear" w:color="auto" w:fill="auto"/>
            <w:noWrap/>
            <w:hideMark/>
          </w:tcPr>
          <w:p w:rsidR="00AE1840" w:rsidRPr="00086C72" w:rsidRDefault="00AE1840" w:rsidP="00553051">
            <w:pPr>
              <w:jc w:val="center"/>
              <w:rPr>
                <w:szCs w:val="28"/>
              </w:rPr>
            </w:pPr>
          </w:p>
        </w:tc>
        <w:tc>
          <w:tcPr>
            <w:tcW w:w="589"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553051">
            <w:pPr>
              <w:jc w:val="center"/>
              <w:rPr>
                <w:szCs w:val="28"/>
              </w:rPr>
            </w:pPr>
            <w:r w:rsidRPr="00086C72">
              <w:rPr>
                <w:szCs w:val="28"/>
              </w:rPr>
              <w:t>2010</w:t>
            </w:r>
          </w:p>
        </w:tc>
        <w:tc>
          <w:tcPr>
            <w:tcW w:w="605"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553051">
            <w:pPr>
              <w:jc w:val="center"/>
              <w:rPr>
                <w:szCs w:val="28"/>
              </w:rPr>
            </w:pPr>
            <w:r w:rsidRPr="00086C72">
              <w:rPr>
                <w:szCs w:val="28"/>
              </w:rPr>
              <w:t>2011</w:t>
            </w:r>
          </w:p>
        </w:tc>
        <w:tc>
          <w:tcPr>
            <w:tcW w:w="605"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553051">
            <w:pPr>
              <w:jc w:val="center"/>
              <w:rPr>
                <w:szCs w:val="28"/>
              </w:rPr>
            </w:pPr>
            <w:r w:rsidRPr="00086C72">
              <w:rPr>
                <w:szCs w:val="28"/>
              </w:rPr>
              <w:t>2012</w:t>
            </w:r>
          </w:p>
        </w:tc>
        <w:tc>
          <w:tcPr>
            <w:tcW w:w="605"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553051">
            <w:pPr>
              <w:jc w:val="center"/>
              <w:rPr>
                <w:szCs w:val="28"/>
              </w:rPr>
            </w:pPr>
            <w:r w:rsidRPr="00086C72">
              <w:rPr>
                <w:szCs w:val="28"/>
              </w:rPr>
              <w:t>2013</w:t>
            </w:r>
          </w:p>
        </w:tc>
        <w:tc>
          <w:tcPr>
            <w:tcW w:w="602"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553051">
            <w:pPr>
              <w:jc w:val="center"/>
              <w:rPr>
                <w:szCs w:val="28"/>
              </w:rPr>
            </w:pPr>
            <w:r w:rsidRPr="00086C72">
              <w:rPr>
                <w:szCs w:val="28"/>
              </w:rPr>
              <w:t>2014</w:t>
            </w:r>
          </w:p>
        </w:tc>
      </w:tr>
      <w:tr w:rsidR="00AE1840" w:rsidRPr="00086C72" w:rsidTr="00553051">
        <w:trPr>
          <w:trHeight w:val="375"/>
        </w:trPr>
        <w:tc>
          <w:tcPr>
            <w:tcW w:w="1994" w:type="pct"/>
            <w:tcBorders>
              <w:top w:val="double" w:sz="4" w:space="0" w:color="auto"/>
              <w:left w:val="single" w:sz="4" w:space="0" w:color="auto"/>
              <w:bottom w:val="single" w:sz="4" w:space="0" w:color="auto"/>
              <w:right w:val="single" w:sz="4" w:space="0" w:color="auto"/>
            </w:tcBorders>
            <w:shd w:val="clear" w:color="auto" w:fill="auto"/>
            <w:noWrap/>
            <w:hideMark/>
          </w:tcPr>
          <w:p w:rsidR="00AE1840" w:rsidRPr="00086C72" w:rsidRDefault="00AE1840" w:rsidP="00A60650">
            <w:pPr>
              <w:rPr>
                <w:szCs w:val="28"/>
              </w:rPr>
            </w:pPr>
            <w:r w:rsidRPr="00086C72">
              <w:rPr>
                <w:szCs w:val="28"/>
              </w:rPr>
              <w:t>Дизельне паливо</w:t>
            </w:r>
          </w:p>
        </w:tc>
        <w:tc>
          <w:tcPr>
            <w:tcW w:w="589" w:type="pct"/>
            <w:tcBorders>
              <w:top w:val="double" w:sz="4" w:space="0" w:color="auto"/>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4</w:t>
            </w:r>
            <w:r w:rsidR="00A60650" w:rsidRPr="00086C72">
              <w:rPr>
                <w:szCs w:val="28"/>
              </w:rPr>
              <w:t xml:space="preserve"> </w:t>
            </w:r>
            <w:r w:rsidRPr="00086C72">
              <w:rPr>
                <w:szCs w:val="28"/>
              </w:rPr>
              <w:t>493,4</w:t>
            </w:r>
          </w:p>
        </w:tc>
        <w:tc>
          <w:tcPr>
            <w:tcW w:w="605" w:type="pct"/>
            <w:tcBorders>
              <w:top w:val="double" w:sz="4" w:space="0" w:color="auto"/>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5</w:t>
            </w:r>
            <w:r w:rsidR="00A60650" w:rsidRPr="00086C72">
              <w:rPr>
                <w:szCs w:val="28"/>
              </w:rPr>
              <w:t xml:space="preserve"> </w:t>
            </w:r>
            <w:r w:rsidRPr="00086C72">
              <w:rPr>
                <w:szCs w:val="28"/>
              </w:rPr>
              <w:t>053,2</w:t>
            </w:r>
          </w:p>
        </w:tc>
        <w:tc>
          <w:tcPr>
            <w:tcW w:w="605" w:type="pct"/>
            <w:tcBorders>
              <w:top w:val="double" w:sz="4" w:space="0" w:color="auto"/>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4</w:t>
            </w:r>
            <w:r w:rsidR="00A60650" w:rsidRPr="00086C72">
              <w:rPr>
                <w:szCs w:val="28"/>
              </w:rPr>
              <w:t xml:space="preserve"> </w:t>
            </w:r>
            <w:r w:rsidRPr="00086C72">
              <w:rPr>
                <w:szCs w:val="28"/>
              </w:rPr>
              <w:t>918,3</w:t>
            </w:r>
          </w:p>
        </w:tc>
        <w:tc>
          <w:tcPr>
            <w:tcW w:w="605" w:type="pct"/>
            <w:tcBorders>
              <w:top w:val="double" w:sz="4" w:space="0" w:color="auto"/>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5</w:t>
            </w:r>
            <w:r w:rsidR="00A60650" w:rsidRPr="00086C72">
              <w:rPr>
                <w:szCs w:val="28"/>
              </w:rPr>
              <w:t xml:space="preserve"> </w:t>
            </w:r>
            <w:r w:rsidRPr="00086C72">
              <w:rPr>
                <w:szCs w:val="28"/>
              </w:rPr>
              <w:t>500,0</w:t>
            </w:r>
          </w:p>
        </w:tc>
        <w:tc>
          <w:tcPr>
            <w:tcW w:w="602" w:type="pct"/>
            <w:tcBorders>
              <w:top w:val="double" w:sz="4" w:space="0" w:color="auto"/>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5</w:t>
            </w:r>
            <w:r w:rsidR="00A60650" w:rsidRPr="00086C72">
              <w:rPr>
                <w:szCs w:val="28"/>
              </w:rPr>
              <w:t xml:space="preserve"> </w:t>
            </w:r>
            <w:r w:rsidRPr="00086C72">
              <w:rPr>
                <w:szCs w:val="28"/>
              </w:rPr>
              <w:t>889,5</w:t>
            </w:r>
          </w:p>
        </w:tc>
      </w:tr>
      <w:tr w:rsidR="00A60650" w:rsidRPr="00086C72" w:rsidTr="00553051">
        <w:trPr>
          <w:trHeight w:val="375"/>
        </w:trPr>
        <w:tc>
          <w:tcPr>
            <w:tcW w:w="1994" w:type="pct"/>
            <w:tcBorders>
              <w:top w:val="nil"/>
              <w:left w:val="single" w:sz="4" w:space="0" w:color="auto"/>
              <w:bottom w:val="single" w:sz="4" w:space="0" w:color="auto"/>
              <w:right w:val="single" w:sz="4" w:space="0" w:color="auto"/>
            </w:tcBorders>
            <w:shd w:val="clear" w:color="auto" w:fill="auto"/>
            <w:noWrap/>
          </w:tcPr>
          <w:p w:rsidR="00A60650" w:rsidRPr="00086C72" w:rsidRDefault="00A60650" w:rsidP="00553051">
            <w:pPr>
              <w:rPr>
                <w:szCs w:val="28"/>
              </w:rPr>
            </w:pPr>
            <w:r w:rsidRPr="00086C72">
              <w:rPr>
                <w:szCs w:val="28"/>
              </w:rPr>
              <w:t>в тому числі:</w:t>
            </w:r>
          </w:p>
        </w:tc>
        <w:tc>
          <w:tcPr>
            <w:tcW w:w="589" w:type="pct"/>
            <w:tcBorders>
              <w:top w:val="nil"/>
              <w:left w:val="nil"/>
              <w:bottom w:val="single" w:sz="4" w:space="0" w:color="auto"/>
              <w:right w:val="single" w:sz="4" w:space="0" w:color="auto"/>
            </w:tcBorders>
            <w:shd w:val="clear" w:color="auto" w:fill="auto"/>
          </w:tcPr>
          <w:p w:rsidR="00A60650" w:rsidRPr="00086C72" w:rsidRDefault="00A60650" w:rsidP="00553051">
            <w:pPr>
              <w:jc w:val="center"/>
              <w:rPr>
                <w:szCs w:val="28"/>
              </w:rPr>
            </w:pPr>
          </w:p>
        </w:tc>
        <w:tc>
          <w:tcPr>
            <w:tcW w:w="605" w:type="pct"/>
            <w:tcBorders>
              <w:top w:val="nil"/>
              <w:left w:val="nil"/>
              <w:bottom w:val="single" w:sz="4" w:space="0" w:color="auto"/>
              <w:right w:val="single" w:sz="4" w:space="0" w:color="auto"/>
            </w:tcBorders>
            <w:shd w:val="clear" w:color="auto" w:fill="auto"/>
          </w:tcPr>
          <w:p w:rsidR="00A60650" w:rsidRPr="00086C72" w:rsidRDefault="00A60650" w:rsidP="00553051">
            <w:pPr>
              <w:jc w:val="center"/>
              <w:rPr>
                <w:szCs w:val="28"/>
              </w:rPr>
            </w:pPr>
          </w:p>
        </w:tc>
        <w:tc>
          <w:tcPr>
            <w:tcW w:w="605" w:type="pct"/>
            <w:tcBorders>
              <w:top w:val="nil"/>
              <w:left w:val="nil"/>
              <w:bottom w:val="single" w:sz="4" w:space="0" w:color="auto"/>
              <w:right w:val="single" w:sz="4" w:space="0" w:color="auto"/>
            </w:tcBorders>
            <w:shd w:val="clear" w:color="auto" w:fill="auto"/>
          </w:tcPr>
          <w:p w:rsidR="00A60650" w:rsidRPr="00086C72" w:rsidRDefault="00A60650" w:rsidP="00553051">
            <w:pPr>
              <w:jc w:val="center"/>
              <w:rPr>
                <w:szCs w:val="28"/>
              </w:rPr>
            </w:pPr>
          </w:p>
        </w:tc>
        <w:tc>
          <w:tcPr>
            <w:tcW w:w="605" w:type="pct"/>
            <w:tcBorders>
              <w:top w:val="nil"/>
              <w:left w:val="nil"/>
              <w:bottom w:val="single" w:sz="4" w:space="0" w:color="auto"/>
              <w:right w:val="single" w:sz="4" w:space="0" w:color="auto"/>
            </w:tcBorders>
            <w:shd w:val="clear" w:color="auto" w:fill="auto"/>
          </w:tcPr>
          <w:p w:rsidR="00A60650" w:rsidRPr="00086C72" w:rsidRDefault="00A60650" w:rsidP="00553051">
            <w:pPr>
              <w:jc w:val="center"/>
              <w:rPr>
                <w:szCs w:val="28"/>
              </w:rPr>
            </w:pPr>
          </w:p>
        </w:tc>
        <w:tc>
          <w:tcPr>
            <w:tcW w:w="602" w:type="pct"/>
            <w:tcBorders>
              <w:top w:val="nil"/>
              <w:left w:val="nil"/>
              <w:bottom w:val="single" w:sz="4" w:space="0" w:color="auto"/>
              <w:right w:val="single" w:sz="4" w:space="0" w:color="auto"/>
            </w:tcBorders>
            <w:shd w:val="clear" w:color="auto" w:fill="auto"/>
          </w:tcPr>
          <w:p w:rsidR="00A60650" w:rsidRPr="00086C72" w:rsidRDefault="00A60650" w:rsidP="00553051">
            <w:pPr>
              <w:jc w:val="center"/>
              <w:rPr>
                <w:szCs w:val="28"/>
              </w:rPr>
            </w:pPr>
          </w:p>
        </w:tc>
      </w:tr>
      <w:tr w:rsidR="00AE1840" w:rsidRPr="00086C72" w:rsidTr="00553051">
        <w:trPr>
          <w:trHeight w:val="375"/>
        </w:trPr>
        <w:tc>
          <w:tcPr>
            <w:tcW w:w="1994" w:type="pct"/>
            <w:tcBorders>
              <w:top w:val="nil"/>
              <w:left w:val="single" w:sz="4" w:space="0" w:color="auto"/>
              <w:bottom w:val="single" w:sz="4" w:space="0" w:color="auto"/>
              <w:right w:val="single" w:sz="4" w:space="0" w:color="auto"/>
            </w:tcBorders>
            <w:shd w:val="clear" w:color="auto" w:fill="auto"/>
            <w:noWrap/>
            <w:hideMark/>
          </w:tcPr>
          <w:p w:rsidR="00AE1840" w:rsidRPr="00086C72" w:rsidRDefault="00AE1840" w:rsidP="00553051">
            <w:pPr>
              <w:rPr>
                <w:szCs w:val="28"/>
              </w:rPr>
            </w:pPr>
            <w:r w:rsidRPr="00086C72">
              <w:rPr>
                <w:szCs w:val="28"/>
              </w:rPr>
              <w:t>муніципальний транспорт</w:t>
            </w:r>
          </w:p>
        </w:tc>
        <w:tc>
          <w:tcPr>
            <w:tcW w:w="589"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253,4</w:t>
            </w:r>
          </w:p>
        </w:tc>
        <w:tc>
          <w:tcPr>
            <w:tcW w:w="605"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193,2</w:t>
            </w:r>
          </w:p>
        </w:tc>
        <w:tc>
          <w:tcPr>
            <w:tcW w:w="605"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208,3</w:t>
            </w:r>
          </w:p>
        </w:tc>
        <w:tc>
          <w:tcPr>
            <w:tcW w:w="605"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198,0</w:t>
            </w:r>
          </w:p>
        </w:tc>
        <w:tc>
          <w:tcPr>
            <w:tcW w:w="602"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174,5</w:t>
            </w:r>
          </w:p>
        </w:tc>
      </w:tr>
      <w:tr w:rsidR="00AE1840" w:rsidRPr="00086C72" w:rsidTr="00553051">
        <w:trPr>
          <w:trHeight w:val="375"/>
        </w:trPr>
        <w:tc>
          <w:tcPr>
            <w:tcW w:w="1994" w:type="pct"/>
            <w:tcBorders>
              <w:top w:val="nil"/>
              <w:left w:val="single" w:sz="4" w:space="0" w:color="auto"/>
              <w:bottom w:val="single" w:sz="4" w:space="0" w:color="auto"/>
              <w:right w:val="single" w:sz="4" w:space="0" w:color="auto"/>
            </w:tcBorders>
            <w:shd w:val="clear" w:color="auto" w:fill="auto"/>
            <w:noWrap/>
            <w:hideMark/>
          </w:tcPr>
          <w:p w:rsidR="00AE1840" w:rsidRPr="00086C72" w:rsidRDefault="00AE1840" w:rsidP="00553051">
            <w:pPr>
              <w:rPr>
                <w:szCs w:val="28"/>
              </w:rPr>
            </w:pPr>
            <w:r w:rsidRPr="00086C72">
              <w:rPr>
                <w:szCs w:val="28"/>
              </w:rPr>
              <w:t>громадський транспорт</w:t>
            </w:r>
          </w:p>
        </w:tc>
        <w:tc>
          <w:tcPr>
            <w:tcW w:w="589"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4</w:t>
            </w:r>
            <w:r w:rsidR="00A60650" w:rsidRPr="00086C72">
              <w:rPr>
                <w:szCs w:val="28"/>
              </w:rPr>
              <w:t xml:space="preserve"> </w:t>
            </w:r>
            <w:r w:rsidRPr="00086C72">
              <w:rPr>
                <w:szCs w:val="28"/>
              </w:rPr>
              <w:t>240,0</w:t>
            </w:r>
          </w:p>
        </w:tc>
        <w:tc>
          <w:tcPr>
            <w:tcW w:w="605"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4</w:t>
            </w:r>
            <w:r w:rsidR="00A60650" w:rsidRPr="00086C72">
              <w:rPr>
                <w:szCs w:val="28"/>
              </w:rPr>
              <w:t xml:space="preserve"> </w:t>
            </w:r>
            <w:r w:rsidRPr="00086C72">
              <w:rPr>
                <w:szCs w:val="28"/>
              </w:rPr>
              <w:t>860,0</w:t>
            </w:r>
          </w:p>
        </w:tc>
        <w:tc>
          <w:tcPr>
            <w:tcW w:w="605"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4</w:t>
            </w:r>
            <w:r w:rsidR="00A60650" w:rsidRPr="00086C72">
              <w:rPr>
                <w:szCs w:val="28"/>
              </w:rPr>
              <w:t xml:space="preserve"> </w:t>
            </w:r>
            <w:r w:rsidRPr="00086C72">
              <w:rPr>
                <w:szCs w:val="28"/>
              </w:rPr>
              <w:t>710,0</w:t>
            </w:r>
          </w:p>
        </w:tc>
        <w:tc>
          <w:tcPr>
            <w:tcW w:w="605"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5</w:t>
            </w:r>
            <w:r w:rsidR="00A60650" w:rsidRPr="00086C72">
              <w:rPr>
                <w:szCs w:val="28"/>
              </w:rPr>
              <w:t xml:space="preserve"> </w:t>
            </w:r>
            <w:r w:rsidRPr="00086C72">
              <w:rPr>
                <w:szCs w:val="28"/>
              </w:rPr>
              <w:t>302,0</w:t>
            </w:r>
          </w:p>
        </w:tc>
        <w:tc>
          <w:tcPr>
            <w:tcW w:w="602"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5</w:t>
            </w:r>
            <w:r w:rsidR="00A60650" w:rsidRPr="00086C72">
              <w:rPr>
                <w:szCs w:val="28"/>
              </w:rPr>
              <w:t xml:space="preserve"> </w:t>
            </w:r>
            <w:r w:rsidRPr="00086C72">
              <w:rPr>
                <w:szCs w:val="28"/>
              </w:rPr>
              <w:t>715,0</w:t>
            </w:r>
          </w:p>
        </w:tc>
      </w:tr>
      <w:tr w:rsidR="00AE1840" w:rsidRPr="00086C72" w:rsidTr="00553051">
        <w:trPr>
          <w:trHeight w:val="375"/>
        </w:trPr>
        <w:tc>
          <w:tcPr>
            <w:tcW w:w="1994" w:type="pct"/>
            <w:tcBorders>
              <w:top w:val="nil"/>
              <w:left w:val="single" w:sz="4" w:space="0" w:color="auto"/>
              <w:bottom w:val="single" w:sz="4" w:space="0" w:color="auto"/>
              <w:right w:val="single" w:sz="4" w:space="0" w:color="auto"/>
            </w:tcBorders>
            <w:shd w:val="clear" w:color="auto" w:fill="auto"/>
            <w:noWrap/>
            <w:hideMark/>
          </w:tcPr>
          <w:p w:rsidR="00AE1840" w:rsidRPr="00086C72" w:rsidRDefault="00AE1840" w:rsidP="00553051">
            <w:pPr>
              <w:rPr>
                <w:szCs w:val="28"/>
              </w:rPr>
            </w:pPr>
            <w:r w:rsidRPr="00086C72">
              <w:rPr>
                <w:szCs w:val="28"/>
              </w:rPr>
              <w:t>Бензин</w:t>
            </w:r>
          </w:p>
        </w:tc>
        <w:tc>
          <w:tcPr>
            <w:tcW w:w="589"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162,4</w:t>
            </w:r>
          </w:p>
        </w:tc>
        <w:tc>
          <w:tcPr>
            <w:tcW w:w="605"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159,8</w:t>
            </w:r>
          </w:p>
        </w:tc>
        <w:tc>
          <w:tcPr>
            <w:tcW w:w="605"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162,3</w:t>
            </w:r>
          </w:p>
        </w:tc>
        <w:tc>
          <w:tcPr>
            <w:tcW w:w="605"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153,8</w:t>
            </w:r>
          </w:p>
        </w:tc>
        <w:tc>
          <w:tcPr>
            <w:tcW w:w="602"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118,6</w:t>
            </w:r>
          </w:p>
        </w:tc>
      </w:tr>
      <w:tr w:rsidR="00AE1840" w:rsidRPr="00086C72" w:rsidTr="00553051">
        <w:trPr>
          <w:trHeight w:val="375"/>
        </w:trPr>
        <w:tc>
          <w:tcPr>
            <w:tcW w:w="1994" w:type="pct"/>
            <w:tcBorders>
              <w:top w:val="nil"/>
              <w:left w:val="single" w:sz="4" w:space="0" w:color="auto"/>
              <w:bottom w:val="single" w:sz="4" w:space="0" w:color="auto"/>
              <w:right w:val="single" w:sz="4" w:space="0" w:color="auto"/>
            </w:tcBorders>
            <w:shd w:val="clear" w:color="auto" w:fill="auto"/>
            <w:noWrap/>
            <w:hideMark/>
          </w:tcPr>
          <w:p w:rsidR="00AE1840" w:rsidRPr="00086C72" w:rsidRDefault="00AE1840" w:rsidP="00553051">
            <w:pPr>
              <w:rPr>
                <w:szCs w:val="28"/>
              </w:rPr>
            </w:pPr>
            <w:r w:rsidRPr="00086C72">
              <w:rPr>
                <w:szCs w:val="28"/>
              </w:rPr>
              <w:t>Скраплений газ</w:t>
            </w:r>
          </w:p>
        </w:tc>
        <w:tc>
          <w:tcPr>
            <w:tcW w:w="589"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168,2</w:t>
            </w:r>
          </w:p>
        </w:tc>
        <w:tc>
          <w:tcPr>
            <w:tcW w:w="605"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142,9</w:t>
            </w:r>
          </w:p>
        </w:tc>
        <w:tc>
          <w:tcPr>
            <w:tcW w:w="605"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128,4</w:t>
            </w:r>
          </w:p>
        </w:tc>
        <w:tc>
          <w:tcPr>
            <w:tcW w:w="605"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122,6</w:t>
            </w:r>
          </w:p>
        </w:tc>
        <w:tc>
          <w:tcPr>
            <w:tcW w:w="602" w:type="pct"/>
            <w:tcBorders>
              <w:top w:val="nil"/>
              <w:left w:val="nil"/>
              <w:bottom w:val="single" w:sz="4" w:space="0" w:color="auto"/>
              <w:right w:val="single" w:sz="4" w:space="0" w:color="auto"/>
            </w:tcBorders>
            <w:shd w:val="clear" w:color="auto" w:fill="auto"/>
            <w:hideMark/>
          </w:tcPr>
          <w:p w:rsidR="00AE1840" w:rsidRPr="00086C72" w:rsidRDefault="00AE1840" w:rsidP="00553051">
            <w:pPr>
              <w:jc w:val="center"/>
              <w:rPr>
                <w:szCs w:val="28"/>
              </w:rPr>
            </w:pPr>
            <w:r w:rsidRPr="00086C72">
              <w:rPr>
                <w:szCs w:val="28"/>
              </w:rPr>
              <w:t>93,0</w:t>
            </w:r>
          </w:p>
        </w:tc>
      </w:tr>
    </w:tbl>
    <w:p w:rsidR="00AE1840" w:rsidRPr="00086C72" w:rsidRDefault="00AE1840" w:rsidP="00AE1840">
      <w:pPr>
        <w:rPr>
          <w:szCs w:val="28"/>
        </w:rPr>
      </w:pPr>
    </w:p>
    <w:p w:rsidR="00AE1840" w:rsidRPr="00086C72" w:rsidRDefault="00AE1840" w:rsidP="00CE7401">
      <w:pPr>
        <w:spacing w:after="120"/>
        <w:jc w:val="center"/>
        <w:rPr>
          <w:szCs w:val="28"/>
        </w:rPr>
      </w:pPr>
      <w:r w:rsidRPr="00086C72">
        <w:rPr>
          <w:szCs w:val="28"/>
        </w:rPr>
        <w:t>2.1.6. Енергобаланс міста за видами енергоресурсів</w:t>
      </w:r>
    </w:p>
    <w:p w:rsidR="00AE1840" w:rsidRPr="00086C72" w:rsidRDefault="00AE1840" w:rsidP="00CE7401">
      <w:pPr>
        <w:ind w:firstLine="709"/>
        <w:jc w:val="both"/>
      </w:pPr>
      <w:r w:rsidRPr="00086C72">
        <w:t xml:space="preserve">Важливою складовою життєдіяльності міста є задоволення його енергетичних потреб, що супроводжується споживанням різноманітних енергоресурсів. </w:t>
      </w:r>
    </w:p>
    <w:p w:rsidR="00AE1840" w:rsidRPr="00086C72" w:rsidRDefault="00AE1840" w:rsidP="00CE7401">
      <w:pPr>
        <w:ind w:firstLine="709"/>
        <w:jc w:val="both"/>
      </w:pPr>
      <w:r w:rsidRPr="00086C72">
        <w:t>Серед енергоресурсів можна виділити ті, які надходять у місто ззовні, та ті, які продукуються безпосередньо на території міста. До першої групи належать первинні енергоресурси, а саме</w:t>
      </w:r>
      <w:r w:rsidR="00A33168" w:rsidRPr="00086C72">
        <w:t>:</w:t>
      </w:r>
      <w:r w:rsidRPr="00086C72">
        <w:t xml:space="preserve"> електрична енергія, природний газ, </w:t>
      </w:r>
      <w:r w:rsidR="00A33168" w:rsidRPr="00086C72">
        <w:t>деревина, пальне.</w:t>
      </w:r>
      <w:r w:rsidRPr="00086C72">
        <w:t xml:space="preserve"> </w:t>
      </w:r>
      <w:r w:rsidR="00A33168" w:rsidRPr="00086C72">
        <w:t xml:space="preserve">До </w:t>
      </w:r>
      <w:r w:rsidRPr="00086C72">
        <w:t xml:space="preserve">другої групи, вторинних енергоресурсів, належать теплова </w:t>
      </w:r>
      <w:r w:rsidRPr="00086C72">
        <w:lastRenderedPageBreak/>
        <w:t>енергія та гаряча вода, які продукуються через перетворення (зазвичай спалювання) енергоресурсів першої групи.</w:t>
      </w:r>
    </w:p>
    <w:p w:rsidR="00AE1840" w:rsidRPr="00086C72" w:rsidRDefault="00AE1840" w:rsidP="00CE7401">
      <w:pPr>
        <w:ind w:firstLine="709"/>
        <w:jc w:val="both"/>
      </w:pPr>
      <w:r w:rsidRPr="00086C72">
        <w:t>Обсяги споживання енергоресурсів за 2010</w:t>
      </w:r>
      <w:r w:rsidR="00A33168" w:rsidRPr="00086C72">
        <w:t xml:space="preserve"> – </w:t>
      </w:r>
      <w:r w:rsidRPr="00086C72">
        <w:t xml:space="preserve">2014 </w:t>
      </w:r>
      <w:r w:rsidR="00FE407C" w:rsidRPr="00086C72">
        <w:t>роки</w:t>
      </w:r>
      <w:r w:rsidR="00A33168" w:rsidRPr="00086C72">
        <w:t xml:space="preserve"> наведено в</w:t>
      </w:r>
      <w:r w:rsidRPr="00086C72">
        <w:t xml:space="preserve"> таблиці 2.1.6.1. </w:t>
      </w:r>
    </w:p>
    <w:p w:rsidR="00A33168" w:rsidRPr="00086C72" w:rsidRDefault="00A33168" w:rsidP="00AE1840">
      <w:pPr>
        <w:rPr>
          <w:szCs w:val="28"/>
        </w:rPr>
      </w:pPr>
    </w:p>
    <w:p w:rsidR="00AE1840" w:rsidRPr="00086C72" w:rsidRDefault="00AE1840" w:rsidP="00A33168">
      <w:pPr>
        <w:jc w:val="right"/>
        <w:rPr>
          <w:szCs w:val="28"/>
        </w:rPr>
      </w:pPr>
      <w:r w:rsidRPr="00086C72">
        <w:rPr>
          <w:szCs w:val="28"/>
        </w:rPr>
        <w:t>Таблиця 2.1.6.1</w:t>
      </w:r>
    </w:p>
    <w:p w:rsidR="00A33168" w:rsidRPr="00086C72" w:rsidRDefault="00AE1840" w:rsidP="00A33168">
      <w:pPr>
        <w:jc w:val="center"/>
        <w:rPr>
          <w:szCs w:val="28"/>
        </w:rPr>
      </w:pPr>
      <w:r w:rsidRPr="00086C72">
        <w:rPr>
          <w:szCs w:val="28"/>
        </w:rPr>
        <w:t>Обсяг</w:t>
      </w:r>
      <w:r w:rsidR="00A33168" w:rsidRPr="00086C72">
        <w:rPr>
          <w:szCs w:val="28"/>
        </w:rPr>
        <w:t>и споживання енергоресурсів в місті</w:t>
      </w:r>
      <w:r w:rsidRPr="00086C72">
        <w:rPr>
          <w:szCs w:val="28"/>
        </w:rPr>
        <w:t xml:space="preserve"> Рівному </w:t>
      </w:r>
    </w:p>
    <w:p w:rsidR="00AE1840" w:rsidRPr="00086C72" w:rsidRDefault="00AE1840" w:rsidP="00A33168">
      <w:pPr>
        <w:spacing w:after="120"/>
        <w:jc w:val="center"/>
        <w:rPr>
          <w:szCs w:val="28"/>
        </w:rPr>
      </w:pPr>
      <w:r w:rsidRPr="00086C72">
        <w:rPr>
          <w:szCs w:val="28"/>
        </w:rPr>
        <w:t>за 2010</w:t>
      </w:r>
      <w:r w:rsidR="00A33168" w:rsidRPr="00086C72">
        <w:rPr>
          <w:szCs w:val="28"/>
        </w:rPr>
        <w:t xml:space="preserve"> – </w:t>
      </w:r>
      <w:r w:rsidRPr="00086C72">
        <w:rPr>
          <w:szCs w:val="28"/>
        </w:rPr>
        <w:t>2014 роки в натуральних одиницях</w:t>
      </w:r>
    </w:p>
    <w:tbl>
      <w:tblPr>
        <w:tblW w:w="4958" w:type="pct"/>
        <w:tblLook w:val="04A0" w:firstRow="1" w:lastRow="0" w:firstColumn="1" w:lastColumn="0" w:noHBand="0" w:noVBand="1"/>
      </w:tblPr>
      <w:tblGrid>
        <w:gridCol w:w="3078"/>
        <w:gridCol w:w="1443"/>
        <w:gridCol w:w="1386"/>
        <w:gridCol w:w="1176"/>
        <w:gridCol w:w="1176"/>
        <w:gridCol w:w="1176"/>
      </w:tblGrid>
      <w:tr w:rsidR="00AE1840" w:rsidRPr="00086C72" w:rsidTr="00A33168">
        <w:trPr>
          <w:trHeight w:val="315"/>
        </w:trPr>
        <w:tc>
          <w:tcPr>
            <w:tcW w:w="1635" w:type="pct"/>
            <w:vMerge w:val="restart"/>
            <w:tcBorders>
              <w:top w:val="double" w:sz="4" w:space="0" w:color="auto"/>
              <w:left w:val="single" w:sz="4" w:space="0" w:color="auto"/>
              <w:right w:val="single" w:sz="4" w:space="0" w:color="auto"/>
            </w:tcBorders>
            <w:shd w:val="clear" w:color="auto" w:fill="auto"/>
            <w:noWrap/>
            <w:tcMar>
              <w:left w:w="28" w:type="dxa"/>
              <w:right w:w="28" w:type="dxa"/>
            </w:tcMar>
          </w:tcPr>
          <w:p w:rsidR="00AE1840" w:rsidRPr="00086C72" w:rsidRDefault="00AE1840" w:rsidP="00A33168">
            <w:pPr>
              <w:jc w:val="center"/>
              <w:rPr>
                <w:szCs w:val="28"/>
              </w:rPr>
            </w:pPr>
            <w:r w:rsidRPr="00086C72">
              <w:rPr>
                <w:szCs w:val="28"/>
              </w:rPr>
              <w:t>Вид енергоресурсу</w:t>
            </w:r>
          </w:p>
        </w:tc>
        <w:tc>
          <w:tcPr>
            <w:tcW w:w="3365" w:type="pct"/>
            <w:gridSpan w:val="5"/>
            <w:tcBorders>
              <w:top w:val="double" w:sz="4" w:space="0" w:color="auto"/>
              <w:left w:val="nil"/>
              <w:bottom w:val="single" w:sz="4" w:space="0" w:color="auto"/>
              <w:right w:val="single" w:sz="4" w:space="0" w:color="auto"/>
            </w:tcBorders>
            <w:shd w:val="clear" w:color="auto" w:fill="auto"/>
          </w:tcPr>
          <w:p w:rsidR="00AE1840" w:rsidRPr="00086C72" w:rsidRDefault="00AE1840" w:rsidP="00A33168">
            <w:pPr>
              <w:jc w:val="center"/>
              <w:rPr>
                <w:szCs w:val="28"/>
              </w:rPr>
            </w:pPr>
            <w:r w:rsidRPr="00086C72">
              <w:rPr>
                <w:szCs w:val="28"/>
              </w:rPr>
              <w:t>Роки</w:t>
            </w:r>
          </w:p>
        </w:tc>
      </w:tr>
      <w:tr w:rsidR="00AE1840" w:rsidRPr="00086C72" w:rsidTr="00A33168">
        <w:trPr>
          <w:trHeight w:val="315"/>
        </w:trPr>
        <w:tc>
          <w:tcPr>
            <w:tcW w:w="1635" w:type="pct"/>
            <w:vMerge/>
            <w:tcBorders>
              <w:left w:val="single" w:sz="4" w:space="0" w:color="auto"/>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p>
        </w:tc>
        <w:tc>
          <w:tcPr>
            <w:tcW w:w="793" w:type="pct"/>
            <w:tcBorders>
              <w:top w:val="single" w:sz="4" w:space="0" w:color="auto"/>
              <w:left w:val="nil"/>
              <w:bottom w:val="single" w:sz="4" w:space="0" w:color="auto"/>
              <w:right w:val="single" w:sz="4" w:space="0" w:color="auto"/>
            </w:tcBorders>
            <w:shd w:val="clear" w:color="auto" w:fill="auto"/>
            <w:tcMar>
              <w:left w:w="28" w:type="dxa"/>
              <w:right w:w="28" w:type="dxa"/>
            </w:tcMar>
          </w:tcPr>
          <w:p w:rsidR="00AE1840" w:rsidRPr="00086C72" w:rsidRDefault="00AE1840" w:rsidP="00A33168">
            <w:pPr>
              <w:jc w:val="center"/>
              <w:rPr>
                <w:szCs w:val="28"/>
              </w:rPr>
            </w:pPr>
            <w:r w:rsidRPr="00086C72">
              <w:rPr>
                <w:szCs w:val="28"/>
              </w:rPr>
              <w:t>2010</w:t>
            </w:r>
          </w:p>
        </w:tc>
        <w:tc>
          <w:tcPr>
            <w:tcW w:w="709" w:type="pct"/>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2011</w:t>
            </w:r>
          </w:p>
        </w:tc>
        <w:tc>
          <w:tcPr>
            <w:tcW w:w="620" w:type="pct"/>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2012</w:t>
            </w:r>
          </w:p>
        </w:tc>
        <w:tc>
          <w:tcPr>
            <w:tcW w:w="619" w:type="pct"/>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2013</w:t>
            </w:r>
          </w:p>
        </w:tc>
        <w:tc>
          <w:tcPr>
            <w:tcW w:w="624" w:type="pct"/>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2014</w:t>
            </w:r>
          </w:p>
        </w:tc>
      </w:tr>
      <w:tr w:rsidR="00AE1840" w:rsidRPr="00086C72" w:rsidTr="00A33168">
        <w:trPr>
          <w:trHeight w:val="315"/>
        </w:trPr>
        <w:tc>
          <w:tcPr>
            <w:tcW w:w="1635" w:type="pct"/>
            <w:tcBorders>
              <w:top w:val="doub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rPr>
                <w:szCs w:val="28"/>
              </w:rPr>
            </w:pPr>
            <w:r w:rsidRPr="00086C72">
              <w:rPr>
                <w:szCs w:val="28"/>
              </w:rPr>
              <w:t>Природний газ, тис. м³</w:t>
            </w:r>
          </w:p>
        </w:tc>
        <w:tc>
          <w:tcPr>
            <w:tcW w:w="793" w:type="pct"/>
            <w:tcBorders>
              <w:top w:val="double" w:sz="4" w:space="0" w:color="auto"/>
              <w:left w:val="nil"/>
              <w:bottom w:val="single" w:sz="4" w:space="0" w:color="auto"/>
              <w:right w:val="single" w:sz="4" w:space="0" w:color="auto"/>
            </w:tcBorders>
            <w:shd w:val="clear" w:color="auto" w:fill="auto"/>
            <w:tcMar>
              <w:left w:w="28" w:type="dxa"/>
              <w:right w:w="28" w:type="dxa"/>
            </w:tcMar>
          </w:tcPr>
          <w:p w:rsidR="00AE1840" w:rsidRPr="00086C72" w:rsidRDefault="00AE1840" w:rsidP="00A33168">
            <w:pPr>
              <w:jc w:val="center"/>
              <w:rPr>
                <w:szCs w:val="28"/>
              </w:rPr>
            </w:pPr>
            <w:r w:rsidRPr="00086C72">
              <w:rPr>
                <w:szCs w:val="28"/>
              </w:rPr>
              <w:t>201</w:t>
            </w:r>
            <w:r w:rsidR="004A1541" w:rsidRPr="00086C72">
              <w:rPr>
                <w:szCs w:val="28"/>
              </w:rPr>
              <w:t xml:space="preserve"> </w:t>
            </w:r>
            <w:r w:rsidRPr="00086C72">
              <w:rPr>
                <w:szCs w:val="28"/>
              </w:rPr>
              <w:t>271,3</w:t>
            </w:r>
          </w:p>
        </w:tc>
        <w:tc>
          <w:tcPr>
            <w:tcW w:w="709" w:type="pct"/>
            <w:tcBorders>
              <w:top w:val="double" w:sz="4" w:space="0" w:color="auto"/>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195</w:t>
            </w:r>
            <w:r w:rsidR="004A1541" w:rsidRPr="00086C72">
              <w:rPr>
                <w:szCs w:val="28"/>
              </w:rPr>
              <w:t xml:space="preserve"> </w:t>
            </w:r>
            <w:r w:rsidRPr="00086C72">
              <w:rPr>
                <w:szCs w:val="28"/>
              </w:rPr>
              <w:t>197,6</w:t>
            </w:r>
          </w:p>
        </w:tc>
        <w:tc>
          <w:tcPr>
            <w:tcW w:w="620" w:type="pct"/>
            <w:tcBorders>
              <w:top w:val="double" w:sz="4" w:space="0" w:color="auto"/>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161</w:t>
            </w:r>
            <w:r w:rsidR="004A1541" w:rsidRPr="00086C72">
              <w:rPr>
                <w:szCs w:val="28"/>
              </w:rPr>
              <w:t xml:space="preserve"> </w:t>
            </w:r>
            <w:r w:rsidRPr="00086C72">
              <w:rPr>
                <w:szCs w:val="28"/>
              </w:rPr>
              <w:t>719,8</w:t>
            </w:r>
          </w:p>
        </w:tc>
        <w:tc>
          <w:tcPr>
            <w:tcW w:w="619" w:type="pct"/>
            <w:tcBorders>
              <w:top w:val="double" w:sz="4" w:space="0" w:color="auto"/>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169</w:t>
            </w:r>
            <w:r w:rsidR="004A1541" w:rsidRPr="00086C72">
              <w:rPr>
                <w:szCs w:val="28"/>
              </w:rPr>
              <w:t xml:space="preserve"> </w:t>
            </w:r>
            <w:r w:rsidRPr="00086C72">
              <w:rPr>
                <w:szCs w:val="28"/>
              </w:rPr>
              <w:t>255,3</w:t>
            </w:r>
          </w:p>
        </w:tc>
        <w:tc>
          <w:tcPr>
            <w:tcW w:w="624" w:type="pct"/>
            <w:tcBorders>
              <w:top w:val="double" w:sz="4" w:space="0" w:color="auto"/>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156</w:t>
            </w:r>
            <w:r w:rsidR="004A1541" w:rsidRPr="00086C72">
              <w:rPr>
                <w:szCs w:val="28"/>
              </w:rPr>
              <w:t xml:space="preserve"> </w:t>
            </w:r>
            <w:r w:rsidRPr="00086C72">
              <w:rPr>
                <w:szCs w:val="28"/>
              </w:rPr>
              <w:t>085,1</w:t>
            </w:r>
          </w:p>
        </w:tc>
      </w:tr>
      <w:tr w:rsidR="00AE1840" w:rsidRPr="00086C72" w:rsidTr="00A33168">
        <w:trPr>
          <w:trHeight w:val="315"/>
        </w:trPr>
        <w:tc>
          <w:tcPr>
            <w:tcW w:w="1635"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rPr>
                <w:szCs w:val="28"/>
              </w:rPr>
            </w:pPr>
            <w:r w:rsidRPr="00086C72">
              <w:rPr>
                <w:szCs w:val="28"/>
              </w:rPr>
              <w:t>Електроенергія, МВт-год</w:t>
            </w:r>
          </w:p>
        </w:tc>
        <w:tc>
          <w:tcPr>
            <w:tcW w:w="793" w:type="pct"/>
            <w:tcBorders>
              <w:top w:val="nil"/>
              <w:left w:val="nil"/>
              <w:bottom w:val="single" w:sz="4" w:space="0" w:color="auto"/>
              <w:right w:val="single" w:sz="4" w:space="0" w:color="auto"/>
            </w:tcBorders>
            <w:shd w:val="clear" w:color="auto" w:fill="auto"/>
            <w:tcMar>
              <w:left w:w="28" w:type="dxa"/>
              <w:right w:w="28" w:type="dxa"/>
            </w:tcMar>
          </w:tcPr>
          <w:p w:rsidR="00AE1840" w:rsidRPr="00086C72" w:rsidRDefault="00AE1840" w:rsidP="00A33168">
            <w:pPr>
              <w:jc w:val="center"/>
              <w:rPr>
                <w:szCs w:val="28"/>
              </w:rPr>
            </w:pPr>
            <w:r w:rsidRPr="00086C72">
              <w:rPr>
                <w:szCs w:val="28"/>
              </w:rPr>
              <w:t>1</w:t>
            </w:r>
            <w:r w:rsidR="004A1541" w:rsidRPr="00086C72">
              <w:rPr>
                <w:szCs w:val="28"/>
              </w:rPr>
              <w:t xml:space="preserve"> </w:t>
            </w:r>
            <w:r w:rsidRPr="00086C72">
              <w:rPr>
                <w:szCs w:val="28"/>
              </w:rPr>
              <w:t>123</w:t>
            </w:r>
            <w:r w:rsidR="004A1541" w:rsidRPr="00086C72">
              <w:rPr>
                <w:szCs w:val="28"/>
              </w:rPr>
              <w:t xml:space="preserve"> </w:t>
            </w:r>
            <w:r w:rsidRPr="00086C72">
              <w:rPr>
                <w:szCs w:val="28"/>
              </w:rPr>
              <w:t>804,7</w:t>
            </w:r>
          </w:p>
        </w:tc>
        <w:tc>
          <w:tcPr>
            <w:tcW w:w="709"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1</w:t>
            </w:r>
            <w:r w:rsidR="004A1541" w:rsidRPr="00086C72">
              <w:rPr>
                <w:szCs w:val="28"/>
              </w:rPr>
              <w:t xml:space="preserve"> </w:t>
            </w:r>
            <w:r w:rsidRPr="00086C72">
              <w:rPr>
                <w:szCs w:val="28"/>
              </w:rPr>
              <w:t>133</w:t>
            </w:r>
            <w:r w:rsidR="004A1541" w:rsidRPr="00086C72">
              <w:rPr>
                <w:szCs w:val="28"/>
              </w:rPr>
              <w:t xml:space="preserve"> </w:t>
            </w:r>
            <w:r w:rsidRPr="00086C72">
              <w:rPr>
                <w:szCs w:val="28"/>
              </w:rPr>
              <w:t>338,5</w:t>
            </w:r>
          </w:p>
        </w:tc>
        <w:tc>
          <w:tcPr>
            <w:tcW w:w="620"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897</w:t>
            </w:r>
            <w:r w:rsidR="004A1541" w:rsidRPr="00086C72">
              <w:rPr>
                <w:szCs w:val="28"/>
              </w:rPr>
              <w:t xml:space="preserve"> </w:t>
            </w:r>
            <w:r w:rsidRPr="00086C72">
              <w:rPr>
                <w:szCs w:val="28"/>
              </w:rPr>
              <w:t>598,5</w:t>
            </w:r>
          </w:p>
        </w:tc>
        <w:tc>
          <w:tcPr>
            <w:tcW w:w="619"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812</w:t>
            </w:r>
            <w:r w:rsidR="004A1541" w:rsidRPr="00086C72">
              <w:rPr>
                <w:szCs w:val="28"/>
              </w:rPr>
              <w:t xml:space="preserve"> </w:t>
            </w:r>
            <w:r w:rsidRPr="00086C72">
              <w:rPr>
                <w:szCs w:val="28"/>
              </w:rPr>
              <w:t>578,1</w:t>
            </w:r>
          </w:p>
        </w:tc>
        <w:tc>
          <w:tcPr>
            <w:tcW w:w="624"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771</w:t>
            </w:r>
            <w:r w:rsidR="004A1541" w:rsidRPr="00086C72">
              <w:rPr>
                <w:szCs w:val="28"/>
              </w:rPr>
              <w:t xml:space="preserve"> </w:t>
            </w:r>
            <w:r w:rsidRPr="00086C72">
              <w:rPr>
                <w:szCs w:val="28"/>
              </w:rPr>
              <w:t>431,1</w:t>
            </w:r>
          </w:p>
        </w:tc>
      </w:tr>
      <w:tr w:rsidR="00AE1840" w:rsidRPr="00086C72" w:rsidTr="00A33168">
        <w:trPr>
          <w:trHeight w:val="315"/>
        </w:trPr>
        <w:tc>
          <w:tcPr>
            <w:tcW w:w="1635"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rPr>
                <w:szCs w:val="28"/>
              </w:rPr>
            </w:pPr>
            <w:r w:rsidRPr="00086C72">
              <w:rPr>
                <w:szCs w:val="28"/>
              </w:rPr>
              <w:t>Щепа, тонн</w:t>
            </w:r>
          </w:p>
        </w:tc>
        <w:tc>
          <w:tcPr>
            <w:tcW w:w="793" w:type="pct"/>
            <w:tcBorders>
              <w:top w:val="nil"/>
              <w:left w:val="nil"/>
              <w:bottom w:val="single" w:sz="4" w:space="0" w:color="auto"/>
              <w:right w:val="single" w:sz="4" w:space="0" w:color="auto"/>
            </w:tcBorders>
            <w:shd w:val="clear" w:color="auto" w:fill="auto"/>
            <w:tcMar>
              <w:left w:w="28" w:type="dxa"/>
              <w:right w:w="28" w:type="dxa"/>
            </w:tcMar>
          </w:tcPr>
          <w:p w:rsidR="00AE1840" w:rsidRPr="00086C72" w:rsidRDefault="00AE1840" w:rsidP="00A33168">
            <w:pPr>
              <w:jc w:val="center"/>
              <w:rPr>
                <w:szCs w:val="28"/>
              </w:rPr>
            </w:pPr>
            <w:r w:rsidRPr="00086C72">
              <w:rPr>
                <w:szCs w:val="28"/>
              </w:rPr>
              <w:t>0,0</w:t>
            </w:r>
          </w:p>
        </w:tc>
        <w:tc>
          <w:tcPr>
            <w:tcW w:w="709"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0,0</w:t>
            </w:r>
          </w:p>
        </w:tc>
        <w:tc>
          <w:tcPr>
            <w:tcW w:w="620"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0,0</w:t>
            </w:r>
          </w:p>
        </w:tc>
        <w:tc>
          <w:tcPr>
            <w:tcW w:w="619"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509,0</w:t>
            </w:r>
          </w:p>
        </w:tc>
        <w:tc>
          <w:tcPr>
            <w:tcW w:w="624"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2282,0</w:t>
            </w:r>
          </w:p>
        </w:tc>
      </w:tr>
      <w:tr w:rsidR="00AE1840" w:rsidRPr="00086C72" w:rsidTr="00A33168">
        <w:trPr>
          <w:trHeight w:val="315"/>
        </w:trPr>
        <w:tc>
          <w:tcPr>
            <w:tcW w:w="1635"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rPr>
                <w:szCs w:val="28"/>
              </w:rPr>
            </w:pPr>
            <w:r w:rsidRPr="00086C72">
              <w:rPr>
                <w:szCs w:val="28"/>
              </w:rPr>
              <w:t>Дизельне паливо, тис. л</w:t>
            </w:r>
          </w:p>
        </w:tc>
        <w:tc>
          <w:tcPr>
            <w:tcW w:w="793" w:type="pct"/>
            <w:tcBorders>
              <w:top w:val="nil"/>
              <w:left w:val="nil"/>
              <w:bottom w:val="single" w:sz="4" w:space="0" w:color="auto"/>
              <w:right w:val="single" w:sz="4" w:space="0" w:color="auto"/>
            </w:tcBorders>
            <w:shd w:val="clear" w:color="auto" w:fill="auto"/>
            <w:tcMar>
              <w:left w:w="28" w:type="dxa"/>
              <w:right w:w="28" w:type="dxa"/>
            </w:tcMar>
          </w:tcPr>
          <w:p w:rsidR="00AE1840" w:rsidRPr="00086C72" w:rsidRDefault="00AE1840" w:rsidP="00A33168">
            <w:pPr>
              <w:jc w:val="center"/>
              <w:rPr>
                <w:szCs w:val="28"/>
              </w:rPr>
            </w:pPr>
            <w:r w:rsidRPr="00086C72">
              <w:rPr>
                <w:szCs w:val="28"/>
              </w:rPr>
              <w:t>4</w:t>
            </w:r>
            <w:r w:rsidR="004A1541" w:rsidRPr="00086C72">
              <w:rPr>
                <w:szCs w:val="28"/>
              </w:rPr>
              <w:t xml:space="preserve"> </w:t>
            </w:r>
            <w:r w:rsidRPr="00086C72">
              <w:rPr>
                <w:szCs w:val="28"/>
              </w:rPr>
              <w:t>493,4</w:t>
            </w:r>
          </w:p>
        </w:tc>
        <w:tc>
          <w:tcPr>
            <w:tcW w:w="709"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5</w:t>
            </w:r>
            <w:r w:rsidR="004A1541" w:rsidRPr="00086C72">
              <w:rPr>
                <w:szCs w:val="28"/>
              </w:rPr>
              <w:t xml:space="preserve"> </w:t>
            </w:r>
            <w:r w:rsidRPr="00086C72">
              <w:rPr>
                <w:szCs w:val="28"/>
              </w:rPr>
              <w:t>053,2</w:t>
            </w:r>
          </w:p>
        </w:tc>
        <w:tc>
          <w:tcPr>
            <w:tcW w:w="620"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4</w:t>
            </w:r>
            <w:r w:rsidR="004A1541" w:rsidRPr="00086C72">
              <w:rPr>
                <w:szCs w:val="28"/>
              </w:rPr>
              <w:t xml:space="preserve"> </w:t>
            </w:r>
            <w:r w:rsidRPr="00086C72">
              <w:rPr>
                <w:szCs w:val="28"/>
              </w:rPr>
              <w:t>918,3</w:t>
            </w:r>
          </w:p>
        </w:tc>
        <w:tc>
          <w:tcPr>
            <w:tcW w:w="619"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5</w:t>
            </w:r>
            <w:r w:rsidR="004A1541" w:rsidRPr="00086C72">
              <w:rPr>
                <w:szCs w:val="28"/>
              </w:rPr>
              <w:t xml:space="preserve"> </w:t>
            </w:r>
            <w:r w:rsidRPr="00086C72">
              <w:rPr>
                <w:szCs w:val="28"/>
              </w:rPr>
              <w:t>500,0</w:t>
            </w:r>
          </w:p>
        </w:tc>
        <w:tc>
          <w:tcPr>
            <w:tcW w:w="624"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5</w:t>
            </w:r>
            <w:r w:rsidR="004A1541" w:rsidRPr="00086C72">
              <w:rPr>
                <w:szCs w:val="28"/>
              </w:rPr>
              <w:t xml:space="preserve"> </w:t>
            </w:r>
            <w:r w:rsidRPr="00086C72">
              <w:rPr>
                <w:szCs w:val="28"/>
              </w:rPr>
              <w:t>889,5</w:t>
            </w:r>
          </w:p>
        </w:tc>
      </w:tr>
      <w:tr w:rsidR="00AE1840" w:rsidRPr="00086C72" w:rsidTr="00A33168">
        <w:trPr>
          <w:trHeight w:val="315"/>
        </w:trPr>
        <w:tc>
          <w:tcPr>
            <w:tcW w:w="1635"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rPr>
                <w:szCs w:val="28"/>
              </w:rPr>
            </w:pPr>
            <w:r w:rsidRPr="00086C72">
              <w:rPr>
                <w:szCs w:val="28"/>
              </w:rPr>
              <w:t>Бензин, тис. л</w:t>
            </w:r>
          </w:p>
        </w:tc>
        <w:tc>
          <w:tcPr>
            <w:tcW w:w="793" w:type="pct"/>
            <w:tcBorders>
              <w:top w:val="nil"/>
              <w:left w:val="nil"/>
              <w:bottom w:val="single" w:sz="4" w:space="0" w:color="auto"/>
              <w:right w:val="single" w:sz="4" w:space="0" w:color="auto"/>
            </w:tcBorders>
            <w:shd w:val="clear" w:color="auto" w:fill="auto"/>
            <w:tcMar>
              <w:left w:w="28" w:type="dxa"/>
              <w:right w:w="28" w:type="dxa"/>
            </w:tcMar>
          </w:tcPr>
          <w:p w:rsidR="00AE1840" w:rsidRPr="00086C72" w:rsidRDefault="00AE1840" w:rsidP="00A33168">
            <w:pPr>
              <w:jc w:val="center"/>
              <w:rPr>
                <w:szCs w:val="28"/>
              </w:rPr>
            </w:pPr>
            <w:r w:rsidRPr="00086C72">
              <w:rPr>
                <w:szCs w:val="28"/>
              </w:rPr>
              <w:t>162,4</w:t>
            </w:r>
          </w:p>
        </w:tc>
        <w:tc>
          <w:tcPr>
            <w:tcW w:w="709"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159,8</w:t>
            </w:r>
          </w:p>
        </w:tc>
        <w:tc>
          <w:tcPr>
            <w:tcW w:w="620"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162,3</w:t>
            </w:r>
          </w:p>
        </w:tc>
        <w:tc>
          <w:tcPr>
            <w:tcW w:w="619"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153,8</w:t>
            </w:r>
          </w:p>
        </w:tc>
        <w:tc>
          <w:tcPr>
            <w:tcW w:w="624"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118,6</w:t>
            </w:r>
          </w:p>
        </w:tc>
      </w:tr>
      <w:tr w:rsidR="00AE1840" w:rsidRPr="00086C72" w:rsidTr="00A33168">
        <w:trPr>
          <w:trHeight w:val="315"/>
        </w:trPr>
        <w:tc>
          <w:tcPr>
            <w:tcW w:w="1635"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rPr>
                <w:szCs w:val="28"/>
              </w:rPr>
            </w:pPr>
            <w:r w:rsidRPr="00086C72">
              <w:rPr>
                <w:szCs w:val="28"/>
              </w:rPr>
              <w:t>Скраплений газ, тис. л</w:t>
            </w:r>
          </w:p>
        </w:tc>
        <w:tc>
          <w:tcPr>
            <w:tcW w:w="793" w:type="pct"/>
            <w:tcBorders>
              <w:top w:val="nil"/>
              <w:left w:val="nil"/>
              <w:bottom w:val="single" w:sz="4" w:space="0" w:color="auto"/>
              <w:right w:val="single" w:sz="4" w:space="0" w:color="auto"/>
            </w:tcBorders>
            <w:shd w:val="clear" w:color="auto" w:fill="auto"/>
            <w:tcMar>
              <w:left w:w="28" w:type="dxa"/>
              <w:right w:w="28" w:type="dxa"/>
            </w:tcMar>
          </w:tcPr>
          <w:p w:rsidR="00AE1840" w:rsidRPr="00086C72" w:rsidRDefault="00AE1840" w:rsidP="00A33168">
            <w:pPr>
              <w:jc w:val="center"/>
              <w:rPr>
                <w:szCs w:val="28"/>
              </w:rPr>
            </w:pPr>
            <w:r w:rsidRPr="00086C72">
              <w:rPr>
                <w:szCs w:val="28"/>
              </w:rPr>
              <w:t>168,2</w:t>
            </w:r>
          </w:p>
        </w:tc>
        <w:tc>
          <w:tcPr>
            <w:tcW w:w="709"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142,9</w:t>
            </w:r>
          </w:p>
        </w:tc>
        <w:tc>
          <w:tcPr>
            <w:tcW w:w="620"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128,4</w:t>
            </w:r>
          </w:p>
        </w:tc>
        <w:tc>
          <w:tcPr>
            <w:tcW w:w="619"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122,6</w:t>
            </w:r>
          </w:p>
        </w:tc>
        <w:tc>
          <w:tcPr>
            <w:tcW w:w="624" w:type="pct"/>
            <w:tcBorders>
              <w:top w:val="nil"/>
              <w:left w:val="nil"/>
              <w:bottom w:val="single" w:sz="4" w:space="0" w:color="auto"/>
              <w:right w:val="single" w:sz="4" w:space="0" w:color="auto"/>
            </w:tcBorders>
            <w:shd w:val="clear" w:color="auto" w:fill="auto"/>
            <w:noWrap/>
            <w:tcMar>
              <w:left w:w="28" w:type="dxa"/>
              <w:right w:w="28" w:type="dxa"/>
            </w:tcMar>
            <w:hideMark/>
          </w:tcPr>
          <w:p w:rsidR="00AE1840" w:rsidRPr="00086C72" w:rsidRDefault="00AE1840" w:rsidP="00A33168">
            <w:pPr>
              <w:jc w:val="center"/>
              <w:rPr>
                <w:szCs w:val="28"/>
              </w:rPr>
            </w:pPr>
            <w:r w:rsidRPr="00086C72">
              <w:rPr>
                <w:szCs w:val="28"/>
              </w:rPr>
              <w:t>93,0</w:t>
            </w:r>
          </w:p>
        </w:tc>
      </w:tr>
    </w:tbl>
    <w:p w:rsidR="00AE1840" w:rsidRPr="00086C72" w:rsidRDefault="00AE1840" w:rsidP="00AE1840">
      <w:pPr>
        <w:rPr>
          <w:szCs w:val="28"/>
        </w:rPr>
      </w:pPr>
      <w:r w:rsidRPr="00086C72">
        <w:rPr>
          <w:szCs w:val="28"/>
        </w:rPr>
        <w:tab/>
      </w:r>
    </w:p>
    <w:p w:rsidR="00AE1840" w:rsidRPr="00086C72" w:rsidRDefault="00AE1840" w:rsidP="00E9102E">
      <w:pPr>
        <w:ind w:firstLine="709"/>
        <w:jc w:val="both"/>
      </w:pPr>
      <w:r w:rsidRPr="00086C72">
        <w:t xml:space="preserve">Для порівняльного аналізу наведені дані необхідно привести до однієї одиниці вимірювання – до МВт-год. Під час перетворень використано такі співвідношення: </w:t>
      </w:r>
      <w:r w:rsidR="00B213EB" w:rsidRPr="00086C72">
        <w:t>1 тис. м</w:t>
      </w:r>
      <w:r w:rsidR="00B213EB" w:rsidRPr="00086C72">
        <w:rPr>
          <w:vertAlign w:val="superscript"/>
        </w:rPr>
        <w:t>3</w:t>
      </w:r>
      <w:r w:rsidR="00B213EB" w:rsidRPr="00086C72">
        <w:t xml:space="preserve"> </w:t>
      </w:r>
      <w:r w:rsidRPr="00086C72">
        <w:t>природн</w:t>
      </w:r>
      <w:r w:rsidR="00B213EB" w:rsidRPr="00086C72">
        <w:t>ого</w:t>
      </w:r>
      <w:r w:rsidRPr="00086C72">
        <w:t xml:space="preserve"> газ</w:t>
      </w:r>
      <w:r w:rsidR="00B213EB" w:rsidRPr="00086C72">
        <w:t>у</w:t>
      </w:r>
      <w:r w:rsidRPr="00086C72">
        <w:t xml:space="preserve"> </w:t>
      </w:r>
      <w:r w:rsidR="004053B1" w:rsidRPr="00086C72">
        <w:t>дорівнює</w:t>
      </w:r>
      <w:r w:rsidRPr="00086C72">
        <w:t xml:space="preserve"> 9,4 МВт-год</w:t>
      </w:r>
      <w:r w:rsidR="00B213EB" w:rsidRPr="00086C72">
        <w:t>.</w:t>
      </w:r>
      <w:r w:rsidRPr="00086C72">
        <w:t xml:space="preserve">, 1 тонна </w:t>
      </w:r>
      <w:r w:rsidR="004053B1" w:rsidRPr="00086C72">
        <w:t xml:space="preserve">щепи дорівнює </w:t>
      </w:r>
      <w:r w:rsidRPr="00086C72">
        <w:t>0,316 МВт</w:t>
      </w:r>
      <w:r w:rsidR="004053B1" w:rsidRPr="00086C72">
        <w:t>-</w:t>
      </w:r>
      <w:r w:rsidRPr="00086C72">
        <w:t>год</w:t>
      </w:r>
      <w:r w:rsidR="004053B1" w:rsidRPr="00086C72">
        <w:t>.</w:t>
      </w:r>
      <w:r w:rsidRPr="00086C72">
        <w:t xml:space="preserve">, </w:t>
      </w:r>
      <w:r w:rsidR="004053B1" w:rsidRPr="00086C72">
        <w:t>1</w:t>
      </w:r>
      <w:r w:rsidR="00F30348" w:rsidRPr="00086C72">
        <w:t> </w:t>
      </w:r>
      <w:r w:rsidR="004053B1" w:rsidRPr="00086C72">
        <w:t xml:space="preserve">000 л </w:t>
      </w:r>
      <w:r w:rsidRPr="00086C72">
        <w:t>дизельн</w:t>
      </w:r>
      <w:r w:rsidR="004053B1" w:rsidRPr="00086C72">
        <w:t>ого палива</w:t>
      </w:r>
      <w:r w:rsidRPr="00086C72">
        <w:t xml:space="preserve"> </w:t>
      </w:r>
      <w:r w:rsidR="004053B1" w:rsidRPr="00086C72">
        <w:t>дорівнюють</w:t>
      </w:r>
      <w:r w:rsidRPr="00086C72">
        <w:t xml:space="preserve"> 10,0</w:t>
      </w:r>
      <w:r w:rsidR="004053B1" w:rsidRPr="00086C72">
        <w:t> </w:t>
      </w:r>
      <w:r w:rsidRPr="00086C72">
        <w:t>МВт-год</w:t>
      </w:r>
      <w:r w:rsidR="004053B1" w:rsidRPr="00086C72">
        <w:t>.</w:t>
      </w:r>
      <w:r w:rsidRPr="00086C72">
        <w:t xml:space="preserve">, </w:t>
      </w:r>
      <w:r w:rsidR="00F30348" w:rsidRPr="00086C72">
        <w:t xml:space="preserve">1 000 л </w:t>
      </w:r>
      <w:r w:rsidRPr="00086C72">
        <w:t>бензин</w:t>
      </w:r>
      <w:r w:rsidR="00F30348" w:rsidRPr="00086C72">
        <w:t>у</w:t>
      </w:r>
      <w:r w:rsidRPr="00086C72">
        <w:t xml:space="preserve"> </w:t>
      </w:r>
      <w:r w:rsidR="004053B1" w:rsidRPr="00086C72">
        <w:t>дорівню</w:t>
      </w:r>
      <w:r w:rsidR="00F30348" w:rsidRPr="00086C72">
        <w:t>ють</w:t>
      </w:r>
      <w:r w:rsidRPr="00086C72">
        <w:t xml:space="preserve"> 9,2 МВт</w:t>
      </w:r>
      <w:r w:rsidR="00F30348" w:rsidRPr="00086C72">
        <w:t>-</w:t>
      </w:r>
      <w:r w:rsidRPr="00086C72">
        <w:t>год</w:t>
      </w:r>
      <w:r w:rsidR="00F30348" w:rsidRPr="00086C72">
        <w:t>.</w:t>
      </w:r>
      <w:r w:rsidRPr="00086C72">
        <w:t xml:space="preserve">, </w:t>
      </w:r>
      <w:r w:rsidR="00F30348" w:rsidRPr="00086C72">
        <w:t xml:space="preserve">1 000 л </w:t>
      </w:r>
      <w:r w:rsidRPr="00086C72">
        <w:t>скраплен</w:t>
      </w:r>
      <w:r w:rsidR="00F30348" w:rsidRPr="00086C72">
        <w:t>ого</w:t>
      </w:r>
      <w:r w:rsidRPr="00086C72">
        <w:t xml:space="preserve"> газ</w:t>
      </w:r>
      <w:r w:rsidR="00F30348" w:rsidRPr="00086C72">
        <w:t>у</w:t>
      </w:r>
      <w:r w:rsidRPr="00086C72">
        <w:t xml:space="preserve"> </w:t>
      </w:r>
      <w:r w:rsidR="004053B1" w:rsidRPr="00086C72">
        <w:t>дорівн</w:t>
      </w:r>
      <w:r w:rsidR="00F30348" w:rsidRPr="00086C72">
        <w:t>юють</w:t>
      </w:r>
      <w:r w:rsidRPr="00086C72">
        <w:t xml:space="preserve"> 7,29 МВт-год. </w:t>
      </w:r>
    </w:p>
    <w:p w:rsidR="00AE1840" w:rsidRPr="00086C72" w:rsidRDefault="00AE1840" w:rsidP="00E9102E">
      <w:pPr>
        <w:ind w:firstLine="709"/>
        <w:jc w:val="both"/>
      </w:pPr>
      <w:r w:rsidRPr="00086C72">
        <w:t>Р</w:t>
      </w:r>
      <w:r w:rsidR="00E9102E" w:rsidRPr="00086C72">
        <w:t>езультати розрахунків наведені в</w:t>
      </w:r>
      <w:r w:rsidRPr="00086C72">
        <w:t xml:space="preserve"> таблиці 2.1.6.2. </w:t>
      </w:r>
    </w:p>
    <w:p w:rsidR="00E9102E" w:rsidRPr="00086C72" w:rsidRDefault="00E9102E" w:rsidP="00AE1840">
      <w:pPr>
        <w:rPr>
          <w:szCs w:val="28"/>
        </w:rPr>
      </w:pPr>
    </w:p>
    <w:p w:rsidR="00AE1840" w:rsidRPr="00086C72" w:rsidRDefault="00AE1840" w:rsidP="00E9102E">
      <w:pPr>
        <w:jc w:val="right"/>
        <w:rPr>
          <w:szCs w:val="28"/>
        </w:rPr>
      </w:pPr>
      <w:r w:rsidRPr="00086C72">
        <w:rPr>
          <w:szCs w:val="28"/>
        </w:rPr>
        <w:t>Таблиця 2.1.6.2</w:t>
      </w:r>
    </w:p>
    <w:p w:rsidR="00AE1840" w:rsidRPr="00086C72" w:rsidRDefault="00AE1840" w:rsidP="00E9102E">
      <w:pPr>
        <w:spacing w:before="120" w:after="120"/>
        <w:jc w:val="center"/>
        <w:rPr>
          <w:szCs w:val="28"/>
        </w:rPr>
      </w:pPr>
      <w:r w:rsidRPr="00086C72">
        <w:rPr>
          <w:szCs w:val="28"/>
        </w:rPr>
        <w:t>Обсяги споживання енергоресурсів за 2010</w:t>
      </w:r>
      <w:r w:rsidR="00FE407C" w:rsidRPr="00086C72">
        <w:rPr>
          <w:szCs w:val="28"/>
        </w:rPr>
        <w:t xml:space="preserve"> – </w:t>
      </w:r>
      <w:r w:rsidRPr="00086C72">
        <w:rPr>
          <w:szCs w:val="28"/>
        </w:rPr>
        <w:t>2014 роки, МВт-год</w:t>
      </w:r>
      <w:r w:rsidR="00E9102E" w:rsidRPr="00086C72">
        <w:rPr>
          <w:szCs w:val="28"/>
        </w:rPr>
        <w:t>.</w:t>
      </w:r>
    </w:p>
    <w:tbl>
      <w:tblPr>
        <w:tblW w:w="4843" w:type="pct"/>
        <w:tblLook w:val="04A0" w:firstRow="1" w:lastRow="0" w:firstColumn="1" w:lastColumn="0" w:noHBand="0" w:noVBand="1"/>
      </w:tblPr>
      <w:tblGrid>
        <w:gridCol w:w="2240"/>
        <w:gridCol w:w="776"/>
        <w:gridCol w:w="1584"/>
        <w:gridCol w:w="1584"/>
        <w:gridCol w:w="1584"/>
        <w:gridCol w:w="1584"/>
      </w:tblGrid>
      <w:tr w:rsidR="00AE1840" w:rsidRPr="00086C72" w:rsidTr="00E9102E">
        <w:trPr>
          <w:trHeight w:val="288"/>
        </w:trPr>
        <w:tc>
          <w:tcPr>
            <w:tcW w:w="1208" w:type="pct"/>
            <w:vMerge w:val="restart"/>
            <w:tcBorders>
              <w:top w:val="double" w:sz="4" w:space="0" w:color="auto"/>
              <w:left w:val="single" w:sz="4" w:space="0" w:color="auto"/>
              <w:right w:val="single" w:sz="4" w:space="0" w:color="auto"/>
            </w:tcBorders>
            <w:shd w:val="clear" w:color="auto" w:fill="auto"/>
            <w:noWrap/>
          </w:tcPr>
          <w:p w:rsidR="00AE1840" w:rsidRPr="00086C72" w:rsidRDefault="00AE1840" w:rsidP="00E9102E">
            <w:pPr>
              <w:jc w:val="center"/>
              <w:rPr>
                <w:szCs w:val="28"/>
              </w:rPr>
            </w:pPr>
            <w:r w:rsidRPr="00086C72">
              <w:rPr>
                <w:szCs w:val="28"/>
              </w:rPr>
              <w:t>Вид</w:t>
            </w:r>
          </w:p>
          <w:p w:rsidR="00AE1840" w:rsidRPr="00086C72" w:rsidRDefault="00AE1840" w:rsidP="00E9102E">
            <w:pPr>
              <w:jc w:val="center"/>
              <w:rPr>
                <w:szCs w:val="28"/>
              </w:rPr>
            </w:pPr>
            <w:r w:rsidRPr="00086C72">
              <w:rPr>
                <w:szCs w:val="28"/>
              </w:rPr>
              <w:t>енергоресурсу</w:t>
            </w:r>
          </w:p>
        </w:tc>
        <w:tc>
          <w:tcPr>
            <w:tcW w:w="3792" w:type="pct"/>
            <w:gridSpan w:val="5"/>
            <w:tcBorders>
              <w:top w:val="double" w:sz="4" w:space="0" w:color="auto"/>
              <w:left w:val="nil"/>
              <w:bottom w:val="single" w:sz="4" w:space="0" w:color="auto"/>
              <w:right w:val="single" w:sz="4" w:space="0" w:color="auto"/>
            </w:tcBorders>
            <w:shd w:val="clear" w:color="auto" w:fill="auto"/>
          </w:tcPr>
          <w:p w:rsidR="00AE1840" w:rsidRPr="00086C72" w:rsidRDefault="00AE1840" w:rsidP="00E9102E">
            <w:pPr>
              <w:jc w:val="center"/>
              <w:rPr>
                <w:szCs w:val="28"/>
              </w:rPr>
            </w:pPr>
            <w:r w:rsidRPr="00086C72">
              <w:rPr>
                <w:szCs w:val="28"/>
              </w:rPr>
              <w:t>Роки</w:t>
            </w:r>
          </w:p>
        </w:tc>
      </w:tr>
      <w:tr w:rsidR="00AE1840" w:rsidRPr="00086C72" w:rsidTr="00E9102E">
        <w:trPr>
          <w:trHeight w:val="288"/>
        </w:trPr>
        <w:tc>
          <w:tcPr>
            <w:tcW w:w="1208" w:type="pct"/>
            <w:vMerge/>
            <w:tcBorders>
              <w:left w:val="single" w:sz="4" w:space="0" w:color="auto"/>
              <w:bottom w:val="double" w:sz="4" w:space="0" w:color="auto"/>
              <w:right w:val="single" w:sz="4" w:space="0" w:color="auto"/>
            </w:tcBorders>
            <w:shd w:val="clear" w:color="auto" w:fill="auto"/>
            <w:noWrap/>
            <w:hideMark/>
          </w:tcPr>
          <w:p w:rsidR="00AE1840" w:rsidRPr="00086C72" w:rsidRDefault="00AE1840" w:rsidP="00E9102E">
            <w:pPr>
              <w:jc w:val="center"/>
              <w:rPr>
                <w:szCs w:val="28"/>
              </w:rPr>
            </w:pPr>
          </w:p>
        </w:tc>
        <w:tc>
          <w:tcPr>
            <w:tcW w:w="758" w:type="pct"/>
            <w:tcBorders>
              <w:top w:val="single" w:sz="4" w:space="0" w:color="auto"/>
              <w:left w:val="nil"/>
              <w:bottom w:val="double" w:sz="4" w:space="0" w:color="auto"/>
              <w:right w:val="single" w:sz="4" w:space="0" w:color="auto"/>
            </w:tcBorders>
            <w:shd w:val="clear" w:color="auto" w:fill="auto"/>
          </w:tcPr>
          <w:p w:rsidR="00AE1840" w:rsidRPr="00086C72" w:rsidRDefault="00AE1840" w:rsidP="00E9102E">
            <w:pPr>
              <w:jc w:val="center"/>
              <w:rPr>
                <w:szCs w:val="28"/>
              </w:rPr>
            </w:pPr>
            <w:r w:rsidRPr="00086C72">
              <w:rPr>
                <w:szCs w:val="28"/>
              </w:rPr>
              <w:t>2010</w:t>
            </w:r>
          </w:p>
        </w:tc>
        <w:tc>
          <w:tcPr>
            <w:tcW w:w="758"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E9102E">
            <w:pPr>
              <w:jc w:val="center"/>
              <w:rPr>
                <w:szCs w:val="28"/>
              </w:rPr>
            </w:pPr>
            <w:r w:rsidRPr="00086C72">
              <w:rPr>
                <w:szCs w:val="28"/>
              </w:rPr>
              <w:t>2011</w:t>
            </w:r>
          </w:p>
        </w:tc>
        <w:tc>
          <w:tcPr>
            <w:tcW w:w="758"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E9102E">
            <w:pPr>
              <w:jc w:val="center"/>
              <w:rPr>
                <w:szCs w:val="28"/>
              </w:rPr>
            </w:pPr>
            <w:r w:rsidRPr="00086C72">
              <w:rPr>
                <w:szCs w:val="28"/>
              </w:rPr>
              <w:t>2012</w:t>
            </w:r>
          </w:p>
        </w:tc>
        <w:tc>
          <w:tcPr>
            <w:tcW w:w="758"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E9102E">
            <w:pPr>
              <w:jc w:val="center"/>
              <w:rPr>
                <w:szCs w:val="28"/>
              </w:rPr>
            </w:pPr>
            <w:r w:rsidRPr="00086C72">
              <w:rPr>
                <w:szCs w:val="28"/>
              </w:rPr>
              <w:t>2013</w:t>
            </w:r>
          </w:p>
        </w:tc>
        <w:tc>
          <w:tcPr>
            <w:tcW w:w="758"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E9102E">
            <w:pPr>
              <w:jc w:val="center"/>
              <w:rPr>
                <w:szCs w:val="28"/>
              </w:rPr>
            </w:pPr>
            <w:r w:rsidRPr="00086C72">
              <w:rPr>
                <w:szCs w:val="28"/>
              </w:rPr>
              <w:t>2014</w:t>
            </w:r>
          </w:p>
        </w:tc>
      </w:tr>
      <w:tr w:rsidR="00AE1840" w:rsidRPr="00086C72" w:rsidTr="00E9102E">
        <w:trPr>
          <w:trHeight w:val="288"/>
        </w:trPr>
        <w:tc>
          <w:tcPr>
            <w:tcW w:w="1208" w:type="pct"/>
            <w:tcBorders>
              <w:top w:val="double" w:sz="4" w:space="0" w:color="auto"/>
              <w:left w:val="single" w:sz="4" w:space="0" w:color="auto"/>
              <w:bottom w:val="single" w:sz="4" w:space="0" w:color="auto"/>
              <w:right w:val="single" w:sz="4" w:space="0" w:color="auto"/>
            </w:tcBorders>
            <w:shd w:val="clear" w:color="auto" w:fill="auto"/>
            <w:noWrap/>
            <w:hideMark/>
          </w:tcPr>
          <w:p w:rsidR="00AE1840" w:rsidRPr="00086C72" w:rsidRDefault="00AE1840" w:rsidP="00E9102E">
            <w:pPr>
              <w:rPr>
                <w:szCs w:val="28"/>
              </w:rPr>
            </w:pPr>
            <w:r w:rsidRPr="00086C72">
              <w:rPr>
                <w:szCs w:val="28"/>
              </w:rPr>
              <w:t>Природний газ</w:t>
            </w:r>
          </w:p>
        </w:tc>
        <w:tc>
          <w:tcPr>
            <w:tcW w:w="758" w:type="pct"/>
            <w:tcBorders>
              <w:top w:val="double" w:sz="4" w:space="0" w:color="auto"/>
              <w:left w:val="nil"/>
              <w:bottom w:val="single" w:sz="4" w:space="0" w:color="auto"/>
              <w:right w:val="single" w:sz="4" w:space="0" w:color="auto"/>
            </w:tcBorders>
            <w:shd w:val="clear" w:color="auto" w:fill="auto"/>
          </w:tcPr>
          <w:p w:rsidR="00AE1840" w:rsidRPr="00086C72" w:rsidRDefault="00AE1840" w:rsidP="00050B54">
            <w:pPr>
              <w:ind w:left="-102" w:right="-68"/>
              <w:jc w:val="center"/>
              <w:rPr>
                <w:szCs w:val="28"/>
              </w:rPr>
            </w:pPr>
            <w:r w:rsidRPr="00086C72">
              <w:rPr>
                <w:szCs w:val="28"/>
              </w:rPr>
              <w:t>1</w:t>
            </w:r>
            <w:r w:rsidR="00050B54" w:rsidRPr="00086C72">
              <w:rPr>
                <w:szCs w:val="28"/>
              </w:rPr>
              <w:t xml:space="preserve"> </w:t>
            </w:r>
            <w:r w:rsidRPr="00086C72">
              <w:rPr>
                <w:szCs w:val="28"/>
              </w:rPr>
              <w:t>891</w:t>
            </w:r>
            <w:r w:rsidR="00050B54" w:rsidRPr="00086C72">
              <w:rPr>
                <w:szCs w:val="28"/>
              </w:rPr>
              <w:t xml:space="preserve"> </w:t>
            </w:r>
            <w:r w:rsidRPr="00086C72">
              <w:rPr>
                <w:szCs w:val="28"/>
              </w:rPr>
              <w:t>950,2</w:t>
            </w:r>
          </w:p>
        </w:tc>
        <w:tc>
          <w:tcPr>
            <w:tcW w:w="758" w:type="pct"/>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1</w:t>
            </w:r>
            <w:r w:rsidR="00050B54" w:rsidRPr="00086C72">
              <w:rPr>
                <w:szCs w:val="28"/>
              </w:rPr>
              <w:t xml:space="preserve"> </w:t>
            </w:r>
            <w:r w:rsidRPr="00086C72">
              <w:rPr>
                <w:szCs w:val="28"/>
              </w:rPr>
              <w:t>834</w:t>
            </w:r>
            <w:r w:rsidR="00050B54" w:rsidRPr="00086C72">
              <w:rPr>
                <w:szCs w:val="28"/>
              </w:rPr>
              <w:t xml:space="preserve"> </w:t>
            </w:r>
            <w:r w:rsidRPr="00086C72">
              <w:rPr>
                <w:szCs w:val="28"/>
              </w:rPr>
              <w:t>857,4</w:t>
            </w:r>
          </w:p>
        </w:tc>
        <w:tc>
          <w:tcPr>
            <w:tcW w:w="758" w:type="pct"/>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1</w:t>
            </w:r>
            <w:r w:rsidR="00050B54" w:rsidRPr="00086C72">
              <w:rPr>
                <w:szCs w:val="28"/>
              </w:rPr>
              <w:t xml:space="preserve"> </w:t>
            </w:r>
            <w:r w:rsidRPr="00086C72">
              <w:rPr>
                <w:szCs w:val="28"/>
              </w:rPr>
              <w:t>520</w:t>
            </w:r>
            <w:r w:rsidR="00050B54" w:rsidRPr="00086C72">
              <w:rPr>
                <w:szCs w:val="28"/>
              </w:rPr>
              <w:t xml:space="preserve"> </w:t>
            </w:r>
            <w:r w:rsidRPr="00086C72">
              <w:rPr>
                <w:szCs w:val="28"/>
              </w:rPr>
              <w:t>166,1</w:t>
            </w:r>
          </w:p>
        </w:tc>
        <w:tc>
          <w:tcPr>
            <w:tcW w:w="758" w:type="pct"/>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1</w:t>
            </w:r>
            <w:r w:rsidR="00050B54" w:rsidRPr="00086C72">
              <w:rPr>
                <w:szCs w:val="28"/>
              </w:rPr>
              <w:t xml:space="preserve"> </w:t>
            </w:r>
            <w:r w:rsidRPr="00086C72">
              <w:rPr>
                <w:szCs w:val="28"/>
              </w:rPr>
              <w:t>590</w:t>
            </w:r>
            <w:r w:rsidR="00050B54" w:rsidRPr="00086C72">
              <w:rPr>
                <w:szCs w:val="28"/>
              </w:rPr>
              <w:t xml:space="preserve"> </w:t>
            </w:r>
            <w:r w:rsidRPr="00086C72">
              <w:rPr>
                <w:szCs w:val="28"/>
              </w:rPr>
              <w:t>999,8</w:t>
            </w:r>
          </w:p>
        </w:tc>
        <w:tc>
          <w:tcPr>
            <w:tcW w:w="758" w:type="pct"/>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1</w:t>
            </w:r>
            <w:r w:rsidR="00050B54" w:rsidRPr="00086C72">
              <w:rPr>
                <w:szCs w:val="28"/>
              </w:rPr>
              <w:t xml:space="preserve"> </w:t>
            </w:r>
            <w:r w:rsidRPr="00086C72">
              <w:rPr>
                <w:szCs w:val="28"/>
              </w:rPr>
              <w:t>467</w:t>
            </w:r>
            <w:r w:rsidR="00050B54" w:rsidRPr="00086C72">
              <w:rPr>
                <w:szCs w:val="28"/>
              </w:rPr>
              <w:t xml:space="preserve"> </w:t>
            </w:r>
            <w:r w:rsidRPr="00086C72">
              <w:rPr>
                <w:szCs w:val="28"/>
              </w:rPr>
              <w:t>199,9</w:t>
            </w:r>
          </w:p>
        </w:tc>
      </w:tr>
      <w:tr w:rsidR="00AE1840" w:rsidRPr="00086C72" w:rsidTr="00E9102E">
        <w:trPr>
          <w:trHeight w:val="288"/>
        </w:trPr>
        <w:tc>
          <w:tcPr>
            <w:tcW w:w="1208" w:type="pct"/>
            <w:tcBorders>
              <w:top w:val="nil"/>
              <w:left w:val="single" w:sz="4" w:space="0" w:color="auto"/>
              <w:bottom w:val="single" w:sz="4" w:space="0" w:color="auto"/>
              <w:right w:val="single" w:sz="4" w:space="0" w:color="auto"/>
            </w:tcBorders>
            <w:shd w:val="clear" w:color="auto" w:fill="auto"/>
            <w:noWrap/>
            <w:hideMark/>
          </w:tcPr>
          <w:p w:rsidR="00AE1840" w:rsidRPr="00086C72" w:rsidRDefault="00AE1840" w:rsidP="00E9102E">
            <w:pPr>
              <w:rPr>
                <w:szCs w:val="28"/>
              </w:rPr>
            </w:pPr>
            <w:r w:rsidRPr="00086C72">
              <w:rPr>
                <w:szCs w:val="28"/>
              </w:rPr>
              <w:t>Електроенергія</w:t>
            </w:r>
          </w:p>
        </w:tc>
        <w:tc>
          <w:tcPr>
            <w:tcW w:w="758" w:type="pct"/>
            <w:tcBorders>
              <w:top w:val="nil"/>
              <w:left w:val="nil"/>
              <w:bottom w:val="single" w:sz="4" w:space="0" w:color="auto"/>
              <w:right w:val="single" w:sz="4" w:space="0" w:color="auto"/>
            </w:tcBorders>
            <w:shd w:val="clear" w:color="auto" w:fill="auto"/>
          </w:tcPr>
          <w:p w:rsidR="00AE1840" w:rsidRPr="00086C72" w:rsidRDefault="00AE1840" w:rsidP="00050B54">
            <w:pPr>
              <w:ind w:left="-102" w:right="-68"/>
              <w:jc w:val="center"/>
              <w:rPr>
                <w:szCs w:val="28"/>
              </w:rPr>
            </w:pPr>
            <w:r w:rsidRPr="00086C72">
              <w:rPr>
                <w:szCs w:val="28"/>
              </w:rPr>
              <w:t>1</w:t>
            </w:r>
            <w:r w:rsidR="00050B54" w:rsidRPr="00086C72">
              <w:rPr>
                <w:szCs w:val="28"/>
              </w:rPr>
              <w:t xml:space="preserve"> </w:t>
            </w:r>
            <w:r w:rsidRPr="00086C72">
              <w:rPr>
                <w:szCs w:val="28"/>
              </w:rPr>
              <w:t>123</w:t>
            </w:r>
            <w:r w:rsidR="00050B54" w:rsidRPr="00086C72">
              <w:rPr>
                <w:szCs w:val="28"/>
              </w:rPr>
              <w:t xml:space="preserve"> </w:t>
            </w:r>
            <w:r w:rsidRPr="00086C72">
              <w:rPr>
                <w:szCs w:val="28"/>
              </w:rPr>
              <w:t>804,7</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1</w:t>
            </w:r>
            <w:r w:rsidR="00050B54" w:rsidRPr="00086C72">
              <w:rPr>
                <w:szCs w:val="28"/>
              </w:rPr>
              <w:t xml:space="preserve"> </w:t>
            </w:r>
            <w:r w:rsidRPr="00086C72">
              <w:rPr>
                <w:szCs w:val="28"/>
              </w:rPr>
              <w:t>133</w:t>
            </w:r>
            <w:r w:rsidR="00050B54" w:rsidRPr="00086C72">
              <w:rPr>
                <w:szCs w:val="28"/>
              </w:rPr>
              <w:t xml:space="preserve"> </w:t>
            </w:r>
            <w:r w:rsidRPr="00086C72">
              <w:rPr>
                <w:szCs w:val="28"/>
              </w:rPr>
              <w:t>338,5</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897</w:t>
            </w:r>
            <w:r w:rsidR="00050B54" w:rsidRPr="00086C72">
              <w:rPr>
                <w:szCs w:val="28"/>
              </w:rPr>
              <w:t xml:space="preserve"> </w:t>
            </w:r>
            <w:r w:rsidRPr="00086C72">
              <w:rPr>
                <w:szCs w:val="28"/>
              </w:rPr>
              <w:t>598,5</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812</w:t>
            </w:r>
            <w:r w:rsidR="00050B54" w:rsidRPr="00086C72">
              <w:rPr>
                <w:szCs w:val="28"/>
              </w:rPr>
              <w:t xml:space="preserve"> </w:t>
            </w:r>
            <w:r w:rsidRPr="00086C72">
              <w:rPr>
                <w:szCs w:val="28"/>
              </w:rPr>
              <w:t>578,1</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771</w:t>
            </w:r>
            <w:r w:rsidR="00050B54" w:rsidRPr="00086C72">
              <w:rPr>
                <w:szCs w:val="28"/>
              </w:rPr>
              <w:t xml:space="preserve"> </w:t>
            </w:r>
            <w:r w:rsidRPr="00086C72">
              <w:rPr>
                <w:szCs w:val="28"/>
              </w:rPr>
              <w:t>431,1</w:t>
            </w:r>
          </w:p>
        </w:tc>
      </w:tr>
      <w:tr w:rsidR="00AE1840" w:rsidRPr="00086C72" w:rsidTr="00E9102E">
        <w:trPr>
          <w:trHeight w:val="288"/>
        </w:trPr>
        <w:tc>
          <w:tcPr>
            <w:tcW w:w="1208" w:type="pct"/>
            <w:tcBorders>
              <w:top w:val="nil"/>
              <w:left w:val="single" w:sz="4" w:space="0" w:color="auto"/>
              <w:bottom w:val="single" w:sz="4" w:space="0" w:color="auto"/>
              <w:right w:val="single" w:sz="4" w:space="0" w:color="auto"/>
            </w:tcBorders>
            <w:shd w:val="clear" w:color="auto" w:fill="auto"/>
            <w:noWrap/>
            <w:hideMark/>
          </w:tcPr>
          <w:p w:rsidR="00AE1840" w:rsidRPr="00086C72" w:rsidRDefault="00AE1840" w:rsidP="00E9102E">
            <w:pPr>
              <w:rPr>
                <w:szCs w:val="28"/>
              </w:rPr>
            </w:pPr>
            <w:r w:rsidRPr="00086C72">
              <w:rPr>
                <w:szCs w:val="28"/>
              </w:rPr>
              <w:t>Щепа</w:t>
            </w:r>
          </w:p>
        </w:tc>
        <w:tc>
          <w:tcPr>
            <w:tcW w:w="758" w:type="pct"/>
            <w:tcBorders>
              <w:top w:val="nil"/>
              <w:left w:val="nil"/>
              <w:bottom w:val="single" w:sz="4" w:space="0" w:color="auto"/>
              <w:right w:val="single" w:sz="4" w:space="0" w:color="auto"/>
            </w:tcBorders>
            <w:shd w:val="clear" w:color="auto" w:fill="auto"/>
          </w:tcPr>
          <w:p w:rsidR="00AE1840" w:rsidRPr="00086C72" w:rsidRDefault="00AE1840" w:rsidP="00050B54">
            <w:pPr>
              <w:ind w:left="-102" w:right="-68"/>
              <w:jc w:val="center"/>
              <w:rPr>
                <w:szCs w:val="28"/>
              </w:rPr>
            </w:pPr>
            <w:r w:rsidRPr="00086C72">
              <w:rPr>
                <w:szCs w:val="28"/>
              </w:rPr>
              <w:t>0,0</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0,0</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0,0</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160,8</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721,1</w:t>
            </w:r>
          </w:p>
        </w:tc>
      </w:tr>
      <w:tr w:rsidR="00AE1840" w:rsidRPr="00086C72" w:rsidTr="00E9102E">
        <w:trPr>
          <w:trHeight w:val="288"/>
        </w:trPr>
        <w:tc>
          <w:tcPr>
            <w:tcW w:w="1208" w:type="pct"/>
            <w:tcBorders>
              <w:top w:val="nil"/>
              <w:left w:val="single" w:sz="4" w:space="0" w:color="auto"/>
              <w:bottom w:val="single" w:sz="4" w:space="0" w:color="auto"/>
              <w:right w:val="single" w:sz="4" w:space="0" w:color="auto"/>
            </w:tcBorders>
            <w:shd w:val="clear" w:color="auto" w:fill="auto"/>
            <w:noWrap/>
            <w:hideMark/>
          </w:tcPr>
          <w:p w:rsidR="00AE1840" w:rsidRPr="00086C72" w:rsidRDefault="00AE1840" w:rsidP="00E9102E">
            <w:pPr>
              <w:rPr>
                <w:szCs w:val="28"/>
              </w:rPr>
            </w:pPr>
            <w:r w:rsidRPr="00086C72">
              <w:rPr>
                <w:szCs w:val="28"/>
              </w:rPr>
              <w:t>Дизельне паливо</w:t>
            </w:r>
          </w:p>
        </w:tc>
        <w:tc>
          <w:tcPr>
            <w:tcW w:w="758" w:type="pct"/>
            <w:tcBorders>
              <w:top w:val="nil"/>
              <w:left w:val="nil"/>
              <w:bottom w:val="single" w:sz="4" w:space="0" w:color="auto"/>
              <w:right w:val="single" w:sz="4" w:space="0" w:color="auto"/>
            </w:tcBorders>
            <w:shd w:val="clear" w:color="auto" w:fill="auto"/>
          </w:tcPr>
          <w:p w:rsidR="00AE1840" w:rsidRPr="00086C72" w:rsidRDefault="00AE1840" w:rsidP="00050B54">
            <w:pPr>
              <w:ind w:left="-102" w:right="-68"/>
              <w:jc w:val="center"/>
              <w:rPr>
                <w:szCs w:val="28"/>
              </w:rPr>
            </w:pPr>
            <w:r w:rsidRPr="00086C72">
              <w:rPr>
                <w:szCs w:val="28"/>
              </w:rPr>
              <w:t>44</w:t>
            </w:r>
            <w:r w:rsidR="00050B54" w:rsidRPr="00086C72">
              <w:rPr>
                <w:szCs w:val="28"/>
              </w:rPr>
              <w:t xml:space="preserve"> </w:t>
            </w:r>
            <w:r w:rsidRPr="00086C72">
              <w:rPr>
                <w:szCs w:val="28"/>
              </w:rPr>
              <w:t>934,0</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50</w:t>
            </w:r>
            <w:r w:rsidR="00050B54" w:rsidRPr="00086C72">
              <w:rPr>
                <w:szCs w:val="28"/>
              </w:rPr>
              <w:t xml:space="preserve"> </w:t>
            </w:r>
            <w:r w:rsidRPr="00086C72">
              <w:rPr>
                <w:szCs w:val="28"/>
              </w:rPr>
              <w:t>532,0</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49</w:t>
            </w:r>
            <w:r w:rsidR="00050B54" w:rsidRPr="00086C72">
              <w:rPr>
                <w:szCs w:val="28"/>
              </w:rPr>
              <w:t xml:space="preserve"> </w:t>
            </w:r>
            <w:r w:rsidRPr="00086C72">
              <w:rPr>
                <w:szCs w:val="28"/>
              </w:rPr>
              <w:t>183,0</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55</w:t>
            </w:r>
            <w:r w:rsidR="00050B54" w:rsidRPr="00086C72">
              <w:rPr>
                <w:szCs w:val="28"/>
              </w:rPr>
              <w:t xml:space="preserve"> </w:t>
            </w:r>
            <w:r w:rsidRPr="00086C72">
              <w:rPr>
                <w:szCs w:val="28"/>
              </w:rPr>
              <w:t>000,0</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58</w:t>
            </w:r>
            <w:r w:rsidR="00050B54" w:rsidRPr="00086C72">
              <w:rPr>
                <w:szCs w:val="28"/>
              </w:rPr>
              <w:t xml:space="preserve"> </w:t>
            </w:r>
            <w:r w:rsidRPr="00086C72">
              <w:rPr>
                <w:szCs w:val="28"/>
              </w:rPr>
              <w:t>895,0</w:t>
            </w:r>
          </w:p>
        </w:tc>
      </w:tr>
      <w:tr w:rsidR="00AE1840" w:rsidRPr="00086C72" w:rsidTr="00E9102E">
        <w:trPr>
          <w:trHeight w:val="288"/>
        </w:trPr>
        <w:tc>
          <w:tcPr>
            <w:tcW w:w="1208" w:type="pct"/>
            <w:tcBorders>
              <w:top w:val="nil"/>
              <w:left w:val="single" w:sz="4" w:space="0" w:color="auto"/>
              <w:bottom w:val="single" w:sz="4" w:space="0" w:color="auto"/>
              <w:right w:val="single" w:sz="4" w:space="0" w:color="auto"/>
            </w:tcBorders>
            <w:shd w:val="clear" w:color="auto" w:fill="auto"/>
            <w:noWrap/>
            <w:hideMark/>
          </w:tcPr>
          <w:p w:rsidR="00AE1840" w:rsidRPr="00086C72" w:rsidRDefault="00AE1840" w:rsidP="00E9102E">
            <w:pPr>
              <w:rPr>
                <w:szCs w:val="28"/>
              </w:rPr>
            </w:pPr>
            <w:r w:rsidRPr="00086C72">
              <w:rPr>
                <w:szCs w:val="28"/>
              </w:rPr>
              <w:t>Бензин</w:t>
            </w:r>
          </w:p>
        </w:tc>
        <w:tc>
          <w:tcPr>
            <w:tcW w:w="758" w:type="pct"/>
            <w:tcBorders>
              <w:top w:val="nil"/>
              <w:left w:val="nil"/>
              <w:bottom w:val="single" w:sz="4" w:space="0" w:color="auto"/>
              <w:right w:val="single" w:sz="4" w:space="0" w:color="auto"/>
            </w:tcBorders>
            <w:shd w:val="clear" w:color="auto" w:fill="auto"/>
          </w:tcPr>
          <w:p w:rsidR="00AE1840" w:rsidRPr="00086C72" w:rsidRDefault="00AE1840" w:rsidP="00050B54">
            <w:pPr>
              <w:ind w:left="-102" w:right="-68"/>
              <w:jc w:val="center"/>
              <w:rPr>
                <w:szCs w:val="28"/>
              </w:rPr>
            </w:pPr>
            <w:r w:rsidRPr="00086C72">
              <w:rPr>
                <w:szCs w:val="28"/>
              </w:rPr>
              <w:t>1</w:t>
            </w:r>
            <w:r w:rsidR="00050B54" w:rsidRPr="00086C72">
              <w:rPr>
                <w:szCs w:val="28"/>
              </w:rPr>
              <w:t xml:space="preserve"> </w:t>
            </w:r>
            <w:r w:rsidRPr="00086C72">
              <w:rPr>
                <w:szCs w:val="28"/>
              </w:rPr>
              <w:t>494,1</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1</w:t>
            </w:r>
            <w:r w:rsidR="00050B54" w:rsidRPr="00086C72">
              <w:rPr>
                <w:szCs w:val="28"/>
              </w:rPr>
              <w:t xml:space="preserve"> </w:t>
            </w:r>
            <w:r w:rsidRPr="00086C72">
              <w:rPr>
                <w:szCs w:val="28"/>
              </w:rPr>
              <w:t>470,2</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1</w:t>
            </w:r>
            <w:r w:rsidR="00050B54" w:rsidRPr="00086C72">
              <w:rPr>
                <w:szCs w:val="28"/>
              </w:rPr>
              <w:t xml:space="preserve"> </w:t>
            </w:r>
            <w:r w:rsidRPr="00086C72">
              <w:rPr>
                <w:szCs w:val="28"/>
              </w:rPr>
              <w:t>493,2</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1</w:t>
            </w:r>
            <w:r w:rsidR="00050B54" w:rsidRPr="00086C72">
              <w:rPr>
                <w:szCs w:val="28"/>
              </w:rPr>
              <w:t xml:space="preserve"> </w:t>
            </w:r>
            <w:r w:rsidRPr="00086C72">
              <w:rPr>
                <w:szCs w:val="28"/>
              </w:rPr>
              <w:t>415,0</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1</w:t>
            </w:r>
            <w:r w:rsidR="00050B54" w:rsidRPr="00086C72">
              <w:rPr>
                <w:szCs w:val="28"/>
              </w:rPr>
              <w:t xml:space="preserve"> </w:t>
            </w:r>
            <w:r w:rsidRPr="00086C72">
              <w:rPr>
                <w:szCs w:val="28"/>
              </w:rPr>
              <w:t>091,1</w:t>
            </w:r>
          </w:p>
        </w:tc>
      </w:tr>
      <w:tr w:rsidR="00AE1840" w:rsidRPr="00086C72" w:rsidTr="00E9102E">
        <w:trPr>
          <w:trHeight w:val="288"/>
        </w:trPr>
        <w:tc>
          <w:tcPr>
            <w:tcW w:w="1208" w:type="pct"/>
            <w:tcBorders>
              <w:top w:val="nil"/>
              <w:left w:val="single" w:sz="4" w:space="0" w:color="auto"/>
              <w:bottom w:val="single" w:sz="4" w:space="0" w:color="auto"/>
              <w:right w:val="single" w:sz="4" w:space="0" w:color="auto"/>
            </w:tcBorders>
            <w:shd w:val="clear" w:color="auto" w:fill="auto"/>
            <w:noWrap/>
            <w:hideMark/>
          </w:tcPr>
          <w:p w:rsidR="00AE1840" w:rsidRPr="00086C72" w:rsidRDefault="00AE1840" w:rsidP="00E9102E">
            <w:pPr>
              <w:rPr>
                <w:szCs w:val="28"/>
              </w:rPr>
            </w:pPr>
            <w:r w:rsidRPr="00086C72">
              <w:rPr>
                <w:szCs w:val="28"/>
              </w:rPr>
              <w:t>Скраплений газ</w:t>
            </w:r>
          </w:p>
        </w:tc>
        <w:tc>
          <w:tcPr>
            <w:tcW w:w="758" w:type="pct"/>
            <w:tcBorders>
              <w:top w:val="nil"/>
              <w:left w:val="nil"/>
              <w:bottom w:val="single" w:sz="4" w:space="0" w:color="auto"/>
              <w:right w:val="single" w:sz="4" w:space="0" w:color="auto"/>
            </w:tcBorders>
            <w:shd w:val="clear" w:color="auto" w:fill="auto"/>
          </w:tcPr>
          <w:p w:rsidR="00AE1840" w:rsidRPr="00086C72" w:rsidRDefault="00AE1840" w:rsidP="00050B54">
            <w:pPr>
              <w:ind w:left="-102" w:right="-68"/>
              <w:jc w:val="center"/>
              <w:rPr>
                <w:szCs w:val="28"/>
              </w:rPr>
            </w:pPr>
            <w:r w:rsidRPr="00086C72">
              <w:rPr>
                <w:szCs w:val="28"/>
              </w:rPr>
              <w:t>1</w:t>
            </w:r>
            <w:r w:rsidR="00050B54" w:rsidRPr="00086C72">
              <w:rPr>
                <w:szCs w:val="28"/>
              </w:rPr>
              <w:t xml:space="preserve"> </w:t>
            </w:r>
            <w:r w:rsidRPr="00086C72">
              <w:rPr>
                <w:szCs w:val="28"/>
              </w:rPr>
              <w:t>226,2</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1041,7</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936,0</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893,8</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678,0</w:t>
            </w:r>
          </w:p>
        </w:tc>
      </w:tr>
      <w:tr w:rsidR="00AE1840" w:rsidRPr="00086C72" w:rsidTr="00E9102E">
        <w:trPr>
          <w:trHeight w:val="288"/>
        </w:trPr>
        <w:tc>
          <w:tcPr>
            <w:tcW w:w="1208" w:type="pct"/>
            <w:tcBorders>
              <w:top w:val="nil"/>
              <w:left w:val="single" w:sz="4" w:space="0" w:color="auto"/>
              <w:bottom w:val="single" w:sz="4" w:space="0" w:color="auto"/>
              <w:right w:val="single" w:sz="4" w:space="0" w:color="auto"/>
            </w:tcBorders>
            <w:shd w:val="clear" w:color="auto" w:fill="auto"/>
            <w:noWrap/>
            <w:hideMark/>
          </w:tcPr>
          <w:p w:rsidR="00AE1840" w:rsidRPr="00086C72" w:rsidRDefault="00AE1840" w:rsidP="00E9102E">
            <w:pPr>
              <w:rPr>
                <w:szCs w:val="28"/>
              </w:rPr>
            </w:pPr>
            <w:r w:rsidRPr="00086C72">
              <w:rPr>
                <w:szCs w:val="28"/>
              </w:rPr>
              <w:t>Всього</w:t>
            </w:r>
          </w:p>
        </w:tc>
        <w:tc>
          <w:tcPr>
            <w:tcW w:w="758" w:type="pct"/>
            <w:tcBorders>
              <w:top w:val="nil"/>
              <w:left w:val="nil"/>
              <w:bottom w:val="single" w:sz="4" w:space="0" w:color="auto"/>
              <w:right w:val="single" w:sz="4" w:space="0" w:color="auto"/>
            </w:tcBorders>
            <w:shd w:val="clear" w:color="auto" w:fill="auto"/>
          </w:tcPr>
          <w:p w:rsidR="00AE1840" w:rsidRPr="00086C72" w:rsidRDefault="00AE1840" w:rsidP="00050B54">
            <w:pPr>
              <w:ind w:left="-102" w:right="-68"/>
              <w:jc w:val="center"/>
              <w:rPr>
                <w:szCs w:val="28"/>
              </w:rPr>
            </w:pPr>
            <w:r w:rsidRPr="00086C72">
              <w:rPr>
                <w:szCs w:val="28"/>
              </w:rPr>
              <w:t>3</w:t>
            </w:r>
            <w:r w:rsidR="00050B54" w:rsidRPr="00086C72">
              <w:rPr>
                <w:szCs w:val="28"/>
              </w:rPr>
              <w:t xml:space="preserve"> </w:t>
            </w:r>
            <w:r w:rsidRPr="00086C72">
              <w:rPr>
                <w:szCs w:val="28"/>
              </w:rPr>
              <w:t>063</w:t>
            </w:r>
            <w:r w:rsidR="00050B54" w:rsidRPr="00086C72">
              <w:rPr>
                <w:szCs w:val="28"/>
              </w:rPr>
              <w:t xml:space="preserve"> </w:t>
            </w:r>
            <w:r w:rsidRPr="00086C72">
              <w:rPr>
                <w:szCs w:val="28"/>
              </w:rPr>
              <w:t>409,1</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3</w:t>
            </w:r>
            <w:r w:rsidR="00050B54" w:rsidRPr="00086C72">
              <w:rPr>
                <w:szCs w:val="28"/>
              </w:rPr>
              <w:t xml:space="preserve"> </w:t>
            </w:r>
            <w:r w:rsidRPr="00086C72">
              <w:rPr>
                <w:szCs w:val="28"/>
              </w:rPr>
              <w:t>021</w:t>
            </w:r>
            <w:r w:rsidR="00050B54" w:rsidRPr="00086C72">
              <w:rPr>
                <w:szCs w:val="28"/>
              </w:rPr>
              <w:t xml:space="preserve"> </w:t>
            </w:r>
            <w:r w:rsidRPr="00086C72">
              <w:rPr>
                <w:szCs w:val="28"/>
              </w:rPr>
              <w:t>239,8</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2</w:t>
            </w:r>
            <w:r w:rsidR="00050B54" w:rsidRPr="00086C72">
              <w:rPr>
                <w:szCs w:val="28"/>
              </w:rPr>
              <w:t xml:space="preserve"> </w:t>
            </w:r>
            <w:r w:rsidRPr="00086C72">
              <w:rPr>
                <w:szCs w:val="28"/>
              </w:rPr>
              <w:t>469</w:t>
            </w:r>
            <w:r w:rsidR="00050B54" w:rsidRPr="00086C72">
              <w:rPr>
                <w:szCs w:val="28"/>
              </w:rPr>
              <w:t xml:space="preserve"> </w:t>
            </w:r>
            <w:r w:rsidRPr="00086C72">
              <w:rPr>
                <w:szCs w:val="28"/>
              </w:rPr>
              <w:t>376,8</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2</w:t>
            </w:r>
            <w:r w:rsidR="00050B54" w:rsidRPr="00086C72">
              <w:rPr>
                <w:szCs w:val="28"/>
              </w:rPr>
              <w:t xml:space="preserve"> </w:t>
            </w:r>
            <w:r w:rsidRPr="00086C72">
              <w:rPr>
                <w:szCs w:val="28"/>
              </w:rPr>
              <w:t>461</w:t>
            </w:r>
            <w:r w:rsidR="00050B54" w:rsidRPr="00086C72">
              <w:rPr>
                <w:szCs w:val="28"/>
              </w:rPr>
              <w:t xml:space="preserve"> </w:t>
            </w:r>
            <w:r w:rsidRPr="00086C72">
              <w:rPr>
                <w:szCs w:val="28"/>
              </w:rPr>
              <w:t>047,5</w:t>
            </w:r>
          </w:p>
        </w:tc>
        <w:tc>
          <w:tcPr>
            <w:tcW w:w="758" w:type="pct"/>
            <w:tcBorders>
              <w:top w:val="nil"/>
              <w:left w:val="nil"/>
              <w:bottom w:val="single" w:sz="4" w:space="0" w:color="auto"/>
              <w:right w:val="single" w:sz="4" w:space="0" w:color="auto"/>
            </w:tcBorders>
            <w:shd w:val="clear" w:color="auto" w:fill="auto"/>
            <w:noWrap/>
            <w:hideMark/>
          </w:tcPr>
          <w:p w:rsidR="00AE1840" w:rsidRPr="00086C72" w:rsidRDefault="00AE1840" w:rsidP="00050B54">
            <w:pPr>
              <w:ind w:left="-102" w:right="-68"/>
              <w:jc w:val="center"/>
              <w:rPr>
                <w:szCs w:val="28"/>
              </w:rPr>
            </w:pPr>
            <w:r w:rsidRPr="00086C72">
              <w:rPr>
                <w:szCs w:val="28"/>
              </w:rPr>
              <w:t>2</w:t>
            </w:r>
            <w:r w:rsidR="00050B54" w:rsidRPr="00086C72">
              <w:rPr>
                <w:szCs w:val="28"/>
              </w:rPr>
              <w:t xml:space="preserve"> </w:t>
            </w:r>
            <w:r w:rsidRPr="00086C72">
              <w:rPr>
                <w:szCs w:val="28"/>
              </w:rPr>
              <w:t>300</w:t>
            </w:r>
            <w:r w:rsidR="00050B54" w:rsidRPr="00086C72">
              <w:rPr>
                <w:szCs w:val="28"/>
              </w:rPr>
              <w:t xml:space="preserve"> </w:t>
            </w:r>
            <w:r w:rsidRPr="00086C72">
              <w:rPr>
                <w:szCs w:val="28"/>
              </w:rPr>
              <w:t>016,2</w:t>
            </w:r>
          </w:p>
        </w:tc>
      </w:tr>
    </w:tbl>
    <w:p w:rsidR="00AE1840" w:rsidRPr="00086C72" w:rsidRDefault="00AE1840" w:rsidP="00AE1840">
      <w:pPr>
        <w:rPr>
          <w:szCs w:val="28"/>
        </w:rPr>
      </w:pPr>
    </w:p>
    <w:p w:rsidR="00AE1840" w:rsidRPr="00086C72" w:rsidRDefault="00AE1840" w:rsidP="00050B54">
      <w:pPr>
        <w:ind w:firstLine="709"/>
        <w:jc w:val="both"/>
      </w:pPr>
      <w:r w:rsidRPr="00086C72">
        <w:lastRenderedPageBreak/>
        <w:t>Динаміку споживання енергоресурсів за 2010</w:t>
      </w:r>
      <w:r w:rsidR="00FE407C" w:rsidRPr="00086C72">
        <w:t xml:space="preserve"> – </w:t>
      </w:r>
      <w:r w:rsidRPr="00086C72">
        <w:t xml:space="preserve">2014 роки наведено на рисунку 2.1.6.1. </w:t>
      </w:r>
    </w:p>
    <w:p w:rsidR="00AE1840" w:rsidRPr="00086C72" w:rsidRDefault="003733F8" w:rsidP="00AE1840">
      <w:pPr>
        <w:rPr>
          <w:szCs w:val="28"/>
        </w:rPr>
      </w:pPr>
      <w:r w:rsidRPr="00086C72">
        <w:rPr>
          <w:noProof/>
          <w:szCs w:val="28"/>
          <w:lang w:val="ru-RU" w:eastAsia="ru-RU"/>
        </w:rPr>
        <w:drawing>
          <wp:inline distT="0" distB="0" distL="0" distR="0">
            <wp:extent cx="5880735" cy="3775075"/>
            <wp:effectExtent l="0" t="0" r="0" b="0"/>
            <wp:docPr id="27"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6217E" w:rsidRPr="00086C72" w:rsidRDefault="00AE1840" w:rsidP="0036217E">
      <w:pPr>
        <w:spacing w:before="120"/>
        <w:jc w:val="center"/>
        <w:rPr>
          <w:szCs w:val="28"/>
        </w:rPr>
      </w:pPr>
      <w:r w:rsidRPr="00086C72">
        <w:rPr>
          <w:szCs w:val="28"/>
        </w:rPr>
        <w:t>Рис. 2.1.6.1. Динаміка споживання енергоресурсів в м</w:t>
      </w:r>
      <w:r w:rsidR="0036217E" w:rsidRPr="00086C72">
        <w:rPr>
          <w:szCs w:val="28"/>
        </w:rPr>
        <w:t>істі</w:t>
      </w:r>
      <w:r w:rsidRPr="00086C72">
        <w:rPr>
          <w:szCs w:val="28"/>
        </w:rPr>
        <w:t xml:space="preserve"> </w:t>
      </w:r>
    </w:p>
    <w:p w:rsidR="00AE1840" w:rsidRPr="00086C72" w:rsidRDefault="00AE1840" w:rsidP="0036217E">
      <w:pPr>
        <w:jc w:val="center"/>
        <w:rPr>
          <w:szCs w:val="28"/>
        </w:rPr>
      </w:pPr>
      <w:r w:rsidRPr="00086C72">
        <w:rPr>
          <w:szCs w:val="28"/>
        </w:rPr>
        <w:t>Рівному за 2010</w:t>
      </w:r>
      <w:r w:rsidR="0036217E" w:rsidRPr="00086C72">
        <w:rPr>
          <w:szCs w:val="28"/>
        </w:rPr>
        <w:t xml:space="preserve"> – </w:t>
      </w:r>
      <w:r w:rsidRPr="00086C72">
        <w:rPr>
          <w:szCs w:val="28"/>
        </w:rPr>
        <w:t>2014 роки</w:t>
      </w:r>
    </w:p>
    <w:p w:rsidR="00282D30" w:rsidRPr="00086C72" w:rsidRDefault="00282D30" w:rsidP="00AE1840">
      <w:pPr>
        <w:rPr>
          <w:szCs w:val="28"/>
        </w:rPr>
      </w:pPr>
    </w:p>
    <w:p w:rsidR="00AE1840" w:rsidRPr="007F5DBC" w:rsidRDefault="00AE1840" w:rsidP="00375D65">
      <w:pPr>
        <w:spacing w:before="120"/>
        <w:jc w:val="center"/>
        <w:rPr>
          <w:sz w:val="30"/>
          <w:szCs w:val="28"/>
          <w:u w:val="single"/>
        </w:rPr>
      </w:pPr>
      <w:r w:rsidRPr="007F5DBC">
        <w:rPr>
          <w:sz w:val="30"/>
          <w:szCs w:val="28"/>
          <w:u w:val="single"/>
        </w:rPr>
        <w:t>2.2. Основні споживачі енергоресурсів у місті Рівному</w:t>
      </w:r>
    </w:p>
    <w:p w:rsidR="00AE1840" w:rsidRPr="00086C72" w:rsidRDefault="00AE1840" w:rsidP="00375D65">
      <w:pPr>
        <w:spacing w:before="240" w:after="120"/>
        <w:jc w:val="center"/>
        <w:rPr>
          <w:szCs w:val="28"/>
        </w:rPr>
      </w:pPr>
      <w:r w:rsidRPr="00086C72">
        <w:rPr>
          <w:szCs w:val="28"/>
        </w:rPr>
        <w:t>2.2.1. Бюджетні установи</w:t>
      </w:r>
    </w:p>
    <w:p w:rsidR="00AE1840" w:rsidRPr="00086C72" w:rsidRDefault="00AE1840" w:rsidP="00190F12">
      <w:pPr>
        <w:ind w:firstLine="709"/>
        <w:jc w:val="both"/>
      </w:pPr>
      <w:r w:rsidRPr="00086C72">
        <w:t xml:space="preserve">В місті функціонує 38 загальноосвітніх закладів, 35 дошкільних навчальних закладів, 3 позашкільні навчальні заклади. </w:t>
      </w:r>
    </w:p>
    <w:p w:rsidR="00AE1840" w:rsidRPr="00086C72" w:rsidRDefault="00AE1840" w:rsidP="00190F12">
      <w:pPr>
        <w:ind w:firstLine="709"/>
        <w:jc w:val="both"/>
      </w:pPr>
      <w:r w:rsidRPr="00086C72">
        <w:t>На території міста функціонує 8 лікувально-профілактичних закладів міського підпорядкування.</w:t>
      </w:r>
    </w:p>
    <w:p w:rsidR="00AE1840" w:rsidRPr="00086C72" w:rsidRDefault="00190F12" w:rsidP="00190F12">
      <w:pPr>
        <w:ind w:firstLine="709"/>
        <w:jc w:val="both"/>
      </w:pPr>
      <w:r w:rsidRPr="00086C72">
        <w:t>У місті 152 об’</w:t>
      </w:r>
      <w:r w:rsidR="00AE1840" w:rsidRPr="00086C72">
        <w:t xml:space="preserve">єкти бюджетної сфери підключені до централізованого </w:t>
      </w:r>
      <w:r w:rsidR="00AE1840" w:rsidRPr="00086C72">
        <w:rPr>
          <w:spacing w:val="-2"/>
        </w:rPr>
        <w:t>теплопостачання міста. Їх</w:t>
      </w:r>
      <w:r w:rsidRPr="00086C72">
        <w:rPr>
          <w:spacing w:val="-2"/>
        </w:rPr>
        <w:t>ня</w:t>
      </w:r>
      <w:r w:rsidR="00AE1840" w:rsidRPr="00086C72">
        <w:rPr>
          <w:spacing w:val="-2"/>
        </w:rPr>
        <w:t xml:space="preserve"> загальна опалювальна площа с</w:t>
      </w:r>
      <w:r w:rsidRPr="00086C72">
        <w:rPr>
          <w:spacing w:val="-2"/>
        </w:rPr>
        <w:t>тановить</w:t>
      </w:r>
      <w:r w:rsidR="00AE1840" w:rsidRPr="00086C72">
        <w:rPr>
          <w:spacing w:val="-2"/>
        </w:rPr>
        <w:t xml:space="preserve"> 381</w:t>
      </w:r>
      <w:r w:rsidRPr="00086C72">
        <w:rPr>
          <w:spacing w:val="-2"/>
        </w:rPr>
        <w:t> </w:t>
      </w:r>
      <w:r w:rsidR="00AE1840" w:rsidRPr="00086C72">
        <w:rPr>
          <w:spacing w:val="-2"/>
        </w:rPr>
        <w:t>791</w:t>
      </w:r>
      <w:r w:rsidRPr="00086C72">
        <w:rPr>
          <w:spacing w:val="-2"/>
        </w:rPr>
        <w:t> м</w:t>
      </w:r>
      <w:r w:rsidRPr="00086C72">
        <w:rPr>
          <w:spacing w:val="-2"/>
          <w:vertAlign w:val="superscript"/>
        </w:rPr>
        <w:t>2</w:t>
      </w:r>
      <w:r w:rsidR="00AE1840" w:rsidRPr="00086C72">
        <w:rPr>
          <w:spacing w:val="-2"/>
        </w:rPr>
        <w:t>.</w:t>
      </w:r>
      <w:r w:rsidR="00AE1840" w:rsidRPr="00086C72">
        <w:t xml:space="preserve"> </w:t>
      </w:r>
    </w:p>
    <w:p w:rsidR="00AE1840" w:rsidRPr="00086C72" w:rsidRDefault="00AE1840" w:rsidP="00190F12">
      <w:pPr>
        <w:ind w:firstLine="709"/>
        <w:jc w:val="both"/>
      </w:pPr>
      <w:r w:rsidRPr="00086C72">
        <w:t>Споживання енергоресурсів бюджетними установами, що фінансуються з міського бюджету, наведено в таблиці 2.2.1.1.</w:t>
      </w:r>
    </w:p>
    <w:p w:rsidR="00190F12" w:rsidRPr="00086C72" w:rsidRDefault="00190F12" w:rsidP="00AE1840">
      <w:pPr>
        <w:rPr>
          <w:szCs w:val="28"/>
        </w:rPr>
      </w:pPr>
    </w:p>
    <w:p w:rsidR="00AE1840" w:rsidRPr="00086C72" w:rsidRDefault="00AE1840" w:rsidP="00190F12">
      <w:pPr>
        <w:jc w:val="right"/>
        <w:rPr>
          <w:szCs w:val="28"/>
        </w:rPr>
      </w:pPr>
      <w:r w:rsidRPr="00086C72">
        <w:rPr>
          <w:szCs w:val="28"/>
        </w:rPr>
        <w:t>Таблиця 2.2.1.1</w:t>
      </w:r>
    </w:p>
    <w:p w:rsidR="00727C7A" w:rsidRPr="00086C72" w:rsidRDefault="00AE1840" w:rsidP="00147A65">
      <w:pPr>
        <w:spacing w:before="120"/>
        <w:jc w:val="center"/>
        <w:rPr>
          <w:szCs w:val="28"/>
        </w:rPr>
      </w:pPr>
      <w:r w:rsidRPr="00086C72">
        <w:rPr>
          <w:szCs w:val="28"/>
        </w:rPr>
        <w:t xml:space="preserve">Споживання енергоресурсів бюджетними установами, що фінансуються </w:t>
      </w:r>
    </w:p>
    <w:p w:rsidR="00AE1840" w:rsidRPr="00086C72" w:rsidRDefault="00827B40" w:rsidP="00147A65">
      <w:pPr>
        <w:spacing w:after="120"/>
        <w:jc w:val="center"/>
        <w:rPr>
          <w:szCs w:val="28"/>
        </w:rPr>
      </w:pPr>
      <w:r w:rsidRPr="00086C72">
        <w:rPr>
          <w:szCs w:val="28"/>
        </w:rPr>
        <w:t>з міського бюджету м</w:t>
      </w:r>
      <w:r w:rsidR="00727C7A" w:rsidRPr="00086C72">
        <w:rPr>
          <w:szCs w:val="28"/>
        </w:rPr>
        <w:t>іст</w:t>
      </w:r>
      <w:r w:rsidRPr="00086C72">
        <w:rPr>
          <w:szCs w:val="28"/>
        </w:rPr>
        <w:t>а</w:t>
      </w:r>
      <w:r w:rsidR="00AE1840" w:rsidRPr="00086C72">
        <w:rPr>
          <w:szCs w:val="28"/>
        </w:rPr>
        <w:t xml:space="preserve"> Рівного за 2010</w:t>
      </w:r>
      <w:r w:rsidR="00FE407C" w:rsidRPr="00086C72">
        <w:rPr>
          <w:szCs w:val="28"/>
        </w:rPr>
        <w:t xml:space="preserve"> – </w:t>
      </w:r>
      <w:r w:rsidR="00AE1840" w:rsidRPr="00086C72">
        <w:rPr>
          <w:szCs w:val="28"/>
        </w:rPr>
        <w:t xml:space="preserve">2014 </w:t>
      </w:r>
      <w:r w:rsidR="00FE407C" w:rsidRPr="00086C72">
        <w:t>роки</w:t>
      </w:r>
    </w:p>
    <w:tbl>
      <w:tblPr>
        <w:tblW w:w="0" w:type="auto"/>
        <w:tblLayout w:type="fixed"/>
        <w:tblLook w:val="04A0" w:firstRow="1" w:lastRow="0" w:firstColumn="1" w:lastColumn="0" w:noHBand="0" w:noVBand="1"/>
      </w:tblPr>
      <w:tblGrid>
        <w:gridCol w:w="642"/>
        <w:gridCol w:w="3000"/>
        <w:gridCol w:w="1185"/>
        <w:gridCol w:w="1186"/>
        <w:gridCol w:w="1185"/>
        <w:gridCol w:w="1186"/>
        <w:gridCol w:w="1186"/>
      </w:tblGrid>
      <w:tr w:rsidR="00AE1840" w:rsidRPr="00086C72" w:rsidTr="00827B40">
        <w:trPr>
          <w:trHeight w:val="315"/>
        </w:trPr>
        <w:tc>
          <w:tcPr>
            <w:tcW w:w="642" w:type="dxa"/>
            <w:vMerge w:val="restart"/>
            <w:tcBorders>
              <w:top w:val="double" w:sz="4" w:space="0" w:color="auto"/>
              <w:left w:val="single" w:sz="4" w:space="0" w:color="auto"/>
              <w:right w:val="single" w:sz="4" w:space="0" w:color="auto"/>
            </w:tcBorders>
            <w:shd w:val="clear" w:color="auto" w:fill="auto"/>
            <w:noWrap/>
          </w:tcPr>
          <w:p w:rsidR="00AE1840" w:rsidRPr="00086C72" w:rsidRDefault="00AE1840" w:rsidP="00827B40">
            <w:pPr>
              <w:ind w:left="-91" w:right="-68"/>
              <w:jc w:val="center"/>
              <w:rPr>
                <w:szCs w:val="28"/>
              </w:rPr>
            </w:pPr>
            <w:r w:rsidRPr="00086C72">
              <w:rPr>
                <w:szCs w:val="28"/>
              </w:rPr>
              <w:t xml:space="preserve">№ </w:t>
            </w:r>
            <w:r w:rsidR="00D8155E" w:rsidRPr="00086C72">
              <w:rPr>
                <w:szCs w:val="28"/>
              </w:rPr>
              <w:t>пор.</w:t>
            </w:r>
          </w:p>
        </w:tc>
        <w:tc>
          <w:tcPr>
            <w:tcW w:w="3000" w:type="dxa"/>
            <w:vMerge w:val="restart"/>
            <w:tcBorders>
              <w:top w:val="double" w:sz="4" w:space="0" w:color="auto"/>
              <w:left w:val="nil"/>
              <w:right w:val="single" w:sz="4" w:space="0" w:color="auto"/>
            </w:tcBorders>
            <w:shd w:val="clear" w:color="auto" w:fill="auto"/>
            <w:noWrap/>
          </w:tcPr>
          <w:p w:rsidR="00AE1840" w:rsidRPr="00086C72" w:rsidRDefault="00AE1840" w:rsidP="00827B40">
            <w:pPr>
              <w:jc w:val="center"/>
              <w:rPr>
                <w:szCs w:val="28"/>
              </w:rPr>
            </w:pPr>
            <w:r w:rsidRPr="00086C72">
              <w:rPr>
                <w:szCs w:val="28"/>
              </w:rPr>
              <w:t>Найменування</w:t>
            </w:r>
          </w:p>
        </w:tc>
        <w:tc>
          <w:tcPr>
            <w:tcW w:w="5928" w:type="dxa"/>
            <w:gridSpan w:val="5"/>
            <w:tcBorders>
              <w:top w:val="double" w:sz="4" w:space="0" w:color="auto"/>
              <w:left w:val="nil"/>
              <w:bottom w:val="single" w:sz="4" w:space="0" w:color="auto"/>
              <w:right w:val="single" w:sz="4" w:space="0" w:color="auto"/>
            </w:tcBorders>
            <w:shd w:val="clear" w:color="auto" w:fill="auto"/>
          </w:tcPr>
          <w:p w:rsidR="00AE1840" w:rsidRPr="00086C72" w:rsidRDefault="00AE1840" w:rsidP="00827B40">
            <w:pPr>
              <w:jc w:val="center"/>
              <w:rPr>
                <w:szCs w:val="28"/>
              </w:rPr>
            </w:pPr>
            <w:r w:rsidRPr="00086C72">
              <w:rPr>
                <w:szCs w:val="28"/>
              </w:rPr>
              <w:t>Роки</w:t>
            </w:r>
          </w:p>
        </w:tc>
      </w:tr>
      <w:tr w:rsidR="00AE1840" w:rsidRPr="00086C72" w:rsidTr="00147A65">
        <w:trPr>
          <w:trHeight w:val="315"/>
        </w:trPr>
        <w:tc>
          <w:tcPr>
            <w:tcW w:w="642" w:type="dxa"/>
            <w:vMerge/>
            <w:tcBorders>
              <w:left w:val="single" w:sz="4" w:space="0" w:color="auto"/>
              <w:bottom w:val="double" w:sz="4" w:space="0" w:color="auto"/>
              <w:right w:val="single" w:sz="4" w:space="0" w:color="auto"/>
            </w:tcBorders>
            <w:shd w:val="clear" w:color="auto" w:fill="auto"/>
            <w:noWrap/>
            <w:hideMark/>
          </w:tcPr>
          <w:p w:rsidR="00AE1840" w:rsidRPr="00086C72" w:rsidRDefault="00AE1840" w:rsidP="00827B40">
            <w:pPr>
              <w:jc w:val="center"/>
              <w:rPr>
                <w:szCs w:val="28"/>
              </w:rPr>
            </w:pPr>
          </w:p>
        </w:tc>
        <w:tc>
          <w:tcPr>
            <w:tcW w:w="3000" w:type="dxa"/>
            <w:vMerge/>
            <w:tcBorders>
              <w:left w:val="nil"/>
              <w:bottom w:val="double" w:sz="4" w:space="0" w:color="auto"/>
              <w:right w:val="single" w:sz="4" w:space="0" w:color="auto"/>
            </w:tcBorders>
            <w:shd w:val="clear" w:color="auto" w:fill="auto"/>
            <w:noWrap/>
            <w:hideMark/>
          </w:tcPr>
          <w:p w:rsidR="00AE1840" w:rsidRPr="00086C72" w:rsidRDefault="00AE1840" w:rsidP="00827B40">
            <w:pPr>
              <w:jc w:val="center"/>
              <w:rPr>
                <w:szCs w:val="28"/>
              </w:rPr>
            </w:pPr>
          </w:p>
        </w:tc>
        <w:tc>
          <w:tcPr>
            <w:tcW w:w="1185" w:type="dxa"/>
            <w:tcBorders>
              <w:top w:val="single" w:sz="4" w:space="0" w:color="auto"/>
              <w:left w:val="nil"/>
              <w:bottom w:val="double" w:sz="4" w:space="0" w:color="auto"/>
              <w:right w:val="single" w:sz="4" w:space="0" w:color="auto"/>
            </w:tcBorders>
            <w:shd w:val="clear" w:color="auto" w:fill="auto"/>
          </w:tcPr>
          <w:p w:rsidR="00AE1840" w:rsidRPr="00086C72" w:rsidRDefault="00AE1840" w:rsidP="00827B40">
            <w:pPr>
              <w:jc w:val="center"/>
              <w:rPr>
                <w:szCs w:val="28"/>
              </w:rPr>
            </w:pPr>
            <w:r w:rsidRPr="00086C72">
              <w:rPr>
                <w:szCs w:val="28"/>
              </w:rPr>
              <w:t>2010</w:t>
            </w:r>
          </w:p>
        </w:tc>
        <w:tc>
          <w:tcPr>
            <w:tcW w:w="1186" w:type="dxa"/>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827B40">
            <w:pPr>
              <w:jc w:val="center"/>
              <w:rPr>
                <w:szCs w:val="28"/>
              </w:rPr>
            </w:pPr>
            <w:r w:rsidRPr="00086C72">
              <w:rPr>
                <w:szCs w:val="28"/>
              </w:rPr>
              <w:t>2011</w:t>
            </w:r>
          </w:p>
        </w:tc>
        <w:tc>
          <w:tcPr>
            <w:tcW w:w="1185" w:type="dxa"/>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827B40">
            <w:pPr>
              <w:jc w:val="center"/>
              <w:rPr>
                <w:szCs w:val="28"/>
              </w:rPr>
            </w:pPr>
            <w:r w:rsidRPr="00086C72">
              <w:rPr>
                <w:szCs w:val="28"/>
              </w:rPr>
              <w:t>2012</w:t>
            </w:r>
          </w:p>
        </w:tc>
        <w:tc>
          <w:tcPr>
            <w:tcW w:w="1186" w:type="dxa"/>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827B40">
            <w:pPr>
              <w:jc w:val="center"/>
              <w:rPr>
                <w:szCs w:val="28"/>
              </w:rPr>
            </w:pPr>
            <w:r w:rsidRPr="00086C72">
              <w:rPr>
                <w:szCs w:val="28"/>
              </w:rPr>
              <w:t>2013</w:t>
            </w:r>
          </w:p>
        </w:tc>
        <w:tc>
          <w:tcPr>
            <w:tcW w:w="1186" w:type="dxa"/>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827B40">
            <w:pPr>
              <w:jc w:val="center"/>
              <w:rPr>
                <w:szCs w:val="28"/>
              </w:rPr>
            </w:pPr>
            <w:r w:rsidRPr="00086C72">
              <w:rPr>
                <w:szCs w:val="28"/>
              </w:rPr>
              <w:t>2014</w:t>
            </w:r>
          </w:p>
        </w:tc>
      </w:tr>
      <w:tr w:rsidR="00AE1840" w:rsidRPr="00086C72" w:rsidTr="00147A65">
        <w:trPr>
          <w:trHeight w:val="315"/>
        </w:trPr>
        <w:tc>
          <w:tcPr>
            <w:tcW w:w="642" w:type="dxa"/>
            <w:tcBorders>
              <w:top w:val="double" w:sz="4" w:space="0" w:color="auto"/>
              <w:left w:val="single" w:sz="4" w:space="0" w:color="auto"/>
              <w:bottom w:val="single" w:sz="4" w:space="0" w:color="auto"/>
              <w:right w:val="single" w:sz="4" w:space="0" w:color="auto"/>
            </w:tcBorders>
            <w:shd w:val="clear" w:color="auto" w:fill="auto"/>
            <w:noWrap/>
            <w:hideMark/>
          </w:tcPr>
          <w:p w:rsidR="00AE1840" w:rsidRPr="00086C72" w:rsidRDefault="00AE1840" w:rsidP="00827B40">
            <w:pPr>
              <w:jc w:val="center"/>
              <w:rPr>
                <w:szCs w:val="28"/>
              </w:rPr>
            </w:pPr>
            <w:r w:rsidRPr="00086C72">
              <w:rPr>
                <w:szCs w:val="28"/>
              </w:rPr>
              <w:t>1</w:t>
            </w:r>
          </w:p>
        </w:tc>
        <w:tc>
          <w:tcPr>
            <w:tcW w:w="3000" w:type="dxa"/>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827B40">
            <w:pPr>
              <w:rPr>
                <w:szCs w:val="28"/>
              </w:rPr>
            </w:pPr>
            <w:r w:rsidRPr="00086C72">
              <w:rPr>
                <w:szCs w:val="28"/>
              </w:rPr>
              <w:t>Природний газ, тис</w:t>
            </w:r>
            <w:r w:rsidR="00827B40" w:rsidRPr="00086C72">
              <w:rPr>
                <w:szCs w:val="28"/>
              </w:rPr>
              <w:t>. м</w:t>
            </w:r>
            <w:r w:rsidR="00827B40" w:rsidRPr="00086C72">
              <w:rPr>
                <w:szCs w:val="28"/>
                <w:vertAlign w:val="superscript"/>
              </w:rPr>
              <w:t>3</w:t>
            </w:r>
          </w:p>
        </w:tc>
        <w:tc>
          <w:tcPr>
            <w:tcW w:w="1185" w:type="dxa"/>
            <w:tcBorders>
              <w:top w:val="double" w:sz="4" w:space="0" w:color="auto"/>
              <w:left w:val="nil"/>
              <w:bottom w:val="single" w:sz="4" w:space="0" w:color="auto"/>
              <w:right w:val="single" w:sz="4" w:space="0" w:color="auto"/>
            </w:tcBorders>
            <w:shd w:val="clear" w:color="auto" w:fill="auto"/>
          </w:tcPr>
          <w:p w:rsidR="00AE1840" w:rsidRPr="00086C72" w:rsidRDefault="00AE1840" w:rsidP="00147A65">
            <w:pPr>
              <w:ind w:left="-91" w:right="-68"/>
              <w:jc w:val="center"/>
              <w:rPr>
                <w:szCs w:val="28"/>
              </w:rPr>
            </w:pPr>
            <w:r w:rsidRPr="00086C72">
              <w:rPr>
                <w:szCs w:val="28"/>
              </w:rPr>
              <w:t>180,9</w:t>
            </w:r>
          </w:p>
        </w:tc>
        <w:tc>
          <w:tcPr>
            <w:tcW w:w="1186" w:type="dxa"/>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147A65">
            <w:pPr>
              <w:ind w:left="-91" w:right="-68"/>
              <w:jc w:val="center"/>
              <w:rPr>
                <w:szCs w:val="28"/>
              </w:rPr>
            </w:pPr>
            <w:r w:rsidRPr="00086C72">
              <w:rPr>
                <w:szCs w:val="28"/>
              </w:rPr>
              <w:t>191,1</w:t>
            </w:r>
          </w:p>
        </w:tc>
        <w:tc>
          <w:tcPr>
            <w:tcW w:w="1185" w:type="dxa"/>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147A65">
            <w:pPr>
              <w:ind w:left="-91" w:right="-68"/>
              <w:jc w:val="center"/>
              <w:rPr>
                <w:szCs w:val="28"/>
              </w:rPr>
            </w:pPr>
            <w:r w:rsidRPr="00086C72">
              <w:rPr>
                <w:szCs w:val="28"/>
              </w:rPr>
              <w:t>208,5</w:t>
            </w:r>
          </w:p>
        </w:tc>
        <w:tc>
          <w:tcPr>
            <w:tcW w:w="1186" w:type="dxa"/>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147A65">
            <w:pPr>
              <w:ind w:left="-91" w:right="-68"/>
              <w:jc w:val="center"/>
              <w:rPr>
                <w:szCs w:val="28"/>
              </w:rPr>
            </w:pPr>
            <w:r w:rsidRPr="00086C72">
              <w:rPr>
                <w:szCs w:val="28"/>
              </w:rPr>
              <w:t>188,7</w:t>
            </w:r>
          </w:p>
        </w:tc>
        <w:tc>
          <w:tcPr>
            <w:tcW w:w="1186" w:type="dxa"/>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147A65">
            <w:pPr>
              <w:ind w:left="-91" w:right="-68"/>
              <w:jc w:val="center"/>
              <w:rPr>
                <w:szCs w:val="28"/>
              </w:rPr>
            </w:pPr>
            <w:r w:rsidRPr="00086C72">
              <w:rPr>
                <w:szCs w:val="28"/>
              </w:rPr>
              <w:t>223,6</w:t>
            </w:r>
          </w:p>
        </w:tc>
      </w:tr>
      <w:tr w:rsidR="00AE1840" w:rsidRPr="00086C72" w:rsidTr="00147A65">
        <w:trPr>
          <w:trHeight w:val="315"/>
        </w:trPr>
        <w:tc>
          <w:tcPr>
            <w:tcW w:w="642" w:type="dxa"/>
            <w:tcBorders>
              <w:top w:val="nil"/>
              <w:left w:val="single" w:sz="4" w:space="0" w:color="auto"/>
              <w:bottom w:val="single" w:sz="4" w:space="0" w:color="auto"/>
              <w:right w:val="single" w:sz="4" w:space="0" w:color="auto"/>
            </w:tcBorders>
            <w:shd w:val="clear" w:color="auto" w:fill="auto"/>
            <w:noWrap/>
            <w:hideMark/>
          </w:tcPr>
          <w:p w:rsidR="00AE1840" w:rsidRPr="00086C72" w:rsidRDefault="00AE1840" w:rsidP="00827B40">
            <w:pPr>
              <w:jc w:val="center"/>
              <w:rPr>
                <w:szCs w:val="28"/>
              </w:rPr>
            </w:pPr>
            <w:r w:rsidRPr="00086C72">
              <w:rPr>
                <w:szCs w:val="28"/>
              </w:rPr>
              <w:t>2</w:t>
            </w:r>
          </w:p>
        </w:tc>
        <w:tc>
          <w:tcPr>
            <w:tcW w:w="3000" w:type="dxa"/>
            <w:tcBorders>
              <w:top w:val="nil"/>
              <w:left w:val="nil"/>
              <w:bottom w:val="single" w:sz="4" w:space="0" w:color="auto"/>
              <w:right w:val="single" w:sz="4" w:space="0" w:color="auto"/>
            </w:tcBorders>
            <w:shd w:val="clear" w:color="auto" w:fill="auto"/>
            <w:noWrap/>
            <w:hideMark/>
          </w:tcPr>
          <w:p w:rsidR="00AE1840" w:rsidRPr="00086C72" w:rsidRDefault="00AE1840" w:rsidP="00827B40">
            <w:pPr>
              <w:rPr>
                <w:szCs w:val="28"/>
              </w:rPr>
            </w:pPr>
            <w:r w:rsidRPr="00086C72">
              <w:rPr>
                <w:szCs w:val="28"/>
              </w:rPr>
              <w:t>Теплова енергія, Гкал</w:t>
            </w:r>
          </w:p>
        </w:tc>
        <w:tc>
          <w:tcPr>
            <w:tcW w:w="1185" w:type="dxa"/>
            <w:tcBorders>
              <w:top w:val="nil"/>
              <w:left w:val="nil"/>
              <w:bottom w:val="single" w:sz="4" w:space="0" w:color="auto"/>
              <w:right w:val="single" w:sz="4" w:space="0" w:color="auto"/>
            </w:tcBorders>
            <w:shd w:val="clear" w:color="auto" w:fill="auto"/>
          </w:tcPr>
          <w:p w:rsidR="00AE1840" w:rsidRPr="00086C72" w:rsidRDefault="00AE1840" w:rsidP="00147A65">
            <w:pPr>
              <w:ind w:left="-91" w:right="-68"/>
              <w:jc w:val="center"/>
              <w:rPr>
                <w:szCs w:val="28"/>
              </w:rPr>
            </w:pPr>
            <w:r w:rsidRPr="00086C72">
              <w:rPr>
                <w:szCs w:val="28"/>
              </w:rPr>
              <w:t>43</w:t>
            </w:r>
            <w:r w:rsidR="00147A65" w:rsidRPr="00086C72">
              <w:rPr>
                <w:szCs w:val="28"/>
              </w:rPr>
              <w:t xml:space="preserve"> </w:t>
            </w:r>
            <w:r w:rsidRPr="00086C72">
              <w:rPr>
                <w:szCs w:val="28"/>
              </w:rPr>
              <w:t>965,3</w:t>
            </w:r>
          </w:p>
        </w:tc>
        <w:tc>
          <w:tcPr>
            <w:tcW w:w="1186" w:type="dxa"/>
            <w:tcBorders>
              <w:top w:val="nil"/>
              <w:left w:val="nil"/>
              <w:bottom w:val="single" w:sz="4" w:space="0" w:color="auto"/>
              <w:right w:val="single" w:sz="4" w:space="0" w:color="auto"/>
            </w:tcBorders>
            <w:shd w:val="clear" w:color="auto" w:fill="auto"/>
            <w:noWrap/>
            <w:hideMark/>
          </w:tcPr>
          <w:p w:rsidR="00AE1840" w:rsidRPr="00086C72" w:rsidRDefault="00AE1840" w:rsidP="00147A65">
            <w:pPr>
              <w:ind w:left="-91" w:right="-68"/>
              <w:jc w:val="center"/>
              <w:rPr>
                <w:szCs w:val="28"/>
              </w:rPr>
            </w:pPr>
            <w:r w:rsidRPr="00086C72">
              <w:rPr>
                <w:szCs w:val="28"/>
              </w:rPr>
              <w:t>39</w:t>
            </w:r>
            <w:r w:rsidR="00147A65" w:rsidRPr="00086C72">
              <w:rPr>
                <w:szCs w:val="28"/>
              </w:rPr>
              <w:t xml:space="preserve"> </w:t>
            </w:r>
            <w:r w:rsidRPr="00086C72">
              <w:rPr>
                <w:szCs w:val="28"/>
              </w:rPr>
              <w:t>508,8</w:t>
            </w:r>
          </w:p>
        </w:tc>
        <w:tc>
          <w:tcPr>
            <w:tcW w:w="1185" w:type="dxa"/>
            <w:tcBorders>
              <w:top w:val="nil"/>
              <w:left w:val="nil"/>
              <w:bottom w:val="single" w:sz="4" w:space="0" w:color="auto"/>
              <w:right w:val="single" w:sz="4" w:space="0" w:color="auto"/>
            </w:tcBorders>
            <w:shd w:val="clear" w:color="auto" w:fill="auto"/>
            <w:noWrap/>
            <w:hideMark/>
          </w:tcPr>
          <w:p w:rsidR="00AE1840" w:rsidRPr="00086C72" w:rsidRDefault="00AE1840" w:rsidP="00147A65">
            <w:pPr>
              <w:ind w:left="-91" w:right="-68"/>
              <w:jc w:val="center"/>
              <w:rPr>
                <w:szCs w:val="28"/>
              </w:rPr>
            </w:pPr>
            <w:r w:rsidRPr="00086C72">
              <w:rPr>
                <w:szCs w:val="28"/>
              </w:rPr>
              <w:t>40</w:t>
            </w:r>
            <w:r w:rsidR="00147A65" w:rsidRPr="00086C72">
              <w:rPr>
                <w:szCs w:val="28"/>
              </w:rPr>
              <w:t xml:space="preserve"> </w:t>
            </w:r>
            <w:r w:rsidRPr="00086C72">
              <w:rPr>
                <w:szCs w:val="28"/>
              </w:rPr>
              <w:t>214,4</w:t>
            </w:r>
          </w:p>
        </w:tc>
        <w:tc>
          <w:tcPr>
            <w:tcW w:w="1186" w:type="dxa"/>
            <w:tcBorders>
              <w:top w:val="nil"/>
              <w:left w:val="nil"/>
              <w:bottom w:val="single" w:sz="4" w:space="0" w:color="auto"/>
              <w:right w:val="single" w:sz="4" w:space="0" w:color="auto"/>
            </w:tcBorders>
            <w:shd w:val="clear" w:color="auto" w:fill="auto"/>
            <w:noWrap/>
            <w:hideMark/>
          </w:tcPr>
          <w:p w:rsidR="00AE1840" w:rsidRPr="00086C72" w:rsidRDefault="00AE1840" w:rsidP="00147A65">
            <w:pPr>
              <w:ind w:left="-91" w:right="-68"/>
              <w:jc w:val="center"/>
              <w:rPr>
                <w:szCs w:val="28"/>
              </w:rPr>
            </w:pPr>
            <w:r w:rsidRPr="00086C72">
              <w:rPr>
                <w:szCs w:val="28"/>
              </w:rPr>
              <w:t>39</w:t>
            </w:r>
            <w:r w:rsidR="00147A65" w:rsidRPr="00086C72">
              <w:rPr>
                <w:szCs w:val="28"/>
              </w:rPr>
              <w:t xml:space="preserve"> </w:t>
            </w:r>
            <w:r w:rsidRPr="00086C72">
              <w:rPr>
                <w:szCs w:val="28"/>
              </w:rPr>
              <w:t>698,4</w:t>
            </w:r>
          </w:p>
        </w:tc>
        <w:tc>
          <w:tcPr>
            <w:tcW w:w="1186" w:type="dxa"/>
            <w:tcBorders>
              <w:top w:val="nil"/>
              <w:left w:val="nil"/>
              <w:bottom w:val="single" w:sz="4" w:space="0" w:color="auto"/>
              <w:right w:val="single" w:sz="4" w:space="0" w:color="auto"/>
            </w:tcBorders>
            <w:shd w:val="clear" w:color="auto" w:fill="auto"/>
            <w:noWrap/>
            <w:hideMark/>
          </w:tcPr>
          <w:p w:rsidR="00AE1840" w:rsidRPr="00086C72" w:rsidRDefault="00AE1840" w:rsidP="00147A65">
            <w:pPr>
              <w:ind w:left="-91" w:right="-68"/>
              <w:jc w:val="center"/>
              <w:rPr>
                <w:szCs w:val="28"/>
              </w:rPr>
            </w:pPr>
            <w:r w:rsidRPr="00086C72">
              <w:rPr>
                <w:szCs w:val="28"/>
              </w:rPr>
              <w:t>30</w:t>
            </w:r>
            <w:r w:rsidR="00147A65" w:rsidRPr="00086C72">
              <w:rPr>
                <w:szCs w:val="28"/>
              </w:rPr>
              <w:t xml:space="preserve"> </w:t>
            </w:r>
            <w:r w:rsidRPr="00086C72">
              <w:rPr>
                <w:szCs w:val="28"/>
              </w:rPr>
              <w:t>787,3</w:t>
            </w:r>
          </w:p>
        </w:tc>
      </w:tr>
      <w:tr w:rsidR="00AE1840" w:rsidRPr="00086C72" w:rsidTr="00147A65">
        <w:trPr>
          <w:trHeight w:val="315"/>
        </w:trPr>
        <w:tc>
          <w:tcPr>
            <w:tcW w:w="642" w:type="dxa"/>
            <w:tcBorders>
              <w:top w:val="nil"/>
              <w:left w:val="single" w:sz="4" w:space="0" w:color="auto"/>
              <w:bottom w:val="single" w:sz="4" w:space="0" w:color="auto"/>
              <w:right w:val="single" w:sz="4" w:space="0" w:color="auto"/>
            </w:tcBorders>
            <w:shd w:val="clear" w:color="auto" w:fill="auto"/>
            <w:noWrap/>
            <w:hideMark/>
          </w:tcPr>
          <w:p w:rsidR="00AE1840" w:rsidRPr="00086C72" w:rsidRDefault="00AE1840" w:rsidP="00827B40">
            <w:pPr>
              <w:jc w:val="center"/>
              <w:rPr>
                <w:szCs w:val="28"/>
              </w:rPr>
            </w:pPr>
            <w:r w:rsidRPr="00086C72">
              <w:rPr>
                <w:szCs w:val="28"/>
              </w:rPr>
              <w:t>3</w:t>
            </w:r>
          </w:p>
        </w:tc>
        <w:tc>
          <w:tcPr>
            <w:tcW w:w="3000" w:type="dxa"/>
            <w:tcBorders>
              <w:top w:val="nil"/>
              <w:left w:val="nil"/>
              <w:bottom w:val="single" w:sz="4" w:space="0" w:color="auto"/>
              <w:right w:val="single" w:sz="4" w:space="0" w:color="auto"/>
            </w:tcBorders>
            <w:shd w:val="clear" w:color="auto" w:fill="auto"/>
            <w:noWrap/>
            <w:hideMark/>
          </w:tcPr>
          <w:p w:rsidR="00AE1840" w:rsidRPr="00086C72" w:rsidRDefault="00AE1840" w:rsidP="00147A65">
            <w:pPr>
              <w:rPr>
                <w:szCs w:val="28"/>
              </w:rPr>
            </w:pPr>
            <w:r w:rsidRPr="00086C72">
              <w:rPr>
                <w:szCs w:val="28"/>
              </w:rPr>
              <w:t>Електроенергія, МВт</w:t>
            </w:r>
            <w:r w:rsidR="00147A65" w:rsidRPr="00086C72">
              <w:rPr>
                <w:szCs w:val="28"/>
              </w:rPr>
              <w:noBreakHyphen/>
            </w:r>
            <w:r w:rsidRPr="00086C72">
              <w:rPr>
                <w:szCs w:val="28"/>
              </w:rPr>
              <w:t>год</w:t>
            </w:r>
            <w:r w:rsidR="00147A65" w:rsidRPr="00086C72">
              <w:rPr>
                <w:szCs w:val="28"/>
              </w:rPr>
              <w:t>.</w:t>
            </w:r>
          </w:p>
        </w:tc>
        <w:tc>
          <w:tcPr>
            <w:tcW w:w="1185" w:type="dxa"/>
            <w:tcBorders>
              <w:top w:val="nil"/>
              <w:left w:val="nil"/>
              <w:bottom w:val="single" w:sz="4" w:space="0" w:color="auto"/>
              <w:right w:val="single" w:sz="4" w:space="0" w:color="auto"/>
            </w:tcBorders>
            <w:shd w:val="clear" w:color="auto" w:fill="auto"/>
          </w:tcPr>
          <w:p w:rsidR="00AE1840" w:rsidRPr="00086C72" w:rsidRDefault="00AE1840" w:rsidP="00147A65">
            <w:pPr>
              <w:ind w:left="-91" w:right="-68"/>
              <w:jc w:val="center"/>
              <w:rPr>
                <w:szCs w:val="28"/>
              </w:rPr>
            </w:pPr>
            <w:r w:rsidRPr="00086C72">
              <w:rPr>
                <w:szCs w:val="28"/>
              </w:rPr>
              <w:t>7</w:t>
            </w:r>
            <w:r w:rsidR="00147A65" w:rsidRPr="00086C72">
              <w:rPr>
                <w:szCs w:val="28"/>
              </w:rPr>
              <w:t xml:space="preserve"> </w:t>
            </w:r>
            <w:r w:rsidRPr="00086C72">
              <w:rPr>
                <w:szCs w:val="28"/>
              </w:rPr>
              <w:t>015,2</w:t>
            </w:r>
          </w:p>
        </w:tc>
        <w:tc>
          <w:tcPr>
            <w:tcW w:w="1186" w:type="dxa"/>
            <w:tcBorders>
              <w:top w:val="nil"/>
              <w:left w:val="nil"/>
              <w:bottom w:val="single" w:sz="4" w:space="0" w:color="auto"/>
              <w:right w:val="single" w:sz="4" w:space="0" w:color="auto"/>
            </w:tcBorders>
            <w:shd w:val="clear" w:color="auto" w:fill="auto"/>
            <w:noWrap/>
            <w:hideMark/>
          </w:tcPr>
          <w:p w:rsidR="00AE1840" w:rsidRPr="00086C72" w:rsidRDefault="00AE1840" w:rsidP="00147A65">
            <w:pPr>
              <w:ind w:left="-91" w:right="-68"/>
              <w:jc w:val="center"/>
              <w:rPr>
                <w:szCs w:val="28"/>
              </w:rPr>
            </w:pPr>
            <w:r w:rsidRPr="00086C72">
              <w:rPr>
                <w:szCs w:val="28"/>
              </w:rPr>
              <w:t>6</w:t>
            </w:r>
            <w:r w:rsidR="00147A65" w:rsidRPr="00086C72">
              <w:rPr>
                <w:szCs w:val="28"/>
              </w:rPr>
              <w:t xml:space="preserve"> </w:t>
            </w:r>
            <w:r w:rsidRPr="00086C72">
              <w:rPr>
                <w:szCs w:val="28"/>
              </w:rPr>
              <w:t>894,5</w:t>
            </w:r>
          </w:p>
        </w:tc>
        <w:tc>
          <w:tcPr>
            <w:tcW w:w="1185" w:type="dxa"/>
            <w:tcBorders>
              <w:top w:val="nil"/>
              <w:left w:val="nil"/>
              <w:bottom w:val="single" w:sz="4" w:space="0" w:color="auto"/>
              <w:right w:val="single" w:sz="4" w:space="0" w:color="auto"/>
            </w:tcBorders>
            <w:shd w:val="clear" w:color="auto" w:fill="auto"/>
            <w:noWrap/>
            <w:hideMark/>
          </w:tcPr>
          <w:p w:rsidR="00AE1840" w:rsidRPr="00086C72" w:rsidRDefault="00AE1840" w:rsidP="00147A65">
            <w:pPr>
              <w:ind w:left="-91" w:right="-68"/>
              <w:jc w:val="center"/>
              <w:rPr>
                <w:szCs w:val="28"/>
              </w:rPr>
            </w:pPr>
            <w:r w:rsidRPr="00086C72">
              <w:rPr>
                <w:szCs w:val="28"/>
              </w:rPr>
              <w:t>7</w:t>
            </w:r>
            <w:r w:rsidR="00147A65" w:rsidRPr="00086C72">
              <w:rPr>
                <w:szCs w:val="28"/>
              </w:rPr>
              <w:t xml:space="preserve"> </w:t>
            </w:r>
            <w:r w:rsidRPr="00086C72">
              <w:rPr>
                <w:szCs w:val="28"/>
              </w:rPr>
              <w:t>127,5</w:t>
            </w:r>
          </w:p>
        </w:tc>
        <w:tc>
          <w:tcPr>
            <w:tcW w:w="1186" w:type="dxa"/>
            <w:tcBorders>
              <w:top w:val="nil"/>
              <w:left w:val="nil"/>
              <w:bottom w:val="single" w:sz="4" w:space="0" w:color="auto"/>
              <w:right w:val="single" w:sz="4" w:space="0" w:color="auto"/>
            </w:tcBorders>
            <w:shd w:val="clear" w:color="auto" w:fill="auto"/>
            <w:noWrap/>
            <w:hideMark/>
          </w:tcPr>
          <w:p w:rsidR="00AE1840" w:rsidRPr="00086C72" w:rsidRDefault="00AE1840" w:rsidP="00147A65">
            <w:pPr>
              <w:ind w:left="-91" w:right="-68"/>
              <w:jc w:val="center"/>
              <w:rPr>
                <w:szCs w:val="28"/>
              </w:rPr>
            </w:pPr>
            <w:r w:rsidRPr="00086C72">
              <w:rPr>
                <w:szCs w:val="28"/>
              </w:rPr>
              <w:t>7</w:t>
            </w:r>
            <w:r w:rsidR="00147A65" w:rsidRPr="00086C72">
              <w:rPr>
                <w:szCs w:val="28"/>
              </w:rPr>
              <w:t xml:space="preserve"> </w:t>
            </w:r>
            <w:r w:rsidRPr="00086C72">
              <w:rPr>
                <w:szCs w:val="28"/>
              </w:rPr>
              <w:t>432,2</w:t>
            </w:r>
          </w:p>
        </w:tc>
        <w:tc>
          <w:tcPr>
            <w:tcW w:w="1186" w:type="dxa"/>
            <w:tcBorders>
              <w:top w:val="nil"/>
              <w:left w:val="nil"/>
              <w:bottom w:val="single" w:sz="4" w:space="0" w:color="auto"/>
              <w:right w:val="single" w:sz="4" w:space="0" w:color="auto"/>
            </w:tcBorders>
            <w:shd w:val="clear" w:color="auto" w:fill="auto"/>
            <w:noWrap/>
            <w:hideMark/>
          </w:tcPr>
          <w:p w:rsidR="00AE1840" w:rsidRPr="00086C72" w:rsidRDefault="00AE1840" w:rsidP="00147A65">
            <w:pPr>
              <w:ind w:left="-91" w:right="-68"/>
              <w:jc w:val="center"/>
              <w:rPr>
                <w:szCs w:val="28"/>
              </w:rPr>
            </w:pPr>
            <w:r w:rsidRPr="00086C72">
              <w:rPr>
                <w:szCs w:val="28"/>
              </w:rPr>
              <w:t>7</w:t>
            </w:r>
            <w:r w:rsidR="00147A65" w:rsidRPr="00086C72">
              <w:rPr>
                <w:szCs w:val="28"/>
              </w:rPr>
              <w:t xml:space="preserve"> </w:t>
            </w:r>
            <w:r w:rsidRPr="00086C72">
              <w:rPr>
                <w:szCs w:val="28"/>
              </w:rPr>
              <w:t>413,0</w:t>
            </w:r>
          </w:p>
        </w:tc>
      </w:tr>
    </w:tbl>
    <w:p w:rsidR="00AE1840" w:rsidRPr="00086C72" w:rsidRDefault="00AE1840" w:rsidP="00AE1840">
      <w:pPr>
        <w:rPr>
          <w:szCs w:val="28"/>
        </w:rPr>
      </w:pPr>
    </w:p>
    <w:p w:rsidR="00147A65" w:rsidRPr="00086C72" w:rsidRDefault="00147A65" w:rsidP="00AE1840">
      <w:pPr>
        <w:rPr>
          <w:szCs w:val="28"/>
        </w:rPr>
      </w:pPr>
    </w:p>
    <w:p w:rsidR="00AE1840" w:rsidRPr="00086C72" w:rsidRDefault="00AE1840" w:rsidP="00147A65">
      <w:pPr>
        <w:jc w:val="center"/>
        <w:rPr>
          <w:szCs w:val="28"/>
        </w:rPr>
      </w:pPr>
      <w:r w:rsidRPr="00086C72">
        <w:rPr>
          <w:szCs w:val="28"/>
        </w:rPr>
        <w:t>2.2.2. Житловий фонд</w:t>
      </w:r>
    </w:p>
    <w:p w:rsidR="00AE1840" w:rsidRPr="00086C72" w:rsidRDefault="000E03A0" w:rsidP="000E03A0">
      <w:pPr>
        <w:ind w:firstLine="709"/>
        <w:jc w:val="both"/>
      </w:pPr>
      <w:r w:rsidRPr="00086C72">
        <w:t>Житловий фонд міста</w:t>
      </w:r>
      <w:r w:rsidR="00AE1840" w:rsidRPr="00086C72">
        <w:t xml:space="preserve"> Рівного всіх форм власності на 01.01.2015 </w:t>
      </w:r>
      <w:r w:rsidRPr="00086C72">
        <w:t>становив</w:t>
      </w:r>
      <w:r w:rsidR="00AE1840" w:rsidRPr="00086C72">
        <w:t xml:space="preserve"> 4</w:t>
      </w:r>
      <w:r w:rsidRPr="00086C72">
        <w:t> </w:t>
      </w:r>
      <w:r w:rsidR="00AE1840" w:rsidRPr="00086C72">
        <w:t xml:space="preserve">638,4 тис. </w:t>
      </w:r>
      <w:r w:rsidRPr="00086C72">
        <w:t>м</w:t>
      </w:r>
      <w:r w:rsidRPr="00086C72">
        <w:rPr>
          <w:vertAlign w:val="superscript"/>
        </w:rPr>
        <w:t>2</w:t>
      </w:r>
      <w:r w:rsidRPr="00086C72">
        <w:t xml:space="preserve"> </w:t>
      </w:r>
      <w:r w:rsidR="00AE1840" w:rsidRPr="00086C72">
        <w:t>загальної площі.</w:t>
      </w:r>
    </w:p>
    <w:p w:rsidR="00AE1840" w:rsidRPr="00086C72" w:rsidRDefault="00AE1840" w:rsidP="000E03A0">
      <w:pPr>
        <w:ind w:firstLine="709"/>
        <w:jc w:val="both"/>
      </w:pPr>
      <w:r w:rsidRPr="00086C72">
        <w:t xml:space="preserve">Загальна кількість житлових будинків (без </w:t>
      </w:r>
      <w:r w:rsidR="000E03A0" w:rsidRPr="00086C72">
        <w:t>у</w:t>
      </w:r>
      <w:r w:rsidRPr="00086C72">
        <w:t>рахування відомчих та будинків садибної забудови) еквівалентна 1</w:t>
      </w:r>
      <w:r w:rsidR="000E03A0" w:rsidRPr="00086C72">
        <w:t> 363, в</w:t>
      </w:r>
      <w:r w:rsidRPr="00086C72">
        <w:t xml:space="preserve"> т</w:t>
      </w:r>
      <w:r w:rsidR="000E03A0" w:rsidRPr="00086C72">
        <w:t xml:space="preserve">ому </w:t>
      </w:r>
      <w:r w:rsidRPr="00086C72">
        <w:t>ч</w:t>
      </w:r>
      <w:r w:rsidR="000E03A0" w:rsidRPr="00086C72">
        <w:t>ислі</w:t>
      </w:r>
      <w:r w:rsidRPr="00086C72">
        <w:t>:</w:t>
      </w:r>
    </w:p>
    <w:p w:rsidR="00AE1840" w:rsidRPr="00086C72" w:rsidRDefault="00CC65B0" w:rsidP="000E03A0">
      <w:pPr>
        <w:ind w:firstLine="709"/>
        <w:jc w:val="both"/>
      </w:pPr>
      <w:r w:rsidRPr="00086C72">
        <w:t>- </w:t>
      </w:r>
      <w:r w:rsidR="00AE1840" w:rsidRPr="00086C72">
        <w:t>загальна кількість житлових будинк</w:t>
      </w:r>
      <w:r w:rsidR="000E03A0" w:rsidRPr="00086C72">
        <w:t>ів комунальної власності – 1 205;</w:t>
      </w:r>
    </w:p>
    <w:p w:rsidR="00AE1840" w:rsidRPr="00086C72" w:rsidRDefault="00CC65B0" w:rsidP="000E03A0">
      <w:pPr>
        <w:ind w:firstLine="709"/>
        <w:jc w:val="both"/>
      </w:pPr>
      <w:r w:rsidRPr="00086C72">
        <w:t>- </w:t>
      </w:r>
      <w:r w:rsidR="00AE1840" w:rsidRPr="00086C72">
        <w:t xml:space="preserve">загальна кількість житлових будинків, у яких створено </w:t>
      </w:r>
      <w:r w:rsidRPr="00086C72">
        <w:t>об’єднання співвласників багатоквартирних будинків</w:t>
      </w:r>
      <w:r w:rsidR="007414B6" w:rsidRPr="00086C72">
        <w:t xml:space="preserve"> (далі – ОСББ)</w:t>
      </w:r>
      <w:r w:rsidRPr="00086C72">
        <w:t xml:space="preserve"> –</w:t>
      </w:r>
      <w:r w:rsidR="00AE1840" w:rsidRPr="00086C72">
        <w:t xml:space="preserve"> 157</w:t>
      </w:r>
      <w:r w:rsidRPr="00086C72">
        <w:t>;</w:t>
      </w:r>
    </w:p>
    <w:p w:rsidR="00AE1840" w:rsidRPr="00086C72" w:rsidRDefault="00B00298" w:rsidP="000E03A0">
      <w:pPr>
        <w:ind w:firstLine="709"/>
        <w:jc w:val="both"/>
      </w:pPr>
      <w:r w:rsidRPr="00086C72">
        <w:t>- </w:t>
      </w:r>
      <w:r w:rsidR="00AE1840" w:rsidRPr="00086C72">
        <w:t xml:space="preserve">загальна кількість житлових будинків, у яких створено </w:t>
      </w:r>
      <w:r w:rsidR="00CC65B0" w:rsidRPr="00086C72">
        <w:t>житлово-будівельні кооперативи</w:t>
      </w:r>
      <w:r w:rsidR="00AE1840" w:rsidRPr="00086C72">
        <w:t xml:space="preserve"> </w:t>
      </w:r>
      <w:r w:rsidR="00CC65B0" w:rsidRPr="00086C72">
        <w:t>–</w:t>
      </w:r>
      <w:r w:rsidR="00AE1840" w:rsidRPr="00086C72">
        <w:t xml:space="preserve"> 43</w:t>
      </w:r>
      <w:r w:rsidR="00CC65B0" w:rsidRPr="00086C72">
        <w:t>.</w:t>
      </w:r>
    </w:p>
    <w:p w:rsidR="00AE1840" w:rsidRPr="00086C72" w:rsidRDefault="00AE1840" w:rsidP="000E03A0">
      <w:pPr>
        <w:ind w:firstLine="709"/>
        <w:jc w:val="both"/>
      </w:pPr>
      <w:r w:rsidRPr="00086C72">
        <w:t xml:space="preserve">Загальна кількість будинків, обладнаних загальнобудинковими засобами обліку теплової енергії </w:t>
      </w:r>
      <w:r w:rsidR="00B00298" w:rsidRPr="00086C72">
        <w:t>–</w:t>
      </w:r>
      <w:r w:rsidRPr="00086C72">
        <w:t xml:space="preserve"> 230.</w:t>
      </w:r>
    </w:p>
    <w:p w:rsidR="00AE1840" w:rsidRPr="00086C72" w:rsidRDefault="00AE1840" w:rsidP="000E03A0">
      <w:pPr>
        <w:ind w:firstLine="709"/>
        <w:jc w:val="both"/>
      </w:pPr>
      <w:r w:rsidRPr="00086C72">
        <w:t xml:space="preserve">Інформація про житлові будинки по роках будівництва </w:t>
      </w:r>
      <w:r w:rsidR="00B00298" w:rsidRPr="00086C72">
        <w:t>на</w:t>
      </w:r>
      <w:r w:rsidRPr="00086C72">
        <w:t xml:space="preserve">ведена в таблиці 2.2.2.1. </w:t>
      </w:r>
    </w:p>
    <w:p w:rsidR="00AE1840" w:rsidRPr="00086C72" w:rsidRDefault="00AE1840" w:rsidP="000E03A0">
      <w:pPr>
        <w:ind w:firstLine="709"/>
        <w:jc w:val="both"/>
      </w:pPr>
      <w:r w:rsidRPr="00086C72">
        <w:t>Натомість на рис. 2.2.2.1 наведена діаграма щодо розподілу житлових будинків за роками побудови.</w:t>
      </w:r>
    </w:p>
    <w:p w:rsidR="00AE1840" w:rsidRPr="00086C72" w:rsidRDefault="00AE1840" w:rsidP="00AE1840">
      <w:pPr>
        <w:rPr>
          <w:szCs w:val="28"/>
        </w:rPr>
      </w:pPr>
    </w:p>
    <w:p w:rsidR="00AE1840" w:rsidRPr="00086C72" w:rsidRDefault="00AE1840" w:rsidP="00B00298">
      <w:pPr>
        <w:jc w:val="right"/>
        <w:rPr>
          <w:szCs w:val="28"/>
        </w:rPr>
      </w:pPr>
      <w:r w:rsidRPr="00086C72">
        <w:rPr>
          <w:szCs w:val="28"/>
        </w:rPr>
        <w:t>Таблиця 2.2.2.1</w:t>
      </w:r>
    </w:p>
    <w:p w:rsidR="00AE1840" w:rsidRPr="00086C72" w:rsidRDefault="00AE1840" w:rsidP="00E441F1">
      <w:pPr>
        <w:spacing w:after="120"/>
        <w:jc w:val="center"/>
        <w:rPr>
          <w:szCs w:val="28"/>
        </w:rPr>
      </w:pPr>
      <w:r w:rsidRPr="00086C72">
        <w:rPr>
          <w:szCs w:val="28"/>
        </w:rPr>
        <w:t>Інформація про будинки по роках будівництва</w:t>
      </w:r>
    </w:p>
    <w:tbl>
      <w:tblPr>
        <w:tblW w:w="9200" w:type="dxa"/>
        <w:tblInd w:w="93" w:type="dxa"/>
        <w:tblLook w:val="04A0" w:firstRow="1" w:lastRow="0" w:firstColumn="1" w:lastColumn="0" w:noHBand="0" w:noVBand="1"/>
      </w:tblPr>
      <w:tblGrid>
        <w:gridCol w:w="3229"/>
        <w:gridCol w:w="1151"/>
        <w:gridCol w:w="1205"/>
        <w:gridCol w:w="1205"/>
        <w:gridCol w:w="1205"/>
        <w:gridCol w:w="1205"/>
      </w:tblGrid>
      <w:tr w:rsidR="00AE1840" w:rsidRPr="00086C72" w:rsidTr="00E441F1">
        <w:trPr>
          <w:trHeight w:val="390"/>
        </w:trPr>
        <w:tc>
          <w:tcPr>
            <w:tcW w:w="3834"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rsidR="00AE1840" w:rsidRPr="00086C72" w:rsidRDefault="00AE1840" w:rsidP="002C1F6D">
            <w:pPr>
              <w:rPr>
                <w:szCs w:val="28"/>
              </w:rPr>
            </w:pPr>
            <w:r w:rsidRPr="00086C72">
              <w:rPr>
                <w:szCs w:val="28"/>
              </w:rPr>
              <w:t> </w:t>
            </w:r>
          </w:p>
        </w:tc>
        <w:tc>
          <w:tcPr>
            <w:tcW w:w="5366" w:type="dxa"/>
            <w:gridSpan w:val="5"/>
            <w:tcBorders>
              <w:top w:val="double" w:sz="4" w:space="0" w:color="auto"/>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Рік будівництва</w:t>
            </w:r>
          </w:p>
        </w:tc>
      </w:tr>
      <w:tr w:rsidR="00AE1840" w:rsidRPr="00086C72" w:rsidTr="00E441F1">
        <w:trPr>
          <w:trHeight w:val="762"/>
        </w:trPr>
        <w:tc>
          <w:tcPr>
            <w:tcW w:w="3834" w:type="dxa"/>
            <w:vMerge/>
            <w:tcBorders>
              <w:top w:val="single" w:sz="4" w:space="0" w:color="auto"/>
              <w:left w:val="single" w:sz="4" w:space="0" w:color="auto"/>
              <w:bottom w:val="double" w:sz="4" w:space="0" w:color="auto"/>
              <w:right w:val="single" w:sz="4" w:space="0" w:color="auto"/>
            </w:tcBorders>
            <w:vAlign w:val="center"/>
            <w:hideMark/>
          </w:tcPr>
          <w:p w:rsidR="00AE1840" w:rsidRPr="00086C72" w:rsidRDefault="00AE1840" w:rsidP="002C1F6D">
            <w:pPr>
              <w:rPr>
                <w:szCs w:val="28"/>
              </w:rPr>
            </w:pPr>
          </w:p>
        </w:tc>
        <w:tc>
          <w:tcPr>
            <w:tcW w:w="1126" w:type="dxa"/>
            <w:tcBorders>
              <w:top w:val="nil"/>
              <w:left w:val="nil"/>
              <w:bottom w:val="doub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1900</w:t>
            </w:r>
            <w:r w:rsidR="001071A5" w:rsidRPr="00086C72">
              <w:rPr>
                <w:szCs w:val="28"/>
              </w:rPr>
              <w:t xml:space="preserve"> – </w:t>
            </w:r>
            <w:r w:rsidRPr="00086C72">
              <w:rPr>
                <w:szCs w:val="28"/>
              </w:rPr>
              <w:t>1960</w:t>
            </w:r>
          </w:p>
        </w:tc>
        <w:tc>
          <w:tcPr>
            <w:tcW w:w="994" w:type="dxa"/>
            <w:tcBorders>
              <w:top w:val="nil"/>
              <w:left w:val="nil"/>
              <w:bottom w:val="double" w:sz="4" w:space="0" w:color="auto"/>
              <w:right w:val="single" w:sz="4" w:space="0" w:color="auto"/>
            </w:tcBorders>
            <w:shd w:val="clear" w:color="auto" w:fill="auto"/>
            <w:hideMark/>
          </w:tcPr>
          <w:p w:rsidR="00AE1840" w:rsidRPr="00086C72" w:rsidRDefault="00AE1840" w:rsidP="001071A5">
            <w:pPr>
              <w:jc w:val="center"/>
              <w:rPr>
                <w:szCs w:val="28"/>
              </w:rPr>
            </w:pPr>
            <w:r w:rsidRPr="00086C72">
              <w:rPr>
                <w:szCs w:val="28"/>
              </w:rPr>
              <w:t>1961</w:t>
            </w:r>
            <w:r w:rsidR="001071A5" w:rsidRPr="00086C72">
              <w:rPr>
                <w:szCs w:val="28"/>
              </w:rPr>
              <w:t xml:space="preserve"> –</w:t>
            </w:r>
            <w:r w:rsidRPr="00086C72">
              <w:rPr>
                <w:szCs w:val="28"/>
              </w:rPr>
              <w:t>1980</w:t>
            </w:r>
          </w:p>
        </w:tc>
        <w:tc>
          <w:tcPr>
            <w:tcW w:w="994" w:type="dxa"/>
            <w:tcBorders>
              <w:top w:val="nil"/>
              <w:left w:val="nil"/>
              <w:bottom w:val="double" w:sz="4" w:space="0" w:color="auto"/>
              <w:right w:val="single" w:sz="4" w:space="0" w:color="auto"/>
            </w:tcBorders>
            <w:shd w:val="clear" w:color="auto" w:fill="auto"/>
            <w:hideMark/>
          </w:tcPr>
          <w:p w:rsidR="00AE1840" w:rsidRPr="00086C72" w:rsidRDefault="00AE1840" w:rsidP="001071A5">
            <w:pPr>
              <w:jc w:val="center"/>
              <w:rPr>
                <w:szCs w:val="28"/>
              </w:rPr>
            </w:pPr>
            <w:r w:rsidRPr="00086C72">
              <w:rPr>
                <w:szCs w:val="28"/>
              </w:rPr>
              <w:t>1981</w:t>
            </w:r>
            <w:r w:rsidR="001071A5" w:rsidRPr="00086C72">
              <w:rPr>
                <w:szCs w:val="28"/>
              </w:rPr>
              <w:t xml:space="preserve"> –</w:t>
            </w:r>
            <w:r w:rsidRPr="00086C72">
              <w:rPr>
                <w:szCs w:val="28"/>
              </w:rPr>
              <w:t>1990</w:t>
            </w:r>
          </w:p>
        </w:tc>
        <w:tc>
          <w:tcPr>
            <w:tcW w:w="1126" w:type="dxa"/>
            <w:tcBorders>
              <w:top w:val="nil"/>
              <w:left w:val="nil"/>
              <w:bottom w:val="double" w:sz="4" w:space="0" w:color="auto"/>
              <w:right w:val="single" w:sz="4" w:space="0" w:color="auto"/>
            </w:tcBorders>
            <w:shd w:val="clear" w:color="auto" w:fill="auto"/>
            <w:hideMark/>
          </w:tcPr>
          <w:p w:rsidR="00AE1840" w:rsidRPr="00086C72" w:rsidRDefault="00AE1840" w:rsidP="001071A5">
            <w:pPr>
              <w:jc w:val="center"/>
              <w:rPr>
                <w:szCs w:val="28"/>
              </w:rPr>
            </w:pPr>
            <w:r w:rsidRPr="00086C72">
              <w:rPr>
                <w:szCs w:val="28"/>
              </w:rPr>
              <w:t>1991</w:t>
            </w:r>
            <w:r w:rsidR="001071A5" w:rsidRPr="00086C72">
              <w:rPr>
                <w:szCs w:val="28"/>
              </w:rPr>
              <w:t xml:space="preserve"> –</w:t>
            </w:r>
            <w:r w:rsidRPr="00086C72">
              <w:rPr>
                <w:szCs w:val="28"/>
              </w:rPr>
              <w:t>2000</w:t>
            </w:r>
          </w:p>
        </w:tc>
        <w:tc>
          <w:tcPr>
            <w:tcW w:w="1126" w:type="dxa"/>
            <w:tcBorders>
              <w:top w:val="nil"/>
              <w:left w:val="nil"/>
              <w:bottom w:val="double" w:sz="4" w:space="0" w:color="auto"/>
              <w:right w:val="single" w:sz="4" w:space="0" w:color="auto"/>
            </w:tcBorders>
            <w:shd w:val="clear" w:color="auto" w:fill="auto"/>
            <w:hideMark/>
          </w:tcPr>
          <w:p w:rsidR="00AE1840" w:rsidRPr="00086C72" w:rsidRDefault="00AE1840" w:rsidP="001071A5">
            <w:pPr>
              <w:jc w:val="center"/>
              <w:rPr>
                <w:szCs w:val="28"/>
              </w:rPr>
            </w:pPr>
            <w:r w:rsidRPr="00086C72">
              <w:rPr>
                <w:szCs w:val="28"/>
              </w:rPr>
              <w:t>2001</w:t>
            </w:r>
            <w:r w:rsidR="001071A5" w:rsidRPr="00086C72">
              <w:rPr>
                <w:szCs w:val="28"/>
              </w:rPr>
              <w:t xml:space="preserve"> –</w:t>
            </w:r>
            <w:r w:rsidRPr="00086C72">
              <w:rPr>
                <w:szCs w:val="28"/>
              </w:rPr>
              <w:t>2014</w:t>
            </w:r>
          </w:p>
        </w:tc>
      </w:tr>
      <w:tr w:rsidR="00AE1840" w:rsidRPr="00086C72" w:rsidTr="00E441F1">
        <w:trPr>
          <w:trHeight w:val="315"/>
        </w:trPr>
        <w:tc>
          <w:tcPr>
            <w:tcW w:w="3834"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AE1840" w:rsidRPr="00086C72" w:rsidRDefault="00AE1840" w:rsidP="00524A44">
            <w:pPr>
              <w:rPr>
                <w:szCs w:val="28"/>
              </w:rPr>
            </w:pPr>
            <w:r w:rsidRPr="00086C72">
              <w:rPr>
                <w:szCs w:val="28"/>
              </w:rPr>
              <w:t xml:space="preserve">Кількість житлових будинків </w:t>
            </w:r>
            <w:r w:rsidR="00E441F1" w:rsidRPr="00086C72">
              <w:rPr>
                <w:szCs w:val="28"/>
              </w:rPr>
              <w:t>у</w:t>
            </w:r>
            <w:r w:rsidRPr="00086C72">
              <w:rPr>
                <w:szCs w:val="28"/>
              </w:rPr>
              <w:t xml:space="preserve"> місті</w:t>
            </w:r>
          </w:p>
        </w:tc>
        <w:tc>
          <w:tcPr>
            <w:tcW w:w="1126" w:type="dxa"/>
            <w:tcBorders>
              <w:top w:val="double" w:sz="4" w:space="0" w:color="auto"/>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529/10</w:t>
            </w:r>
          </w:p>
        </w:tc>
        <w:tc>
          <w:tcPr>
            <w:tcW w:w="994" w:type="dxa"/>
            <w:tcBorders>
              <w:top w:val="double" w:sz="4" w:space="0" w:color="auto"/>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386/37</w:t>
            </w:r>
          </w:p>
        </w:tc>
        <w:tc>
          <w:tcPr>
            <w:tcW w:w="994" w:type="dxa"/>
            <w:tcBorders>
              <w:top w:val="double" w:sz="4" w:space="0" w:color="auto"/>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160/40</w:t>
            </w:r>
          </w:p>
        </w:tc>
        <w:tc>
          <w:tcPr>
            <w:tcW w:w="1126" w:type="dxa"/>
            <w:tcBorders>
              <w:top w:val="double" w:sz="4" w:space="0" w:color="auto"/>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57/23</w:t>
            </w:r>
          </w:p>
        </w:tc>
        <w:tc>
          <w:tcPr>
            <w:tcW w:w="1126" w:type="dxa"/>
            <w:tcBorders>
              <w:top w:val="double" w:sz="4" w:space="0" w:color="auto"/>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31/47</w:t>
            </w:r>
          </w:p>
        </w:tc>
      </w:tr>
      <w:tr w:rsidR="00AE1840" w:rsidRPr="00086C72" w:rsidTr="00E441F1">
        <w:trPr>
          <w:trHeight w:val="315"/>
        </w:trPr>
        <w:tc>
          <w:tcPr>
            <w:tcW w:w="3834" w:type="dxa"/>
            <w:tcBorders>
              <w:top w:val="nil"/>
              <w:left w:val="single" w:sz="4" w:space="0" w:color="auto"/>
              <w:bottom w:val="single" w:sz="4" w:space="0" w:color="auto"/>
              <w:right w:val="single" w:sz="4" w:space="0" w:color="auto"/>
            </w:tcBorders>
            <w:shd w:val="clear" w:color="auto" w:fill="auto"/>
            <w:vAlign w:val="bottom"/>
            <w:hideMark/>
          </w:tcPr>
          <w:p w:rsidR="00AE1840" w:rsidRPr="00086C72" w:rsidRDefault="007414B6" w:rsidP="0025218E">
            <w:pPr>
              <w:rPr>
                <w:szCs w:val="28"/>
              </w:rPr>
            </w:pPr>
            <w:r w:rsidRPr="00086C72">
              <w:rPr>
                <w:szCs w:val="28"/>
              </w:rPr>
              <w:t xml:space="preserve">на </w:t>
            </w:r>
            <w:r w:rsidR="00AE1840" w:rsidRPr="00086C72">
              <w:rPr>
                <w:szCs w:val="28"/>
              </w:rPr>
              <w:t>1 поверх (</w:t>
            </w:r>
            <w:r w:rsidR="0025218E" w:rsidRPr="00086C72">
              <w:rPr>
                <w:szCs w:val="28"/>
              </w:rPr>
              <w:t xml:space="preserve">кількість </w:t>
            </w:r>
            <w:r w:rsidR="00AE1840" w:rsidRPr="00086C72">
              <w:rPr>
                <w:szCs w:val="28"/>
              </w:rPr>
              <w:t>ОСББ</w:t>
            </w:r>
            <w:r w:rsidR="0025218E" w:rsidRPr="00086C72">
              <w:rPr>
                <w:szCs w:val="28"/>
              </w:rPr>
              <w:t xml:space="preserve"> в них</w:t>
            </w:r>
            <w:r w:rsidR="00AE1840" w:rsidRPr="00086C72">
              <w:rPr>
                <w:szCs w:val="28"/>
              </w:rPr>
              <w:t>)</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305/6</w:t>
            </w:r>
          </w:p>
        </w:tc>
        <w:tc>
          <w:tcPr>
            <w:tcW w:w="994"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18/6</w:t>
            </w:r>
          </w:p>
        </w:tc>
        <w:tc>
          <w:tcPr>
            <w:tcW w:w="994"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-/2</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1/2</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1/3</w:t>
            </w:r>
          </w:p>
        </w:tc>
      </w:tr>
      <w:tr w:rsidR="00AE1840" w:rsidRPr="00086C72" w:rsidTr="00E441F1">
        <w:trPr>
          <w:trHeight w:val="315"/>
        </w:trPr>
        <w:tc>
          <w:tcPr>
            <w:tcW w:w="3834" w:type="dxa"/>
            <w:tcBorders>
              <w:top w:val="nil"/>
              <w:left w:val="single" w:sz="4" w:space="0" w:color="auto"/>
              <w:bottom w:val="single" w:sz="4" w:space="0" w:color="auto"/>
              <w:right w:val="single" w:sz="4" w:space="0" w:color="auto"/>
            </w:tcBorders>
            <w:shd w:val="clear" w:color="auto" w:fill="auto"/>
            <w:vAlign w:val="bottom"/>
            <w:hideMark/>
          </w:tcPr>
          <w:p w:rsidR="00AE1840" w:rsidRPr="00086C72" w:rsidRDefault="00F61535" w:rsidP="0025218E">
            <w:pPr>
              <w:rPr>
                <w:szCs w:val="28"/>
              </w:rPr>
            </w:pPr>
            <w:r w:rsidRPr="00086C72">
              <w:rPr>
                <w:szCs w:val="28"/>
              </w:rPr>
              <w:t xml:space="preserve">на 2 – </w:t>
            </w:r>
            <w:r w:rsidR="00AE1840" w:rsidRPr="00086C72">
              <w:rPr>
                <w:szCs w:val="28"/>
              </w:rPr>
              <w:t>4</w:t>
            </w:r>
            <w:r w:rsidRPr="00086C72">
              <w:rPr>
                <w:szCs w:val="28"/>
              </w:rPr>
              <w:t xml:space="preserve"> </w:t>
            </w:r>
            <w:r w:rsidR="00AE1840" w:rsidRPr="00086C72">
              <w:rPr>
                <w:szCs w:val="28"/>
              </w:rPr>
              <w:t>поверхи (</w:t>
            </w:r>
            <w:r w:rsidR="0025218E" w:rsidRPr="00086C72">
              <w:rPr>
                <w:szCs w:val="28"/>
              </w:rPr>
              <w:t>кількість ОСББ в них</w:t>
            </w:r>
            <w:r w:rsidR="00AE1840" w:rsidRPr="00086C72">
              <w:rPr>
                <w:szCs w:val="28"/>
              </w:rPr>
              <w:t>)</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218/4</w:t>
            </w:r>
          </w:p>
        </w:tc>
        <w:tc>
          <w:tcPr>
            <w:tcW w:w="994"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98/17</w:t>
            </w:r>
          </w:p>
        </w:tc>
        <w:tc>
          <w:tcPr>
            <w:tcW w:w="994"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21/6</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1/4</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5/6</w:t>
            </w:r>
          </w:p>
        </w:tc>
      </w:tr>
      <w:tr w:rsidR="00AE1840" w:rsidRPr="00086C72" w:rsidTr="00F61535">
        <w:trPr>
          <w:trHeight w:val="315"/>
        </w:trPr>
        <w:tc>
          <w:tcPr>
            <w:tcW w:w="3834" w:type="dxa"/>
            <w:tcBorders>
              <w:top w:val="nil"/>
              <w:left w:val="single" w:sz="4" w:space="0" w:color="auto"/>
              <w:bottom w:val="double" w:sz="4" w:space="0" w:color="auto"/>
              <w:right w:val="single" w:sz="4" w:space="0" w:color="auto"/>
            </w:tcBorders>
            <w:shd w:val="clear" w:color="auto" w:fill="auto"/>
            <w:vAlign w:val="bottom"/>
            <w:hideMark/>
          </w:tcPr>
          <w:p w:rsidR="00AE1840" w:rsidRPr="00086C72" w:rsidRDefault="00F61535" w:rsidP="0025218E">
            <w:pPr>
              <w:rPr>
                <w:szCs w:val="28"/>
              </w:rPr>
            </w:pPr>
            <w:r w:rsidRPr="00086C72">
              <w:rPr>
                <w:szCs w:val="28"/>
              </w:rPr>
              <w:t xml:space="preserve">на </w:t>
            </w:r>
            <w:r w:rsidR="00AE1840" w:rsidRPr="00086C72">
              <w:rPr>
                <w:szCs w:val="28"/>
              </w:rPr>
              <w:t xml:space="preserve">5 і </w:t>
            </w:r>
            <w:r w:rsidRPr="00086C72">
              <w:rPr>
                <w:szCs w:val="28"/>
              </w:rPr>
              <w:t>більш</w:t>
            </w:r>
            <w:r w:rsidR="00AE1840" w:rsidRPr="00086C72">
              <w:rPr>
                <w:szCs w:val="28"/>
              </w:rPr>
              <w:t>е поверх</w:t>
            </w:r>
            <w:r w:rsidRPr="00086C72">
              <w:rPr>
                <w:szCs w:val="28"/>
              </w:rPr>
              <w:t>ів</w:t>
            </w:r>
            <w:r w:rsidR="00AE1840" w:rsidRPr="00086C72">
              <w:rPr>
                <w:szCs w:val="28"/>
              </w:rPr>
              <w:t xml:space="preserve"> (</w:t>
            </w:r>
            <w:r w:rsidR="0025218E" w:rsidRPr="00086C72">
              <w:rPr>
                <w:szCs w:val="28"/>
              </w:rPr>
              <w:t>кількість ОСББ в них</w:t>
            </w:r>
            <w:r w:rsidR="00AE1840" w:rsidRPr="00086C72">
              <w:rPr>
                <w:szCs w:val="28"/>
              </w:rPr>
              <w:t>)</w:t>
            </w:r>
          </w:p>
        </w:tc>
        <w:tc>
          <w:tcPr>
            <w:tcW w:w="1126" w:type="dxa"/>
            <w:tcBorders>
              <w:top w:val="nil"/>
              <w:left w:val="nil"/>
              <w:bottom w:val="doub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6/-</w:t>
            </w:r>
          </w:p>
        </w:tc>
        <w:tc>
          <w:tcPr>
            <w:tcW w:w="994" w:type="dxa"/>
            <w:tcBorders>
              <w:top w:val="nil"/>
              <w:left w:val="nil"/>
              <w:bottom w:val="doub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270/14</w:t>
            </w:r>
          </w:p>
        </w:tc>
        <w:tc>
          <w:tcPr>
            <w:tcW w:w="994" w:type="dxa"/>
            <w:tcBorders>
              <w:top w:val="nil"/>
              <w:left w:val="nil"/>
              <w:bottom w:val="doub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139/32</w:t>
            </w:r>
          </w:p>
        </w:tc>
        <w:tc>
          <w:tcPr>
            <w:tcW w:w="1126" w:type="dxa"/>
            <w:tcBorders>
              <w:top w:val="nil"/>
              <w:left w:val="nil"/>
              <w:bottom w:val="doub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55/17</w:t>
            </w:r>
          </w:p>
        </w:tc>
        <w:tc>
          <w:tcPr>
            <w:tcW w:w="1126" w:type="dxa"/>
            <w:tcBorders>
              <w:top w:val="nil"/>
              <w:left w:val="nil"/>
              <w:bottom w:val="doub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25/38</w:t>
            </w:r>
          </w:p>
        </w:tc>
      </w:tr>
      <w:tr w:rsidR="00AE1840" w:rsidRPr="00086C72" w:rsidTr="00F61535">
        <w:trPr>
          <w:trHeight w:val="315"/>
        </w:trPr>
        <w:tc>
          <w:tcPr>
            <w:tcW w:w="3834" w:type="dxa"/>
            <w:vMerge w:val="restart"/>
            <w:tcBorders>
              <w:top w:val="double" w:sz="4" w:space="0" w:color="auto"/>
              <w:left w:val="single" w:sz="4" w:space="0" w:color="auto"/>
              <w:bottom w:val="single" w:sz="4" w:space="0" w:color="auto"/>
              <w:right w:val="single" w:sz="4" w:space="0" w:color="auto"/>
            </w:tcBorders>
            <w:shd w:val="clear" w:color="auto" w:fill="auto"/>
            <w:vAlign w:val="bottom"/>
            <w:hideMark/>
          </w:tcPr>
          <w:p w:rsidR="00AE1840" w:rsidRPr="00086C72" w:rsidRDefault="00AE1840" w:rsidP="002C1F6D">
            <w:pPr>
              <w:rPr>
                <w:szCs w:val="28"/>
              </w:rPr>
            </w:pPr>
            <w:r w:rsidRPr="00086C72">
              <w:rPr>
                <w:szCs w:val="28"/>
              </w:rPr>
              <w:t> </w:t>
            </w:r>
          </w:p>
        </w:tc>
        <w:tc>
          <w:tcPr>
            <w:tcW w:w="5366" w:type="dxa"/>
            <w:gridSpan w:val="5"/>
            <w:tcBorders>
              <w:top w:val="double" w:sz="4" w:space="0" w:color="auto"/>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Рік будівництва</w:t>
            </w:r>
          </w:p>
        </w:tc>
      </w:tr>
      <w:tr w:rsidR="00AE1840" w:rsidRPr="00086C72" w:rsidTr="00E441F1">
        <w:trPr>
          <w:trHeight w:val="762"/>
        </w:trPr>
        <w:tc>
          <w:tcPr>
            <w:tcW w:w="3834" w:type="dxa"/>
            <w:vMerge/>
            <w:tcBorders>
              <w:top w:val="nil"/>
              <w:left w:val="single" w:sz="4" w:space="0" w:color="auto"/>
              <w:bottom w:val="single" w:sz="4" w:space="0" w:color="auto"/>
              <w:right w:val="single" w:sz="4" w:space="0" w:color="auto"/>
            </w:tcBorders>
            <w:vAlign w:val="center"/>
            <w:hideMark/>
          </w:tcPr>
          <w:p w:rsidR="00AE1840" w:rsidRPr="00086C72" w:rsidRDefault="00AE1840" w:rsidP="002C1F6D">
            <w:pPr>
              <w:rPr>
                <w:szCs w:val="28"/>
              </w:rPr>
            </w:pP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До 1919</w:t>
            </w:r>
          </w:p>
        </w:tc>
        <w:tc>
          <w:tcPr>
            <w:tcW w:w="994" w:type="dxa"/>
            <w:tcBorders>
              <w:top w:val="nil"/>
              <w:left w:val="nil"/>
              <w:bottom w:val="single" w:sz="4" w:space="0" w:color="auto"/>
              <w:right w:val="single" w:sz="4" w:space="0" w:color="auto"/>
            </w:tcBorders>
            <w:shd w:val="clear" w:color="auto" w:fill="auto"/>
            <w:hideMark/>
          </w:tcPr>
          <w:p w:rsidR="00AE1840" w:rsidRPr="00086C72" w:rsidRDefault="00AE1840" w:rsidP="00524A44">
            <w:pPr>
              <w:jc w:val="center"/>
              <w:rPr>
                <w:szCs w:val="28"/>
              </w:rPr>
            </w:pPr>
            <w:r w:rsidRPr="00086C72">
              <w:rPr>
                <w:szCs w:val="28"/>
              </w:rPr>
              <w:t>1919</w:t>
            </w:r>
            <w:r w:rsidR="00524A44" w:rsidRPr="00086C72">
              <w:rPr>
                <w:szCs w:val="28"/>
              </w:rPr>
              <w:t xml:space="preserve"> –</w:t>
            </w:r>
            <w:r w:rsidRPr="00086C72">
              <w:rPr>
                <w:szCs w:val="28"/>
              </w:rPr>
              <w:t>1945</w:t>
            </w:r>
          </w:p>
        </w:tc>
        <w:tc>
          <w:tcPr>
            <w:tcW w:w="994" w:type="dxa"/>
            <w:tcBorders>
              <w:top w:val="nil"/>
              <w:left w:val="nil"/>
              <w:bottom w:val="single" w:sz="4" w:space="0" w:color="auto"/>
              <w:right w:val="single" w:sz="4" w:space="0" w:color="auto"/>
            </w:tcBorders>
            <w:shd w:val="clear" w:color="auto" w:fill="auto"/>
            <w:hideMark/>
          </w:tcPr>
          <w:p w:rsidR="00AE1840" w:rsidRPr="00086C72" w:rsidRDefault="00AE1840" w:rsidP="00524A44">
            <w:pPr>
              <w:jc w:val="center"/>
              <w:rPr>
                <w:szCs w:val="28"/>
              </w:rPr>
            </w:pPr>
            <w:r w:rsidRPr="00086C72">
              <w:rPr>
                <w:szCs w:val="28"/>
              </w:rPr>
              <w:t>1946</w:t>
            </w:r>
            <w:r w:rsidR="00524A44" w:rsidRPr="00086C72">
              <w:rPr>
                <w:szCs w:val="28"/>
              </w:rPr>
              <w:t xml:space="preserve"> –</w:t>
            </w:r>
            <w:r w:rsidRPr="00086C72">
              <w:rPr>
                <w:szCs w:val="28"/>
              </w:rPr>
              <w:t>1955</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524A44">
            <w:pPr>
              <w:jc w:val="center"/>
              <w:rPr>
                <w:szCs w:val="28"/>
              </w:rPr>
            </w:pPr>
            <w:r w:rsidRPr="00086C72">
              <w:rPr>
                <w:szCs w:val="28"/>
              </w:rPr>
              <w:t>1956</w:t>
            </w:r>
            <w:r w:rsidR="00524A44" w:rsidRPr="00086C72">
              <w:rPr>
                <w:szCs w:val="28"/>
              </w:rPr>
              <w:t xml:space="preserve"> –</w:t>
            </w:r>
            <w:r w:rsidRPr="00086C72">
              <w:rPr>
                <w:szCs w:val="28"/>
              </w:rPr>
              <w:t>1965</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1966 та далі</w:t>
            </w:r>
          </w:p>
        </w:tc>
      </w:tr>
      <w:tr w:rsidR="00AE1840" w:rsidRPr="00086C72" w:rsidTr="00E441F1">
        <w:trPr>
          <w:trHeight w:val="315"/>
        </w:trPr>
        <w:tc>
          <w:tcPr>
            <w:tcW w:w="3834" w:type="dxa"/>
            <w:tcBorders>
              <w:top w:val="nil"/>
              <w:left w:val="single" w:sz="4" w:space="0" w:color="auto"/>
              <w:bottom w:val="single" w:sz="4" w:space="0" w:color="auto"/>
              <w:right w:val="single" w:sz="4" w:space="0" w:color="auto"/>
            </w:tcBorders>
            <w:shd w:val="clear" w:color="auto" w:fill="auto"/>
            <w:vAlign w:val="bottom"/>
            <w:hideMark/>
          </w:tcPr>
          <w:p w:rsidR="00AE1840" w:rsidRPr="00086C72" w:rsidRDefault="00AE1840" w:rsidP="00524A44">
            <w:pPr>
              <w:rPr>
                <w:szCs w:val="28"/>
              </w:rPr>
            </w:pPr>
            <w:r w:rsidRPr="00086C72">
              <w:rPr>
                <w:szCs w:val="28"/>
              </w:rPr>
              <w:t xml:space="preserve">Кількість комунальних будинків </w:t>
            </w:r>
            <w:r w:rsidR="00E441F1" w:rsidRPr="00086C72">
              <w:rPr>
                <w:szCs w:val="28"/>
              </w:rPr>
              <w:t>у</w:t>
            </w:r>
            <w:r w:rsidRPr="00086C72">
              <w:rPr>
                <w:szCs w:val="28"/>
              </w:rPr>
              <w:t xml:space="preserve"> місті</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201</w:t>
            </w:r>
          </w:p>
        </w:tc>
        <w:tc>
          <w:tcPr>
            <w:tcW w:w="994"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184</w:t>
            </w:r>
          </w:p>
        </w:tc>
        <w:tc>
          <w:tcPr>
            <w:tcW w:w="994"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44</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247</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537</w:t>
            </w:r>
          </w:p>
        </w:tc>
      </w:tr>
      <w:tr w:rsidR="00AE1840" w:rsidRPr="00086C72" w:rsidTr="00264F23">
        <w:trPr>
          <w:trHeight w:val="315"/>
        </w:trPr>
        <w:tc>
          <w:tcPr>
            <w:tcW w:w="3834" w:type="dxa"/>
            <w:tcBorders>
              <w:top w:val="nil"/>
              <w:left w:val="single" w:sz="4" w:space="0" w:color="auto"/>
              <w:bottom w:val="double" w:sz="4" w:space="0" w:color="auto"/>
              <w:right w:val="single" w:sz="4" w:space="0" w:color="auto"/>
            </w:tcBorders>
            <w:shd w:val="clear" w:color="auto" w:fill="auto"/>
            <w:vAlign w:val="bottom"/>
            <w:hideMark/>
          </w:tcPr>
          <w:p w:rsidR="00AE1840" w:rsidRPr="00086C72" w:rsidRDefault="00AE1840" w:rsidP="002C1F6D">
            <w:pPr>
              <w:rPr>
                <w:szCs w:val="28"/>
              </w:rPr>
            </w:pPr>
            <w:r w:rsidRPr="00086C72">
              <w:rPr>
                <w:szCs w:val="28"/>
              </w:rPr>
              <w:t>Загальна площа, тис.</w:t>
            </w:r>
            <w:r w:rsidR="00E441F1" w:rsidRPr="00086C72">
              <w:rPr>
                <w:szCs w:val="28"/>
              </w:rPr>
              <w:t xml:space="preserve"> м</w:t>
            </w:r>
            <w:r w:rsidR="00E441F1" w:rsidRPr="00086C72">
              <w:rPr>
                <w:szCs w:val="28"/>
                <w:vertAlign w:val="superscript"/>
              </w:rPr>
              <w:t>2</w:t>
            </w:r>
          </w:p>
        </w:tc>
        <w:tc>
          <w:tcPr>
            <w:tcW w:w="1126" w:type="dxa"/>
            <w:tcBorders>
              <w:top w:val="nil"/>
              <w:left w:val="nil"/>
              <w:bottom w:val="doub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50,723</w:t>
            </w:r>
          </w:p>
        </w:tc>
        <w:tc>
          <w:tcPr>
            <w:tcW w:w="994" w:type="dxa"/>
            <w:tcBorders>
              <w:top w:val="nil"/>
              <w:left w:val="nil"/>
              <w:bottom w:val="doub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47,687</w:t>
            </w:r>
          </w:p>
        </w:tc>
        <w:tc>
          <w:tcPr>
            <w:tcW w:w="994" w:type="dxa"/>
            <w:tcBorders>
              <w:top w:val="nil"/>
              <w:left w:val="nil"/>
              <w:bottom w:val="doub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21,15</w:t>
            </w:r>
          </w:p>
        </w:tc>
        <w:tc>
          <w:tcPr>
            <w:tcW w:w="1126" w:type="dxa"/>
            <w:tcBorders>
              <w:top w:val="nil"/>
              <w:left w:val="nil"/>
              <w:bottom w:val="doub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237,133</w:t>
            </w:r>
          </w:p>
        </w:tc>
        <w:tc>
          <w:tcPr>
            <w:tcW w:w="1126" w:type="dxa"/>
            <w:tcBorders>
              <w:top w:val="nil"/>
              <w:left w:val="nil"/>
              <w:bottom w:val="doub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2393,68</w:t>
            </w:r>
          </w:p>
        </w:tc>
      </w:tr>
      <w:tr w:rsidR="00AE1840" w:rsidRPr="00086C72" w:rsidTr="00264F23">
        <w:trPr>
          <w:trHeight w:val="315"/>
        </w:trPr>
        <w:tc>
          <w:tcPr>
            <w:tcW w:w="3834" w:type="dxa"/>
            <w:vMerge w:val="restart"/>
            <w:tcBorders>
              <w:top w:val="double" w:sz="4" w:space="0" w:color="auto"/>
              <w:left w:val="single" w:sz="4" w:space="0" w:color="auto"/>
              <w:bottom w:val="single" w:sz="4" w:space="0" w:color="auto"/>
              <w:right w:val="single" w:sz="4" w:space="0" w:color="auto"/>
            </w:tcBorders>
            <w:shd w:val="clear" w:color="auto" w:fill="auto"/>
            <w:vAlign w:val="bottom"/>
            <w:hideMark/>
          </w:tcPr>
          <w:p w:rsidR="00AE1840" w:rsidRPr="00086C72" w:rsidRDefault="00AE1840" w:rsidP="002C1F6D">
            <w:pPr>
              <w:rPr>
                <w:szCs w:val="28"/>
              </w:rPr>
            </w:pPr>
            <w:r w:rsidRPr="00086C72">
              <w:rPr>
                <w:szCs w:val="28"/>
              </w:rPr>
              <w:t> </w:t>
            </w:r>
          </w:p>
        </w:tc>
        <w:tc>
          <w:tcPr>
            <w:tcW w:w="5366" w:type="dxa"/>
            <w:gridSpan w:val="5"/>
            <w:tcBorders>
              <w:top w:val="double" w:sz="4" w:space="0" w:color="auto"/>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Поверховість</w:t>
            </w:r>
          </w:p>
        </w:tc>
      </w:tr>
      <w:tr w:rsidR="00AE1840" w:rsidRPr="00086C72" w:rsidTr="00E441F1">
        <w:trPr>
          <w:trHeight w:val="315"/>
        </w:trPr>
        <w:tc>
          <w:tcPr>
            <w:tcW w:w="3834" w:type="dxa"/>
            <w:vMerge/>
            <w:tcBorders>
              <w:top w:val="nil"/>
              <w:left w:val="single" w:sz="4" w:space="0" w:color="auto"/>
              <w:bottom w:val="single" w:sz="4" w:space="0" w:color="auto"/>
              <w:right w:val="single" w:sz="4" w:space="0" w:color="auto"/>
            </w:tcBorders>
            <w:vAlign w:val="center"/>
            <w:hideMark/>
          </w:tcPr>
          <w:p w:rsidR="00AE1840" w:rsidRPr="00086C72" w:rsidRDefault="00AE1840" w:rsidP="002C1F6D">
            <w:pPr>
              <w:rPr>
                <w:szCs w:val="28"/>
              </w:rPr>
            </w:pP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62453F">
            <w:pPr>
              <w:jc w:val="center"/>
              <w:rPr>
                <w:szCs w:val="28"/>
              </w:rPr>
            </w:pPr>
            <w:r w:rsidRPr="00086C72">
              <w:rPr>
                <w:szCs w:val="28"/>
              </w:rPr>
              <w:t>1</w:t>
            </w:r>
            <w:r w:rsidR="0062453F" w:rsidRPr="00086C72">
              <w:rPr>
                <w:szCs w:val="28"/>
              </w:rPr>
              <w:t xml:space="preserve"> – </w:t>
            </w:r>
            <w:r w:rsidRPr="00086C72">
              <w:rPr>
                <w:szCs w:val="28"/>
              </w:rPr>
              <w:t>2</w:t>
            </w:r>
            <w:r w:rsidR="0062453F" w:rsidRPr="00086C72">
              <w:rPr>
                <w:szCs w:val="28"/>
              </w:rPr>
              <w:t xml:space="preserve"> </w:t>
            </w:r>
            <w:r w:rsidRPr="00086C72">
              <w:rPr>
                <w:spacing w:val="-6"/>
                <w:szCs w:val="28"/>
              </w:rPr>
              <w:t>пов</w:t>
            </w:r>
            <w:r w:rsidR="0062453F" w:rsidRPr="00086C72">
              <w:rPr>
                <w:spacing w:val="-6"/>
                <w:szCs w:val="28"/>
              </w:rPr>
              <w:t>ерхи</w:t>
            </w:r>
          </w:p>
        </w:tc>
        <w:tc>
          <w:tcPr>
            <w:tcW w:w="994" w:type="dxa"/>
            <w:tcBorders>
              <w:top w:val="nil"/>
              <w:left w:val="nil"/>
              <w:bottom w:val="single" w:sz="4" w:space="0" w:color="auto"/>
              <w:right w:val="single" w:sz="4" w:space="0" w:color="auto"/>
            </w:tcBorders>
            <w:shd w:val="clear" w:color="auto" w:fill="auto"/>
            <w:hideMark/>
          </w:tcPr>
          <w:p w:rsidR="00AE1840" w:rsidRPr="00086C72" w:rsidRDefault="00AE1840" w:rsidP="0062453F">
            <w:pPr>
              <w:jc w:val="center"/>
              <w:rPr>
                <w:szCs w:val="28"/>
              </w:rPr>
            </w:pPr>
            <w:r w:rsidRPr="00086C72">
              <w:rPr>
                <w:szCs w:val="28"/>
              </w:rPr>
              <w:t>3</w:t>
            </w:r>
            <w:r w:rsidR="0062453F" w:rsidRPr="00086C72">
              <w:rPr>
                <w:szCs w:val="28"/>
              </w:rPr>
              <w:t xml:space="preserve"> – </w:t>
            </w:r>
            <w:r w:rsidRPr="00086C72">
              <w:rPr>
                <w:szCs w:val="28"/>
              </w:rPr>
              <w:t>6</w:t>
            </w:r>
            <w:r w:rsidR="0062453F" w:rsidRPr="00086C72">
              <w:rPr>
                <w:szCs w:val="28"/>
              </w:rPr>
              <w:t xml:space="preserve"> </w:t>
            </w:r>
            <w:r w:rsidRPr="00086C72">
              <w:rPr>
                <w:spacing w:val="-6"/>
                <w:szCs w:val="28"/>
              </w:rPr>
              <w:t>пов</w:t>
            </w:r>
            <w:r w:rsidR="0062453F" w:rsidRPr="00086C72">
              <w:rPr>
                <w:spacing w:val="-6"/>
                <w:szCs w:val="28"/>
              </w:rPr>
              <w:t>ерхів</w:t>
            </w:r>
          </w:p>
        </w:tc>
        <w:tc>
          <w:tcPr>
            <w:tcW w:w="994" w:type="dxa"/>
            <w:tcBorders>
              <w:top w:val="nil"/>
              <w:left w:val="nil"/>
              <w:bottom w:val="single" w:sz="4" w:space="0" w:color="auto"/>
              <w:right w:val="single" w:sz="4" w:space="0" w:color="auto"/>
            </w:tcBorders>
            <w:shd w:val="clear" w:color="auto" w:fill="auto"/>
            <w:hideMark/>
          </w:tcPr>
          <w:p w:rsidR="00AE1840" w:rsidRPr="00086C72" w:rsidRDefault="00AE1840" w:rsidP="0062453F">
            <w:pPr>
              <w:jc w:val="center"/>
              <w:rPr>
                <w:szCs w:val="28"/>
              </w:rPr>
            </w:pPr>
            <w:r w:rsidRPr="00086C72">
              <w:rPr>
                <w:szCs w:val="28"/>
              </w:rPr>
              <w:t>7</w:t>
            </w:r>
            <w:r w:rsidR="0062453F" w:rsidRPr="00086C72">
              <w:rPr>
                <w:szCs w:val="28"/>
              </w:rPr>
              <w:t xml:space="preserve"> – </w:t>
            </w:r>
            <w:r w:rsidRPr="00086C72">
              <w:rPr>
                <w:szCs w:val="28"/>
              </w:rPr>
              <w:t>9</w:t>
            </w:r>
            <w:r w:rsidR="0062453F" w:rsidRPr="00086C72">
              <w:rPr>
                <w:szCs w:val="28"/>
              </w:rPr>
              <w:t xml:space="preserve"> </w:t>
            </w:r>
            <w:r w:rsidRPr="00086C72">
              <w:rPr>
                <w:spacing w:val="-6"/>
                <w:szCs w:val="28"/>
              </w:rPr>
              <w:t>пов</w:t>
            </w:r>
            <w:r w:rsidR="0062453F" w:rsidRPr="00086C72">
              <w:rPr>
                <w:spacing w:val="-6"/>
                <w:szCs w:val="28"/>
              </w:rPr>
              <w:t>ерхів</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62453F">
            <w:pPr>
              <w:jc w:val="center"/>
              <w:rPr>
                <w:szCs w:val="28"/>
              </w:rPr>
            </w:pPr>
            <w:r w:rsidRPr="00086C72">
              <w:rPr>
                <w:szCs w:val="28"/>
              </w:rPr>
              <w:t>10</w:t>
            </w:r>
            <w:r w:rsidR="0062453F" w:rsidRPr="00086C72">
              <w:rPr>
                <w:szCs w:val="28"/>
              </w:rPr>
              <w:t xml:space="preserve"> – </w:t>
            </w:r>
            <w:r w:rsidRPr="00086C72">
              <w:rPr>
                <w:szCs w:val="28"/>
              </w:rPr>
              <w:t>16</w:t>
            </w:r>
            <w:r w:rsidR="0062453F" w:rsidRPr="00086C72">
              <w:rPr>
                <w:szCs w:val="28"/>
              </w:rPr>
              <w:t xml:space="preserve"> </w:t>
            </w:r>
            <w:r w:rsidRPr="00086C72">
              <w:rPr>
                <w:spacing w:val="-6"/>
                <w:szCs w:val="28"/>
              </w:rPr>
              <w:t>пов</w:t>
            </w:r>
            <w:r w:rsidR="0062453F" w:rsidRPr="00086C72">
              <w:rPr>
                <w:spacing w:val="-6"/>
                <w:szCs w:val="28"/>
              </w:rPr>
              <w:t>ерхів</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26</w:t>
            </w:r>
            <w:r w:rsidR="008105A6" w:rsidRPr="00086C72">
              <w:rPr>
                <w:szCs w:val="28"/>
              </w:rPr>
              <w:t xml:space="preserve"> – </w:t>
            </w:r>
            <w:r w:rsidRPr="00086C72">
              <w:rPr>
                <w:szCs w:val="28"/>
              </w:rPr>
              <w:t>2</w:t>
            </w:r>
            <w:r w:rsidR="008105A6" w:rsidRPr="00086C72">
              <w:rPr>
                <w:szCs w:val="28"/>
              </w:rPr>
              <w:t xml:space="preserve">8 </w:t>
            </w:r>
            <w:r w:rsidR="008105A6" w:rsidRPr="00086C72">
              <w:rPr>
                <w:spacing w:val="-6"/>
                <w:szCs w:val="28"/>
              </w:rPr>
              <w:t>поверхів</w:t>
            </w:r>
          </w:p>
        </w:tc>
      </w:tr>
      <w:tr w:rsidR="00AE1840" w:rsidRPr="00086C72" w:rsidTr="00E441F1">
        <w:trPr>
          <w:trHeight w:val="315"/>
        </w:trPr>
        <w:tc>
          <w:tcPr>
            <w:tcW w:w="3834" w:type="dxa"/>
            <w:tcBorders>
              <w:top w:val="nil"/>
              <w:left w:val="single" w:sz="4" w:space="0" w:color="auto"/>
              <w:bottom w:val="single" w:sz="4" w:space="0" w:color="auto"/>
              <w:right w:val="single" w:sz="4" w:space="0" w:color="auto"/>
            </w:tcBorders>
            <w:shd w:val="clear" w:color="auto" w:fill="auto"/>
            <w:vAlign w:val="bottom"/>
            <w:hideMark/>
          </w:tcPr>
          <w:p w:rsidR="00AE1840" w:rsidRPr="00086C72" w:rsidRDefault="0062453F" w:rsidP="0062453F">
            <w:pPr>
              <w:rPr>
                <w:szCs w:val="28"/>
              </w:rPr>
            </w:pPr>
            <w:r w:rsidRPr="00086C72">
              <w:rPr>
                <w:szCs w:val="28"/>
              </w:rPr>
              <w:t>Кількість комунальних будинків у</w:t>
            </w:r>
            <w:r w:rsidR="00AE1840" w:rsidRPr="00086C72">
              <w:rPr>
                <w:szCs w:val="28"/>
              </w:rPr>
              <w:t xml:space="preserve"> місті</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583</w:t>
            </w:r>
          </w:p>
        </w:tc>
        <w:tc>
          <w:tcPr>
            <w:tcW w:w="994"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421</w:t>
            </w:r>
          </w:p>
        </w:tc>
        <w:tc>
          <w:tcPr>
            <w:tcW w:w="994"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170</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28</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w:t>
            </w:r>
          </w:p>
        </w:tc>
      </w:tr>
      <w:tr w:rsidR="00AE1840" w:rsidRPr="00086C72" w:rsidTr="00E441F1">
        <w:trPr>
          <w:trHeight w:val="315"/>
        </w:trPr>
        <w:tc>
          <w:tcPr>
            <w:tcW w:w="3834" w:type="dxa"/>
            <w:tcBorders>
              <w:top w:val="nil"/>
              <w:left w:val="single" w:sz="4" w:space="0" w:color="auto"/>
              <w:bottom w:val="single" w:sz="4" w:space="0" w:color="auto"/>
              <w:right w:val="single" w:sz="4" w:space="0" w:color="auto"/>
            </w:tcBorders>
            <w:shd w:val="clear" w:color="auto" w:fill="auto"/>
            <w:vAlign w:val="bottom"/>
            <w:hideMark/>
          </w:tcPr>
          <w:p w:rsidR="00AE1840" w:rsidRPr="00086C72" w:rsidRDefault="00AE1840" w:rsidP="002C1F6D">
            <w:pPr>
              <w:rPr>
                <w:szCs w:val="28"/>
              </w:rPr>
            </w:pPr>
            <w:r w:rsidRPr="00086C72">
              <w:rPr>
                <w:szCs w:val="28"/>
              </w:rPr>
              <w:t>Загальна площа, тис.</w:t>
            </w:r>
            <w:r w:rsidR="0062453F" w:rsidRPr="00086C72">
              <w:rPr>
                <w:szCs w:val="28"/>
              </w:rPr>
              <w:t xml:space="preserve"> м</w:t>
            </w:r>
            <w:r w:rsidR="0062453F" w:rsidRPr="00086C72">
              <w:rPr>
                <w:szCs w:val="28"/>
                <w:vertAlign w:val="superscript"/>
              </w:rPr>
              <w:t>2</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129,019</w:t>
            </w:r>
          </w:p>
        </w:tc>
        <w:tc>
          <w:tcPr>
            <w:tcW w:w="994"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1147,9</w:t>
            </w:r>
          </w:p>
        </w:tc>
        <w:tc>
          <w:tcPr>
            <w:tcW w:w="994"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1271</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202,894</w:t>
            </w:r>
          </w:p>
        </w:tc>
        <w:tc>
          <w:tcPr>
            <w:tcW w:w="1126" w:type="dxa"/>
            <w:tcBorders>
              <w:top w:val="nil"/>
              <w:left w:val="nil"/>
              <w:bottom w:val="single" w:sz="4" w:space="0" w:color="auto"/>
              <w:right w:val="single" w:sz="4" w:space="0" w:color="auto"/>
            </w:tcBorders>
            <w:shd w:val="clear" w:color="auto" w:fill="auto"/>
            <w:hideMark/>
          </w:tcPr>
          <w:p w:rsidR="00AE1840" w:rsidRPr="00086C72" w:rsidRDefault="00AE1840" w:rsidP="00E441F1">
            <w:pPr>
              <w:jc w:val="center"/>
              <w:rPr>
                <w:szCs w:val="28"/>
              </w:rPr>
            </w:pPr>
            <w:r w:rsidRPr="00086C72">
              <w:rPr>
                <w:szCs w:val="28"/>
              </w:rPr>
              <w:t>-</w:t>
            </w:r>
          </w:p>
        </w:tc>
      </w:tr>
    </w:tbl>
    <w:p w:rsidR="00AE1840" w:rsidRPr="00086C72" w:rsidRDefault="00AE1840" w:rsidP="00AE1840">
      <w:pPr>
        <w:rPr>
          <w:szCs w:val="28"/>
        </w:rPr>
      </w:pPr>
    </w:p>
    <w:p w:rsidR="00AE1840" w:rsidRPr="00086C72" w:rsidRDefault="003733F8" w:rsidP="008105A6">
      <w:pPr>
        <w:jc w:val="center"/>
        <w:rPr>
          <w:szCs w:val="28"/>
          <w:highlight w:val="yellow"/>
        </w:rPr>
      </w:pPr>
      <w:r w:rsidRPr="00086C72">
        <w:rPr>
          <w:noProof/>
          <w:szCs w:val="28"/>
          <w:lang w:val="ru-RU" w:eastAsia="ru-RU"/>
        </w:rPr>
        <w:drawing>
          <wp:inline distT="0" distB="0" distL="0" distR="0">
            <wp:extent cx="5874385" cy="2787015"/>
            <wp:effectExtent l="0" t="0" r="0" b="0"/>
            <wp:docPr id="28"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E1840" w:rsidRPr="00086C72" w:rsidRDefault="00AE1840" w:rsidP="008105A6">
      <w:pPr>
        <w:spacing w:before="120"/>
        <w:jc w:val="center"/>
        <w:rPr>
          <w:szCs w:val="28"/>
        </w:rPr>
      </w:pPr>
      <w:r w:rsidRPr="00086C72">
        <w:rPr>
          <w:szCs w:val="28"/>
        </w:rPr>
        <w:t>Рис. 2.2.2.1. Розподіл житлових будинків за роком побудови</w:t>
      </w:r>
    </w:p>
    <w:p w:rsidR="00AE1840" w:rsidRPr="00086C72" w:rsidRDefault="00AE1840" w:rsidP="00AE1840">
      <w:pPr>
        <w:rPr>
          <w:szCs w:val="28"/>
        </w:rPr>
      </w:pPr>
    </w:p>
    <w:p w:rsidR="00AE1840" w:rsidRPr="00086C72" w:rsidRDefault="00AE1840" w:rsidP="007714BA">
      <w:pPr>
        <w:spacing w:after="120"/>
        <w:rPr>
          <w:szCs w:val="28"/>
          <w:highlight w:val="yellow"/>
        </w:rPr>
      </w:pPr>
      <w:r w:rsidRPr="00086C72">
        <w:rPr>
          <w:szCs w:val="28"/>
        </w:rPr>
        <w:tab/>
        <w:t>На рис. 2.2.2.2 наведена діаграма щодо розподілу житлових будинків за віком побудови відповідно до загальної площі будинків.</w:t>
      </w:r>
    </w:p>
    <w:p w:rsidR="00AE1840" w:rsidRPr="00086C72" w:rsidRDefault="003733F8" w:rsidP="00AE1840">
      <w:pPr>
        <w:rPr>
          <w:szCs w:val="28"/>
          <w:highlight w:val="yellow"/>
        </w:rPr>
      </w:pPr>
      <w:r w:rsidRPr="00086C72">
        <w:rPr>
          <w:noProof/>
          <w:szCs w:val="28"/>
          <w:lang w:val="ru-RU" w:eastAsia="ru-RU"/>
        </w:rPr>
        <w:drawing>
          <wp:inline distT="0" distB="0" distL="0" distR="0">
            <wp:extent cx="5874385" cy="3262630"/>
            <wp:effectExtent l="0" t="0" r="0" b="0"/>
            <wp:docPr id="29"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E1840" w:rsidRPr="00086C72" w:rsidRDefault="00AE1840" w:rsidP="00284E94">
      <w:pPr>
        <w:spacing w:before="120"/>
        <w:jc w:val="center"/>
        <w:rPr>
          <w:szCs w:val="28"/>
        </w:rPr>
      </w:pPr>
      <w:r w:rsidRPr="00086C72">
        <w:rPr>
          <w:szCs w:val="28"/>
        </w:rPr>
        <w:t xml:space="preserve">Рис. 2.2.2.2. Розподіл житлових будинків за роком побудови </w:t>
      </w:r>
      <w:r w:rsidR="00284E94" w:rsidRPr="00086C72">
        <w:rPr>
          <w:szCs w:val="28"/>
        </w:rPr>
        <w:br/>
      </w:r>
      <w:r w:rsidRPr="00086C72">
        <w:rPr>
          <w:szCs w:val="28"/>
        </w:rPr>
        <w:t>відповідно до загальної площі будинків</w:t>
      </w:r>
    </w:p>
    <w:p w:rsidR="00284E94" w:rsidRPr="00086C72" w:rsidRDefault="00284E94" w:rsidP="00AE1840">
      <w:pPr>
        <w:rPr>
          <w:szCs w:val="28"/>
        </w:rPr>
      </w:pPr>
    </w:p>
    <w:p w:rsidR="00AE1840" w:rsidRPr="00086C72" w:rsidRDefault="00AE1840" w:rsidP="00284E94">
      <w:pPr>
        <w:ind w:firstLine="709"/>
        <w:jc w:val="both"/>
      </w:pPr>
      <w:r w:rsidRPr="00086C72">
        <w:t xml:space="preserve">Майже всі будівлі підключені до централізованого опалення, водопостачання, газопостачання та системи каналізації. </w:t>
      </w:r>
    </w:p>
    <w:p w:rsidR="00AE1840" w:rsidRPr="00086C72" w:rsidRDefault="00AE1840" w:rsidP="00284E94">
      <w:pPr>
        <w:ind w:firstLine="709"/>
        <w:jc w:val="both"/>
      </w:pPr>
      <w:r w:rsidRPr="00086C72">
        <w:t>Велику частину житлового фонду міста представляють будинки перших масових серій 50-</w:t>
      </w:r>
      <w:r w:rsidR="00D91474" w:rsidRPr="00086C72">
        <w:t>х – </w:t>
      </w:r>
      <w:r w:rsidRPr="00086C72">
        <w:t xml:space="preserve">60-х років, які морально застаріли, мають ряд конструктивних недоліків і не відповідають сучасним нормам комфорту. Енерговитрати на їх енергопостачання і забезпечення комфортних умов у помешканнях перевищують сучасні нормативи в 2,5 – 3 рази; невиправдано </w:t>
      </w:r>
      <w:r w:rsidRPr="00086C72">
        <w:lastRenderedPageBreak/>
        <w:t>великі експлуатаційні витрати на надання послуг з опалювання і водопостачання.</w:t>
      </w:r>
    </w:p>
    <w:p w:rsidR="00AE1840" w:rsidRPr="00086C72" w:rsidRDefault="00AE1840" w:rsidP="00383FC1">
      <w:pPr>
        <w:spacing w:after="120"/>
        <w:ind w:firstLine="709"/>
        <w:jc w:val="both"/>
      </w:pPr>
      <w:r w:rsidRPr="00086C72">
        <w:t>Станом на 01.01.2015 у м</w:t>
      </w:r>
      <w:r w:rsidR="00D91474" w:rsidRPr="00086C72">
        <w:t>істі</w:t>
      </w:r>
      <w:r w:rsidRPr="00086C72">
        <w:t xml:space="preserve"> Рівному функціонує 157 ОСББ. Динаміка створення ОСББ по роках </w:t>
      </w:r>
      <w:r w:rsidR="00383FC1" w:rsidRPr="00086C72">
        <w:t>на</w:t>
      </w:r>
      <w:r w:rsidRPr="00086C72">
        <w:t>ведена на рис. 2.2.2.3.</w:t>
      </w:r>
    </w:p>
    <w:p w:rsidR="00AE1840" w:rsidRPr="00086C72" w:rsidRDefault="003733F8" w:rsidP="00AE1840">
      <w:pPr>
        <w:rPr>
          <w:szCs w:val="28"/>
        </w:rPr>
      </w:pPr>
      <w:r w:rsidRPr="00086C72">
        <w:rPr>
          <w:noProof/>
          <w:szCs w:val="28"/>
          <w:lang w:val="ru-RU" w:eastAsia="ru-RU"/>
        </w:rPr>
        <w:drawing>
          <wp:inline distT="0" distB="0" distL="0" distR="0">
            <wp:extent cx="5866765" cy="1836420"/>
            <wp:effectExtent l="0" t="0" r="0" b="0"/>
            <wp:docPr id="30"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E1840" w:rsidRPr="00086C72" w:rsidRDefault="00AE1840" w:rsidP="00383FC1">
      <w:pPr>
        <w:spacing w:before="120"/>
        <w:jc w:val="center"/>
        <w:rPr>
          <w:szCs w:val="28"/>
        </w:rPr>
      </w:pPr>
      <w:r w:rsidRPr="00086C72">
        <w:rPr>
          <w:szCs w:val="28"/>
        </w:rPr>
        <w:t>Рис. 2.2.2.3. Динаміка створення ОСББ по роках</w:t>
      </w:r>
    </w:p>
    <w:p w:rsidR="00AE1840" w:rsidRPr="00086C72" w:rsidRDefault="00AE1840" w:rsidP="00AE1840">
      <w:pPr>
        <w:rPr>
          <w:szCs w:val="28"/>
        </w:rPr>
      </w:pPr>
    </w:p>
    <w:p w:rsidR="00AE1840" w:rsidRPr="00086C72" w:rsidRDefault="00AE1840" w:rsidP="00383FC1">
      <w:pPr>
        <w:ind w:firstLine="709"/>
        <w:jc w:val="both"/>
      </w:pPr>
      <w:r w:rsidRPr="00086C72">
        <w:t>Споживання енергоресурсів житловими будинками наведено в таблиці 2.2.2.2.</w:t>
      </w:r>
    </w:p>
    <w:p w:rsidR="003E33B9" w:rsidRPr="00086C72" w:rsidRDefault="003E33B9" w:rsidP="00AE1840">
      <w:pPr>
        <w:rPr>
          <w:szCs w:val="28"/>
        </w:rPr>
      </w:pPr>
    </w:p>
    <w:p w:rsidR="00AE1840" w:rsidRPr="00086C72" w:rsidRDefault="00AE1840" w:rsidP="003E33B9">
      <w:pPr>
        <w:jc w:val="right"/>
        <w:rPr>
          <w:szCs w:val="28"/>
        </w:rPr>
      </w:pPr>
      <w:r w:rsidRPr="00086C72">
        <w:rPr>
          <w:szCs w:val="28"/>
        </w:rPr>
        <w:t>Таблиця 2.2.2.2</w:t>
      </w:r>
    </w:p>
    <w:p w:rsidR="00AE1840" w:rsidRPr="00086C72" w:rsidRDefault="00AE1840" w:rsidP="003E33B9">
      <w:pPr>
        <w:spacing w:before="120" w:after="120"/>
        <w:jc w:val="center"/>
        <w:rPr>
          <w:szCs w:val="28"/>
        </w:rPr>
      </w:pPr>
      <w:r w:rsidRPr="00086C72">
        <w:rPr>
          <w:szCs w:val="28"/>
        </w:rPr>
        <w:t>Споживання енергоресурсів житловими будинками м</w:t>
      </w:r>
      <w:r w:rsidR="003E33B9" w:rsidRPr="00086C72">
        <w:rPr>
          <w:szCs w:val="28"/>
        </w:rPr>
        <w:t>іста</w:t>
      </w:r>
      <w:r w:rsidRPr="00086C72">
        <w:rPr>
          <w:szCs w:val="28"/>
        </w:rPr>
        <w:t xml:space="preserve"> Рівного</w:t>
      </w:r>
    </w:p>
    <w:tbl>
      <w:tblPr>
        <w:tblW w:w="5000" w:type="pct"/>
        <w:jc w:val="center"/>
        <w:tblLayout w:type="fixed"/>
        <w:tblLook w:val="04A0" w:firstRow="1" w:lastRow="0" w:firstColumn="1" w:lastColumn="0" w:noHBand="0" w:noVBand="1"/>
      </w:tblPr>
      <w:tblGrid>
        <w:gridCol w:w="794"/>
        <w:gridCol w:w="2400"/>
        <w:gridCol w:w="1271"/>
        <w:gridCol w:w="1271"/>
        <w:gridCol w:w="1271"/>
        <w:gridCol w:w="1271"/>
        <w:gridCol w:w="1237"/>
      </w:tblGrid>
      <w:tr w:rsidR="00AE1840" w:rsidRPr="00086C72" w:rsidTr="003E33B9">
        <w:trPr>
          <w:trHeight w:val="341"/>
          <w:jc w:val="center"/>
        </w:trPr>
        <w:tc>
          <w:tcPr>
            <w:tcW w:w="417" w:type="pct"/>
            <w:vMerge w:val="restart"/>
            <w:tcBorders>
              <w:top w:val="double" w:sz="4" w:space="0" w:color="auto"/>
              <w:left w:val="single" w:sz="4" w:space="0" w:color="auto"/>
              <w:right w:val="single" w:sz="4" w:space="0" w:color="auto"/>
            </w:tcBorders>
            <w:shd w:val="clear" w:color="auto" w:fill="auto"/>
            <w:noWrap/>
            <w:tcMar>
              <w:left w:w="85" w:type="dxa"/>
              <w:right w:w="85" w:type="dxa"/>
            </w:tcMar>
          </w:tcPr>
          <w:p w:rsidR="00AE1840" w:rsidRPr="00086C72" w:rsidRDefault="00AE1840" w:rsidP="003E33B9">
            <w:pPr>
              <w:jc w:val="center"/>
              <w:rPr>
                <w:szCs w:val="28"/>
              </w:rPr>
            </w:pPr>
            <w:r w:rsidRPr="00086C72">
              <w:rPr>
                <w:szCs w:val="28"/>
              </w:rPr>
              <w:t xml:space="preserve">№ </w:t>
            </w:r>
            <w:r w:rsidR="00D8155E" w:rsidRPr="00086C72">
              <w:rPr>
                <w:szCs w:val="28"/>
              </w:rPr>
              <w:t>пор.</w:t>
            </w:r>
          </w:p>
        </w:tc>
        <w:tc>
          <w:tcPr>
            <w:tcW w:w="1261" w:type="pct"/>
            <w:vMerge w:val="restart"/>
            <w:tcBorders>
              <w:top w:val="double" w:sz="4" w:space="0" w:color="auto"/>
              <w:left w:val="nil"/>
              <w:right w:val="single" w:sz="4" w:space="0" w:color="auto"/>
            </w:tcBorders>
            <w:shd w:val="clear" w:color="auto" w:fill="auto"/>
            <w:noWrap/>
            <w:tcMar>
              <w:left w:w="85" w:type="dxa"/>
              <w:right w:w="85" w:type="dxa"/>
            </w:tcMar>
          </w:tcPr>
          <w:p w:rsidR="00AE1840" w:rsidRPr="00086C72" w:rsidRDefault="00AE1840" w:rsidP="003E33B9">
            <w:pPr>
              <w:jc w:val="center"/>
              <w:rPr>
                <w:szCs w:val="28"/>
              </w:rPr>
            </w:pPr>
            <w:r w:rsidRPr="00086C72">
              <w:rPr>
                <w:szCs w:val="28"/>
              </w:rPr>
              <w:t>Найменування</w:t>
            </w:r>
          </w:p>
        </w:tc>
        <w:tc>
          <w:tcPr>
            <w:tcW w:w="3321" w:type="pct"/>
            <w:gridSpan w:val="5"/>
            <w:tcBorders>
              <w:top w:val="double" w:sz="4" w:space="0" w:color="auto"/>
              <w:left w:val="nil"/>
              <w:bottom w:val="single" w:sz="4" w:space="0" w:color="auto"/>
              <w:right w:val="single" w:sz="4" w:space="0" w:color="auto"/>
            </w:tcBorders>
            <w:shd w:val="clear" w:color="auto" w:fill="auto"/>
          </w:tcPr>
          <w:p w:rsidR="00AE1840" w:rsidRPr="00086C72" w:rsidRDefault="00AE1840" w:rsidP="003E33B9">
            <w:pPr>
              <w:jc w:val="center"/>
              <w:rPr>
                <w:szCs w:val="28"/>
              </w:rPr>
            </w:pPr>
            <w:r w:rsidRPr="00086C72">
              <w:rPr>
                <w:szCs w:val="28"/>
              </w:rPr>
              <w:t>Роки</w:t>
            </w:r>
          </w:p>
        </w:tc>
      </w:tr>
      <w:tr w:rsidR="00AE1840" w:rsidRPr="00086C72" w:rsidTr="003E33B9">
        <w:trPr>
          <w:trHeight w:val="341"/>
          <w:jc w:val="center"/>
        </w:trPr>
        <w:tc>
          <w:tcPr>
            <w:tcW w:w="417" w:type="pct"/>
            <w:vMerge/>
            <w:tcBorders>
              <w:left w:val="single" w:sz="4" w:space="0" w:color="auto"/>
              <w:bottom w:val="double" w:sz="4" w:space="0" w:color="auto"/>
              <w:right w:val="single" w:sz="4" w:space="0" w:color="auto"/>
            </w:tcBorders>
            <w:shd w:val="clear" w:color="auto" w:fill="auto"/>
            <w:noWrap/>
            <w:tcMar>
              <w:left w:w="85" w:type="dxa"/>
              <w:right w:w="85" w:type="dxa"/>
            </w:tcMar>
            <w:hideMark/>
          </w:tcPr>
          <w:p w:rsidR="00AE1840" w:rsidRPr="00086C72" w:rsidRDefault="00AE1840" w:rsidP="003E33B9">
            <w:pPr>
              <w:jc w:val="center"/>
              <w:rPr>
                <w:szCs w:val="28"/>
              </w:rPr>
            </w:pPr>
          </w:p>
        </w:tc>
        <w:tc>
          <w:tcPr>
            <w:tcW w:w="1261" w:type="pct"/>
            <w:vMerge/>
            <w:tcBorders>
              <w:left w:val="nil"/>
              <w:bottom w:val="double" w:sz="4" w:space="0" w:color="auto"/>
              <w:right w:val="single" w:sz="4" w:space="0" w:color="auto"/>
            </w:tcBorders>
            <w:shd w:val="clear" w:color="auto" w:fill="auto"/>
            <w:noWrap/>
            <w:tcMar>
              <w:left w:w="85" w:type="dxa"/>
              <w:right w:w="85" w:type="dxa"/>
            </w:tcMar>
            <w:hideMark/>
          </w:tcPr>
          <w:p w:rsidR="00AE1840" w:rsidRPr="00086C72" w:rsidRDefault="00AE1840" w:rsidP="003E33B9">
            <w:pPr>
              <w:jc w:val="center"/>
              <w:rPr>
                <w:szCs w:val="28"/>
              </w:rPr>
            </w:pPr>
          </w:p>
        </w:tc>
        <w:tc>
          <w:tcPr>
            <w:tcW w:w="668" w:type="pct"/>
            <w:tcBorders>
              <w:top w:val="single" w:sz="4" w:space="0" w:color="auto"/>
              <w:left w:val="nil"/>
              <w:bottom w:val="double" w:sz="4" w:space="0" w:color="auto"/>
              <w:right w:val="single" w:sz="4" w:space="0" w:color="auto"/>
            </w:tcBorders>
            <w:shd w:val="clear" w:color="auto" w:fill="auto"/>
            <w:tcMar>
              <w:left w:w="85" w:type="dxa"/>
              <w:right w:w="85" w:type="dxa"/>
            </w:tcMar>
          </w:tcPr>
          <w:p w:rsidR="00AE1840" w:rsidRPr="00086C72" w:rsidRDefault="00AE1840" w:rsidP="003E33B9">
            <w:pPr>
              <w:jc w:val="center"/>
              <w:rPr>
                <w:szCs w:val="28"/>
              </w:rPr>
            </w:pPr>
            <w:r w:rsidRPr="00086C72">
              <w:rPr>
                <w:szCs w:val="28"/>
              </w:rPr>
              <w:t>2010</w:t>
            </w:r>
          </w:p>
        </w:tc>
        <w:tc>
          <w:tcPr>
            <w:tcW w:w="668" w:type="pct"/>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AE1840" w:rsidRPr="00086C72" w:rsidRDefault="00AE1840" w:rsidP="003E33B9">
            <w:pPr>
              <w:jc w:val="center"/>
              <w:rPr>
                <w:szCs w:val="28"/>
              </w:rPr>
            </w:pPr>
            <w:r w:rsidRPr="00086C72">
              <w:rPr>
                <w:szCs w:val="28"/>
              </w:rPr>
              <w:t>2011</w:t>
            </w:r>
          </w:p>
        </w:tc>
        <w:tc>
          <w:tcPr>
            <w:tcW w:w="668" w:type="pct"/>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AE1840" w:rsidRPr="00086C72" w:rsidRDefault="00AE1840" w:rsidP="003E33B9">
            <w:pPr>
              <w:jc w:val="center"/>
              <w:rPr>
                <w:szCs w:val="28"/>
              </w:rPr>
            </w:pPr>
            <w:r w:rsidRPr="00086C72">
              <w:rPr>
                <w:szCs w:val="28"/>
              </w:rPr>
              <w:t>2012</w:t>
            </w:r>
          </w:p>
        </w:tc>
        <w:tc>
          <w:tcPr>
            <w:tcW w:w="668" w:type="pct"/>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AE1840" w:rsidRPr="00086C72" w:rsidRDefault="00AE1840" w:rsidP="003E33B9">
            <w:pPr>
              <w:jc w:val="center"/>
              <w:rPr>
                <w:szCs w:val="28"/>
              </w:rPr>
            </w:pPr>
            <w:r w:rsidRPr="00086C72">
              <w:rPr>
                <w:szCs w:val="28"/>
              </w:rPr>
              <w:t>2013</w:t>
            </w:r>
          </w:p>
        </w:tc>
        <w:tc>
          <w:tcPr>
            <w:tcW w:w="650" w:type="pct"/>
            <w:tcBorders>
              <w:top w:val="single" w:sz="4" w:space="0" w:color="auto"/>
              <w:left w:val="nil"/>
              <w:bottom w:val="double" w:sz="4" w:space="0" w:color="auto"/>
              <w:right w:val="single" w:sz="4" w:space="0" w:color="auto"/>
            </w:tcBorders>
            <w:shd w:val="clear" w:color="auto" w:fill="auto"/>
            <w:noWrap/>
            <w:tcMar>
              <w:left w:w="85" w:type="dxa"/>
              <w:right w:w="85" w:type="dxa"/>
            </w:tcMar>
            <w:hideMark/>
          </w:tcPr>
          <w:p w:rsidR="00AE1840" w:rsidRPr="00086C72" w:rsidRDefault="00AE1840" w:rsidP="003E33B9">
            <w:pPr>
              <w:jc w:val="center"/>
              <w:rPr>
                <w:szCs w:val="28"/>
              </w:rPr>
            </w:pPr>
            <w:r w:rsidRPr="00086C72">
              <w:rPr>
                <w:szCs w:val="28"/>
              </w:rPr>
              <w:t>2014</w:t>
            </w:r>
          </w:p>
        </w:tc>
      </w:tr>
      <w:tr w:rsidR="00AE1840" w:rsidRPr="00086C72" w:rsidTr="003E33B9">
        <w:trPr>
          <w:trHeight w:val="341"/>
          <w:jc w:val="center"/>
        </w:trPr>
        <w:tc>
          <w:tcPr>
            <w:tcW w:w="417" w:type="pct"/>
            <w:tcBorders>
              <w:top w:val="double" w:sz="4" w:space="0" w:color="auto"/>
              <w:left w:val="single" w:sz="4" w:space="0" w:color="auto"/>
              <w:bottom w:val="single" w:sz="4" w:space="0" w:color="auto"/>
              <w:right w:val="single" w:sz="4" w:space="0" w:color="auto"/>
            </w:tcBorders>
            <w:shd w:val="clear" w:color="auto" w:fill="auto"/>
            <w:noWrap/>
            <w:tcMar>
              <w:left w:w="85" w:type="dxa"/>
              <w:right w:w="85" w:type="dxa"/>
            </w:tcMar>
            <w:hideMark/>
          </w:tcPr>
          <w:p w:rsidR="00AE1840" w:rsidRPr="00086C72" w:rsidRDefault="00AE1840" w:rsidP="003E33B9">
            <w:pPr>
              <w:jc w:val="center"/>
              <w:rPr>
                <w:szCs w:val="28"/>
              </w:rPr>
            </w:pPr>
            <w:r w:rsidRPr="00086C72">
              <w:rPr>
                <w:szCs w:val="28"/>
              </w:rPr>
              <w:t>1</w:t>
            </w:r>
          </w:p>
        </w:tc>
        <w:tc>
          <w:tcPr>
            <w:tcW w:w="1261" w:type="pct"/>
            <w:tcBorders>
              <w:top w:val="double" w:sz="4" w:space="0" w:color="auto"/>
              <w:left w:val="nil"/>
              <w:bottom w:val="single" w:sz="4" w:space="0" w:color="auto"/>
              <w:right w:val="single" w:sz="4" w:space="0" w:color="auto"/>
            </w:tcBorders>
            <w:shd w:val="clear" w:color="auto" w:fill="auto"/>
            <w:noWrap/>
            <w:tcMar>
              <w:left w:w="85" w:type="dxa"/>
              <w:right w:w="85" w:type="dxa"/>
            </w:tcMar>
            <w:hideMark/>
          </w:tcPr>
          <w:p w:rsidR="00AE1840" w:rsidRPr="00086C72" w:rsidRDefault="003E33B9" w:rsidP="003E33B9">
            <w:pPr>
              <w:jc w:val="center"/>
              <w:rPr>
                <w:szCs w:val="28"/>
              </w:rPr>
            </w:pPr>
            <w:r w:rsidRPr="00086C72">
              <w:rPr>
                <w:szCs w:val="28"/>
              </w:rPr>
              <w:t>Природний газ, тис. м</w:t>
            </w:r>
            <w:r w:rsidRPr="00086C72">
              <w:rPr>
                <w:szCs w:val="28"/>
                <w:vertAlign w:val="superscript"/>
              </w:rPr>
              <w:t>3</w:t>
            </w:r>
          </w:p>
        </w:tc>
        <w:tc>
          <w:tcPr>
            <w:tcW w:w="668" w:type="pct"/>
            <w:tcBorders>
              <w:top w:val="double" w:sz="4" w:space="0" w:color="auto"/>
              <w:left w:val="nil"/>
              <w:bottom w:val="single" w:sz="4" w:space="0" w:color="auto"/>
              <w:right w:val="single" w:sz="4" w:space="0" w:color="auto"/>
            </w:tcBorders>
            <w:shd w:val="clear" w:color="auto" w:fill="auto"/>
            <w:tcMar>
              <w:left w:w="85" w:type="dxa"/>
              <w:right w:w="85" w:type="dxa"/>
            </w:tcMar>
          </w:tcPr>
          <w:p w:rsidR="00AE1840" w:rsidRPr="00086C72" w:rsidRDefault="00AE1840" w:rsidP="003E33B9">
            <w:pPr>
              <w:jc w:val="center"/>
              <w:rPr>
                <w:szCs w:val="28"/>
              </w:rPr>
            </w:pPr>
            <w:r w:rsidRPr="00086C72">
              <w:rPr>
                <w:szCs w:val="28"/>
              </w:rPr>
              <w:t>65</w:t>
            </w:r>
            <w:r w:rsidR="003E33B9" w:rsidRPr="00086C72">
              <w:rPr>
                <w:szCs w:val="28"/>
              </w:rPr>
              <w:t xml:space="preserve"> </w:t>
            </w:r>
            <w:r w:rsidRPr="00086C72">
              <w:rPr>
                <w:szCs w:val="28"/>
              </w:rPr>
              <w:t>781,2</w:t>
            </w:r>
          </w:p>
        </w:tc>
        <w:tc>
          <w:tcPr>
            <w:tcW w:w="668" w:type="pct"/>
            <w:tcBorders>
              <w:top w:val="double" w:sz="4" w:space="0" w:color="auto"/>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3E33B9">
            <w:pPr>
              <w:jc w:val="center"/>
              <w:rPr>
                <w:szCs w:val="28"/>
              </w:rPr>
            </w:pPr>
            <w:r w:rsidRPr="00086C72">
              <w:rPr>
                <w:szCs w:val="28"/>
              </w:rPr>
              <w:t>71</w:t>
            </w:r>
            <w:r w:rsidR="003E33B9" w:rsidRPr="00086C72">
              <w:rPr>
                <w:szCs w:val="28"/>
              </w:rPr>
              <w:t xml:space="preserve"> </w:t>
            </w:r>
            <w:r w:rsidRPr="00086C72">
              <w:rPr>
                <w:szCs w:val="28"/>
              </w:rPr>
              <w:t>908,1</w:t>
            </w:r>
          </w:p>
        </w:tc>
        <w:tc>
          <w:tcPr>
            <w:tcW w:w="668" w:type="pct"/>
            <w:tcBorders>
              <w:top w:val="double" w:sz="4" w:space="0" w:color="auto"/>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3E33B9">
            <w:pPr>
              <w:jc w:val="center"/>
              <w:rPr>
                <w:szCs w:val="28"/>
              </w:rPr>
            </w:pPr>
            <w:r w:rsidRPr="00086C72">
              <w:rPr>
                <w:szCs w:val="28"/>
              </w:rPr>
              <w:t>58</w:t>
            </w:r>
            <w:r w:rsidR="003E33B9" w:rsidRPr="00086C72">
              <w:rPr>
                <w:szCs w:val="28"/>
              </w:rPr>
              <w:t xml:space="preserve"> </w:t>
            </w:r>
            <w:r w:rsidRPr="00086C72">
              <w:rPr>
                <w:szCs w:val="28"/>
              </w:rPr>
              <w:t>898,5</w:t>
            </w:r>
          </w:p>
        </w:tc>
        <w:tc>
          <w:tcPr>
            <w:tcW w:w="668" w:type="pct"/>
            <w:tcBorders>
              <w:top w:val="double" w:sz="4" w:space="0" w:color="auto"/>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3E33B9">
            <w:pPr>
              <w:jc w:val="center"/>
              <w:rPr>
                <w:szCs w:val="28"/>
              </w:rPr>
            </w:pPr>
            <w:r w:rsidRPr="00086C72">
              <w:rPr>
                <w:szCs w:val="28"/>
              </w:rPr>
              <w:t>57</w:t>
            </w:r>
            <w:r w:rsidR="003E33B9" w:rsidRPr="00086C72">
              <w:rPr>
                <w:szCs w:val="28"/>
              </w:rPr>
              <w:t xml:space="preserve"> </w:t>
            </w:r>
            <w:r w:rsidRPr="00086C72">
              <w:rPr>
                <w:szCs w:val="28"/>
              </w:rPr>
              <w:t>649,0</w:t>
            </w:r>
          </w:p>
        </w:tc>
        <w:tc>
          <w:tcPr>
            <w:tcW w:w="650" w:type="pct"/>
            <w:tcBorders>
              <w:top w:val="double" w:sz="4" w:space="0" w:color="auto"/>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3E33B9">
            <w:pPr>
              <w:jc w:val="center"/>
              <w:rPr>
                <w:szCs w:val="28"/>
              </w:rPr>
            </w:pPr>
            <w:r w:rsidRPr="00086C72">
              <w:rPr>
                <w:szCs w:val="28"/>
              </w:rPr>
              <w:t>51</w:t>
            </w:r>
            <w:r w:rsidR="003E33B9" w:rsidRPr="00086C72">
              <w:rPr>
                <w:szCs w:val="28"/>
              </w:rPr>
              <w:t xml:space="preserve"> </w:t>
            </w:r>
            <w:r w:rsidRPr="00086C72">
              <w:rPr>
                <w:szCs w:val="28"/>
              </w:rPr>
              <w:t>247,2</w:t>
            </w:r>
          </w:p>
        </w:tc>
      </w:tr>
      <w:tr w:rsidR="00AE1840" w:rsidRPr="00086C72" w:rsidTr="003E33B9">
        <w:trPr>
          <w:trHeight w:val="341"/>
          <w:jc w:val="center"/>
        </w:trPr>
        <w:tc>
          <w:tcPr>
            <w:tcW w:w="417" w:type="pct"/>
            <w:tcBorders>
              <w:top w:val="nil"/>
              <w:left w:val="single" w:sz="4" w:space="0" w:color="auto"/>
              <w:bottom w:val="single" w:sz="4" w:space="0" w:color="auto"/>
              <w:right w:val="single" w:sz="4" w:space="0" w:color="auto"/>
            </w:tcBorders>
            <w:shd w:val="clear" w:color="auto" w:fill="auto"/>
            <w:noWrap/>
            <w:tcMar>
              <w:left w:w="85" w:type="dxa"/>
              <w:right w:w="85" w:type="dxa"/>
            </w:tcMar>
            <w:hideMark/>
          </w:tcPr>
          <w:p w:rsidR="00AE1840" w:rsidRPr="00086C72" w:rsidRDefault="00AE1840" w:rsidP="003E33B9">
            <w:pPr>
              <w:jc w:val="center"/>
              <w:rPr>
                <w:szCs w:val="28"/>
              </w:rPr>
            </w:pPr>
            <w:r w:rsidRPr="00086C72">
              <w:rPr>
                <w:szCs w:val="28"/>
              </w:rPr>
              <w:t>2</w:t>
            </w:r>
          </w:p>
        </w:tc>
        <w:tc>
          <w:tcPr>
            <w:tcW w:w="1261" w:type="pct"/>
            <w:tcBorders>
              <w:top w:val="nil"/>
              <w:left w:val="nil"/>
              <w:bottom w:val="single" w:sz="4" w:space="0" w:color="auto"/>
              <w:right w:val="single" w:sz="4" w:space="0" w:color="auto"/>
            </w:tcBorders>
            <w:shd w:val="clear" w:color="auto" w:fill="auto"/>
            <w:noWrap/>
            <w:tcMar>
              <w:left w:w="85" w:type="dxa"/>
              <w:right w:w="85" w:type="dxa"/>
            </w:tcMar>
            <w:hideMark/>
          </w:tcPr>
          <w:p w:rsidR="00AE1840" w:rsidRPr="00086C72" w:rsidRDefault="00AE1840" w:rsidP="003E33B9">
            <w:pPr>
              <w:jc w:val="center"/>
              <w:rPr>
                <w:szCs w:val="28"/>
              </w:rPr>
            </w:pPr>
            <w:r w:rsidRPr="00086C72">
              <w:rPr>
                <w:szCs w:val="28"/>
              </w:rPr>
              <w:t>Теплова енергія, Гкал</w:t>
            </w:r>
          </w:p>
        </w:tc>
        <w:tc>
          <w:tcPr>
            <w:tcW w:w="668"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3E33B9">
            <w:pPr>
              <w:jc w:val="center"/>
              <w:rPr>
                <w:szCs w:val="28"/>
              </w:rPr>
            </w:pPr>
            <w:r w:rsidRPr="00086C72">
              <w:rPr>
                <w:szCs w:val="28"/>
              </w:rPr>
              <w:t>617</w:t>
            </w:r>
            <w:r w:rsidR="003E33B9" w:rsidRPr="00086C72">
              <w:rPr>
                <w:szCs w:val="28"/>
              </w:rPr>
              <w:t xml:space="preserve"> </w:t>
            </w:r>
            <w:r w:rsidRPr="00086C72">
              <w:rPr>
                <w:szCs w:val="28"/>
              </w:rPr>
              <w:t>935,2</w:t>
            </w:r>
          </w:p>
        </w:tc>
        <w:tc>
          <w:tcPr>
            <w:tcW w:w="668"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3E33B9">
            <w:pPr>
              <w:jc w:val="center"/>
              <w:rPr>
                <w:szCs w:val="28"/>
              </w:rPr>
            </w:pPr>
            <w:r w:rsidRPr="00086C72">
              <w:rPr>
                <w:szCs w:val="28"/>
              </w:rPr>
              <w:t>545</w:t>
            </w:r>
            <w:r w:rsidR="003E33B9" w:rsidRPr="00086C72">
              <w:rPr>
                <w:szCs w:val="28"/>
              </w:rPr>
              <w:t xml:space="preserve"> </w:t>
            </w:r>
            <w:r w:rsidRPr="00086C72">
              <w:rPr>
                <w:szCs w:val="28"/>
              </w:rPr>
              <w:t>644,1</w:t>
            </w:r>
          </w:p>
        </w:tc>
        <w:tc>
          <w:tcPr>
            <w:tcW w:w="668"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3E33B9">
            <w:pPr>
              <w:jc w:val="center"/>
              <w:rPr>
                <w:szCs w:val="28"/>
              </w:rPr>
            </w:pPr>
            <w:r w:rsidRPr="00086C72">
              <w:rPr>
                <w:szCs w:val="28"/>
              </w:rPr>
              <w:t>555</w:t>
            </w:r>
            <w:r w:rsidR="003E33B9" w:rsidRPr="00086C72">
              <w:rPr>
                <w:szCs w:val="28"/>
              </w:rPr>
              <w:t xml:space="preserve"> </w:t>
            </w:r>
            <w:r w:rsidRPr="00086C72">
              <w:rPr>
                <w:szCs w:val="28"/>
              </w:rPr>
              <w:t>029,3</w:t>
            </w:r>
          </w:p>
        </w:tc>
        <w:tc>
          <w:tcPr>
            <w:tcW w:w="668"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3E33B9">
            <w:pPr>
              <w:jc w:val="center"/>
              <w:rPr>
                <w:szCs w:val="28"/>
              </w:rPr>
            </w:pPr>
            <w:r w:rsidRPr="00086C72">
              <w:rPr>
                <w:szCs w:val="28"/>
              </w:rPr>
              <w:t>551</w:t>
            </w:r>
            <w:r w:rsidR="003E33B9" w:rsidRPr="00086C72">
              <w:rPr>
                <w:szCs w:val="28"/>
              </w:rPr>
              <w:t xml:space="preserve"> </w:t>
            </w:r>
            <w:r w:rsidRPr="00086C72">
              <w:rPr>
                <w:szCs w:val="28"/>
              </w:rPr>
              <w:t>743,6</w:t>
            </w:r>
          </w:p>
        </w:tc>
        <w:tc>
          <w:tcPr>
            <w:tcW w:w="650"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3E33B9">
            <w:pPr>
              <w:ind w:left="-57" w:right="-57"/>
              <w:jc w:val="center"/>
              <w:rPr>
                <w:szCs w:val="28"/>
              </w:rPr>
            </w:pPr>
            <w:r w:rsidRPr="00086C72">
              <w:rPr>
                <w:szCs w:val="28"/>
              </w:rPr>
              <w:t>414</w:t>
            </w:r>
            <w:r w:rsidR="003E33B9" w:rsidRPr="00086C72">
              <w:rPr>
                <w:szCs w:val="28"/>
              </w:rPr>
              <w:t xml:space="preserve"> </w:t>
            </w:r>
            <w:r w:rsidRPr="00086C72">
              <w:rPr>
                <w:szCs w:val="28"/>
              </w:rPr>
              <w:t>881,9</w:t>
            </w:r>
          </w:p>
        </w:tc>
      </w:tr>
      <w:tr w:rsidR="00AE1840" w:rsidRPr="00086C72" w:rsidTr="003E33B9">
        <w:trPr>
          <w:trHeight w:val="341"/>
          <w:jc w:val="center"/>
        </w:trPr>
        <w:tc>
          <w:tcPr>
            <w:tcW w:w="417" w:type="pct"/>
            <w:tcBorders>
              <w:top w:val="nil"/>
              <w:left w:val="single" w:sz="4" w:space="0" w:color="auto"/>
              <w:bottom w:val="single" w:sz="4" w:space="0" w:color="auto"/>
              <w:right w:val="single" w:sz="4" w:space="0" w:color="auto"/>
            </w:tcBorders>
            <w:shd w:val="clear" w:color="auto" w:fill="auto"/>
            <w:noWrap/>
            <w:tcMar>
              <w:left w:w="85" w:type="dxa"/>
              <w:right w:w="85" w:type="dxa"/>
            </w:tcMar>
            <w:hideMark/>
          </w:tcPr>
          <w:p w:rsidR="00AE1840" w:rsidRPr="00086C72" w:rsidRDefault="00AE1840" w:rsidP="003E33B9">
            <w:pPr>
              <w:jc w:val="center"/>
              <w:rPr>
                <w:szCs w:val="28"/>
              </w:rPr>
            </w:pPr>
            <w:r w:rsidRPr="00086C72">
              <w:rPr>
                <w:szCs w:val="28"/>
              </w:rPr>
              <w:t>3</w:t>
            </w:r>
          </w:p>
        </w:tc>
        <w:tc>
          <w:tcPr>
            <w:tcW w:w="1261" w:type="pct"/>
            <w:tcBorders>
              <w:top w:val="nil"/>
              <w:left w:val="nil"/>
              <w:bottom w:val="single" w:sz="4" w:space="0" w:color="auto"/>
              <w:right w:val="single" w:sz="4" w:space="0" w:color="auto"/>
            </w:tcBorders>
            <w:shd w:val="clear" w:color="auto" w:fill="auto"/>
            <w:noWrap/>
            <w:tcMar>
              <w:left w:w="85" w:type="dxa"/>
              <w:right w:w="85" w:type="dxa"/>
            </w:tcMar>
            <w:hideMark/>
          </w:tcPr>
          <w:p w:rsidR="00AE1840" w:rsidRPr="00086C72" w:rsidRDefault="00AE1840" w:rsidP="003E33B9">
            <w:pPr>
              <w:jc w:val="center"/>
              <w:rPr>
                <w:szCs w:val="28"/>
              </w:rPr>
            </w:pPr>
            <w:r w:rsidRPr="00086C72">
              <w:rPr>
                <w:szCs w:val="28"/>
              </w:rPr>
              <w:t>Електроенергія, МВт-год</w:t>
            </w:r>
            <w:r w:rsidR="003E33B9" w:rsidRPr="00086C72">
              <w:rPr>
                <w:szCs w:val="28"/>
              </w:rPr>
              <w:t>.</w:t>
            </w:r>
          </w:p>
        </w:tc>
        <w:tc>
          <w:tcPr>
            <w:tcW w:w="668" w:type="pct"/>
            <w:tcBorders>
              <w:top w:val="nil"/>
              <w:left w:val="nil"/>
              <w:bottom w:val="single" w:sz="4" w:space="0" w:color="auto"/>
              <w:right w:val="single" w:sz="4" w:space="0" w:color="auto"/>
            </w:tcBorders>
            <w:shd w:val="clear" w:color="auto" w:fill="auto"/>
            <w:tcMar>
              <w:left w:w="85" w:type="dxa"/>
              <w:right w:w="85" w:type="dxa"/>
            </w:tcMar>
          </w:tcPr>
          <w:p w:rsidR="00AE1840" w:rsidRPr="00086C72" w:rsidRDefault="00AE1840" w:rsidP="003E33B9">
            <w:pPr>
              <w:jc w:val="center"/>
              <w:rPr>
                <w:szCs w:val="28"/>
              </w:rPr>
            </w:pPr>
            <w:r w:rsidRPr="00086C72">
              <w:rPr>
                <w:szCs w:val="28"/>
              </w:rPr>
              <w:t>130</w:t>
            </w:r>
            <w:r w:rsidR="003E33B9" w:rsidRPr="00086C72">
              <w:rPr>
                <w:szCs w:val="28"/>
              </w:rPr>
              <w:t xml:space="preserve"> </w:t>
            </w:r>
            <w:r w:rsidRPr="00086C72">
              <w:rPr>
                <w:szCs w:val="28"/>
              </w:rPr>
              <w:t>269,1</w:t>
            </w:r>
          </w:p>
        </w:tc>
        <w:tc>
          <w:tcPr>
            <w:tcW w:w="668"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3E33B9">
            <w:pPr>
              <w:jc w:val="center"/>
              <w:rPr>
                <w:szCs w:val="28"/>
              </w:rPr>
            </w:pPr>
            <w:r w:rsidRPr="00086C72">
              <w:rPr>
                <w:szCs w:val="28"/>
              </w:rPr>
              <w:t>128</w:t>
            </w:r>
            <w:r w:rsidR="003E33B9" w:rsidRPr="00086C72">
              <w:rPr>
                <w:szCs w:val="28"/>
              </w:rPr>
              <w:t xml:space="preserve"> </w:t>
            </w:r>
            <w:r w:rsidRPr="00086C72">
              <w:rPr>
                <w:szCs w:val="28"/>
              </w:rPr>
              <w:t>982,7</w:t>
            </w:r>
          </w:p>
        </w:tc>
        <w:tc>
          <w:tcPr>
            <w:tcW w:w="668"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3E33B9">
            <w:pPr>
              <w:jc w:val="center"/>
              <w:rPr>
                <w:szCs w:val="28"/>
              </w:rPr>
            </w:pPr>
            <w:r w:rsidRPr="00086C72">
              <w:rPr>
                <w:szCs w:val="28"/>
              </w:rPr>
              <w:t>134</w:t>
            </w:r>
            <w:r w:rsidR="003E33B9" w:rsidRPr="00086C72">
              <w:rPr>
                <w:szCs w:val="28"/>
              </w:rPr>
              <w:t xml:space="preserve"> </w:t>
            </w:r>
            <w:r w:rsidRPr="00086C72">
              <w:rPr>
                <w:szCs w:val="28"/>
              </w:rPr>
              <w:t>690,9</w:t>
            </w:r>
          </w:p>
        </w:tc>
        <w:tc>
          <w:tcPr>
            <w:tcW w:w="668"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3E33B9">
            <w:pPr>
              <w:jc w:val="center"/>
              <w:rPr>
                <w:szCs w:val="28"/>
              </w:rPr>
            </w:pPr>
            <w:r w:rsidRPr="00086C72">
              <w:rPr>
                <w:szCs w:val="28"/>
              </w:rPr>
              <w:t>136</w:t>
            </w:r>
            <w:r w:rsidR="003E33B9" w:rsidRPr="00086C72">
              <w:rPr>
                <w:szCs w:val="28"/>
              </w:rPr>
              <w:t xml:space="preserve"> </w:t>
            </w:r>
            <w:r w:rsidRPr="00086C72">
              <w:rPr>
                <w:szCs w:val="28"/>
              </w:rPr>
              <w:t>910,3</w:t>
            </w:r>
          </w:p>
        </w:tc>
        <w:tc>
          <w:tcPr>
            <w:tcW w:w="650" w:type="pct"/>
            <w:tcBorders>
              <w:top w:val="nil"/>
              <w:left w:val="nil"/>
              <w:bottom w:val="single" w:sz="4" w:space="0" w:color="auto"/>
              <w:right w:val="single" w:sz="4" w:space="0" w:color="auto"/>
            </w:tcBorders>
            <w:shd w:val="clear" w:color="auto" w:fill="auto"/>
            <w:noWrap/>
            <w:tcMar>
              <w:left w:w="85" w:type="dxa"/>
              <w:right w:w="85" w:type="dxa"/>
            </w:tcMar>
          </w:tcPr>
          <w:p w:rsidR="00AE1840" w:rsidRPr="00086C72" w:rsidRDefault="00AE1840" w:rsidP="003E33B9">
            <w:pPr>
              <w:ind w:left="-57" w:right="-57"/>
              <w:jc w:val="center"/>
              <w:rPr>
                <w:szCs w:val="28"/>
              </w:rPr>
            </w:pPr>
            <w:r w:rsidRPr="00086C72">
              <w:rPr>
                <w:szCs w:val="28"/>
              </w:rPr>
              <w:t>140</w:t>
            </w:r>
            <w:r w:rsidR="003E33B9" w:rsidRPr="00086C72">
              <w:rPr>
                <w:szCs w:val="28"/>
              </w:rPr>
              <w:t xml:space="preserve"> </w:t>
            </w:r>
            <w:r w:rsidRPr="00086C72">
              <w:rPr>
                <w:szCs w:val="28"/>
              </w:rPr>
              <w:t>510,2</w:t>
            </w:r>
          </w:p>
        </w:tc>
      </w:tr>
    </w:tbl>
    <w:p w:rsidR="00AE1840" w:rsidRPr="00086C72" w:rsidRDefault="00AE1840" w:rsidP="00AE1840">
      <w:pPr>
        <w:rPr>
          <w:szCs w:val="28"/>
        </w:rPr>
      </w:pPr>
    </w:p>
    <w:p w:rsidR="00AE1840" w:rsidRPr="00086C72" w:rsidRDefault="00AE1840" w:rsidP="001B39CD">
      <w:pPr>
        <w:spacing w:before="120" w:after="120"/>
        <w:jc w:val="center"/>
        <w:rPr>
          <w:szCs w:val="28"/>
        </w:rPr>
      </w:pPr>
      <w:r w:rsidRPr="00086C72">
        <w:rPr>
          <w:szCs w:val="28"/>
        </w:rPr>
        <w:t>2.2.3. Транспорт</w:t>
      </w:r>
    </w:p>
    <w:p w:rsidR="00AE1840" w:rsidRPr="00086C72" w:rsidRDefault="00AE1840" w:rsidP="001B39CD">
      <w:pPr>
        <w:ind w:firstLine="709"/>
        <w:jc w:val="both"/>
      </w:pPr>
      <w:r w:rsidRPr="00086C72">
        <w:t>На початок 2015 року площа міста Рівного с</w:t>
      </w:r>
      <w:r w:rsidR="00E91807" w:rsidRPr="00086C72">
        <w:t>танови</w:t>
      </w:r>
      <w:r w:rsidRPr="00086C72">
        <w:t>ла 63 км</w:t>
      </w:r>
      <w:r w:rsidR="00E91807" w:rsidRPr="00086C72">
        <w:rPr>
          <w:vertAlign w:val="superscript"/>
        </w:rPr>
        <w:t>2</w:t>
      </w:r>
      <w:r w:rsidRPr="00086C72">
        <w:t xml:space="preserve">, </w:t>
      </w:r>
      <w:hyperlink r:id="rId46" w:tooltip="Густота населення" w:history="1">
        <w:r w:rsidRPr="00086C72">
          <w:t>густота населення</w:t>
        </w:r>
      </w:hyperlink>
      <w:r w:rsidRPr="00086C72">
        <w:t xml:space="preserve"> </w:t>
      </w:r>
      <w:r w:rsidR="00FE16FD" w:rsidRPr="00086C72">
        <w:t>–</w:t>
      </w:r>
      <w:r w:rsidRPr="00086C72">
        <w:t xml:space="preserve"> 3</w:t>
      </w:r>
      <w:r w:rsidR="00FE16FD" w:rsidRPr="00086C72">
        <w:t> </w:t>
      </w:r>
      <w:r w:rsidRPr="00086C72">
        <w:t>939 осіб/км</w:t>
      </w:r>
      <w:r w:rsidR="00FE16FD" w:rsidRPr="00086C72">
        <w:rPr>
          <w:vertAlign w:val="superscript"/>
        </w:rPr>
        <w:t>2</w:t>
      </w:r>
      <w:r w:rsidRPr="00086C72">
        <w:t xml:space="preserve">. Загальна протяжність автомобільних доріг міста становила 300,5 км, загальна площа автомобільних доріг міста з твердим покриттям </w:t>
      </w:r>
      <w:r w:rsidR="00FE16FD" w:rsidRPr="00086C72">
        <w:t>–</w:t>
      </w:r>
      <w:r w:rsidRPr="00086C72">
        <w:t xml:space="preserve"> 3,46 млн. м2. В місті розташовані 8 автомобільних мостів та 4 шляхопроводи.</w:t>
      </w:r>
    </w:p>
    <w:p w:rsidR="00AE1840" w:rsidRPr="00086C72" w:rsidRDefault="00AE1840" w:rsidP="001B39CD">
      <w:pPr>
        <w:ind w:firstLine="709"/>
        <w:jc w:val="both"/>
      </w:pPr>
      <w:r w:rsidRPr="00086C72">
        <w:t xml:space="preserve">Внутрішньоміські громадські пасажирські перевезення в місті здійснюються тролейбусами, автобусами і приватними автобусам, що працюють </w:t>
      </w:r>
      <w:r w:rsidR="00314E5B" w:rsidRPr="00086C72">
        <w:t>у</w:t>
      </w:r>
      <w:r w:rsidRPr="00086C72">
        <w:t xml:space="preserve"> режимі маршрутних таксі. </w:t>
      </w:r>
    </w:p>
    <w:p w:rsidR="00AE1840" w:rsidRPr="00086C72" w:rsidRDefault="00AE1840" w:rsidP="001B39CD">
      <w:pPr>
        <w:ind w:firstLine="709"/>
        <w:jc w:val="both"/>
      </w:pPr>
      <w:r w:rsidRPr="00086C72">
        <w:t xml:space="preserve">Автобусні перевезення забезпечують суб’єкти підприємницької діяльності різної форми власності, з яких 11 – приватні підприємства, 93 – приватні перевізники. На 35 автобусних маршрутах працюють 5 автобусів і 350 автобусів у режимі маршрутних таксі. Середній термін експлуатації автобусного парку – 13 років. Загальна довжина автобусних ліній </w:t>
      </w:r>
      <w:r w:rsidR="00314E5B" w:rsidRPr="00086C72">
        <w:t xml:space="preserve">– </w:t>
      </w:r>
      <w:r w:rsidRPr="00086C72">
        <w:t>728,6 км.</w:t>
      </w:r>
    </w:p>
    <w:p w:rsidR="00AE1840" w:rsidRPr="00086C72" w:rsidRDefault="00AE1840" w:rsidP="001B39CD">
      <w:pPr>
        <w:ind w:firstLine="709"/>
        <w:jc w:val="both"/>
      </w:pPr>
      <w:r w:rsidRPr="00086C72">
        <w:lastRenderedPageBreak/>
        <w:t>Середня пасажиромісткість автобусів становить 40</w:t>
      </w:r>
      <w:r w:rsidR="00314E5B" w:rsidRPr="00086C72">
        <w:t xml:space="preserve"> – </w:t>
      </w:r>
      <w:r w:rsidRPr="00086C72">
        <w:t>45 осіб. Інтервал руху автобусів на маршруті с</w:t>
      </w:r>
      <w:r w:rsidR="00314E5B" w:rsidRPr="00086C72">
        <w:t>тановить</w:t>
      </w:r>
      <w:r w:rsidRPr="00086C72">
        <w:t xml:space="preserve"> (залежно від маршруту) 5</w:t>
      </w:r>
      <w:r w:rsidR="00314E5B" w:rsidRPr="00086C72">
        <w:t xml:space="preserve"> – </w:t>
      </w:r>
      <w:r w:rsidRPr="00086C72">
        <w:t>15 хвилин.</w:t>
      </w:r>
    </w:p>
    <w:p w:rsidR="00AE1840" w:rsidRPr="00086C72" w:rsidRDefault="00AE1840" w:rsidP="001B39CD">
      <w:pPr>
        <w:ind w:firstLine="709"/>
        <w:jc w:val="both"/>
      </w:pPr>
      <w:r w:rsidRPr="00086C72">
        <w:t>Послуги з перевезення пасажирів міським електричним транспортом надає К</w:t>
      </w:r>
      <w:r w:rsidR="00B34842" w:rsidRPr="00086C72">
        <w:t>омунальне підприємство</w:t>
      </w:r>
      <w:r w:rsidRPr="00086C72">
        <w:t xml:space="preserve"> "Рівнеелектроавтотранс" Рівненської міської ради. </w:t>
      </w:r>
    </w:p>
    <w:p w:rsidR="00AE1840" w:rsidRPr="00086C72" w:rsidRDefault="00AE1840" w:rsidP="001B39CD">
      <w:pPr>
        <w:ind w:firstLine="709"/>
        <w:jc w:val="both"/>
      </w:pPr>
      <w:r w:rsidRPr="00086C72">
        <w:t xml:space="preserve">На 8 тролейбусних маршрутах працюють 55 тролейбусів у робочі дні. Загальна протяжність тролейбусних ліній </w:t>
      </w:r>
      <w:r w:rsidR="00B34842" w:rsidRPr="00086C72">
        <w:t xml:space="preserve">– </w:t>
      </w:r>
      <w:r w:rsidRPr="00086C72">
        <w:t xml:space="preserve">60,8 км, кількість тягових підстанцій – 8 одиниць. Середній вік тролейбусів </w:t>
      </w:r>
      <w:r w:rsidR="00B34842" w:rsidRPr="00086C72">
        <w:t xml:space="preserve">– </w:t>
      </w:r>
      <w:r w:rsidRPr="00086C72">
        <w:t xml:space="preserve">більше 20 років. </w:t>
      </w:r>
    </w:p>
    <w:p w:rsidR="00AE1840" w:rsidRPr="00086C72" w:rsidRDefault="00AE1840" w:rsidP="001B39CD">
      <w:pPr>
        <w:ind w:firstLine="709"/>
        <w:jc w:val="both"/>
      </w:pPr>
      <w:r w:rsidRPr="00086C72">
        <w:t xml:space="preserve">Враховуючі середній вік тролейбусного парку, ефективність рухомого складу електротранспорту міста доцільно підвищити як шляхом придбання нових тролейбусів із тиристорно-імпульсною системою керування тяговим двигуном та рекуперацією електроенергії, так і </w:t>
      </w:r>
      <w:r w:rsidR="008B5ECA" w:rsidRPr="00086C72">
        <w:t>шляхом встановлення</w:t>
      </w:r>
      <w:r w:rsidRPr="00086C72">
        <w:t xml:space="preserve"> на </w:t>
      </w:r>
      <w:r w:rsidR="008B5ECA" w:rsidRPr="00086C72">
        <w:t>наявн</w:t>
      </w:r>
      <w:r w:rsidRPr="00086C72">
        <w:t>і тролейбуси з невеликим терміном експлуатації безконтактної імпульсної системи керування тяговим двигуном тролейбус</w:t>
      </w:r>
      <w:r w:rsidR="008B5ECA" w:rsidRPr="00086C72">
        <w:t>а</w:t>
      </w:r>
      <w:r w:rsidRPr="00086C72">
        <w:t>.</w:t>
      </w:r>
    </w:p>
    <w:p w:rsidR="00AE1840" w:rsidRPr="00086C72" w:rsidRDefault="00AE1840" w:rsidP="001B39CD">
      <w:pPr>
        <w:ind w:firstLine="709"/>
        <w:jc w:val="both"/>
      </w:pPr>
      <w:r w:rsidRPr="00086C72">
        <w:t>Всіма видами транспорту у 2014 році перевезено 76</w:t>
      </w:r>
      <w:r w:rsidR="008B5ECA" w:rsidRPr="00086C72">
        <w:t> </w:t>
      </w:r>
      <w:r w:rsidRPr="00086C72">
        <w:t>300 тис</w:t>
      </w:r>
      <w:r w:rsidR="008B5ECA" w:rsidRPr="00086C72">
        <w:t>яч</w:t>
      </w:r>
      <w:r w:rsidRPr="00086C72">
        <w:t xml:space="preserve"> пасажирів, з них тролейбусами – 21</w:t>
      </w:r>
      <w:r w:rsidR="008B5ECA" w:rsidRPr="00086C72">
        <w:t> </w:t>
      </w:r>
      <w:r w:rsidRPr="00086C72">
        <w:t>600 тис</w:t>
      </w:r>
      <w:r w:rsidR="008B5ECA" w:rsidRPr="00086C72">
        <w:t>яч</w:t>
      </w:r>
      <w:r w:rsidRPr="00086C72">
        <w:t xml:space="preserve"> пасажирів (в тому числі з правом безкоштовного проїзду </w:t>
      </w:r>
      <w:r w:rsidR="008B5ECA" w:rsidRPr="00086C72">
        <w:t xml:space="preserve">– </w:t>
      </w:r>
      <w:r w:rsidRPr="00086C72">
        <w:t>123</w:t>
      </w:r>
      <w:r w:rsidR="008B5ECA" w:rsidRPr="00086C72">
        <w:t> </w:t>
      </w:r>
      <w:r w:rsidRPr="00086C72">
        <w:t>00 тис</w:t>
      </w:r>
      <w:r w:rsidR="008B5ECA" w:rsidRPr="00086C72">
        <w:t>яч</w:t>
      </w:r>
      <w:r w:rsidRPr="00086C72">
        <w:t xml:space="preserve"> пасажирів). </w:t>
      </w:r>
    </w:p>
    <w:p w:rsidR="00AE1840" w:rsidRPr="00086C72" w:rsidRDefault="00AE1840" w:rsidP="001B39CD">
      <w:pPr>
        <w:ind w:firstLine="709"/>
        <w:jc w:val="both"/>
      </w:pPr>
      <w:r w:rsidRPr="00086C72">
        <w:t>Основним видом палива, яке с</w:t>
      </w:r>
      <w:r w:rsidR="008B5ECA" w:rsidRPr="00086C72">
        <w:t>поживає громадський транспорт міста</w:t>
      </w:r>
      <w:r w:rsidRPr="00086C72">
        <w:t xml:space="preserve"> Рівн</w:t>
      </w:r>
      <w:r w:rsidR="008B5ECA" w:rsidRPr="00086C72">
        <w:t>ого</w:t>
      </w:r>
      <w:r w:rsidRPr="00086C72">
        <w:t xml:space="preserve">, є дизельне пальне. </w:t>
      </w:r>
    </w:p>
    <w:p w:rsidR="00AE1840" w:rsidRPr="00086C72" w:rsidRDefault="00AE1840" w:rsidP="001B39CD">
      <w:pPr>
        <w:ind w:firstLine="709"/>
        <w:jc w:val="both"/>
      </w:pPr>
      <w:r w:rsidRPr="00086C72">
        <w:t>Розвиток транспортної мережі міст</w:t>
      </w:r>
      <w:r w:rsidR="00445872" w:rsidRPr="00086C72">
        <w:t>а стримується обмеженістю руху в</w:t>
      </w:r>
      <w:r w:rsidRPr="00086C72">
        <w:t xml:space="preserve"> центральній частині міста, виникненням заторів у часи найбільш інтенсивного використання транспорту. </w:t>
      </w:r>
    </w:p>
    <w:p w:rsidR="00AE1840" w:rsidRPr="00086C72" w:rsidRDefault="00445872" w:rsidP="001B39CD">
      <w:pPr>
        <w:ind w:firstLine="709"/>
        <w:jc w:val="both"/>
      </w:pPr>
      <w:r w:rsidRPr="00086C72">
        <w:t>На сьогодні в</w:t>
      </w:r>
      <w:r w:rsidR="00AE1840" w:rsidRPr="00086C72">
        <w:t xml:space="preserve"> м</w:t>
      </w:r>
      <w:r w:rsidRPr="00086C72">
        <w:t xml:space="preserve">істі </w:t>
      </w:r>
      <w:r w:rsidR="00AE1840" w:rsidRPr="00086C72">
        <w:t>Рівному схема пасажирського транспорту влаштована таким чином, що через центр міста проходить велика кількість автобусів з дизельними двигунами, які забруднюють повітря. Інтенсивна експлуатація автобусного парку та його середній вік (13 років) привели до того, що сьогодні спостерігається підвищений рівень викидів двигунів автобусів.</w:t>
      </w:r>
    </w:p>
    <w:p w:rsidR="00AE1840" w:rsidRPr="00086C72" w:rsidRDefault="00AE1840" w:rsidP="001B39CD">
      <w:pPr>
        <w:ind w:firstLine="709"/>
        <w:jc w:val="both"/>
      </w:pPr>
      <w:r w:rsidRPr="00086C72">
        <w:t xml:space="preserve">Тому потрібно, по-перше, посилити контроль за технічним станом транспортних засобів, а по-друге </w:t>
      </w:r>
      <w:r w:rsidR="00445872" w:rsidRPr="00086C72">
        <w:t>–</w:t>
      </w:r>
      <w:r w:rsidRPr="00086C72">
        <w:t xml:space="preserve"> розробити схему розвитку транспорту міста, яка б оптимізувала рух громадського транспорту з двигунами внутрішнього згоряння на центральних вулицях міста. Автобуси, що використовують дизельне пальне, доцільно замінити електротранспортом та автобусами з газовими або біодизельними двигунами, а також збільшити кількість автобусів середньої і великої місткості.</w:t>
      </w:r>
    </w:p>
    <w:p w:rsidR="00AE1840" w:rsidRPr="00086C72" w:rsidRDefault="00AE1840" w:rsidP="001B39CD">
      <w:pPr>
        <w:ind w:firstLine="709"/>
        <w:jc w:val="both"/>
      </w:pPr>
      <w:r w:rsidRPr="00086C72">
        <w:t xml:space="preserve">Також слід зазначити, що гостро стоїть проблема з паркуванням автомобілів </w:t>
      </w:r>
      <w:r w:rsidR="00B70CD6" w:rsidRPr="00086C72">
        <w:t>у</w:t>
      </w:r>
      <w:r w:rsidRPr="00086C72">
        <w:t xml:space="preserve"> центральній частини міста. Зростання щільності, поверховості забудови та вартості землі в центрі міста зумовлюють складнощі з розширенням площ для паркування автотранспорту. Вирішенням проблеми може бути збільшення паркувальних місць та майданчиків за межами вулиць з інтенсивним дорожнім рухом.</w:t>
      </w:r>
    </w:p>
    <w:p w:rsidR="00AE1840" w:rsidRPr="00086C72" w:rsidRDefault="00AE1840" w:rsidP="001B39CD">
      <w:pPr>
        <w:ind w:firstLine="709"/>
        <w:jc w:val="both"/>
      </w:pPr>
      <w:r w:rsidRPr="00086C72">
        <w:t>Слід також звернути увагу на розвиток велосипедної інфраструктури міста Рівн</w:t>
      </w:r>
      <w:r w:rsidR="00B70CD6" w:rsidRPr="00086C72">
        <w:t>ого</w:t>
      </w:r>
      <w:r w:rsidRPr="00086C72">
        <w:t xml:space="preserve"> (будівництво велосипедних доріжок, створення велосипедних зон та стоянок, організацію пунктів прокату велосипедів, пропаганду використання цього виду транспорту тощо).</w:t>
      </w:r>
    </w:p>
    <w:p w:rsidR="00AE1840" w:rsidRPr="00086C72" w:rsidRDefault="00AE1840" w:rsidP="001B39CD">
      <w:pPr>
        <w:ind w:firstLine="709"/>
        <w:jc w:val="both"/>
      </w:pPr>
      <w:r w:rsidRPr="00086C72">
        <w:t xml:space="preserve">У таблиці 2.2.3.1 наведено споживання енергоресурсів міським громадським транспортом </w:t>
      </w:r>
      <w:r w:rsidR="00B70CD6" w:rsidRPr="00086C72">
        <w:t>у</w:t>
      </w:r>
      <w:r w:rsidRPr="00086C72">
        <w:t xml:space="preserve"> 2010</w:t>
      </w:r>
      <w:r w:rsidR="00B70CD6" w:rsidRPr="00086C72">
        <w:t xml:space="preserve"> – </w:t>
      </w:r>
      <w:r w:rsidRPr="00086C72">
        <w:t>2014 роках.</w:t>
      </w:r>
    </w:p>
    <w:p w:rsidR="00AE1840" w:rsidRPr="00086C72" w:rsidRDefault="00AE1840" w:rsidP="00B70CD6">
      <w:pPr>
        <w:jc w:val="right"/>
        <w:rPr>
          <w:szCs w:val="28"/>
        </w:rPr>
      </w:pPr>
      <w:r w:rsidRPr="00086C72">
        <w:rPr>
          <w:szCs w:val="28"/>
        </w:rPr>
        <w:lastRenderedPageBreak/>
        <w:t>Таблиця 2.2.3.1</w:t>
      </w:r>
    </w:p>
    <w:p w:rsidR="00AE1840" w:rsidRPr="00086C72" w:rsidRDefault="00AE1840" w:rsidP="001C6B1A">
      <w:pPr>
        <w:spacing w:before="120" w:after="120"/>
        <w:jc w:val="center"/>
        <w:rPr>
          <w:szCs w:val="28"/>
        </w:rPr>
      </w:pPr>
      <w:r w:rsidRPr="00086C72">
        <w:rPr>
          <w:szCs w:val="28"/>
        </w:rPr>
        <w:t xml:space="preserve">Споживання енергоресурсів міським громадським </w:t>
      </w:r>
      <w:r w:rsidR="001C6B1A" w:rsidRPr="00086C72">
        <w:rPr>
          <w:szCs w:val="28"/>
        </w:rPr>
        <w:br/>
      </w:r>
      <w:r w:rsidRPr="00086C72">
        <w:rPr>
          <w:szCs w:val="28"/>
        </w:rPr>
        <w:t>транспортом</w:t>
      </w:r>
      <w:r w:rsidR="001C6B1A" w:rsidRPr="00086C72">
        <w:rPr>
          <w:szCs w:val="28"/>
        </w:rPr>
        <w:t xml:space="preserve"> у</w:t>
      </w:r>
      <w:r w:rsidRPr="00086C72">
        <w:rPr>
          <w:szCs w:val="28"/>
        </w:rPr>
        <w:t xml:space="preserve"> м</w:t>
      </w:r>
      <w:r w:rsidR="001C6B1A" w:rsidRPr="00086C72">
        <w:rPr>
          <w:szCs w:val="28"/>
        </w:rPr>
        <w:t>істі</w:t>
      </w:r>
      <w:r w:rsidRPr="00086C72">
        <w:rPr>
          <w:szCs w:val="28"/>
        </w:rPr>
        <w:t xml:space="preserve"> Рівному за 2010</w:t>
      </w:r>
      <w:r w:rsidR="001C6B1A" w:rsidRPr="00086C72">
        <w:rPr>
          <w:szCs w:val="28"/>
        </w:rPr>
        <w:t xml:space="preserve"> – </w:t>
      </w:r>
      <w:r w:rsidRPr="00086C72">
        <w:rPr>
          <w:szCs w:val="28"/>
        </w:rPr>
        <w:t>2014 роки</w:t>
      </w:r>
    </w:p>
    <w:tbl>
      <w:tblPr>
        <w:tblW w:w="5000" w:type="pct"/>
        <w:tblLayout w:type="fixed"/>
        <w:tblLook w:val="04A0" w:firstRow="1" w:lastRow="0" w:firstColumn="1" w:lastColumn="0" w:noHBand="0" w:noVBand="1"/>
      </w:tblPr>
      <w:tblGrid>
        <w:gridCol w:w="689"/>
        <w:gridCol w:w="3243"/>
        <w:gridCol w:w="1117"/>
        <w:gridCol w:w="1117"/>
        <w:gridCol w:w="1117"/>
        <w:gridCol w:w="1117"/>
        <w:gridCol w:w="1115"/>
      </w:tblGrid>
      <w:tr w:rsidR="00AE1840" w:rsidRPr="00086C72" w:rsidTr="00E87814">
        <w:trPr>
          <w:trHeight w:val="315"/>
        </w:trPr>
        <w:tc>
          <w:tcPr>
            <w:tcW w:w="362" w:type="pct"/>
            <w:vMerge w:val="restart"/>
            <w:tcBorders>
              <w:top w:val="double" w:sz="4" w:space="0" w:color="auto"/>
              <w:left w:val="single" w:sz="4" w:space="0" w:color="auto"/>
              <w:right w:val="single" w:sz="4" w:space="0" w:color="auto"/>
            </w:tcBorders>
            <w:shd w:val="clear" w:color="auto" w:fill="auto"/>
            <w:noWrap/>
          </w:tcPr>
          <w:p w:rsidR="00AE1840" w:rsidRPr="00086C72" w:rsidRDefault="00AE1840" w:rsidP="00E87814">
            <w:pPr>
              <w:ind w:left="-57" w:right="-57"/>
              <w:jc w:val="center"/>
              <w:rPr>
                <w:szCs w:val="28"/>
              </w:rPr>
            </w:pPr>
            <w:r w:rsidRPr="00086C72">
              <w:rPr>
                <w:szCs w:val="28"/>
              </w:rPr>
              <w:t xml:space="preserve">№ </w:t>
            </w:r>
            <w:r w:rsidR="00D8155E" w:rsidRPr="00086C72">
              <w:rPr>
                <w:szCs w:val="28"/>
              </w:rPr>
              <w:t>пор.</w:t>
            </w:r>
          </w:p>
        </w:tc>
        <w:tc>
          <w:tcPr>
            <w:tcW w:w="1704" w:type="pct"/>
            <w:vMerge w:val="restart"/>
            <w:tcBorders>
              <w:top w:val="double" w:sz="4" w:space="0" w:color="auto"/>
              <w:left w:val="nil"/>
              <w:right w:val="single" w:sz="4" w:space="0" w:color="auto"/>
            </w:tcBorders>
            <w:shd w:val="clear" w:color="auto" w:fill="auto"/>
            <w:noWrap/>
          </w:tcPr>
          <w:p w:rsidR="00AE1840" w:rsidRPr="00086C72" w:rsidRDefault="00AE1840" w:rsidP="001C6B1A">
            <w:pPr>
              <w:jc w:val="center"/>
              <w:rPr>
                <w:szCs w:val="28"/>
              </w:rPr>
            </w:pPr>
            <w:r w:rsidRPr="00086C72">
              <w:rPr>
                <w:szCs w:val="28"/>
              </w:rPr>
              <w:t>Найменування</w:t>
            </w:r>
          </w:p>
        </w:tc>
        <w:tc>
          <w:tcPr>
            <w:tcW w:w="2933" w:type="pct"/>
            <w:gridSpan w:val="5"/>
            <w:tcBorders>
              <w:top w:val="double" w:sz="4" w:space="0" w:color="auto"/>
              <w:left w:val="nil"/>
              <w:bottom w:val="single" w:sz="4" w:space="0" w:color="auto"/>
              <w:right w:val="single" w:sz="4" w:space="0" w:color="auto"/>
            </w:tcBorders>
            <w:shd w:val="clear" w:color="auto" w:fill="auto"/>
            <w:noWrap/>
          </w:tcPr>
          <w:p w:rsidR="00AE1840" w:rsidRPr="00086C72" w:rsidRDefault="00AE1840" w:rsidP="001C6B1A">
            <w:pPr>
              <w:jc w:val="center"/>
              <w:rPr>
                <w:szCs w:val="28"/>
              </w:rPr>
            </w:pPr>
            <w:r w:rsidRPr="00086C72">
              <w:rPr>
                <w:szCs w:val="28"/>
              </w:rPr>
              <w:t>Роки</w:t>
            </w:r>
          </w:p>
        </w:tc>
      </w:tr>
      <w:tr w:rsidR="00AE1840" w:rsidRPr="00086C72" w:rsidTr="00E87814">
        <w:trPr>
          <w:trHeight w:val="315"/>
        </w:trPr>
        <w:tc>
          <w:tcPr>
            <w:tcW w:w="362" w:type="pct"/>
            <w:vMerge/>
            <w:tcBorders>
              <w:left w:val="single" w:sz="4" w:space="0" w:color="auto"/>
              <w:bottom w:val="double" w:sz="4" w:space="0" w:color="auto"/>
              <w:right w:val="single" w:sz="4" w:space="0" w:color="auto"/>
            </w:tcBorders>
            <w:shd w:val="clear" w:color="auto" w:fill="auto"/>
            <w:noWrap/>
            <w:hideMark/>
          </w:tcPr>
          <w:p w:rsidR="00AE1840" w:rsidRPr="00086C72" w:rsidRDefault="00AE1840" w:rsidP="001C6B1A">
            <w:pPr>
              <w:jc w:val="center"/>
              <w:rPr>
                <w:szCs w:val="28"/>
              </w:rPr>
            </w:pPr>
          </w:p>
        </w:tc>
        <w:tc>
          <w:tcPr>
            <w:tcW w:w="1704" w:type="pct"/>
            <w:vMerge/>
            <w:tcBorders>
              <w:left w:val="nil"/>
              <w:bottom w:val="double" w:sz="4" w:space="0" w:color="auto"/>
              <w:right w:val="single" w:sz="4" w:space="0" w:color="auto"/>
            </w:tcBorders>
            <w:shd w:val="clear" w:color="auto" w:fill="auto"/>
            <w:noWrap/>
            <w:hideMark/>
          </w:tcPr>
          <w:p w:rsidR="00AE1840" w:rsidRPr="00086C72" w:rsidRDefault="00AE1840" w:rsidP="001C6B1A">
            <w:pPr>
              <w:jc w:val="center"/>
              <w:rPr>
                <w:szCs w:val="28"/>
              </w:rPr>
            </w:pPr>
          </w:p>
        </w:tc>
        <w:tc>
          <w:tcPr>
            <w:tcW w:w="587"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2010</w:t>
            </w:r>
          </w:p>
        </w:tc>
        <w:tc>
          <w:tcPr>
            <w:tcW w:w="587"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2011</w:t>
            </w:r>
          </w:p>
        </w:tc>
        <w:tc>
          <w:tcPr>
            <w:tcW w:w="587"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2012</w:t>
            </w:r>
          </w:p>
        </w:tc>
        <w:tc>
          <w:tcPr>
            <w:tcW w:w="587"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2013</w:t>
            </w:r>
          </w:p>
        </w:tc>
        <w:tc>
          <w:tcPr>
            <w:tcW w:w="587"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2014</w:t>
            </w:r>
          </w:p>
        </w:tc>
      </w:tr>
      <w:tr w:rsidR="00AE1840" w:rsidRPr="00086C72" w:rsidTr="00E87814">
        <w:trPr>
          <w:trHeight w:val="315"/>
        </w:trPr>
        <w:tc>
          <w:tcPr>
            <w:tcW w:w="362" w:type="pct"/>
            <w:tcBorders>
              <w:top w:val="double" w:sz="4" w:space="0" w:color="auto"/>
              <w:left w:val="single" w:sz="4" w:space="0" w:color="auto"/>
              <w:bottom w:val="sing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1</w:t>
            </w:r>
          </w:p>
        </w:tc>
        <w:tc>
          <w:tcPr>
            <w:tcW w:w="1704" w:type="pct"/>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1C6B1A">
            <w:pPr>
              <w:rPr>
                <w:szCs w:val="28"/>
              </w:rPr>
            </w:pPr>
            <w:r w:rsidRPr="00086C72">
              <w:rPr>
                <w:szCs w:val="28"/>
              </w:rPr>
              <w:t>Електроенергія, МВт-год</w:t>
            </w:r>
            <w:r w:rsidR="001C6B1A" w:rsidRPr="00086C72">
              <w:rPr>
                <w:szCs w:val="28"/>
              </w:rPr>
              <w:t>.</w:t>
            </w:r>
          </w:p>
        </w:tc>
        <w:tc>
          <w:tcPr>
            <w:tcW w:w="587" w:type="pct"/>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7</w:t>
            </w:r>
            <w:r w:rsidR="001C6B1A" w:rsidRPr="00086C72">
              <w:rPr>
                <w:szCs w:val="28"/>
              </w:rPr>
              <w:t xml:space="preserve"> </w:t>
            </w:r>
            <w:r w:rsidRPr="00086C72">
              <w:rPr>
                <w:szCs w:val="28"/>
              </w:rPr>
              <w:t>114,7</w:t>
            </w:r>
          </w:p>
        </w:tc>
        <w:tc>
          <w:tcPr>
            <w:tcW w:w="587" w:type="pct"/>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7</w:t>
            </w:r>
            <w:r w:rsidR="00E87814" w:rsidRPr="00086C72">
              <w:rPr>
                <w:szCs w:val="28"/>
              </w:rPr>
              <w:t xml:space="preserve"> </w:t>
            </w:r>
            <w:r w:rsidRPr="00086C72">
              <w:rPr>
                <w:szCs w:val="28"/>
              </w:rPr>
              <w:t>389,6</w:t>
            </w:r>
          </w:p>
        </w:tc>
        <w:tc>
          <w:tcPr>
            <w:tcW w:w="587" w:type="pct"/>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6</w:t>
            </w:r>
            <w:r w:rsidR="00E87814" w:rsidRPr="00086C72">
              <w:rPr>
                <w:szCs w:val="28"/>
              </w:rPr>
              <w:t xml:space="preserve"> </w:t>
            </w:r>
            <w:r w:rsidRPr="00086C72">
              <w:rPr>
                <w:szCs w:val="28"/>
              </w:rPr>
              <w:t>937,4</w:t>
            </w:r>
          </w:p>
        </w:tc>
        <w:tc>
          <w:tcPr>
            <w:tcW w:w="587" w:type="pct"/>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5</w:t>
            </w:r>
            <w:r w:rsidR="00E87814" w:rsidRPr="00086C72">
              <w:rPr>
                <w:szCs w:val="28"/>
              </w:rPr>
              <w:t xml:space="preserve"> </w:t>
            </w:r>
            <w:r w:rsidRPr="00086C72">
              <w:rPr>
                <w:szCs w:val="28"/>
              </w:rPr>
              <w:t>751,7</w:t>
            </w:r>
          </w:p>
        </w:tc>
        <w:tc>
          <w:tcPr>
            <w:tcW w:w="587" w:type="pct"/>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5</w:t>
            </w:r>
            <w:r w:rsidR="00E87814" w:rsidRPr="00086C72">
              <w:rPr>
                <w:szCs w:val="28"/>
              </w:rPr>
              <w:t xml:space="preserve"> </w:t>
            </w:r>
            <w:r w:rsidRPr="00086C72">
              <w:rPr>
                <w:szCs w:val="28"/>
              </w:rPr>
              <w:t>499,2</w:t>
            </w:r>
          </w:p>
        </w:tc>
      </w:tr>
      <w:tr w:rsidR="00AE1840" w:rsidRPr="00086C72" w:rsidTr="00E87814">
        <w:trPr>
          <w:trHeight w:val="315"/>
        </w:trPr>
        <w:tc>
          <w:tcPr>
            <w:tcW w:w="362" w:type="pct"/>
            <w:tcBorders>
              <w:top w:val="nil"/>
              <w:left w:val="single" w:sz="4" w:space="0" w:color="auto"/>
              <w:bottom w:val="sing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2</w:t>
            </w:r>
          </w:p>
        </w:tc>
        <w:tc>
          <w:tcPr>
            <w:tcW w:w="1704" w:type="pct"/>
            <w:tcBorders>
              <w:top w:val="nil"/>
              <w:left w:val="nil"/>
              <w:bottom w:val="single" w:sz="4" w:space="0" w:color="auto"/>
              <w:right w:val="single" w:sz="4" w:space="0" w:color="auto"/>
            </w:tcBorders>
            <w:shd w:val="clear" w:color="auto" w:fill="auto"/>
            <w:noWrap/>
            <w:hideMark/>
          </w:tcPr>
          <w:p w:rsidR="00AE1840" w:rsidRPr="00086C72" w:rsidRDefault="00AE1840" w:rsidP="001C6B1A">
            <w:pPr>
              <w:rPr>
                <w:szCs w:val="28"/>
              </w:rPr>
            </w:pPr>
            <w:r w:rsidRPr="00086C72">
              <w:rPr>
                <w:szCs w:val="28"/>
              </w:rPr>
              <w:t>Дизельне паливо, тис. л</w:t>
            </w:r>
          </w:p>
        </w:tc>
        <w:tc>
          <w:tcPr>
            <w:tcW w:w="587" w:type="pct"/>
            <w:tcBorders>
              <w:top w:val="nil"/>
              <w:left w:val="nil"/>
              <w:bottom w:val="sing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4</w:t>
            </w:r>
            <w:r w:rsidR="00E87814" w:rsidRPr="00086C72">
              <w:rPr>
                <w:szCs w:val="28"/>
              </w:rPr>
              <w:t xml:space="preserve"> </w:t>
            </w:r>
            <w:r w:rsidRPr="00086C72">
              <w:rPr>
                <w:szCs w:val="28"/>
              </w:rPr>
              <w:t>240,0</w:t>
            </w:r>
          </w:p>
        </w:tc>
        <w:tc>
          <w:tcPr>
            <w:tcW w:w="587" w:type="pct"/>
            <w:tcBorders>
              <w:top w:val="nil"/>
              <w:left w:val="nil"/>
              <w:bottom w:val="sing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4</w:t>
            </w:r>
            <w:r w:rsidR="00E87814" w:rsidRPr="00086C72">
              <w:rPr>
                <w:szCs w:val="28"/>
              </w:rPr>
              <w:t xml:space="preserve"> </w:t>
            </w:r>
            <w:r w:rsidRPr="00086C72">
              <w:rPr>
                <w:szCs w:val="28"/>
              </w:rPr>
              <w:t>860,0</w:t>
            </w:r>
          </w:p>
        </w:tc>
        <w:tc>
          <w:tcPr>
            <w:tcW w:w="587" w:type="pct"/>
            <w:tcBorders>
              <w:top w:val="nil"/>
              <w:left w:val="nil"/>
              <w:bottom w:val="sing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4</w:t>
            </w:r>
            <w:r w:rsidR="00E87814" w:rsidRPr="00086C72">
              <w:rPr>
                <w:szCs w:val="28"/>
              </w:rPr>
              <w:t xml:space="preserve"> </w:t>
            </w:r>
            <w:r w:rsidRPr="00086C72">
              <w:rPr>
                <w:szCs w:val="28"/>
              </w:rPr>
              <w:t>710,0</w:t>
            </w:r>
          </w:p>
        </w:tc>
        <w:tc>
          <w:tcPr>
            <w:tcW w:w="587" w:type="pct"/>
            <w:tcBorders>
              <w:top w:val="nil"/>
              <w:left w:val="nil"/>
              <w:bottom w:val="sing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5</w:t>
            </w:r>
            <w:r w:rsidR="00E87814" w:rsidRPr="00086C72">
              <w:rPr>
                <w:szCs w:val="28"/>
              </w:rPr>
              <w:t xml:space="preserve"> </w:t>
            </w:r>
            <w:r w:rsidRPr="00086C72">
              <w:rPr>
                <w:szCs w:val="28"/>
              </w:rPr>
              <w:t>302,0</w:t>
            </w:r>
          </w:p>
        </w:tc>
        <w:tc>
          <w:tcPr>
            <w:tcW w:w="587" w:type="pct"/>
            <w:tcBorders>
              <w:top w:val="nil"/>
              <w:left w:val="nil"/>
              <w:bottom w:val="single" w:sz="4" w:space="0" w:color="auto"/>
              <w:right w:val="single" w:sz="4" w:space="0" w:color="auto"/>
            </w:tcBorders>
            <w:shd w:val="clear" w:color="auto" w:fill="auto"/>
            <w:noWrap/>
            <w:hideMark/>
          </w:tcPr>
          <w:p w:rsidR="00AE1840" w:rsidRPr="00086C72" w:rsidRDefault="00AE1840" w:rsidP="001C6B1A">
            <w:pPr>
              <w:jc w:val="center"/>
              <w:rPr>
                <w:szCs w:val="28"/>
              </w:rPr>
            </w:pPr>
            <w:r w:rsidRPr="00086C72">
              <w:rPr>
                <w:szCs w:val="28"/>
              </w:rPr>
              <w:t>5</w:t>
            </w:r>
            <w:r w:rsidR="00E87814" w:rsidRPr="00086C72">
              <w:rPr>
                <w:szCs w:val="28"/>
              </w:rPr>
              <w:t xml:space="preserve"> </w:t>
            </w:r>
            <w:r w:rsidRPr="00086C72">
              <w:rPr>
                <w:szCs w:val="28"/>
              </w:rPr>
              <w:t>715,0</w:t>
            </w:r>
          </w:p>
        </w:tc>
      </w:tr>
    </w:tbl>
    <w:p w:rsidR="00AE1840" w:rsidRPr="00086C72" w:rsidRDefault="00AE1840" w:rsidP="00AE1840">
      <w:pPr>
        <w:rPr>
          <w:szCs w:val="28"/>
        </w:rPr>
      </w:pPr>
    </w:p>
    <w:p w:rsidR="00AE1840" w:rsidRPr="00086C72" w:rsidRDefault="00AE1840" w:rsidP="00E87814">
      <w:pPr>
        <w:ind w:firstLine="709"/>
        <w:jc w:val="both"/>
      </w:pPr>
      <w:r w:rsidRPr="00086C72">
        <w:t>Інформацію щ</w:t>
      </w:r>
      <w:r w:rsidR="00E87814" w:rsidRPr="00086C72">
        <w:t>одо муніципального транспорту міста Рівне наведено в</w:t>
      </w:r>
      <w:r w:rsidRPr="00086C72">
        <w:t xml:space="preserve"> таблиці 2.2.3.2</w:t>
      </w:r>
    </w:p>
    <w:p w:rsidR="00E87814" w:rsidRPr="00086C72" w:rsidRDefault="00E87814" w:rsidP="00AE1840">
      <w:pPr>
        <w:rPr>
          <w:szCs w:val="28"/>
        </w:rPr>
      </w:pPr>
    </w:p>
    <w:p w:rsidR="00AE1840" w:rsidRPr="00086C72" w:rsidRDefault="00AE1840" w:rsidP="00E87814">
      <w:pPr>
        <w:jc w:val="right"/>
        <w:rPr>
          <w:szCs w:val="28"/>
        </w:rPr>
      </w:pPr>
      <w:r w:rsidRPr="00086C72">
        <w:rPr>
          <w:szCs w:val="28"/>
        </w:rPr>
        <w:t>Таблиця 2.2.3.2</w:t>
      </w:r>
    </w:p>
    <w:p w:rsidR="00AE1840" w:rsidRPr="00086C72" w:rsidRDefault="00AE1840" w:rsidP="00E87814">
      <w:pPr>
        <w:spacing w:before="120" w:after="120"/>
        <w:jc w:val="center"/>
        <w:rPr>
          <w:szCs w:val="28"/>
        </w:rPr>
      </w:pPr>
      <w:r w:rsidRPr="00086C72">
        <w:rPr>
          <w:szCs w:val="28"/>
        </w:rPr>
        <w:t>Склад муніципального транспорту м</w:t>
      </w:r>
      <w:r w:rsidR="00E87814" w:rsidRPr="00086C72">
        <w:rPr>
          <w:szCs w:val="28"/>
        </w:rPr>
        <w:t>іста</w:t>
      </w:r>
      <w:r w:rsidRPr="00086C72">
        <w:rPr>
          <w:szCs w:val="28"/>
        </w:rPr>
        <w:t xml:space="preserve"> Рівного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4"/>
        <w:gridCol w:w="1156"/>
        <w:gridCol w:w="1157"/>
        <w:gridCol w:w="1156"/>
        <w:gridCol w:w="1157"/>
        <w:gridCol w:w="1157"/>
      </w:tblGrid>
      <w:tr w:rsidR="00AE1840" w:rsidRPr="00086C72" w:rsidTr="00785E03">
        <w:trPr>
          <w:trHeight w:val="407"/>
        </w:trPr>
        <w:tc>
          <w:tcPr>
            <w:tcW w:w="3828" w:type="dxa"/>
            <w:vMerge w:val="restart"/>
            <w:tcBorders>
              <w:top w:val="double" w:sz="4" w:space="0" w:color="auto"/>
            </w:tcBorders>
          </w:tcPr>
          <w:p w:rsidR="00AE1840" w:rsidRPr="00086C72" w:rsidRDefault="00AE1840" w:rsidP="00785E03">
            <w:pPr>
              <w:jc w:val="center"/>
              <w:rPr>
                <w:szCs w:val="28"/>
              </w:rPr>
            </w:pPr>
            <w:r w:rsidRPr="00086C72">
              <w:rPr>
                <w:szCs w:val="28"/>
              </w:rPr>
              <w:t>Параметр</w:t>
            </w:r>
          </w:p>
        </w:tc>
        <w:tc>
          <w:tcPr>
            <w:tcW w:w="5953" w:type="dxa"/>
            <w:gridSpan w:val="5"/>
            <w:tcBorders>
              <w:top w:val="double" w:sz="4" w:space="0" w:color="auto"/>
            </w:tcBorders>
          </w:tcPr>
          <w:p w:rsidR="00AE1840" w:rsidRPr="00086C72" w:rsidRDefault="00AE1840" w:rsidP="00785E03">
            <w:pPr>
              <w:jc w:val="center"/>
              <w:rPr>
                <w:szCs w:val="28"/>
              </w:rPr>
            </w:pPr>
            <w:r w:rsidRPr="00086C72">
              <w:rPr>
                <w:szCs w:val="28"/>
              </w:rPr>
              <w:t>Роки</w:t>
            </w:r>
          </w:p>
        </w:tc>
      </w:tr>
      <w:tr w:rsidR="00AE1840" w:rsidRPr="00086C72" w:rsidTr="00785E03">
        <w:tc>
          <w:tcPr>
            <w:tcW w:w="3828" w:type="dxa"/>
            <w:vMerge/>
            <w:tcBorders>
              <w:bottom w:val="double" w:sz="4" w:space="0" w:color="auto"/>
            </w:tcBorders>
          </w:tcPr>
          <w:p w:rsidR="00AE1840" w:rsidRPr="00086C72" w:rsidRDefault="00AE1840" w:rsidP="00785E03">
            <w:pPr>
              <w:jc w:val="center"/>
              <w:rPr>
                <w:szCs w:val="28"/>
              </w:rPr>
            </w:pPr>
          </w:p>
        </w:tc>
        <w:tc>
          <w:tcPr>
            <w:tcW w:w="1190" w:type="dxa"/>
            <w:tcBorders>
              <w:bottom w:val="double" w:sz="4" w:space="0" w:color="auto"/>
            </w:tcBorders>
          </w:tcPr>
          <w:p w:rsidR="00AE1840" w:rsidRPr="00086C72" w:rsidRDefault="00AE1840" w:rsidP="00785E03">
            <w:pPr>
              <w:jc w:val="center"/>
              <w:rPr>
                <w:szCs w:val="28"/>
              </w:rPr>
            </w:pPr>
            <w:r w:rsidRPr="00086C72">
              <w:rPr>
                <w:szCs w:val="28"/>
              </w:rPr>
              <w:t>2010</w:t>
            </w:r>
          </w:p>
        </w:tc>
        <w:tc>
          <w:tcPr>
            <w:tcW w:w="1191" w:type="dxa"/>
            <w:tcBorders>
              <w:bottom w:val="double" w:sz="4" w:space="0" w:color="auto"/>
            </w:tcBorders>
          </w:tcPr>
          <w:p w:rsidR="00AE1840" w:rsidRPr="00086C72" w:rsidRDefault="00AE1840" w:rsidP="00785E03">
            <w:pPr>
              <w:jc w:val="center"/>
              <w:rPr>
                <w:szCs w:val="28"/>
              </w:rPr>
            </w:pPr>
            <w:r w:rsidRPr="00086C72">
              <w:rPr>
                <w:szCs w:val="28"/>
              </w:rPr>
              <w:t>2011</w:t>
            </w:r>
          </w:p>
        </w:tc>
        <w:tc>
          <w:tcPr>
            <w:tcW w:w="1190" w:type="dxa"/>
            <w:tcBorders>
              <w:bottom w:val="double" w:sz="4" w:space="0" w:color="auto"/>
            </w:tcBorders>
          </w:tcPr>
          <w:p w:rsidR="00AE1840" w:rsidRPr="00086C72" w:rsidRDefault="00AE1840" w:rsidP="00785E03">
            <w:pPr>
              <w:jc w:val="center"/>
              <w:rPr>
                <w:szCs w:val="28"/>
              </w:rPr>
            </w:pPr>
            <w:r w:rsidRPr="00086C72">
              <w:rPr>
                <w:szCs w:val="28"/>
              </w:rPr>
              <w:t>2012</w:t>
            </w:r>
          </w:p>
        </w:tc>
        <w:tc>
          <w:tcPr>
            <w:tcW w:w="1191" w:type="dxa"/>
            <w:tcBorders>
              <w:bottom w:val="double" w:sz="4" w:space="0" w:color="auto"/>
            </w:tcBorders>
          </w:tcPr>
          <w:p w:rsidR="00AE1840" w:rsidRPr="00086C72" w:rsidRDefault="00AE1840" w:rsidP="00785E03">
            <w:pPr>
              <w:jc w:val="center"/>
              <w:rPr>
                <w:szCs w:val="28"/>
              </w:rPr>
            </w:pPr>
            <w:r w:rsidRPr="00086C72">
              <w:rPr>
                <w:szCs w:val="28"/>
              </w:rPr>
              <w:t>2013</w:t>
            </w:r>
          </w:p>
        </w:tc>
        <w:tc>
          <w:tcPr>
            <w:tcW w:w="1191" w:type="dxa"/>
            <w:tcBorders>
              <w:bottom w:val="double" w:sz="4" w:space="0" w:color="auto"/>
            </w:tcBorders>
          </w:tcPr>
          <w:p w:rsidR="00AE1840" w:rsidRPr="00086C72" w:rsidRDefault="00AE1840" w:rsidP="00785E03">
            <w:pPr>
              <w:jc w:val="center"/>
              <w:rPr>
                <w:szCs w:val="28"/>
              </w:rPr>
            </w:pPr>
            <w:r w:rsidRPr="00086C72">
              <w:rPr>
                <w:szCs w:val="28"/>
              </w:rPr>
              <w:t>2014</w:t>
            </w:r>
          </w:p>
        </w:tc>
      </w:tr>
      <w:tr w:rsidR="00AE1840" w:rsidRPr="00086C72" w:rsidTr="00785E03">
        <w:trPr>
          <w:trHeight w:val="571"/>
        </w:trPr>
        <w:tc>
          <w:tcPr>
            <w:tcW w:w="9781" w:type="dxa"/>
            <w:gridSpan w:val="6"/>
            <w:tcBorders>
              <w:top w:val="double" w:sz="4" w:space="0" w:color="auto"/>
            </w:tcBorders>
          </w:tcPr>
          <w:p w:rsidR="00AE1840" w:rsidRPr="00086C72" w:rsidRDefault="00AE1840" w:rsidP="00785E03">
            <w:pPr>
              <w:jc w:val="center"/>
              <w:rPr>
                <w:szCs w:val="28"/>
              </w:rPr>
            </w:pPr>
            <w:r w:rsidRPr="00086C72">
              <w:rPr>
                <w:szCs w:val="28"/>
              </w:rPr>
              <w:t xml:space="preserve">Кількість одиниць транспортних засобів на лінії (збирання відходів, </w:t>
            </w:r>
            <w:r w:rsidR="00785E03" w:rsidRPr="00086C72">
              <w:rPr>
                <w:szCs w:val="28"/>
              </w:rPr>
              <w:t>пол</w:t>
            </w:r>
            <w:r w:rsidRPr="00086C72">
              <w:rPr>
                <w:szCs w:val="28"/>
              </w:rPr>
              <w:t>іція, охорона здоров’я, комунальні служби, автобуси, інше), з них</w:t>
            </w:r>
          </w:p>
        </w:tc>
      </w:tr>
      <w:tr w:rsidR="00AE1840" w:rsidRPr="00086C72" w:rsidTr="00785E03">
        <w:trPr>
          <w:trHeight w:val="413"/>
        </w:trPr>
        <w:tc>
          <w:tcPr>
            <w:tcW w:w="3828" w:type="dxa"/>
          </w:tcPr>
          <w:p w:rsidR="00AE1840" w:rsidRPr="00086C72" w:rsidRDefault="00AE1840" w:rsidP="00785E03">
            <w:pPr>
              <w:rPr>
                <w:szCs w:val="28"/>
              </w:rPr>
            </w:pPr>
            <w:r w:rsidRPr="00086C72">
              <w:rPr>
                <w:szCs w:val="28"/>
              </w:rPr>
              <w:t>з дизельними двигунами</w:t>
            </w:r>
          </w:p>
        </w:tc>
        <w:tc>
          <w:tcPr>
            <w:tcW w:w="1190" w:type="dxa"/>
          </w:tcPr>
          <w:p w:rsidR="00AE1840" w:rsidRPr="00086C72" w:rsidRDefault="00AE1840" w:rsidP="00785E03">
            <w:pPr>
              <w:jc w:val="center"/>
              <w:rPr>
                <w:szCs w:val="28"/>
              </w:rPr>
            </w:pPr>
            <w:r w:rsidRPr="00086C72">
              <w:rPr>
                <w:szCs w:val="28"/>
              </w:rPr>
              <w:t>55</w:t>
            </w:r>
          </w:p>
        </w:tc>
        <w:tc>
          <w:tcPr>
            <w:tcW w:w="1191" w:type="dxa"/>
          </w:tcPr>
          <w:p w:rsidR="00AE1840" w:rsidRPr="00086C72" w:rsidRDefault="00AE1840" w:rsidP="00785E03">
            <w:pPr>
              <w:jc w:val="center"/>
              <w:rPr>
                <w:szCs w:val="28"/>
              </w:rPr>
            </w:pPr>
            <w:r w:rsidRPr="00086C72">
              <w:rPr>
                <w:szCs w:val="28"/>
              </w:rPr>
              <w:t>54</w:t>
            </w:r>
          </w:p>
        </w:tc>
        <w:tc>
          <w:tcPr>
            <w:tcW w:w="1190" w:type="dxa"/>
          </w:tcPr>
          <w:p w:rsidR="00AE1840" w:rsidRPr="00086C72" w:rsidRDefault="00AE1840" w:rsidP="00785E03">
            <w:pPr>
              <w:jc w:val="center"/>
              <w:rPr>
                <w:szCs w:val="28"/>
              </w:rPr>
            </w:pPr>
            <w:r w:rsidRPr="00086C72">
              <w:rPr>
                <w:szCs w:val="28"/>
              </w:rPr>
              <w:t>51</w:t>
            </w:r>
          </w:p>
        </w:tc>
        <w:tc>
          <w:tcPr>
            <w:tcW w:w="1191" w:type="dxa"/>
          </w:tcPr>
          <w:p w:rsidR="00AE1840" w:rsidRPr="00086C72" w:rsidRDefault="00AE1840" w:rsidP="00785E03">
            <w:pPr>
              <w:jc w:val="center"/>
              <w:rPr>
                <w:szCs w:val="28"/>
              </w:rPr>
            </w:pPr>
            <w:r w:rsidRPr="00086C72">
              <w:rPr>
                <w:szCs w:val="28"/>
              </w:rPr>
              <w:t>54</w:t>
            </w:r>
          </w:p>
        </w:tc>
        <w:tc>
          <w:tcPr>
            <w:tcW w:w="1191" w:type="dxa"/>
          </w:tcPr>
          <w:p w:rsidR="00AE1840" w:rsidRPr="00086C72" w:rsidRDefault="00AE1840" w:rsidP="00785E03">
            <w:pPr>
              <w:jc w:val="center"/>
              <w:rPr>
                <w:szCs w:val="28"/>
              </w:rPr>
            </w:pPr>
            <w:r w:rsidRPr="00086C72">
              <w:rPr>
                <w:szCs w:val="28"/>
              </w:rPr>
              <w:t>58</w:t>
            </w:r>
          </w:p>
        </w:tc>
      </w:tr>
      <w:tr w:rsidR="00AE1840" w:rsidRPr="00086C72" w:rsidTr="00785E03">
        <w:trPr>
          <w:trHeight w:val="409"/>
        </w:trPr>
        <w:tc>
          <w:tcPr>
            <w:tcW w:w="3828" w:type="dxa"/>
          </w:tcPr>
          <w:p w:rsidR="00AE1840" w:rsidRPr="00086C72" w:rsidRDefault="00AE1840" w:rsidP="00785E03">
            <w:pPr>
              <w:rPr>
                <w:szCs w:val="28"/>
              </w:rPr>
            </w:pPr>
            <w:r w:rsidRPr="00086C72">
              <w:rPr>
                <w:szCs w:val="28"/>
              </w:rPr>
              <w:t>з бензиновими двигунами</w:t>
            </w:r>
          </w:p>
        </w:tc>
        <w:tc>
          <w:tcPr>
            <w:tcW w:w="1190" w:type="dxa"/>
          </w:tcPr>
          <w:p w:rsidR="00AE1840" w:rsidRPr="00086C72" w:rsidRDefault="00AE1840" w:rsidP="00785E03">
            <w:pPr>
              <w:jc w:val="center"/>
              <w:rPr>
                <w:szCs w:val="28"/>
              </w:rPr>
            </w:pPr>
            <w:r w:rsidRPr="00086C72">
              <w:rPr>
                <w:szCs w:val="28"/>
              </w:rPr>
              <w:t>62</w:t>
            </w:r>
          </w:p>
        </w:tc>
        <w:tc>
          <w:tcPr>
            <w:tcW w:w="1191" w:type="dxa"/>
          </w:tcPr>
          <w:p w:rsidR="00AE1840" w:rsidRPr="00086C72" w:rsidRDefault="00AE1840" w:rsidP="00785E03">
            <w:pPr>
              <w:jc w:val="center"/>
              <w:rPr>
                <w:szCs w:val="28"/>
              </w:rPr>
            </w:pPr>
            <w:r w:rsidRPr="00086C72">
              <w:rPr>
                <w:szCs w:val="28"/>
              </w:rPr>
              <w:t>56</w:t>
            </w:r>
          </w:p>
        </w:tc>
        <w:tc>
          <w:tcPr>
            <w:tcW w:w="1190" w:type="dxa"/>
          </w:tcPr>
          <w:p w:rsidR="00AE1840" w:rsidRPr="00086C72" w:rsidRDefault="00AE1840" w:rsidP="00785E03">
            <w:pPr>
              <w:jc w:val="center"/>
              <w:rPr>
                <w:szCs w:val="28"/>
              </w:rPr>
            </w:pPr>
            <w:r w:rsidRPr="00086C72">
              <w:rPr>
                <w:szCs w:val="28"/>
              </w:rPr>
              <w:t>54</w:t>
            </w:r>
          </w:p>
        </w:tc>
        <w:tc>
          <w:tcPr>
            <w:tcW w:w="1191" w:type="dxa"/>
          </w:tcPr>
          <w:p w:rsidR="00AE1840" w:rsidRPr="00086C72" w:rsidRDefault="00AE1840" w:rsidP="00785E03">
            <w:pPr>
              <w:jc w:val="center"/>
              <w:rPr>
                <w:szCs w:val="28"/>
              </w:rPr>
            </w:pPr>
            <w:r w:rsidRPr="00086C72">
              <w:rPr>
                <w:szCs w:val="28"/>
              </w:rPr>
              <w:t>56</w:t>
            </w:r>
          </w:p>
        </w:tc>
        <w:tc>
          <w:tcPr>
            <w:tcW w:w="1191" w:type="dxa"/>
          </w:tcPr>
          <w:p w:rsidR="00AE1840" w:rsidRPr="00086C72" w:rsidRDefault="00AE1840" w:rsidP="00785E03">
            <w:pPr>
              <w:jc w:val="center"/>
              <w:rPr>
                <w:szCs w:val="28"/>
              </w:rPr>
            </w:pPr>
            <w:r w:rsidRPr="00086C72">
              <w:rPr>
                <w:szCs w:val="28"/>
              </w:rPr>
              <w:t>52</w:t>
            </w:r>
          </w:p>
        </w:tc>
      </w:tr>
      <w:tr w:rsidR="00AE1840" w:rsidRPr="00086C72" w:rsidTr="00785E03">
        <w:trPr>
          <w:trHeight w:val="422"/>
        </w:trPr>
        <w:tc>
          <w:tcPr>
            <w:tcW w:w="3828" w:type="dxa"/>
          </w:tcPr>
          <w:p w:rsidR="00AE1840" w:rsidRPr="00086C72" w:rsidRDefault="00AE1840" w:rsidP="00785E03">
            <w:pPr>
              <w:rPr>
                <w:szCs w:val="28"/>
              </w:rPr>
            </w:pPr>
            <w:r w:rsidRPr="00086C72">
              <w:rPr>
                <w:szCs w:val="28"/>
              </w:rPr>
              <w:t>на скрапленому газі</w:t>
            </w:r>
          </w:p>
        </w:tc>
        <w:tc>
          <w:tcPr>
            <w:tcW w:w="1190" w:type="dxa"/>
          </w:tcPr>
          <w:p w:rsidR="00AE1840" w:rsidRPr="00086C72" w:rsidRDefault="00AE1840" w:rsidP="00785E03">
            <w:pPr>
              <w:jc w:val="center"/>
              <w:rPr>
                <w:szCs w:val="28"/>
              </w:rPr>
            </w:pPr>
            <w:r w:rsidRPr="00086C72">
              <w:rPr>
                <w:szCs w:val="28"/>
              </w:rPr>
              <w:t>18</w:t>
            </w:r>
          </w:p>
        </w:tc>
        <w:tc>
          <w:tcPr>
            <w:tcW w:w="1191" w:type="dxa"/>
          </w:tcPr>
          <w:p w:rsidR="00AE1840" w:rsidRPr="00086C72" w:rsidRDefault="00AE1840" w:rsidP="00785E03">
            <w:pPr>
              <w:jc w:val="center"/>
              <w:rPr>
                <w:szCs w:val="28"/>
              </w:rPr>
            </w:pPr>
            <w:r w:rsidRPr="00086C72">
              <w:rPr>
                <w:szCs w:val="28"/>
              </w:rPr>
              <w:t>16</w:t>
            </w:r>
          </w:p>
        </w:tc>
        <w:tc>
          <w:tcPr>
            <w:tcW w:w="1190" w:type="dxa"/>
          </w:tcPr>
          <w:p w:rsidR="00AE1840" w:rsidRPr="00086C72" w:rsidRDefault="00AE1840" w:rsidP="00785E03">
            <w:pPr>
              <w:jc w:val="center"/>
              <w:rPr>
                <w:szCs w:val="28"/>
              </w:rPr>
            </w:pPr>
            <w:r w:rsidRPr="00086C72">
              <w:rPr>
                <w:szCs w:val="28"/>
              </w:rPr>
              <w:t>14</w:t>
            </w:r>
          </w:p>
        </w:tc>
        <w:tc>
          <w:tcPr>
            <w:tcW w:w="1191" w:type="dxa"/>
          </w:tcPr>
          <w:p w:rsidR="00AE1840" w:rsidRPr="00086C72" w:rsidRDefault="00AE1840" w:rsidP="00785E03">
            <w:pPr>
              <w:jc w:val="center"/>
              <w:rPr>
                <w:szCs w:val="28"/>
              </w:rPr>
            </w:pPr>
            <w:r w:rsidRPr="00086C72">
              <w:rPr>
                <w:szCs w:val="28"/>
              </w:rPr>
              <w:t>13</w:t>
            </w:r>
          </w:p>
        </w:tc>
        <w:tc>
          <w:tcPr>
            <w:tcW w:w="1191" w:type="dxa"/>
          </w:tcPr>
          <w:p w:rsidR="00AE1840" w:rsidRPr="00086C72" w:rsidRDefault="00AE1840" w:rsidP="00785E03">
            <w:pPr>
              <w:jc w:val="center"/>
              <w:rPr>
                <w:szCs w:val="28"/>
              </w:rPr>
            </w:pPr>
            <w:r w:rsidRPr="00086C72">
              <w:rPr>
                <w:szCs w:val="28"/>
              </w:rPr>
              <w:t>12</w:t>
            </w:r>
          </w:p>
        </w:tc>
      </w:tr>
      <w:tr w:rsidR="00AE1840" w:rsidRPr="00086C72" w:rsidTr="00785E03">
        <w:trPr>
          <w:trHeight w:val="277"/>
        </w:trPr>
        <w:tc>
          <w:tcPr>
            <w:tcW w:w="9781" w:type="dxa"/>
            <w:gridSpan w:val="6"/>
          </w:tcPr>
          <w:p w:rsidR="00AE1840" w:rsidRPr="00086C72" w:rsidRDefault="00AE1840" w:rsidP="00A33B9E">
            <w:pPr>
              <w:jc w:val="center"/>
              <w:rPr>
                <w:szCs w:val="28"/>
              </w:rPr>
            </w:pPr>
            <w:r w:rsidRPr="00086C72">
              <w:rPr>
                <w:szCs w:val="28"/>
              </w:rPr>
              <w:t>Споживання паливо</w:t>
            </w:r>
            <w:r w:rsidR="00A33B9E" w:rsidRPr="00086C72">
              <w:rPr>
                <w:szCs w:val="28"/>
              </w:rPr>
              <w:t>-</w:t>
            </w:r>
            <w:r w:rsidRPr="00086C72">
              <w:rPr>
                <w:szCs w:val="28"/>
              </w:rPr>
              <w:t>енергетичн</w:t>
            </w:r>
            <w:r w:rsidR="00A33B9E" w:rsidRPr="00086C72">
              <w:rPr>
                <w:szCs w:val="28"/>
              </w:rPr>
              <w:t>их</w:t>
            </w:r>
            <w:r w:rsidRPr="00086C72">
              <w:rPr>
                <w:szCs w:val="28"/>
              </w:rPr>
              <w:t xml:space="preserve"> ресурс</w:t>
            </w:r>
            <w:r w:rsidR="00A33B9E" w:rsidRPr="00086C72">
              <w:rPr>
                <w:szCs w:val="28"/>
              </w:rPr>
              <w:t>ів</w:t>
            </w:r>
          </w:p>
        </w:tc>
      </w:tr>
      <w:tr w:rsidR="00AE1840" w:rsidRPr="00086C72" w:rsidTr="00785E03">
        <w:trPr>
          <w:trHeight w:val="413"/>
        </w:trPr>
        <w:tc>
          <w:tcPr>
            <w:tcW w:w="3828" w:type="dxa"/>
          </w:tcPr>
          <w:p w:rsidR="00AE1840" w:rsidRPr="00086C72" w:rsidRDefault="00AE1840" w:rsidP="00785E03">
            <w:pPr>
              <w:rPr>
                <w:szCs w:val="28"/>
              </w:rPr>
            </w:pPr>
            <w:r w:rsidRPr="00086C72">
              <w:rPr>
                <w:szCs w:val="28"/>
              </w:rPr>
              <w:t>дизельне пальне, тис. л</w:t>
            </w:r>
          </w:p>
        </w:tc>
        <w:tc>
          <w:tcPr>
            <w:tcW w:w="1190" w:type="dxa"/>
          </w:tcPr>
          <w:p w:rsidR="00AE1840" w:rsidRPr="00086C72" w:rsidRDefault="00AE1840" w:rsidP="00785E03">
            <w:pPr>
              <w:jc w:val="center"/>
              <w:rPr>
                <w:szCs w:val="28"/>
              </w:rPr>
            </w:pPr>
            <w:r w:rsidRPr="00086C72">
              <w:rPr>
                <w:szCs w:val="28"/>
              </w:rPr>
              <w:t>253,4</w:t>
            </w:r>
          </w:p>
        </w:tc>
        <w:tc>
          <w:tcPr>
            <w:tcW w:w="1191" w:type="dxa"/>
          </w:tcPr>
          <w:p w:rsidR="00AE1840" w:rsidRPr="00086C72" w:rsidRDefault="00AE1840" w:rsidP="00785E03">
            <w:pPr>
              <w:jc w:val="center"/>
              <w:rPr>
                <w:szCs w:val="28"/>
              </w:rPr>
            </w:pPr>
            <w:r w:rsidRPr="00086C72">
              <w:rPr>
                <w:szCs w:val="28"/>
              </w:rPr>
              <w:t>193,2</w:t>
            </w:r>
          </w:p>
        </w:tc>
        <w:tc>
          <w:tcPr>
            <w:tcW w:w="1190" w:type="dxa"/>
          </w:tcPr>
          <w:p w:rsidR="00AE1840" w:rsidRPr="00086C72" w:rsidRDefault="00AE1840" w:rsidP="00785E03">
            <w:pPr>
              <w:jc w:val="center"/>
              <w:rPr>
                <w:szCs w:val="28"/>
              </w:rPr>
            </w:pPr>
            <w:r w:rsidRPr="00086C72">
              <w:rPr>
                <w:szCs w:val="28"/>
              </w:rPr>
              <w:t>208,3</w:t>
            </w:r>
          </w:p>
        </w:tc>
        <w:tc>
          <w:tcPr>
            <w:tcW w:w="1191" w:type="dxa"/>
          </w:tcPr>
          <w:p w:rsidR="00AE1840" w:rsidRPr="00086C72" w:rsidRDefault="00AE1840" w:rsidP="00785E03">
            <w:pPr>
              <w:jc w:val="center"/>
              <w:rPr>
                <w:szCs w:val="28"/>
              </w:rPr>
            </w:pPr>
            <w:r w:rsidRPr="00086C72">
              <w:rPr>
                <w:szCs w:val="28"/>
              </w:rPr>
              <w:t>198,0</w:t>
            </w:r>
          </w:p>
        </w:tc>
        <w:tc>
          <w:tcPr>
            <w:tcW w:w="1191" w:type="dxa"/>
          </w:tcPr>
          <w:p w:rsidR="00AE1840" w:rsidRPr="00086C72" w:rsidRDefault="00AE1840" w:rsidP="00785E03">
            <w:pPr>
              <w:jc w:val="center"/>
              <w:rPr>
                <w:szCs w:val="28"/>
              </w:rPr>
            </w:pPr>
            <w:r w:rsidRPr="00086C72">
              <w:rPr>
                <w:szCs w:val="28"/>
              </w:rPr>
              <w:t>174,5</w:t>
            </w:r>
          </w:p>
        </w:tc>
      </w:tr>
      <w:tr w:rsidR="00AE1840" w:rsidRPr="00086C72" w:rsidTr="00785E03">
        <w:trPr>
          <w:trHeight w:val="409"/>
        </w:trPr>
        <w:tc>
          <w:tcPr>
            <w:tcW w:w="3828" w:type="dxa"/>
          </w:tcPr>
          <w:p w:rsidR="00AE1840" w:rsidRPr="00086C72" w:rsidRDefault="00AE1840" w:rsidP="00785E03">
            <w:pPr>
              <w:rPr>
                <w:szCs w:val="28"/>
              </w:rPr>
            </w:pPr>
            <w:r w:rsidRPr="00086C72">
              <w:rPr>
                <w:szCs w:val="28"/>
              </w:rPr>
              <w:t>бензин, тис. л</w:t>
            </w:r>
          </w:p>
        </w:tc>
        <w:tc>
          <w:tcPr>
            <w:tcW w:w="1190" w:type="dxa"/>
          </w:tcPr>
          <w:p w:rsidR="00AE1840" w:rsidRPr="00086C72" w:rsidRDefault="00AE1840" w:rsidP="00785E03">
            <w:pPr>
              <w:jc w:val="center"/>
              <w:rPr>
                <w:szCs w:val="28"/>
              </w:rPr>
            </w:pPr>
            <w:r w:rsidRPr="00086C72">
              <w:rPr>
                <w:szCs w:val="28"/>
              </w:rPr>
              <w:t>162,4</w:t>
            </w:r>
          </w:p>
        </w:tc>
        <w:tc>
          <w:tcPr>
            <w:tcW w:w="1191" w:type="dxa"/>
          </w:tcPr>
          <w:p w:rsidR="00AE1840" w:rsidRPr="00086C72" w:rsidRDefault="00AE1840" w:rsidP="00785E03">
            <w:pPr>
              <w:jc w:val="center"/>
              <w:rPr>
                <w:szCs w:val="28"/>
              </w:rPr>
            </w:pPr>
            <w:r w:rsidRPr="00086C72">
              <w:rPr>
                <w:szCs w:val="28"/>
              </w:rPr>
              <w:t>159,8</w:t>
            </w:r>
          </w:p>
        </w:tc>
        <w:tc>
          <w:tcPr>
            <w:tcW w:w="1190" w:type="dxa"/>
          </w:tcPr>
          <w:p w:rsidR="00AE1840" w:rsidRPr="00086C72" w:rsidRDefault="00AE1840" w:rsidP="00785E03">
            <w:pPr>
              <w:jc w:val="center"/>
              <w:rPr>
                <w:szCs w:val="28"/>
              </w:rPr>
            </w:pPr>
            <w:r w:rsidRPr="00086C72">
              <w:rPr>
                <w:szCs w:val="28"/>
              </w:rPr>
              <w:t>162,3</w:t>
            </w:r>
          </w:p>
        </w:tc>
        <w:tc>
          <w:tcPr>
            <w:tcW w:w="1191" w:type="dxa"/>
          </w:tcPr>
          <w:p w:rsidR="00AE1840" w:rsidRPr="00086C72" w:rsidRDefault="00AE1840" w:rsidP="00785E03">
            <w:pPr>
              <w:jc w:val="center"/>
              <w:rPr>
                <w:szCs w:val="28"/>
              </w:rPr>
            </w:pPr>
            <w:r w:rsidRPr="00086C72">
              <w:rPr>
                <w:szCs w:val="28"/>
              </w:rPr>
              <w:t>153,8</w:t>
            </w:r>
          </w:p>
        </w:tc>
        <w:tc>
          <w:tcPr>
            <w:tcW w:w="1191" w:type="dxa"/>
          </w:tcPr>
          <w:p w:rsidR="00AE1840" w:rsidRPr="00086C72" w:rsidRDefault="00AE1840" w:rsidP="00785E03">
            <w:pPr>
              <w:jc w:val="center"/>
              <w:rPr>
                <w:szCs w:val="28"/>
              </w:rPr>
            </w:pPr>
            <w:r w:rsidRPr="00086C72">
              <w:rPr>
                <w:szCs w:val="28"/>
              </w:rPr>
              <w:t>118,6</w:t>
            </w:r>
          </w:p>
        </w:tc>
      </w:tr>
      <w:tr w:rsidR="00AE1840" w:rsidRPr="00086C72" w:rsidTr="00785E03">
        <w:trPr>
          <w:trHeight w:val="422"/>
        </w:trPr>
        <w:tc>
          <w:tcPr>
            <w:tcW w:w="3828" w:type="dxa"/>
          </w:tcPr>
          <w:p w:rsidR="00AE1840" w:rsidRPr="00086C72" w:rsidRDefault="00AE1840" w:rsidP="00785E03">
            <w:pPr>
              <w:rPr>
                <w:szCs w:val="28"/>
              </w:rPr>
            </w:pPr>
            <w:r w:rsidRPr="00086C72">
              <w:rPr>
                <w:szCs w:val="28"/>
              </w:rPr>
              <w:t>скраплений газ</w:t>
            </w:r>
            <w:r w:rsidR="00A33B9E" w:rsidRPr="00086C72">
              <w:rPr>
                <w:szCs w:val="28"/>
              </w:rPr>
              <w:t>, тис. л</w:t>
            </w:r>
          </w:p>
        </w:tc>
        <w:tc>
          <w:tcPr>
            <w:tcW w:w="1190" w:type="dxa"/>
          </w:tcPr>
          <w:p w:rsidR="00AE1840" w:rsidRPr="00086C72" w:rsidRDefault="00AE1840" w:rsidP="00785E03">
            <w:pPr>
              <w:jc w:val="center"/>
              <w:rPr>
                <w:szCs w:val="28"/>
              </w:rPr>
            </w:pPr>
            <w:r w:rsidRPr="00086C72">
              <w:rPr>
                <w:szCs w:val="28"/>
              </w:rPr>
              <w:t>168,2</w:t>
            </w:r>
          </w:p>
        </w:tc>
        <w:tc>
          <w:tcPr>
            <w:tcW w:w="1191" w:type="dxa"/>
          </w:tcPr>
          <w:p w:rsidR="00AE1840" w:rsidRPr="00086C72" w:rsidRDefault="00AE1840" w:rsidP="00785E03">
            <w:pPr>
              <w:jc w:val="center"/>
              <w:rPr>
                <w:szCs w:val="28"/>
              </w:rPr>
            </w:pPr>
            <w:r w:rsidRPr="00086C72">
              <w:rPr>
                <w:szCs w:val="28"/>
              </w:rPr>
              <w:t>142,9</w:t>
            </w:r>
          </w:p>
        </w:tc>
        <w:tc>
          <w:tcPr>
            <w:tcW w:w="1190" w:type="dxa"/>
          </w:tcPr>
          <w:p w:rsidR="00AE1840" w:rsidRPr="00086C72" w:rsidRDefault="00AE1840" w:rsidP="00785E03">
            <w:pPr>
              <w:jc w:val="center"/>
              <w:rPr>
                <w:szCs w:val="28"/>
              </w:rPr>
            </w:pPr>
            <w:r w:rsidRPr="00086C72">
              <w:rPr>
                <w:szCs w:val="28"/>
              </w:rPr>
              <w:t>128,4</w:t>
            </w:r>
          </w:p>
        </w:tc>
        <w:tc>
          <w:tcPr>
            <w:tcW w:w="1191" w:type="dxa"/>
          </w:tcPr>
          <w:p w:rsidR="00AE1840" w:rsidRPr="00086C72" w:rsidRDefault="00AE1840" w:rsidP="00785E03">
            <w:pPr>
              <w:jc w:val="center"/>
              <w:rPr>
                <w:szCs w:val="28"/>
              </w:rPr>
            </w:pPr>
            <w:r w:rsidRPr="00086C72">
              <w:rPr>
                <w:szCs w:val="28"/>
              </w:rPr>
              <w:t>122,6</w:t>
            </w:r>
          </w:p>
        </w:tc>
        <w:tc>
          <w:tcPr>
            <w:tcW w:w="1191" w:type="dxa"/>
          </w:tcPr>
          <w:p w:rsidR="00AE1840" w:rsidRPr="00086C72" w:rsidRDefault="00AE1840" w:rsidP="00785E03">
            <w:pPr>
              <w:jc w:val="center"/>
              <w:rPr>
                <w:szCs w:val="28"/>
              </w:rPr>
            </w:pPr>
            <w:r w:rsidRPr="00086C72">
              <w:rPr>
                <w:szCs w:val="28"/>
              </w:rPr>
              <w:t>93,0</w:t>
            </w:r>
          </w:p>
        </w:tc>
      </w:tr>
    </w:tbl>
    <w:p w:rsidR="00AE1840" w:rsidRPr="00086C72" w:rsidRDefault="00AE1840" w:rsidP="00AE1840">
      <w:pPr>
        <w:rPr>
          <w:szCs w:val="28"/>
        </w:rPr>
      </w:pPr>
    </w:p>
    <w:p w:rsidR="00AE1840" w:rsidRPr="00086C72" w:rsidRDefault="00AE1840" w:rsidP="00A33B9E">
      <w:pPr>
        <w:ind w:firstLine="709"/>
        <w:jc w:val="both"/>
      </w:pPr>
      <w:r w:rsidRPr="00086C72">
        <w:t>У таблиці 2.2.3.3 наведено споживання енергоресурсів муніципальним транспортом м</w:t>
      </w:r>
      <w:r w:rsidR="00A33B9E" w:rsidRPr="00086C72">
        <w:t>іста</w:t>
      </w:r>
      <w:r w:rsidRPr="00086C72">
        <w:t xml:space="preserve"> Рівного за 2010</w:t>
      </w:r>
      <w:r w:rsidR="00A33B9E" w:rsidRPr="00086C72">
        <w:t xml:space="preserve"> – </w:t>
      </w:r>
      <w:r w:rsidRPr="00086C72">
        <w:t>2014 роки.</w:t>
      </w:r>
    </w:p>
    <w:p w:rsidR="00A33B9E" w:rsidRPr="00086C72" w:rsidRDefault="00A33B9E" w:rsidP="00AE1840">
      <w:pPr>
        <w:rPr>
          <w:szCs w:val="28"/>
        </w:rPr>
      </w:pPr>
    </w:p>
    <w:p w:rsidR="00AE1840" w:rsidRPr="00086C72" w:rsidRDefault="00AE1840" w:rsidP="00A33B9E">
      <w:pPr>
        <w:jc w:val="right"/>
        <w:rPr>
          <w:szCs w:val="28"/>
        </w:rPr>
      </w:pPr>
      <w:r w:rsidRPr="00086C72">
        <w:rPr>
          <w:szCs w:val="28"/>
        </w:rPr>
        <w:t>Таблиця 2.2.3.3</w:t>
      </w:r>
    </w:p>
    <w:p w:rsidR="009D6C64" w:rsidRPr="00086C72" w:rsidRDefault="00AE1840" w:rsidP="009D6C64">
      <w:pPr>
        <w:jc w:val="center"/>
        <w:rPr>
          <w:szCs w:val="28"/>
        </w:rPr>
      </w:pPr>
      <w:r w:rsidRPr="00086C72">
        <w:rPr>
          <w:szCs w:val="28"/>
        </w:rPr>
        <w:t xml:space="preserve">Споживання енергоресурсів муніципальним </w:t>
      </w:r>
    </w:p>
    <w:p w:rsidR="00AE1840" w:rsidRPr="00086C72" w:rsidRDefault="00AE1840" w:rsidP="009D6C64">
      <w:pPr>
        <w:jc w:val="center"/>
        <w:rPr>
          <w:szCs w:val="28"/>
        </w:rPr>
      </w:pPr>
      <w:r w:rsidRPr="00086C72">
        <w:rPr>
          <w:szCs w:val="28"/>
        </w:rPr>
        <w:t>транспортом</w:t>
      </w:r>
      <w:r w:rsidR="009D6C64" w:rsidRPr="00086C72">
        <w:rPr>
          <w:szCs w:val="28"/>
        </w:rPr>
        <w:t xml:space="preserve"> міста</w:t>
      </w:r>
      <w:r w:rsidRPr="00086C72">
        <w:rPr>
          <w:szCs w:val="28"/>
        </w:rPr>
        <w:t xml:space="preserve"> Рівного за 2010</w:t>
      </w:r>
      <w:r w:rsidR="009D6C64" w:rsidRPr="00086C72">
        <w:rPr>
          <w:szCs w:val="28"/>
        </w:rPr>
        <w:t xml:space="preserve"> – </w:t>
      </w:r>
      <w:r w:rsidRPr="00086C72">
        <w:rPr>
          <w:szCs w:val="28"/>
        </w:rPr>
        <w:t>2014 роки</w:t>
      </w:r>
    </w:p>
    <w:tbl>
      <w:tblPr>
        <w:tblpPr w:leftFromText="180" w:rightFromText="180" w:vertAnchor="text" w:horzAnchor="margin" w:tblpY="153"/>
        <w:tblW w:w="5000" w:type="pct"/>
        <w:tblLook w:val="04A0" w:firstRow="1" w:lastRow="0" w:firstColumn="1" w:lastColumn="0" w:noHBand="0" w:noVBand="1"/>
      </w:tblPr>
      <w:tblGrid>
        <w:gridCol w:w="716"/>
        <w:gridCol w:w="3894"/>
        <w:gridCol w:w="984"/>
        <w:gridCol w:w="984"/>
        <w:gridCol w:w="984"/>
        <w:gridCol w:w="984"/>
        <w:gridCol w:w="969"/>
      </w:tblGrid>
      <w:tr w:rsidR="00AE1840" w:rsidRPr="00086C72" w:rsidTr="009518C6">
        <w:trPr>
          <w:trHeight w:val="315"/>
        </w:trPr>
        <w:tc>
          <w:tcPr>
            <w:tcW w:w="370" w:type="pct"/>
            <w:vMerge w:val="restart"/>
            <w:tcBorders>
              <w:top w:val="double" w:sz="4" w:space="0" w:color="auto"/>
              <w:left w:val="single" w:sz="4" w:space="0" w:color="auto"/>
              <w:right w:val="single" w:sz="4" w:space="0" w:color="auto"/>
            </w:tcBorders>
            <w:shd w:val="clear" w:color="auto" w:fill="auto"/>
            <w:noWrap/>
            <w:vAlign w:val="center"/>
          </w:tcPr>
          <w:p w:rsidR="009518C6" w:rsidRPr="00086C72" w:rsidRDefault="009518C6" w:rsidP="009518C6">
            <w:pPr>
              <w:jc w:val="center"/>
            </w:pPr>
            <w:r w:rsidRPr="00086C72">
              <w:t>№</w:t>
            </w:r>
          </w:p>
          <w:p w:rsidR="00AE1840" w:rsidRPr="00086C72" w:rsidRDefault="009518C6" w:rsidP="009518C6">
            <w:pPr>
              <w:jc w:val="center"/>
            </w:pPr>
            <w:r w:rsidRPr="00086C72">
              <w:t>пор.</w:t>
            </w:r>
          </w:p>
        </w:tc>
        <w:tc>
          <w:tcPr>
            <w:tcW w:w="2048" w:type="pct"/>
            <w:vMerge w:val="restart"/>
            <w:tcBorders>
              <w:top w:val="double" w:sz="4" w:space="0" w:color="auto"/>
              <w:left w:val="nil"/>
              <w:right w:val="single" w:sz="4" w:space="0" w:color="auto"/>
            </w:tcBorders>
            <w:shd w:val="clear" w:color="auto" w:fill="auto"/>
            <w:noWrap/>
          </w:tcPr>
          <w:p w:rsidR="00AE1840" w:rsidRPr="00086C72" w:rsidRDefault="00AE1840" w:rsidP="009518C6">
            <w:pPr>
              <w:jc w:val="center"/>
              <w:rPr>
                <w:szCs w:val="28"/>
              </w:rPr>
            </w:pPr>
            <w:r w:rsidRPr="00086C72">
              <w:rPr>
                <w:szCs w:val="28"/>
              </w:rPr>
              <w:t>Найменування</w:t>
            </w:r>
          </w:p>
        </w:tc>
        <w:tc>
          <w:tcPr>
            <w:tcW w:w="2583" w:type="pct"/>
            <w:gridSpan w:val="5"/>
            <w:tcBorders>
              <w:top w:val="double" w:sz="4" w:space="0" w:color="auto"/>
              <w:left w:val="nil"/>
              <w:bottom w:val="single" w:sz="4" w:space="0" w:color="auto"/>
              <w:right w:val="single" w:sz="4" w:space="0" w:color="auto"/>
            </w:tcBorders>
            <w:shd w:val="clear" w:color="auto" w:fill="auto"/>
            <w:noWrap/>
          </w:tcPr>
          <w:p w:rsidR="00AE1840" w:rsidRPr="00086C72" w:rsidRDefault="00AE1840" w:rsidP="009518C6">
            <w:pPr>
              <w:jc w:val="center"/>
              <w:rPr>
                <w:szCs w:val="28"/>
              </w:rPr>
            </w:pPr>
            <w:r w:rsidRPr="00086C72">
              <w:rPr>
                <w:szCs w:val="28"/>
              </w:rPr>
              <w:t>Роки</w:t>
            </w:r>
          </w:p>
        </w:tc>
      </w:tr>
      <w:tr w:rsidR="00AE1840" w:rsidRPr="00086C72" w:rsidTr="009518C6">
        <w:trPr>
          <w:trHeight w:val="315"/>
        </w:trPr>
        <w:tc>
          <w:tcPr>
            <w:tcW w:w="370" w:type="pct"/>
            <w:vMerge/>
            <w:tcBorders>
              <w:left w:val="single" w:sz="4" w:space="0" w:color="auto"/>
              <w:bottom w:val="double" w:sz="4" w:space="0" w:color="auto"/>
              <w:right w:val="single" w:sz="4" w:space="0" w:color="auto"/>
            </w:tcBorders>
            <w:shd w:val="clear" w:color="auto" w:fill="auto"/>
            <w:noWrap/>
            <w:vAlign w:val="center"/>
          </w:tcPr>
          <w:p w:rsidR="00AE1840" w:rsidRPr="00086C72" w:rsidRDefault="00AE1840" w:rsidP="009518C6">
            <w:pPr>
              <w:jc w:val="center"/>
            </w:pPr>
          </w:p>
        </w:tc>
        <w:tc>
          <w:tcPr>
            <w:tcW w:w="2048" w:type="pct"/>
            <w:vMerge/>
            <w:tcBorders>
              <w:left w:val="nil"/>
              <w:bottom w:val="double" w:sz="4" w:space="0" w:color="auto"/>
              <w:right w:val="single" w:sz="4" w:space="0" w:color="auto"/>
            </w:tcBorders>
            <w:shd w:val="clear" w:color="auto" w:fill="auto"/>
            <w:noWrap/>
            <w:hideMark/>
          </w:tcPr>
          <w:p w:rsidR="00AE1840" w:rsidRPr="00086C72" w:rsidRDefault="00AE1840" w:rsidP="009518C6">
            <w:pPr>
              <w:jc w:val="center"/>
              <w:rPr>
                <w:szCs w:val="28"/>
              </w:rPr>
            </w:pPr>
          </w:p>
        </w:tc>
        <w:tc>
          <w:tcPr>
            <w:tcW w:w="518"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2010</w:t>
            </w:r>
          </w:p>
        </w:tc>
        <w:tc>
          <w:tcPr>
            <w:tcW w:w="518"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2011</w:t>
            </w:r>
          </w:p>
        </w:tc>
        <w:tc>
          <w:tcPr>
            <w:tcW w:w="518"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2012</w:t>
            </w:r>
          </w:p>
        </w:tc>
        <w:tc>
          <w:tcPr>
            <w:tcW w:w="518"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2013</w:t>
            </w:r>
          </w:p>
        </w:tc>
        <w:tc>
          <w:tcPr>
            <w:tcW w:w="511" w:type="pct"/>
            <w:tcBorders>
              <w:top w:val="single" w:sz="4" w:space="0" w:color="auto"/>
              <w:left w:val="nil"/>
              <w:bottom w:val="doub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2014</w:t>
            </w:r>
          </w:p>
        </w:tc>
      </w:tr>
      <w:tr w:rsidR="00AE1840" w:rsidRPr="00086C72" w:rsidTr="009518C6">
        <w:trPr>
          <w:trHeight w:val="315"/>
        </w:trPr>
        <w:tc>
          <w:tcPr>
            <w:tcW w:w="370" w:type="pct"/>
            <w:tcBorders>
              <w:top w:val="double" w:sz="4" w:space="0" w:color="auto"/>
              <w:left w:val="single" w:sz="4" w:space="0" w:color="auto"/>
              <w:bottom w:val="single" w:sz="4" w:space="0" w:color="auto"/>
              <w:right w:val="single" w:sz="4" w:space="0" w:color="auto"/>
            </w:tcBorders>
            <w:shd w:val="clear" w:color="auto" w:fill="auto"/>
            <w:noWrap/>
            <w:vAlign w:val="center"/>
          </w:tcPr>
          <w:p w:rsidR="00AE1840" w:rsidRPr="00086C72" w:rsidRDefault="009518C6" w:rsidP="009518C6">
            <w:pPr>
              <w:jc w:val="center"/>
            </w:pPr>
            <w:r w:rsidRPr="00086C72">
              <w:t>1</w:t>
            </w:r>
          </w:p>
        </w:tc>
        <w:tc>
          <w:tcPr>
            <w:tcW w:w="2048" w:type="pct"/>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Дизельне паливо, тис. л</w:t>
            </w:r>
          </w:p>
        </w:tc>
        <w:tc>
          <w:tcPr>
            <w:tcW w:w="518" w:type="pct"/>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253,4</w:t>
            </w:r>
          </w:p>
        </w:tc>
        <w:tc>
          <w:tcPr>
            <w:tcW w:w="518" w:type="pct"/>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193,2</w:t>
            </w:r>
          </w:p>
        </w:tc>
        <w:tc>
          <w:tcPr>
            <w:tcW w:w="518" w:type="pct"/>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208,3</w:t>
            </w:r>
          </w:p>
        </w:tc>
        <w:tc>
          <w:tcPr>
            <w:tcW w:w="518" w:type="pct"/>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198,0</w:t>
            </w:r>
          </w:p>
        </w:tc>
        <w:tc>
          <w:tcPr>
            <w:tcW w:w="511" w:type="pct"/>
            <w:tcBorders>
              <w:top w:val="double" w:sz="4" w:space="0" w:color="auto"/>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174,5</w:t>
            </w:r>
          </w:p>
        </w:tc>
      </w:tr>
      <w:tr w:rsidR="00AE1840" w:rsidRPr="00086C72" w:rsidTr="009518C6">
        <w:trPr>
          <w:trHeight w:val="315"/>
        </w:trPr>
        <w:tc>
          <w:tcPr>
            <w:tcW w:w="370" w:type="pct"/>
            <w:tcBorders>
              <w:top w:val="nil"/>
              <w:left w:val="single" w:sz="4" w:space="0" w:color="auto"/>
              <w:bottom w:val="single" w:sz="4" w:space="0" w:color="auto"/>
              <w:right w:val="single" w:sz="4" w:space="0" w:color="auto"/>
            </w:tcBorders>
            <w:shd w:val="clear" w:color="auto" w:fill="auto"/>
            <w:noWrap/>
            <w:vAlign w:val="center"/>
          </w:tcPr>
          <w:p w:rsidR="00AE1840" w:rsidRPr="00086C72" w:rsidRDefault="009518C6" w:rsidP="009518C6">
            <w:pPr>
              <w:jc w:val="center"/>
            </w:pPr>
            <w:r w:rsidRPr="00086C72">
              <w:t>2</w:t>
            </w:r>
          </w:p>
        </w:tc>
        <w:tc>
          <w:tcPr>
            <w:tcW w:w="2048" w:type="pct"/>
            <w:tcBorders>
              <w:top w:val="nil"/>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Бензин, тис. л</w:t>
            </w:r>
          </w:p>
        </w:tc>
        <w:tc>
          <w:tcPr>
            <w:tcW w:w="518" w:type="pct"/>
            <w:tcBorders>
              <w:top w:val="nil"/>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162,4</w:t>
            </w:r>
          </w:p>
        </w:tc>
        <w:tc>
          <w:tcPr>
            <w:tcW w:w="518" w:type="pct"/>
            <w:tcBorders>
              <w:top w:val="nil"/>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159,8</w:t>
            </w:r>
          </w:p>
        </w:tc>
        <w:tc>
          <w:tcPr>
            <w:tcW w:w="518" w:type="pct"/>
            <w:tcBorders>
              <w:top w:val="nil"/>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162,3</w:t>
            </w:r>
          </w:p>
        </w:tc>
        <w:tc>
          <w:tcPr>
            <w:tcW w:w="518" w:type="pct"/>
            <w:tcBorders>
              <w:top w:val="nil"/>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153,8</w:t>
            </w:r>
          </w:p>
        </w:tc>
        <w:tc>
          <w:tcPr>
            <w:tcW w:w="511" w:type="pct"/>
            <w:tcBorders>
              <w:top w:val="nil"/>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118,6</w:t>
            </w:r>
          </w:p>
        </w:tc>
      </w:tr>
      <w:tr w:rsidR="00AE1840" w:rsidRPr="00086C72" w:rsidTr="009518C6">
        <w:trPr>
          <w:trHeight w:val="315"/>
        </w:trPr>
        <w:tc>
          <w:tcPr>
            <w:tcW w:w="370" w:type="pct"/>
            <w:tcBorders>
              <w:top w:val="nil"/>
              <w:left w:val="single" w:sz="4" w:space="0" w:color="auto"/>
              <w:bottom w:val="single" w:sz="4" w:space="0" w:color="auto"/>
              <w:right w:val="single" w:sz="4" w:space="0" w:color="auto"/>
            </w:tcBorders>
            <w:shd w:val="clear" w:color="auto" w:fill="auto"/>
            <w:noWrap/>
            <w:vAlign w:val="center"/>
          </w:tcPr>
          <w:p w:rsidR="00AE1840" w:rsidRPr="00086C72" w:rsidRDefault="009518C6" w:rsidP="009518C6">
            <w:pPr>
              <w:jc w:val="center"/>
            </w:pPr>
            <w:r w:rsidRPr="00086C72">
              <w:t>3</w:t>
            </w:r>
          </w:p>
        </w:tc>
        <w:tc>
          <w:tcPr>
            <w:tcW w:w="2048" w:type="pct"/>
            <w:tcBorders>
              <w:top w:val="nil"/>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Скраплений газ, тис. л</w:t>
            </w:r>
          </w:p>
        </w:tc>
        <w:tc>
          <w:tcPr>
            <w:tcW w:w="518" w:type="pct"/>
            <w:tcBorders>
              <w:top w:val="nil"/>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168,2</w:t>
            </w:r>
          </w:p>
        </w:tc>
        <w:tc>
          <w:tcPr>
            <w:tcW w:w="518" w:type="pct"/>
            <w:tcBorders>
              <w:top w:val="nil"/>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142,9</w:t>
            </w:r>
          </w:p>
        </w:tc>
        <w:tc>
          <w:tcPr>
            <w:tcW w:w="518" w:type="pct"/>
            <w:tcBorders>
              <w:top w:val="nil"/>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128,4</w:t>
            </w:r>
          </w:p>
        </w:tc>
        <w:tc>
          <w:tcPr>
            <w:tcW w:w="518" w:type="pct"/>
            <w:tcBorders>
              <w:top w:val="nil"/>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122,6</w:t>
            </w:r>
          </w:p>
        </w:tc>
        <w:tc>
          <w:tcPr>
            <w:tcW w:w="511" w:type="pct"/>
            <w:tcBorders>
              <w:top w:val="nil"/>
              <w:left w:val="nil"/>
              <w:bottom w:val="single" w:sz="4" w:space="0" w:color="auto"/>
              <w:right w:val="single" w:sz="4" w:space="0" w:color="auto"/>
            </w:tcBorders>
            <w:shd w:val="clear" w:color="auto" w:fill="auto"/>
            <w:noWrap/>
            <w:hideMark/>
          </w:tcPr>
          <w:p w:rsidR="00AE1840" w:rsidRPr="00086C72" w:rsidRDefault="00AE1840" w:rsidP="009518C6">
            <w:pPr>
              <w:jc w:val="center"/>
              <w:rPr>
                <w:szCs w:val="28"/>
              </w:rPr>
            </w:pPr>
            <w:r w:rsidRPr="00086C72">
              <w:rPr>
                <w:szCs w:val="28"/>
              </w:rPr>
              <w:t>93,0</w:t>
            </w:r>
          </w:p>
        </w:tc>
      </w:tr>
    </w:tbl>
    <w:p w:rsidR="00AE1840" w:rsidRPr="00086C72" w:rsidRDefault="00AE1840" w:rsidP="00AE1840">
      <w:pPr>
        <w:rPr>
          <w:szCs w:val="28"/>
        </w:rPr>
      </w:pPr>
    </w:p>
    <w:p w:rsidR="00AE1840" w:rsidRDefault="00AE1840" w:rsidP="00AE1840">
      <w:pPr>
        <w:rPr>
          <w:szCs w:val="28"/>
        </w:rPr>
      </w:pPr>
    </w:p>
    <w:p w:rsidR="009264B9" w:rsidRDefault="009264B9" w:rsidP="00AE1840">
      <w:pPr>
        <w:rPr>
          <w:szCs w:val="28"/>
        </w:rPr>
      </w:pPr>
    </w:p>
    <w:p w:rsidR="009264B9" w:rsidRPr="00086C72" w:rsidRDefault="009264B9" w:rsidP="00AE1840">
      <w:pPr>
        <w:rPr>
          <w:szCs w:val="28"/>
        </w:rPr>
      </w:pPr>
    </w:p>
    <w:p w:rsidR="00AE1840" w:rsidRPr="00086C72" w:rsidRDefault="00AE1840" w:rsidP="009518C6">
      <w:pPr>
        <w:spacing w:after="120"/>
        <w:jc w:val="center"/>
        <w:rPr>
          <w:szCs w:val="28"/>
        </w:rPr>
      </w:pPr>
      <w:r w:rsidRPr="00086C72">
        <w:rPr>
          <w:szCs w:val="28"/>
        </w:rPr>
        <w:lastRenderedPageBreak/>
        <w:t>2.2.4. Вуличне освітлення</w:t>
      </w:r>
    </w:p>
    <w:p w:rsidR="00AE1840" w:rsidRPr="00086C72" w:rsidRDefault="00AE1840" w:rsidP="00BF70E0">
      <w:pPr>
        <w:ind w:firstLine="709"/>
        <w:jc w:val="both"/>
      </w:pPr>
      <w:r w:rsidRPr="00086C72">
        <w:t>Обслуговуванням</w:t>
      </w:r>
      <w:r w:rsidR="00BF70E0" w:rsidRPr="00086C72">
        <w:t xml:space="preserve"> мереж вуличного освітлення в місті</w:t>
      </w:r>
      <w:r w:rsidRPr="00086C72">
        <w:t xml:space="preserve"> Рівному займається К</w:t>
      </w:r>
      <w:r w:rsidR="00BF70E0" w:rsidRPr="00086C72">
        <w:t>омунальне підприємство</w:t>
      </w:r>
      <w:r w:rsidRPr="00086C72">
        <w:t xml:space="preserve"> "Міськсвітло". Станом на 01.01.2015 </w:t>
      </w:r>
      <w:r w:rsidR="00BF70E0" w:rsidRPr="00086C72">
        <w:t>Комунальне підприємство </w:t>
      </w:r>
      <w:r w:rsidRPr="00086C72">
        <w:t>"Міськсвітло" експлуатує кабельно-повітряні мережі зовнішнього освітлення загальною довжиною 260,1 км, в тому числі 238,42 км повітряних ліній та 21,68 км кабельних</w:t>
      </w:r>
      <w:r w:rsidR="00BF70E0" w:rsidRPr="00086C72">
        <w:t xml:space="preserve"> ліній</w:t>
      </w:r>
      <w:r w:rsidRPr="00086C72">
        <w:t xml:space="preserve">. </w:t>
      </w:r>
    </w:p>
    <w:p w:rsidR="00AE1840" w:rsidRPr="00086C72" w:rsidRDefault="00AE1840" w:rsidP="00235F0B">
      <w:pPr>
        <w:spacing w:after="120"/>
        <w:ind w:firstLine="709"/>
        <w:jc w:val="both"/>
      </w:pPr>
      <w:r w:rsidRPr="00086C72">
        <w:t>Для забезпечення зовнішнього освітлення вулиць м</w:t>
      </w:r>
      <w:r w:rsidR="00235F0B" w:rsidRPr="00086C72">
        <w:t>іста</w:t>
      </w:r>
      <w:r w:rsidRPr="00086C72">
        <w:t xml:space="preserve"> Рівного використовуються 9</w:t>
      </w:r>
      <w:r w:rsidR="00235F0B" w:rsidRPr="00086C72">
        <w:t> </w:t>
      </w:r>
      <w:r w:rsidRPr="00086C72">
        <w:t>559 світлоточок (рис. 2.2.4.1) з лампами 31 різного типу. Кількість, тип і потужність основних типів джерел освітлення, що використовувались станом на 01.01.2015</w:t>
      </w:r>
      <w:r w:rsidR="00235F0B" w:rsidRPr="00086C72">
        <w:t>,</w:t>
      </w:r>
      <w:r w:rsidRPr="00086C72">
        <w:t xml:space="preserve"> наведені в таблиці 2.2.4.1.</w:t>
      </w:r>
    </w:p>
    <w:p w:rsidR="00AE1840" w:rsidRPr="00086C72" w:rsidRDefault="003733F8" w:rsidP="00235F0B">
      <w:pPr>
        <w:jc w:val="center"/>
        <w:rPr>
          <w:szCs w:val="28"/>
        </w:rPr>
      </w:pPr>
      <w:r w:rsidRPr="00086C72">
        <w:rPr>
          <w:noProof/>
          <w:szCs w:val="28"/>
          <w:lang w:val="ru-RU" w:eastAsia="ru-RU"/>
        </w:rPr>
        <w:drawing>
          <wp:inline distT="0" distB="0" distL="0" distR="0">
            <wp:extent cx="5143500" cy="1931035"/>
            <wp:effectExtent l="0" t="0" r="0" b="0"/>
            <wp:docPr id="31"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E1840" w:rsidRPr="00086C72" w:rsidRDefault="00AE1840" w:rsidP="00235F0B">
      <w:pPr>
        <w:jc w:val="center"/>
        <w:rPr>
          <w:szCs w:val="28"/>
        </w:rPr>
      </w:pPr>
      <w:r w:rsidRPr="00086C72">
        <w:rPr>
          <w:szCs w:val="28"/>
        </w:rPr>
        <w:t>Рис. 2.2.4.1</w:t>
      </w:r>
      <w:r w:rsidR="00235F0B" w:rsidRPr="00086C72">
        <w:rPr>
          <w:szCs w:val="28"/>
        </w:rPr>
        <w:t>.</w:t>
      </w:r>
      <w:r w:rsidRPr="00086C72">
        <w:rPr>
          <w:szCs w:val="28"/>
        </w:rPr>
        <w:t xml:space="preserve"> Розвиток системи зовнішнього освітлення (кількість світлоточок)</w:t>
      </w:r>
    </w:p>
    <w:p w:rsidR="007D6FB2" w:rsidRPr="00086C72" w:rsidRDefault="007D6FB2" w:rsidP="00AE1840">
      <w:pPr>
        <w:rPr>
          <w:szCs w:val="28"/>
        </w:rPr>
      </w:pPr>
    </w:p>
    <w:p w:rsidR="00AE1840" w:rsidRPr="00086C72" w:rsidRDefault="00AE1840" w:rsidP="007D6FB2">
      <w:pPr>
        <w:jc w:val="right"/>
        <w:rPr>
          <w:szCs w:val="28"/>
        </w:rPr>
      </w:pPr>
      <w:r w:rsidRPr="00086C72">
        <w:rPr>
          <w:szCs w:val="28"/>
        </w:rPr>
        <w:t>Таблиця 2.2.4.1</w:t>
      </w:r>
    </w:p>
    <w:p w:rsidR="00AE1840" w:rsidRPr="00086C72" w:rsidRDefault="00AE1840" w:rsidP="0093039F">
      <w:pPr>
        <w:spacing w:after="120"/>
        <w:jc w:val="center"/>
        <w:rPr>
          <w:szCs w:val="28"/>
        </w:rPr>
      </w:pPr>
      <w:r w:rsidRPr="00086C72">
        <w:rPr>
          <w:szCs w:val="28"/>
        </w:rPr>
        <w:t>Розподіл джерел світла за основними типами</w:t>
      </w: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085"/>
        <w:gridCol w:w="1086"/>
        <w:gridCol w:w="1086"/>
        <w:gridCol w:w="1084"/>
        <w:gridCol w:w="1086"/>
        <w:gridCol w:w="1086"/>
        <w:gridCol w:w="1084"/>
      </w:tblGrid>
      <w:tr w:rsidR="000E5DC9" w:rsidRPr="00086C72" w:rsidTr="002E50C2">
        <w:trPr>
          <w:trHeight w:val="293"/>
        </w:trPr>
        <w:tc>
          <w:tcPr>
            <w:tcW w:w="921" w:type="pct"/>
            <w:tcBorders>
              <w:top w:val="double" w:sz="4" w:space="0" w:color="auto"/>
              <w:bottom w:val="double" w:sz="4" w:space="0" w:color="auto"/>
            </w:tcBorders>
            <w:shd w:val="clear" w:color="auto" w:fill="auto"/>
            <w:vAlign w:val="center"/>
          </w:tcPr>
          <w:p w:rsidR="00AE1840" w:rsidRPr="008469BB" w:rsidRDefault="00AE1840" w:rsidP="00406732">
            <w:pPr>
              <w:jc w:val="center"/>
              <w:rPr>
                <w:sz w:val="24"/>
                <w:szCs w:val="24"/>
              </w:rPr>
            </w:pPr>
            <w:r w:rsidRPr="008469BB">
              <w:rPr>
                <w:sz w:val="24"/>
                <w:szCs w:val="24"/>
              </w:rPr>
              <w:t>Тип джерела світла</w:t>
            </w:r>
          </w:p>
        </w:tc>
        <w:tc>
          <w:tcPr>
            <w:tcW w:w="582" w:type="pct"/>
            <w:tcBorders>
              <w:top w:val="double" w:sz="4" w:space="0" w:color="auto"/>
              <w:bottom w:val="double" w:sz="4" w:space="0" w:color="auto"/>
            </w:tcBorders>
            <w:shd w:val="clear" w:color="auto" w:fill="auto"/>
            <w:noWrap/>
          </w:tcPr>
          <w:p w:rsidR="00AE1840" w:rsidRPr="008469BB" w:rsidRDefault="00AE1840" w:rsidP="00406732">
            <w:pPr>
              <w:ind w:left="-91" w:right="-68"/>
              <w:jc w:val="center"/>
              <w:rPr>
                <w:sz w:val="24"/>
                <w:szCs w:val="24"/>
              </w:rPr>
            </w:pPr>
            <w:r w:rsidRPr="008469BB">
              <w:rPr>
                <w:sz w:val="24"/>
                <w:szCs w:val="24"/>
              </w:rPr>
              <w:t>ДНаТ-50</w:t>
            </w:r>
          </w:p>
        </w:tc>
        <w:tc>
          <w:tcPr>
            <w:tcW w:w="583" w:type="pct"/>
            <w:tcBorders>
              <w:top w:val="double" w:sz="4" w:space="0" w:color="auto"/>
              <w:bottom w:val="double" w:sz="4" w:space="0" w:color="auto"/>
            </w:tcBorders>
            <w:shd w:val="clear" w:color="auto" w:fill="auto"/>
            <w:noWrap/>
          </w:tcPr>
          <w:p w:rsidR="00AE1840" w:rsidRPr="008469BB" w:rsidRDefault="00AE1840" w:rsidP="00406732">
            <w:pPr>
              <w:ind w:left="-91" w:right="-68"/>
              <w:jc w:val="center"/>
              <w:rPr>
                <w:sz w:val="24"/>
                <w:szCs w:val="24"/>
              </w:rPr>
            </w:pPr>
            <w:r w:rsidRPr="008469BB">
              <w:rPr>
                <w:sz w:val="24"/>
                <w:szCs w:val="24"/>
              </w:rPr>
              <w:t>ДНаТ-70</w:t>
            </w:r>
          </w:p>
        </w:tc>
        <w:tc>
          <w:tcPr>
            <w:tcW w:w="583" w:type="pct"/>
            <w:tcBorders>
              <w:top w:val="double" w:sz="4" w:space="0" w:color="auto"/>
              <w:bottom w:val="double" w:sz="4" w:space="0" w:color="auto"/>
            </w:tcBorders>
            <w:shd w:val="clear" w:color="auto" w:fill="auto"/>
            <w:noWrap/>
          </w:tcPr>
          <w:p w:rsidR="00AE1840" w:rsidRPr="008469BB" w:rsidRDefault="00AE1840" w:rsidP="00406732">
            <w:pPr>
              <w:ind w:left="-91" w:right="-68"/>
              <w:jc w:val="center"/>
              <w:rPr>
                <w:sz w:val="24"/>
                <w:szCs w:val="24"/>
              </w:rPr>
            </w:pPr>
            <w:r w:rsidRPr="008469BB">
              <w:rPr>
                <w:sz w:val="24"/>
                <w:szCs w:val="24"/>
              </w:rPr>
              <w:t>ДНаТ-100</w:t>
            </w:r>
          </w:p>
        </w:tc>
        <w:tc>
          <w:tcPr>
            <w:tcW w:w="582" w:type="pct"/>
            <w:tcBorders>
              <w:top w:val="double" w:sz="4" w:space="0" w:color="auto"/>
              <w:bottom w:val="double" w:sz="4" w:space="0" w:color="auto"/>
            </w:tcBorders>
            <w:shd w:val="clear" w:color="auto" w:fill="auto"/>
            <w:noWrap/>
          </w:tcPr>
          <w:p w:rsidR="00AE1840" w:rsidRPr="008469BB" w:rsidRDefault="00AE1840" w:rsidP="00406732">
            <w:pPr>
              <w:ind w:left="-91" w:right="-68"/>
              <w:jc w:val="center"/>
              <w:rPr>
                <w:sz w:val="24"/>
                <w:szCs w:val="24"/>
              </w:rPr>
            </w:pPr>
            <w:r w:rsidRPr="008469BB">
              <w:rPr>
                <w:sz w:val="24"/>
                <w:szCs w:val="24"/>
              </w:rPr>
              <w:t>ДНаТ-150</w:t>
            </w:r>
          </w:p>
        </w:tc>
        <w:tc>
          <w:tcPr>
            <w:tcW w:w="583" w:type="pct"/>
            <w:tcBorders>
              <w:top w:val="double" w:sz="4" w:space="0" w:color="auto"/>
              <w:bottom w:val="double" w:sz="4" w:space="0" w:color="auto"/>
            </w:tcBorders>
            <w:shd w:val="clear" w:color="auto" w:fill="auto"/>
            <w:noWrap/>
          </w:tcPr>
          <w:p w:rsidR="00AE1840" w:rsidRPr="008469BB" w:rsidRDefault="00AE1840" w:rsidP="00406732">
            <w:pPr>
              <w:ind w:left="-91" w:right="-68"/>
              <w:jc w:val="center"/>
              <w:rPr>
                <w:sz w:val="24"/>
                <w:szCs w:val="24"/>
              </w:rPr>
            </w:pPr>
            <w:r w:rsidRPr="008469BB">
              <w:rPr>
                <w:sz w:val="24"/>
                <w:szCs w:val="24"/>
              </w:rPr>
              <w:t>ДНаТ-250</w:t>
            </w:r>
          </w:p>
        </w:tc>
        <w:tc>
          <w:tcPr>
            <w:tcW w:w="583" w:type="pct"/>
            <w:tcBorders>
              <w:top w:val="double" w:sz="4" w:space="0" w:color="auto"/>
              <w:bottom w:val="double" w:sz="4" w:space="0" w:color="auto"/>
            </w:tcBorders>
            <w:shd w:val="clear" w:color="auto" w:fill="auto"/>
          </w:tcPr>
          <w:p w:rsidR="00AE1840" w:rsidRPr="008469BB" w:rsidRDefault="00AE1840" w:rsidP="00406732">
            <w:pPr>
              <w:ind w:left="-91" w:right="-68"/>
              <w:jc w:val="center"/>
              <w:rPr>
                <w:sz w:val="24"/>
                <w:szCs w:val="24"/>
              </w:rPr>
            </w:pPr>
            <w:r w:rsidRPr="008469BB">
              <w:rPr>
                <w:sz w:val="24"/>
                <w:szCs w:val="24"/>
              </w:rPr>
              <w:t>ДНаТ-400</w:t>
            </w:r>
          </w:p>
        </w:tc>
        <w:tc>
          <w:tcPr>
            <w:tcW w:w="582" w:type="pct"/>
            <w:tcBorders>
              <w:top w:val="double" w:sz="4" w:space="0" w:color="auto"/>
              <w:bottom w:val="double" w:sz="4" w:space="0" w:color="auto"/>
            </w:tcBorders>
            <w:shd w:val="clear" w:color="auto" w:fill="auto"/>
          </w:tcPr>
          <w:p w:rsidR="00AE1840" w:rsidRPr="008469BB" w:rsidRDefault="00AE1840" w:rsidP="00406732">
            <w:pPr>
              <w:ind w:left="-91" w:right="-68"/>
              <w:jc w:val="center"/>
              <w:rPr>
                <w:sz w:val="24"/>
                <w:szCs w:val="24"/>
              </w:rPr>
            </w:pPr>
            <w:r w:rsidRPr="008469BB">
              <w:rPr>
                <w:sz w:val="24"/>
                <w:szCs w:val="24"/>
              </w:rPr>
              <w:t>ДРЛ-125</w:t>
            </w:r>
          </w:p>
        </w:tc>
      </w:tr>
      <w:tr w:rsidR="000E5DC9" w:rsidRPr="00086C72" w:rsidTr="002E50C2">
        <w:trPr>
          <w:trHeight w:val="247"/>
        </w:trPr>
        <w:tc>
          <w:tcPr>
            <w:tcW w:w="921" w:type="pct"/>
            <w:tcBorders>
              <w:top w:val="double" w:sz="4" w:space="0" w:color="auto"/>
            </w:tcBorders>
            <w:vAlign w:val="center"/>
          </w:tcPr>
          <w:p w:rsidR="00AE1840" w:rsidRPr="008469BB" w:rsidRDefault="00AE1840" w:rsidP="0093039F">
            <w:pPr>
              <w:jc w:val="center"/>
              <w:rPr>
                <w:sz w:val="24"/>
                <w:szCs w:val="24"/>
              </w:rPr>
            </w:pPr>
            <w:r w:rsidRPr="008469BB">
              <w:rPr>
                <w:sz w:val="24"/>
                <w:szCs w:val="24"/>
              </w:rPr>
              <w:t>Кількість, од</w:t>
            </w:r>
            <w:r w:rsidR="000E5DC9" w:rsidRPr="008469BB">
              <w:rPr>
                <w:sz w:val="24"/>
                <w:szCs w:val="24"/>
              </w:rPr>
              <w:t>иниць</w:t>
            </w:r>
          </w:p>
        </w:tc>
        <w:tc>
          <w:tcPr>
            <w:tcW w:w="582" w:type="pct"/>
            <w:tcBorders>
              <w:top w:val="double" w:sz="4" w:space="0" w:color="auto"/>
            </w:tcBorders>
            <w:shd w:val="clear" w:color="auto" w:fill="auto"/>
            <w:noWrap/>
          </w:tcPr>
          <w:p w:rsidR="00AE1840" w:rsidRPr="008469BB" w:rsidRDefault="00AE1840" w:rsidP="002E50C2">
            <w:pPr>
              <w:jc w:val="center"/>
              <w:rPr>
                <w:sz w:val="24"/>
                <w:szCs w:val="24"/>
              </w:rPr>
            </w:pPr>
            <w:r w:rsidRPr="008469BB">
              <w:rPr>
                <w:sz w:val="24"/>
                <w:szCs w:val="24"/>
              </w:rPr>
              <w:t>188</w:t>
            </w:r>
          </w:p>
        </w:tc>
        <w:tc>
          <w:tcPr>
            <w:tcW w:w="583" w:type="pct"/>
            <w:tcBorders>
              <w:top w:val="double" w:sz="4" w:space="0" w:color="auto"/>
            </w:tcBorders>
            <w:shd w:val="clear" w:color="auto" w:fill="auto"/>
            <w:noWrap/>
          </w:tcPr>
          <w:p w:rsidR="00AE1840" w:rsidRPr="008469BB" w:rsidRDefault="00AE1840" w:rsidP="002E50C2">
            <w:pPr>
              <w:jc w:val="center"/>
              <w:rPr>
                <w:sz w:val="24"/>
                <w:szCs w:val="24"/>
              </w:rPr>
            </w:pPr>
            <w:r w:rsidRPr="008469BB">
              <w:rPr>
                <w:sz w:val="24"/>
                <w:szCs w:val="24"/>
              </w:rPr>
              <w:t>2</w:t>
            </w:r>
            <w:r w:rsidR="0093039F" w:rsidRPr="008469BB">
              <w:rPr>
                <w:sz w:val="24"/>
                <w:szCs w:val="24"/>
              </w:rPr>
              <w:t xml:space="preserve"> </w:t>
            </w:r>
            <w:r w:rsidRPr="008469BB">
              <w:rPr>
                <w:sz w:val="24"/>
                <w:szCs w:val="24"/>
              </w:rPr>
              <w:t>886</w:t>
            </w:r>
          </w:p>
        </w:tc>
        <w:tc>
          <w:tcPr>
            <w:tcW w:w="583" w:type="pct"/>
            <w:tcBorders>
              <w:top w:val="double" w:sz="4" w:space="0" w:color="auto"/>
            </w:tcBorders>
            <w:shd w:val="clear" w:color="auto" w:fill="auto"/>
            <w:noWrap/>
          </w:tcPr>
          <w:p w:rsidR="00AE1840" w:rsidRPr="008469BB" w:rsidRDefault="00AE1840" w:rsidP="002E50C2">
            <w:pPr>
              <w:jc w:val="center"/>
              <w:rPr>
                <w:sz w:val="24"/>
                <w:szCs w:val="24"/>
              </w:rPr>
            </w:pPr>
            <w:r w:rsidRPr="008469BB">
              <w:rPr>
                <w:sz w:val="24"/>
                <w:szCs w:val="24"/>
              </w:rPr>
              <w:t>2</w:t>
            </w:r>
            <w:r w:rsidR="0093039F" w:rsidRPr="008469BB">
              <w:rPr>
                <w:sz w:val="24"/>
                <w:szCs w:val="24"/>
              </w:rPr>
              <w:t xml:space="preserve"> </w:t>
            </w:r>
            <w:r w:rsidRPr="008469BB">
              <w:rPr>
                <w:sz w:val="24"/>
                <w:szCs w:val="24"/>
              </w:rPr>
              <w:t>996</w:t>
            </w:r>
          </w:p>
        </w:tc>
        <w:tc>
          <w:tcPr>
            <w:tcW w:w="582" w:type="pct"/>
            <w:tcBorders>
              <w:top w:val="double" w:sz="4" w:space="0" w:color="auto"/>
            </w:tcBorders>
            <w:shd w:val="clear" w:color="auto" w:fill="auto"/>
            <w:noWrap/>
          </w:tcPr>
          <w:p w:rsidR="00AE1840" w:rsidRPr="008469BB" w:rsidRDefault="00AE1840" w:rsidP="002E50C2">
            <w:pPr>
              <w:jc w:val="center"/>
              <w:rPr>
                <w:sz w:val="24"/>
                <w:szCs w:val="24"/>
              </w:rPr>
            </w:pPr>
            <w:r w:rsidRPr="008469BB">
              <w:rPr>
                <w:sz w:val="24"/>
                <w:szCs w:val="24"/>
              </w:rPr>
              <w:t>1</w:t>
            </w:r>
            <w:r w:rsidR="0080760D" w:rsidRPr="008469BB">
              <w:rPr>
                <w:sz w:val="24"/>
                <w:szCs w:val="24"/>
              </w:rPr>
              <w:t xml:space="preserve"> </w:t>
            </w:r>
            <w:r w:rsidRPr="008469BB">
              <w:rPr>
                <w:sz w:val="24"/>
                <w:szCs w:val="24"/>
              </w:rPr>
              <w:t>970</w:t>
            </w:r>
          </w:p>
        </w:tc>
        <w:tc>
          <w:tcPr>
            <w:tcW w:w="583" w:type="pct"/>
            <w:tcBorders>
              <w:top w:val="double" w:sz="4" w:space="0" w:color="auto"/>
            </w:tcBorders>
            <w:shd w:val="clear" w:color="auto" w:fill="auto"/>
            <w:noWrap/>
          </w:tcPr>
          <w:p w:rsidR="00AE1840" w:rsidRPr="008469BB" w:rsidRDefault="00AE1840" w:rsidP="002E50C2">
            <w:pPr>
              <w:jc w:val="center"/>
              <w:rPr>
                <w:sz w:val="24"/>
                <w:szCs w:val="24"/>
              </w:rPr>
            </w:pPr>
            <w:r w:rsidRPr="008469BB">
              <w:rPr>
                <w:sz w:val="24"/>
                <w:szCs w:val="24"/>
              </w:rPr>
              <w:t>412</w:t>
            </w:r>
          </w:p>
        </w:tc>
        <w:tc>
          <w:tcPr>
            <w:tcW w:w="583" w:type="pct"/>
            <w:tcBorders>
              <w:top w:val="double" w:sz="4" w:space="0" w:color="auto"/>
            </w:tcBorders>
            <w:shd w:val="clear" w:color="auto" w:fill="auto"/>
          </w:tcPr>
          <w:p w:rsidR="00AE1840" w:rsidRPr="008469BB" w:rsidRDefault="00AE1840" w:rsidP="002E50C2">
            <w:pPr>
              <w:jc w:val="center"/>
              <w:rPr>
                <w:sz w:val="24"/>
                <w:szCs w:val="24"/>
              </w:rPr>
            </w:pPr>
            <w:r w:rsidRPr="008469BB">
              <w:rPr>
                <w:sz w:val="24"/>
                <w:szCs w:val="24"/>
              </w:rPr>
              <w:t>5</w:t>
            </w:r>
          </w:p>
        </w:tc>
        <w:tc>
          <w:tcPr>
            <w:tcW w:w="582" w:type="pct"/>
            <w:tcBorders>
              <w:top w:val="double" w:sz="4" w:space="0" w:color="auto"/>
            </w:tcBorders>
            <w:shd w:val="clear" w:color="auto" w:fill="auto"/>
          </w:tcPr>
          <w:p w:rsidR="00AE1840" w:rsidRPr="008469BB" w:rsidRDefault="00AE1840" w:rsidP="002E50C2">
            <w:pPr>
              <w:jc w:val="center"/>
              <w:rPr>
                <w:sz w:val="24"/>
                <w:szCs w:val="24"/>
              </w:rPr>
            </w:pPr>
            <w:r w:rsidRPr="008469BB">
              <w:rPr>
                <w:sz w:val="24"/>
                <w:szCs w:val="24"/>
              </w:rPr>
              <w:t>9</w:t>
            </w:r>
          </w:p>
        </w:tc>
      </w:tr>
      <w:tr w:rsidR="000E5DC9" w:rsidRPr="00086C72" w:rsidTr="002E50C2">
        <w:trPr>
          <w:trHeight w:val="380"/>
        </w:trPr>
        <w:tc>
          <w:tcPr>
            <w:tcW w:w="921" w:type="pct"/>
            <w:vAlign w:val="center"/>
          </w:tcPr>
          <w:p w:rsidR="00AE1840" w:rsidRPr="008469BB" w:rsidRDefault="0080760D" w:rsidP="0080760D">
            <w:pPr>
              <w:jc w:val="center"/>
              <w:rPr>
                <w:sz w:val="24"/>
                <w:szCs w:val="24"/>
              </w:rPr>
            </w:pPr>
            <w:r w:rsidRPr="008469BB">
              <w:rPr>
                <w:sz w:val="24"/>
                <w:szCs w:val="24"/>
              </w:rPr>
              <w:t>Кількість у відсотках</w:t>
            </w:r>
          </w:p>
        </w:tc>
        <w:tc>
          <w:tcPr>
            <w:tcW w:w="582" w:type="pct"/>
            <w:shd w:val="clear" w:color="auto" w:fill="auto"/>
            <w:noWrap/>
          </w:tcPr>
          <w:p w:rsidR="00AE1840" w:rsidRPr="008469BB" w:rsidRDefault="00AE1840" w:rsidP="002E50C2">
            <w:pPr>
              <w:jc w:val="center"/>
              <w:rPr>
                <w:sz w:val="24"/>
                <w:szCs w:val="24"/>
              </w:rPr>
            </w:pPr>
            <w:r w:rsidRPr="008469BB">
              <w:rPr>
                <w:sz w:val="24"/>
                <w:szCs w:val="24"/>
              </w:rPr>
              <w:t>1,93</w:t>
            </w:r>
          </w:p>
        </w:tc>
        <w:tc>
          <w:tcPr>
            <w:tcW w:w="583" w:type="pct"/>
            <w:shd w:val="clear" w:color="auto" w:fill="auto"/>
            <w:noWrap/>
          </w:tcPr>
          <w:p w:rsidR="00AE1840" w:rsidRPr="008469BB" w:rsidRDefault="00AE1840" w:rsidP="002E50C2">
            <w:pPr>
              <w:jc w:val="center"/>
              <w:rPr>
                <w:sz w:val="24"/>
                <w:szCs w:val="24"/>
              </w:rPr>
            </w:pPr>
            <w:r w:rsidRPr="008469BB">
              <w:rPr>
                <w:sz w:val="24"/>
                <w:szCs w:val="24"/>
              </w:rPr>
              <w:t>29,61</w:t>
            </w:r>
          </w:p>
        </w:tc>
        <w:tc>
          <w:tcPr>
            <w:tcW w:w="583" w:type="pct"/>
            <w:shd w:val="clear" w:color="auto" w:fill="auto"/>
            <w:noWrap/>
          </w:tcPr>
          <w:p w:rsidR="00AE1840" w:rsidRPr="008469BB" w:rsidRDefault="00AE1840" w:rsidP="002E50C2">
            <w:pPr>
              <w:jc w:val="center"/>
              <w:rPr>
                <w:sz w:val="24"/>
                <w:szCs w:val="24"/>
              </w:rPr>
            </w:pPr>
            <w:r w:rsidRPr="008469BB">
              <w:rPr>
                <w:sz w:val="24"/>
                <w:szCs w:val="24"/>
              </w:rPr>
              <w:t>30,74</w:t>
            </w:r>
          </w:p>
        </w:tc>
        <w:tc>
          <w:tcPr>
            <w:tcW w:w="582" w:type="pct"/>
            <w:shd w:val="clear" w:color="auto" w:fill="auto"/>
            <w:noWrap/>
          </w:tcPr>
          <w:p w:rsidR="00AE1840" w:rsidRPr="008469BB" w:rsidRDefault="00AE1840" w:rsidP="002E50C2">
            <w:pPr>
              <w:jc w:val="center"/>
              <w:rPr>
                <w:sz w:val="24"/>
                <w:szCs w:val="24"/>
              </w:rPr>
            </w:pPr>
            <w:r w:rsidRPr="008469BB">
              <w:rPr>
                <w:sz w:val="24"/>
                <w:szCs w:val="24"/>
              </w:rPr>
              <w:t>20,21</w:t>
            </w:r>
          </w:p>
        </w:tc>
        <w:tc>
          <w:tcPr>
            <w:tcW w:w="583" w:type="pct"/>
            <w:shd w:val="clear" w:color="auto" w:fill="auto"/>
            <w:noWrap/>
          </w:tcPr>
          <w:p w:rsidR="00AE1840" w:rsidRPr="008469BB" w:rsidRDefault="00AE1840" w:rsidP="002E50C2">
            <w:pPr>
              <w:jc w:val="center"/>
              <w:rPr>
                <w:sz w:val="24"/>
                <w:szCs w:val="24"/>
              </w:rPr>
            </w:pPr>
            <w:r w:rsidRPr="008469BB">
              <w:rPr>
                <w:sz w:val="24"/>
                <w:szCs w:val="24"/>
              </w:rPr>
              <w:t>4,23</w:t>
            </w:r>
          </w:p>
        </w:tc>
        <w:tc>
          <w:tcPr>
            <w:tcW w:w="583" w:type="pct"/>
            <w:shd w:val="clear" w:color="auto" w:fill="auto"/>
          </w:tcPr>
          <w:p w:rsidR="00AE1840" w:rsidRPr="008469BB" w:rsidRDefault="00AE1840" w:rsidP="002E50C2">
            <w:pPr>
              <w:jc w:val="center"/>
              <w:rPr>
                <w:sz w:val="24"/>
                <w:szCs w:val="24"/>
              </w:rPr>
            </w:pPr>
            <w:r w:rsidRPr="008469BB">
              <w:rPr>
                <w:sz w:val="24"/>
                <w:szCs w:val="24"/>
              </w:rPr>
              <w:t>0,05</w:t>
            </w:r>
          </w:p>
        </w:tc>
        <w:tc>
          <w:tcPr>
            <w:tcW w:w="582" w:type="pct"/>
            <w:shd w:val="clear" w:color="auto" w:fill="auto"/>
          </w:tcPr>
          <w:p w:rsidR="00AE1840" w:rsidRPr="008469BB" w:rsidRDefault="00AE1840" w:rsidP="002E50C2">
            <w:pPr>
              <w:jc w:val="center"/>
              <w:rPr>
                <w:sz w:val="24"/>
                <w:szCs w:val="24"/>
              </w:rPr>
            </w:pPr>
            <w:r w:rsidRPr="008469BB">
              <w:rPr>
                <w:sz w:val="24"/>
                <w:szCs w:val="24"/>
              </w:rPr>
              <w:t>0,09</w:t>
            </w:r>
          </w:p>
        </w:tc>
      </w:tr>
      <w:tr w:rsidR="000E5DC9" w:rsidRPr="00086C72" w:rsidTr="002E50C2">
        <w:trPr>
          <w:trHeight w:val="376"/>
        </w:trPr>
        <w:tc>
          <w:tcPr>
            <w:tcW w:w="921" w:type="pct"/>
            <w:tcBorders>
              <w:bottom w:val="single" w:sz="4" w:space="0" w:color="auto"/>
            </w:tcBorders>
            <w:vAlign w:val="center"/>
          </w:tcPr>
          <w:p w:rsidR="00AE1840" w:rsidRPr="008469BB" w:rsidRDefault="00AE1840" w:rsidP="0093039F">
            <w:pPr>
              <w:ind w:right="-68"/>
              <w:jc w:val="center"/>
              <w:rPr>
                <w:sz w:val="24"/>
                <w:szCs w:val="24"/>
              </w:rPr>
            </w:pPr>
            <w:r w:rsidRPr="008469BB">
              <w:rPr>
                <w:sz w:val="24"/>
                <w:szCs w:val="24"/>
              </w:rPr>
              <w:t>Загальна встановлена потужність, кВт</w:t>
            </w:r>
          </w:p>
        </w:tc>
        <w:tc>
          <w:tcPr>
            <w:tcW w:w="582" w:type="pct"/>
            <w:tcBorders>
              <w:bottom w:val="single" w:sz="4" w:space="0" w:color="auto"/>
            </w:tcBorders>
            <w:shd w:val="clear" w:color="auto" w:fill="auto"/>
            <w:noWrap/>
          </w:tcPr>
          <w:p w:rsidR="00AE1840" w:rsidRPr="008469BB" w:rsidRDefault="00AE1840" w:rsidP="002E50C2">
            <w:pPr>
              <w:jc w:val="center"/>
              <w:rPr>
                <w:sz w:val="24"/>
                <w:szCs w:val="24"/>
              </w:rPr>
            </w:pPr>
            <w:r w:rsidRPr="008469BB">
              <w:rPr>
                <w:sz w:val="24"/>
                <w:szCs w:val="24"/>
              </w:rPr>
              <w:t>9,4</w:t>
            </w:r>
          </w:p>
        </w:tc>
        <w:tc>
          <w:tcPr>
            <w:tcW w:w="583" w:type="pct"/>
            <w:tcBorders>
              <w:bottom w:val="single" w:sz="4" w:space="0" w:color="auto"/>
            </w:tcBorders>
            <w:shd w:val="clear" w:color="auto" w:fill="auto"/>
            <w:noWrap/>
          </w:tcPr>
          <w:p w:rsidR="00AE1840" w:rsidRPr="008469BB" w:rsidRDefault="00AE1840" w:rsidP="002E50C2">
            <w:pPr>
              <w:jc w:val="center"/>
              <w:rPr>
                <w:sz w:val="24"/>
                <w:szCs w:val="24"/>
              </w:rPr>
            </w:pPr>
            <w:r w:rsidRPr="008469BB">
              <w:rPr>
                <w:sz w:val="24"/>
                <w:szCs w:val="24"/>
              </w:rPr>
              <w:t>202,02</w:t>
            </w:r>
          </w:p>
        </w:tc>
        <w:tc>
          <w:tcPr>
            <w:tcW w:w="583" w:type="pct"/>
            <w:tcBorders>
              <w:bottom w:val="single" w:sz="4" w:space="0" w:color="auto"/>
            </w:tcBorders>
            <w:shd w:val="clear" w:color="auto" w:fill="auto"/>
            <w:noWrap/>
          </w:tcPr>
          <w:p w:rsidR="00AE1840" w:rsidRPr="008469BB" w:rsidRDefault="00AE1840" w:rsidP="002E50C2">
            <w:pPr>
              <w:jc w:val="center"/>
              <w:rPr>
                <w:sz w:val="24"/>
                <w:szCs w:val="24"/>
              </w:rPr>
            </w:pPr>
            <w:r w:rsidRPr="008469BB">
              <w:rPr>
                <w:sz w:val="24"/>
                <w:szCs w:val="24"/>
              </w:rPr>
              <w:t>299,6</w:t>
            </w:r>
          </w:p>
        </w:tc>
        <w:tc>
          <w:tcPr>
            <w:tcW w:w="582" w:type="pct"/>
            <w:tcBorders>
              <w:bottom w:val="single" w:sz="4" w:space="0" w:color="auto"/>
            </w:tcBorders>
            <w:shd w:val="clear" w:color="auto" w:fill="auto"/>
            <w:noWrap/>
          </w:tcPr>
          <w:p w:rsidR="00AE1840" w:rsidRPr="008469BB" w:rsidRDefault="00AE1840" w:rsidP="002E50C2">
            <w:pPr>
              <w:jc w:val="center"/>
              <w:rPr>
                <w:sz w:val="24"/>
                <w:szCs w:val="24"/>
              </w:rPr>
            </w:pPr>
            <w:r w:rsidRPr="008469BB">
              <w:rPr>
                <w:sz w:val="24"/>
                <w:szCs w:val="24"/>
              </w:rPr>
              <w:t>295,5</w:t>
            </w:r>
          </w:p>
        </w:tc>
        <w:tc>
          <w:tcPr>
            <w:tcW w:w="583" w:type="pct"/>
            <w:tcBorders>
              <w:bottom w:val="single" w:sz="4" w:space="0" w:color="auto"/>
            </w:tcBorders>
            <w:shd w:val="clear" w:color="auto" w:fill="auto"/>
            <w:noWrap/>
          </w:tcPr>
          <w:p w:rsidR="00AE1840" w:rsidRPr="008469BB" w:rsidRDefault="00AE1840" w:rsidP="002E50C2">
            <w:pPr>
              <w:jc w:val="center"/>
              <w:rPr>
                <w:sz w:val="24"/>
                <w:szCs w:val="24"/>
              </w:rPr>
            </w:pPr>
            <w:r w:rsidRPr="008469BB">
              <w:rPr>
                <w:sz w:val="24"/>
                <w:szCs w:val="24"/>
              </w:rPr>
              <w:t>103</w:t>
            </w:r>
          </w:p>
        </w:tc>
        <w:tc>
          <w:tcPr>
            <w:tcW w:w="583" w:type="pct"/>
            <w:tcBorders>
              <w:bottom w:val="single" w:sz="4" w:space="0" w:color="auto"/>
            </w:tcBorders>
            <w:shd w:val="clear" w:color="auto" w:fill="auto"/>
          </w:tcPr>
          <w:p w:rsidR="00AE1840" w:rsidRPr="008469BB" w:rsidRDefault="00AE1840" w:rsidP="002E50C2">
            <w:pPr>
              <w:jc w:val="center"/>
              <w:rPr>
                <w:sz w:val="24"/>
                <w:szCs w:val="24"/>
              </w:rPr>
            </w:pPr>
            <w:r w:rsidRPr="008469BB">
              <w:rPr>
                <w:sz w:val="24"/>
                <w:szCs w:val="24"/>
              </w:rPr>
              <w:t>2</w:t>
            </w:r>
          </w:p>
        </w:tc>
        <w:tc>
          <w:tcPr>
            <w:tcW w:w="582" w:type="pct"/>
            <w:tcBorders>
              <w:bottom w:val="single" w:sz="4" w:space="0" w:color="auto"/>
            </w:tcBorders>
            <w:shd w:val="clear" w:color="auto" w:fill="auto"/>
          </w:tcPr>
          <w:p w:rsidR="00AE1840" w:rsidRPr="008469BB" w:rsidRDefault="00AE1840" w:rsidP="002E50C2">
            <w:pPr>
              <w:jc w:val="center"/>
              <w:rPr>
                <w:sz w:val="24"/>
                <w:szCs w:val="24"/>
              </w:rPr>
            </w:pPr>
            <w:r w:rsidRPr="008469BB">
              <w:rPr>
                <w:sz w:val="24"/>
                <w:szCs w:val="24"/>
              </w:rPr>
              <w:t>1,125</w:t>
            </w:r>
          </w:p>
        </w:tc>
      </w:tr>
    </w:tbl>
    <w:p w:rsidR="002E50C2" w:rsidRPr="00086C72" w:rsidRDefault="002E50C2"/>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085"/>
        <w:gridCol w:w="1086"/>
        <w:gridCol w:w="1086"/>
        <w:gridCol w:w="1084"/>
        <w:gridCol w:w="1086"/>
        <w:gridCol w:w="1086"/>
        <w:gridCol w:w="1084"/>
      </w:tblGrid>
      <w:tr w:rsidR="000E5DC9" w:rsidRPr="008469BB" w:rsidTr="00406732">
        <w:trPr>
          <w:trHeight w:val="675"/>
        </w:trPr>
        <w:tc>
          <w:tcPr>
            <w:tcW w:w="921" w:type="pct"/>
            <w:tcBorders>
              <w:top w:val="double" w:sz="4" w:space="0" w:color="auto"/>
              <w:bottom w:val="double" w:sz="4" w:space="0" w:color="auto"/>
            </w:tcBorders>
            <w:shd w:val="clear" w:color="auto" w:fill="auto"/>
            <w:vAlign w:val="center"/>
          </w:tcPr>
          <w:p w:rsidR="00AE1840" w:rsidRPr="008469BB" w:rsidRDefault="00AE1840" w:rsidP="0093039F">
            <w:pPr>
              <w:jc w:val="center"/>
              <w:rPr>
                <w:sz w:val="24"/>
                <w:szCs w:val="24"/>
              </w:rPr>
            </w:pPr>
            <w:r w:rsidRPr="008469BB">
              <w:rPr>
                <w:sz w:val="24"/>
                <w:szCs w:val="24"/>
              </w:rPr>
              <w:t>Тип джерела світла</w:t>
            </w:r>
          </w:p>
        </w:tc>
        <w:tc>
          <w:tcPr>
            <w:tcW w:w="582" w:type="pct"/>
            <w:tcBorders>
              <w:top w:val="double" w:sz="4" w:space="0" w:color="auto"/>
              <w:bottom w:val="double" w:sz="4" w:space="0" w:color="auto"/>
            </w:tcBorders>
            <w:shd w:val="clear" w:color="auto" w:fill="auto"/>
            <w:noWrap/>
          </w:tcPr>
          <w:p w:rsidR="00AE1840" w:rsidRPr="008469BB" w:rsidRDefault="00AE1840" w:rsidP="00406732">
            <w:pPr>
              <w:ind w:left="-91" w:right="-68"/>
              <w:jc w:val="center"/>
              <w:rPr>
                <w:sz w:val="24"/>
                <w:szCs w:val="24"/>
              </w:rPr>
            </w:pPr>
            <w:r w:rsidRPr="008469BB">
              <w:rPr>
                <w:sz w:val="24"/>
                <w:szCs w:val="24"/>
              </w:rPr>
              <w:t>ДРЛ-250</w:t>
            </w:r>
          </w:p>
        </w:tc>
        <w:tc>
          <w:tcPr>
            <w:tcW w:w="583" w:type="pct"/>
            <w:tcBorders>
              <w:top w:val="double" w:sz="4" w:space="0" w:color="auto"/>
              <w:bottom w:val="double" w:sz="4" w:space="0" w:color="auto"/>
            </w:tcBorders>
            <w:shd w:val="clear" w:color="auto" w:fill="auto"/>
            <w:noWrap/>
          </w:tcPr>
          <w:p w:rsidR="00AE1840" w:rsidRPr="008469BB" w:rsidRDefault="00AE1840" w:rsidP="00406732">
            <w:pPr>
              <w:ind w:left="-91" w:right="-68"/>
              <w:jc w:val="center"/>
              <w:rPr>
                <w:sz w:val="24"/>
                <w:szCs w:val="24"/>
              </w:rPr>
            </w:pPr>
            <w:r w:rsidRPr="008469BB">
              <w:rPr>
                <w:sz w:val="24"/>
                <w:szCs w:val="24"/>
              </w:rPr>
              <w:t>ДРЛ-400</w:t>
            </w:r>
          </w:p>
        </w:tc>
        <w:tc>
          <w:tcPr>
            <w:tcW w:w="583" w:type="pct"/>
            <w:tcBorders>
              <w:top w:val="double" w:sz="4" w:space="0" w:color="auto"/>
              <w:bottom w:val="double" w:sz="4" w:space="0" w:color="auto"/>
            </w:tcBorders>
            <w:shd w:val="clear" w:color="auto" w:fill="auto"/>
            <w:noWrap/>
          </w:tcPr>
          <w:p w:rsidR="00AE1840" w:rsidRPr="008469BB" w:rsidRDefault="00AE1840" w:rsidP="00406732">
            <w:pPr>
              <w:ind w:left="-91" w:right="-68"/>
              <w:jc w:val="center"/>
              <w:rPr>
                <w:sz w:val="24"/>
                <w:szCs w:val="24"/>
              </w:rPr>
            </w:pPr>
            <w:r w:rsidRPr="008469BB">
              <w:rPr>
                <w:sz w:val="24"/>
                <w:szCs w:val="24"/>
              </w:rPr>
              <w:t>Делюкс-15</w:t>
            </w:r>
          </w:p>
        </w:tc>
        <w:tc>
          <w:tcPr>
            <w:tcW w:w="582" w:type="pct"/>
            <w:tcBorders>
              <w:top w:val="double" w:sz="4" w:space="0" w:color="auto"/>
              <w:bottom w:val="double" w:sz="4" w:space="0" w:color="auto"/>
            </w:tcBorders>
            <w:shd w:val="clear" w:color="auto" w:fill="auto"/>
            <w:noWrap/>
          </w:tcPr>
          <w:p w:rsidR="00AE1840" w:rsidRPr="008469BB" w:rsidRDefault="00AE1840" w:rsidP="00406732">
            <w:pPr>
              <w:ind w:left="-91" w:right="-68"/>
              <w:jc w:val="center"/>
              <w:rPr>
                <w:sz w:val="24"/>
                <w:szCs w:val="24"/>
              </w:rPr>
            </w:pPr>
            <w:r w:rsidRPr="008469BB">
              <w:rPr>
                <w:sz w:val="24"/>
                <w:szCs w:val="24"/>
              </w:rPr>
              <w:t>Делюкс-18</w:t>
            </w:r>
          </w:p>
        </w:tc>
        <w:tc>
          <w:tcPr>
            <w:tcW w:w="583" w:type="pct"/>
            <w:tcBorders>
              <w:top w:val="double" w:sz="4" w:space="0" w:color="auto"/>
              <w:bottom w:val="double" w:sz="4" w:space="0" w:color="auto"/>
            </w:tcBorders>
            <w:shd w:val="clear" w:color="auto" w:fill="auto"/>
            <w:noWrap/>
          </w:tcPr>
          <w:p w:rsidR="00AE1840" w:rsidRPr="008469BB" w:rsidRDefault="00AE1840" w:rsidP="00406732">
            <w:pPr>
              <w:ind w:left="-91" w:right="-68"/>
              <w:jc w:val="center"/>
              <w:rPr>
                <w:sz w:val="24"/>
                <w:szCs w:val="24"/>
              </w:rPr>
            </w:pPr>
            <w:r w:rsidRPr="008469BB">
              <w:rPr>
                <w:sz w:val="24"/>
                <w:szCs w:val="24"/>
              </w:rPr>
              <w:t>ЛБ-36</w:t>
            </w:r>
          </w:p>
        </w:tc>
        <w:tc>
          <w:tcPr>
            <w:tcW w:w="583" w:type="pct"/>
            <w:tcBorders>
              <w:top w:val="double" w:sz="4" w:space="0" w:color="auto"/>
              <w:bottom w:val="double" w:sz="4" w:space="0" w:color="auto"/>
            </w:tcBorders>
            <w:shd w:val="clear" w:color="auto" w:fill="auto"/>
          </w:tcPr>
          <w:p w:rsidR="00AE1840" w:rsidRPr="008469BB" w:rsidRDefault="00AE1840" w:rsidP="00406732">
            <w:pPr>
              <w:ind w:left="-91" w:right="-68"/>
              <w:jc w:val="center"/>
              <w:rPr>
                <w:sz w:val="24"/>
                <w:szCs w:val="24"/>
              </w:rPr>
            </w:pPr>
            <w:r w:rsidRPr="008469BB">
              <w:rPr>
                <w:sz w:val="24"/>
                <w:szCs w:val="24"/>
              </w:rPr>
              <w:t>ЛБ-58</w:t>
            </w:r>
          </w:p>
        </w:tc>
        <w:tc>
          <w:tcPr>
            <w:tcW w:w="582" w:type="pct"/>
            <w:tcBorders>
              <w:top w:val="double" w:sz="4" w:space="0" w:color="auto"/>
              <w:bottom w:val="double" w:sz="4" w:space="0" w:color="auto"/>
            </w:tcBorders>
            <w:shd w:val="clear" w:color="auto" w:fill="auto"/>
          </w:tcPr>
          <w:p w:rsidR="00AE1840" w:rsidRPr="008469BB" w:rsidRDefault="00AE1840" w:rsidP="00406732">
            <w:pPr>
              <w:ind w:left="-91" w:right="-68"/>
              <w:jc w:val="center"/>
              <w:rPr>
                <w:sz w:val="24"/>
                <w:szCs w:val="24"/>
              </w:rPr>
            </w:pPr>
            <w:r w:rsidRPr="008469BB">
              <w:rPr>
                <w:sz w:val="24"/>
                <w:szCs w:val="24"/>
              </w:rPr>
              <w:t>Інші</w:t>
            </w:r>
          </w:p>
        </w:tc>
      </w:tr>
      <w:tr w:rsidR="000E5DC9" w:rsidRPr="008469BB" w:rsidTr="00406732">
        <w:trPr>
          <w:trHeight w:val="272"/>
        </w:trPr>
        <w:tc>
          <w:tcPr>
            <w:tcW w:w="921" w:type="pct"/>
            <w:tcBorders>
              <w:top w:val="double" w:sz="4" w:space="0" w:color="auto"/>
            </w:tcBorders>
            <w:vAlign w:val="center"/>
          </w:tcPr>
          <w:p w:rsidR="00AE1840" w:rsidRPr="008469BB" w:rsidRDefault="0093039F" w:rsidP="0093039F">
            <w:pPr>
              <w:jc w:val="center"/>
              <w:rPr>
                <w:sz w:val="24"/>
                <w:szCs w:val="24"/>
              </w:rPr>
            </w:pPr>
            <w:r w:rsidRPr="008469BB">
              <w:rPr>
                <w:sz w:val="24"/>
                <w:szCs w:val="24"/>
              </w:rPr>
              <w:t>Кількість, одиниць</w:t>
            </w:r>
          </w:p>
        </w:tc>
        <w:tc>
          <w:tcPr>
            <w:tcW w:w="582" w:type="pct"/>
            <w:tcBorders>
              <w:top w:val="double" w:sz="4" w:space="0" w:color="auto"/>
            </w:tcBorders>
            <w:shd w:val="clear" w:color="auto" w:fill="auto"/>
            <w:noWrap/>
          </w:tcPr>
          <w:p w:rsidR="00AE1840" w:rsidRPr="008469BB" w:rsidRDefault="00AE1840" w:rsidP="002E50C2">
            <w:pPr>
              <w:jc w:val="center"/>
              <w:rPr>
                <w:sz w:val="24"/>
                <w:szCs w:val="24"/>
              </w:rPr>
            </w:pPr>
            <w:r w:rsidRPr="008469BB">
              <w:rPr>
                <w:sz w:val="24"/>
                <w:szCs w:val="24"/>
              </w:rPr>
              <w:t>235</w:t>
            </w:r>
          </w:p>
        </w:tc>
        <w:tc>
          <w:tcPr>
            <w:tcW w:w="583" w:type="pct"/>
            <w:tcBorders>
              <w:top w:val="double" w:sz="4" w:space="0" w:color="auto"/>
            </w:tcBorders>
            <w:shd w:val="clear" w:color="auto" w:fill="auto"/>
            <w:noWrap/>
          </w:tcPr>
          <w:p w:rsidR="00AE1840" w:rsidRPr="008469BB" w:rsidRDefault="00AE1840" w:rsidP="002E50C2">
            <w:pPr>
              <w:jc w:val="center"/>
              <w:rPr>
                <w:sz w:val="24"/>
                <w:szCs w:val="24"/>
              </w:rPr>
            </w:pPr>
            <w:r w:rsidRPr="008469BB">
              <w:rPr>
                <w:sz w:val="24"/>
                <w:szCs w:val="24"/>
              </w:rPr>
              <w:t>2</w:t>
            </w:r>
          </w:p>
        </w:tc>
        <w:tc>
          <w:tcPr>
            <w:tcW w:w="583" w:type="pct"/>
            <w:tcBorders>
              <w:top w:val="double" w:sz="4" w:space="0" w:color="auto"/>
            </w:tcBorders>
            <w:shd w:val="clear" w:color="auto" w:fill="auto"/>
            <w:noWrap/>
          </w:tcPr>
          <w:p w:rsidR="00AE1840" w:rsidRPr="008469BB" w:rsidRDefault="00AE1840" w:rsidP="002E50C2">
            <w:pPr>
              <w:jc w:val="center"/>
              <w:rPr>
                <w:sz w:val="24"/>
                <w:szCs w:val="24"/>
              </w:rPr>
            </w:pPr>
            <w:r w:rsidRPr="008469BB">
              <w:rPr>
                <w:sz w:val="24"/>
                <w:szCs w:val="24"/>
              </w:rPr>
              <w:t>137</w:t>
            </w:r>
          </w:p>
        </w:tc>
        <w:tc>
          <w:tcPr>
            <w:tcW w:w="582" w:type="pct"/>
            <w:tcBorders>
              <w:top w:val="double" w:sz="4" w:space="0" w:color="auto"/>
            </w:tcBorders>
            <w:shd w:val="clear" w:color="auto" w:fill="auto"/>
            <w:noWrap/>
          </w:tcPr>
          <w:p w:rsidR="00AE1840" w:rsidRPr="008469BB" w:rsidRDefault="00AE1840" w:rsidP="002E50C2">
            <w:pPr>
              <w:jc w:val="center"/>
              <w:rPr>
                <w:sz w:val="24"/>
                <w:szCs w:val="24"/>
              </w:rPr>
            </w:pPr>
            <w:r w:rsidRPr="008469BB">
              <w:rPr>
                <w:sz w:val="24"/>
                <w:szCs w:val="24"/>
              </w:rPr>
              <w:t>407</w:t>
            </w:r>
          </w:p>
        </w:tc>
        <w:tc>
          <w:tcPr>
            <w:tcW w:w="583" w:type="pct"/>
            <w:tcBorders>
              <w:top w:val="double" w:sz="4" w:space="0" w:color="auto"/>
            </w:tcBorders>
            <w:shd w:val="clear" w:color="auto" w:fill="auto"/>
            <w:noWrap/>
          </w:tcPr>
          <w:p w:rsidR="00AE1840" w:rsidRPr="008469BB" w:rsidRDefault="00AE1840" w:rsidP="002E50C2">
            <w:pPr>
              <w:jc w:val="center"/>
              <w:rPr>
                <w:sz w:val="24"/>
                <w:szCs w:val="24"/>
              </w:rPr>
            </w:pPr>
            <w:r w:rsidRPr="008469BB">
              <w:rPr>
                <w:sz w:val="24"/>
                <w:szCs w:val="24"/>
              </w:rPr>
              <w:t>185</w:t>
            </w:r>
          </w:p>
        </w:tc>
        <w:tc>
          <w:tcPr>
            <w:tcW w:w="583" w:type="pct"/>
            <w:tcBorders>
              <w:top w:val="double" w:sz="4" w:space="0" w:color="auto"/>
            </w:tcBorders>
            <w:shd w:val="clear" w:color="auto" w:fill="auto"/>
          </w:tcPr>
          <w:p w:rsidR="00AE1840" w:rsidRPr="008469BB" w:rsidRDefault="00AE1840" w:rsidP="002E50C2">
            <w:pPr>
              <w:jc w:val="center"/>
              <w:rPr>
                <w:sz w:val="24"/>
                <w:szCs w:val="24"/>
              </w:rPr>
            </w:pPr>
            <w:r w:rsidRPr="008469BB">
              <w:rPr>
                <w:sz w:val="24"/>
                <w:szCs w:val="24"/>
              </w:rPr>
              <w:t>114</w:t>
            </w:r>
          </w:p>
        </w:tc>
        <w:tc>
          <w:tcPr>
            <w:tcW w:w="582" w:type="pct"/>
            <w:tcBorders>
              <w:top w:val="double" w:sz="4" w:space="0" w:color="auto"/>
            </w:tcBorders>
            <w:shd w:val="clear" w:color="auto" w:fill="auto"/>
          </w:tcPr>
          <w:p w:rsidR="00AE1840" w:rsidRPr="008469BB" w:rsidRDefault="00AE1840" w:rsidP="002E50C2">
            <w:pPr>
              <w:jc w:val="center"/>
              <w:rPr>
                <w:sz w:val="24"/>
                <w:szCs w:val="24"/>
              </w:rPr>
            </w:pPr>
            <w:r w:rsidRPr="008469BB">
              <w:rPr>
                <w:sz w:val="24"/>
                <w:szCs w:val="24"/>
              </w:rPr>
              <w:t>200</w:t>
            </w:r>
          </w:p>
        </w:tc>
      </w:tr>
      <w:tr w:rsidR="000E5DC9" w:rsidRPr="008469BB" w:rsidTr="002E50C2">
        <w:trPr>
          <w:trHeight w:val="277"/>
        </w:trPr>
        <w:tc>
          <w:tcPr>
            <w:tcW w:w="921" w:type="pct"/>
            <w:vAlign w:val="center"/>
          </w:tcPr>
          <w:p w:rsidR="00AE1840" w:rsidRPr="008469BB" w:rsidRDefault="0080760D" w:rsidP="0080760D">
            <w:pPr>
              <w:jc w:val="center"/>
              <w:rPr>
                <w:sz w:val="24"/>
                <w:szCs w:val="24"/>
              </w:rPr>
            </w:pPr>
            <w:r w:rsidRPr="008469BB">
              <w:rPr>
                <w:sz w:val="24"/>
                <w:szCs w:val="24"/>
              </w:rPr>
              <w:t>Кількість у відсотках</w:t>
            </w:r>
          </w:p>
        </w:tc>
        <w:tc>
          <w:tcPr>
            <w:tcW w:w="582" w:type="pct"/>
            <w:shd w:val="clear" w:color="auto" w:fill="auto"/>
            <w:noWrap/>
          </w:tcPr>
          <w:p w:rsidR="00AE1840" w:rsidRPr="008469BB" w:rsidRDefault="00AE1840" w:rsidP="002E50C2">
            <w:pPr>
              <w:jc w:val="center"/>
              <w:rPr>
                <w:sz w:val="24"/>
                <w:szCs w:val="24"/>
              </w:rPr>
            </w:pPr>
            <w:r w:rsidRPr="008469BB">
              <w:rPr>
                <w:sz w:val="24"/>
                <w:szCs w:val="24"/>
              </w:rPr>
              <w:t>2,41</w:t>
            </w:r>
          </w:p>
        </w:tc>
        <w:tc>
          <w:tcPr>
            <w:tcW w:w="583" w:type="pct"/>
            <w:shd w:val="clear" w:color="auto" w:fill="auto"/>
            <w:noWrap/>
          </w:tcPr>
          <w:p w:rsidR="00AE1840" w:rsidRPr="008469BB" w:rsidRDefault="00AE1840" w:rsidP="002E50C2">
            <w:pPr>
              <w:jc w:val="center"/>
              <w:rPr>
                <w:sz w:val="24"/>
                <w:szCs w:val="24"/>
              </w:rPr>
            </w:pPr>
            <w:r w:rsidRPr="008469BB">
              <w:rPr>
                <w:sz w:val="24"/>
                <w:szCs w:val="24"/>
              </w:rPr>
              <w:t>0,02</w:t>
            </w:r>
          </w:p>
        </w:tc>
        <w:tc>
          <w:tcPr>
            <w:tcW w:w="583" w:type="pct"/>
            <w:shd w:val="clear" w:color="auto" w:fill="auto"/>
            <w:noWrap/>
          </w:tcPr>
          <w:p w:rsidR="00AE1840" w:rsidRPr="008469BB" w:rsidRDefault="00AE1840" w:rsidP="002E50C2">
            <w:pPr>
              <w:jc w:val="center"/>
              <w:rPr>
                <w:sz w:val="24"/>
                <w:szCs w:val="24"/>
              </w:rPr>
            </w:pPr>
            <w:r w:rsidRPr="008469BB">
              <w:rPr>
                <w:sz w:val="24"/>
                <w:szCs w:val="24"/>
              </w:rPr>
              <w:t>1,41</w:t>
            </w:r>
          </w:p>
        </w:tc>
        <w:tc>
          <w:tcPr>
            <w:tcW w:w="582" w:type="pct"/>
            <w:shd w:val="clear" w:color="auto" w:fill="auto"/>
            <w:noWrap/>
          </w:tcPr>
          <w:p w:rsidR="00AE1840" w:rsidRPr="008469BB" w:rsidRDefault="00AE1840" w:rsidP="002E50C2">
            <w:pPr>
              <w:jc w:val="center"/>
              <w:rPr>
                <w:sz w:val="24"/>
                <w:szCs w:val="24"/>
              </w:rPr>
            </w:pPr>
            <w:r w:rsidRPr="008469BB">
              <w:rPr>
                <w:sz w:val="24"/>
                <w:szCs w:val="24"/>
              </w:rPr>
              <w:t>4,18</w:t>
            </w:r>
          </w:p>
        </w:tc>
        <w:tc>
          <w:tcPr>
            <w:tcW w:w="583" w:type="pct"/>
            <w:shd w:val="clear" w:color="auto" w:fill="auto"/>
            <w:noWrap/>
          </w:tcPr>
          <w:p w:rsidR="00AE1840" w:rsidRPr="008469BB" w:rsidRDefault="00AE1840" w:rsidP="002E50C2">
            <w:pPr>
              <w:jc w:val="center"/>
              <w:rPr>
                <w:sz w:val="24"/>
                <w:szCs w:val="24"/>
              </w:rPr>
            </w:pPr>
            <w:r w:rsidRPr="008469BB">
              <w:rPr>
                <w:sz w:val="24"/>
                <w:szCs w:val="24"/>
              </w:rPr>
              <w:t>1,90</w:t>
            </w:r>
          </w:p>
        </w:tc>
        <w:tc>
          <w:tcPr>
            <w:tcW w:w="583" w:type="pct"/>
            <w:shd w:val="clear" w:color="auto" w:fill="auto"/>
          </w:tcPr>
          <w:p w:rsidR="00AE1840" w:rsidRPr="008469BB" w:rsidRDefault="00AE1840" w:rsidP="002E50C2">
            <w:pPr>
              <w:jc w:val="center"/>
              <w:rPr>
                <w:sz w:val="24"/>
                <w:szCs w:val="24"/>
              </w:rPr>
            </w:pPr>
            <w:r w:rsidRPr="008469BB">
              <w:rPr>
                <w:sz w:val="24"/>
                <w:szCs w:val="24"/>
              </w:rPr>
              <w:t>1,17</w:t>
            </w:r>
          </w:p>
        </w:tc>
        <w:tc>
          <w:tcPr>
            <w:tcW w:w="582" w:type="pct"/>
            <w:shd w:val="clear" w:color="auto" w:fill="auto"/>
          </w:tcPr>
          <w:p w:rsidR="00AE1840" w:rsidRPr="008469BB" w:rsidRDefault="00AE1840" w:rsidP="002E50C2">
            <w:pPr>
              <w:jc w:val="center"/>
              <w:rPr>
                <w:sz w:val="24"/>
                <w:szCs w:val="24"/>
              </w:rPr>
            </w:pPr>
            <w:r w:rsidRPr="008469BB">
              <w:rPr>
                <w:sz w:val="24"/>
                <w:szCs w:val="24"/>
              </w:rPr>
              <w:t>2,05</w:t>
            </w:r>
          </w:p>
        </w:tc>
      </w:tr>
      <w:tr w:rsidR="000E5DC9" w:rsidRPr="008469BB" w:rsidTr="002E50C2">
        <w:trPr>
          <w:trHeight w:val="409"/>
        </w:trPr>
        <w:tc>
          <w:tcPr>
            <w:tcW w:w="921" w:type="pct"/>
            <w:vAlign w:val="center"/>
          </w:tcPr>
          <w:p w:rsidR="00AE1840" w:rsidRPr="008469BB" w:rsidRDefault="00AE1840" w:rsidP="0093039F">
            <w:pPr>
              <w:ind w:right="-68"/>
              <w:jc w:val="center"/>
              <w:rPr>
                <w:sz w:val="24"/>
                <w:szCs w:val="24"/>
              </w:rPr>
            </w:pPr>
            <w:r w:rsidRPr="008469BB">
              <w:rPr>
                <w:sz w:val="24"/>
                <w:szCs w:val="24"/>
              </w:rPr>
              <w:t>Загальна встановлена потужність, кВт</w:t>
            </w:r>
          </w:p>
        </w:tc>
        <w:tc>
          <w:tcPr>
            <w:tcW w:w="582" w:type="pct"/>
            <w:shd w:val="clear" w:color="auto" w:fill="auto"/>
            <w:noWrap/>
          </w:tcPr>
          <w:p w:rsidR="00AE1840" w:rsidRPr="008469BB" w:rsidRDefault="00AE1840" w:rsidP="002E50C2">
            <w:pPr>
              <w:jc w:val="center"/>
              <w:rPr>
                <w:sz w:val="24"/>
                <w:szCs w:val="24"/>
              </w:rPr>
            </w:pPr>
            <w:r w:rsidRPr="008469BB">
              <w:rPr>
                <w:sz w:val="24"/>
                <w:szCs w:val="24"/>
              </w:rPr>
              <w:t>58,75</w:t>
            </w:r>
          </w:p>
        </w:tc>
        <w:tc>
          <w:tcPr>
            <w:tcW w:w="583" w:type="pct"/>
            <w:shd w:val="clear" w:color="auto" w:fill="auto"/>
            <w:noWrap/>
          </w:tcPr>
          <w:p w:rsidR="00AE1840" w:rsidRPr="008469BB" w:rsidRDefault="00AE1840" w:rsidP="002E50C2">
            <w:pPr>
              <w:jc w:val="center"/>
              <w:rPr>
                <w:sz w:val="24"/>
                <w:szCs w:val="24"/>
              </w:rPr>
            </w:pPr>
            <w:r w:rsidRPr="008469BB">
              <w:rPr>
                <w:sz w:val="24"/>
                <w:szCs w:val="24"/>
              </w:rPr>
              <w:t>0,8</w:t>
            </w:r>
          </w:p>
        </w:tc>
        <w:tc>
          <w:tcPr>
            <w:tcW w:w="583" w:type="pct"/>
            <w:shd w:val="clear" w:color="auto" w:fill="auto"/>
            <w:noWrap/>
          </w:tcPr>
          <w:p w:rsidR="00AE1840" w:rsidRPr="008469BB" w:rsidRDefault="00AE1840" w:rsidP="002E50C2">
            <w:pPr>
              <w:jc w:val="center"/>
              <w:rPr>
                <w:sz w:val="24"/>
                <w:szCs w:val="24"/>
              </w:rPr>
            </w:pPr>
            <w:r w:rsidRPr="008469BB">
              <w:rPr>
                <w:sz w:val="24"/>
                <w:szCs w:val="24"/>
              </w:rPr>
              <w:t>2,055</w:t>
            </w:r>
          </w:p>
        </w:tc>
        <w:tc>
          <w:tcPr>
            <w:tcW w:w="582" w:type="pct"/>
            <w:shd w:val="clear" w:color="auto" w:fill="auto"/>
            <w:noWrap/>
          </w:tcPr>
          <w:p w:rsidR="00AE1840" w:rsidRPr="008469BB" w:rsidRDefault="00AE1840" w:rsidP="002E50C2">
            <w:pPr>
              <w:jc w:val="center"/>
              <w:rPr>
                <w:sz w:val="24"/>
                <w:szCs w:val="24"/>
              </w:rPr>
            </w:pPr>
            <w:r w:rsidRPr="008469BB">
              <w:rPr>
                <w:sz w:val="24"/>
                <w:szCs w:val="24"/>
              </w:rPr>
              <w:t>7,326</w:t>
            </w:r>
          </w:p>
        </w:tc>
        <w:tc>
          <w:tcPr>
            <w:tcW w:w="583" w:type="pct"/>
            <w:shd w:val="clear" w:color="auto" w:fill="auto"/>
            <w:noWrap/>
          </w:tcPr>
          <w:p w:rsidR="00AE1840" w:rsidRPr="008469BB" w:rsidRDefault="00AE1840" w:rsidP="002E50C2">
            <w:pPr>
              <w:jc w:val="center"/>
              <w:rPr>
                <w:sz w:val="24"/>
                <w:szCs w:val="24"/>
              </w:rPr>
            </w:pPr>
            <w:r w:rsidRPr="008469BB">
              <w:rPr>
                <w:sz w:val="24"/>
                <w:szCs w:val="24"/>
              </w:rPr>
              <w:t>6,66</w:t>
            </w:r>
          </w:p>
        </w:tc>
        <w:tc>
          <w:tcPr>
            <w:tcW w:w="583" w:type="pct"/>
            <w:shd w:val="clear" w:color="auto" w:fill="auto"/>
          </w:tcPr>
          <w:p w:rsidR="00AE1840" w:rsidRPr="008469BB" w:rsidRDefault="00AE1840" w:rsidP="002E50C2">
            <w:pPr>
              <w:jc w:val="center"/>
              <w:rPr>
                <w:sz w:val="24"/>
                <w:szCs w:val="24"/>
              </w:rPr>
            </w:pPr>
            <w:r w:rsidRPr="008469BB">
              <w:rPr>
                <w:sz w:val="24"/>
                <w:szCs w:val="24"/>
              </w:rPr>
              <w:t>6,612</w:t>
            </w:r>
          </w:p>
        </w:tc>
        <w:tc>
          <w:tcPr>
            <w:tcW w:w="582" w:type="pct"/>
            <w:shd w:val="clear" w:color="auto" w:fill="auto"/>
          </w:tcPr>
          <w:p w:rsidR="00AE1840" w:rsidRPr="008469BB" w:rsidRDefault="00AE1840" w:rsidP="002E50C2">
            <w:pPr>
              <w:jc w:val="center"/>
              <w:rPr>
                <w:sz w:val="24"/>
                <w:szCs w:val="24"/>
              </w:rPr>
            </w:pPr>
            <w:r w:rsidRPr="008469BB">
              <w:rPr>
                <w:sz w:val="24"/>
                <w:szCs w:val="24"/>
              </w:rPr>
              <w:t>29,705</w:t>
            </w:r>
          </w:p>
        </w:tc>
      </w:tr>
    </w:tbl>
    <w:p w:rsidR="008469BB" w:rsidRDefault="008469BB" w:rsidP="00B37A34">
      <w:pPr>
        <w:ind w:firstLine="709"/>
        <w:jc w:val="both"/>
      </w:pPr>
    </w:p>
    <w:p w:rsidR="00AE1840" w:rsidRPr="00086C72" w:rsidRDefault="00AE1840" w:rsidP="00B37A34">
      <w:pPr>
        <w:ind w:firstLine="709"/>
        <w:jc w:val="both"/>
      </w:pPr>
      <w:r w:rsidRPr="00086C72">
        <w:lastRenderedPageBreak/>
        <w:t>Натрієві лампи типу ДНаТ с</w:t>
      </w:r>
      <w:r w:rsidR="00B37A34" w:rsidRPr="00086C72">
        <w:t>тановля</w:t>
      </w:r>
      <w:r w:rsidRPr="00086C72">
        <w:t>ть більшість джерел світла – 8</w:t>
      </w:r>
      <w:r w:rsidR="00B37A34" w:rsidRPr="00086C72">
        <w:t> </w:t>
      </w:r>
      <w:r w:rsidRPr="00086C72">
        <w:t>457 одиниць або 86,77</w:t>
      </w:r>
      <w:r w:rsidR="00B37A34" w:rsidRPr="00086C72">
        <w:t> </w:t>
      </w:r>
      <w:r w:rsidRPr="00086C72">
        <w:t xml:space="preserve">% </w:t>
      </w:r>
      <w:r w:rsidR="00B37A34" w:rsidRPr="00086C72">
        <w:t>від загальної кількості систем</w:t>
      </w:r>
      <w:r w:rsidRPr="00086C72">
        <w:t xml:space="preserve"> зовнішнього освітлення м</w:t>
      </w:r>
      <w:r w:rsidR="00B37A34" w:rsidRPr="00086C72">
        <w:t>іста</w:t>
      </w:r>
      <w:r w:rsidRPr="00086C72">
        <w:t xml:space="preserve"> Рівного </w:t>
      </w:r>
      <w:r w:rsidR="00B37A34" w:rsidRPr="00086C72">
        <w:t xml:space="preserve">із </w:t>
      </w:r>
      <w:r w:rsidRPr="00086C72">
        <w:t>загальною встановленою потужністю 911,52 кВт (88,97</w:t>
      </w:r>
      <w:r w:rsidR="00B37A34" w:rsidRPr="00086C72">
        <w:t> </w:t>
      </w:r>
      <w:r w:rsidRPr="00086C72">
        <w:t xml:space="preserve">% </w:t>
      </w:r>
      <w:r w:rsidR="00B37A34" w:rsidRPr="00086C72">
        <w:t xml:space="preserve">від </w:t>
      </w:r>
      <w:r w:rsidRPr="00086C72">
        <w:t xml:space="preserve">загальної встановленої потужності джерел світла </w:t>
      </w:r>
      <w:r w:rsidR="00C3530E" w:rsidRPr="00086C72">
        <w:t>систем зовнішнього освітлення</w:t>
      </w:r>
      <w:r w:rsidRPr="00086C72">
        <w:t>). Сучасні світлодіодні лампи с</w:t>
      </w:r>
      <w:r w:rsidR="00D43F2E" w:rsidRPr="00086C72">
        <w:t>тановля</w:t>
      </w:r>
      <w:r w:rsidRPr="00086C72">
        <w:t xml:space="preserve">ть лише 0,31 % </w:t>
      </w:r>
      <w:r w:rsidR="00D43F2E" w:rsidRPr="00086C72">
        <w:t xml:space="preserve">від загальної кількості ламп </w:t>
      </w:r>
      <w:r w:rsidR="00C3530E" w:rsidRPr="00086C72">
        <w:t xml:space="preserve">систем зовнішнього освітлення </w:t>
      </w:r>
      <w:r w:rsidR="00D43F2E" w:rsidRPr="00086C72">
        <w:t>міста</w:t>
      </w:r>
      <w:r w:rsidRPr="00086C72">
        <w:t> Рівного.</w:t>
      </w:r>
    </w:p>
    <w:p w:rsidR="00AE1840" w:rsidRPr="00086C72" w:rsidRDefault="00AE1840" w:rsidP="00B37A34">
      <w:pPr>
        <w:ind w:firstLine="709"/>
        <w:jc w:val="both"/>
      </w:pPr>
      <w:r w:rsidRPr="00086C72">
        <w:t xml:space="preserve">З метою оперативного виконання робіт </w:t>
      </w:r>
      <w:r w:rsidR="00D43F2E" w:rsidRPr="00086C72">
        <w:t>у</w:t>
      </w:r>
      <w:r w:rsidRPr="00086C72">
        <w:t xml:space="preserve"> структурі підприємства створені 4 експлуатаційно-технічні бригади (ЕТР), які обслуговують мережі зовнішнього освітлення по районах міста. Ці бригади укомплектовані 10</w:t>
      </w:r>
      <w:r w:rsidR="00D43F2E" w:rsidRPr="00086C72">
        <w:t> </w:t>
      </w:r>
      <w:r w:rsidRPr="00086C72">
        <w:t xml:space="preserve">автомобілями для ремонту та обслуговування </w:t>
      </w:r>
      <w:r w:rsidR="00C3530E" w:rsidRPr="00086C72">
        <w:t>систем зовнішнього освітлення</w:t>
      </w:r>
      <w:r w:rsidRPr="00086C72">
        <w:t>.</w:t>
      </w:r>
    </w:p>
    <w:p w:rsidR="00AE1840" w:rsidRPr="00086C72" w:rsidRDefault="00AE1840" w:rsidP="00B37A34">
      <w:pPr>
        <w:ind w:firstLine="709"/>
        <w:jc w:val="both"/>
      </w:pPr>
      <w:r w:rsidRPr="00086C72">
        <w:t>Для забезпечення безпечної та безперебійної роботи, а також управлінням мережами зовнішнього освітлення вулиць міста до складу К</w:t>
      </w:r>
      <w:r w:rsidR="00D43F2E" w:rsidRPr="00086C72">
        <w:t>омунального підприємства</w:t>
      </w:r>
      <w:r w:rsidRPr="00086C72">
        <w:t xml:space="preserve"> "Міськсвітло" входить аварійно-</w:t>
      </w:r>
      <w:r w:rsidR="00664024" w:rsidRPr="00086C72">
        <w:t xml:space="preserve">диспетчерська служба, до </w:t>
      </w:r>
      <w:r w:rsidRPr="00086C72">
        <w:t>обов’язк</w:t>
      </w:r>
      <w:r w:rsidR="00664024" w:rsidRPr="00086C72">
        <w:t>ів</w:t>
      </w:r>
      <w:r w:rsidRPr="00086C72">
        <w:t xml:space="preserve"> якої </w:t>
      </w:r>
      <w:r w:rsidR="00664024" w:rsidRPr="00086C72">
        <w:t>належа</w:t>
      </w:r>
      <w:r w:rsidRPr="00086C72">
        <w:t>ть: аварійна диспетчеризація мереж зовнішнього освітлення міста, включення та виключення зовнішнього освітлення вулиць міста, щоденна перевірка наявності непрацюючих світлоточок, оперативне реагування на аварійні відключення під час непередбачуваних ситуацій на вулицях міста.</w:t>
      </w:r>
    </w:p>
    <w:p w:rsidR="00AE1840" w:rsidRPr="00086C72" w:rsidRDefault="009F33F2" w:rsidP="00B37A34">
      <w:pPr>
        <w:ind w:firstLine="709"/>
        <w:jc w:val="both"/>
      </w:pPr>
      <w:r w:rsidRPr="00086C72">
        <w:t>Комунальне підприємство </w:t>
      </w:r>
      <w:r w:rsidR="00AE1840" w:rsidRPr="00086C72">
        <w:t>"Міськсвітло" вже почало впровадження дистанційного керування об’єктами зовнішнього освітлення по радіоканала</w:t>
      </w:r>
      <w:r w:rsidRPr="00086C72">
        <w:t>х</w:t>
      </w:r>
      <w:r w:rsidR="00AE1840" w:rsidRPr="00086C72">
        <w:t xml:space="preserve"> </w:t>
      </w:r>
      <w:r w:rsidRPr="00086C72">
        <w:t xml:space="preserve">мережі </w:t>
      </w:r>
      <w:r w:rsidR="00AE1840" w:rsidRPr="00086C72">
        <w:t>GSM (GPRS</w:t>
      </w:r>
      <w:r w:rsidRPr="00086C72">
        <w:t> </w:t>
      </w:r>
      <w:r w:rsidR="00AE1840" w:rsidRPr="00086C72">
        <w:t>/</w:t>
      </w:r>
      <w:r w:rsidRPr="00086C72">
        <w:t> </w:t>
      </w:r>
      <w:r w:rsidR="00AE1840" w:rsidRPr="00086C72">
        <w:t>EDGE технологія) з комп’ютерною обробкою даних і керуванням з центрального диспетчерського пульту. Така технологія дозволяє раціонально використовувати енергетичні ресурси з відповідним забезпеченням сталого рівня якості послуги ос</w:t>
      </w:r>
      <w:r w:rsidR="00A1587D" w:rsidRPr="00086C72">
        <w:t>вітлення; зменшити витрати, пов’</w:t>
      </w:r>
      <w:r w:rsidR="00AE1840" w:rsidRPr="00086C72">
        <w:t>язані з обслуговуванням мереж зовнішнього освітлення; оперативно регулювати електроспоживання елементів системи; мінімізувати вплив людського фактору; отримати стабільне, чітко окреслене функціонування системи зовнішнього освітлення; швидко виявляти та усувати дефекти, неполадки та аварії.</w:t>
      </w:r>
    </w:p>
    <w:p w:rsidR="00AE1840" w:rsidRPr="00086C72" w:rsidRDefault="00AE1840" w:rsidP="00B37A34">
      <w:pPr>
        <w:ind w:firstLine="709"/>
        <w:jc w:val="both"/>
      </w:pPr>
      <w:r w:rsidRPr="00086C72">
        <w:t xml:space="preserve">Система забезпечує моніторинг стану обладнання керування джерелами світла, збір інформації про показники напруги та струму в різних точках мереж зовнішнього освітлення, спожитої потужності, а також координування керуванням вуличними світильниками з </w:t>
      </w:r>
      <w:r w:rsidR="00A1587D" w:rsidRPr="00086C72">
        <w:t>у</w:t>
      </w:r>
      <w:r w:rsidRPr="00086C72">
        <w:t>рахуванням сезонних змін світлового дня і диспетчерське керування.</w:t>
      </w:r>
    </w:p>
    <w:p w:rsidR="00AE1840" w:rsidRPr="00086C72" w:rsidRDefault="00AE1840" w:rsidP="00B37A34">
      <w:pPr>
        <w:ind w:firstLine="709"/>
        <w:jc w:val="both"/>
      </w:pPr>
      <w:r w:rsidRPr="00086C72">
        <w:t xml:space="preserve">На </w:t>
      </w:r>
      <w:r w:rsidR="008419EC" w:rsidRPr="00086C72">
        <w:t>це</w:t>
      </w:r>
      <w:r w:rsidRPr="00086C72">
        <w:t xml:space="preserve">й час на балансі Комунального підприємства "Міськсвітло" </w:t>
      </w:r>
      <w:r w:rsidR="008419EC" w:rsidRPr="00086C72">
        <w:t>перебуває</w:t>
      </w:r>
      <w:r w:rsidRPr="00086C72">
        <w:t xml:space="preserve"> 110 шаф управління, 80 з яких вже підключені до системи "Каскад", та 135 приладів комерційного </w:t>
      </w:r>
      <w:r w:rsidR="008419EC" w:rsidRPr="00086C72">
        <w:t xml:space="preserve">призначення </w:t>
      </w:r>
      <w:r w:rsidRPr="00086C72">
        <w:t xml:space="preserve">з диференційованим за часом обліком електричної енергії. </w:t>
      </w:r>
    </w:p>
    <w:p w:rsidR="00AE1840" w:rsidRPr="00086C72" w:rsidRDefault="00AE1840" w:rsidP="00B37A34">
      <w:pPr>
        <w:ind w:firstLine="709"/>
        <w:jc w:val="both"/>
      </w:pPr>
      <w:r w:rsidRPr="00086C72">
        <w:t>Стан системи зо</w:t>
      </w:r>
      <w:r w:rsidR="008419EC" w:rsidRPr="00086C72">
        <w:t>внішнього освітлення міста Рівного</w:t>
      </w:r>
      <w:r w:rsidRPr="00086C72">
        <w:t xml:space="preserve"> характеризується значним ступенем впровадження передових технологій в управлінні зовнішнім освітленням, втрати ж електроенергії на зовнішнє освітлення міста поясню</w:t>
      </w:r>
      <w:r w:rsidR="008419EC" w:rsidRPr="00086C72">
        <w:t>ю</w:t>
      </w:r>
      <w:r w:rsidRPr="00086C72">
        <w:t>ться зношеністю електричних мереж, недостатньою ефективністю джерел світла. Близько 60</w:t>
      </w:r>
      <w:r w:rsidR="005E08E7" w:rsidRPr="00086C72">
        <w:t xml:space="preserve"> </w:t>
      </w:r>
      <w:r w:rsidRPr="00086C72">
        <w:t xml:space="preserve">% світильників у місті не відповідають сучасним вимогам з енергоефективності та надійності джерел світла. </w:t>
      </w:r>
    </w:p>
    <w:p w:rsidR="00AE1840" w:rsidRPr="00086C72" w:rsidRDefault="00AE1840" w:rsidP="00B37A34">
      <w:pPr>
        <w:ind w:firstLine="709"/>
        <w:jc w:val="both"/>
      </w:pPr>
      <w:r w:rsidRPr="00086C72">
        <w:t xml:space="preserve">Підвищення енергоефективності </w:t>
      </w:r>
      <w:r w:rsidR="00C3530E" w:rsidRPr="00086C72">
        <w:t xml:space="preserve">систем зовнішнього освітлення </w:t>
      </w:r>
      <w:r w:rsidRPr="00086C72">
        <w:t xml:space="preserve">міста Рівне при збереженні та навіть підвищенні експлуатаційних якостей мереж зовнішнього освітлення, може бути досягнуте шляхом встановлення </w:t>
      </w:r>
      <w:r w:rsidRPr="00086C72">
        <w:lastRenderedPageBreak/>
        <w:t>світильників вуличного освітлення з більш енергоефективними та надійними джерелами світла, завершенн</w:t>
      </w:r>
      <w:r w:rsidR="005E08E7" w:rsidRPr="00086C72">
        <w:t>і</w:t>
      </w:r>
      <w:r w:rsidRPr="00086C72">
        <w:t xml:space="preserve"> впровадження системи автоматичного управління зовнішнім освітленням міста, подальшою заміною </w:t>
      </w:r>
      <w:r w:rsidR="005E08E7" w:rsidRPr="00086C72">
        <w:t>наявн</w:t>
      </w:r>
      <w:r w:rsidRPr="00086C72">
        <w:t>ого зношеного живильного проводу системи електроживлення на більш надійний силовий самоутрим</w:t>
      </w:r>
      <w:r w:rsidR="005E08E7" w:rsidRPr="00086C72">
        <w:t>ува</w:t>
      </w:r>
      <w:r w:rsidRPr="00086C72">
        <w:t>ний ізольований провід.</w:t>
      </w:r>
    </w:p>
    <w:p w:rsidR="00AE1840" w:rsidRPr="00086C72" w:rsidRDefault="00C84D34" w:rsidP="00B37A34">
      <w:pPr>
        <w:ind w:firstLine="709"/>
        <w:jc w:val="both"/>
      </w:pPr>
      <w:r w:rsidRPr="00086C72">
        <w:t>Обсяги с</w:t>
      </w:r>
      <w:r w:rsidR="00AE1840" w:rsidRPr="00086C72">
        <w:t xml:space="preserve">поживання електроенергії на вуличне освітлення </w:t>
      </w:r>
      <w:r w:rsidRPr="00086C72">
        <w:t>на</w:t>
      </w:r>
      <w:r w:rsidR="00AE1840" w:rsidRPr="00086C72">
        <w:t>ведено в таблиці 2.2.4.2</w:t>
      </w:r>
    </w:p>
    <w:p w:rsidR="00B37A34" w:rsidRPr="00086C72" w:rsidRDefault="00B37A34" w:rsidP="00AE1840">
      <w:pPr>
        <w:rPr>
          <w:szCs w:val="28"/>
        </w:rPr>
      </w:pPr>
    </w:p>
    <w:p w:rsidR="00AE1840" w:rsidRPr="00086C72" w:rsidRDefault="00AE1840" w:rsidP="00B37A34">
      <w:pPr>
        <w:jc w:val="right"/>
        <w:rPr>
          <w:szCs w:val="28"/>
        </w:rPr>
      </w:pPr>
      <w:r w:rsidRPr="00086C72">
        <w:rPr>
          <w:szCs w:val="28"/>
        </w:rPr>
        <w:t>Таблиця 2.2.4.2</w:t>
      </w:r>
    </w:p>
    <w:p w:rsidR="00C84D34" w:rsidRPr="00086C72" w:rsidRDefault="00C84D34" w:rsidP="00C84D34">
      <w:pPr>
        <w:spacing w:before="120"/>
        <w:jc w:val="center"/>
        <w:rPr>
          <w:szCs w:val="28"/>
        </w:rPr>
      </w:pPr>
      <w:r w:rsidRPr="00086C72">
        <w:t xml:space="preserve">Обсяги </w:t>
      </w:r>
      <w:r w:rsidRPr="00086C72">
        <w:rPr>
          <w:szCs w:val="28"/>
        </w:rPr>
        <w:t>с</w:t>
      </w:r>
      <w:r w:rsidR="00AE1840" w:rsidRPr="00086C72">
        <w:rPr>
          <w:szCs w:val="28"/>
        </w:rPr>
        <w:t xml:space="preserve">поживання електроенергії на вуличне </w:t>
      </w:r>
    </w:p>
    <w:p w:rsidR="00AE1840" w:rsidRPr="00086C72" w:rsidRDefault="00AE1840" w:rsidP="00C84D34">
      <w:pPr>
        <w:spacing w:after="120"/>
        <w:jc w:val="center"/>
        <w:rPr>
          <w:szCs w:val="28"/>
        </w:rPr>
      </w:pPr>
      <w:r w:rsidRPr="00086C72">
        <w:rPr>
          <w:szCs w:val="28"/>
        </w:rPr>
        <w:t>освітлення</w:t>
      </w:r>
      <w:r w:rsidR="00C84D34" w:rsidRPr="00086C72">
        <w:rPr>
          <w:szCs w:val="28"/>
        </w:rPr>
        <w:t xml:space="preserve"> в місті</w:t>
      </w:r>
      <w:r w:rsidRPr="00086C72">
        <w:rPr>
          <w:szCs w:val="28"/>
        </w:rPr>
        <w:t xml:space="preserve"> Рівному за 2010</w:t>
      </w:r>
      <w:r w:rsidR="00C84D34" w:rsidRPr="00086C72">
        <w:rPr>
          <w:szCs w:val="28"/>
        </w:rPr>
        <w:t xml:space="preserve"> – </w:t>
      </w:r>
      <w:r w:rsidRPr="00086C72">
        <w:rPr>
          <w:szCs w:val="28"/>
        </w:rPr>
        <w:t>2014 роки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2"/>
        <w:gridCol w:w="1185"/>
        <w:gridCol w:w="1186"/>
        <w:gridCol w:w="1186"/>
        <w:gridCol w:w="1186"/>
        <w:gridCol w:w="1180"/>
      </w:tblGrid>
      <w:tr w:rsidR="00AE1840" w:rsidRPr="00086C72" w:rsidTr="00C84D34">
        <w:trPr>
          <w:trHeight w:val="342"/>
        </w:trPr>
        <w:tc>
          <w:tcPr>
            <w:tcW w:w="1888" w:type="pct"/>
            <w:vMerge w:val="restart"/>
            <w:tcBorders>
              <w:top w:val="double" w:sz="4" w:space="0" w:color="auto"/>
              <w:right w:val="single" w:sz="4" w:space="0" w:color="auto"/>
            </w:tcBorders>
            <w:shd w:val="clear" w:color="auto" w:fill="auto"/>
            <w:noWrap/>
          </w:tcPr>
          <w:p w:rsidR="00AE1840" w:rsidRPr="00086C72" w:rsidRDefault="00AE1840" w:rsidP="00C84D34">
            <w:pPr>
              <w:jc w:val="center"/>
              <w:rPr>
                <w:szCs w:val="28"/>
              </w:rPr>
            </w:pPr>
            <w:r w:rsidRPr="00086C72">
              <w:rPr>
                <w:szCs w:val="28"/>
              </w:rPr>
              <w:t>Найменування</w:t>
            </w:r>
          </w:p>
        </w:tc>
        <w:tc>
          <w:tcPr>
            <w:tcW w:w="3112" w:type="pct"/>
            <w:gridSpan w:val="5"/>
            <w:tcBorders>
              <w:top w:val="double" w:sz="4" w:space="0" w:color="auto"/>
            </w:tcBorders>
            <w:shd w:val="clear" w:color="auto" w:fill="auto"/>
            <w:noWrap/>
          </w:tcPr>
          <w:p w:rsidR="00AE1840" w:rsidRPr="00086C72" w:rsidRDefault="00AE1840" w:rsidP="00C84D34">
            <w:pPr>
              <w:jc w:val="center"/>
              <w:rPr>
                <w:szCs w:val="28"/>
              </w:rPr>
            </w:pPr>
            <w:r w:rsidRPr="00086C72">
              <w:rPr>
                <w:szCs w:val="28"/>
              </w:rPr>
              <w:t>Роки</w:t>
            </w:r>
          </w:p>
        </w:tc>
      </w:tr>
      <w:tr w:rsidR="00AE1840" w:rsidRPr="00086C72" w:rsidTr="00C84D34">
        <w:trPr>
          <w:trHeight w:val="342"/>
        </w:trPr>
        <w:tc>
          <w:tcPr>
            <w:tcW w:w="1888" w:type="pct"/>
            <w:vMerge/>
            <w:tcBorders>
              <w:bottom w:val="double" w:sz="4" w:space="0" w:color="auto"/>
              <w:right w:val="single" w:sz="4" w:space="0" w:color="auto"/>
            </w:tcBorders>
            <w:shd w:val="clear" w:color="auto" w:fill="auto"/>
            <w:noWrap/>
            <w:hideMark/>
          </w:tcPr>
          <w:p w:rsidR="00AE1840" w:rsidRPr="00086C72" w:rsidRDefault="00AE1840" w:rsidP="00C84D34">
            <w:pPr>
              <w:jc w:val="center"/>
              <w:rPr>
                <w:szCs w:val="28"/>
              </w:rPr>
            </w:pPr>
          </w:p>
        </w:tc>
        <w:tc>
          <w:tcPr>
            <w:tcW w:w="623" w:type="pct"/>
            <w:tcBorders>
              <w:bottom w:val="double" w:sz="4" w:space="0" w:color="auto"/>
            </w:tcBorders>
            <w:shd w:val="clear" w:color="auto" w:fill="auto"/>
            <w:noWrap/>
            <w:hideMark/>
          </w:tcPr>
          <w:p w:rsidR="00AE1840" w:rsidRPr="00086C72" w:rsidRDefault="00AE1840" w:rsidP="00C84D34">
            <w:pPr>
              <w:jc w:val="center"/>
              <w:rPr>
                <w:szCs w:val="28"/>
              </w:rPr>
            </w:pPr>
            <w:r w:rsidRPr="00086C72">
              <w:rPr>
                <w:szCs w:val="28"/>
              </w:rPr>
              <w:t>2010</w:t>
            </w:r>
          </w:p>
        </w:tc>
        <w:tc>
          <w:tcPr>
            <w:tcW w:w="623" w:type="pct"/>
            <w:tcBorders>
              <w:bottom w:val="double" w:sz="4" w:space="0" w:color="auto"/>
            </w:tcBorders>
            <w:shd w:val="clear" w:color="auto" w:fill="auto"/>
            <w:noWrap/>
            <w:hideMark/>
          </w:tcPr>
          <w:p w:rsidR="00AE1840" w:rsidRPr="00086C72" w:rsidRDefault="00AE1840" w:rsidP="00C84D34">
            <w:pPr>
              <w:jc w:val="center"/>
              <w:rPr>
                <w:szCs w:val="28"/>
              </w:rPr>
            </w:pPr>
            <w:r w:rsidRPr="00086C72">
              <w:rPr>
                <w:szCs w:val="28"/>
              </w:rPr>
              <w:t>2011</w:t>
            </w:r>
          </w:p>
        </w:tc>
        <w:tc>
          <w:tcPr>
            <w:tcW w:w="623" w:type="pct"/>
            <w:tcBorders>
              <w:bottom w:val="double" w:sz="4" w:space="0" w:color="auto"/>
            </w:tcBorders>
            <w:shd w:val="clear" w:color="auto" w:fill="auto"/>
            <w:noWrap/>
            <w:hideMark/>
          </w:tcPr>
          <w:p w:rsidR="00AE1840" w:rsidRPr="00086C72" w:rsidRDefault="00AE1840" w:rsidP="00C84D34">
            <w:pPr>
              <w:jc w:val="center"/>
              <w:rPr>
                <w:szCs w:val="28"/>
              </w:rPr>
            </w:pPr>
            <w:r w:rsidRPr="00086C72">
              <w:rPr>
                <w:szCs w:val="28"/>
              </w:rPr>
              <w:t>2012</w:t>
            </w:r>
          </w:p>
        </w:tc>
        <w:tc>
          <w:tcPr>
            <w:tcW w:w="623" w:type="pct"/>
            <w:tcBorders>
              <w:bottom w:val="double" w:sz="4" w:space="0" w:color="auto"/>
            </w:tcBorders>
            <w:shd w:val="clear" w:color="auto" w:fill="auto"/>
            <w:noWrap/>
            <w:hideMark/>
          </w:tcPr>
          <w:p w:rsidR="00AE1840" w:rsidRPr="00086C72" w:rsidRDefault="00AE1840" w:rsidP="00C84D34">
            <w:pPr>
              <w:jc w:val="center"/>
              <w:rPr>
                <w:szCs w:val="28"/>
              </w:rPr>
            </w:pPr>
            <w:r w:rsidRPr="00086C72">
              <w:rPr>
                <w:szCs w:val="28"/>
              </w:rPr>
              <w:t>2013</w:t>
            </w:r>
          </w:p>
        </w:tc>
        <w:tc>
          <w:tcPr>
            <w:tcW w:w="621" w:type="pct"/>
            <w:tcBorders>
              <w:bottom w:val="double" w:sz="4" w:space="0" w:color="auto"/>
            </w:tcBorders>
            <w:shd w:val="clear" w:color="auto" w:fill="auto"/>
            <w:noWrap/>
            <w:hideMark/>
          </w:tcPr>
          <w:p w:rsidR="00AE1840" w:rsidRPr="00086C72" w:rsidRDefault="00AE1840" w:rsidP="00C84D34">
            <w:pPr>
              <w:jc w:val="center"/>
              <w:rPr>
                <w:szCs w:val="28"/>
              </w:rPr>
            </w:pPr>
            <w:r w:rsidRPr="00086C72">
              <w:rPr>
                <w:szCs w:val="28"/>
              </w:rPr>
              <w:t>2014</w:t>
            </w:r>
          </w:p>
        </w:tc>
      </w:tr>
      <w:tr w:rsidR="00AE1840" w:rsidRPr="00086C72" w:rsidTr="00C84D34">
        <w:trPr>
          <w:trHeight w:val="658"/>
        </w:trPr>
        <w:tc>
          <w:tcPr>
            <w:tcW w:w="1888" w:type="pct"/>
            <w:tcBorders>
              <w:top w:val="double" w:sz="4" w:space="0" w:color="auto"/>
              <w:right w:val="single" w:sz="4" w:space="0" w:color="auto"/>
            </w:tcBorders>
            <w:shd w:val="clear" w:color="auto" w:fill="auto"/>
            <w:noWrap/>
            <w:hideMark/>
          </w:tcPr>
          <w:p w:rsidR="00AE1840" w:rsidRPr="00086C72" w:rsidRDefault="00AE1840" w:rsidP="00C84D34">
            <w:pPr>
              <w:jc w:val="center"/>
              <w:rPr>
                <w:szCs w:val="28"/>
              </w:rPr>
            </w:pPr>
            <w:r w:rsidRPr="00086C72">
              <w:rPr>
                <w:szCs w:val="28"/>
              </w:rPr>
              <w:t>Електроенергія, МВт-год</w:t>
            </w:r>
            <w:r w:rsidR="00C84D34" w:rsidRPr="00086C72">
              <w:rPr>
                <w:szCs w:val="28"/>
              </w:rPr>
              <w:t>.</w:t>
            </w:r>
          </w:p>
        </w:tc>
        <w:tc>
          <w:tcPr>
            <w:tcW w:w="623" w:type="pct"/>
            <w:tcBorders>
              <w:top w:val="double" w:sz="4" w:space="0" w:color="auto"/>
            </w:tcBorders>
            <w:shd w:val="clear" w:color="auto" w:fill="auto"/>
            <w:noWrap/>
            <w:hideMark/>
          </w:tcPr>
          <w:p w:rsidR="00AE1840" w:rsidRPr="00086C72" w:rsidRDefault="00AE1840" w:rsidP="00C84D34">
            <w:pPr>
              <w:jc w:val="center"/>
              <w:rPr>
                <w:szCs w:val="28"/>
              </w:rPr>
            </w:pPr>
            <w:r w:rsidRPr="00086C72">
              <w:rPr>
                <w:szCs w:val="28"/>
              </w:rPr>
              <w:t>3</w:t>
            </w:r>
            <w:r w:rsidR="00C84D34" w:rsidRPr="00086C72">
              <w:rPr>
                <w:szCs w:val="28"/>
              </w:rPr>
              <w:t xml:space="preserve"> </w:t>
            </w:r>
            <w:r w:rsidRPr="00086C72">
              <w:rPr>
                <w:szCs w:val="28"/>
              </w:rPr>
              <w:t>023,4</w:t>
            </w:r>
          </w:p>
        </w:tc>
        <w:tc>
          <w:tcPr>
            <w:tcW w:w="623" w:type="pct"/>
            <w:tcBorders>
              <w:top w:val="double" w:sz="4" w:space="0" w:color="auto"/>
            </w:tcBorders>
            <w:shd w:val="clear" w:color="auto" w:fill="auto"/>
            <w:noWrap/>
            <w:hideMark/>
          </w:tcPr>
          <w:p w:rsidR="00AE1840" w:rsidRPr="00086C72" w:rsidRDefault="00AE1840" w:rsidP="00C84D34">
            <w:pPr>
              <w:jc w:val="center"/>
              <w:rPr>
                <w:szCs w:val="28"/>
              </w:rPr>
            </w:pPr>
            <w:r w:rsidRPr="00086C72">
              <w:rPr>
                <w:szCs w:val="28"/>
              </w:rPr>
              <w:t>3</w:t>
            </w:r>
            <w:r w:rsidR="00C84D34" w:rsidRPr="00086C72">
              <w:rPr>
                <w:szCs w:val="28"/>
              </w:rPr>
              <w:t xml:space="preserve"> </w:t>
            </w:r>
            <w:r w:rsidRPr="00086C72">
              <w:rPr>
                <w:szCs w:val="28"/>
              </w:rPr>
              <w:t>158,3</w:t>
            </w:r>
          </w:p>
        </w:tc>
        <w:tc>
          <w:tcPr>
            <w:tcW w:w="623" w:type="pct"/>
            <w:tcBorders>
              <w:top w:val="double" w:sz="4" w:space="0" w:color="auto"/>
            </w:tcBorders>
            <w:shd w:val="clear" w:color="auto" w:fill="auto"/>
            <w:noWrap/>
            <w:hideMark/>
          </w:tcPr>
          <w:p w:rsidR="00AE1840" w:rsidRPr="00086C72" w:rsidRDefault="00AE1840" w:rsidP="00C84D34">
            <w:pPr>
              <w:jc w:val="center"/>
              <w:rPr>
                <w:szCs w:val="28"/>
              </w:rPr>
            </w:pPr>
            <w:r w:rsidRPr="00086C72">
              <w:rPr>
                <w:szCs w:val="28"/>
              </w:rPr>
              <w:t>3</w:t>
            </w:r>
            <w:r w:rsidR="00C84D34" w:rsidRPr="00086C72">
              <w:rPr>
                <w:szCs w:val="28"/>
              </w:rPr>
              <w:t xml:space="preserve"> </w:t>
            </w:r>
            <w:r w:rsidRPr="00086C72">
              <w:rPr>
                <w:szCs w:val="28"/>
              </w:rPr>
              <w:t>434,6</w:t>
            </w:r>
          </w:p>
        </w:tc>
        <w:tc>
          <w:tcPr>
            <w:tcW w:w="623" w:type="pct"/>
            <w:tcBorders>
              <w:top w:val="double" w:sz="4" w:space="0" w:color="auto"/>
            </w:tcBorders>
            <w:shd w:val="clear" w:color="auto" w:fill="auto"/>
            <w:noWrap/>
            <w:hideMark/>
          </w:tcPr>
          <w:p w:rsidR="00AE1840" w:rsidRPr="00086C72" w:rsidRDefault="00AE1840" w:rsidP="00C84D34">
            <w:pPr>
              <w:jc w:val="center"/>
              <w:rPr>
                <w:szCs w:val="28"/>
              </w:rPr>
            </w:pPr>
            <w:r w:rsidRPr="00086C72">
              <w:rPr>
                <w:szCs w:val="28"/>
              </w:rPr>
              <w:t>3</w:t>
            </w:r>
            <w:r w:rsidR="00C84D34" w:rsidRPr="00086C72">
              <w:rPr>
                <w:szCs w:val="28"/>
              </w:rPr>
              <w:t xml:space="preserve"> </w:t>
            </w:r>
            <w:r w:rsidRPr="00086C72">
              <w:rPr>
                <w:szCs w:val="28"/>
              </w:rPr>
              <w:t>188,5</w:t>
            </w:r>
          </w:p>
        </w:tc>
        <w:tc>
          <w:tcPr>
            <w:tcW w:w="621" w:type="pct"/>
            <w:tcBorders>
              <w:top w:val="double" w:sz="4" w:space="0" w:color="auto"/>
            </w:tcBorders>
            <w:shd w:val="clear" w:color="auto" w:fill="auto"/>
            <w:noWrap/>
            <w:hideMark/>
          </w:tcPr>
          <w:p w:rsidR="00AE1840" w:rsidRPr="00086C72" w:rsidRDefault="00AE1840" w:rsidP="00C84D34">
            <w:pPr>
              <w:jc w:val="center"/>
              <w:rPr>
                <w:szCs w:val="28"/>
              </w:rPr>
            </w:pPr>
            <w:r w:rsidRPr="00086C72">
              <w:rPr>
                <w:szCs w:val="28"/>
              </w:rPr>
              <w:t>3</w:t>
            </w:r>
            <w:r w:rsidR="00C84D34" w:rsidRPr="00086C72">
              <w:rPr>
                <w:szCs w:val="28"/>
              </w:rPr>
              <w:t xml:space="preserve"> </w:t>
            </w:r>
            <w:r w:rsidRPr="00086C72">
              <w:rPr>
                <w:szCs w:val="28"/>
              </w:rPr>
              <w:t>456,7</w:t>
            </w:r>
          </w:p>
        </w:tc>
      </w:tr>
    </w:tbl>
    <w:p w:rsidR="00AE1840" w:rsidRPr="00086C72" w:rsidRDefault="00AE1840" w:rsidP="00AE1840">
      <w:pPr>
        <w:rPr>
          <w:szCs w:val="28"/>
        </w:rPr>
      </w:pPr>
    </w:p>
    <w:p w:rsidR="00AE1840" w:rsidRPr="00086C72" w:rsidRDefault="00AE1840" w:rsidP="00C84D34">
      <w:pPr>
        <w:spacing w:after="120"/>
        <w:jc w:val="center"/>
      </w:pPr>
      <w:r w:rsidRPr="00086C72">
        <w:t xml:space="preserve">2.2.5. </w:t>
      </w:r>
      <w:bookmarkStart w:id="1" w:name="_Toc423689526"/>
      <w:r w:rsidRPr="00086C72">
        <w:t>Тверді побутові відходи</w:t>
      </w:r>
      <w:bookmarkEnd w:id="1"/>
    </w:p>
    <w:p w:rsidR="00AE1840" w:rsidRPr="00086C72" w:rsidRDefault="00F75919" w:rsidP="00F75919">
      <w:pPr>
        <w:ind w:firstLine="709"/>
        <w:jc w:val="both"/>
      </w:pPr>
      <w:r w:rsidRPr="00086C72">
        <w:t>У місті Рівному</w:t>
      </w:r>
      <w:r w:rsidR="00AE1840" w:rsidRPr="00086C72">
        <w:t xml:space="preserve"> збирання, перевезення, перероблення та утилізація </w:t>
      </w:r>
      <w:r w:rsidRPr="00086C72">
        <w:t xml:space="preserve">твердих побутових відходів (далі – </w:t>
      </w:r>
      <w:r w:rsidR="00AE1840" w:rsidRPr="00086C72">
        <w:t>ТПВ</w:t>
      </w:r>
      <w:r w:rsidRPr="00086C72">
        <w:t>)</w:t>
      </w:r>
      <w:r w:rsidR="00AE1840" w:rsidRPr="00086C72">
        <w:t xml:space="preserve"> проводиться за єдиною планово-регулярною схемою очистки міста, яка затверджується </w:t>
      </w:r>
      <w:r w:rsidR="0069136F" w:rsidRPr="00086C72">
        <w:t xml:space="preserve">Виконавчим </w:t>
      </w:r>
      <w:r w:rsidR="00AE1840" w:rsidRPr="00086C72">
        <w:t>комітетом Рівненської міської ради.</w:t>
      </w:r>
    </w:p>
    <w:p w:rsidR="00AE1840" w:rsidRPr="00086C72" w:rsidRDefault="00AE1840" w:rsidP="00F75919">
      <w:pPr>
        <w:ind w:firstLine="709"/>
        <w:jc w:val="both"/>
      </w:pPr>
      <w:r w:rsidRPr="00086C72">
        <w:t>Збирання ТПВ здійснюється контейнерним та безконтейнеpним методами. Для збирання ТПВ використовуються металеві або пластмасові контейнерні ємності</w:t>
      </w:r>
      <w:r w:rsidR="0069136F" w:rsidRPr="00086C72">
        <w:t xml:space="preserve"> об’ємом 80, 120, 240, 330, 750 та</w:t>
      </w:r>
      <w:r w:rsidRPr="00086C72">
        <w:t xml:space="preserve"> 1</w:t>
      </w:r>
      <w:r w:rsidR="0069136F" w:rsidRPr="00086C72">
        <w:t> </w:t>
      </w:r>
      <w:r w:rsidRPr="00086C72">
        <w:t xml:space="preserve">100 літрів. Для збирання негабаритних відходів застосовуються великогабаритні контейнери місткістю 8 </w:t>
      </w:r>
      <w:r w:rsidR="0069136F" w:rsidRPr="00086C72">
        <w:t>м</w:t>
      </w:r>
      <w:r w:rsidR="0069136F" w:rsidRPr="00086C72">
        <w:rPr>
          <w:vertAlign w:val="superscript"/>
        </w:rPr>
        <w:t>3</w:t>
      </w:r>
      <w:r w:rsidR="0069136F" w:rsidRPr="00086C72">
        <w:t xml:space="preserve"> </w:t>
      </w:r>
      <w:r w:rsidRPr="00086C72">
        <w:t>і більше.</w:t>
      </w:r>
    </w:p>
    <w:p w:rsidR="00AE1840" w:rsidRPr="00086C72" w:rsidRDefault="00AE1840" w:rsidP="00F75919">
      <w:pPr>
        <w:ind w:firstLine="709"/>
        <w:jc w:val="both"/>
      </w:pPr>
      <w:r w:rsidRPr="00086C72">
        <w:t xml:space="preserve">За поводження з ТПВ в місті Рівному відповідає Комунальне автотранспортне підприємство 1728 Рівненської міської ради (КАТП 1728) та </w:t>
      </w:r>
      <w:r w:rsidR="0069136F" w:rsidRPr="00086C72">
        <w:t xml:space="preserve">Товариство з обмеженою відповідальністю </w:t>
      </w:r>
      <w:r w:rsidRPr="00086C72">
        <w:t xml:space="preserve">"Санком-Рівне". </w:t>
      </w:r>
    </w:p>
    <w:p w:rsidR="00AE1840" w:rsidRPr="00086C72" w:rsidRDefault="00AE1840" w:rsidP="00AE1840">
      <w:pPr>
        <w:rPr>
          <w:szCs w:val="28"/>
        </w:rPr>
      </w:pPr>
    </w:p>
    <w:p w:rsidR="00AE1840" w:rsidRPr="00086C72" w:rsidRDefault="00AE1840" w:rsidP="0069136F">
      <w:pPr>
        <w:jc w:val="center"/>
        <w:rPr>
          <w:szCs w:val="28"/>
          <w:u w:val="single"/>
        </w:rPr>
      </w:pPr>
      <w:r w:rsidRPr="00086C72">
        <w:rPr>
          <w:szCs w:val="28"/>
          <w:u w:val="single"/>
        </w:rPr>
        <w:t>Комунальне автотранспортне підприємство 1728</w:t>
      </w:r>
    </w:p>
    <w:p w:rsidR="00AE1840" w:rsidRPr="00086C72" w:rsidRDefault="00AE1840" w:rsidP="008B092D">
      <w:pPr>
        <w:spacing w:after="120"/>
        <w:jc w:val="center"/>
        <w:rPr>
          <w:szCs w:val="28"/>
          <w:u w:val="single"/>
        </w:rPr>
      </w:pPr>
      <w:r w:rsidRPr="00086C72">
        <w:rPr>
          <w:szCs w:val="28"/>
          <w:u w:val="single"/>
        </w:rPr>
        <w:t>Рівненської міської ради</w:t>
      </w:r>
      <w:r w:rsidR="008B092D" w:rsidRPr="00086C72">
        <w:rPr>
          <w:szCs w:val="28"/>
          <w:u w:val="single"/>
        </w:rPr>
        <w:t xml:space="preserve"> (далі – </w:t>
      </w:r>
      <w:r w:rsidR="008B092D" w:rsidRPr="00086C72">
        <w:rPr>
          <w:u w:val="single"/>
        </w:rPr>
        <w:t>КАТП 1728)</w:t>
      </w:r>
    </w:p>
    <w:p w:rsidR="00AE1840" w:rsidRPr="00086C72" w:rsidRDefault="00AE1840" w:rsidP="00351650">
      <w:pPr>
        <w:ind w:firstLine="709"/>
        <w:jc w:val="both"/>
      </w:pPr>
      <w:r w:rsidRPr="00086C72">
        <w:t>Основними видами діяльності підприємства КАТП 1728 є вивезення твердих побутових відходів від всіх категорій споживачів, експлуатація та утримання міського сміттєзвалювального полігону, механізоване та ручне прибирання території міста, утримання центру стерилізації безпритульних тварин.</w:t>
      </w:r>
    </w:p>
    <w:p w:rsidR="00AE1840" w:rsidRPr="00086C72" w:rsidRDefault="00AE1840" w:rsidP="00351650">
      <w:pPr>
        <w:ind w:firstLine="709"/>
        <w:jc w:val="both"/>
      </w:pPr>
      <w:r w:rsidRPr="00086C72">
        <w:t>До складу КАТП 1728 відносяться:</w:t>
      </w:r>
    </w:p>
    <w:p w:rsidR="00AE1840" w:rsidRPr="00086C72" w:rsidRDefault="00AE1840" w:rsidP="00351650">
      <w:pPr>
        <w:ind w:firstLine="709"/>
        <w:jc w:val="both"/>
      </w:pPr>
      <w:r w:rsidRPr="00086C72">
        <w:t>1</w:t>
      </w:r>
      <w:r w:rsidR="00E11232" w:rsidRPr="00086C72">
        <w:t>)</w:t>
      </w:r>
      <w:r w:rsidRPr="00086C72">
        <w:t xml:space="preserve"> </w:t>
      </w:r>
      <w:r w:rsidR="00E11232" w:rsidRPr="00086C72">
        <w:t>п</w:t>
      </w:r>
      <w:r w:rsidRPr="00086C72">
        <w:t>ол</w:t>
      </w:r>
      <w:r w:rsidR="00E11232" w:rsidRPr="00086C72">
        <w:t>ігон твердих побутових відходів;</w:t>
      </w:r>
    </w:p>
    <w:p w:rsidR="00AE1840" w:rsidRPr="00086C72" w:rsidRDefault="00AE1840" w:rsidP="00351650">
      <w:pPr>
        <w:ind w:firstLine="709"/>
        <w:jc w:val="both"/>
      </w:pPr>
      <w:r w:rsidRPr="00086C72">
        <w:t>2</w:t>
      </w:r>
      <w:r w:rsidR="00E11232" w:rsidRPr="00086C72">
        <w:t>) д</w:t>
      </w:r>
      <w:r w:rsidRPr="00086C72">
        <w:t>ільниця санітарної очистки</w:t>
      </w:r>
      <w:r w:rsidR="00E11232" w:rsidRPr="00086C72">
        <w:t>;</w:t>
      </w:r>
    </w:p>
    <w:p w:rsidR="00AE1840" w:rsidRPr="00086C72" w:rsidRDefault="00E11232" w:rsidP="00351650">
      <w:pPr>
        <w:ind w:firstLine="709"/>
        <w:jc w:val="both"/>
      </w:pPr>
      <w:r w:rsidRPr="00086C72">
        <w:t>3) д</w:t>
      </w:r>
      <w:r w:rsidR="00AE1840" w:rsidRPr="00086C72">
        <w:t>ільниця з видалення побутових відходів</w:t>
      </w:r>
      <w:r w:rsidRPr="00086C72">
        <w:t>;</w:t>
      </w:r>
    </w:p>
    <w:p w:rsidR="00AE1840" w:rsidRPr="00086C72" w:rsidRDefault="00E11232" w:rsidP="00351650">
      <w:pPr>
        <w:ind w:firstLine="709"/>
        <w:jc w:val="both"/>
      </w:pPr>
      <w:r w:rsidRPr="00086C72">
        <w:t>4) ц</w:t>
      </w:r>
      <w:r w:rsidR="00AE1840" w:rsidRPr="00086C72">
        <w:t>ентр стерилізації безпритульних тварин</w:t>
      </w:r>
      <w:r w:rsidRPr="00086C72">
        <w:t>;</w:t>
      </w:r>
    </w:p>
    <w:p w:rsidR="00AE1840" w:rsidRPr="00086C72" w:rsidRDefault="00E11232" w:rsidP="00351650">
      <w:pPr>
        <w:ind w:firstLine="709"/>
        <w:jc w:val="both"/>
      </w:pPr>
      <w:r w:rsidRPr="00086C72">
        <w:t>5) р</w:t>
      </w:r>
      <w:r w:rsidR="00AE1840" w:rsidRPr="00086C72">
        <w:t>емонтно-механічна майстерня</w:t>
      </w:r>
      <w:r w:rsidRPr="00086C72">
        <w:t>;</w:t>
      </w:r>
    </w:p>
    <w:p w:rsidR="00AE1840" w:rsidRPr="00086C72" w:rsidRDefault="00E11232" w:rsidP="00351650">
      <w:pPr>
        <w:ind w:firstLine="709"/>
        <w:jc w:val="both"/>
      </w:pPr>
      <w:r w:rsidRPr="00086C72">
        <w:lastRenderedPageBreak/>
        <w:t>6) д</w:t>
      </w:r>
      <w:r w:rsidR="00AE1840" w:rsidRPr="00086C72">
        <w:t>ільниця з технічного обслуговування та ремонту легкових автомобілів</w:t>
      </w:r>
      <w:r w:rsidRPr="00086C72">
        <w:t>.</w:t>
      </w:r>
    </w:p>
    <w:p w:rsidR="00AE1840" w:rsidRPr="00086C72" w:rsidRDefault="00AE1840" w:rsidP="00351650">
      <w:pPr>
        <w:ind w:firstLine="709"/>
        <w:jc w:val="both"/>
      </w:pPr>
      <w:r w:rsidRPr="00086C72">
        <w:t xml:space="preserve">Обсяги переробки ТПВ (за даними КАТП 1728) наведені в таблиці 2.2.5.1. </w:t>
      </w:r>
    </w:p>
    <w:p w:rsidR="00350132" w:rsidRPr="00086C72" w:rsidRDefault="00350132" w:rsidP="00AE1840">
      <w:pPr>
        <w:rPr>
          <w:szCs w:val="28"/>
        </w:rPr>
      </w:pPr>
    </w:p>
    <w:p w:rsidR="00AE1840" w:rsidRPr="00086C72" w:rsidRDefault="00AE1840" w:rsidP="00350132">
      <w:pPr>
        <w:spacing w:after="120"/>
        <w:jc w:val="right"/>
        <w:rPr>
          <w:szCs w:val="28"/>
        </w:rPr>
      </w:pPr>
      <w:r w:rsidRPr="00086C72">
        <w:rPr>
          <w:szCs w:val="28"/>
        </w:rPr>
        <w:t>Таблиця 2.2.5.1</w:t>
      </w:r>
    </w:p>
    <w:p w:rsidR="00AE1840" w:rsidRPr="00086C72" w:rsidRDefault="00AE1840" w:rsidP="00350132">
      <w:pPr>
        <w:jc w:val="center"/>
        <w:rPr>
          <w:szCs w:val="28"/>
        </w:rPr>
      </w:pPr>
      <w:r w:rsidRPr="00086C72">
        <w:rPr>
          <w:szCs w:val="28"/>
        </w:rPr>
        <w:t>Обсяги переробки ТПВ (за даними КАТП 1728)</w:t>
      </w:r>
    </w:p>
    <w:p w:rsidR="00AE1840" w:rsidRPr="00086C72" w:rsidRDefault="00350132" w:rsidP="00350132">
      <w:pPr>
        <w:spacing w:after="120"/>
        <w:jc w:val="center"/>
        <w:rPr>
          <w:szCs w:val="28"/>
        </w:rPr>
      </w:pPr>
      <w:r w:rsidRPr="00086C72">
        <w:rPr>
          <w:szCs w:val="28"/>
        </w:rPr>
        <w:t>в місті Рівному</w:t>
      </w:r>
      <w:r w:rsidR="00AE1840" w:rsidRPr="00086C72">
        <w:rPr>
          <w:szCs w:val="28"/>
        </w:rPr>
        <w:t xml:space="preserve"> за 2010</w:t>
      </w:r>
      <w:r w:rsidRPr="00086C72">
        <w:rPr>
          <w:szCs w:val="28"/>
        </w:rPr>
        <w:t xml:space="preserve"> – </w:t>
      </w:r>
      <w:r w:rsidR="00AE1840" w:rsidRPr="00086C72">
        <w:rPr>
          <w:szCs w:val="28"/>
        </w:rPr>
        <w:t>2014 роки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1"/>
        <w:gridCol w:w="1031"/>
        <w:gridCol w:w="1063"/>
        <w:gridCol w:w="1145"/>
        <w:gridCol w:w="1078"/>
        <w:gridCol w:w="1049"/>
      </w:tblGrid>
      <w:tr w:rsidR="00AE1840" w:rsidRPr="00086C72" w:rsidTr="00350132">
        <w:tc>
          <w:tcPr>
            <w:tcW w:w="4090" w:type="dxa"/>
            <w:vMerge w:val="restart"/>
            <w:tcBorders>
              <w:top w:val="double" w:sz="4" w:space="0" w:color="auto"/>
            </w:tcBorders>
          </w:tcPr>
          <w:p w:rsidR="00AE1840" w:rsidRPr="00086C72" w:rsidRDefault="00AE1840" w:rsidP="00350132">
            <w:pPr>
              <w:jc w:val="center"/>
              <w:rPr>
                <w:szCs w:val="28"/>
              </w:rPr>
            </w:pPr>
            <w:r w:rsidRPr="00086C72">
              <w:rPr>
                <w:szCs w:val="28"/>
              </w:rPr>
              <w:t>Назва послуги</w:t>
            </w:r>
          </w:p>
        </w:tc>
        <w:tc>
          <w:tcPr>
            <w:tcW w:w="5372" w:type="dxa"/>
            <w:gridSpan w:val="5"/>
            <w:tcBorders>
              <w:top w:val="double" w:sz="4" w:space="0" w:color="auto"/>
            </w:tcBorders>
          </w:tcPr>
          <w:p w:rsidR="00AE1840" w:rsidRPr="00086C72" w:rsidRDefault="00AE1840" w:rsidP="00350132">
            <w:pPr>
              <w:jc w:val="center"/>
              <w:rPr>
                <w:szCs w:val="28"/>
              </w:rPr>
            </w:pPr>
            <w:r w:rsidRPr="00086C72">
              <w:rPr>
                <w:szCs w:val="28"/>
              </w:rPr>
              <w:t>Роки</w:t>
            </w:r>
          </w:p>
        </w:tc>
      </w:tr>
      <w:tr w:rsidR="00AE1840" w:rsidRPr="00086C72" w:rsidTr="00350132">
        <w:tc>
          <w:tcPr>
            <w:tcW w:w="4090" w:type="dxa"/>
            <w:vMerge/>
            <w:tcBorders>
              <w:bottom w:val="double" w:sz="4" w:space="0" w:color="auto"/>
            </w:tcBorders>
          </w:tcPr>
          <w:p w:rsidR="00AE1840" w:rsidRPr="00086C72" w:rsidRDefault="00AE1840" w:rsidP="00350132">
            <w:pPr>
              <w:jc w:val="center"/>
              <w:rPr>
                <w:szCs w:val="28"/>
              </w:rPr>
            </w:pPr>
          </w:p>
        </w:tc>
        <w:tc>
          <w:tcPr>
            <w:tcW w:w="1032" w:type="dxa"/>
            <w:tcBorders>
              <w:bottom w:val="double" w:sz="4" w:space="0" w:color="auto"/>
            </w:tcBorders>
          </w:tcPr>
          <w:p w:rsidR="00AE1840" w:rsidRPr="00086C72" w:rsidRDefault="00AE1840" w:rsidP="00350132">
            <w:pPr>
              <w:jc w:val="center"/>
              <w:rPr>
                <w:szCs w:val="28"/>
              </w:rPr>
            </w:pPr>
            <w:r w:rsidRPr="00086C72">
              <w:rPr>
                <w:szCs w:val="28"/>
              </w:rPr>
              <w:t>2010</w:t>
            </w:r>
          </w:p>
        </w:tc>
        <w:tc>
          <w:tcPr>
            <w:tcW w:w="1065" w:type="dxa"/>
            <w:tcBorders>
              <w:bottom w:val="double" w:sz="4" w:space="0" w:color="auto"/>
            </w:tcBorders>
          </w:tcPr>
          <w:p w:rsidR="00AE1840" w:rsidRPr="00086C72" w:rsidRDefault="00AE1840" w:rsidP="00350132">
            <w:pPr>
              <w:jc w:val="center"/>
              <w:rPr>
                <w:szCs w:val="28"/>
              </w:rPr>
            </w:pPr>
            <w:r w:rsidRPr="00086C72">
              <w:rPr>
                <w:szCs w:val="28"/>
              </w:rPr>
              <w:t>2011</w:t>
            </w:r>
          </w:p>
        </w:tc>
        <w:tc>
          <w:tcPr>
            <w:tcW w:w="1145" w:type="dxa"/>
            <w:tcBorders>
              <w:bottom w:val="double" w:sz="4" w:space="0" w:color="auto"/>
            </w:tcBorders>
          </w:tcPr>
          <w:p w:rsidR="00AE1840" w:rsidRPr="00086C72" w:rsidRDefault="00AE1840" w:rsidP="00350132">
            <w:pPr>
              <w:jc w:val="center"/>
              <w:rPr>
                <w:szCs w:val="28"/>
              </w:rPr>
            </w:pPr>
            <w:r w:rsidRPr="00086C72">
              <w:rPr>
                <w:szCs w:val="28"/>
              </w:rPr>
              <w:t>2012</w:t>
            </w:r>
          </w:p>
        </w:tc>
        <w:tc>
          <w:tcPr>
            <w:tcW w:w="1080" w:type="dxa"/>
            <w:tcBorders>
              <w:bottom w:val="double" w:sz="4" w:space="0" w:color="auto"/>
            </w:tcBorders>
          </w:tcPr>
          <w:p w:rsidR="00AE1840" w:rsidRPr="00086C72" w:rsidRDefault="00AE1840" w:rsidP="00350132">
            <w:pPr>
              <w:jc w:val="center"/>
              <w:rPr>
                <w:szCs w:val="28"/>
              </w:rPr>
            </w:pPr>
            <w:r w:rsidRPr="00086C72">
              <w:rPr>
                <w:szCs w:val="28"/>
              </w:rPr>
              <w:t>2013</w:t>
            </w:r>
          </w:p>
        </w:tc>
        <w:tc>
          <w:tcPr>
            <w:tcW w:w="1050" w:type="dxa"/>
            <w:tcBorders>
              <w:bottom w:val="double" w:sz="4" w:space="0" w:color="auto"/>
            </w:tcBorders>
          </w:tcPr>
          <w:p w:rsidR="00AE1840" w:rsidRPr="00086C72" w:rsidRDefault="00AE1840" w:rsidP="00350132">
            <w:pPr>
              <w:jc w:val="center"/>
              <w:rPr>
                <w:szCs w:val="28"/>
              </w:rPr>
            </w:pPr>
            <w:r w:rsidRPr="00086C72">
              <w:rPr>
                <w:szCs w:val="28"/>
              </w:rPr>
              <w:t>2014</w:t>
            </w:r>
          </w:p>
        </w:tc>
      </w:tr>
      <w:tr w:rsidR="00AE1840" w:rsidRPr="00086C72" w:rsidTr="00350132">
        <w:tc>
          <w:tcPr>
            <w:tcW w:w="4090" w:type="dxa"/>
            <w:tcBorders>
              <w:top w:val="double" w:sz="4" w:space="0" w:color="auto"/>
            </w:tcBorders>
          </w:tcPr>
          <w:p w:rsidR="00AE1840" w:rsidRPr="00086C72" w:rsidRDefault="00AE1840" w:rsidP="00F1731B">
            <w:pPr>
              <w:rPr>
                <w:szCs w:val="28"/>
              </w:rPr>
            </w:pPr>
            <w:r w:rsidRPr="00086C72">
              <w:rPr>
                <w:szCs w:val="28"/>
              </w:rPr>
              <w:t>Зб</w:t>
            </w:r>
            <w:r w:rsidR="00350132" w:rsidRPr="00086C72">
              <w:rPr>
                <w:szCs w:val="28"/>
              </w:rPr>
              <w:t>и</w:t>
            </w:r>
            <w:r w:rsidRPr="00086C72">
              <w:rPr>
                <w:szCs w:val="28"/>
              </w:rPr>
              <w:t>р</w:t>
            </w:r>
            <w:r w:rsidR="00350132" w:rsidRPr="00086C72">
              <w:rPr>
                <w:szCs w:val="28"/>
              </w:rPr>
              <w:t>ання</w:t>
            </w:r>
            <w:r w:rsidRPr="00086C72">
              <w:rPr>
                <w:szCs w:val="28"/>
              </w:rPr>
              <w:t xml:space="preserve"> ТПВ, тис</w:t>
            </w:r>
            <w:r w:rsidR="00F1731B" w:rsidRPr="00086C72">
              <w:rPr>
                <w:szCs w:val="28"/>
              </w:rPr>
              <w:t>яч</w:t>
            </w:r>
            <w:r w:rsidRPr="00086C72">
              <w:rPr>
                <w:szCs w:val="28"/>
              </w:rPr>
              <w:t xml:space="preserve"> т</w:t>
            </w:r>
            <w:r w:rsidR="00F1731B" w:rsidRPr="00086C72">
              <w:rPr>
                <w:szCs w:val="28"/>
              </w:rPr>
              <w:t>онн</w:t>
            </w:r>
          </w:p>
        </w:tc>
        <w:tc>
          <w:tcPr>
            <w:tcW w:w="1032" w:type="dxa"/>
            <w:tcBorders>
              <w:top w:val="double" w:sz="4" w:space="0" w:color="auto"/>
            </w:tcBorders>
          </w:tcPr>
          <w:p w:rsidR="00AE1840" w:rsidRPr="00086C72" w:rsidRDefault="00AE1840" w:rsidP="00350132">
            <w:pPr>
              <w:jc w:val="center"/>
              <w:rPr>
                <w:szCs w:val="28"/>
              </w:rPr>
            </w:pPr>
            <w:r w:rsidRPr="00086C72">
              <w:rPr>
                <w:szCs w:val="28"/>
              </w:rPr>
              <w:t>65,03</w:t>
            </w:r>
          </w:p>
        </w:tc>
        <w:tc>
          <w:tcPr>
            <w:tcW w:w="1065" w:type="dxa"/>
            <w:tcBorders>
              <w:top w:val="double" w:sz="4" w:space="0" w:color="auto"/>
            </w:tcBorders>
          </w:tcPr>
          <w:p w:rsidR="00AE1840" w:rsidRPr="00086C72" w:rsidRDefault="00AE1840" w:rsidP="00350132">
            <w:pPr>
              <w:jc w:val="center"/>
              <w:rPr>
                <w:szCs w:val="28"/>
              </w:rPr>
            </w:pPr>
            <w:r w:rsidRPr="00086C72">
              <w:rPr>
                <w:szCs w:val="28"/>
              </w:rPr>
              <w:t>44,7</w:t>
            </w:r>
          </w:p>
        </w:tc>
        <w:tc>
          <w:tcPr>
            <w:tcW w:w="1145" w:type="dxa"/>
            <w:tcBorders>
              <w:top w:val="double" w:sz="4" w:space="0" w:color="auto"/>
            </w:tcBorders>
          </w:tcPr>
          <w:p w:rsidR="00AE1840" w:rsidRPr="00086C72" w:rsidRDefault="00AE1840" w:rsidP="00350132">
            <w:pPr>
              <w:jc w:val="center"/>
              <w:rPr>
                <w:szCs w:val="28"/>
              </w:rPr>
            </w:pPr>
            <w:r w:rsidRPr="00086C72">
              <w:rPr>
                <w:szCs w:val="28"/>
              </w:rPr>
              <w:t>27,3</w:t>
            </w:r>
          </w:p>
        </w:tc>
        <w:tc>
          <w:tcPr>
            <w:tcW w:w="1080" w:type="dxa"/>
            <w:tcBorders>
              <w:top w:val="double" w:sz="4" w:space="0" w:color="auto"/>
            </w:tcBorders>
          </w:tcPr>
          <w:p w:rsidR="00AE1840" w:rsidRPr="00086C72" w:rsidRDefault="00AE1840" w:rsidP="00350132">
            <w:pPr>
              <w:jc w:val="center"/>
              <w:rPr>
                <w:szCs w:val="28"/>
              </w:rPr>
            </w:pPr>
            <w:r w:rsidRPr="00086C72">
              <w:rPr>
                <w:szCs w:val="28"/>
              </w:rPr>
              <w:t>20,0</w:t>
            </w:r>
          </w:p>
        </w:tc>
        <w:tc>
          <w:tcPr>
            <w:tcW w:w="1050" w:type="dxa"/>
            <w:tcBorders>
              <w:top w:val="double" w:sz="4" w:space="0" w:color="auto"/>
            </w:tcBorders>
          </w:tcPr>
          <w:p w:rsidR="00AE1840" w:rsidRPr="00086C72" w:rsidRDefault="00AE1840" w:rsidP="00350132">
            <w:pPr>
              <w:jc w:val="center"/>
              <w:rPr>
                <w:szCs w:val="28"/>
              </w:rPr>
            </w:pPr>
            <w:r w:rsidRPr="00086C72">
              <w:rPr>
                <w:szCs w:val="28"/>
              </w:rPr>
              <w:t>17,7</w:t>
            </w:r>
          </w:p>
        </w:tc>
      </w:tr>
      <w:tr w:rsidR="00AE1840" w:rsidRPr="00086C72" w:rsidTr="00350132">
        <w:tc>
          <w:tcPr>
            <w:tcW w:w="4090" w:type="dxa"/>
          </w:tcPr>
          <w:p w:rsidR="00AE1840" w:rsidRPr="00086C72" w:rsidRDefault="00AE1840" w:rsidP="00F1731B">
            <w:pPr>
              <w:rPr>
                <w:szCs w:val="28"/>
              </w:rPr>
            </w:pPr>
            <w:r w:rsidRPr="00086C72">
              <w:rPr>
                <w:szCs w:val="28"/>
              </w:rPr>
              <w:t>Прибирання об’єктів благоустрою, тис</w:t>
            </w:r>
            <w:r w:rsidR="00F1731B" w:rsidRPr="00086C72">
              <w:rPr>
                <w:szCs w:val="28"/>
              </w:rPr>
              <w:t>яч</w:t>
            </w:r>
            <w:r w:rsidRPr="00086C72">
              <w:rPr>
                <w:szCs w:val="28"/>
              </w:rPr>
              <w:t xml:space="preserve"> </w:t>
            </w:r>
            <w:r w:rsidR="00350132" w:rsidRPr="00086C72">
              <w:rPr>
                <w:szCs w:val="28"/>
              </w:rPr>
              <w:t>м</w:t>
            </w:r>
            <w:r w:rsidR="00350132" w:rsidRPr="00086C72">
              <w:rPr>
                <w:szCs w:val="28"/>
                <w:vertAlign w:val="superscript"/>
              </w:rPr>
              <w:t>2</w:t>
            </w:r>
          </w:p>
        </w:tc>
        <w:tc>
          <w:tcPr>
            <w:tcW w:w="1032" w:type="dxa"/>
          </w:tcPr>
          <w:p w:rsidR="00AE1840" w:rsidRPr="00086C72" w:rsidRDefault="00AE1840" w:rsidP="00350132">
            <w:pPr>
              <w:jc w:val="center"/>
              <w:rPr>
                <w:szCs w:val="28"/>
              </w:rPr>
            </w:pPr>
            <w:r w:rsidRPr="00086C72">
              <w:rPr>
                <w:szCs w:val="28"/>
              </w:rPr>
              <w:t>-</w:t>
            </w:r>
          </w:p>
        </w:tc>
        <w:tc>
          <w:tcPr>
            <w:tcW w:w="1065" w:type="dxa"/>
          </w:tcPr>
          <w:p w:rsidR="00AE1840" w:rsidRPr="00086C72" w:rsidRDefault="00AE1840" w:rsidP="00350132">
            <w:pPr>
              <w:jc w:val="center"/>
              <w:rPr>
                <w:szCs w:val="28"/>
              </w:rPr>
            </w:pPr>
            <w:r w:rsidRPr="00086C72">
              <w:rPr>
                <w:szCs w:val="28"/>
              </w:rPr>
              <w:t>-</w:t>
            </w:r>
          </w:p>
        </w:tc>
        <w:tc>
          <w:tcPr>
            <w:tcW w:w="1145" w:type="dxa"/>
          </w:tcPr>
          <w:p w:rsidR="00AE1840" w:rsidRPr="00086C72" w:rsidRDefault="00AE1840" w:rsidP="00350132">
            <w:pPr>
              <w:jc w:val="center"/>
              <w:rPr>
                <w:szCs w:val="28"/>
              </w:rPr>
            </w:pPr>
            <w:r w:rsidRPr="00086C72">
              <w:rPr>
                <w:szCs w:val="28"/>
              </w:rPr>
              <w:t>3455,7</w:t>
            </w:r>
          </w:p>
        </w:tc>
        <w:tc>
          <w:tcPr>
            <w:tcW w:w="1080" w:type="dxa"/>
          </w:tcPr>
          <w:p w:rsidR="00AE1840" w:rsidRPr="00086C72" w:rsidRDefault="00AE1840" w:rsidP="00350132">
            <w:pPr>
              <w:jc w:val="center"/>
              <w:rPr>
                <w:szCs w:val="28"/>
              </w:rPr>
            </w:pPr>
            <w:r w:rsidRPr="00086C72">
              <w:rPr>
                <w:szCs w:val="28"/>
              </w:rPr>
              <w:t>3685,4</w:t>
            </w:r>
          </w:p>
        </w:tc>
        <w:tc>
          <w:tcPr>
            <w:tcW w:w="1050" w:type="dxa"/>
          </w:tcPr>
          <w:p w:rsidR="00AE1840" w:rsidRPr="00086C72" w:rsidRDefault="00AE1840" w:rsidP="00350132">
            <w:pPr>
              <w:jc w:val="center"/>
              <w:rPr>
                <w:szCs w:val="28"/>
              </w:rPr>
            </w:pPr>
            <w:r w:rsidRPr="00086C72">
              <w:rPr>
                <w:szCs w:val="28"/>
              </w:rPr>
              <w:t>3834,6</w:t>
            </w:r>
          </w:p>
        </w:tc>
      </w:tr>
      <w:tr w:rsidR="00AE1840" w:rsidRPr="00086C72" w:rsidTr="00350132">
        <w:tc>
          <w:tcPr>
            <w:tcW w:w="4090" w:type="dxa"/>
          </w:tcPr>
          <w:p w:rsidR="00AE1840" w:rsidRPr="00086C72" w:rsidRDefault="00AE1840" w:rsidP="00F1731B">
            <w:pPr>
              <w:rPr>
                <w:szCs w:val="28"/>
              </w:rPr>
            </w:pPr>
            <w:r w:rsidRPr="00086C72">
              <w:rPr>
                <w:szCs w:val="28"/>
              </w:rPr>
              <w:t>Вив</w:t>
            </w:r>
            <w:r w:rsidR="00350132" w:rsidRPr="00086C72">
              <w:rPr>
                <w:szCs w:val="28"/>
              </w:rPr>
              <w:t>е</w:t>
            </w:r>
            <w:r w:rsidRPr="00086C72">
              <w:rPr>
                <w:szCs w:val="28"/>
              </w:rPr>
              <w:t>з</w:t>
            </w:r>
            <w:r w:rsidR="00350132" w:rsidRPr="00086C72">
              <w:rPr>
                <w:szCs w:val="28"/>
              </w:rPr>
              <w:t>ення</w:t>
            </w:r>
            <w:r w:rsidRPr="00086C72">
              <w:rPr>
                <w:szCs w:val="28"/>
              </w:rPr>
              <w:t xml:space="preserve"> ТПВ, тис</w:t>
            </w:r>
            <w:r w:rsidR="00F1731B" w:rsidRPr="00086C72">
              <w:rPr>
                <w:szCs w:val="28"/>
              </w:rPr>
              <w:t>яч</w:t>
            </w:r>
            <w:r w:rsidRPr="00086C72">
              <w:rPr>
                <w:szCs w:val="28"/>
              </w:rPr>
              <w:t xml:space="preserve"> т</w:t>
            </w:r>
            <w:r w:rsidR="00F1731B" w:rsidRPr="00086C72">
              <w:rPr>
                <w:szCs w:val="28"/>
              </w:rPr>
              <w:t>онн</w:t>
            </w:r>
          </w:p>
        </w:tc>
        <w:tc>
          <w:tcPr>
            <w:tcW w:w="1032" w:type="dxa"/>
          </w:tcPr>
          <w:p w:rsidR="00AE1840" w:rsidRPr="00086C72" w:rsidRDefault="00AE1840" w:rsidP="00350132">
            <w:pPr>
              <w:jc w:val="center"/>
              <w:rPr>
                <w:szCs w:val="28"/>
              </w:rPr>
            </w:pPr>
            <w:r w:rsidRPr="00086C72">
              <w:rPr>
                <w:szCs w:val="28"/>
              </w:rPr>
              <w:t>65,03</w:t>
            </w:r>
          </w:p>
        </w:tc>
        <w:tc>
          <w:tcPr>
            <w:tcW w:w="1065" w:type="dxa"/>
          </w:tcPr>
          <w:p w:rsidR="00AE1840" w:rsidRPr="00086C72" w:rsidRDefault="00AE1840" w:rsidP="00350132">
            <w:pPr>
              <w:jc w:val="center"/>
              <w:rPr>
                <w:szCs w:val="28"/>
              </w:rPr>
            </w:pPr>
            <w:r w:rsidRPr="00086C72">
              <w:rPr>
                <w:szCs w:val="28"/>
              </w:rPr>
              <w:t>44,70</w:t>
            </w:r>
          </w:p>
        </w:tc>
        <w:tc>
          <w:tcPr>
            <w:tcW w:w="1145" w:type="dxa"/>
          </w:tcPr>
          <w:p w:rsidR="00AE1840" w:rsidRPr="00086C72" w:rsidRDefault="00AE1840" w:rsidP="00350132">
            <w:pPr>
              <w:jc w:val="center"/>
              <w:rPr>
                <w:szCs w:val="28"/>
              </w:rPr>
            </w:pPr>
            <w:r w:rsidRPr="00086C72">
              <w:rPr>
                <w:szCs w:val="28"/>
              </w:rPr>
              <w:t>27,3</w:t>
            </w:r>
          </w:p>
        </w:tc>
        <w:tc>
          <w:tcPr>
            <w:tcW w:w="1080" w:type="dxa"/>
          </w:tcPr>
          <w:p w:rsidR="00AE1840" w:rsidRPr="00086C72" w:rsidRDefault="00AE1840" w:rsidP="00350132">
            <w:pPr>
              <w:jc w:val="center"/>
              <w:rPr>
                <w:szCs w:val="28"/>
              </w:rPr>
            </w:pPr>
            <w:r w:rsidRPr="00086C72">
              <w:rPr>
                <w:szCs w:val="28"/>
              </w:rPr>
              <w:t>20,0</w:t>
            </w:r>
          </w:p>
        </w:tc>
        <w:tc>
          <w:tcPr>
            <w:tcW w:w="1050" w:type="dxa"/>
          </w:tcPr>
          <w:p w:rsidR="00AE1840" w:rsidRPr="00086C72" w:rsidRDefault="00AE1840" w:rsidP="00350132">
            <w:pPr>
              <w:jc w:val="center"/>
              <w:rPr>
                <w:szCs w:val="28"/>
              </w:rPr>
            </w:pPr>
            <w:r w:rsidRPr="00086C72">
              <w:rPr>
                <w:szCs w:val="28"/>
              </w:rPr>
              <w:t>17,7</w:t>
            </w:r>
          </w:p>
        </w:tc>
      </w:tr>
      <w:tr w:rsidR="00AE1840" w:rsidRPr="00086C72" w:rsidTr="00350132">
        <w:tc>
          <w:tcPr>
            <w:tcW w:w="4090" w:type="dxa"/>
          </w:tcPr>
          <w:p w:rsidR="00AE1840" w:rsidRPr="00086C72" w:rsidRDefault="00AE1840" w:rsidP="00F1731B">
            <w:pPr>
              <w:rPr>
                <w:szCs w:val="28"/>
              </w:rPr>
            </w:pPr>
            <w:r w:rsidRPr="00086C72">
              <w:rPr>
                <w:szCs w:val="28"/>
              </w:rPr>
              <w:t>Захоронення ТПВ, тис</w:t>
            </w:r>
            <w:r w:rsidR="00F1731B" w:rsidRPr="00086C72">
              <w:rPr>
                <w:szCs w:val="28"/>
              </w:rPr>
              <w:t>яч</w:t>
            </w:r>
            <w:r w:rsidRPr="00086C72">
              <w:rPr>
                <w:szCs w:val="28"/>
              </w:rPr>
              <w:t xml:space="preserve"> т</w:t>
            </w:r>
            <w:r w:rsidR="00F1731B" w:rsidRPr="00086C72">
              <w:rPr>
                <w:szCs w:val="28"/>
              </w:rPr>
              <w:t>онн</w:t>
            </w:r>
          </w:p>
        </w:tc>
        <w:tc>
          <w:tcPr>
            <w:tcW w:w="1032" w:type="dxa"/>
          </w:tcPr>
          <w:p w:rsidR="00AE1840" w:rsidRPr="00086C72" w:rsidRDefault="00AE1840" w:rsidP="00350132">
            <w:pPr>
              <w:jc w:val="center"/>
              <w:rPr>
                <w:szCs w:val="28"/>
              </w:rPr>
            </w:pPr>
            <w:r w:rsidRPr="00086C72">
              <w:rPr>
                <w:szCs w:val="28"/>
              </w:rPr>
              <w:t>90,216</w:t>
            </w:r>
          </w:p>
        </w:tc>
        <w:tc>
          <w:tcPr>
            <w:tcW w:w="1065" w:type="dxa"/>
          </w:tcPr>
          <w:p w:rsidR="00AE1840" w:rsidRPr="00086C72" w:rsidRDefault="00AE1840" w:rsidP="00350132">
            <w:pPr>
              <w:jc w:val="center"/>
              <w:rPr>
                <w:szCs w:val="28"/>
              </w:rPr>
            </w:pPr>
            <w:r w:rsidRPr="00086C72">
              <w:rPr>
                <w:szCs w:val="28"/>
              </w:rPr>
              <w:t>92,014</w:t>
            </w:r>
          </w:p>
        </w:tc>
        <w:tc>
          <w:tcPr>
            <w:tcW w:w="1145" w:type="dxa"/>
          </w:tcPr>
          <w:p w:rsidR="00AE1840" w:rsidRPr="00086C72" w:rsidRDefault="00AE1840" w:rsidP="00350132">
            <w:pPr>
              <w:jc w:val="center"/>
              <w:rPr>
                <w:szCs w:val="28"/>
              </w:rPr>
            </w:pPr>
            <w:r w:rsidRPr="00086C72">
              <w:rPr>
                <w:szCs w:val="28"/>
              </w:rPr>
              <w:t>100,923</w:t>
            </w:r>
          </w:p>
        </w:tc>
        <w:tc>
          <w:tcPr>
            <w:tcW w:w="1080" w:type="dxa"/>
          </w:tcPr>
          <w:p w:rsidR="00AE1840" w:rsidRPr="00086C72" w:rsidRDefault="00AE1840" w:rsidP="00350132">
            <w:pPr>
              <w:jc w:val="center"/>
              <w:rPr>
                <w:szCs w:val="28"/>
              </w:rPr>
            </w:pPr>
            <w:r w:rsidRPr="00086C72">
              <w:rPr>
                <w:szCs w:val="28"/>
              </w:rPr>
              <w:t>74,123</w:t>
            </w:r>
          </w:p>
        </w:tc>
        <w:tc>
          <w:tcPr>
            <w:tcW w:w="1050" w:type="dxa"/>
          </w:tcPr>
          <w:p w:rsidR="00AE1840" w:rsidRPr="00086C72" w:rsidRDefault="00AE1840" w:rsidP="00350132">
            <w:pPr>
              <w:jc w:val="center"/>
              <w:rPr>
                <w:szCs w:val="28"/>
              </w:rPr>
            </w:pPr>
            <w:r w:rsidRPr="00086C72">
              <w:rPr>
                <w:szCs w:val="28"/>
              </w:rPr>
              <w:t>90,267</w:t>
            </w:r>
          </w:p>
        </w:tc>
      </w:tr>
      <w:tr w:rsidR="00AE1840" w:rsidRPr="00086C72" w:rsidTr="00350132">
        <w:tc>
          <w:tcPr>
            <w:tcW w:w="4090" w:type="dxa"/>
          </w:tcPr>
          <w:p w:rsidR="00AE1840" w:rsidRPr="00086C72" w:rsidRDefault="00AE1840" w:rsidP="00350132">
            <w:pPr>
              <w:rPr>
                <w:szCs w:val="28"/>
              </w:rPr>
            </w:pPr>
            <w:r w:rsidRPr="00086C72">
              <w:rPr>
                <w:szCs w:val="28"/>
              </w:rPr>
              <w:t>Ліквідація стихійних сміттєзвалищ (санітарне очищення міста), т</w:t>
            </w:r>
            <w:r w:rsidR="00F1731B" w:rsidRPr="00086C72">
              <w:rPr>
                <w:szCs w:val="28"/>
              </w:rPr>
              <w:t>онн</w:t>
            </w:r>
          </w:p>
        </w:tc>
        <w:tc>
          <w:tcPr>
            <w:tcW w:w="1032" w:type="dxa"/>
          </w:tcPr>
          <w:p w:rsidR="00AE1840" w:rsidRPr="00086C72" w:rsidRDefault="00AE1840" w:rsidP="00350132">
            <w:pPr>
              <w:jc w:val="center"/>
              <w:rPr>
                <w:szCs w:val="28"/>
              </w:rPr>
            </w:pPr>
            <w:r w:rsidRPr="00086C72">
              <w:rPr>
                <w:szCs w:val="28"/>
              </w:rPr>
              <w:t>360</w:t>
            </w:r>
          </w:p>
        </w:tc>
        <w:tc>
          <w:tcPr>
            <w:tcW w:w="1065" w:type="dxa"/>
          </w:tcPr>
          <w:p w:rsidR="00AE1840" w:rsidRPr="00086C72" w:rsidRDefault="00AE1840" w:rsidP="00350132">
            <w:pPr>
              <w:jc w:val="center"/>
              <w:rPr>
                <w:szCs w:val="28"/>
              </w:rPr>
            </w:pPr>
            <w:r w:rsidRPr="00086C72">
              <w:rPr>
                <w:szCs w:val="28"/>
              </w:rPr>
              <w:t>126</w:t>
            </w:r>
          </w:p>
        </w:tc>
        <w:tc>
          <w:tcPr>
            <w:tcW w:w="1145" w:type="dxa"/>
          </w:tcPr>
          <w:p w:rsidR="00AE1840" w:rsidRPr="00086C72" w:rsidRDefault="00AE1840" w:rsidP="00350132">
            <w:pPr>
              <w:jc w:val="center"/>
              <w:rPr>
                <w:szCs w:val="28"/>
              </w:rPr>
            </w:pPr>
            <w:r w:rsidRPr="00086C72">
              <w:rPr>
                <w:szCs w:val="28"/>
              </w:rPr>
              <w:t>108</w:t>
            </w:r>
          </w:p>
        </w:tc>
        <w:tc>
          <w:tcPr>
            <w:tcW w:w="1080" w:type="dxa"/>
          </w:tcPr>
          <w:p w:rsidR="00AE1840" w:rsidRPr="00086C72" w:rsidRDefault="00AE1840" w:rsidP="00350132">
            <w:pPr>
              <w:jc w:val="center"/>
              <w:rPr>
                <w:szCs w:val="28"/>
              </w:rPr>
            </w:pPr>
            <w:r w:rsidRPr="00086C72">
              <w:rPr>
                <w:szCs w:val="28"/>
              </w:rPr>
              <w:t>-</w:t>
            </w:r>
          </w:p>
        </w:tc>
        <w:tc>
          <w:tcPr>
            <w:tcW w:w="1050" w:type="dxa"/>
          </w:tcPr>
          <w:p w:rsidR="00AE1840" w:rsidRPr="00086C72" w:rsidRDefault="00AE1840" w:rsidP="00350132">
            <w:pPr>
              <w:jc w:val="center"/>
              <w:rPr>
                <w:szCs w:val="28"/>
              </w:rPr>
            </w:pPr>
            <w:r w:rsidRPr="00086C72">
              <w:rPr>
                <w:szCs w:val="28"/>
              </w:rPr>
              <w:t>360</w:t>
            </w:r>
          </w:p>
        </w:tc>
      </w:tr>
      <w:tr w:rsidR="00AE1840" w:rsidRPr="00086C72" w:rsidTr="00350132">
        <w:tc>
          <w:tcPr>
            <w:tcW w:w="4090" w:type="dxa"/>
          </w:tcPr>
          <w:p w:rsidR="00AE1840" w:rsidRPr="00086C72" w:rsidRDefault="00AE1840" w:rsidP="00F1731B">
            <w:pPr>
              <w:rPr>
                <w:szCs w:val="28"/>
              </w:rPr>
            </w:pPr>
            <w:r w:rsidRPr="00086C72">
              <w:rPr>
                <w:szCs w:val="28"/>
              </w:rPr>
              <w:t xml:space="preserve">Вартість вивезення 1 </w:t>
            </w:r>
            <w:r w:rsidR="00197154" w:rsidRPr="00086C72">
              <w:rPr>
                <w:szCs w:val="28"/>
              </w:rPr>
              <w:t>м</w:t>
            </w:r>
            <w:r w:rsidR="00197154" w:rsidRPr="00086C72">
              <w:rPr>
                <w:szCs w:val="28"/>
                <w:vertAlign w:val="superscript"/>
              </w:rPr>
              <w:t>3</w:t>
            </w:r>
            <w:r w:rsidR="00197154" w:rsidRPr="00086C72">
              <w:rPr>
                <w:szCs w:val="28"/>
              </w:rPr>
              <w:t xml:space="preserve"> </w:t>
            </w:r>
            <w:r w:rsidRPr="00086C72">
              <w:rPr>
                <w:szCs w:val="28"/>
              </w:rPr>
              <w:t xml:space="preserve">відходів (населення), </w:t>
            </w:r>
            <w:r w:rsidR="00F1731B" w:rsidRPr="00086C72">
              <w:rPr>
                <w:szCs w:val="28"/>
              </w:rPr>
              <w:t>гривень</w:t>
            </w:r>
          </w:p>
        </w:tc>
        <w:tc>
          <w:tcPr>
            <w:tcW w:w="1032" w:type="dxa"/>
          </w:tcPr>
          <w:p w:rsidR="00AE1840" w:rsidRPr="00086C72" w:rsidRDefault="00AE1840" w:rsidP="00350132">
            <w:pPr>
              <w:jc w:val="center"/>
              <w:rPr>
                <w:szCs w:val="28"/>
              </w:rPr>
            </w:pPr>
            <w:r w:rsidRPr="00086C72">
              <w:rPr>
                <w:szCs w:val="28"/>
              </w:rPr>
              <w:t>23,43</w:t>
            </w:r>
          </w:p>
        </w:tc>
        <w:tc>
          <w:tcPr>
            <w:tcW w:w="1065" w:type="dxa"/>
          </w:tcPr>
          <w:p w:rsidR="00AE1840" w:rsidRPr="00086C72" w:rsidRDefault="00AE1840" w:rsidP="00350132">
            <w:pPr>
              <w:jc w:val="center"/>
              <w:rPr>
                <w:szCs w:val="28"/>
              </w:rPr>
            </w:pPr>
            <w:r w:rsidRPr="00086C72">
              <w:rPr>
                <w:szCs w:val="28"/>
              </w:rPr>
              <w:t>28,36</w:t>
            </w:r>
          </w:p>
        </w:tc>
        <w:tc>
          <w:tcPr>
            <w:tcW w:w="1145" w:type="dxa"/>
          </w:tcPr>
          <w:p w:rsidR="00AE1840" w:rsidRPr="00086C72" w:rsidRDefault="00AE1840" w:rsidP="00350132">
            <w:pPr>
              <w:jc w:val="center"/>
              <w:rPr>
                <w:szCs w:val="28"/>
              </w:rPr>
            </w:pPr>
            <w:r w:rsidRPr="00086C72">
              <w:rPr>
                <w:szCs w:val="28"/>
              </w:rPr>
              <w:t>33,22</w:t>
            </w:r>
          </w:p>
        </w:tc>
        <w:tc>
          <w:tcPr>
            <w:tcW w:w="1080" w:type="dxa"/>
          </w:tcPr>
          <w:p w:rsidR="00AE1840" w:rsidRPr="00086C72" w:rsidRDefault="00AE1840" w:rsidP="00350132">
            <w:pPr>
              <w:jc w:val="center"/>
              <w:rPr>
                <w:szCs w:val="28"/>
              </w:rPr>
            </w:pPr>
            <w:r w:rsidRPr="00086C72">
              <w:rPr>
                <w:szCs w:val="28"/>
              </w:rPr>
              <w:t>33,22</w:t>
            </w:r>
          </w:p>
        </w:tc>
        <w:tc>
          <w:tcPr>
            <w:tcW w:w="1050" w:type="dxa"/>
          </w:tcPr>
          <w:p w:rsidR="00AE1840" w:rsidRPr="00086C72" w:rsidRDefault="00AE1840" w:rsidP="00350132">
            <w:pPr>
              <w:jc w:val="center"/>
              <w:rPr>
                <w:szCs w:val="28"/>
              </w:rPr>
            </w:pPr>
            <w:r w:rsidRPr="00086C72">
              <w:rPr>
                <w:szCs w:val="28"/>
              </w:rPr>
              <w:t>45,55</w:t>
            </w:r>
          </w:p>
        </w:tc>
      </w:tr>
      <w:tr w:rsidR="00AE1840" w:rsidRPr="00086C72" w:rsidTr="00350132">
        <w:tc>
          <w:tcPr>
            <w:tcW w:w="4090" w:type="dxa"/>
          </w:tcPr>
          <w:p w:rsidR="00AE1840" w:rsidRPr="00086C72" w:rsidRDefault="00AE1840" w:rsidP="00350132">
            <w:pPr>
              <w:rPr>
                <w:szCs w:val="28"/>
              </w:rPr>
            </w:pPr>
            <w:r w:rsidRPr="00086C72">
              <w:rPr>
                <w:szCs w:val="28"/>
              </w:rPr>
              <w:t>Кількість одиниць транспортни</w:t>
            </w:r>
            <w:r w:rsidR="00197154" w:rsidRPr="00086C72">
              <w:rPr>
                <w:szCs w:val="28"/>
              </w:rPr>
              <w:t>х засобів для вивезення ТПВ, одиниць</w:t>
            </w:r>
          </w:p>
        </w:tc>
        <w:tc>
          <w:tcPr>
            <w:tcW w:w="1032" w:type="dxa"/>
          </w:tcPr>
          <w:p w:rsidR="00AE1840" w:rsidRPr="00086C72" w:rsidRDefault="00AE1840" w:rsidP="00350132">
            <w:pPr>
              <w:jc w:val="center"/>
              <w:rPr>
                <w:szCs w:val="28"/>
              </w:rPr>
            </w:pPr>
            <w:r w:rsidRPr="00086C72">
              <w:rPr>
                <w:szCs w:val="28"/>
              </w:rPr>
              <w:t>33</w:t>
            </w:r>
          </w:p>
        </w:tc>
        <w:tc>
          <w:tcPr>
            <w:tcW w:w="1065" w:type="dxa"/>
          </w:tcPr>
          <w:p w:rsidR="00AE1840" w:rsidRPr="00086C72" w:rsidRDefault="00AE1840" w:rsidP="00350132">
            <w:pPr>
              <w:jc w:val="center"/>
              <w:rPr>
                <w:szCs w:val="28"/>
              </w:rPr>
            </w:pPr>
            <w:r w:rsidRPr="00086C72">
              <w:rPr>
                <w:szCs w:val="28"/>
              </w:rPr>
              <w:t>29</w:t>
            </w:r>
          </w:p>
        </w:tc>
        <w:tc>
          <w:tcPr>
            <w:tcW w:w="1145" w:type="dxa"/>
          </w:tcPr>
          <w:p w:rsidR="00AE1840" w:rsidRPr="00086C72" w:rsidRDefault="00AE1840" w:rsidP="00350132">
            <w:pPr>
              <w:jc w:val="center"/>
              <w:rPr>
                <w:szCs w:val="28"/>
              </w:rPr>
            </w:pPr>
            <w:r w:rsidRPr="00086C72">
              <w:rPr>
                <w:szCs w:val="28"/>
              </w:rPr>
              <w:t>26</w:t>
            </w:r>
          </w:p>
        </w:tc>
        <w:tc>
          <w:tcPr>
            <w:tcW w:w="1080" w:type="dxa"/>
          </w:tcPr>
          <w:p w:rsidR="00AE1840" w:rsidRPr="00086C72" w:rsidRDefault="00AE1840" w:rsidP="00350132">
            <w:pPr>
              <w:jc w:val="center"/>
              <w:rPr>
                <w:szCs w:val="28"/>
              </w:rPr>
            </w:pPr>
            <w:r w:rsidRPr="00086C72">
              <w:rPr>
                <w:szCs w:val="28"/>
              </w:rPr>
              <w:t>26</w:t>
            </w:r>
          </w:p>
        </w:tc>
        <w:tc>
          <w:tcPr>
            <w:tcW w:w="1050" w:type="dxa"/>
          </w:tcPr>
          <w:p w:rsidR="00AE1840" w:rsidRPr="00086C72" w:rsidRDefault="00AE1840" w:rsidP="00350132">
            <w:pPr>
              <w:jc w:val="center"/>
              <w:rPr>
                <w:szCs w:val="28"/>
              </w:rPr>
            </w:pPr>
            <w:r w:rsidRPr="00086C72">
              <w:rPr>
                <w:szCs w:val="28"/>
              </w:rPr>
              <w:t>26</w:t>
            </w:r>
          </w:p>
        </w:tc>
      </w:tr>
    </w:tbl>
    <w:p w:rsidR="00197154" w:rsidRPr="00086C72" w:rsidRDefault="00197154" w:rsidP="00AE1840">
      <w:pPr>
        <w:rPr>
          <w:szCs w:val="28"/>
        </w:rPr>
      </w:pPr>
    </w:p>
    <w:p w:rsidR="00AE1840" w:rsidRPr="00086C72" w:rsidRDefault="00197154" w:rsidP="00197154">
      <w:pPr>
        <w:ind w:firstLine="709"/>
        <w:jc w:val="both"/>
      </w:pPr>
      <w:r w:rsidRPr="00086C72">
        <w:t>Зниження обсягів зби</w:t>
      </w:r>
      <w:r w:rsidR="00AE1840" w:rsidRPr="00086C72">
        <w:t>р</w:t>
      </w:r>
      <w:r w:rsidRPr="00086C72">
        <w:t>ання</w:t>
      </w:r>
      <w:r w:rsidR="00AE1840" w:rsidRPr="00086C72">
        <w:t xml:space="preserve"> ТПВ </w:t>
      </w:r>
      <w:r w:rsidRPr="00086C72">
        <w:rPr>
          <w:szCs w:val="28"/>
        </w:rPr>
        <w:t>Комунальним автотранспортним підприємство</w:t>
      </w:r>
      <w:r w:rsidRPr="00086C72">
        <w:t>м</w:t>
      </w:r>
      <w:r w:rsidR="00AE1840" w:rsidRPr="00086C72">
        <w:t xml:space="preserve"> 1728 в місті пов’язано з тим, що з 2009 року в м</w:t>
      </w:r>
      <w:r w:rsidRPr="00086C72">
        <w:t>істі Рівному</w:t>
      </w:r>
      <w:r w:rsidR="00AE1840" w:rsidRPr="00086C72">
        <w:t xml:space="preserve"> почала працювати ще одна компанія </w:t>
      </w:r>
      <w:r w:rsidR="00602414" w:rsidRPr="00086C72">
        <w:t>–</w:t>
      </w:r>
      <w:r w:rsidR="00AE1840" w:rsidRPr="00086C72">
        <w:t xml:space="preserve"> </w:t>
      </w:r>
      <w:r w:rsidR="00602414" w:rsidRPr="00086C72">
        <w:t xml:space="preserve">Товариство з обмеженою відповідальністю </w:t>
      </w:r>
      <w:r w:rsidR="00AE1840" w:rsidRPr="00086C72">
        <w:t>"Са</w:t>
      </w:r>
      <w:r w:rsidR="00602414" w:rsidRPr="00086C72">
        <w:t>нком-Рівне", яка надає послуги із зби</w:t>
      </w:r>
      <w:r w:rsidR="00AE1840" w:rsidRPr="00086C72">
        <w:t>р</w:t>
      </w:r>
      <w:r w:rsidR="00602414" w:rsidRPr="00086C72">
        <w:t>ання та вивезення</w:t>
      </w:r>
      <w:r w:rsidR="00AE1840" w:rsidRPr="00086C72">
        <w:t xml:space="preserve"> побутових відходів.</w:t>
      </w:r>
    </w:p>
    <w:p w:rsidR="00AE1840" w:rsidRPr="00086C72" w:rsidRDefault="00AE1840" w:rsidP="00AE1840">
      <w:pPr>
        <w:rPr>
          <w:szCs w:val="28"/>
        </w:rPr>
      </w:pPr>
    </w:p>
    <w:p w:rsidR="00AE1840" w:rsidRPr="00086C72" w:rsidRDefault="00602414" w:rsidP="00602414">
      <w:pPr>
        <w:spacing w:after="120"/>
        <w:jc w:val="center"/>
        <w:rPr>
          <w:szCs w:val="28"/>
          <w:u w:val="single"/>
        </w:rPr>
      </w:pPr>
      <w:r w:rsidRPr="00086C72">
        <w:rPr>
          <w:szCs w:val="28"/>
          <w:u w:val="single"/>
        </w:rPr>
        <w:t xml:space="preserve">Товариство з обмеженою відповідальністю </w:t>
      </w:r>
      <w:r w:rsidR="00AE1840" w:rsidRPr="00086C72">
        <w:rPr>
          <w:szCs w:val="28"/>
          <w:u w:val="single"/>
        </w:rPr>
        <w:t>"Санком-Рівне"</w:t>
      </w:r>
    </w:p>
    <w:p w:rsidR="00AE1840" w:rsidRPr="00086C72" w:rsidRDefault="00A622F8" w:rsidP="008B092D">
      <w:pPr>
        <w:ind w:firstLine="709"/>
        <w:jc w:val="both"/>
      </w:pPr>
      <w:r w:rsidRPr="00086C72">
        <w:t xml:space="preserve">Товариство з обмеженою відповідальністю </w:t>
      </w:r>
      <w:r w:rsidR="00AE1840" w:rsidRPr="00086C72">
        <w:t>"Санком-Рівне" обслуговує більшу частину міста (210 тис</w:t>
      </w:r>
      <w:r w:rsidRPr="00086C72">
        <w:t>яч</w:t>
      </w:r>
      <w:r w:rsidR="00AE1840" w:rsidRPr="00086C72">
        <w:t xml:space="preserve"> клієнтів). Підприємство активно займається роздільним зб</w:t>
      </w:r>
      <w:r w:rsidRPr="00086C72">
        <w:t>и</w:t>
      </w:r>
      <w:r w:rsidR="00AE1840" w:rsidRPr="00086C72">
        <w:t>р</w:t>
      </w:r>
      <w:r w:rsidRPr="00086C72">
        <w:t>анням</w:t>
      </w:r>
      <w:r w:rsidR="00AE1840" w:rsidRPr="00086C72">
        <w:t xml:space="preserve"> ТПВ. </w:t>
      </w:r>
    </w:p>
    <w:p w:rsidR="00AE1840" w:rsidRPr="00086C72" w:rsidRDefault="00AE1840" w:rsidP="008B092D">
      <w:pPr>
        <w:ind w:firstLine="709"/>
        <w:jc w:val="both"/>
      </w:pPr>
      <w:r w:rsidRPr="00086C72">
        <w:t xml:space="preserve">З літа 2013 </w:t>
      </w:r>
      <w:r w:rsidR="00A622F8" w:rsidRPr="00086C72">
        <w:t xml:space="preserve">року </w:t>
      </w:r>
      <w:r w:rsidRPr="00086C72">
        <w:t>в м</w:t>
      </w:r>
      <w:r w:rsidR="00A622F8" w:rsidRPr="00086C72">
        <w:t>істі</w:t>
      </w:r>
      <w:r w:rsidRPr="00086C72">
        <w:t xml:space="preserve"> Рівному почав працювати перший в Україні сміттєпереробний завод, який управляється </w:t>
      </w:r>
      <w:r w:rsidR="00A622F8" w:rsidRPr="00086C72">
        <w:t xml:space="preserve">Товариством з обмеженою відповідальністю </w:t>
      </w:r>
      <w:r w:rsidRPr="00086C72">
        <w:t xml:space="preserve">"Санком-Рівне". Проектна потужність сміттєпереробного заводу становить 120 тисяч тонн ТПВ на рік. Після сортування матеріалів, які можуть бути використані як вторинна сировина, на заводі тверді побутові відходи </w:t>
      </w:r>
      <w:r w:rsidR="00E602CF" w:rsidRPr="00086C72">
        <w:t xml:space="preserve">за спеціальною технологією </w:t>
      </w:r>
      <w:r w:rsidRPr="00086C72">
        <w:t xml:space="preserve">подрібнюються до </w:t>
      </w:r>
      <w:r w:rsidR="00A622F8" w:rsidRPr="00086C72">
        <w:t>дрібн</w:t>
      </w:r>
      <w:r w:rsidRPr="00086C72">
        <w:t>ої субстанції, як</w:t>
      </w:r>
      <w:r w:rsidR="00E602CF" w:rsidRPr="00086C72">
        <w:t>а</w:t>
      </w:r>
      <w:r w:rsidRPr="00086C72">
        <w:t xml:space="preserve"> </w:t>
      </w:r>
      <w:r w:rsidR="00E602CF" w:rsidRPr="00086C72">
        <w:t>і</w:t>
      </w:r>
      <w:r w:rsidRPr="00086C72">
        <w:t xml:space="preserve"> є вторинним паливом, так званим "флафф" (FLUFF </w:t>
      </w:r>
      <w:r w:rsidR="00E602CF" w:rsidRPr="00086C72">
        <w:t>–</w:t>
      </w:r>
      <w:r w:rsidRPr="00086C72">
        <w:t xml:space="preserve"> рихле вторинне паливо). Частина виробництва вторинного палива ("флафф") становить 40</w:t>
      </w:r>
      <w:r w:rsidR="00E602CF" w:rsidRPr="00086C72">
        <w:t> </w:t>
      </w:r>
      <w:r w:rsidRPr="00086C72">
        <w:t xml:space="preserve">% від загального обсягу відходів, які переробляються. Цим паливом забезпечувався Здолбунівський цементний завод. Зараз сміттєпереробний завод не працює. Зміни до законодавства, які </w:t>
      </w:r>
      <w:r w:rsidR="00E602CF" w:rsidRPr="00086C72">
        <w:t>наб</w:t>
      </w:r>
      <w:r w:rsidR="005C4335" w:rsidRPr="00086C72">
        <w:t>ули чинності</w:t>
      </w:r>
      <w:r w:rsidRPr="00086C72">
        <w:t xml:space="preserve"> </w:t>
      </w:r>
      <w:r w:rsidR="00E602CF" w:rsidRPr="00086C72">
        <w:t>в</w:t>
      </w:r>
      <w:r w:rsidRPr="00086C72">
        <w:t xml:space="preserve"> жовтні 2012 року, поставили під загрозу його роботу</w:t>
      </w:r>
      <w:r w:rsidR="005C4335" w:rsidRPr="00086C72">
        <w:t>,</w:t>
      </w:r>
      <w:r w:rsidRPr="00086C72">
        <w:t xml:space="preserve"> і 1 грудня 2013 року завод зупинився. </w:t>
      </w:r>
    </w:p>
    <w:p w:rsidR="00AE1840" w:rsidRPr="00086C72" w:rsidRDefault="00AE1840" w:rsidP="008B092D">
      <w:pPr>
        <w:ind w:firstLine="709"/>
        <w:jc w:val="both"/>
      </w:pPr>
      <w:r w:rsidRPr="00086C72">
        <w:lastRenderedPageBreak/>
        <w:t xml:space="preserve">Всі відходи з міста вивозяться і утилізуються на </w:t>
      </w:r>
      <w:r w:rsidR="005C4335" w:rsidRPr="00086C72">
        <w:t>м</w:t>
      </w:r>
      <w:r w:rsidRPr="00086C72">
        <w:t>іськ</w:t>
      </w:r>
      <w:r w:rsidR="005C4335" w:rsidRPr="00086C72">
        <w:t>ому полігоні ТПВ (Рівненський район</w:t>
      </w:r>
      <w:r w:rsidRPr="00086C72">
        <w:t>н, хутір Нарада, зе</w:t>
      </w:r>
      <w:r w:rsidR="005C4335" w:rsidRPr="00086C72">
        <w:t>млі Шпанівської селищної ради, за</w:t>
      </w:r>
      <w:r w:rsidRPr="00086C72">
        <w:t xml:space="preserve"> 2,8</w:t>
      </w:r>
      <w:r w:rsidR="005C4335" w:rsidRPr="00086C72">
        <w:t> км від</w:t>
      </w:r>
      <w:r w:rsidRPr="00086C72">
        <w:t xml:space="preserve"> м</w:t>
      </w:r>
      <w:r w:rsidR="005C4335" w:rsidRPr="00086C72">
        <w:t>іста Рівного</w:t>
      </w:r>
      <w:r w:rsidRPr="00086C72">
        <w:t xml:space="preserve"> та </w:t>
      </w:r>
      <w:r w:rsidR="005C4335" w:rsidRPr="00086C72">
        <w:t>за</w:t>
      </w:r>
      <w:r w:rsidRPr="00086C72">
        <w:t xml:space="preserve"> 0,9 км </w:t>
      </w:r>
      <w:r w:rsidR="005C4335" w:rsidRPr="00086C72">
        <w:t xml:space="preserve">від </w:t>
      </w:r>
      <w:r w:rsidRPr="00086C72">
        <w:t>с</w:t>
      </w:r>
      <w:r w:rsidR="005C4335" w:rsidRPr="00086C72">
        <w:t>ела</w:t>
      </w:r>
      <w:r w:rsidRPr="00086C72">
        <w:t xml:space="preserve"> Житин). Балансоутримувачем полігону ТПВ є Комунальне автотранспортне підприємство 1728. Дата закладання полігону </w:t>
      </w:r>
      <w:r w:rsidR="00984458" w:rsidRPr="00086C72">
        <w:t xml:space="preserve">– </w:t>
      </w:r>
      <w:r w:rsidRPr="00086C72">
        <w:t xml:space="preserve">1959 рік. Площа полігону спочатку становила 21,9 га, зараз </w:t>
      </w:r>
      <w:r w:rsidR="00984458" w:rsidRPr="00086C72">
        <w:t xml:space="preserve">– </w:t>
      </w:r>
      <w:r w:rsidRPr="00086C72">
        <w:t xml:space="preserve">21,15 га. Інформація щодо характеристик полігону наведена </w:t>
      </w:r>
      <w:r w:rsidR="00984458" w:rsidRPr="00086C72">
        <w:t>в</w:t>
      </w:r>
      <w:r w:rsidRPr="00086C72">
        <w:t xml:space="preserve"> таблиці 2.2.5.2.</w:t>
      </w:r>
    </w:p>
    <w:p w:rsidR="00984458" w:rsidRPr="00086C72" w:rsidRDefault="00984458" w:rsidP="00AE1840">
      <w:pPr>
        <w:rPr>
          <w:szCs w:val="28"/>
        </w:rPr>
      </w:pPr>
    </w:p>
    <w:p w:rsidR="00AE1840" w:rsidRPr="00086C72" w:rsidRDefault="00AE1840" w:rsidP="00984458">
      <w:pPr>
        <w:spacing w:after="120"/>
        <w:jc w:val="right"/>
        <w:rPr>
          <w:szCs w:val="28"/>
        </w:rPr>
      </w:pPr>
      <w:r w:rsidRPr="00086C72">
        <w:rPr>
          <w:szCs w:val="28"/>
        </w:rPr>
        <w:t>Таблиця 2.2.5.2</w:t>
      </w:r>
    </w:p>
    <w:p w:rsidR="00AE1840" w:rsidRPr="00086C72" w:rsidRDefault="00AE1840" w:rsidP="00984458">
      <w:pPr>
        <w:spacing w:after="120"/>
        <w:jc w:val="center"/>
        <w:rPr>
          <w:szCs w:val="28"/>
        </w:rPr>
      </w:pPr>
      <w:r w:rsidRPr="00086C72">
        <w:rPr>
          <w:szCs w:val="28"/>
        </w:rPr>
        <w:t>Міський полігон побутових відходів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0"/>
        <w:gridCol w:w="1149"/>
        <w:gridCol w:w="1149"/>
        <w:gridCol w:w="1149"/>
        <w:gridCol w:w="1149"/>
        <w:gridCol w:w="1151"/>
      </w:tblGrid>
      <w:tr w:rsidR="00AE1840" w:rsidRPr="00086C72" w:rsidTr="00984458">
        <w:trPr>
          <w:trHeight w:val="241"/>
        </w:trPr>
        <w:tc>
          <w:tcPr>
            <w:tcW w:w="3686" w:type="dxa"/>
            <w:vMerge w:val="restart"/>
            <w:tcBorders>
              <w:top w:val="double" w:sz="4" w:space="0" w:color="auto"/>
            </w:tcBorders>
          </w:tcPr>
          <w:p w:rsidR="00AE1840" w:rsidRPr="00086C72" w:rsidRDefault="00AE1840" w:rsidP="00984458">
            <w:pPr>
              <w:jc w:val="center"/>
              <w:rPr>
                <w:szCs w:val="28"/>
              </w:rPr>
            </w:pPr>
            <w:r w:rsidRPr="00086C72">
              <w:rPr>
                <w:szCs w:val="28"/>
              </w:rPr>
              <w:t>Найменування</w:t>
            </w:r>
          </w:p>
        </w:tc>
        <w:tc>
          <w:tcPr>
            <w:tcW w:w="5776" w:type="dxa"/>
            <w:gridSpan w:val="5"/>
            <w:tcBorders>
              <w:top w:val="double" w:sz="4" w:space="0" w:color="auto"/>
            </w:tcBorders>
          </w:tcPr>
          <w:p w:rsidR="00AE1840" w:rsidRPr="00086C72" w:rsidRDefault="00AE1840" w:rsidP="00984458">
            <w:pPr>
              <w:jc w:val="center"/>
              <w:rPr>
                <w:szCs w:val="28"/>
              </w:rPr>
            </w:pPr>
            <w:r w:rsidRPr="00086C72">
              <w:rPr>
                <w:szCs w:val="28"/>
              </w:rPr>
              <w:t>Роки</w:t>
            </w:r>
          </w:p>
        </w:tc>
      </w:tr>
      <w:tr w:rsidR="00AE1840" w:rsidRPr="00086C72" w:rsidTr="00984458">
        <w:tc>
          <w:tcPr>
            <w:tcW w:w="3686" w:type="dxa"/>
            <w:vMerge/>
            <w:tcBorders>
              <w:bottom w:val="double" w:sz="4" w:space="0" w:color="auto"/>
            </w:tcBorders>
          </w:tcPr>
          <w:p w:rsidR="00AE1840" w:rsidRPr="00086C72" w:rsidRDefault="00AE1840" w:rsidP="00984458">
            <w:pPr>
              <w:jc w:val="center"/>
              <w:rPr>
                <w:szCs w:val="28"/>
              </w:rPr>
            </w:pPr>
          </w:p>
        </w:tc>
        <w:tc>
          <w:tcPr>
            <w:tcW w:w="1155" w:type="dxa"/>
            <w:tcBorders>
              <w:bottom w:val="double" w:sz="4" w:space="0" w:color="auto"/>
            </w:tcBorders>
          </w:tcPr>
          <w:p w:rsidR="00AE1840" w:rsidRPr="00086C72" w:rsidRDefault="00AE1840" w:rsidP="00984458">
            <w:pPr>
              <w:jc w:val="center"/>
              <w:rPr>
                <w:szCs w:val="28"/>
              </w:rPr>
            </w:pPr>
            <w:r w:rsidRPr="00086C72">
              <w:rPr>
                <w:szCs w:val="28"/>
              </w:rPr>
              <w:t>2010</w:t>
            </w:r>
          </w:p>
        </w:tc>
        <w:tc>
          <w:tcPr>
            <w:tcW w:w="1155" w:type="dxa"/>
            <w:tcBorders>
              <w:bottom w:val="double" w:sz="4" w:space="0" w:color="auto"/>
            </w:tcBorders>
          </w:tcPr>
          <w:p w:rsidR="00AE1840" w:rsidRPr="00086C72" w:rsidRDefault="00AE1840" w:rsidP="00984458">
            <w:pPr>
              <w:jc w:val="center"/>
              <w:rPr>
                <w:szCs w:val="28"/>
              </w:rPr>
            </w:pPr>
            <w:r w:rsidRPr="00086C72">
              <w:rPr>
                <w:szCs w:val="28"/>
              </w:rPr>
              <w:t>2011</w:t>
            </w:r>
          </w:p>
        </w:tc>
        <w:tc>
          <w:tcPr>
            <w:tcW w:w="1155" w:type="dxa"/>
            <w:tcBorders>
              <w:bottom w:val="double" w:sz="4" w:space="0" w:color="auto"/>
            </w:tcBorders>
          </w:tcPr>
          <w:p w:rsidR="00AE1840" w:rsidRPr="00086C72" w:rsidRDefault="00AE1840" w:rsidP="00984458">
            <w:pPr>
              <w:jc w:val="center"/>
              <w:rPr>
                <w:szCs w:val="28"/>
              </w:rPr>
            </w:pPr>
            <w:r w:rsidRPr="00086C72">
              <w:rPr>
                <w:szCs w:val="28"/>
              </w:rPr>
              <w:t>2012</w:t>
            </w:r>
          </w:p>
        </w:tc>
        <w:tc>
          <w:tcPr>
            <w:tcW w:w="1155" w:type="dxa"/>
            <w:tcBorders>
              <w:bottom w:val="double" w:sz="4" w:space="0" w:color="auto"/>
            </w:tcBorders>
          </w:tcPr>
          <w:p w:rsidR="00AE1840" w:rsidRPr="00086C72" w:rsidRDefault="00AE1840" w:rsidP="00984458">
            <w:pPr>
              <w:jc w:val="center"/>
              <w:rPr>
                <w:szCs w:val="28"/>
              </w:rPr>
            </w:pPr>
            <w:r w:rsidRPr="00086C72">
              <w:rPr>
                <w:szCs w:val="28"/>
              </w:rPr>
              <w:t>2013</w:t>
            </w:r>
          </w:p>
        </w:tc>
        <w:tc>
          <w:tcPr>
            <w:tcW w:w="1156" w:type="dxa"/>
            <w:tcBorders>
              <w:bottom w:val="double" w:sz="4" w:space="0" w:color="auto"/>
            </w:tcBorders>
          </w:tcPr>
          <w:p w:rsidR="00AE1840" w:rsidRPr="00086C72" w:rsidRDefault="00AE1840" w:rsidP="00984458">
            <w:pPr>
              <w:jc w:val="center"/>
              <w:rPr>
                <w:szCs w:val="28"/>
              </w:rPr>
            </w:pPr>
            <w:r w:rsidRPr="00086C72">
              <w:rPr>
                <w:szCs w:val="28"/>
              </w:rPr>
              <w:t>2014</w:t>
            </w:r>
          </w:p>
        </w:tc>
      </w:tr>
      <w:tr w:rsidR="00AE1840" w:rsidRPr="00086C72" w:rsidTr="00984458">
        <w:tc>
          <w:tcPr>
            <w:tcW w:w="3686" w:type="dxa"/>
            <w:tcBorders>
              <w:top w:val="double" w:sz="4" w:space="0" w:color="auto"/>
            </w:tcBorders>
          </w:tcPr>
          <w:p w:rsidR="00AE1840" w:rsidRPr="00086C72" w:rsidRDefault="00AE1840" w:rsidP="00451B67">
            <w:pPr>
              <w:rPr>
                <w:szCs w:val="28"/>
              </w:rPr>
            </w:pPr>
            <w:r w:rsidRPr="00086C72">
              <w:rPr>
                <w:szCs w:val="28"/>
              </w:rPr>
              <w:t>Площа, га</w:t>
            </w:r>
          </w:p>
        </w:tc>
        <w:tc>
          <w:tcPr>
            <w:tcW w:w="1155" w:type="dxa"/>
            <w:tcBorders>
              <w:top w:val="double" w:sz="4" w:space="0" w:color="auto"/>
            </w:tcBorders>
          </w:tcPr>
          <w:p w:rsidR="00AE1840" w:rsidRPr="00086C72" w:rsidRDefault="00AE1840" w:rsidP="00984458">
            <w:pPr>
              <w:jc w:val="center"/>
              <w:rPr>
                <w:szCs w:val="28"/>
              </w:rPr>
            </w:pPr>
            <w:r w:rsidRPr="00086C72">
              <w:rPr>
                <w:szCs w:val="28"/>
              </w:rPr>
              <w:t>21,9</w:t>
            </w:r>
          </w:p>
        </w:tc>
        <w:tc>
          <w:tcPr>
            <w:tcW w:w="1155" w:type="dxa"/>
            <w:tcBorders>
              <w:top w:val="double" w:sz="4" w:space="0" w:color="auto"/>
            </w:tcBorders>
          </w:tcPr>
          <w:p w:rsidR="00AE1840" w:rsidRPr="00086C72" w:rsidRDefault="00AE1840" w:rsidP="00984458">
            <w:pPr>
              <w:jc w:val="center"/>
              <w:rPr>
                <w:szCs w:val="28"/>
              </w:rPr>
            </w:pPr>
            <w:r w:rsidRPr="00086C72">
              <w:rPr>
                <w:szCs w:val="28"/>
              </w:rPr>
              <w:t>21,9</w:t>
            </w:r>
          </w:p>
        </w:tc>
        <w:tc>
          <w:tcPr>
            <w:tcW w:w="1155" w:type="dxa"/>
            <w:tcBorders>
              <w:top w:val="double" w:sz="4" w:space="0" w:color="auto"/>
            </w:tcBorders>
          </w:tcPr>
          <w:p w:rsidR="00AE1840" w:rsidRPr="00086C72" w:rsidRDefault="00AE1840" w:rsidP="00984458">
            <w:pPr>
              <w:jc w:val="center"/>
              <w:rPr>
                <w:szCs w:val="28"/>
              </w:rPr>
            </w:pPr>
            <w:r w:rsidRPr="00086C72">
              <w:rPr>
                <w:szCs w:val="28"/>
              </w:rPr>
              <w:t>21,9</w:t>
            </w:r>
          </w:p>
        </w:tc>
        <w:tc>
          <w:tcPr>
            <w:tcW w:w="1155" w:type="dxa"/>
            <w:tcBorders>
              <w:top w:val="double" w:sz="4" w:space="0" w:color="auto"/>
            </w:tcBorders>
          </w:tcPr>
          <w:p w:rsidR="00AE1840" w:rsidRPr="00086C72" w:rsidRDefault="00AE1840" w:rsidP="00984458">
            <w:pPr>
              <w:jc w:val="center"/>
              <w:rPr>
                <w:szCs w:val="28"/>
              </w:rPr>
            </w:pPr>
            <w:r w:rsidRPr="00086C72">
              <w:rPr>
                <w:szCs w:val="28"/>
              </w:rPr>
              <w:t>21,9</w:t>
            </w:r>
          </w:p>
        </w:tc>
        <w:tc>
          <w:tcPr>
            <w:tcW w:w="1156" w:type="dxa"/>
            <w:tcBorders>
              <w:top w:val="double" w:sz="4" w:space="0" w:color="auto"/>
            </w:tcBorders>
          </w:tcPr>
          <w:p w:rsidR="00AE1840" w:rsidRPr="00086C72" w:rsidRDefault="00AE1840" w:rsidP="00984458">
            <w:pPr>
              <w:jc w:val="center"/>
              <w:rPr>
                <w:szCs w:val="28"/>
              </w:rPr>
            </w:pPr>
            <w:r w:rsidRPr="00086C72">
              <w:rPr>
                <w:szCs w:val="28"/>
              </w:rPr>
              <w:t>21,15</w:t>
            </w:r>
          </w:p>
        </w:tc>
      </w:tr>
      <w:tr w:rsidR="00AE1840" w:rsidRPr="00086C72" w:rsidTr="00984458">
        <w:tc>
          <w:tcPr>
            <w:tcW w:w="3686" w:type="dxa"/>
          </w:tcPr>
          <w:p w:rsidR="00AE1840" w:rsidRPr="00086C72" w:rsidRDefault="00AE1840" w:rsidP="00451B67">
            <w:pPr>
              <w:rPr>
                <w:szCs w:val="28"/>
              </w:rPr>
            </w:pPr>
            <w:r w:rsidRPr="00086C72">
              <w:rPr>
                <w:szCs w:val="28"/>
              </w:rPr>
              <w:t>Ємність, т</w:t>
            </w:r>
            <w:r w:rsidR="00451B67" w:rsidRPr="00086C72">
              <w:rPr>
                <w:szCs w:val="28"/>
              </w:rPr>
              <w:t>онн</w:t>
            </w:r>
          </w:p>
        </w:tc>
        <w:tc>
          <w:tcPr>
            <w:tcW w:w="1155" w:type="dxa"/>
          </w:tcPr>
          <w:p w:rsidR="00AE1840" w:rsidRPr="00086C72" w:rsidRDefault="00AE1840" w:rsidP="00984458">
            <w:pPr>
              <w:jc w:val="center"/>
              <w:rPr>
                <w:szCs w:val="28"/>
              </w:rPr>
            </w:pPr>
            <w:r w:rsidRPr="00086C72">
              <w:rPr>
                <w:szCs w:val="28"/>
              </w:rPr>
              <w:t>712</w:t>
            </w:r>
            <w:r w:rsidR="00451B67" w:rsidRPr="00086C72">
              <w:rPr>
                <w:szCs w:val="28"/>
              </w:rPr>
              <w:t xml:space="preserve"> </w:t>
            </w:r>
            <w:r w:rsidRPr="00086C72">
              <w:rPr>
                <w:szCs w:val="28"/>
              </w:rPr>
              <w:t>734</w:t>
            </w:r>
          </w:p>
        </w:tc>
        <w:tc>
          <w:tcPr>
            <w:tcW w:w="1155" w:type="dxa"/>
          </w:tcPr>
          <w:p w:rsidR="00AE1840" w:rsidRPr="00086C72" w:rsidRDefault="00AE1840" w:rsidP="00984458">
            <w:pPr>
              <w:jc w:val="center"/>
              <w:rPr>
                <w:szCs w:val="28"/>
              </w:rPr>
            </w:pPr>
            <w:r w:rsidRPr="00086C72">
              <w:rPr>
                <w:szCs w:val="28"/>
              </w:rPr>
              <w:t>620 721</w:t>
            </w:r>
          </w:p>
        </w:tc>
        <w:tc>
          <w:tcPr>
            <w:tcW w:w="1155" w:type="dxa"/>
          </w:tcPr>
          <w:p w:rsidR="00AE1840" w:rsidRPr="00086C72" w:rsidRDefault="00AE1840" w:rsidP="00984458">
            <w:pPr>
              <w:jc w:val="center"/>
              <w:rPr>
                <w:szCs w:val="28"/>
              </w:rPr>
            </w:pPr>
            <w:r w:rsidRPr="00086C72">
              <w:rPr>
                <w:szCs w:val="28"/>
              </w:rPr>
              <w:t>519 797</w:t>
            </w:r>
          </w:p>
        </w:tc>
        <w:tc>
          <w:tcPr>
            <w:tcW w:w="1155" w:type="dxa"/>
          </w:tcPr>
          <w:p w:rsidR="00AE1840" w:rsidRPr="00086C72" w:rsidRDefault="00AE1840" w:rsidP="00984458">
            <w:pPr>
              <w:jc w:val="center"/>
              <w:rPr>
                <w:szCs w:val="28"/>
              </w:rPr>
            </w:pPr>
            <w:r w:rsidRPr="00086C72">
              <w:rPr>
                <w:szCs w:val="28"/>
              </w:rPr>
              <w:t>445</w:t>
            </w:r>
            <w:r w:rsidR="00451B67" w:rsidRPr="00086C72">
              <w:rPr>
                <w:szCs w:val="28"/>
              </w:rPr>
              <w:t xml:space="preserve"> </w:t>
            </w:r>
            <w:r w:rsidRPr="00086C72">
              <w:rPr>
                <w:szCs w:val="28"/>
              </w:rPr>
              <w:t>674</w:t>
            </w:r>
          </w:p>
        </w:tc>
        <w:tc>
          <w:tcPr>
            <w:tcW w:w="1156" w:type="dxa"/>
          </w:tcPr>
          <w:p w:rsidR="00AE1840" w:rsidRPr="00086C72" w:rsidRDefault="00AE1840" w:rsidP="00984458">
            <w:pPr>
              <w:jc w:val="center"/>
              <w:rPr>
                <w:szCs w:val="28"/>
              </w:rPr>
            </w:pPr>
            <w:r w:rsidRPr="00086C72">
              <w:rPr>
                <w:szCs w:val="28"/>
              </w:rPr>
              <w:t>355 407</w:t>
            </w:r>
          </w:p>
        </w:tc>
      </w:tr>
      <w:tr w:rsidR="00AE1840" w:rsidRPr="00086C72" w:rsidTr="00451B67">
        <w:trPr>
          <w:trHeight w:val="619"/>
        </w:trPr>
        <w:tc>
          <w:tcPr>
            <w:tcW w:w="3686" w:type="dxa"/>
            <w:tcBorders>
              <w:bottom w:val="single" w:sz="4" w:space="0" w:color="auto"/>
            </w:tcBorders>
          </w:tcPr>
          <w:p w:rsidR="00AE1840" w:rsidRPr="00086C72" w:rsidRDefault="00AE1840" w:rsidP="00451B67">
            <w:pPr>
              <w:rPr>
                <w:szCs w:val="28"/>
              </w:rPr>
            </w:pPr>
            <w:r w:rsidRPr="00086C72">
              <w:rPr>
                <w:szCs w:val="28"/>
              </w:rPr>
              <w:t xml:space="preserve">Вартість захоронення 1 </w:t>
            </w:r>
            <w:r w:rsidR="00451B67" w:rsidRPr="00086C72">
              <w:rPr>
                <w:szCs w:val="28"/>
              </w:rPr>
              <w:t>м</w:t>
            </w:r>
            <w:r w:rsidR="00451B67" w:rsidRPr="00086C72">
              <w:rPr>
                <w:szCs w:val="28"/>
                <w:vertAlign w:val="superscript"/>
              </w:rPr>
              <w:t>3</w:t>
            </w:r>
            <w:r w:rsidR="00451B67" w:rsidRPr="00086C72">
              <w:rPr>
                <w:szCs w:val="28"/>
              </w:rPr>
              <w:t xml:space="preserve"> </w:t>
            </w:r>
            <w:r w:rsidRPr="00086C72">
              <w:rPr>
                <w:szCs w:val="28"/>
              </w:rPr>
              <w:t xml:space="preserve">відходів населення, </w:t>
            </w:r>
            <w:r w:rsidR="00451B67" w:rsidRPr="00086C72">
              <w:rPr>
                <w:szCs w:val="28"/>
              </w:rPr>
              <w:t>гривень</w:t>
            </w:r>
          </w:p>
        </w:tc>
        <w:tc>
          <w:tcPr>
            <w:tcW w:w="1155" w:type="dxa"/>
          </w:tcPr>
          <w:p w:rsidR="00AE1840" w:rsidRPr="00086C72" w:rsidRDefault="00AE1840" w:rsidP="00984458">
            <w:pPr>
              <w:jc w:val="center"/>
              <w:rPr>
                <w:szCs w:val="28"/>
              </w:rPr>
            </w:pPr>
            <w:r w:rsidRPr="00086C72">
              <w:rPr>
                <w:szCs w:val="28"/>
              </w:rPr>
              <w:t>4,17</w:t>
            </w:r>
          </w:p>
        </w:tc>
        <w:tc>
          <w:tcPr>
            <w:tcW w:w="1155" w:type="dxa"/>
          </w:tcPr>
          <w:p w:rsidR="00AE1840" w:rsidRPr="00086C72" w:rsidRDefault="00AE1840" w:rsidP="00984458">
            <w:pPr>
              <w:jc w:val="center"/>
              <w:rPr>
                <w:szCs w:val="28"/>
              </w:rPr>
            </w:pPr>
            <w:r w:rsidRPr="00086C72">
              <w:rPr>
                <w:szCs w:val="28"/>
              </w:rPr>
              <w:t>4,22</w:t>
            </w:r>
          </w:p>
        </w:tc>
        <w:tc>
          <w:tcPr>
            <w:tcW w:w="1155" w:type="dxa"/>
          </w:tcPr>
          <w:p w:rsidR="00AE1840" w:rsidRPr="00086C72" w:rsidRDefault="00AE1840" w:rsidP="00984458">
            <w:pPr>
              <w:jc w:val="center"/>
              <w:rPr>
                <w:szCs w:val="28"/>
              </w:rPr>
            </w:pPr>
            <w:r w:rsidRPr="00086C72">
              <w:rPr>
                <w:szCs w:val="28"/>
              </w:rPr>
              <w:t>4,39</w:t>
            </w:r>
          </w:p>
        </w:tc>
        <w:tc>
          <w:tcPr>
            <w:tcW w:w="1155" w:type="dxa"/>
          </w:tcPr>
          <w:p w:rsidR="00AE1840" w:rsidRPr="00086C72" w:rsidRDefault="00AE1840" w:rsidP="00984458">
            <w:pPr>
              <w:jc w:val="center"/>
              <w:rPr>
                <w:szCs w:val="28"/>
              </w:rPr>
            </w:pPr>
            <w:r w:rsidRPr="00086C72">
              <w:rPr>
                <w:szCs w:val="28"/>
              </w:rPr>
              <w:t>4,39</w:t>
            </w:r>
          </w:p>
        </w:tc>
        <w:tc>
          <w:tcPr>
            <w:tcW w:w="1156" w:type="dxa"/>
          </w:tcPr>
          <w:p w:rsidR="00AE1840" w:rsidRPr="00086C72" w:rsidRDefault="00AE1840" w:rsidP="00984458">
            <w:pPr>
              <w:jc w:val="center"/>
              <w:rPr>
                <w:szCs w:val="28"/>
              </w:rPr>
            </w:pPr>
            <w:r w:rsidRPr="00086C72">
              <w:rPr>
                <w:szCs w:val="28"/>
              </w:rPr>
              <w:t>4,39</w:t>
            </w:r>
          </w:p>
        </w:tc>
      </w:tr>
      <w:tr w:rsidR="00AE1840" w:rsidRPr="00086C72" w:rsidTr="00451B67">
        <w:tc>
          <w:tcPr>
            <w:tcW w:w="3686" w:type="dxa"/>
            <w:tcBorders>
              <w:top w:val="single" w:sz="4" w:space="0" w:color="auto"/>
              <w:bottom w:val="single" w:sz="4" w:space="0" w:color="auto"/>
            </w:tcBorders>
          </w:tcPr>
          <w:p w:rsidR="00AE1840" w:rsidRPr="00086C72" w:rsidRDefault="00AE1840" w:rsidP="00451B67">
            <w:pPr>
              <w:rPr>
                <w:szCs w:val="28"/>
              </w:rPr>
            </w:pPr>
            <w:r w:rsidRPr="00086C72">
              <w:rPr>
                <w:szCs w:val="28"/>
              </w:rPr>
              <w:t>бюджетні установи</w:t>
            </w:r>
          </w:p>
        </w:tc>
        <w:tc>
          <w:tcPr>
            <w:tcW w:w="1155" w:type="dxa"/>
          </w:tcPr>
          <w:p w:rsidR="00AE1840" w:rsidRPr="00086C72" w:rsidRDefault="00AE1840" w:rsidP="00984458">
            <w:pPr>
              <w:jc w:val="center"/>
              <w:rPr>
                <w:szCs w:val="28"/>
              </w:rPr>
            </w:pPr>
            <w:r w:rsidRPr="00086C72">
              <w:rPr>
                <w:szCs w:val="28"/>
              </w:rPr>
              <w:t>4,55</w:t>
            </w:r>
          </w:p>
        </w:tc>
        <w:tc>
          <w:tcPr>
            <w:tcW w:w="1155" w:type="dxa"/>
          </w:tcPr>
          <w:p w:rsidR="00AE1840" w:rsidRPr="00086C72" w:rsidRDefault="00AE1840" w:rsidP="00984458">
            <w:pPr>
              <w:jc w:val="center"/>
              <w:rPr>
                <w:szCs w:val="28"/>
              </w:rPr>
            </w:pPr>
            <w:r w:rsidRPr="00086C72">
              <w:rPr>
                <w:szCs w:val="28"/>
              </w:rPr>
              <w:t>4,51</w:t>
            </w:r>
          </w:p>
        </w:tc>
        <w:tc>
          <w:tcPr>
            <w:tcW w:w="1155" w:type="dxa"/>
          </w:tcPr>
          <w:p w:rsidR="00AE1840" w:rsidRPr="00086C72" w:rsidRDefault="00AE1840" w:rsidP="00984458">
            <w:pPr>
              <w:jc w:val="center"/>
              <w:rPr>
                <w:szCs w:val="28"/>
              </w:rPr>
            </w:pPr>
            <w:r w:rsidRPr="00086C72">
              <w:rPr>
                <w:szCs w:val="28"/>
              </w:rPr>
              <w:t>4,69</w:t>
            </w:r>
          </w:p>
        </w:tc>
        <w:tc>
          <w:tcPr>
            <w:tcW w:w="1155" w:type="dxa"/>
          </w:tcPr>
          <w:p w:rsidR="00AE1840" w:rsidRPr="00086C72" w:rsidRDefault="00AE1840" w:rsidP="00984458">
            <w:pPr>
              <w:jc w:val="center"/>
              <w:rPr>
                <w:szCs w:val="28"/>
              </w:rPr>
            </w:pPr>
            <w:r w:rsidRPr="00086C72">
              <w:rPr>
                <w:szCs w:val="28"/>
              </w:rPr>
              <w:t>4,69</w:t>
            </w:r>
          </w:p>
        </w:tc>
        <w:tc>
          <w:tcPr>
            <w:tcW w:w="1156" w:type="dxa"/>
          </w:tcPr>
          <w:p w:rsidR="00AE1840" w:rsidRPr="00086C72" w:rsidRDefault="00AE1840" w:rsidP="00984458">
            <w:pPr>
              <w:jc w:val="center"/>
              <w:rPr>
                <w:szCs w:val="28"/>
              </w:rPr>
            </w:pPr>
            <w:r w:rsidRPr="00086C72">
              <w:rPr>
                <w:szCs w:val="28"/>
              </w:rPr>
              <w:t>4,69</w:t>
            </w:r>
          </w:p>
        </w:tc>
      </w:tr>
      <w:tr w:rsidR="00AE1840" w:rsidRPr="00086C72" w:rsidTr="00451B67">
        <w:tc>
          <w:tcPr>
            <w:tcW w:w="3686" w:type="dxa"/>
            <w:tcBorders>
              <w:top w:val="single" w:sz="4" w:space="0" w:color="auto"/>
            </w:tcBorders>
          </w:tcPr>
          <w:p w:rsidR="00AE1840" w:rsidRPr="00086C72" w:rsidRDefault="00AE1840" w:rsidP="00451B67">
            <w:pPr>
              <w:rPr>
                <w:szCs w:val="28"/>
              </w:rPr>
            </w:pPr>
            <w:r w:rsidRPr="00086C72">
              <w:rPr>
                <w:szCs w:val="28"/>
              </w:rPr>
              <w:t>Інші споживачі</w:t>
            </w:r>
          </w:p>
        </w:tc>
        <w:tc>
          <w:tcPr>
            <w:tcW w:w="1155" w:type="dxa"/>
          </w:tcPr>
          <w:p w:rsidR="00AE1840" w:rsidRPr="00086C72" w:rsidRDefault="00AE1840" w:rsidP="00984458">
            <w:pPr>
              <w:jc w:val="center"/>
              <w:rPr>
                <w:szCs w:val="28"/>
              </w:rPr>
            </w:pPr>
            <w:r w:rsidRPr="00086C72">
              <w:rPr>
                <w:szCs w:val="28"/>
              </w:rPr>
              <w:t>5,31</w:t>
            </w:r>
          </w:p>
        </w:tc>
        <w:tc>
          <w:tcPr>
            <w:tcW w:w="1155" w:type="dxa"/>
          </w:tcPr>
          <w:p w:rsidR="00AE1840" w:rsidRPr="00086C72" w:rsidRDefault="00AE1840" w:rsidP="00984458">
            <w:pPr>
              <w:jc w:val="center"/>
              <w:rPr>
                <w:szCs w:val="28"/>
              </w:rPr>
            </w:pPr>
            <w:r w:rsidRPr="00086C72">
              <w:rPr>
                <w:szCs w:val="28"/>
              </w:rPr>
              <w:t>5,12</w:t>
            </w:r>
          </w:p>
        </w:tc>
        <w:tc>
          <w:tcPr>
            <w:tcW w:w="1155" w:type="dxa"/>
          </w:tcPr>
          <w:p w:rsidR="00AE1840" w:rsidRPr="00086C72" w:rsidRDefault="00AE1840" w:rsidP="00984458">
            <w:pPr>
              <w:jc w:val="center"/>
              <w:rPr>
                <w:szCs w:val="28"/>
              </w:rPr>
            </w:pPr>
            <w:r w:rsidRPr="00086C72">
              <w:rPr>
                <w:szCs w:val="28"/>
              </w:rPr>
              <w:t>5,33</w:t>
            </w:r>
          </w:p>
        </w:tc>
        <w:tc>
          <w:tcPr>
            <w:tcW w:w="1155" w:type="dxa"/>
          </w:tcPr>
          <w:p w:rsidR="00AE1840" w:rsidRPr="00086C72" w:rsidRDefault="00AE1840" w:rsidP="00984458">
            <w:pPr>
              <w:jc w:val="center"/>
              <w:rPr>
                <w:szCs w:val="28"/>
              </w:rPr>
            </w:pPr>
            <w:r w:rsidRPr="00086C72">
              <w:rPr>
                <w:szCs w:val="28"/>
              </w:rPr>
              <w:t>5,33</w:t>
            </w:r>
          </w:p>
        </w:tc>
        <w:tc>
          <w:tcPr>
            <w:tcW w:w="1156" w:type="dxa"/>
          </w:tcPr>
          <w:p w:rsidR="00AE1840" w:rsidRPr="00086C72" w:rsidRDefault="00AE1840" w:rsidP="00984458">
            <w:pPr>
              <w:jc w:val="center"/>
              <w:rPr>
                <w:szCs w:val="28"/>
              </w:rPr>
            </w:pPr>
            <w:r w:rsidRPr="00086C72">
              <w:rPr>
                <w:szCs w:val="28"/>
              </w:rPr>
              <w:t>5,33</w:t>
            </w:r>
          </w:p>
        </w:tc>
      </w:tr>
    </w:tbl>
    <w:p w:rsidR="00F1731B" w:rsidRPr="00086C72" w:rsidRDefault="00F1731B" w:rsidP="00AE1840">
      <w:pPr>
        <w:rPr>
          <w:szCs w:val="28"/>
        </w:rPr>
      </w:pPr>
    </w:p>
    <w:p w:rsidR="00AE1840" w:rsidRPr="00086C72" w:rsidRDefault="00AE1840" w:rsidP="00F1731B">
      <w:pPr>
        <w:ind w:firstLine="709"/>
        <w:jc w:val="both"/>
      </w:pPr>
      <w:r w:rsidRPr="00086C72">
        <w:t>Морфологічний склад ТП</w:t>
      </w:r>
      <w:r w:rsidR="003105B8" w:rsidRPr="00086C72">
        <w:t>В значно залежить від сезону зби</w:t>
      </w:r>
      <w:r w:rsidRPr="00086C72">
        <w:t>р</w:t>
      </w:r>
      <w:r w:rsidR="003105B8" w:rsidRPr="00086C72">
        <w:t>ання</w:t>
      </w:r>
      <w:r w:rsidRPr="00086C72">
        <w:t xml:space="preserve"> відходів та місця розташування контейнерів. </w:t>
      </w:r>
      <w:r w:rsidR="003105B8" w:rsidRPr="00086C72">
        <w:t>У</w:t>
      </w:r>
      <w:r w:rsidRPr="00086C72">
        <w:t xml:space="preserve"> приватному секторі дуже багато органічних домішок, </w:t>
      </w:r>
      <w:r w:rsidR="003105B8" w:rsidRPr="00086C72">
        <w:t>у</w:t>
      </w:r>
      <w:r w:rsidRPr="00086C72">
        <w:t xml:space="preserve"> </w:t>
      </w:r>
      <w:r w:rsidR="003105B8" w:rsidRPr="00086C72">
        <w:t>"</w:t>
      </w:r>
      <w:r w:rsidRPr="00086C72">
        <w:t>спальних</w:t>
      </w:r>
      <w:r w:rsidR="003105B8" w:rsidRPr="00086C72">
        <w:t>"</w:t>
      </w:r>
      <w:r w:rsidRPr="00086C72">
        <w:t xml:space="preserve"> районах переважають пакувальні матеріали. Приблизний морфологічний склад, який був визначений силами працівників підприємства, наведений у табл</w:t>
      </w:r>
      <w:r w:rsidR="003105B8" w:rsidRPr="00086C72">
        <w:t>иці</w:t>
      </w:r>
      <w:r w:rsidRPr="00086C72">
        <w:t xml:space="preserve"> 2.2.5.3 та на рис. 2.2.5.1.</w:t>
      </w:r>
    </w:p>
    <w:p w:rsidR="00F1731B" w:rsidRPr="00086C72" w:rsidRDefault="00F1731B" w:rsidP="00AE1840">
      <w:pPr>
        <w:rPr>
          <w:szCs w:val="28"/>
        </w:rPr>
      </w:pPr>
    </w:p>
    <w:p w:rsidR="00AE1840" w:rsidRPr="00086C72" w:rsidRDefault="00AE1840" w:rsidP="00F1731B">
      <w:pPr>
        <w:spacing w:after="120"/>
        <w:jc w:val="right"/>
        <w:rPr>
          <w:szCs w:val="28"/>
        </w:rPr>
      </w:pPr>
      <w:r w:rsidRPr="00086C72">
        <w:rPr>
          <w:szCs w:val="28"/>
        </w:rPr>
        <w:t>Таблиця 2.2.5.3</w:t>
      </w:r>
    </w:p>
    <w:p w:rsidR="00AE1840" w:rsidRPr="00086C72" w:rsidRDefault="00AE1840" w:rsidP="00F1731B">
      <w:pPr>
        <w:spacing w:after="120"/>
        <w:jc w:val="center"/>
        <w:rPr>
          <w:szCs w:val="28"/>
        </w:rPr>
      </w:pPr>
      <w:r w:rsidRPr="00086C72">
        <w:rPr>
          <w:szCs w:val="28"/>
        </w:rPr>
        <w:t>Морфологічний склад побутових відходів, які вивозяться на полігон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6902"/>
        <w:gridCol w:w="1827"/>
      </w:tblGrid>
      <w:tr w:rsidR="00651DF2" w:rsidRPr="00086C72" w:rsidTr="00651DF2">
        <w:trPr>
          <w:trHeight w:val="654"/>
        </w:trPr>
        <w:tc>
          <w:tcPr>
            <w:tcW w:w="413" w:type="pct"/>
            <w:tcBorders>
              <w:top w:val="double" w:sz="4" w:space="0" w:color="auto"/>
              <w:bottom w:val="double" w:sz="4" w:space="0" w:color="auto"/>
            </w:tcBorders>
          </w:tcPr>
          <w:p w:rsidR="00651DF2" w:rsidRPr="00086C72" w:rsidRDefault="00651DF2" w:rsidP="003105B8">
            <w:pPr>
              <w:jc w:val="center"/>
              <w:rPr>
                <w:szCs w:val="28"/>
              </w:rPr>
            </w:pPr>
            <w:r w:rsidRPr="00086C72">
              <w:rPr>
                <w:szCs w:val="28"/>
              </w:rPr>
              <w:t>№</w:t>
            </w:r>
          </w:p>
          <w:p w:rsidR="00651DF2" w:rsidRPr="00086C72" w:rsidRDefault="00651DF2" w:rsidP="003105B8">
            <w:pPr>
              <w:jc w:val="center"/>
              <w:rPr>
                <w:szCs w:val="28"/>
              </w:rPr>
            </w:pPr>
            <w:r w:rsidRPr="00086C72">
              <w:rPr>
                <w:szCs w:val="28"/>
              </w:rPr>
              <w:t>пор.</w:t>
            </w:r>
          </w:p>
        </w:tc>
        <w:tc>
          <w:tcPr>
            <w:tcW w:w="3627" w:type="pct"/>
            <w:tcBorders>
              <w:top w:val="double" w:sz="4" w:space="0" w:color="auto"/>
              <w:bottom w:val="double" w:sz="4" w:space="0" w:color="auto"/>
            </w:tcBorders>
            <w:shd w:val="clear" w:color="auto" w:fill="auto"/>
          </w:tcPr>
          <w:p w:rsidR="00651DF2" w:rsidRPr="00086C72" w:rsidRDefault="00651DF2" w:rsidP="003105B8">
            <w:pPr>
              <w:jc w:val="center"/>
              <w:rPr>
                <w:szCs w:val="28"/>
              </w:rPr>
            </w:pPr>
            <w:r w:rsidRPr="00086C72">
              <w:rPr>
                <w:szCs w:val="28"/>
              </w:rPr>
              <w:t>Вид ТПВ</w:t>
            </w:r>
          </w:p>
        </w:tc>
        <w:tc>
          <w:tcPr>
            <w:tcW w:w="960" w:type="pct"/>
            <w:tcBorders>
              <w:top w:val="double" w:sz="4" w:space="0" w:color="auto"/>
              <w:bottom w:val="double" w:sz="4" w:space="0" w:color="auto"/>
            </w:tcBorders>
          </w:tcPr>
          <w:p w:rsidR="00651DF2" w:rsidRPr="00086C72" w:rsidRDefault="00651DF2" w:rsidP="003105B8">
            <w:pPr>
              <w:jc w:val="center"/>
              <w:rPr>
                <w:szCs w:val="28"/>
              </w:rPr>
            </w:pPr>
            <w:r w:rsidRPr="00086C72">
              <w:rPr>
                <w:szCs w:val="28"/>
              </w:rPr>
              <w:t>% від об’єму</w:t>
            </w:r>
          </w:p>
        </w:tc>
      </w:tr>
      <w:tr w:rsidR="00651DF2" w:rsidRPr="00086C72" w:rsidTr="00651DF2">
        <w:tc>
          <w:tcPr>
            <w:tcW w:w="413" w:type="pct"/>
            <w:tcBorders>
              <w:top w:val="double" w:sz="4" w:space="0" w:color="auto"/>
            </w:tcBorders>
          </w:tcPr>
          <w:p w:rsidR="00651DF2" w:rsidRPr="00086C72" w:rsidRDefault="00651DF2" w:rsidP="00651DF2">
            <w:pPr>
              <w:jc w:val="center"/>
              <w:rPr>
                <w:szCs w:val="28"/>
              </w:rPr>
            </w:pPr>
            <w:r w:rsidRPr="00086C72">
              <w:rPr>
                <w:szCs w:val="28"/>
              </w:rPr>
              <w:t>1</w:t>
            </w:r>
          </w:p>
        </w:tc>
        <w:tc>
          <w:tcPr>
            <w:tcW w:w="3627" w:type="pct"/>
            <w:tcBorders>
              <w:top w:val="double" w:sz="4" w:space="0" w:color="auto"/>
            </w:tcBorders>
            <w:shd w:val="clear" w:color="auto" w:fill="auto"/>
          </w:tcPr>
          <w:p w:rsidR="00651DF2" w:rsidRPr="00086C72" w:rsidRDefault="00651DF2" w:rsidP="00FD7354">
            <w:pPr>
              <w:ind w:left="77"/>
              <w:rPr>
                <w:szCs w:val="28"/>
              </w:rPr>
            </w:pPr>
            <w:r w:rsidRPr="00086C72">
              <w:rPr>
                <w:szCs w:val="28"/>
              </w:rPr>
              <w:t>Харчові та інші органічні відходи</w:t>
            </w:r>
          </w:p>
        </w:tc>
        <w:tc>
          <w:tcPr>
            <w:tcW w:w="960" w:type="pct"/>
            <w:tcBorders>
              <w:top w:val="double" w:sz="4" w:space="0" w:color="auto"/>
            </w:tcBorders>
          </w:tcPr>
          <w:p w:rsidR="00651DF2" w:rsidRPr="00086C72" w:rsidRDefault="00651DF2" w:rsidP="003105B8">
            <w:pPr>
              <w:jc w:val="center"/>
              <w:rPr>
                <w:szCs w:val="28"/>
              </w:rPr>
            </w:pPr>
            <w:r w:rsidRPr="00086C72">
              <w:rPr>
                <w:szCs w:val="28"/>
              </w:rPr>
              <w:t>30,61</w:t>
            </w:r>
          </w:p>
        </w:tc>
      </w:tr>
      <w:tr w:rsidR="00651DF2" w:rsidRPr="00086C72" w:rsidTr="00651DF2">
        <w:tc>
          <w:tcPr>
            <w:tcW w:w="413" w:type="pct"/>
          </w:tcPr>
          <w:p w:rsidR="00651DF2" w:rsidRPr="00086C72" w:rsidRDefault="00651DF2" w:rsidP="00651DF2">
            <w:pPr>
              <w:jc w:val="center"/>
              <w:rPr>
                <w:szCs w:val="28"/>
              </w:rPr>
            </w:pPr>
            <w:r w:rsidRPr="00086C72">
              <w:rPr>
                <w:szCs w:val="28"/>
              </w:rPr>
              <w:t>2</w:t>
            </w:r>
          </w:p>
        </w:tc>
        <w:tc>
          <w:tcPr>
            <w:tcW w:w="3627" w:type="pct"/>
            <w:shd w:val="clear" w:color="auto" w:fill="auto"/>
          </w:tcPr>
          <w:p w:rsidR="00651DF2" w:rsidRPr="00086C72" w:rsidRDefault="00651DF2" w:rsidP="00FD7354">
            <w:pPr>
              <w:ind w:left="77"/>
              <w:rPr>
                <w:szCs w:val="28"/>
              </w:rPr>
            </w:pPr>
            <w:r w:rsidRPr="00086C72">
              <w:rPr>
                <w:szCs w:val="28"/>
              </w:rPr>
              <w:t>Пластмаса</w:t>
            </w:r>
          </w:p>
        </w:tc>
        <w:tc>
          <w:tcPr>
            <w:tcW w:w="960" w:type="pct"/>
          </w:tcPr>
          <w:p w:rsidR="00651DF2" w:rsidRPr="00086C72" w:rsidRDefault="00651DF2" w:rsidP="003105B8">
            <w:pPr>
              <w:jc w:val="center"/>
              <w:rPr>
                <w:szCs w:val="28"/>
              </w:rPr>
            </w:pPr>
            <w:r w:rsidRPr="00086C72">
              <w:rPr>
                <w:szCs w:val="28"/>
              </w:rPr>
              <w:t>1,71</w:t>
            </w:r>
          </w:p>
        </w:tc>
      </w:tr>
      <w:tr w:rsidR="00651DF2" w:rsidRPr="00086C72" w:rsidTr="00651DF2">
        <w:tc>
          <w:tcPr>
            <w:tcW w:w="413" w:type="pct"/>
          </w:tcPr>
          <w:p w:rsidR="00651DF2" w:rsidRPr="00086C72" w:rsidRDefault="00651DF2" w:rsidP="00651DF2">
            <w:pPr>
              <w:jc w:val="center"/>
              <w:rPr>
                <w:szCs w:val="28"/>
              </w:rPr>
            </w:pPr>
            <w:r w:rsidRPr="00086C72">
              <w:rPr>
                <w:szCs w:val="28"/>
              </w:rPr>
              <w:t>3</w:t>
            </w:r>
          </w:p>
        </w:tc>
        <w:tc>
          <w:tcPr>
            <w:tcW w:w="3627" w:type="pct"/>
            <w:shd w:val="clear" w:color="auto" w:fill="auto"/>
          </w:tcPr>
          <w:p w:rsidR="00651DF2" w:rsidRPr="00086C72" w:rsidRDefault="00651DF2" w:rsidP="00FD7354">
            <w:pPr>
              <w:ind w:left="77"/>
              <w:rPr>
                <w:szCs w:val="28"/>
              </w:rPr>
            </w:pPr>
            <w:r w:rsidRPr="00086C72">
              <w:rPr>
                <w:szCs w:val="28"/>
              </w:rPr>
              <w:t>Поліетиленова плівка, ПЕТ</w:t>
            </w:r>
          </w:p>
        </w:tc>
        <w:tc>
          <w:tcPr>
            <w:tcW w:w="960" w:type="pct"/>
          </w:tcPr>
          <w:p w:rsidR="00651DF2" w:rsidRPr="00086C72" w:rsidRDefault="00651DF2" w:rsidP="003105B8">
            <w:pPr>
              <w:jc w:val="center"/>
              <w:rPr>
                <w:szCs w:val="28"/>
              </w:rPr>
            </w:pPr>
            <w:r w:rsidRPr="00086C72">
              <w:rPr>
                <w:szCs w:val="28"/>
              </w:rPr>
              <w:t>6,68</w:t>
            </w:r>
          </w:p>
        </w:tc>
      </w:tr>
      <w:tr w:rsidR="00651DF2" w:rsidRPr="00086C72" w:rsidTr="00651DF2">
        <w:tc>
          <w:tcPr>
            <w:tcW w:w="413" w:type="pct"/>
          </w:tcPr>
          <w:p w:rsidR="00651DF2" w:rsidRPr="00086C72" w:rsidRDefault="00651DF2" w:rsidP="00651DF2">
            <w:pPr>
              <w:jc w:val="center"/>
              <w:rPr>
                <w:szCs w:val="28"/>
              </w:rPr>
            </w:pPr>
            <w:r w:rsidRPr="00086C72">
              <w:rPr>
                <w:szCs w:val="28"/>
              </w:rPr>
              <w:t>4</w:t>
            </w:r>
          </w:p>
        </w:tc>
        <w:tc>
          <w:tcPr>
            <w:tcW w:w="3627" w:type="pct"/>
            <w:shd w:val="clear" w:color="auto" w:fill="auto"/>
          </w:tcPr>
          <w:p w:rsidR="00651DF2" w:rsidRPr="00086C72" w:rsidRDefault="00651DF2" w:rsidP="00FD7354">
            <w:pPr>
              <w:ind w:left="77"/>
              <w:rPr>
                <w:szCs w:val="28"/>
              </w:rPr>
            </w:pPr>
            <w:r w:rsidRPr="00086C72">
              <w:rPr>
                <w:szCs w:val="28"/>
              </w:rPr>
              <w:t>Папір, картон</w:t>
            </w:r>
          </w:p>
        </w:tc>
        <w:tc>
          <w:tcPr>
            <w:tcW w:w="960" w:type="pct"/>
          </w:tcPr>
          <w:p w:rsidR="00651DF2" w:rsidRPr="00086C72" w:rsidRDefault="00651DF2" w:rsidP="003105B8">
            <w:pPr>
              <w:jc w:val="center"/>
              <w:rPr>
                <w:szCs w:val="28"/>
              </w:rPr>
            </w:pPr>
            <w:r w:rsidRPr="00086C72">
              <w:rPr>
                <w:szCs w:val="28"/>
              </w:rPr>
              <w:t>8,11</w:t>
            </w:r>
          </w:p>
        </w:tc>
      </w:tr>
      <w:tr w:rsidR="00651DF2" w:rsidRPr="00086C72" w:rsidTr="00651DF2">
        <w:tc>
          <w:tcPr>
            <w:tcW w:w="413" w:type="pct"/>
          </w:tcPr>
          <w:p w:rsidR="00651DF2" w:rsidRPr="00086C72" w:rsidRDefault="00651DF2" w:rsidP="00651DF2">
            <w:pPr>
              <w:jc w:val="center"/>
              <w:rPr>
                <w:szCs w:val="28"/>
              </w:rPr>
            </w:pPr>
            <w:r w:rsidRPr="00086C72">
              <w:rPr>
                <w:szCs w:val="28"/>
              </w:rPr>
              <w:t>5</w:t>
            </w:r>
          </w:p>
        </w:tc>
        <w:tc>
          <w:tcPr>
            <w:tcW w:w="3627" w:type="pct"/>
            <w:shd w:val="clear" w:color="auto" w:fill="auto"/>
          </w:tcPr>
          <w:p w:rsidR="00651DF2" w:rsidRPr="00086C72" w:rsidRDefault="00651DF2" w:rsidP="00FD7354">
            <w:pPr>
              <w:ind w:left="77"/>
              <w:rPr>
                <w:szCs w:val="28"/>
              </w:rPr>
            </w:pPr>
            <w:r w:rsidRPr="00086C72">
              <w:rPr>
                <w:szCs w:val="28"/>
              </w:rPr>
              <w:t>Текстиль</w:t>
            </w:r>
          </w:p>
        </w:tc>
        <w:tc>
          <w:tcPr>
            <w:tcW w:w="960" w:type="pct"/>
          </w:tcPr>
          <w:p w:rsidR="00651DF2" w:rsidRPr="00086C72" w:rsidRDefault="00651DF2" w:rsidP="003105B8">
            <w:pPr>
              <w:jc w:val="center"/>
              <w:rPr>
                <w:szCs w:val="28"/>
              </w:rPr>
            </w:pPr>
            <w:r w:rsidRPr="00086C72">
              <w:rPr>
                <w:szCs w:val="28"/>
              </w:rPr>
              <w:t>4,66</w:t>
            </w:r>
          </w:p>
        </w:tc>
      </w:tr>
      <w:tr w:rsidR="00651DF2" w:rsidRPr="00086C72" w:rsidTr="00651DF2">
        <w:tc>
          <w:tcPr>
            <w:tcW w:w="413" w:type="pct"/>
          </w:tcPr>
          <w:p w:rsidR="00651DF2" w:rsidRPr="00086C72" w:rsidRDefault="00651DF2" w:rsidP="00651DF2">
            <w:pPr>
              <w:jc w:val="center"/>
              <w:rPr>
                <w:szCs w:val="28"/>
              </w:rPr>
            </w:pPr>
            <w:r w:rsidRPr="00086C72">
              <w:rPr>
                <w:szCs w:val="28"/>
              </w:rPr>
              <w:t>6</w:t>
            </w:r>
          </w:p>
        </w:tc>
        <w:tc>
          <w:tcPr>
            <w:tcW w:w="3627" w:type="pct"/>
            <w:shd w:val="clear" w:color="auto" w:fill="auto"/>
          </w:tcPr>
          <w:p w:rsidR="00651DF2" w:rsidRPr="00086C72" w:rsidRDefault="00651DF2" w:rsidP="00FD7354">
            <w:pPr>
              <w:ind w:left="77"/>
              <w:rPr>
                <w:szCs w:val="28"/>
              </w:rPr>
            </w:pPr>
            <w:r w:rsidRPr="00086C72">
              <w:rPr>
                <w:szCs w:val="28"/>
              </w:rPr>
              <w:t>Гума</w:t>
            </w:r>
          </w:p>
        </w:tc>
        <w:tc>
          <w:tcPr>
            <w:tcW w:w="960" w:type="pct"/>
          </w:tcPr>
          <w:p w:rsidR="00651DF2" w:rsidRPr="00086C72" w:rsidRDefault="00651DF2" w:rsidP="003105B8">
            <w:pPr>
              <w:jc w:val="center"/>
              <w:rPr>
                <w:szCs w:val="28"/>
              </w:rPr>
            </w:pPr>
            <w:r w:rsidRPr="00086C72">
              <w:rPr>
                <w:szCs w:val="28"/>
              </w:rPr>
              <w:t>1,58</w:t>
            </w:r>
          </w:p>
        </w:tc>
      </w:tr>
      <w:tr w:rsidR="00651DF2" w:rsidRPr="00086C72" w:rsidTr="00651DF2">
        <w:tc>
          <w:tcPr>
            <w:tcW w:w="413" w:type="pct"/>
          </w:tcPr>
          <w:p w:rsidR="00651DF2" w:rsidRPr="00086C72" w:rsidRDefault="00651DF2" w:rsidP="00651DF2">
            <w:pPr>
              <w:jc w:val="center"/>
              <w:rPr>
                <w:szCs w:val="28"/>
              </w:rPr>
            </w:pPr>
            <w:r w:rsidRPr="00086C72">
              <w:rPr>
                <w:szCs w:val="28"/>
              </w:rPr>
              <w:t>7</w:t>
            </w:r>
          </w:p>
        </w:tc>
        <w:tc>
          <w:tcPr>
            <w:tcW w:w="3627" w:type="pct"/>
            <w:shd w:val="clear" w:color="auto" w:fill="auto"/>
          </w:tcPr>
          <w:p w:rsidR="00651DF2" w:rsidRPr="00086C72" w:rsidRDefault="00651DF2" w:rsidP="00FD7354">
            <w:pPr>
              <w:ind w:left="77"/>
              <w:rPr>
                <w:szCs w:val="28"/>
              </w:rPr>
            </w:pPr>
            <w:r w:rsidRPr="00086C72">
              <w:rPr>
                <w:szCs w:val="28"/>
              </w:rPr>
              <w:t>Деревина</w:t>
            </w:r>
          </w:p>
        </w:tc>
        <w:tc>
          <w:tcPr>
            <w:tcW w:w="960" w:type="pct"/>
          </w:tcPr>
          <w:p w:rsidR="00651DF2" w:rsidRPr="00086C72" w:rsidRDefault="00651DF2" w:rsidP="003105B8">
            <w:pPr>
              <w:jc w:val="center"/>
              <w:rPr>
                <w:szCs w:val="28"/>
              </w:rPr>
            </w:pPr>
            <w:r w:rsidRPr="00086C72">
              <w:rPr>
                <w:szCs w:val="28"/>
              </w:rPr>
              <w:t>1,69</w:t>
            </w:r>
          </w:p>
        </w:tc>
      </w:tr>
      <w:tr w:rsidR="00651DF2" w:rsidRPr="00086C72" w:rsidTr="00651DF2">
        <w:tc>
          <w:tcPr>
            <w:tcW w:w="413" w:type="pct"/>
          </w:tcPr>
          <w:p w:rsidR="00651DF2" w:rsidRPr="00086C72" w:rsidRDefault="00651DF2" w:rsidP="00651DF2">
            <w:pPr>
              <w:jc w:val="center"/>
              <w:rPr>
                <w:szCs w:val="28"/>
              </w:rPr>
            </w:pPr>
            <w:r w:rsidRPr="00086C72">
              <w:rPr>
                <w:szCs w:val="28"/>
              </w:rPr>
              <w:t>8</w:t>
            </w:r>
          </w:p>
        </w:tc>
        <w:tc>
          <w:tcPr>
            <w:tcW w:w="3627" w:type="pct"/>
            <w:shd w:val="clear" w:color="auto" w:fill="auto"/>
          </w:tcPr>
          <w:p w:rsidR="00651DF2" w:rsidRPr="00086C72" w:rsidRDefault="00651DF2" w:rsidP="00FD7354">
            <w:pPr>
              <w:ind w:left="77"/>
              <w:rPr>
                <w:szCs w:val="28"/>
              </w:rPr>
            </w:pPr>
            <w:r w:rsidRPr="00086C72">
              <w:rPr>
                <w:szCs w:val="28"/>
              </w:rPr>
              <w:t>Метал</w:t>
            </w:r>
          </w:p>
        </w:tc>
        <w:tc>
          <w:tcPr>
            <w:tcW w:w="960" w:type="pct"/>
          </w:tcPr>
          <w:p w:rsidR="00651DF2" w:rsidRPr="00086C72" w:rsidRDefault="00651DF2" w:rsidP="003105B8">
            <w:pPr>
              <w:jc w:val="center"/>
              <w:rPr>
                <w:szCs w:val="28"/>
              </w:rPr>
            </w:pPr>
            <w:r w:rsidRPr="00086C72">
              <w:rPr>
                <w:szCs w:val="28"/>
              </w:rPr>
              <w:t>0,97</w:t>
            </w:r>
          </w:p>
        </w:tc>
      </w:tr>
      <w:tr w:rsidR="00651DF2" w:rsidRPr="00086C72" w:rsidTr="00651DF2">
        <w:trPr>
          <w:trHeight w:val="217"/>
        </w:trPr>
        <w:tc>
          <w:tcPr>
            <w:tcW w:w="413" w:type="pct"/>
          </w:tcPr>
          <w:p w:rsidR="00651DF2" w:rsidRPr="00086C72" w:rsidRDefault="00651DF2" w:rsidP="00651DF2">
            <w:pPr>
              <w:jc w:val="center"/>
              <w:rPr>
                <w:szCs w:val="28"/>
              </w:rPr>
            </w:pPr>
            <w:r w:rsidRPr="00086C72">
              <w:rPr>
                <w:szCs w:val="28"/>
              </w:rPr>
              <w:t>9</w:t>
            </w:r>
          </w:p>
        </w:tc>
        <w:tc>
          <w:tcPr>
            <w:tcW w:w="3627" w:type="pct"/>
            <w:shd w:val="clear" w:color="auto" w:fill="auto"/>
          </w:tcPr>
          <w:p w:rsidR="00651DF2" w:rsidRPr="00086C72" w:rsidRDefault="00651DF2" w:rsidP="00FD7354">
            <w:pPr>
              <w:ind w:left="77"/>
              <w:rPr>
                <w:szCs w:val="28"/>
              </w:rPr>
            </w:pPr>
            <w:r w:rsidRPr="00086C72">
              <w:rPr>
                <w:szCs w:val="28"/>
              </w:rPr>
              <w:t>Каміння</w:t>
            </w:r>
          </w:p>
        </w:tc>
        <w:tc>
          <w:tcPr>
            <w:tcW w:w="960" w:type="pct"/>
          </w:tcPr>
          <w:p w:rsidR="00651DF2" w:rsidRPr="00086C72" w:rsidRDefault="00651DF2" w:rsidP="003105B8">
            <w:pPr>
              <w:jc w:val="center"/>
              <w:rPr>
                <w:szCs w:val="28"/>
              </w:rPr>
            </w:pPr>
            <w:r w:rsidRPr="00086C72">
              <w:rPr>
                <w:szCs w:val="28"/>
              </w:rPr>
              <w:t>3,07</w:t>
            </w:r>
          </w:p>
        </w:tc>
      </w:tr>
      <w:tr w:rsidR="00651DF2" w:rsidRPr="00086C72" w:rsidTr="00651DF2">
        <w:tc>
          <w:tcPr>
            <w:tcW w:w="413" w:type="pct"/>
          </w:tcPr>
          <w:p w:rsidR="00651DF2" w:rsidRPr="00086C72" w:rsidRDefault="00651DF2" w:rsidP="00651DF2">
            <w:pPr>
              <w:jc w:val="center"/>
              <w:rPr>
                <w:szCs w:val="28"/>
              </w:rPr>
            </w:pPr>
            <w:r w:rsidRPr="00086C72">
              <w:rPr>
                <w:szCs w:val="28"/>
              </w:rPr>
              <w:t>10</w:t>
            </w:r>
          </w:p>
        </w:tc>
        <w:tc>
          <w:tcPr>
            <w:tcW w:w="3627" w:type="pct"/>
            <w:shd w:val="clear" w:color="auto" w:fill="auto"/>
          </w:tcPr>
          <w:p w:rsidR="00651DF2" w:rsidRPr="00086C72" w:rsidRDefault="00651DF2" w:rsidP="00FD7354">
            <w:pPr>
              <w:ind w:left="77"/>
              <w:rPr>
                <w:szCs w:val="28"/>
              </w:rPr>
            </w:pPr>
            <w:r w:rsidRPr="00086C72">
              <w:rPr>
                <w:szCs w:val="28"/>
              </w:rPr>
              <w:t>Інші відходи</w:t>
            </w:r>
          </w:p>
        </w:tc>
        <w:tc>
          <w:tcPr>
            <w:tcW w:w="960" w:type="pct"/>
          </w:tcPr>
          <w:p w:rsidR="00651DF2" w:rsidRPr="00086C72" w:rsidRDefault="00651DF2" w:rsidP="003105B8">
            <w:pPr>
              <w:jc w:val="center"/>
              <w:rPr>
                <w:szCs w:val="28"/>
              </w:rPr>
            </w:pPr>
            <w:r w:rsidRPr="00086C72">
              <w:rPr>
                <w:szCs w:val="28"/>
              </w:rPr>
              <w:t>40,92</w:t>
            </w:r>
          </w:p>
        </w:tc>
      </w:tr>
    </w:tbl>
    <w:p w:rsidR="00AE1840" w:rsidRPr="00086C72" w:rsidRDefault="00FD7354" w:rsidP="00FD7354">
      <w:pPr>
        <w:ind w:firstLine="708"/>
        <w:jc w:val="both"/>
        <w:rPr>
          <w:szCs w:val="28"/>
        </w:rPr>
      </w:pPr>
      <w:r w:rsidRPr="00086C72">
        <w:t>У</w:t>
      </w:r>
      <w:r w:rsidR="00AE1840" w:rsidRPr="00086C72">
        <w:t xml:space="preserve"> м</w:t>
      </w:r>
      <w:r w:rsidRPr="00086C72">
        <w:t>істі</w:t>
      </w:r>
      <w:r w:rsidR="00AE1840" w:rsidRPr="00086C72">
        <w:t xml:space="preserve"> Рівн</w:t>
      </w:r>
      <w:r w:rsidRPr="00086C72">
        <w:t>ому</w:t>
      </w:r>
      <w:r w:rsidR="00AE1840" w:rsidRPr="00086C72">
        <w:t xml:space="preserve"> розвинут</w:t>
      </w:r>
      <w:r w:rsidRPr="00086C72">
        <w:t>е роздільне</w:t>
      </w:r>
      <w:r w:rsidR="00AE1840" w:rsidRPr="00086C72">
        <w:t xml:space="preserve"> зб</w:t>
      </w:r>
      <w:r w:rsidRPr="00086C72">
        <w:t>и</w:t>
      </w:r>
      <w:r w:rsidR="00AE1840" w:rsidRPr="00086C72">
        <w:t>р</w:t>
      </w:r>
      <w:r w:rsidRPr="00086C72">
        <w:t>ання</w:t>
      </w:r>
      <w:r w:rsidR="00AE1840" w:rsidRPr="00086C72">
        <w:t xml:space="preserve"> відходів. </w:t>
      </w:r>
      <w:r w:rsidRPr="00086C72">
        <w:t xml:space="preserve">Товариство з обмеженою відповідальністю </w:t>
      </w:r>
      <w:r w:rsidR="00AE1840" w:rsidRPr="00086C72">
        <w:t>"Санком-Рівне" встановило в різних районах міста понад 100 спеціальних сміттєвих баків, у</w:t>
      </w:r>
      <w:r w:rsidR="00AE1840" w:rsidRPr="00086C72">
        <w:rPr>
          <w:szCs w:val="28"/>
        </w:rPr>
        <w:t xml:space="preserve"> які можна викидати папір, картон, пластикові пляшки, поліетилен, скло та метал.</w:t>
      </w:r>
    </w:p>
    <w:p w:rsidR="000D3A96" w:rsidRPr="00086C72" w:rsidRDefault="000D3A96" w:rsidP="00FD7354">
      <w:pPr>
        <w:ind w:firstLine="708"/>
        <w:jc w:val="both"/>
        <w:rPr>
          <w:szCs w:val="28"/>
        </w:rPr>
      </w:pPr>
    </w:p>
    <w:p w:rsidR="00AE1840" w:rsidRPr="00086C72" w:rsidRDefault="003733F8" w:rsidP="00AE1840">
      <w:pPr>
        <w:rPr>
          <w:szCs w:val="28"/>
        </w:rPr>
      </w:pPr>
      <w:r w:rsidRPr="00086C72">
        <w:rPr>
          <w:noProof/>
          <w:szCs w:val="28"/>
          <w:lang w:val="ru-RU" w:eastAsia="ru-RU"/>
        </w:rPr>
        <w:lastRenderedPageBreak/>
        <w:drawing>
          <wp:inline distT="0" distB="0" distL="0" distR="0">
            <wp:extent cx="5727065" cy="2959735"/>
            <wp:effectExtent l="0" t="19050" r="0" b="0"/>
            <wp:docPr id="3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D3A96" w:rsidRPr="00086C72" w:rsidRDefault="00AE1840" w:rsidP="00C37DFC">
      <w:pPr>
        <w:spacing w:before="120"/>
        <w:jc w:val="center"/>
        <w:rPr>
          <w:szCs w:val="28"/>
        </w:rPr>
      </w:pPr>
      <w:r w:rsidRPr="00086C72">
        <w:rPr>
          <w:szCs w:val="28"/>
        </w:rPr>
        <w:t xml:space="preserve">Рис. 2.2.5.1. Морфологічний склад побутових відходів, </w:t>
      </w:r>
    </w:p>
    <w:p w:rsidR="00AE1840" w:rsidRPr="00086C72" w:rsidRDefault="00AE1840" w:rsidP="00C37DFC">
      <w:pPr>
        <w:spacing w:after="120"/>
        <w:jc w:val="center"/>
        <w:rPr>
          <w:szCs w:val="28"/>
        </w:rPr>
      </w:pPr>
      <w:r w:rsidRPr="00086C72">
        <w:rPr>
          <w:szCs w:val="28"/>
        </w:rPr>
        <w:t>які вивозяться на полігон (% від об’єму)</w:t>
      </w:r>
    </w:p>
    <w:p w:rsidR="00AE1840" w:rsidRPr="00086C72" w:rsidRDefault="00AE1840" w:rsidP="000D3A96">
      <w:pPr>
        <w:ind w:firstLine="709"/>
        <w:jc w:val="both"/>
      </w:pPr>
      <w:r w:rsidRPr="00086C72">
        <w:t xml:space="preserve">Першочерговими завданнями, що стоять перед містом і підприємством на </w:t>
      </w:r>
      <w:r w:rsidR="000D3A96" w:rsidRPr="00086C72">
        <w:t>це</w:t>
      </w:r>
      <w:r w:rsidRPr="00086C72">
        <w:t>й час є:</w:t>
      </w:r>
    </w:p>
    <w:p w:rsidR="00AE1840" w:rsidRPr="00086C72" w:rsidRDefault="000D3A96" w:rsidP="000D3A96">
      <w:pPr>
        <w:ind w:firstLine="709"/>
        <w:jc w:val="both"/>
      </w:pPr>
      <w:r w:rsidRPr="00086C72">
        <w:t>- </w:t>
      </w:r>
      <w:r w:rsidR="00AE1840" w:rsidRPr="00086C72">
        <w:t>відновлення роботи сміттєпереробного заводу</w:t>
      </w:r>
      <w:r w:rsidRPr="00086C72">
        <w:t xml:space="preserve"> в повному обсязі</w:t>
      </w:r>
      <w:r w:rsidR="00AE1840" w:rsidRPr="00086C72">
        <w:t>;</w:t>
      </w:r>
    </w:p>
    <w:p w:rsidR="00AE1840" w:rsidRPr="00086C72" w:rsidRDefault="00AE1840" w:rsidP="000D3A96">
      <w:pPr>
        <w:ind w:firstLine="709"/>
        <w:jc w:val="both"/>
      </w:pPr>
      <w:r w:rsidRPr="00086C72">
        <w:t>-</w:t>
      </w:r>
      <w:r w:rsidR="000D3A96" w:rsidRPr="00086C72">
        <w:t> </w:t>
      </w:r>
      <w:r w:rsidRPr="00086C72">
        <w:t>подальше шир</w:t>
      </w:r>
      <w:r w:rsidR="000D3A96" w:rsidRPr="00086C72">
        <w:t>оке впровадження роздільного зби</w:t>
      </w:r>
      <w:r w:rsidRPr="00086C72">
        <w:t>р</w:t>
      </w:r>
      <w:r w:rsidR="000D3A96" w:rsidRPr="00086C72">
        <w:t>ання</w:t>
      </w:r>
      <w:r w:rsidRPr="00086C72">
        <w:t xml:space="preserve"> відходів </w:t>
      </w:r>
      <w:r w:rsidR="000D3A96" w:rsidRPr="00086C72">
        <w:t>і</w:t>
      </w:r>
      <w:r w:rsidRPr="00086C72">
        <w:t>з встановленням додаткових контейнерів;</w:t>
      </w:r>
    </w:p>
    <w:p w:rsidR="00AE1840" w:rsidRPr="00086C72" w:rsidRDefault="000D3A96" w:rsidP="000D3A96">
      <w:pPr>
        <w:ind w:firstLine="709"/>
        <w:jc w:val="both"/>
      </w:pPr>
      <w:r w:rsidRPr="00086C72">
        <w:t>- </w:t>
      </w:r>
      <w:r w:rsidR="00AE1840" w:rsidRPr="00086C72">
        <w:t>приведення тарифу на зб</w:t>
      </w:r>
      <w:r w:rsidRPr="00086C72">
        <w:t>и</w:t>
      </w:r>
      <w:r w:rsidR="00AE1840" w:rsidRPr="00086C72">
        <w:t>р</w:t>
      </w:r>
      <w:r w:rsidRPr="00086C72">
        <w:t>ання</w:t>
      </w:r>
      <w:r w:rsidR="00AE1840" w:rsidRPr="00086C72">
        <w:t>, вив</w:t>
      </w:r>
      <w:r w:rsidRPr="00086C72">
        <w:t>е</w:t>
      </w:r>
      <w:r w:rsidR="00AE1840" w:rsidRPr="00086C72">
        <w:t>з</w:t>
      </w:r>
      <w:r w:rsidRPr="00086C72">
        <w:t>ення</w:t>
      </w:r>
      <w:r w:rsidR="00AE1840" w:rsidRPr="00086C72">
        <w:t xml:space="preserve"> та захоронення відходів у відповідність </w:t>
      </w:r>
      <w:r w:rsidR="00C37DFC" w:rsidRPr="00086C72">
        <w:t xml:space="preserve">з </w:t>
      </w:r>
      <w:r w:rsidR="00AE1840" w:rsidRPr="00086C72">
        <w:t>витратам</w:t>
      </w:r>
      <w:r w:rsidR="00C37DFC" w:rsidRPr="00086C72">
        <w:t>и</w:t>
      </w:r>
      <w:r w:rsidR="00AE1840" w:rsidRPr="00086C72">
        <w:t>;</w:t>
      </w:r>
    </w:p>
    <w:p w:rsidR="00AE1840" w:rsidRPr="00086C72" w:rsidRDefault="00AE1840" w:rsidP="000D3A96">
      <w:pPr>
        <w:ind w:firstLine="709"/>
        <w:jc w:val="both"/>
      </w:pPr>
      <w:r w:rsidRPr="00086C72">
        <w:t>-</w:t>
      </w:r>
      <w:r w:rsidR="00C37DFC" w:rsidRPr="00086C72">
        <w:t> </w:t>
      </w:r>
      <w:r w:rsidRPr="00086C72">
        <w:t>придбання нових сміттєвозів підвищеного об’єму та оновлення контейнерного парку для них.</w:t>
      </w:r>
    </w:p>
    <w:p w:rsidR="00AE1840" w:rsidRPr="00086C72" w:rsidRDefault="00AE1840" w:rsidP="000D3A96">
      <w:pPr>
        <w:ind w:firstLine="709"/>
        <w:jc w:val="both"/>
      </w:pPr>
      <w:r w:rsidRPr="00086C72">
        <w:t xml:space="preserve">Зважаючи на достатньо високий вміст </w:t>
      </w:r>
      <w:r w:rsidR="00C37DFC" w:rsidRPr="00086C72">
        <w:t>у</w:t>
      </w:r>
      <w:r w:rsidRPr="00086C72">
        <w:t xml:space="preserve"> ТПВ харчових та інших органічних відходів, а також </w:t>
      </w:r>
      <w:r w:rsidR="00C37DFC" w:rsidRPr="00086C72">
        <w:t>на строк</w:t>
      </w:r>
      <w:r w:rsidRPr="00086C72">
        <w:t xml:space="preserve"> функціонування полігону, його ємність і обсяг захоронення ТПВ, необхідно розглянути можливість підготовки та впровадження проекту зі збирання, очищення та використання так званого звалищного газу з подальшим його використанням. </w:t>
      </w:r>
    </w:p>
    <w:p w:rsidR="00AE1840" w:rsidRPr="00086C72" w:rsidRDefault="00AE1840" w:rsidP="00AE1840">
      <w:pPr>
        <w:rPr>
          <w:szCs w:val="28"/>
        </w:rPr>
      </w:pPr>
    </w:p>
    <w:p w:rsidR="00AE1840" w:rsidRPr="0058300C" w:rsidRDefault="00AE1840" w:rsidP="00646F48">
      <w:pPr>
        <w:spacing w:after="120"/>
        <w:jc w:val="center"/>
        <w:rPr>
          <w:sz w:val="30"/>
          <w:szCs w:val="28"/>
          <w:u w:val="single"/>
        </w:rPr>
      </w:pPr>
      <w:r w:rsidRPr="0058300C">
        <w:rPr>
          <w:sz w:val="30"/>
          <w:szCs w:val="28"/>
          <w:u w:val="single"/>
        </w:rPr>
        <w:t>2.3</w:t>
      </w:r>
      <w:r w:rsidR="00646F48" w:rsidRPr="0058300C">
        <w:rPr>
          <w:sz w:val="30"/>
          <w:szCs w:val="28"/>
          <w:u w:val="single"/>
        </w:rPr>
        <w:t>.</w:t>
      </w:r>
      <w:r w:rsidRPr="0058300C">
        <w:rPr>
          <w:sz w:val="30"/>
          <w:szCs w:val="28"/>
          <w:u w:val="single"/>
        </w:rPr>
        <w:t xml:space="preserve"> Базовий кадастр викидів м</w:t>
      </w:r>
      <w:r w:rsidR="005C48E4" w:rsidRPr="0058300C">
        <w:rPr>
          <w:sz w:val="30"/>
          <w:szCs w:val="28"/>
          <w:u w:val="single"/>
        </w:rPr>
        <w:t>іста</w:t>
      </w:r>
      <w:r w:rsidRPr="0058300C">
        <w:rPr>
          <w:sz w:val="30"/>
          <w:szCs w:val="28"/>
          <w:u w:val="single"/>
        </w:rPr>
        <w:t xml:space="preserve"> Рівного</w:t>
      </w:r>
    </w:p>
    <w:p w:rsidR="00AE1840" w:rsidRPr="00086C72" w:rsidRDefault="00AE1840" w:rsidP="00646F48">
      <w:pPr>
        <w:ind w:firstLine="709"/>
        <w:jc w:val="both"/>
      </w:pPr>
      <w:r w:rsidRPr="00086C72">
        <w:t>Базовий кадастр викидів визначає обсяг СО</w:t>
      </w:r>
      <w:r w:rsidRPr="00086C72">
        <w:rPr>
          <w:vertAlign w:val="subscript"/>
        </w:rPr>
        <w:t>2</w:t>
      </w:r>
      <w:r w:rsidR="00646F48" w:rsidRPr="00086C72">
        <w:t xml:space="preserve">, який викидається у зв’язку </w:t>
      </w:r>
      <w:r w:rsidRPr="00086C72">
        <w:t xml:space="preserve">з енергоспоживанням на території міста </w:t>
      </w:r>
      <w:r w:rsidR="00646F48" w:rsidRPr="00086C72">
        <w:t>в</w:t>
      </w:r>
      <w:r w:rsidRPr="00086C72">
        <w:t xml:space="preserve"> базовому році. Він дозволяє визначити головні антропогенні джерела емісії СО</w:t>
      </w:r>
      <w:r w:rsidRPr="00086C72">
        <w:rPr>
          <w:vertAlign w:val="subscript"/>
        </w:rPr>
        <w:t>2</w:t>
      </w:r>
      <w:r w:rsidRPr="00086C72">
        <w:t xml:space="preserve"> та відповідно визначити головні заходи, спрямовані на зменшення викидів. Базовий кадастр викидів є інструментом, який дозволяє міським органам влади виміряти вплив запропонованих заходів, </w:t>
      </w:r>
      <w:r w:rsidR="005C48E4" w:rsidRPr="00086C72">
        <w:t xml:space="preserve">спрямованих на покращення ситуації </w:t>
      </w:r>
      <w:r w:rsidRPr="00086C72">
        <w:t>з викидами СО</w:t>
      </w:r>
      <w:r w:rsidRPr="00086C72">
        <w:rPr>
          <w:vertAlign w:val="subscript"/>
        </w:rPr>
        <w:t>2</w:t>
      </w:r>
      <w:r w:rsidRPr="00086C72">
        <w:t xml:space="preserve"> </w:t>
      </w:r>
      <w:r w:rsidR="005C48E4" w:rsidRPr="00086C72">
        <w:t>в</w:t>
      </w:r>
      <w:r w:rsidRPr="00086C72">
        <w:t xml:space="preserve"> місті.</w:t>
      </w:r>
    </w:p>
    <w:p w:rsidR="00AE1840" w:rsidRPr="00086C72" w:rsidRDefault="00AE1840" w:rsidP="005C48E4">
      <w:pPr>
        <w:ind w:firstLine="709"/>
        <w:jc w:val="both"/>
      </w:pPr>
      <w:r w:rsidRPr="00086C72">
        <w:t>Для визначення базового року та розрахунку базового кадастру викидів СО</w:t>
      </w:r>
      <w:r w:rsidRPr="00086C72">
        <w:rPr>
          <w:vertAlign w:val="subscript"/>
        </w:rPr>
        <w:t>2</w:t>
      </w:r>
      <w:r w:rsidRPr="00086C72">
        <w:t xml:space="preserve"> проаналізовано споживання енергетичних ресурсів у м</w:t>
      </w:r>
      <w:r w:rsidR="009A0EC1" w:rsidRPr="00086C72">
        <w:t>істі</w:t>
      </w:r>
      <w:r w:rsidRPr="00086C72">
        <w:t xml:space="preserve"> Рівному за </w:t>
      </w:r>
      <w:r w:rsidR="009A0EC1" w:rsidRPr="00086C72">
        <w:br/>
      </w:r>
      <w:r w:rsidRPr="00086C72">
        <w:t>2010 – 2014 роки.</w:t>
      </w:r>
    </w:p>
    <w:p w:rsidR="00AE1840" w:rsidRPr="00086C72" w:rsidRDefault="00AE1840" w:rsidP="005C48E4">
      <w:pPr>
        <w:ind w:firstLine="709"/>
        <w:jc w:val="both"/>
      </w:pPr>
      <w:r w:rsidRPr="00086C72">
        <w:t>Базовим роком для здійснення оцінювання поточного рівня викидів СО</w:t>
      </w:r>
      <w:r w:rsidRPr="00086C72">
        <w:rPr>
          <w:vertAlign w:val="subscript"/>
        </w:rPr>
        <w:t>2</w:t>
      </w:r>
      <w:r w:rsidRPr="00086C72">
        <w:t xml:space="preserve"> для м</w:t>
      </w:r>
      <w:r w:rsidR="009A0EC1" w:rsidRPr="00086C72">
        <w:t>іста Рівного</w:t>
      </w:r>
      <w:r w:rsidRPr="00086C72">
        <w:t xml:space="preserve"> обрано 2010 рік. Використання </w:t>
      </w:r>
      <w:r w:rsidR="009A0EC1" w:rsidRPr="00086C72">
        <w:t xml:space="preserve">2010 року </w:t>
      </w:r>
      <w:r w:rsidRPr="00086C72">
        <w:t xml:space="preserve">як базового </w:t>
      </w:r>
      <w:r w:rsidRPr="00086C72">
        <w:lastRenderedPageBreak/>
        <w:t xml:space="preserve">пояснюється наявністю повної та достовірної інформації за </w:t>
      </w:r>
      <w:r w:rsidR="00C13A53" w:rsidRPr="00086C72">
        <w:t>це</w:t>
      </w:r>
      <w:r w:rsidRPr="00086C72">
        <w:t xml:space="preserve">й рік </w:t>
      </w:r>
      <w:r w:rsidR="00C13A53" w:rsidRPr="00086C72">
        <w:t xml:space="preserve">щодо </w:t>
      </w:r>
      <w:r w:rsidRPr="00086C72">
        <w:t>споживанн</w:t>
      </w:r>
      <w:r w:rsidR="00C13A53" w:rsidRPr="00086C72">
        <w:t>я</w:t>
      </w:r>
      <w:r w:rsidRPr="00086C72">
        <w:t xml:space="preserve"> </w:t>
      </w:r>
      <w:r w:rsidR="00C13A53" w:rsidRPr="00086C72">
        <w:t>в</w:t>
      </w:r>
      <w:r w:rsidRPr="00086C72">
        <w:t>сіх видів енергоносіїв та відносною стабілізацією економіки міста після світової економічної кризи 2008 року.</w:t>
      </w:r>
    </w:p>
    <w:p w:rsidR="00AE1840" w:rsidRPr="00086C72" w:rsidRDefault="00AE1840" w:rsidP="005C48E4">
      <w:pPr>
        <w:ind w:firstLine="709"/>
        <w:jc w:val="both"/>
      </w:pPr>
      <w:r w:rsidRPr="00086C72">
        <w:t>Для розрахунку базового кадастру викидів створено базу споживання основних видів енергетичних ресурсів, яка включає найголовніші джерела емісії СО</w:t>
      </w:r>
      <w:r w:rsidRPr="00086C72">
        <w:rPr>
          <w:vertAlign w:val="subscript"/>
        </w:rPr>
        <w:t>2</w:t>
      </w:r>
      <w:r w:rsidR="00C13A53" w:rsidRPr="00086C72">
        <w:t xml:space="preserve"> від різних видів діяльності в</w:t>
      </w:r>
      <w:r w:rsidRPr="00086C72">
        <w:t xml:space="preserve"> місті Рівн</w:t>
      </w:r>
      <w:r w:rsidR="00C13A53" w:rsidRPr="00086C72">
        <w:t>ому</w:t>
      </w:r>
      <w:r w:rsidRPr="00086C72">
        <w:t xml:space="preserve"> за 2010 рік </w:t>
      </w:r>
      <w:r w:rsidR="00C13A53" w:rsidRPr="00086C72">
        <w:t>у</w:t>
      </w:r>
      <w:r w:rsidRPr="00086C72">
        <w:t xml:space="preserve"> </w:t>
      </w:r>
      <w:r w:rsidR="00C13A53" w:rsidRPr="00086C72">
        <w:t>так</w:t>
      </w:r>
      <w:r w:rsidRPr="00086C72">
        <w:t>их секторах:</w:t>
      </w:r>
    </w:p>
    <w:p w:rsidR="00AE1840" w:rsidRPr="00086C72" w:rsidRDefault="00AE1840" w:rsidP="00A60942">
      <w:pPr>
        <w:ind w:firstLine="709"/>
        <w:jc w:val="both"/>
      </w:pPr>
      <w:r w:rsidRPr="00086C72">
        <w:t>-</w:t>
      </w:r>
      <w:r w:rsidR="00C13A53" w:rsidRPr="00086C72">
        <w:t> </w:t>
      </w:r>
      <w:r w:rsidRPr="00086C72">
        <w:t xml:space="preserve">у секторі муніципальних будівель </w:t>
      </w:r>
      <w:r w:rsidR="00A60942" w:rsidRPr="00086C72">
        <w:t>включає викиди за рахунок споживання теплової енергії ТОВ "Рівнетеплоенерго", ПрАТ "ЕСКО-РІВНЕ" та КП "Теплотранссервіс" (теплова енергія на власні потреби і втрати теплової енергії) і електроенергії РОВКП ВКГ "Рівнеоблводоканал" (електроенергія на водопостачання і водовідведення для в</w:t>
      </w:r>
      <w:r w:rsidR="00A60942">
        <w:t>сіх споживачів міста)</w:t>
      </w:r>
      <w:r w:rsidRPr="00086C72">
        <w:t>;</w:t>
      </w:r>
    </w:p>
    <w:p w:rsidR="00AE1840" w:rsidRDefault="00AE1840" w:rsidP="005C48E4">
      <w:pPr>
        <w:ind w:firstLine="709"/>
        <w:jc w:val="both"/>
      </w:pPr>
      <w:r w:rsidRPr="00086C72">
        <w:t>- у житловому секторі включає викиди за рахунок спалення природного газу в багатоквартирних будинках і приватних будинках, використання електроенергії в багатоквартирних будинках і приватних будинках та теплової енергії з централізованої системи теплопостачання в багатоквартирних будинках;</w:t>
      </w:r>
    </w:p>
    <w:p w:rsidR="00A60942" w:rsidRPr="00086C72" w:rsidRDefault="00A60942" w:rsidP="00A60942">
      <w:pPr>
        <w:ind w:firstLine="709"/>
        <w:jc w:val="both"/>
      </w:pPr>
      <w:r w:rsidRPr="00086C72">
        <w:t>- у секторі муніципальних обладнання/об’єктів (бюджетна сфера) включає викиди за рахунок спалення природного газу, використання електроенергії та теплової енергії з централізованої системи теплопостачання в будівлях (закладах, установах), утримуваних за рахунок міського бюджету;</w:t>
      </w:r>
    </w:p>
    <w:p w:rsidR="00A60942" w:rsidRPr="00086C72" w:rsidRDefault="00A60942" w:rsidP="00A60942">
      <w:pPr>
        <w:ind w:firstLine="709"/>
        <w:jc w:val="both"/>
      </w:pPr>
      <w:r w:rsidRPr="00086C72">
        <w:t>- у житловому секторі включає викиди за рахунок спалення природного газу в багатоквартирних будинках і приватних будинках, використання електроенергії в багатоквартирних будинках і приватних будинках та теплової енергії з централізованої системи теплопостачан</w:t>
      </w:r>
      <w:r>
        <w:t>ня в багатоквартирних будинках;</w:t>
      </w:r>
    </w:p>
    <w:p w:rsidR="00AE1840" w:rsidRPr="00086C72" w:rsidRDefault="00AE1840" w:rsidP="005C48E4">
      <w:pPr>
        <w:ind w:firstLine="709"/>
        <w:jc w:val="both"/>
      </w:pPr>
      <w:r w:rsidRPr="00086C72">
        <w:t>- у транспортному секторі включає викиди за рахунок споживання дизельного палива громадським міським автотранспортом (пасажирськими автобусами і маршрутними таксі) і електроенергії міським громадським електротранспортом, а також за рахунок споживання дизельного палива, бензину і скрапленого газу муніципальним автотранспортом;</w:t>
      </w:r>
    </w:p>
    <w:p w:rsidR="00AE1840" w:rsidRPr="00086C72" w:rsidRDefault="00AE1840" w:rsidP="005C48E4">
      <w:pPr>
        <w:ind w:firstLine="709"/>
        <w:jc w:val="both"/>
      </w:pPr>
      <w:r w:rsidRPr="00086C72">
        <w:t>-</w:t>
      </w:r>
      <w:r w:rsidR="00C553BA" w:rsidRPr="00086C72">
        <w:t> </w:t>
      </w:r>
      <w:r w:rsidRPr="00086C72">
        <w:t>у вуличному освітленні включає викиди за рахунок споживання електроенергії в муніципальному громадському освітленні;</w:t>
      </w:r>
    </w:p>
    <w:p w:rsidR="00F54ABD" w:rsidRPr="00100FED" w:rsidRDefault="00C553BA" w:rsidP="00100FED">
      <w:pPr>
        <w:autoSpaceDE w:val="0"/>
        <w:autoSpaceDN w:val="0"/>
        <w:adjustRightInd w:val="0"/>
        <w:spacing w:line="276" w:lineRule="auto"/>
        <w:ind w:firstLine="709"/>
        <w:jc w:val="both"/>
      </w:pPr>
      <w:r w:rsidRPr="00086C72">
        <w:t>- </w:t>
      </w:r>
      <w:r w:rsidR="00F54ABD" w:rsidRPr="001F3791">
        <w:rPr>
          <w:rFonts w:eastAsia="MS PMincho"/>
          <w:szCs w:val="28"/>
          <w:lang w:eastAsia="ru-RU"/>
        </w:rPr>
        <w:t>у секторі обслуговування, включає викиди за рахунок спалення природного газу, використання електроенергії в будівлях та для забе</w:t>
      </w:r>
      <w:r w:rsidR="00F54ABD">
        <w:rPr>
          <w:rFonts w:eastAsia="MS PMincho"/>
          <w:szCs w:val="28"/>
          <w:lang w:eastAsia="ru-RU"/>
        </w:rPr>
        <w:t>зпечення технологічних процесів</w:t>
      </w:r>
      <w:r w:rsidR="00AE1840" w:rsidRPr="00086C72">
        <w:t>.</w:t>
      </w:r>
    </w:p>
    <w:p w:rsidR="00AE1840" w:rsidRPr="00086C72" w:rsidRDefault="00AE1840" w:rsidP="005C48E4">
      <w:pPr>
        <w:ind w:firstLine="709"/>
        <w:jc w:val="both"/>
      </w:pPr>
      <w:r w:rsidRPr="00086C72">
        <w:t xml:space="preserve">Споживання енергоресурсів </w:t>
      </w:r>
      <w:r w:rsidR="000852CA" w:rsidRPr="00086C72">
        <w:t>у</w:t>
      </w:r>
      <w:r w:rsidRPr="00086C72">
        <w:t xml:space="preserve"> 2010</w:t>
      </w:r>
      <w:r w:rsidR="00C553BA" w:rsidRPr="00086C72">
        <w:t xml:space="preserve"> – </w:t>
      </w:r>
      <w:r w:rsidRPr="00086C72">
        <w:t xml:space="preserve">2014 роках в обраних секторах </w:t>
      </w:r>
      <w:r w:rsidR="0036370E" w:rsidRPr="00086C72">
        <w:t>у</w:t>
      </w:r>
      <w:r w:rsidR="006B0E4E" w:rsidRPr="00086C72">
        <w:t xml:space="preserve"> натуральних одиницях наведено в</w:t>
      </w:r>
      <w:r w:rsidRPr="00086C72">
        <w:t xml:space="preserve"> таблиці 2.3.1.</w:t>
      </w:r>
    </w:p>
    <w:p w:rsidR="00D54F18" w:rsidRDefault="00D54F18" w:rsidP="005C48E4">
      <w:pPr>
        <w:ind w:firstLine="709"/>
        <w:jc w:val="both"/>
      </w:pPr>
    </w:p>
    <w:p w:rsidR="00100FED" w:rsidRDefault="00100FED" w:rsidP="005C48E4">
      <w:pPr>
        <w:ind w:firstLine="709"/>
        <w:jc w:val="both"/>
      </w:pPr>
    </w:p>
    <w:p w:rsidR="00100FED" w:rsidRDefault="00100FED" w:rsidP="005C48E4">
      <w:pPr>
        <w:ind w:firstLine="709"/>
        <w:jc w:val="both"/>
      </w:pPr>
    </w:p>
    <w:p w:rsidR="00100FED" w:rsidRDefault="00100FED" w:rsidP="005C48E4">
      <w:pPr>
        <w:ind w:firstLine="709"/>
        <w:jc w:val="both"/>
      </w:pPr>
    </w:p>
    <w:p w:rsidR="00100FED" w:rsidRDefault="00100FED" w:rsidP="005C48E4">
      <w:pPr>
        <w:ind w:firstLine="709"/>
        <w:jc w:val="both"/>
      </w:pPr>
    </w:p>
    <w:p w:rsidR="00620661" w:rsidRDefault="00620661" w:rsidP="005C48E4">
      <w:pPr>
        <w:ind w:firstLine="709"/>
        <w:jc w:val="both"/>
      </w:pPr>
    </w:p>
    <w:p w:rsidR="00620661" w:rsidRDefault="00620661" w:rsidP="005C48E4">
      <w:pPr>
        <w:ind w:firstLine="709"/>
        <w:jc w:val="both"/>
      </w:pPr>
    </w:p>
    <w:p w:rsidR="00100FED" w:rsidRPr="00086C72" w:rsidRDefault="00100FED" w:rsidP="005C48E4">
      <w:pPr>
        <w:ind w:firstLine="709"/>
        <w:jc w:val="both"/>
      </w:pPr>
    </w:p>
    <w:p w:rsidR="009B454E" w:rsidRPr="00086C72" w:rsidRDefault="009B454E" w:rsidP="009B454E">
      <w:pPr>
        <w:jc w:val="right"/>
        <w:rPr>
          <w:rFonts w:eastAsia="Times New Roman"/>
          <w:szCs w:val="28"/>
          <w:lang w:eastAsia="ru-RU"/>
        </w:rPr>
      </w:pPr>
      <w:r w:rsidRPr="00086C72">
        <w:rPr>
          <w:rFonts w:eastAsia="Times New Roman"/>
          <w:szCs w:val="28"/>
          <w:lang w:eastAsia="ru-RU"/>
        </w:rPr>
        <w:lastRenderedPageBreak/>
        <w:t>Таблиця 2.3.1</w:t>
      </w:r>
    </w:p>
    <w:p w:rsidR="009B454E" w:rsidRPr="00086C72" w:rsidRDefault="009B454E" w:rsidP="00862FBF">
      <w:pPr>
        <w:spacing w:after="120"/>
        <w:jc w:val="center"/>
        <w:rPr>
          <w:rFonts w:eastAsia="Times New Roman"/>
          <w:szCs w:val="28"/>
          <w:lang w:eastAsia="ru-RU"/>
        </w:rPr>
      </w:pPr>
      <w:r w:rsidRPr="00086C72">
        <w:rPr>
          <w:rFonts w:eastAsia="Times New Roman"/>
          <w:szCs w:val="28"/>
          <w:lang w:eastAsia="ru-RU"/>
        </w:rPr>
        <w:t>Споживання енергоресурсів в обраних секторах в натуральних одиницях</w:t>
      </w:r>
    </w:p>
    <w:tbl>
      <w:tblPr>
        <w:tblW w:w="480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8"/>
        <w:gridCol w:w="3271"/>
        <w:gridCol w:w="1027"/>
        <w:gridCol w:w="1027"/>
        <w:gridCol w:w="1027"/>
        <w:gridCol w:w="1027"/>
        <w:gridCol w:w="1025"/>
      </w:tblGrid>
      <w:tr w:rsidR="008C3ED9" w:rsidRPr="00F92D60" w:rsidTr="00F92D60">
        <w:trPr>
          <w:trHeight w:val="315"/>
          <w:tblHeader/>
          <w:jc w:val="center"/>
        </w:trPr>
        <w:tc>
          <w:tcPr>
            <w:tcW w:w="409" w:type="pct"/>
            <w:vMerge w:val="restart"/>
            <w:tcBorders>
              <w:top w:val="double" w:sz="4" w:space="0" w:color="auto"/>
            </w:tcBorders>
            <w:shd w:val="clear" w:color="auto" w:fill="auto"/>
            <w:noWrap/>
            <w:hideMark/>
          </w:tcPr>
          <w:p w:rsidR="009B454E" w:rsidRPr="00F92D60" w:rsidRDefault="009B454E" w:rsidP="00BA5BB9">
            <w:pPr>
              <w:ind w:left="-57" w:right="-57"/>
              <w:jc w:val="center"/>
              <w:rPr>
                <w:rFonts w:eastAsia="Times New Roman"/>
                <w:sz w:val="22"/>
                <w:szCs w:val="22"/>
                <w:lang w:eastAsia="ru-RU"/>
              </w:rPr>
            </w:pPr>
            <w:r w:rsidRPr="00F92D60">
              <w:rPr>
                <w:rFonts w:eastAsia="Times New Roman"/>
                <w:sz w:val="22"/>
                <w:szCs w:val="22"/>
                <w:lang w:eastAsia="ru-RU"/>
              </w:rPr>
              <w:tab/>
              <w:t>№</w:t>
            </w:r>
          </w:p>
          <w:p w:rsidR="009B454E" w:rsidRPr="00F92D60" w:rsidRDefault="009B454E" w:rsidP="00BA5BB9">
            <w:pPr>
              <w:ind w:left="-57" w:right="-57"/>
              <w:jc w:val="center"/>
              <w:rPr>
                <w:rFonts w:eastAsia="Times New Roman"/>
                <w:sz w:val="22"/>
                <w:szCs w:val="22"/>
                <w:lang w:eastAsia="ru-RU"/>
              </w:rPr>
            </w:pPr>
            <w:r w:rsidRPr="00F92D60">
              <w:rPr>
                <w:rFonts w:eastAsia="Times New Roman"/>
                <w:sz w:val="22"/>
                <w:szCs w:val="22"/>
                <w:lang w:eastAsia="ru-RU"/>
              </w:rPr>
              <w:t>п</w:t>
            </w:r>
            <w:r w:rsidR="008C3ED9" w:rsidRPr="00F92D60">
              <w:rPr>
                <w:rFonts w:eastAsia="Times New Roman"/>
                <w:sz w:val="22"/>
                <w:szCs w:val="22"/>
                <w:lang w:eastAsia="ru-RU"/>
              </w:rPr>
              <w:t>ор.</w:t>
            </w:r>
          </w:p>
        </w:tc>
        <w:tc>
          <w:tcPr>
            <w:tcW w:w="1787" w:type="pct"/>
            <w:vMerge w:val="restart"/>
            <w:tcBorders>
              <w:top w:val="double" w:sz="4" w:space="0" w:color="auto"/>
              <w:right w:val="single" w:sz="4" w:space="0" w:color="auto"/>
            </w:tcBorders>
            <w:shd w:val="clear" w:color="auto" w:fill="auto"/>
            <w:noWrap/>
            <w:hideMark/>
          </w:tcPr>
          <w:p w:rsidR="009B454E" w:rsidRPr="00F92D60" w:rsidRDefault="009B454E" w:rsidP="009B454E">
            <w:pPr>
              <w:jc w:val="center"/>
              <w:rPr>
                <w:rFonts w:eastAsia="Times New Roman"/>
                <w:sz w:val="22"/>
                <w:szCs w:val="22"/>
                <w:lang w:eastAsia="ru-RU"/>
              </w:rPr>
            </w:pPr>
            <w:r w:rsidRPr="00F92D60">
              <w:rPr>
                <w:rFonts w:eastAsia="Times New Roman"/>
                <w:sz w:val="22"/>
                <w:szCs w:val="22"/>
                <w:lang w:eastAsia="ru-RU"/>
              </w:rPr>
              <w:t>Сектори</w:t>
            </w:r>
            <w:r w:rsidR="0093187E" w:rsidRPr="00F92D60">
              <w:rPr>
                <w:rFonts w:eastAsia="Times New Roman"/>
                <w:sz w:val="22"/>
                <w:szCs w:val="22"/>
                <w:lang w:eastAsia="ru-RU"/>
              </w:rPr>
              <w:t>,</w:t>
            </w:r>
            <w:r w:rsidRPr="00F92D60">
              <w:rPr>
                <w:rFonts w:eastAsia="Times New Roman"/>
                <w:sz w:val="22"/>
                <w:szCs w:val="22"/>
                <w:lang w:eastAsia="ru-RU"/>
              </w:rPr>
              <w:t xml:space="preserve"> включені в </w:t>
            </w:r>
            <w:r w:rsidR="0093187E" w:rsidRPr="00F92D60">
              <w:rPr>
                <w:rFonts w:eastAsia="Times New Roman"/>
                <w:sz w:val="22"/>
                <w:szCs w:val="22"/>
                <w:lang w:eastAsia="ru-RU"/>
              </w:rPr>
              <w:t>базовий кадастр викидів</w:t>
            </w:r>
          </w:p>
        </w:tc>
        <w:tc>
          <w:tcPr>
            <w:tcW w:w="2803" w:type="pct"/>
            <w:gridSpan w:val="5"/>
            <w:tcBorders>
              <w:top w:val="double" w:sz="4" w:space="0" w:color="auto"/>
              <w:left w:val="single" w:sz="4" w:space="0" w:color="auto"/>
            </w:tcBorders>
            <w:shd w:val="clear" w:color="auto" w:fill="auto"/>
          </w:tcPr>
          <w:p w:rsidR="009B454E" w:rsidRPr="00F92D60" w:rsidRDefault="009B454E" w:rsidP="009B454E">
            <w:pPr>
              <w:jc w:val="center"/>
              <w:rPr>
                <w:rFonts w:eastAsia="Times New Roman"/>
                <w:sz w:val="22"/>
                <w:szCs w:val="22"/>
                <w:lang w:eastAsia="ru-RU"/>
              </w:rPr>
            </w:pPr>
            <w:r w:rsidRPr="00F92D60">
              <w:rPr>
                <w:rFonts w:eastAsia="Times New Roman"/>
                <w:sz w:val="22"/>
                <w:szCs w:val="22"/>
                <w:lang w:eastAsia="ru-RU"/>
              </w:rPr>
              <w:t>Роки</w:t>
            </w:r>
          </w:p>
        </w:tc>
      </w:tr>
      <w:tr w:rsidR="008C3ED9" w:rsidRPr="00F92D60" w:rsidTr="00F92D60">
        <w:trPr>
          <w:trHeight w:val="315"/>
          <w:tblHeader/>
          <w:jc w:val="center"/>
        </w:trPr>
        <w:tc>
          <w:tcPr>
            <w:tcW w:w="409" w:type="pct"/>
            <w:vMerge/>
            <w:tcBorders>
              <w:bottom w:val="double" w:sz="4" w:space="0" w:color="auto"/>
            </w:tcBorders>
            <w:shd w:val="clear" w:color="auto" w:fill="auto"/>
            <w:noWrap/>
          </w:tcPr>
          <w:p w:rsidR="009B454E" w:rsidRPr="00F92D60" w:rsidRDefault="009B454E" w:rsidP="00BA5BB9">
            <w:pPr>
              <w:ind w:left="-57" w:right="-57"/>
              <w:jc w:val="center"/>
              <w:rPr>
                <w:rFonts w:eastAsia="Times New Roman"/>
                <w:sz w:val="22"/>
                <w:szCs w:val="22"/>
                <w:lang w:eastAsia="ru-RU"/>
              </w:rPr>
            </w:pPr>
          </w:p>
        </w:tc>
        <w:tc>
          <w:tcPr>
            <w:tcW w:w="1787" w:type="pct"/>
            <w:vMerge/>
            <w:tcBorders>
              <w:bottom w:val="double" w:sz="4" w:space="0" w:color="auto"/>
              <w:right w:val="single" w:sz="4" w:space="0" w:color="auto"/>
            </w:tcBorders>
            <w:shd w:val="clear" w:color="auto" w:fill="auto"/>
            <w:noWrap/>
          </w:tcPr>
          <w:p w:rsidR="009B454E" w:rsidRPr="00F92D60" w:rsidRDefault="009B454E" w:rsidP="009B454E">
            <w:pPr>
              <w:jc w:val="center"/>
              <w:rPr>
                <w:rFonts w:eastAsia="Times New Roman"/>
                <w:sz w:val="22"/>
                <w:szCs w:val="22"/>
                <w:lang w:eastAsia="ru-RU"/>
              </w:rPr>
            </w:pPr>
          </w:p>
        </w:tc>
        <w:tc>
          <w:tcPr>
            <w:tcW w:w="561" w:type="pct"/>
            <w:tcBorders>
              <w:left w:val="single" w:sz="4" w:space="0" w:color="auto"/>
              <w:bottom w:val="double" w:sz="4" w:space="0" w:color="auto"/>
            </w:tcBorders>
            <w:shd w:val="clear" w:color="auto" w:fill="auto"/>
          </w:tcPr>
          <w:p w:rsidR="009B454E" w:rsidRPr="00F92D60" w:rsidRDefault="009B454E" w:rsidP="009B454E">
            <w:pPr>
              <w:jc w:val="center"/>
              <w:rPr>
                <w:rFonts w:eastAsia="Times New Roman"/>
                <w:sz w:val="22"/>
                <w:szCs w:val="22"/>
                <w:lang w:eastAsia="ru-RU"/>
              </w:rPr>
            </w:pPr>
            <w:r w:rsidRPr="00F92D60">
              <w:rPr>
                <w:rFonts w:eastAsia="Times New Roman"/>
                <w:sz w:val="22"/>
                <w:szCs w:val="22"/>
                <w:lang w:eastAsia="ru-RU"/>
              </w:rPr>
              <w:t>2010</w:t>
            </w:r>
          </w:p>
        </w:tc>
        <w:tc>
          <w:tcPr>
            <w:tcW w:w="561" w:type="pct"/>
            <w:tcBorders>
              <w:bottom w:val="double" w:sz="4" w:space="0" w:color="auto"/>
            </w:tcBorders>
            <w:shd w:val="clear" w:color="auto" w:fill="auto"/>
            <w:noWrap/>
          </w:tcPr>
          <w:p w:rsidR="009B454E" w:rsidRPr="00F92D60" w:rsidRDefault="009B454E" w:rsidP="009B454E">
            <w:pPr>
              <w:jc w:val="center"/>
              <w:rPr>
                <w:rFonts w:eastAsia="Times New Roman"/>
                <w:sz w:val="22"/>
                <w:szCs w:val="22"/>
                <w:lang w:eastAsia="ru-RU"/>
              </w:rPr>
            </w:pPr>
            <w:r w:rsidRPr="00F92D60">
              <w:rPr>
                <w:rFonts w:eastAsia="Times New Roman"/>
                <w:sz w:val="22"/>
                <w:szCs w:val="22"/>
                <w:lang w:eastAsia="ru-RU"/>
              </w:rPr>
              <w:t>2011</w:t>
            </w:r>
          </w:p>
        </w:tc>
        <w:tc>
          <w:tcPr>
            <w:tcW w:w="561" w:type="pct"/>
            <w:tcBorders>
              <w:bottom w:val="double" w:sz="4" w:space="0" w:color="auto"/>
            </w:tcBorders>
            <w:shd w:val="clear" w:color="auto" w:fill="auto"/>
            <w:noWrap/>
          </w:tcPr>
          <w:p w:rsidR="009B454E" w:rsidRPr="00F92D60" w:rsidRDefault="009B454E" w:rsidP="009B454E">
            <w:pPr>
              <w:jc w:val="center"/>
              <w:rPr>
                <w:rFonts w:eastAsia="Times New Roman"/>
                <w:sz w:val="22"/>
                <w:szCs w:val="22"/>
                <w:lang w:eastAsia="ru-RU"/>
              </w:rPr>
            </w:pPr>
            <w:r w:rsidRPr="00F92D60">
              <w:rPr>
                <w:rFonts w:eastAsia="Times New Roman"/>
                <w:sz w:val="22"/>
                <w:szCs w:val="22"/>
                <w:lang w:eastAsia="ru-RU"/>
              </w:rPr>
              <w:t>2012</w:t>
            </w:r>
          </w:p>
        </w:tc>
        <w:tc>
          <w:tcPr>
            <w:tcW w:w="561" w:type="pct"/>
            <w:tcBorders>
              <w:bottom w:val="double" w:sz="4" w:space="0" w:color="auto"/>
            </w:tcBorders>
            <w:shd w:val="clear" w:color="auto" w:fill="auto"/>
            <w:noWrap/>
          </w:tcPr>
          <w:p w:rsidR="009B454E" w:rsidRPr="00F92D60" w:rsidRDefault="009B454E" w:rsidP="009B454E">
            <w:pPr>
              <w:jc w:val="center"/>
              <w:rPr>
                <w:rFonts w:eastAsia="Times New Roman"/>
                <w:sz w:val="22"/>
                <w:szCs w:val="22"/>
                <w:lang w:eastAsia="ru-RU"/>
              </w:rPr>
            </w:pPr>
            <w:r w:rsidRPr="00F92D60">
              <w:rPr>
                <w:rFonts w:eastAsia="Times New Roman"/>
                <w:sz w:val="22"/>
                <w:szCs w:val="22"/>
                <w:lang w:eastAsia="ru-RU"/>
              </w:rPr>
              <w:t>2013</w:t>
            </w:r>
          </w:p>
        </w:tc>
        <w:tc>
          <w:tcPr>
            <w:tcW w:w="560" w:type="pct"/>
            <w:tcBorders>
              <w:bottom w:val="double" w:sz="4" w:space="0" w:color="auto"/>
            </w:tcBorders>
            <w:shd w:val="clear" w:color="auto" w:fill="auto"/>
            <w:noWrap/>
          </w:tcPr>
          <w:p w:rsidR="009B454E" w:rsidRPr="00F92D60" w:rsidRDefault="009B454E" w:rsidP="009B454E">
            <w:pPr>
              <w:jc w:val="center"/>
              <w:rPr>
                <w:rFonts w:eastAsia="Times New Roman"/>
                <w:sz w:val="22"/>
                <w:szCs w:val="22"/>
                <w:lang w:eastAsia="ru-RU"/>
              </w:rPr>
            </w:pPr>
            <w:r w:rsidRPr="00F92D60">
              <w:rPr>
                <w:rFonts w:eastAsia="Times New Roman"/>
                <w:sz w:val="22"/>
                <w:szCs w:val="22"/>
                <w:lang w:eastAsia="ru-RU"/>
              </w:rPr>
              <w:t>2014</w:t>
            </w:r>
          </w:p>
        </w:tc>
      </w:tr>
      <w:tr w:rsidR="009B454E" w:rsidRPr="00F92D60" w:rsidTr="001950B4">
        <w:trPr>
          <w:trHeight w:val="315"/>
          <w:jc w:val="center"/>
        </w:trPr>
        <w:tc>
          <w:tcPr>
            <w:tcW w:w="5000" w:type="pct"/>
            <w:gridSpan w:val="7"/>
            <w:tcBorders>
              <w:top w:val="double" w:sz="4" w:space="0" w:color="auto"/>
            </w:tcBorders>
            <w:shd w:val="clear" w:color="auto" w:fill="auto"/>
            <w:noWrap/>
          </w:tcPr>
          <w:p w:rsidR="009B454E" w:rsidRPr="00F92D60" w:rsidRDefault="009B454E" w:rsidP="00B9331E">
            <w:pPr>
              <w:spacing w:before="60" w:after="60"/>
              <w:ind w:left="-57" w:right="-57"/>
              <w:jc w:val="center"/>
              <w:rPr>
                <w:rFonts w:eastAsia="Times New Roman"/>
                <w:sz w:val="22"/>
                <w:szCs w:val="22"/>
                <w:lang w:eastAsia="ru-RU"/>
              </w:rPr>
            </w:pPr>
            <w:r w:rsidRPr="00F92D60">
              <w:rPr>
                <w:rFonts w:eastAsia="Times New Roman"/>
                <w:sz w:val="22"/>
                <w:szCs w:val="22"/>
                <w:lang w:eastAsia="ru-RU"/>
              </w:rPr>
              <w:t>1. Муніципальні будівлі, обладнання/об</w:t>
            </w:r>
            <w:r w:rsidR="00BA5BB9" w:rsidRPr="00F92D60">
              <w:rPr>
                <w:rFonts w:eastAsia="Times New Roman"/>
                <w:sz w:val="22"/>
                <w:szCs w:val="22"/>
                <w:lang w:eastAsia="ru-RU"/>
              </w:rPr>
              <w:t>’</w:t>
            </w:r>
            <w:r w:rsidRPr="00F92D60">
              <w:rPr>
                <w:rFonts w:eastAsia="Times New Roman"/>
                <w:sz w:val="22"/>
                <w:szCs w:val="22"/>
                <w:lang w:eastAsia="ru-RU"/>
              </w:rPr>
              <w:t>єкти</w:t>
            </w:r>
          </w:p>
        </w:tc>
      </w:tr>
      <w:tr w:rsidR="00A60942" w:rsidRPr="00F92D60" w:rsidTr="001950B4">
        <w:trPr>
          <w:trHeight w:val="315"/>
          <w:jc w:val="center"/>
        </w:trPr>
        <w:tc>
          <w:tcPr>
            <w:tcW w:w="5000" w:type="pct"/>
            <w:gridSpan w:val="7"/>
            <w:tcBorders>
              <w:top w:val="double" w:sz="4" w:space="0" w:color="auto"/>
            </w:tcBorders>
            <w:shd w:val="clear" w:color="auto" w:fill="auto"/>
            <w:noWrap/>
          </w:tcPr>
          <w:p w:rsidR="00A60942" w:rsidRPr="00F92D60" w:rsidRDefault="00A60942" w:rsidP="00A60942">
            <w:pPr>
              <w:spacing w:before="60" w:after="60"/>
              <w:ind w:left="-57" w:right="-57"/>
              <w:jc w:val="center"/>
              <w:rPr>
                <w:rFonts w:eastAsia="Times New Roman"/>
                <w:sz w:val="22"/>
                <w:szCs w:val="22"/>
                <w:lang w:eastAsia="ru-RU"/>
              </w:rPr>
            </w:pPr>
            <w:r w:rsidRPr="00F92D60">
              <w:rPr>
                <w:rFonts w:eastAsia="Times New Roman"/>
                <w:sz w:val="22"/>
                <w:szCs w:val="22"/>
                <w:lang w:eastAsia="ru-RU"/>
              </w:rPr>
              <w:t>1.</w:t>
            </w:r>
            <w:r w:rsidRPr="00A60942">
              <w:rPr>
                <w:rFonts w:eastAsia="Times New Roman"/>
                <w:sz w:val="22"/>
                <w:szCs w:val="22"/>
                <w:lang w:val="ru-RU" w:eastAsia="ru-RU"/>
              </w:rPr>
              <w:t>1.</w:t>
            </w:r>
            <w:r w:rsidRPr="00F92D60">
              <w:rPr>
                <w:rFonts w:eastAsia="Times New Roman"/>
                <w:sz w:val="22"/>
                <w:szCs w:val="22"/>
                <w:lang w:eastAsia="ru-RU"/>
              </w:rPr>
              <w:t xml:space="preserve"> Муніципальні будівлі</w:t>
            </w:r>
          </w:p>
        </w:tc>
      </w:tr>
      <w:tr w:rsidR="00A60942" w:rsidRPr="00F92D60" w:rsidTr="00F92D60">
        <w:trPr>
          <w:trHeight w:val="315"/>
          <w:jc w:val="center"/>
        </w:trPr>
        <w:tc>
          <w:tcPr>
            <w:tcW w:w="409" w:type="pct"/>
            <w:shd w:val="clear" w:color="auto" w:fill="auto"/>
            <w:noWrap/>
            <w:hideMark/>
          </w:tcPr>
          <w:p w:rsidR="00A60942" w:rsidRPr="00A60942" w:rsidRDefault="00A60942" w:rsidP="00A60942">
            <w:pPr>
              <w:ind w:left="-57" w:right="-57"/>
              <w:jc w:val="center"/>
              <w:rPr>
                <w:rFonts w:eastAsia="Times New Roman"/>
                <w:sz w:val="22"/>
                <w:szCs w:val="22"/>
                <w:lang w:val="ru-RU" w:eastAsia="ru-RU"/>
              </w:rPr>
            </w:pPr>
            <w:r w:rsidRPr="00F92D60">
              <w:rPr>
                <w:rFonts w:eastAsia="Times New Roman"/>
                <w:sz w:val="22"/>
                <w:szCs w:val="22"/>
                <w:lang w:eastAsia="ru-RU"/>
              </w:rPr>
              <w:t>1.1</w:t>
            </w:r>
            <w:r w:rsidRPr="00A60942">
              <w:rPr>
                <w:rFonts w:eastAsia="Times New Roman"/>
                <w:sz w:val="22"/>
                <w:szCs w:val="22"/>
                <w:lang w:val="ru-RU" w:eastAsia="ru-RU"/>
              </w:rPr>
              <w:t>.1</w:t>
            </w:r>
          </w:p>
        </w:tc>
        <w:tc>
          <w:tcPr>
            <w:tcW w:w="1787" w:type="pct"/>
            <w:tcBorders>
              <w:right w:val="single" w:sz="4" w:space="0" w:color="auto"/>
            </w:tcBorders>
            <w:shd w:val="clear" w:color="auto" w:fill="auto"/>
            <w:noWrap/>
            <w:hideMark/>
          </w:tcPr>
          <w:p w:rsidR="00A60942" w:rsidRPr="00F92D60" w:rsidRDefault="00A60942" w:rsidP="00A60942">
            <w:pPr>
              <w:rPr>
                <w:rFonts w:eastAsia="Times New Roman"/>
                <w:sz w:val="22"/>
                <w:szCs w:val="22"/>
                <w:lang w:eastAsia="ru-RU"/>
              </w:rPr>
            </w:pPr>
            <w:r w:rsidRPr="00F92D60">
              <w:rPr>
                <w:rFonts w:eastAsia="Times New Roman"/>
                <w:sz w:val="22"/>
                <w:szCs w:val="22"/>
                <w:lang w:eastAsia="ru-RU"/>
              </w:rPr>
              <w:t>Природний газ, тис. м</w:t>
            </w:r>
            <w:r w:rsidRPr="00F92D60">
              <w:rPr>
                <w:rFonts w:eastAsia="Times New Roman"/>
                <w:sz w:val="22"/>
                <w:szCs w:val="22"/>
                <w:vertAlign w:val="superscript"/>
                <w:lang w:eastAsia="ru-RU"/>
              </w:rPr>
              <w:t>3</w:t>
            </w:r>
          </w:p>
        </w:tc>
        <w:tc>
          <w:tcPr>
            <w:tcW w:w="561" w:type="pct"/>
            <w:tcBorders>
              <w:left w:val="single" w:sz="4" w:space="0" w:color="auto"/>
            </w:tcBorders>
            <w:shd w:val="clear" w:color="auto" w:fill="auto"/>
            <w:vAlign w:val="center"/>
          </w:tcPr>
          <w:p w:rsidR="00A60942" w:rsidRDefault="00A60942" w:rsidP="00A60942">
            <w:pPr>
              <w:jc w:val="center"/>
              <w:rPr>
                <w:color w:val="000000"/>
                <w:sz w:val="22"/>
                <w:szCs w:val="22"/>
                <w:lang w:val="ru-RU" w:eastAsia="ru-RU"/>
              </w:rPr>
            </w:pPr>
            <w:r>
              <w:rPr>
                <w:color w:val="000000"/>
                <w:sz w:val="22"/>
                <w:szCs w:val="22"/>
              </w:rPr>
              <w:t>180,9</w:t>
            </w:r>
          </w:p>
        </w:tc>
        <w:tc>
          <w:tcPr>
            <w:tcW w:w="561" w:type="pct"/>
            <w:shd w:val="clear" w:color="auto" w:fill="auto"/>
            <w:noWrap/>
            <w:vAlign w:val="center"/>
            <w:hideMark/>
          </w:tcPr>
          <w:p w:rsidR="00A60942" w:rsidRDefault="00A60942" w:rsidP="00A60942">
            <w:pPr>
              <w:jc w:val="center"/>
              <w:rPr>
                <w:color w:val="000000"/>
                <w:sz w:val="22"/>
                <w:szCs w:val="22"/>
              </w:rPr>
            </w:pPr>
            <w:r>
              <w:rPr>
                <w:color w:val="000000"/>
                <w:sz w:val="22"/>
                <w:szCs w:val="22"/>
              </w:rPr>
              <w:t>191,1</w:t>
            </w:r>
          </w:p>
        </w:tc>
        <w:tc>
          <w:tcPr>
            <w:tcW w:w="561" w:type="pct"/>
            <w:shd w:val="clear" w:color="auto" w:fill="auto"/>
            <w:noWrap/>
            <w:vAlign w:val="center"/>
            <w:hideMark/>
          </w:tcPr>
          <w:p w:rsidR="00A60942" w:rsidRDefault="00A60942" w:rsidP="00A60942">
            <w:pPr>
              <w:jc w:val="center"/>
              <w:rPr>
                <w:color w:val="000000"/>
                <w:sz w:val="22"/>
                <w:szCs w:val="22"/>
              </w:rPr>
            </w:pPr>
            <w:r>
              <w:rPr>
                <w:color w:val="000000"/>
                <w:sz w:val="22"/>
                <w:szCs w:val="22"/>
              </w:rPr>
              <w:t>208,5</w:t>
            </w:r>
          </w:p>
        </w:tc>
        <w:tc>
          <w:tcPr>
            <w:tcW w:w="561" w:type="pct"/>
            <w:shd w:val="clear" w:color="auto" w:fill="auto"/>
            <w:noWrap/>
            <w:vAlign w:val="center"/>
            <w:hideMark/>
          </w:tcPr>
          <w:p w:rsidR="00A60942" w:rsidRDefault="00A60942" w:rsidP="00A60942">
            <w:pPr>
              <w:jc w:val="center"/>
              <w:rPr>
                <w:color w:val="000000"/>
                <w:sz w:val="22"/>
                <w:szCs w:val="22"/>
              </w:rPr>
            </w:pPr>
            <w:r>
              <w:rPr>
                <w:color w:val="000000"/>
                <w:sz w:val="22"/>
                <w:szCs w:val="22"/>
              </w:rPr>
              <w:t>188,7</w:t>
            </w:r>
          </w:p>
        </w:tc>
        <w:tc>
          <w:tcPr>
            <w:tcW w:w="560" w:type="pct"/>
            <w:shd w:val="clear" w:color="auto" w:fill="auto"/>
            <w:noWrap/>
            <w:vAlign w:val="center"/>
            <w:hideMark/>
          </w:tcPr>
          <w:p w:rsidR="00A60942" w:rsidRDefault="00A60942" w:rsidP="00A60942">
            <w:pPr>
              <w:jc w:val="center"/>
              <w:rPr>
                <w:color w:val="000000"/>
                <w:sz w:val="22"/>
                <w:szCs w:val="22"/>
              </w:rPr>
            </w:pPr>
            <w:r>
              <w:rPr>
                <w:color w:val="000000"/>
                <w:sz w:val="22"/>
                <w:szCs w:val="22"/>
              </w:rPr>
              <w:t>223,6</w:t>
            </w:r>
          </w:p>
        </w:tc>
      </w:tr>
      <w:tr w:rsidR="00A60942" w:rsidRPr="00F92D60" w:rsidTr="00F92D60">
        <w:trPr>
          <w:trHeight w:val="315"/>
          <w:jc w:val="center"/>
        </w:trPr>
        <w:tc>
          <w:tcPr>
            <w:tcW w:w="409" w:type="pct"/>
            <w:shd w:val="clear" w:color="auto" w:fill="auto"/>
            <w:noWrap/>
            <w:hideMark/>
          </w:tcPr>
          <w:p w:rsidR="00A60942" w:rsidRDefault="00A60942" w:rsidP="00A60942">
            <w:r w:rsidRPr="00A7217B">
              <w:rPr>
                <w:rFonts w:eastAsia="Times New Roman"/>
                <w:sz w:val="22"/>
                <w:szCs w:val="22"/>
                <w:lang w:eastAsia="ru-RU"/>
              </w:rPr>
              <w:t>1.1</w:t>
            </w:r>
            <w:r w:rsidRPr="00A60942">
              <w:rPr>
                <w:rFonts w:eastAsia="Times New Roman"/>
                <w:sz w:val="22"/>
                <w:szCs w:val="22"/>
                <w:lang w:val="ru-RU" w:eastAsia="ru-RU"/>
              </w:rPr>
              <w:t>.2</w:t>
            </w:r>
          </w:p>
        </w:tc>
        <w:tc>
          <w:tcPr>
            <w:tcW w:w="1787" w:type="pct"/>
            <w:shd w:val="clear" w:color="auto" w:fill="auto"/>
            <w:noWrap/>
            <w:hideMark/>
          </w:tcPr>
          <w:p w:rsidR="00A60942" w:rsidRPr="00F92D60" w:rsidRDefault="00A60942" w:rsidP="00A60942">
            <w:pPr>
              <w:rPr>
                <w:rFonts w:eastAsia="Times New Roman"/>
                <w:sz w:val="22"/>
                <w:szCs w:val="22"/>
                <w:lang w:eastAsia="ru-RU"/>
              </w:rPr>
            </w:pPr>
            <w:r w:rsidRPr="00F92D60">
              <w:rPr>
                <w:rFonts w:eastAsia="Times New Roman"/>
                <w:sz w:val="22"/>
                <w:szCs w:val="22"/>
                <w:lang w:eastAsia="ru-RU"/>
              </w:rPr>
              <w:t>Електроенергія, МВт-год.</w:t>
            </w:r>
          </w:p>
        </w:tc>
        <w:tc>
          <w:tcPr>
            <w:tcW w:w="561" w:type="pct"/>
            <w:tcBorders>
              <w:left w:val="single" w:sz="4" w:space="0" w:color="auto"/>
            </w:tcBorders>
            <w:shd w:val="clear" w:color="auto" w:fill="auto"/>
            <w:vAlign w:val="center"/>
          </w:tcPr>
          <w:p w:rsidR="00A60942" w:rsidRDefault="00A60942" w:rsidP="00A60942">
            <w:pPr>
              <w:jc w:val="center"/>
              <w:rPr>
                <w:color w:val="000000"/>
                <w:sz w:val="22"/>
                <w:szCs w:val="22"/>
              </w:rPr>
            </w:pPr>
            <w:r>
              <w:rPr>
                <w:color w:val="000000"/>
                <w:sz w:val="22"/>
                <w:szCs w:val="22"/>
              </w:rPr>
              <w:t>7 015,2</w:t>
            </w:r>
          </w:p>
        </w:tc>
        <w:tc>
          <w:tcPr>
            <w:tcW w:w="561" w:type="pct"/>
            <w:shd w:val="clear" w:color="auto" w:fill="auto"/>
            <w:noWrap/>
            <w:vAlign w:val="center"/>
            <w:hideMark/>
          </w:tcPr>
          <w:p w:rsidR="00A60942" w:rsidRDefault="00A60942" w:rsidP="00A60942">
            <w:pPr>
              <w:jc w:val="center"/>
              <w:rPr>
                <w:color w:val="000000"/>
                <w:sz w:val="22"/>
                <w:szCs w:val="22"/>
              </w:rPr>
            </w:pPr>
            <w:r>
              <w:rPr>
                <w:color w:val="000000"/>
                <w:sz w:val="22"/>
                <w:szCs w:val="22"/>
              </w:rPr>
              <w:t>6 894,5</w:t>
            </w:r>
          </w:p>
        </w:tc>
        <w:tc>
          <w:tcPr>
            <w:tcW w:w="561" w:type="pct"/>
            <w:shd w:val="clear" w:color="auto" w:fill="auto"/>
            <w:noWrap/>
            <w:vAlign w:val="center"/>
            <w:hideMark/>
          </w:tcPr>
          <w:p w:rsidR="00A60942" w:rsidRDefault="00A60942" w:rsidP="00A60942">
            <w:pPr>
              <w:jc w:val="center"/>
              <w:rPr>
                <w:color w:val="000000"/>
                <w:sz w:val="22"/>
                <w:szCs w:val="22"/>
              </w:rPr>
            </w:pPr>
            <w:r>
              <w:rPr>
                <w:color w:val="000000"/>
                <w:sz w:val="22"/>
                <w:szCs w:val="22"/>
              </w:rPr>
              <w:t>7 127,5</w:t>
            </w:r>
          </w:p>
        </w:tc>
        <w:tc>
          <w:tcPr>
            <w:tcW w:w="561" w:type="pct"/>
            <w:shd w:val="clear" w:color="auto" w:fill="auto"/>
            <w:noWrap/>
            <w:vAlign w:val="center"/>
            <w:hideMark/>
          </w:tcPr>
          <w:p w:rsidR="00A60942" w:rsidRDefault="00A60942" w:rsidP="00A60942">
            <w:pPr>
              <w:jc w:val="center"/>
              <w:rPr>
                <w:color w:val="000000"/>
                <w:sz w:val="22"/>
                <w:szCs w:val="22"/>
              </w:rPr>
            </w:pPr>
            <w:r>
              <w:rPr>
                <w:color w:val="000000"/>
                <w:sz w:val="22"/>
                <w:szCs w:val="22"/>
              </w:rPr>
              <w:t>7 432,2</w:t>
            </w:r>
          </w:p>
        </w:tc>
        <w:tc>
          <w:tcPr>
            <w:tcW w:w="560" w:type="pct"/>
            <w:shd w:val="clear" w:color="auto" w:fill="auto"/>
            <w:noWrap/>
            <w:vAlign w:val="center"/>
            <w:hideMark/>
          </w:tcPr>
          <w:p w:rsidR="00A60942" w:rsidRDefault="00A60942" w:rsidP="00A60942">
            <w:pPr>
              <w:jc w:val="center"/>
              <w:rPr>
                <w:color w:val="000000"/>
                <w:sz w:val="22"/>
                <w:szCs w:val="22"/>
              </w:rPr>
            </w:pPr>
            <w:r>
              <w:rPr>
                <w:color w:val="000000"/>
                <w:sz w:val="22"/>
                <w:szCs w:val="22"/>
              </w:rPr>
              <w:t>7 413,0</w:t>
            </w:r>
          </w:p>
        </w:tc>
      </w:tr>
      <w:tr w:rsidR="00A60942" w:rsidRPr="00F92D60" w:rsidTr="00F92D60">
        <w:trPr>
          <w:trHeight w:val="315"/>
          <w:jc w:val="center"/>
        </w:trPr>
        <w:tc>
          <w:tcPr>
            <w:tcW w:w="409" w:type="pct"/>
            <w:shd w:val="clear" w:color="auto" w:fill="auto"/>
            <w:noWrap/>
          </w:tcPr>
          <w:p w:rsidR="00A60942" w:rsidRDefault="00A60942" w:rsidP="00A60942">
            <w:r w:rsidRPr="00A7217B">
              <w:rPr>
                <w:rFonts w:eastAsia="Times New Roman"/>
                <w:sz w:val="22"/>
                <w:szCs w:val="22"/>
                <w:lang w:eastAsia="ru-RU"/>
              </w:rPr>
              <w:t>1.1</w:t>
            </w:r>
            <w:r>
              <w:rPr>
                <w:rFonts w:eastAsia="Times New Roman"/>
                <w:sz w:val="22"/>
                <w:szCs w:val="22"/>
                <w:lang w:val="en-US" w:eastAsia="ru-RU"/>
              </w:rPr>
              <w:t>.3</w:t>
            </w:r>
          </w:p>
        </w:tc>
        <w:tc>
          <w:tcPr>
            <w:tcW w:w="1787" w:type="pct"/>
            <w:shd w:val="clear" w:color="auto" w:fill="auto"/>
            <w:noWrap/>
            <w:vAlign w:val="center"/>
          </w:tcPr>
          <w:p w:rsidR="00A60942" w:rsidRPr="00F92D60" w:rsidRDefault="00A60942" w:rsidP="00A60942">
            <w:pPr>
              <w:rPr>
                <w:color w:val="000000"/>
                <w:sz w:val="22"/>
                <w:szCs w:val="22"/>
                <w:lang w:val="ru-RU" w:eastAsia="ru-RU"/>
              </w:rPr>
            </w:pPr>
            <w:r w:rsidRPr="00F92D60">
              <w:rPr>
                <w:color w:val="000000"/>
                <w:sz w:val="22"/>
                <w:szCs w:val="22"/>
              </w:rPr>
              <w:t>Водопостачання, тис. м</w:t>
            </w:r>
            <w:r w:rsidRPr="00F92D60">
              <w:rPr>
                <w:color w:val="000000"/>
                <w:sz w:val="22"/>
                <w:szCs w:val="22"/>
                <w:vertAlign w:val="superscript"/>
              </w:rPr>
              <w:t>3</w:t>
            </w:r>
          </w:p>
        </w:tc>
        <w:tc>
          <w:tcPr>
            <w:tcW w:w="561" w:type="pct"/>
            <w:tcBorders>
              <w:left w:val="single" w:sz="4" w:space="0" w:color="auto"/>
            </w:tcBorders>
            <w:shd w:val="clear" w:color="auto" w:fill="auto"/>
            <w:vAlign w:val="center"/>
          </w:tcPr>
          <w:p w:rsidR="00A60942" w:rsidRDefault="00A60942" w:rsidP="00A60942">
            <w:pPr>
              <w:jc w:val="center"/>
              <w:rPr>
                <w:color w:val="000000"/>
                <w:sz w:val="22"/>
                <w:szCs w:val="22"/>
              </w:rPr>
            </w:pPr>
            <w:r>
              <w:rPr>
                <w:color w:val="000000"/>
                <w:sz w:val="22"/>
                <w:szCs w:val="22"/>
              </w:rPr>
              <w:t>500,0</w:t>
            </w:r>
          </w:p>
        </w:tc>
        <w:tc>
          <w:tcPr>
            <w:tcW w:w="561" w:type="pct"/>
            <w:shd w:val="clear" w:color="auto" w:fill="auto"/>
            <w:noWrap/>
            <w:vAlign w:val="center"/>
          </w:tcPr>
          <w:p w:rsidR="00A60942" w:rsidRDefault="00A60942" w:rsidP="00A60942">
            <w:pPr>
              <w:jc w:val="center"/>
              <w:rPr>
                <w:color w:val="000000"/>
                <w:sz w:val="22"/>
                <w:szCs w:val="22"/>
              </w:rPr>
            </w:pPr>
            <w:r>
              <w:rPr>
                <w:color w:val="000000"/>
                <w:sz w:val="22"/>
                <w:szCs w:val="22"/>
              </w:rPr>
              <w:t>678,8</w:t>
            </w:r>
          </w:p>
        </w:tc>
        <w:tc>
          <w:tcPr>
            <w:tcW w:w="561" w:type="pct"/>
            <w:shd w:val="clear" w:color="auto" w:fill="auto"/>
            <w:noWrap/>
            <w:vAlign w:val="center"/>
          </w:tcPr>
          <w:p w:rsidR="00A60942" w:rsidRDefault="00A60942" w:rsidP="00A60942">
            <w:pPr>
              <w:jc w:val="center"/>
              <w:rPr>
                <w:color w:val="000000"/>
                <w:sz w:val="22"/>
                <w:szCs w:val="22"/>
              </w:rPr>
            </w:pPr>
            <w:r>
              <w:rPr>
                <w:color w:val="000000"/>
                <w:sz w:val="22"/>
                <w:szCs w:val="22"/>
              </w:rPr>
              <w:t>643,0</w:t>
            </w:r>
          </w:p>
        </w:tc>
        <w:tc>
          <w:tcPr>
            <w:tcW w:w="561" w:type="pct"/>
            <w:shd w:val="clear" w:color="auto" w:fill="auto"/>
            <w:noWrap/>
            <w:vAlign w:val="center"/>
          </w:tcPr>
          <w:p w:rsidR="00A60942" w:rsidRDefault="00A60942" w:rsidP="00A60942">
            <w:pPr>
              <w:jc w:val="center"/>
              <w:rPr>
                <w:color w:val="000000"/>
                <w:sz w:val="22"/>
                <w:szCs w:val="22"/>
              </w:rPr>
            </w:pPr>
            <w:r>
              <w:rPr>
                <w:color w:val="000000"/>
                <w:sz w:val="22"/>
                <w:szCs w:val="22"/>
              </w:rPr>
              <w:t>680,4</w:t>
            </w:r>
          </w:p>
        </w:tc>
        <w:tc>
          <w:tcPr>
            <w:tcW w:w="560" w:type="pct"/>
            <w:shd w:val="clear" w:color="auto" w:fill="auto"/>
            <w:noWrap/>
            <w:vAlign w:val="center"/>
          </w:tcPr>
          <w:p w:rsidR="00A60942" w:rsidRDefault="00A60942" w:rsidP="00A60942">
            <w:pPr>
              <w:jc w:val="center"/>
              <w:rPr>
                <w:color w:val="000000"/>
                <w:sz w:val="22"/>
                <w:szCs w:val="22"/>
              </w:rPr>
            </w:pPr>
            <w:r>
              <w:rPr>
                <w:color w:val="000000"/>
                <w:sz w:val="22"/>
                <w:szCs w:val="22"/>
              </w:rPr>
              <w:t>663,7</w:t>
            </w:r>
          </w:p>
        </w:tc>
      </w:tr>
      <w:tr w:rsidR="00A60942" w:rsidRPr="00F92D60" w:rsidTr="00F92D60">
        <w:trPr>
          <w:trHeight w:val="315"/>
          <w:jc w:val="center"/>
        </w:trPr>
        <w:tc>
          <w:tcPr>
            <w:tcW w:w="409" w:type="pct"/>
            <w:shd w:val="clear" w:color="auto" w:fill="auto"/>
            <w:noWrap/>
          </w:tcPr>
          <w:p w:rsidR="00A60942" w:rsidRDefault="00A60942" w:rsidP="00A60942">
            <w:r w:rsidRPr="00A7217B">
              <w:rPr>
                <w:rFonts w:eastAsia="Times New Roman"/>
                <w:sz w:val="22"/>
                <w:szCs w:val="22"/>
                <w:lang w:eastAsia="ru-RU"/>
              </w:rPr>
              <w:t>1.1</w:t>
            </w:r>
            <w:r>
              <w:rPr>
                <w:rFonts w:eastAsia="Times New Roman"/>
                <w:sz w:val="22"/>
                <w:szCs w:val="22"/>
                <w:lang w:val="en-US" w:eastAsia="ru-RU"/>
              </w:rPr>
              <w:t>.4</w:t>
            </w:r>
          </w:p>
        </w:tc>
        <w:tc>
          <w:tcPr>
            <w:tcW w:w="1787" w:type="pct"/>
            <w:shd w:val="clear" w:color="auto" w:fill="auto"/>
            <w:noWrap/>
            <w:vAlign w:val="center"/>
          </w:tcPr>
          <w:p w:rsidR="00A60942" w:rsidRPr="00F92D60" w:rsidRDefault="00A60942" w:rsidP="00A60942">
            <w:pPr>
              <w:rPr>
                <w:color w:val="000000"/>
                <w:sz w:val="22"/>
                <w:szCs w:val="22"/>
              </w:rPr>
            </w:pPr>
            <w:r w:rsidRPr="00F92D60">
              <w:rPr>
                <w:color w:val="000000"/>
                <w:sz w:val="22"/>
                <w:szCs w:val="22"/>
              </w:rPr>
              <w:t>Водовідведення, тис. м</w:t>
            </w:r>
            <w:r w:rsidRPr="00F92D60">
              <w:rPr>
                <w:color w:val="000000"/>
                <w:sz w:val="22"/>
                <w:szCs w:val="22"/>
                <w:vertAlign w:val="superscript"/>
              </w:rPr>
              <w:t xml:space="preserve">3 </w:t>
            </w:r>
          </w:p>
        </w:tc>
        <w:tc>
          <w:tcPr>
            <w:tcW w:w="561" w:type="pct"/>
            <w:tcBorders>
              <w:left w:val="single" w:sz="4" w:space="0" w:color="auto"/>
            </w:tcBorders>
            <w:shd w:val="clear" w:color="auto" w:fill="auto"/>
            <w:vAlign w:val="center"/>
          </w:tcPr>
          <w:p w:rsidR="00A60942" w:rsidRDefault="00A60942" w:rsidP="00A60942">
            <w:pPr>
              <w:jc w:val="center"/>
              <w:rPr>
                <w:color w:val="000000"/>
                <w:sz w:val="22"/>
                <w:szCs w:val="22"/>
              </w:rPr>
            </w:pPr>
            <w:r>
              <w:rPr>
                <w:color w:val="000000"/>
                <w:sz w:val="22"/>
                <w:szCs w:val="22"/>
              </w:rPr>
              <w:t>961,1</w:t>
            </w:r>
          </w:p>
        </w:tc>
        <w:tc>
          <w:tcPr>
            <w:tcW w:w="561" w:type="pct"/>
            <w:shd w:val="clear" w:color="auto" w:fill="auto"/>
            <w:noWrap/>
            <w:vAlign w:val="center"/>
          </w:tcPr>
          <w:p w:rsidR="00A60942" w:rsidRDefault="00A60942" w:rsidP="00A60942">
            <w:pPr>
              <w:jc w:val="center"/>
              <w:rPr>
                <w:color w:val="000000"/>
                <w:sz w:val="22"/>
                <w:szCs w:val="22"/>
              </w:rPr>
            </w:pPr>
            <w:r>
              <w:rPr>
                <w:color w:val="000000"/>
                <w:sz w:val="22"/>
                <w:szCs w:val="22"/>
              </w:rPr>
              <w:t>1 227,6</w:t>
            </w:r>
          </w:p>
        </w:tc>
        <w:tc>
          <w:tcPr>
            <w:tcW w:w="561" w:type="pct"/>
            <w:shd w:val="clear" w:color="auto" w:fill="auto"/>
            <w:noWrap/>
            <w:vAlign w:val="center"/>
          </w:tcPr>
          <w:p w:rsidR="00A60942" w:rsidRDefault="00A60942" w:rsidP="00A60942">
            <w:pPr>
              <w:jc w:val="center"/>
              <w:rPr>
                <w:color w:val="000000"/>
                <w:sz w:val="22"/>
                <w:szCs w:val="22"/>
              </w:rPr>
            </w:pPr>
            <w:r>
              <w:rPr>
                <w:color w:val="000000"/>
                <w:sz w:val="22"/>
                <w:szCs w:val="22"/>
              </w:rPr>
              <w:t>1 043,2</w:t>
            </w:r>
          </w:p>
        </w:tc>
        <w:tc>
          <w:tcPr>
            <w:tcW w:w="561" w:type="pct"/>
            <w:shd w:val="clear" w:color="auto" w:fill="auto"/>
            <w:noWrap/>
            <w:vAlign w:val="center"/>
          </w:tcPr>
          <w:p w:rsidR="00A60942" w:rsidRDefault="00A60942" w:rsidP="00A60942">
            <w:pPr>
              <w:jc w:val="center"/>
              <w:rPr>
                <w:color w:val="000000"/>
                <w:sz w:val="22"/>
                <w:szCs w:val="22"/>
              </w:rPr>
            </w:pPr>
            <w:r>
              <w:rPr>
                <w:color w:val="000000"/>
                <w:sz w:val="22"/>
                <w:szCs w:val="22"/>
              </w:rPr>
              <w:t>1 090,6</w:t>
            </w:r>
          </w:p>
        </w:tc>
        <w:tc>
          <w:tcPr>
            <w:tcW w:w="560" w:type="pct"/>
            <w:shd w:val="clear" w:color="auto" w:fill="auto"/>
            <w:noWrap/>
            <w:vAlign w:val="center"/>
          </w:tcPr>
          <w:p w:rsidR="00A60942" w:rsidRDefault="00A60942" w:rsidP="00A60942">
            <w:pPr>
              <w:jc w:val="center"/>
              <w:rPr>
                <w:color w:val="000000"/>
                <w:sz w:val="22"/>
                <w:szCs w:val="22"/>
              </w:rPr>
            </w:pPr>
            <w:r>
              <w:rPr>
                <w:color w:val="000000"/>
                <w:sz w:val="22"/>
                <w:szCs w:val="22"/>
              </w:rPr>
              <w:t>1 014,7</w:t>
            </w:r>
          </w:p>
        </w:tc>
      </w:tr>
      <w:tr w:rsidR="00A60942" w:rsidRPr="00F92D60" w:rsidTr="00D56CB8">
        <w:trPr>
          <w:trHeight w:val="315"/>
          <w:jc w:val="center"/>
        </w:trPr>
        <w:tc>
          <w:tcPr>
            <w:tcW w:w="409" w:type="pct"/>
            <w:shd w:val="clear" w:color="auto" w:fill="auto"/>
            <w:noWrap/>
            <w:hideMark/>
          </w:tcPr>
          <w:p w:rsidR="00A60942" w:rsidRDefault="00A60942" w:rsidP="00A60942">
            <w:r w:rsidRPr="00A7217B">
              <w:rPr>
                <w:rFonts w:eastAsia="Times New Roman"/>
                <w:sz w:val="22"/>
                <w:szCs w:val="22"/>
                <w:lang w:eastAsia="ru-RU"/>
              </w:rPr>
              <w:t>1.1</w:t>
            </w:r>
            <w:r>
              <w:rPr>
                <w:rFonts w:eastAsia="Times New Roman"/>
                <w:sz w:val="22"/>
                <w:szCs w:val="22"/>
                <w:lang w:val="en-US" w:eastAsia="ru-RU"/>
              </w:rPr>
              <w:t>.5</w:t>
            </w:r>
          </w:p>
        </w:tc>
        <w:tc>
          <w:tcPr>
            <w:tcW w:w="1787" w:type="pct"/>
            <w:tcBorders>
              <w:right w:val="single" w:sz="4" w:space="0" w:color="auto"/>
            </w:tcBorders>
            <w:shd w:val="clear" w:color="auto" w:fill="auto"/>
            <w:noWrap/>
            <w:hideMark/>
          </w:tcPr>
          <w:p w:rsidR="00A60942" w:rsidRPr="00F92D60" w:rsidRDefault="00A60942" w:rsidP="00A60942">
            <w:pPr>
              <w:rPr>
                <w:rFonts w:eastAsia="Times New Roman"/>
                <w:sz w:val="22"/>
                <w:szCs w:val="22"/>
                <w:lang w:eastAsia="ru-RU"/>
              </w:rPr>
            </w:pPr>
            <w:r w:rsidRPr="00F92D60">
              <w:rPr>
                <w:rFonts w:eastAsia="Times New Roman"/>
                <w:sz w:val="22"/>
                <w:szCs w:val="22"/>
                <w:lang w:eastAsia="ru-RU"/>
              </w:rPr>
              <w:t>Теплова енергія,  Гкал</w:t>
            </w:r>
          </w:p>
        </w:tc>
        <w:tc>
          <w:tcPr>
            <w:tcW w:w="561" w:type="pct"/>
            <w:tcBorders>
              <w:left w:val="single" w:sz="4" w:space="0" w:color="auto"/>
            </w:tcBorders>
            <w:shd w:val="clear" w:color="auto" w:fill="auto"/>
            <w:vAlign w:val="center"/>
          </w:tcPr>
          <w:p w:rsidR="00A60942" w:rsidRDefault="00A60942" w:rsidP="00A60942">
            <w:pPr>
              <w:jc w:val="center"/>
              <w:rPr>
                <w:color w:val="000000"/>
                <w:sz w:val="22"/>
                <w:szCs w:val="22"/>
              </w:rPr>
            </w:pPr>
            <w:r>
              <w:rPr>
                <w:color w:val="000000"/>
                <w:sz w:val="22"/>
                <w:szCs w:val="22"/>
              </w:rPr>
              <w:t>43 965,3</w:t>
            </w:r>
          </w:p>
        </w:tc>
        <w:tc>
          <w:tcPr>
            <w:tcW w:w="561" w:type="pct"/>
            <w:shd w:val="clear" w:color="auto" w:fill="auto"/>
            <w:noWrap/>
            <w:vAlign w:val="center"/>
            <w:hideMark/>
          </w:tcPr>
          <w:p w:rsidR="00A60942" w:rsidRDefault="00A60942" w:rsidP="00A60942">
            <w:pPr>
              <w:jc w:val="center"/>
              <w:rPr>
                <w:color w:val="000000"/>
                <w:sz w:val="22"/>
                <w:szCs w:val="22"/>
              </w:rPr>
            </w:pPr>
            <w:r>
              <w:rPr>
                <w:color w:val="000000"/>
                <w:sz w:val="22"/>
                <w:szCs w:val="22"/>
              </w:rPr>
              <w:t>39 508,8</w:t>
            </w:r>
          </w:p>
        </w:tc>
        <w:tc>
          <w:tcPr>
            <w:tcW w:w="561" w:type="pct"/>
            <w:shd w:val="clear" w:color="auto" w:fill="auto"/>
            <w:noWrap/>
            <w:vAlign w:val="center"/>
            <w:hideMark/>
          </w:tcPr>
          <w:p w:rsidR="00A60942" w:rsidRDefault="00A60942" w:rsidP="00A60942">
            <w:pPr>
              <w:jc w:val="center"/>
              <w:rPr>
                <w:color w:val="000000"/>
                <w:sz w:val="22"/>
                <w:szCs w:val="22"/>
              </w:rPr>
            </w:pPr>
            <w:r>
              <w:rPr>
                <w:color w:val="000000"/>
                <w:sz w:val="22"/>
                <w:szCs w:val="22"/>
              </w:rPr>
              <w:t>40 214,4</w:t>
            </w:r>
          </w:p>
        </w:tc>
        <w:tc>
          <w:tcPr>
            <w:tcW w:w="561" w:type="pct"/>
            <w:shd w:val="clear" w:color="auto" w:fill="auto"/>
            <w:noWrap/>
            <w:vAlign w:val="center"/>
            <w:hideMark/>
          </w:tcPr>
          <w:p w:rsidR="00A60942" w:rsidRDefault="00A60942" w:rsidP="00A60942">
            <w:pPr>
              <w:jc w:val="center"/>
              <w:rPr>
                <w:color w:val="000000"/>
                <w:sz w:val="22"/>
                <w:szCs w:val="22"/>
              </w:rPr>
            </w:pPr>
            <w:r>
              <w:rPr>
                <w:color w:val="000000"/>
                <w:sz w:val="22"/>
                <w:szCs w:val="22"/>
              </w:rPr>
              <w:t>39 698,4</w:t>
            </w:r>
          </w:p>
        </w:tc>
        <w:tc>
          <w:tcPr>
            <w:tcW w:w="560" w:type="pct"/>
            <w:shd w:val="clear" w:color="auto" w:fill="auto"/>
            <w:noWrap/>
            <w:vAlign w:val="center"/>
            <w:hideMark/>
          </w:tcPr>
          <w:p w:rsidR="00A60942" w:rsidRDefault="00A60942" w:rsidP="00A60942">
            <w:pPr>
              <w:jc w:val="center"/>
              <w:rPr>
                <w:color w:val="000000"/>
                <w:sz w:val="22"/>
                <w:szCs w:val="22"/>
              </w:rPr>
            </w:pPr>
            <w:r>
              <w:rPr>
                <w:color w:val="000000"/>
                <w:sz w:val="22"/>
                <w:szCs w:val="22"/>
              </w:rPr>
              <w:t>30 787,3</w:t>
            </w:r>
          </w:p>
        </w:tc>
      </w:tr>
      <w:tr w:rsidR="00A60942" w:rsidRPr="00F92D60" w:rsidTr="00A60942">
        <w:trPr>
          <w:trHeight w:val="315"/>
          <w:jc w:val="center"/>
        </w:trPr>
        <w:tc>
          <w:tcPr>
            <w:tcW w:w="5000" w:type="pct"/>
            <w:gridSpan w:val="7"/>
            <w:shd w:val="clear" w:color="auto" w:fill="auto"/>
            <w:noWrap/>
          </w:tcPr>
          <w:p w:rsidR="00A60942" w:rsidRPr="00F92D60" w:rsidRDefault="00A60942" w:rsidP="00A60942">
            <w:pPr>
              <w:spacing w:before="60" w:after="60"/>
              <w:ind w:left="-57" w:right="-57"/>
              <w:jc w:val="center"/>
              <w:rPr>
                <w:rFonts w:eastAsia="Times New Roman"/>
                <w:sz w:val="22"/>
                <w:szCs w:val="22"/>
                <w:lang w:eastAsia="ru-RU"/>
              </w:rPr>
            </w:pPr>
            <w:r w:rsidRPr="00F92D60">
              <w:rPr>
                <w:rFonts w:eastAsia="Times New Roman"/>
                <w:sz w:val="22"/>
                <w:szCs w:val="22"/>
                <w:lang w:eastAsia="ru-RU"/>
              </w:rPr>
              <w:t>1.</w:t>
            </w:r>
            <w:r w:rsidRPr="00A60942">
              <w:rPr>
                <w:rFonts w:eastAsia="Times New Roman"/>
                <w:sz w:val="22"/>
                <w:szCs w:val="22"/>
                <w:lang w:val="ru-RU" w:eastAsia="ru-RU"/>
              </w:rPr>
              <w:t>2.</w:t>
            </w:r>
            <w:r w:rsidRPr="00F92D60">
              <w:rPr>
                <w:rFonts w:eastAsia="Times New Roman"/>
                <w:sz w:val="22"/>
                <w:szCs w:val="22"/>
                <w:lang w:eastAsia="ru-RU"/>
              </w:rPr>
              <w:t xml:space="preserve"> Муніципальні обладнання/об’єкти</w:t>
            </w:r>
          </w:p>
        </w:tc>
      </w:tr>
      <w:tr w:rsidR="00A60942" w:rsidRPr="00F92D60" w:rsidTr="00D56CB8">
        <w:trPr>
          <w:trHeight w:val="315"/>
          <w:jc w:val="center"/>
        </w:trPr>
        <w:tc>
          <w:tcPr>
            <w:tcW w:w="409" w:type="pct"/>
            <w:shd w:val="clear" w:color="auto" w:fill="auto"/>
            <w:noWrap/>
          </w:tcPr>
          <w:p w:rsidR="00A60942" w:rsidRPr="00A60942" w:rsidRDefault="00A60942" w:rsidP="00A60942">
            <w:pPr>
              <w:ind w:left="-57" w:right="-57"/>
              <w:jc w:val="center"/>
              <w:rPr>
                <w:rFonts w:eastAsia="Times New Roman"/>
                <w:sz w:val="22"/>
                <w:szCs w:val="22"/>
                <w:lang w:val="ru-RU" w:eastAsia="ru-RU"/>
              </w:rPr>
            </w:pPr>
            <w:r>
              <w:rPr>
                <w:rFonts w:eastAsia="Times New Roman"/>
                <w:sz w:val="22"/>
                <w:szCs w:val="22"/>
                <w:lang w:eastAsia="ru-RU"/>
              </w:rPr>
              <w:t>1.2</w:t>
            </w:r>
            <w:r w:rsidRPr="00A60942">
              <w:rPr>
                <w:rFonts w:eastAsia="Times New Roman"/>
                <w:sz w:val="22"/>
                <w:szCs w:val="22"/>
                <w:lang w:val="ru-RU" w:eastAsia="ru-RU"/>
              </w:rPr>
              <w:t>.1</w:t>
            </w:r>
          </w:p>
        </w:tc>
        <w:tc>
          <w:tcPr>
            <w:tcW w:w="1787" w:type="pct"/>
            <w:tcBorders>
              <w:right w:val="single" w:sz="4" w:space="0" w:color="auto"/>
            </w:tcBorders>
            <w:shd w:val="clear" w:color="auto" w:fill="auto"/>
            <w:noWrap/>
          </w:tcPr>
          <w:p w:rsidR="00A60942" w:rsidRPr="00F92D60" w:rsidRDefault="00A60942" w:rsidP="00A60942">
            <w:pPr>
              <w:rPr>
                <w:rFonts w:eastAsia="Times New Roman"/>
                <w:sz w:val="22"/>
                <w:szCs w:val="22"/>
                <w:lang w:eastAsia="ru-RU"/>
              </w:rPr>
            </w:pPr>
            <w:r w:rsidRPr="00F92D60">
              <w:rPr>
                <w:rFonts w:eastAsia="Times New Roman"/>
                <w:sz w:val="22"/>
                <w:szCs w:val="22"/>
                <w:lang w:eastAsia="ru-RU"/>
              </w:rPr>
              <w:t>Теплова енергія, Гкал</w:t>
            </w:r>
          </w:p>
        </w:tc>
        <w:tc>
          <w:tcPr>
            <w:tcW w:w="561" w:type="pct"/>
            <w:tcBorders>
              <w:left w:val="single" w:sz="4" w:space="0" w:color="auto"/>
            </w:tcBorders>
            <w:shd w:val="clear" w:color="auto" w:fill="auto"/>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119 310,6</w:t>
            </w:r>
          </w:p>
        </w:tc>
        <w:tc>
          <w:tcPr>
            <w:tcW w:w="561" w:type="pct"/>
            <w:shd w:val="clear" w:color="auto" w:fill="auto"/>
            <w:noWrap/>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105 949,5</w:t>
            </w:r>
          </w:p>
        </w:tc>
        <w:tc>
          <w:tcPr>
            <w:tcW w:w="561" w:type="pct"/>
            <w:shd w:val="clear" w:color="auto" w:fill="auto"/>
            <w:noWrap/>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107 283,5</w:t>
            </w:r>
          </w:p>
        </w:tc>
        <w:tc>
          <w:tcPr>
            <w:tcW w:w="561" w:type="pct"/>
            <w:shd w:val="clear" w:color="auto" w:fill="auto"/>
            <w:noWrap/>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105 708,7</w:t>
            </w:r>
          </w:p>
        </w:tc>
        <w:tc>
          <w:tcPr>
            <w:tcW w:w="560" w:type="pct"/>
            <w:shd w:val="clear" w:color="auto" w:fill="auto"/>
            <w:noWrap/>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80 165,5</w:t>
            </w:r>
          </w:p>
        </w:tc>
      </w:tr>
      <w:tr w:rsidR="00A60942" w:rsidRPr="00F92D60" w:rsidTr="00D56CB8">
        <w:trPr>
          <w:trHeight w:val="315"/>
          <w:jc w:val="center"/>
        </w:trPr>
        <w:tc>
          <w:tcPr>
            <w:tcW w:w="409" w:type="pct"/>
            <w:shd w:val="clear" w:color="auto" w:fill="auto"/>
            <w:noWrap/>
          </w:tcPr>
          <w:p w:rsidR="00A60942" w:rsidRDefault="00A60942" w:rsidP="00A60942">
            <w:pPr>
              <w:jc w:val="center"/>
            </w:pPr>
            <w:r>
              <w:rPr>
                <w:rFonts w:eastAsia="Times New Roman"/>
                <w:sz w:val="22"/>
                <w:szCs w:val="22"/>
                <w:lang w:eastAsia="ru-RU"/>
              </w:rPr>
              <w:t>1.2</w:t>
            </w:r>
            <w:r w:rsidRPr="00A60942">
              <w:rPr>
                <w:rFonts w:eastAsia="Times New Roman"/>
                <w:sz w:val="22"/>
                <w:szCs w:val="22"/>
                <w:lang w:val="ru-RU" w:eastAsia="ru-RU"/>
              </w:rPr>
              <w:t>.2</w:t>
            </w:r>
          </w:p>
        </w:tc>
        <w:tc>
          <w:tcPr>
            <w:tcW w:w="1787" w:type="pct"/>
            <w:tcBorders>
              <w:right w:val="single" w:sz="4" w:space="0" w:color="auto"/>
            </w:tcBorders>
            <w:shd w:val="clear" w:color="auto" w:fill="auto"/>
            <w:noWrap/>
          </w:tcPr>
          <w:p w:rsidR="00A60942" w:rsidRPr="00F92D60" w:rsidRDefault="00A60942" w:rsidP="00A60942">
            <w:pPr>
              <w:rPr>
                <w:rFonts w:eastAsia="Times New Roman"/>
                <w:sz w:val="22"/>
                <w:szCs w:val="22"/>
                <w:lang w:eastAsia="ru-RU"/>
              </w:rPr>
            </w:pPr>
            <w:r w:rsidRPr="00F92D60">
              <w:rPr>
                <w:rFonts w:eastAsia="Times New Roman"/>
                <w:sz w:val="22"/>
                <w:szCs w:val="22"/>
                <w:lang w:eastAsia="ru-RU"/>
              </w:rPr>
              <w:t>Видобуток води, тис. м</w:t>
            </w:r>
            <w:r w:rsidRPr="00F92D60">
              <w:rPr>
                <w:rFonts w:eastAsia="Times New Roman"/>
                <w:sz w:val="22"/>
                <w:szCs w:val="22"/>
                <w:vertAlign w:val="superscript"/>
                <w:lang w:eastAsia="ru-RU"/>
              </w:rPr>
              <w:t>3</w:t>
            </w:r>
          </w:p>
        </w:tc>
        <w:tc>
          <w:tcPr>
            <w:tcW w:w="561" w:type="pct"/>
            <w:tcBorders>
              <w:left w:val="single" w:sz="4" w:space="0" w:color="auto"/>
            </w:tcBorders>
            <w:shd w:val="clear" w:color="auto" w:fill="auto"/>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17 738,8</w:t>
            </w:r>
          </w:p>
        </w:tc>
        <w:tc>
          <w:tcPr>
            <w:tcW w:w="561" w:type="pct"/>
            <w:shd w:val="clear" w:color="auto" w:fill="auto"/>
            <w:noWrap/>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18 015,3</w:t>
            </w:r>
          </w:p>
        </w:tc>
        <w:tc>
          <w:tcPr>
            <w:tcW w:w="561" w:type="pct"/>
            <w:shd w:val="clear" w:color="auto" w:fill="auto"/>
            <w:noWrap/>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17 982,7</w:t>
            </w:r>
          </w:p>
        </w:tc>
        <w:tc>
          <w:tcPr>
            <w:tcW w:w="561" w:type="pct"/>
            <w:shd w:val="clear" w:color="auto" w:fill="auto"/>
            <w:noWrap/>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17 595,3</w:t>
            </w:r>
          </w:p>
        </w:tc>
        <w:tc>
          <w:tcPr>
            <w:tcW w:w="560" w:type="pct"/>
            <w:shd w:val="clear" w:color="auto" w:fill="auto"/>
            <w:noWrap/>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17 009,5</w:t>
            </w:r>
          </w:p>
        </w:tc>
      </w:tr>
      <w:tr w:rsidR="00A60942" w:rsidRPr="00F92D60" w:rsidTr="00D56CB8">
        <w:trPr>
          <w:trHeight w:val="315"/>
          <w:jc w:val="center"/>
        </w:trPr>
        <w:tc>
          <w:tcPr>
            <w:tcW w:w="409" w:type="pct"/>
            <w:shd w:val="clear" w:color="auto" w:fill="auto"/>
            <w:noWrap/>
          </w:tcPr>
          <w:p w:rsidR="00A60942" w:rsidRDefault="00A60942" w:rsidP="00A60942">
            <w:pPr>
              <w:jc w:val="center"/>
            </w:pPr>
            <w:r w:rsidRPr="00A7217B">
              <w:rPr>
                <w:rFonts w:eastAsia="Times New Roman"/>
                <w:sz w:val="22"/>
                <w:szCs w:val="22"/>
                <w:lang w:eastAsia="ru-RU"/>
              </w:rPr>
              <w:t>1.1</w:t>
            </w:r>
            <w:r>
              <w:rPr>
                <w:rFonts w:eastAsia="Times New Roman"/>
                <w:sz w:val="22"/>
                <w:szCs w:val="22"/>
                <w:lang w:val="en-US" w:eastAsia="ru-RU"/>
              </w:rPr>
              <w:t>.3</w:t>
            </w:r>
          </w:p>
        </w:tc>
        <w:tc>
          <w:tcPr>
            <w:tcW w:w="1787" w:type="pct"/>
            <w:tcBorders>
              <w:right w:val="single" w:sz="4" w:space="0" w:color="auto"/>
            </w:tcBorders>
            <w:shd w:val="clear" w:color="auto" w:fill="auto"/>
            <w:noWrap/>
          </w:tcPr>
          <w:p w:rsidR="00A60942" w:rsidRPr="00F92D60" w:rsidRDefault="00A60942" w:rsidP="00A60942">
            <w:pPr>
              <w:rPr>
                <w:rFonts w:eastAsia="Times New Roman"/>
                <w:sz w:val="22"/>
                <w:szCs w:val="22"/>
                <w:lang w:eastAsia="ru-RU"/>
              </w:rPr>
            </w:pPr>
            <w:r w:rsidRPr="00F92D60">
              <w:rPr>
                <w:rFonts w:eastAsia="Times New Roman"/>
                <w:sz w:val="22"/>
                <w:szCs w:val="22"/>
                <w:lang w:eastAsia="ru-RU"/>
              </w:rPr>
              <w:t>Відведення стоків, тис. м</w:t>
            </w:r>
            <w:r w:rsidRPr="00F92D60">
              <w:rPr>
                <w:rFonts w:eastAsia="Times New Roman"/>
                <w:sz w:val="22"/>
                <w:szCs w:val="22"/>
                <w:vertAlign w:val="superscript"/>
                <w:lang w:eastAsia="ru-RU"/>
              </w:rPr>
              <w:t>3</w:t>
            </w:r>
          </w:p>
        </w:tc>
        <w:tc>
          <w:tcPr>
            <w:tcW w:w="561" w:type="pct"/>
            <w:tcBorders>
              <w:left w:val="single" w:sz="4" w:space="0" w:color="auto"/>
            </w:tcBorders>
            <w:shd w:val="clear" w:color="auto" w:fill="auto"/>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24 108,4</w:t>
            </w:r>
          </w:p>
        </w:tc>
        <w:tc>
          <w:tcPr>
            <w:tcW w:w="561" w:type="pct"/>
            <w:shd w:val="clear" w:color="auto" w:fill="auto"/>
            <w:noWrap/>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23 110,5</w:t>
            </w:r>
          </w:p>
        </w:tc>
        <w:tc>
          <w:tcPr>
            <w:tcW w:w="561" w:type="pct"/>
            <w:shd w:val="clear" w:color="auto" w:fill="auto"/>
            <w:noWrap/>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20 308,6</w:t>
            </w:r>
          </w:p>
        </w:tc>
        <w:tc>
          <w:tcPr>
            <w:tcW w:w="561" w:type="pct"/>
            <w:shd w:val="clear" w:color="auto" w:fill="auto"/>
            <w:noWrap/>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20 271,3</w:t>
            </w:r>
          </w:p>
        </w:tc>
        <w:tc>
          <w:tcPr>
            <w:tcW w:w="560" w:type="pct"/>
            <w:shd w:val="clear" w:color="auto" w:fill="auto"/>
            <w:noWrap/>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18 970,1</w:t>
            </w:r>
          </w:p>
        </w:tc>
      </w:tr>
      <w:tr w:rsidR="00A60942" w:rsidRPr="00F92D60" w:rsidTr="001950B4">
        <w:trPr>
          <w:trHeight w:val="315"/>
          <w:jc w:val="center"/>
        </w:trPr>
        <w:tc>
          <w:tcPr>
            <w:tcW w:w="5000" w:type="pct"/>
            <w:gridSpan w:val="7"/>
            <w:shd w:val="clear" w:color="auto" w:fill="auto"/>
            <w:noWrap/>
          </w:tcPr>
          <w:p w:rsidR="00A60942" w:rsidRPr="00F92D60" w:rsidRDefault="00A60942" w:rsidP="00A60942">
            <w:pPr>
              <w:spacing w:before="60" w:after="60"/>
              <w:ind w:left="-57" w:right="-57"/>
              <w:jc w:val="center"/>
              <w:rPr>
                <w:rFonts w:eastAsia="Times New Roman"/>
                <w:sz w:val="22"/>
                <w:szCs w:val="22"/>
                <w:lang w:eastAsia="ru-RU"/>
              </w:rPr>
            </w:pPr>
            <w:r w:rsidRPr="00F92D60">
              <w:rPr>
                <w:rFonts w:eastAsia="Times New Roman"/>
                <w:sz w:val="22"/>
                <w:szCs w:val="22"/>
                <w:lang w:eastAsia="ru-RU"/>
              </w:rPr>
              <w:t>2. Житлові будинки</w:t>
            </w:r>
          </w:p>
        </w:tc>
      </w:tr>
      <w:tr w:rsidR="00A60942" w:rsidRPr="00F92D60" w:rsidTr="00D56CB8">
        <w:trPr>
          <w:trHeight w:val="315"/>
          <w:jc w:val="center"/>
        </w:trPr>
        <w:tc>
          <w:tcPr>
            <w:tcW w:w="409" w:type="pct"/>
            <w:shd w:val="clear" w:color="auto" w:fill="auto"/>
            <w:noWrap/>
            <w:hideMark/>
          </w:tcPr>
          <w:p w:rsidR="00A60942" w:rsidRPr="00F92D60" w:rsidRDefault="00A60942" w:rsidP="00A60942">
            <w:pPr>
              <w:ind w:left="-57" w:right="-57"/>
              <w:jc w:val="center"/>
              <w:rPr>
                <w:rFonts w:eastAsia="Times New Roman"/>
                <w:sz w:val="22"/>
                <w:szCs w:val="22"/>
                <w:lang w:eastAsia="ru-RU"/>
              </w:rPr>
            </w:pPr>
            <w:r w:rsidRPr="00F92D60">
              <w:rPr>
                <w:rFonts w:eastAsia="Times New Roman"/>
                <w:sz w:val="22"/>
                <w:szCs w:val="22"/>
                <w:lang w:eastAsia="ru-RU"/>
              </w:rPr>
              <w:t>2.1</w:t>
            </w:r>
          </w:p>
        </w:tc>
        <w:tc>
          <w:tcPr>
            <w:tcW w:w="1787" w:type="pct"/>
            <w:tcBorders>
              <w:right w:val="single" w:sz="4" w:space="0" w:color="auto"/>
            </w:tcBorders>
            <w:shd w:val="clear" w:color="auto" w:fill="auto"/>
            <w:noWrap/>
            <w:hideMark/>
          </w:tcPr>
          <w:p w:rsidR="00A60942" w:rsidRPr="00F92D60" w:rsidRDefault="00A60942" w:rsidP="00A60942">
            <w:pPr>
              <w:rPr>
                <w:rFonts w:eastAsia="Times New Roman"/>
                <w:sz w:val="22"/>
                <w:szCs w:val="22"/>
                <w:lang w:eastAsia="ru-RU"/>
              </w:rPr>
            </w:pPr>
            <w:r w:rsidRPr="00F92D60">
              <w:rPr>
                <w:rFonts w:eastAsia="Times New Roman"/>
                <w:sz w:val="22"/>
                <w:szCs w:val="22"/>
                <w:lang w:eastAsia="ru-RU"/>
              </w:rPr>
              <w:t>Природний газ, тис. м</w:t>
            </w:r>
            <w:r w:rsidRPr="00F92D60">
              <w:rPr>
                <w:rFonts w:eastAsia="Times New Roman"/>
                <w:sz w:val="22"/>
                <w:szCs w:val="22"/>
                <w:vertAlign w:val="superscript"/>
                <w:lang w:eastAsia="ru-RU"/>
              </w:rPr>
              <w:t>3</w:t>
            </w:r>
          </w:p>
        </w:tc>
        <w:tc>
          <w:tcPr>
            <w:tcW w:w="561" w:type="pct"/>
            <w:tcBorders>
              <w:left w:val="single" w:sz="4" w:space="0" w:color="auto"/>
            </w:tcBorders>
            <w:shd w:val="clear" w:color="auto" w:fill="auto"/>
            <w:vAlign w:val="center"/>
          </w:tcPr>
          <w:p w:rsidR="00A60942" w:rsidRPr="00A60942" w:rsidRDefault="00A60942" w:rsidP="00A60942">
            <w:pPr>
              <w:jc w:val="center"/>
              <w:rPr>
                <w:color w:val="000000"/>
                <w:spacing w:val="-6"/>
                <w:sz w:val="22"/>
                <w:szCs w:val="22"/>
                <w:lang w:val="ru-RU" w:eastAsia="ru-RU"/>
              </w:rPr>
            </w:pPr>
            <w:r w:rsidRPr="00A60942">
              <w:rPr>
                <w:color w:val="000000"/>
                <w:spacing w:val="-6"/>
                <w:sz w:val="22"/>
                <w:szCs w:val="22"/>
              </w:rPr>
              <w:t>65 781,2</w:t>
            </w:r>
          </w:p>
        </w:tc>
        <w:tc>
          <w:tcPr>
            <w:tcW w:w="561" w:type="pct"/>
            <w:shd w:val="clear" w:color="auto" w:fill="auto"/>
            <w:noWrap/>
            <w:vAlign w:val="center"/>
          </w:tcPr>
          <w:p w:rsidR="00A60942" w:rsidRPr="00A60942" w:rsidRDefault="00A60942" w:rsidP="00A60942">
            <w:pPr>
              <w:jc w:val="center"/>
              <w:rPr>
                <w:color w:val="000000"/>
                <w:spacing w:val="-6"/>
                <w:sz w:val="22"/>
                <w:szCs w:val="22"/>
              </w:rPr>
            </w:pPr>
            <w:r w:rsidRPr="00A60942">
              <w:rPr>
                <w:color w:val="000000"/>
                <w:spacing w:val="-6"/>
                <w:sz w:val="22"/>
                <w:szCs w:val="22"/>
              </w:rPr>
              <w:t>71 908,1</w:t>
            </w:r>
          </w:p>
        </w:tc>
        <w:tc>
          <w:tcPr>
            <w:tcW w:w="561" w:type="pct"/>
            <w:shd w:val="clear" w:color="auto" w:fill="auto"/>
            <w:noWrap/>
            <w:vAlign w:val="center"/>
          </w:tcPr>
          <w:p w:rsidR="00A60942" w:rsidRPr="00A60942" w:rsidRDefault="00A60942" w:rsidP="00A60942">
            <w:pPr>
              <w:jc w:val="center"/>
              <w:rPr>
                <w:color w:val="000000"/>
                <w:spacing w:val="-6"/>
                <w:sz w:val="22"/>
                <w:szCs w:val="22"/>
              </w:rPr>
            </w:pPr>
            <w:r w:rsidRPr="00A60942">
              <w:rPr>
                <w:color w:val="000000"/>
                <w:spacing w:val="-6"/>
                <w:sz w:val="22"/>
                <w:szCs w:val="22"/>
              </w:rPr>
              <w:t>58 898,5</w:t>
            </w:r>
          </w:p>
        </w:tc>
        <w:tc>
          <w:tcPr>
            <w:tcW w:w="561" w:type="pct"/>
            <w:shd w:val="clear" w:color="auto" w:fill="auto"/>
            <w:noWrap/>
            <w:vAlign w:val="center"/>
          </w:tcPr>
          <w:p w:rsidR="00A60942" w:rsidRPr="00A60942" w:rsidRDefault="00A60942" w:rsidP="00A60942">
            <w:pPr>
              <w:jc w:val="center"/>
              <w:rPr>
                <w:color w:val="000000"/>
                <w:spacing w:val="-6"/>
                <w:sz w:val="22"/>
                <w:szCs w:val="22"/>
              </w:rPr>
            </w:pPr>
            <w:r w:rsidRPr="00A60942">
              <w:rPr>
                <w:color w:val="000000"/>
                <w:spacing w:val="-6"/>
                <w:sz w:val="22"/>
                <w:szCs w:val="22"/>
              </w:rPr>
              <w:t>57 649,0</w:t>
            </w:r>
          </w:p>
        </w:tc>
        <w:tc>
          <w:tcPr>
            <w:tcW w:w="560" w:type="pct"/>
            <w:shd w:val="clear" w:color="auto" w:fill="auto"/>
            <w:noWrap/>
            <w:vAlign w:val="center"/>
          </w:tcPr>
          <w:p w:rsidR="00A60942" w:rsidRPr="00A60942" w:rsidRDefault="00A60942" w:rsidP="00A60942">
            <w:pPr>
              <w:jc w:val="center"/>
              <w:rPr>
                <w:color w:val="000000"/>
                <w:spacing w:val="-6"/>
                <w:sz w:val="22"/>
                <w:szCs w:val="22"/>
              </w:rPr>
            </w:pPr>
            <w:r w:rsidRPr="00A60942">
              <w:rPr>
                <w:color w:val="000000"/>
                <w:spacing w:val="-6"/>
                <w:sz w:val="22"/>
                <w:szCs w:val="22"/>
              </w:rPr>
              <w:t>51 247,2</w:t>
            </w:r>
          </w:p>
        </w:tc>
      </w:tr>
      <w:tr w:rsidR="00A60942" w:rsidRPr="00F92D60" w:rsidTr="00D56CB8">
        <w:trPr>
          <w:trHeight w:val="315"/>
          <w:jc w:val="center"/>
        </w:trPr>
        <w:tc>
          <w:tcPr>
            <w:tcW w:w="409" w:type="pct"/>
            <w:shd w:val="clear" w:color="auto" w:fill="auto"/>
            <w:noWrap/>
            <w:hideMark/>
          </w:tcPr>
          <w:p w:rsidR="00A60942" w:rsidRPr="00F92D60" w:rsidRDefault="00A60942" w:rsidP="00A60942">
            <w:pPr>
              <w:ind w:left="-57" w:right="-57"/>
              <w:jc w:val="center"/>
              <w:rPr>
                <w:rFonts w:eastAsia="Times New Roman"/>
                <w:sz w:val="22"/>
                <w:szCs w:val="22"/>
                <w:lang w:eastAsia="ru-RU"/>
              </w:rPr>
            </w:pPr>
            <w:r w:rsidRPr="00F92D60">
              <w:rPr>
                <w:rFonts w:eastAsia="Times New Roman"/>
                <w:sz w:val="22"/>
                <w:szCs w:val="22"/>
                <w:lang w:eastAsia="ru-RU"/>
              </w:rPr>
              <w:t>2.2</w:t>
            </w:r>
          </w:p>
        </w:tc>
        <w:tc>
          <w:tcPr>
            <w:tcW w:w="1787" w:type="pct"/>
            <w:shd w:val="clear" w:color="auto" w:fill="auto"/>
            <w:noWrap/>
            <w:hideMark/>
          </w:tcPr>
          <w:p w:rsidR="00A60942" w:rsidRPr="00F92D60" w:rsidRDefault="00A60942" w:rsidP="00A60942">
            <w:pPr>
              <w:rPr>
                <w:rFonts w:eastAsia="Times New Roman"/>
                <w:sz w:val="22"/>
                <w:szCs w:val="22"/>
                <w:lang w:eastAsia="ru-RU"/>
              </w:rPr>
            </w:pPr>
            <w:r w:rsidRPr="00F92D60">
              <w:rPr>
                <w:rFonts w:eastAsia="Times New Roman"/>
                <w:sz w:val="22"/>
                <w:szCs w:val="22"/>
                <w:lang w:eastAsia="ru-RU"/>
              </w:rPr>
              <w:t>Електроенергія, МВт-год.</w:t>
            </w:r>
          </w:p>
        </w:tc>
        <w:tc>
          <w:tcPr>
            <w:tcW w:w="561" w:type="pct"/>
            <w:tcBorders>
              <w:left w:val="single" w:sz="4" w:space="0" w:color="auto"/>
            </w:tcBorders>
            <w:shd w:val="clear" w:color="auto" w:fill="auto"/>
            <w:vAlign w:val="center"/>
          </w:tcPr>
          <w:p w:rsidR="00A60942" w:rsidRPr="007862F5" w:rsidRDefault="00A60942" w:rsidP="00A60942">
            <w:pPr>
              <w:jc w:val="center"/>
              <w:rPr>
                <w:color w:val="000000"/>
                <w:spacing w:val="-10"/>
                <w:sz w:val="22"/>
                <w:szCs w:val="22"/>
              </w:rPr>
            </w:pPr>
            <w:r w:rsidRPr="007862F5">
              <w:rPr>
                <w:color w:val="000000"/>
                <w:spacing w:val="-10"/>
                <w:sz w:val="22"/>
                <w:szCs w:val="22"/>
              </w:rPr>
              <w:t>130 269,1</w:t>
            </w:r>
          </w:p>
        </w:tc>
        <w:tc>
          <w:tcPr>
            <w:tcW w:w="561" w:type="pct"/>
            <w:shd w:val="clear" w:color="auto" w:fill="auto"/>
            <w:noWrap/>
            <w:vAlign w:val="center"/>
          </w:tcPr>
          <w:p w:rsidR="00A60942" w:rsidRPr="007862F5" w:rsidRDefault="00A60942" w:rsidP="00A60942">
            <w:pPr>
              <w:jc w:val="center"/>
              <w:rPr>
                <w:color w:val="000000"/>
                <w:spacing w:val="-10"/>
                <w:sz w:val="22"/>
                <w:szCs w:val="22"/>
              </w:rPr>
            </w:pPr>
            <w:r w:rsidRPr="007862F5">
              <w:rPr>
                <w:color w:val="000000"/>
                <w:spacing w:val="-10"/>
                <w:sz w:val="22"/>
                <w:szCs w:val="22"/>
              </w:rPr>
              <w:t>128 982,7</w:t>
            </w:r>
          </w:p>
        </w:tc>
        <w:tc>
          <w:tcPr>
            <w:tcW w:w="561" w:type="pct"/>
            <w:shd w:val="clear" w:color="auto" w:fill="auto"/>
            <w:noWrap/>
            <w:vAlign w:val="center"/>
          </w:tcPr>
          <w:p w:rsidR="00A60942" w:rsidRPr="007862F5" w:rsidRDefault="00A60942" w:rsidP="00A60942">
            <w:pPr>
              <w:jc w:val="center"/>
              <w:rPr>
                <w:color w:val="000000"/>
                <w:spacing w:val="-10"/>
                <w:sz w:val="22"/>
                <w:szCs w:val="22"/>
              </w:rPr>
            </w:pPr>
            <w:r w:rsidRPr="007862F5">
              <w:rPr>
                <w:color w:val="000000"/>
                <w:spacing w:val="-10"/>
                <w:sz w:val="22"/>
                <w:szCs w:val="22"/>
              </w:rPr>
              <w:t>134 690,9</w:t>
            </w:r>
          </w:p>
        </w:tc>
        <w:tc>
          <w:tcPr>
            <w:tcW w:w="561" w:type="pct"/>
            <w:shd w:val="clear" w:color="auto" w:fill="auto"/>
            <w:noWrap/>
            <w:vAlign w:val="center"/>
          </w:tcPr>
          <w:p w:rsidR="00A60942" w:rsidRPr="007862F5" w:rsidRDefault="00A60942" w:rsidP="00A60942">
            <w:pPr>
              <w:jc w:val="center"/>
              <w:rPr>
                <w:color w:val="000000"/>
                <w:spacing w:val="-10"/>
                <w:sz w:val="22"/>
                <w:szCs w:val="22"/>
              </w:rPr>
            </w:pPr>
            <w:r w:rsidRPr="007862F5">
              <w:rPr>
                <w:color w:val="000000"/>
                <w:spacing w:val="-10"/>
                <w:sz w:val="22"/>
                <w:szCs w:val="22"/>
              </w:rPr>
              <w:t>136 910,3</w:t>
            </w:r>
          </w:p>
        </w:tc>
        <w:tc>
          <w:tcPr>
            <w:tcW w:w="560" w:type="pct"/>
            <w:shd w:val="clear" w:color="auto" w:fill="auto"/>
            <w:noWrap/>
            <w:vAlign w:val="center"/>
          </w:tcPr>
          <w:p w:rsidR="00A60942" w:rsidRPr="007862F5" w:rsidRDefault="00A60942" w:rsidP="00A60942">
            <w:pPr>
              <w:jc w:val="center"/>
              <w:rPr>
                <w:color w:val="000000"/>
                <w:spacing w:val="-10"/>
                <w:sz w:val="22"/>
                <w:szCs w:val="22"/>
              </w:rPr>
            </w:pPr>
            <w:r w:rsidRPr="007862F5">
              <w:rPr>
                <w:color w:val="000000"/>
                <w:spacing w:val="-10"/>
                <w:sz w:val="22"/>
                <w:szCs w:val="22"/>
              </w:rPr>
              <w:t>140 510,2</w:t>
            </w:r>
          </w:p>
        </w:tc>
      </w:tr>
      <w:tr w:rsidR="00A60942" w:rsidRPr="00F92D60" w:rsidTr="00D56CB8">
        <w:trPr>
          <w:trHeight w:val="315"/>
          <w:jc w:val="center"/>
        </w:trPr>
        <w:tc>
          <w:tcPr>
            <w:tcW w:w="409" w:type="pct"/>
            <w:shd w:val="clear" w:color="auto" w:fill="auto"/>
            <w:noWrap/>
          </w:tcPr>
          <w:p w:rsidR="00A60942" w:rsidRPr="00F92D60" w:rsidRDefault="00A60942" w:rsidP="00A60942">
            <w:pPr>
              <w:jc w:val="center"/>
              <w:rPr>
                <w:sz w:val="22"/>
                <w:szCs w:val="22"/>
              </w:rPr>
            </w:pPr>
            <w:r w:rsidRPr="00F92D60">
              <w:rPr>
                <w:rFonts w:eastAsia="Times New Roman"/>
                <w:sz w:val="22"/>
                <w:szCs w:val="22"/>
                <w:lang w:eastAsia="ru-RU"/>
              </w:rPr>
              <w:t>2.3</w:t>
            </w:r>
          </w:p>
        </w:tc>
        <w:tc>
          <w:tcPr>
            <w:tcW w:w="1787" w:type="pct"/>
            <w:shd w:val="clear" w:color="auto" w:fill="auto"/>
            <w:noWrap/>
            <w:vAlign w:val="center"/>
          </w:tcPr>
          <w:p w:rsidR="00A60942" w:rsidRPr="00F92D60" w:rsidRDefault="00A60942" w:rsidP="00A60942">
            <w:pPr>
              <w:rPr>
                <w:color w:val="000000"/>
                <w:sz w:val="22"/>
                <w:szCs w:val="22"/>
                <w:lang w:val="ru-RU" w:eastAsia="ru-RU"/>
              </w:rPr>
            </w:pPr>
            <w:r w:rsidRPr="00F92D60">
              <w:rPr>
                <w:color w:val="000000"/>
                <w:sz w:val="22"/>
                <w:szCs w:val="22"/>
              </w:rPr>
              <w:t>Водопостачання, тис. м</w:t>
            </w:r>
            <w:r w:rsidRPr="00F92D60">
              <w:rPr>
                <w:color w:val="000000"/>
                <w:sz w:val="22"/>
                <w:szCs w:val="22"/>
                <w:vertAlign w:val="superscript"/>
              </w:rPr>
              <w:t>3</w:t>
            </w:r>
          </w:p>
        </w:tc>
        <w:tc>
          <w:tcPr>
            <w:tcW w:w="561" w:type="pct"/>
            <w:tcBorders>
              <w:left w:val="single" w:sz="4" w:space="0" w:color="auto"/>
            </w:tcBorders>
            <w:shd w:val="clear" w:color="auto" w:fill="auto"/>
            <w:vAlign w:val="center"/>
          </w:tcPr>
          <w:p w:rsidR="00A60942" w:rsidRPr="00A60942" w:rsidRDefault="00A60942" w:rsidP="00A60942">
            <w:pPr>
              <w:jc w:val="center"/>
              <w:rPr>
                <w:color w:val="000000"/>
                <w:spacing w:val="-6"/>
                <w:sz w:val="22"/>
                <w:szCs w:val="22"/>
              </w:rPr>
            </w:pPr>
            <w:r w:rsidRPr="00A60942">
              <w:rPr>
                <w:color w:val="000000"/>
                <w:spacing w:val="-6"/>
                <w:sz w:val="22"/>
                <w:szCs w:val="22"/>
              </w:rPr>
              <w:t>10 607,7</w:t>
            </w:r>
          </w:p>
        </w:tc>
        <w:tc>
          <w:tcPr>
            <w:tcW w:w="561" w:type="pct"/>
            <w:shd w:val="clear" w:color="auto" w:fill="auto"/>
            <w:noWrap/>
            <w:vAlign w:val="center"/>
          </w:tcPr>
          <w:p w:rsidR="00A60942" w:rsidRPr="00A60942" w:rsidRDefault="00A60942" w:rsidP="00A60942">
            <w:pPr>
              <w:jc w:val="center"/>
              <w:rPr>
                <w:color w:val="000000"/>
                <w:spacing w:val="-6"/>
                <w:sz w:val="22"/>
                <w:szCs w:val="22"/>
              </w:rPr>
            </w:pPr>
            <w:r w:rsidRPr="00A60942">
              <w:rPr>
                <w:color w:val="000000"/>
                <w:spacing w:val="-6"/>
                <w:sz w:val="22"/>
                <w:szCs w:val="22"/>
              </w:rPr>
              <w:t>10 919,4</w:t>
            </w:r>
          </w:p>
        </w:tc>
        <w:tc>
          <w:tcPr>
            <w:tcW w:w="561" w:type="pct"/>
            <w:shd w:val="clear" w:color="auto" w:fill="auto"/>
            <w:noWrap/>
            <w:vAlign w:val="center"/>
          </w:tcPr>
          <w:p w:rsidR="00A60942" w:rsidRPr="00A60942" w:rsidRDefault="00A60942" w:rsidP="00A60942">
            <w:pPr>
              <w:jc w:val="center"/>
              <w:rPr>
                <w:color w:val="000000"/>
                <w:spacing w:val="-6"/>
                <w:sz w:val="22"/>
                <w:szCs w:val="22"/>
              </w:rPr>
            </w:pPr>
            <w:r w:rsidRPr="00A60942">
              <w:rPr>
                <w:color w:val="000000"/>
                <w:spacing w:val="-6"/>
                <w:sz w:val="22"/>
                <w:szCs w:val="22"/>
              </w:rPr>
              <w:t>10 712,8</w:t>
            </w:r>
          </w:p>
        </w:tc>
        <w:tc>
          <w:tcPr>
            <w:tcW w:w="561" w:type="pct"/>
            <w:shd w:val="clear" w:color="auto" w:fill="auto"/>
            <w:noWrap/>
            <w:vAlign w:val="center"/>
          </w:tcPr>
          <w:p w:rsidR="00A60942" w:rsidRPr="00A60942" w:rsidRDefault="00A60942" w:rsidP="00A60942">
            <w:pPr>
              <w:jc w:val="center"/>
              <w:rPr>
                <w:color w:val="000000"/>
                <w:spacing w:val="-6"/>
                <w:sz w:val="22"/>
                <w:szCs w:val="22"/>
              </w:rPr>
            </w:pPr>
            <w:r w:rsidRPr="00A60942">
              <w:rPr>
                <w:color w:val="000000"/>
                <w:spacing w:val="-6"/>
                <w:sz w:val="22"/>
                <w:szCs w:val="22"/>
              </w:rPr>
              <w:t>10 866,5</w:t>
            </w:r>
          </w:p>
        </w:tc>
        <w:tc>
          <w:tcPr>
            <w:tcW w:w="560" w:type="pct"/>
            <w:shd w:val="clear" w:color="auto" w:fill="auto"/>
            <w:noWrap/>
            <w:vAlign w:val="center"/>
          </w:tcPr>
          <w:p w:rsidR="00A60942" w:rsidRPr="00A60942" w:rsidRDefault="00A60942" w:rsidP="00A60942">
            <w:pPr>
              <w:jc w:val="center"/>
              <w:rPr>
                <w:color w:val="000000"/>
                <w:spacing w:val="-6"/>
                <w:sz w:val="22"/>
                <w:szCs w:val="22"/>
              </w:rPr>
            </w:pPr>
            <w:r w:rsidRPr="00A60942">
              <w:rPr>
                <w:color w:val="000000"/>
                <w:spacing w:val="-6"/>
                <w:sz w:val="22"/>
                <w:szCs w:val="22"/>
              </w:rPr>
              <w:t>9 878,5</w:t>
            </w:r>
          </w:p>
        </w:tc>
      </w:tr>
      <w:tr w:rsidR="00A60942" w:rsidRPr="00F92D60" w:rsidTr="00D56CB8">
        <w:trPr>
          <w:trHeight w:val="315"/>
          <w:jc w:val="center"/>
        </w:trPr>
        <w:tc>
          <w:tcPr>
            <w:tcW w:w="409" w:type="pct"/>
            <w:shd w:val="clear" w:color="auto" w:fill="auto"/>
            <w:noWrap/>
          </w:tcPr>
          <w:p w:rsidR="00A60942" w:rsidRPr="00F92D60" w:rsidRDefault="00A60942" w:rsidP="00A60942">
            <w:pPr>
              <w:jc w:val="center"/>
              <w:rPr>
                <w:sz w:val="22"/>
                <w:szCs w:val="22"/>
              </w:rPr>
            </w:pPr>
            <w:r w:rsidRPr="00F92D60">
              <w:rPr>
                <w:rFonts w:eastAsia="Times New Roman"/>
                <w:sz w:val="22"/>
                <w:szCs w:val="22"/>
                <w:lang w:eastAsia="ru-RU"/>
              </w:rPr>
              <w:t>2.4</w:t>
            </w:r>
          </w:p>
        </w:tc>
        <w:tc>
          <w:tcPr>
            <w:tcW w:w="1787" w:type="pct"/>
            <w:shd w:val="clear" w:color="auto" w:fill="auto"/>
            <w:noWrap/>
            <w:vAlign w:val="center"/>
          </w:tcPr>
          <w:p w:rsidR="00A60942" w:rsidRPr="00F92D60" w:rsidRDefault="00A60942" w:rsidP="00A60942">
            <w:pPr>
              <w:rPr>
                <w:color w:val="000000"/>
                <w:sz w:val="22"/>
                <w:szCs w:val="22"/>
              </w:rPr>
            </w:pPr>
            <w:r w:rsidRPr="00F92D60">
              <w:rPr>
                <w:color w:val="000000"/>
                <w:sz w:val="22"/>
                <w:szCs w:val="22"/>
              </w:rPr>
              <w:t>Водовідведення, тис. м</w:t>
            </w:r>
            <w:r w:rsidRPr="00F92D60">
              <w:rPr>
                <w:color w:val="000000"/>
                <w:sz w:val="22"/>
                <w:szCs w:val="22"/>
                <w:vertAlign w:val="superscript"/>
              </w:rPr>
              <w:t xml:space="preserve">3 </w:t>
            </w:r>
          </w:p>
        </w:tc>
        <w:tc>
          <w:tcPr>
            <w:tcW w:w="561" w:type="pct"/>
            <w:tcBorders>
              <w:left w:val="single" w:sz="4" w:space="0" w:color="auto"/>
            </w:tcBorders>
            <w:shd w:val="clear" w:color="auto" w:fill="auto"/>
            <w:vAlign w:val="center"/>
          </w:tcPr>
          <w:p w:rsidR="00A60942" w:rsidRPr="00A60942" w:rsidRDefault="00A60942" w:rsidP="00A60942">
            <w:pPr>
              <w:jc w:val="center"/>
              <w:rPr>
                <w:color w:val="000000"/>
                <w:spacing w:val="-6"/>
                <w:sz w:val="22"/>
                <w:szCs w:val="22"/>
              </w:rPr>
            </w:pPr>
            <w:r w:rsidRPr="00A60942">
              <w:rPr>
                <w:color w:val="000000"/>
                <w:spacing w:val="-6"/>
                <w:sz w:val="22"/>
                <w:szCs w:val="22"/>
              </w:rPr>
              <w:t>20 389,0</w:t>
            </w:r>
          </w:p>
        </w:tc>
        <w:tc>
          <w:tcPr>
            <w:tcW w:w="561" w:type="pct"/>
            <w:shd w:val="clear" w:color="auto" w:fill="auto"/>
            <w:noWrap/>
            <w:vAlign w:val="center"/>
          </w:tcPr>
          <w:p w:rsidR="00A60942" w:rsidRPr="00A60942" w:rsidRDefault="00A60942" w:rsidP="00A60942">
            <w:pPr>
              <w:jc w:val="center"/>
              <w:rPr>
                <w:color w:val="000000"/>
                <w:spacing w:val="-6"/>
                <w:sz w:val="22"/>
                <w:szCs w:val="22"/>
              </w:rPr>
            </w:pPr>
            <w:r w:rsidRPr="00A60942">
              <w:rPr>
                <w:color w:val="000000"/>
                <w:spacing w:val="-6"/>
                <w:sz w:val="22"/>
                <w:szCs w:val="22"/>
              </w:rPr>
              <w:t>19 748,1</w:t>
            </w:r>
          </w:p>
        </w:tc>
        <w:tc>
          <w:tcPr>
            <w:tcW w:w="561" w:type="pct"/>
            <w:shd w:val="clear" w:color="auto" w:fill="auto"/>
            <w:noWrap/>
            <w:vAlign w:val="center"/>
          </w:tcPr>
          <w:p w:rsidR="00A60942" w:rsidRPr="00A60942" w:rsidRDefault="00A60942" w:rsidP="00A60942">
            <w:pPr>
              <w:jc w:val="center"/>
              <w:rPr>
                <w:color w:val="000000"/>
                <w:spacing w:val="-6"/>
                <w:sz w:val="22"/>
                <w:szCs w:val="22"/>
              </w:rPr>
            </w:pPr>
            <w:r w:rsidRPr="00A60942">
              <w:rPr>
                <w:color w:val="000000"/>
                <w:spacing w:val="-6"/>
                <w:sz w:val="22"/>
                <w:szCs w:val="22"/>
              </w:rPr>
              <w:t>17 381,0</w:t>
            </w:r>
          </w:p>
        </w:tc>
        <w:tc>
          <w:tcPr>
            <w:tcW w:w="561" w:type="pct"/>
            <w:shd w:val="clear" w:color="auto" w:fill="auto"/>
            <w:noWrap/>
            <w:vAlign w:val="center"/>
          </w:tcPr>
          <w:p w:rsidR="00A60942" w:rsidRPr="00A60942" w:rsidRDefault="00A60942" w:rsidP="00A60942">
            <w:pPr>
              <w:jc w:val="center"/>
              <w:rPr>
                <w:color w:val="000000"/>
                <w:spacing w:val="-6"/>
                <w:sz w:val="22"/>
                <w:szCs w:val="22"/>
              </w:rPr>
            </w:pPr>
            <w:r w:rsidRPr="00A60942">
              <w:rPr>
                <w:color w:val="000000"/>
                <w:spacing w:val="-6"/>
                <w:sz w:val="22"/>
                <w:szCs w:val="22"/>
              </w:rPr>
              <w:t>17 417,4</w:t>
            </w:r>
          </w:p>
        </w:tc>
        <w:tc>
          <w:tcPr>
            <w:tcW w:w="560" w:type="pct"/>
            <w:shd w:val="clear" w:color="auto" w:fill="auto"/>
            <w:noWrap/>
            <w:vAlign w:val="center"/>
          </w:tcPr>
          <w:p w:rsidR="00A60942" w:rsidRPr="00A60942" w:rsidRDefault="00A60942" w:rsidP="00A60942">
            <w:pPr>
              <w:jc w:val="center"/>
              <w:rPr>
                <w:color w:val="000000"/>
                <w:spacing w:val="-6"/>
                <w:sz w:val="22"/>
                <w:szCs w:val="22"/>
              </w:rPr>
            </w:pPr>
            <w:r w:rsidRPr="00A60942">
              <w:rPr>
                <w:color w:val="000000"/>
                <w:spacing w:val="-6"/>
                <w:sz w:val="22"/>
                <w:szCs w:val="22"/>
              </w:rPr>
              <w:t>15 102,0</w:t>
            </w:r>
          </w:p>
        </w:tc>
      </w:tr>
      <w:tr w:rsidR="00A60942" w:rsidRPr="00F92D60" w:rsidTr="00D56CB8">
        <w:trPr>
          <w:trHeight w:val="315"/>
          <w:jc w:val="center"/>
        </w:trPr>
        <w:tc>
          <w:tcPr>
            <w:tcW w:w="409" w:type="pct"/>
            <w:shd w:val="clear" w:color="auto" w:fill="auto"/>
            <w:noWrap/>
            <w:hideMark/>
          </w:tcPr>
          <w:p w:rsidR="00A60942" w:rsidRPr="00F92D60" w:rsidRDefault="00A60942" w:rsidP="00A60942">
            <w:pPr>
              <w:ind w:left="-57" w:right="-57"/>
              <w:jc w:val="center"/>
              <w:rPr>
                <w:rFonts w:eastAsia="Times New Roman"/>
                <w:sz w:val="22"/>
                <w:szCs w:val="22"/>
                <w:lang w:eastAsia="ru-RU"/>
              </w:rPr>
            </w:pPr>
            <w:r w:rsidRPr="00F92D60">
              <w:rPr>
                <w:rFonts w:eastAsia="Times New Roman"/>
                <w:sz w:val="22"/>
                <w:szCs w:val="22"/>
                <w:lang w:eastAsia="ru-RU"/>
              </w:rPr>
              <w:t>2.5</w:t>
            </w:r>
          </w:p>
        </w:tc>
        <w:tc>
          <w:tcPr>
            <w:tcW w:w="1787" w:type="pct"/>
            <w:tcBorders>
              <w:right w:val="single" w:sz="4" w:space="0" w:color="auto"/>
            </w:tcBorders>
            <w:shd w:val="clear" w:color="auto" w:fill="auto"/>
            <w:noWrap/>
            <w:hideMark/>
          </w:tcPr>
          <w:p w:rsidR="00A60942" w:rsidRPr="00F92D60" w:rsidRDefault="00A60942" w:rsidP="00A60942">
            <w:pPr>
              <w:rPr>
                <w:rFonts w:eastAsia="Times New Roman"/>
                <w:sz w:val="22"/>
                <w:szCs w:val="22"/>
                <w:lang w:eastAsia="ru-RU"/>
              </w:rPr>
            </w:pPr>
            <w:r w:rsidRPr="00F92D60">
              <w:rPr>
                <w:rFonts w:eastAsia="Times New Roman"/>
                <w:sz w:val="22"/>
                <w:szCs w:val="22"/>
                <w:lang w:eastAsia="ru-RU"/>
              </w:rPr>
              <w:t>Теплова енергія,  Гкал</w:t>
            </w:r>
          </w:p>
        </w:tc>
        <w:tc>
          <w:tcPr>
            <w:tcW w:w="561" w:type="pct"/>
            <w:tcBorders>
              <w:left w:val="single" w:sz="4" w:space="0" w:color="auto"/>
            </w:tcBorders>
            <w:shd w:val="clear" w:color="auto" w:fill="auto"/>
            <w:vAlign w:val="center"/>
          </w:tcPr>
          <w:p w:rsidR="00A60942" w:rsidRPr="00A60942" w:rsidRDefault="00A60942" w:rsidP="00A60942">
            <w:pPr>
              <w:jc w:val="center"/>
              <w:rPr>
                <w:color w:val="000000"/>
                <w:spacing w:val="-6"/>
                <w:sz w:val="22"/>
                <w:szCs w:val="22"/>
              </w:rPr>
            </w:pPr>
            <w:r w:rsidRPr="00A60942">
              <w:rPr>
                <w:color w:val="000000"/>
                <w:spacing w:val="-6"/>
                <w:sz w:val="22"/>
                <w:szCs w:val="22"/>
              </w:rPr>
              <w:t>617 935,2</w:t>
            </w:r>
          </w:p>
        </w:tc>
        <w:tc>
          <w:tcPr>
            <w:tcW w:w="561" w:type="pct"/>
            <w:shd w:val="clear" w:color="auto" w:fill="auto"/>
            <w:noWrap/>
            <w:vAlign w:val="center"/>
          </w:tcPr>
          <w:p w:rsidR="00A60942" w:rsidRPr="00A60942" w:rsidRDefault="00A60942" w:rsidP="00A60942">
            <w:pPr>
              <w:jc w:val="center"/>
              <w:rPr>
                <w:color w:val="000000"/>
                <w:spacing w:val="-6"/>
                <w:sz w:val="22"/>
                <w:szCs w:val="22"/>
              </w:rPr>
            </w:pPr>
            <w:r w:rsidRPr="00A60942">
              <w:rPr>
                <w:color w:val="000000"/>
                <w:spacing w:val="-6"/>
                <w:sz w:val="22"/>
                <w:szCs w:val="22"/>
              </w:rPr>
              <w:t>545 644,1</w:t>
            </w:r>
          </w:p>
        </w:tc>
        <w:tc>
          <w:tcPr>
            <w:tcW w:w="561" w:type="pct"/>
            <w:shd w:val="clear" w:color="auto" w:fill="auto"/>
            <w:noWrap/>
            <w:vAlign w:val="center"/>
          </w:tcPr>
          <w:p w:rsidR="00A60942" w:rsidRPr="00A60942" w:rsidRDefault="00A60942" w:rsidP="00A60942">
            <w:pPr>
              <w:jc w:val="center"/>
              <w:rPr>
                <w:color w:val="000000"/>
                <w:spacing w:val="-6"/>
                <w:sz w:val="22"/>
                <w:szCs w:val="22"/>
              </w:rPr>
            </w:pPr>
            <w:r w:rsidRPr="00A60942">
              <w:rPr>
                <w:color w:val="000000"/>
                <w:spacing w:val="-6"/>
                <w:sz w:val="22"/>
                <w:szCs w:val="22"/>
              </w:rPr>
              <w:t>555 029,3</w:t>
            </w:r>
          </w:p>
        </w:tc>
        <w:tc>
          <w:tcPr>
            <w:tcW w:w="561" w:type="pct"/>
            <w:shd w:val="clear" w:color="auto" w:fill="auto"/>
            <w:noWrap/>
            <w:vAlign w:val="center"/>
          </w:tcPr>
          <w:p w:rsidR="00A60942" w:rsidRPr="00A60942" w:rsidRDefault="00A60942" w:rsidP="00A60942">
            <w:pPr>
              <w:jc w:val="center"/>
              <w:rPr>
                <w:color w:val="000000"/>
                <w:spacing w:val="-6"/>
                <w:sz w:val="22"/>
                <w:szCs w:val="22"/>
              </w:rPr>
            </w:pPr>
            <w:r w:rsidRPr="00A60942">
              <w:rPr>
                <w:color w:val="000000"/>
                <w:spacing w:val="-6"/>
                <w:sz w:val="22"/>
                <w:szCs w:val="22"/>
              </w:rPr>
              <w:t>551 743,6</w:t>
            </w:r>
          </w:p>
        </w:tc>
        <w:tc>
          <w:tcPr>
            <w:tcW w:w="560" w:type="pct"/>
            <w:shd w:val="clear" w:color="auto" w:fill="auto"/>
            <w:noWrap/>
            <w:vAlign w:val="center"/>
          </w:tcPr>
          <w:p w:rsidR="00A60942" w:rsidRPr="00A60942" w:rsidRDefault="00A60942" w:rsidP="00A60942">
            <w:pPr>
              <w:jc w:val="center"/>
              <w:rPr>
                <w:color w:val="000000"/>
                <w:spacing w:val="-6"/>
                <w:sz w:val="22"/>
                <w:szCs w:val="22"/>
              </w:rPr>
            </w:pPr>
            <w:r w:rsidRPr="00A60942">
              <w:rPr>
                <w:color w:val="000000"/>
                <w:spacing w:val="-6"/>
                <w:sz w:val="22"/>
                <w:szCs w:val="22"/>
              </w:rPr>
              <w:t>414 881,9</w:t>
            </w:r>
          </w:p>
        </w:tc>
      </w:tr>
      <w:tr w:rsidR="00A60942" w:rsidRPr="00F92D60" w:rsidTr="001950B4">
        <w:trPr>
          <w:trHeight w:val="315"/>
          <w:jc w:val="center"/>
        </w:trPr>
        <w:tc>
          <w:tcPr>
            <w:tcW w:w="5000" w:type="pct"/>
            <w:gridSpan w:val="7"/>
            <w:shd w:val="clear" w:color="auto" w:fill="auto"/>
            <w:noWrap/>
          </w:tcPr>
          <w:p w:rsidR="00A60942" w:rsidRPr="00F92D60" w:rsidRDefault="00A60942" w:rsidP="00A60942">
            <w:pPr>
              <w:spacing w:before="60" w:after="60"/>
              <w:jc w:val="center"/>
              <w:rPr>
                <w:rFonts w:eastAsia="Times New Roman"/>
                <w:sz w:val="22"/>
                <w:szCs w:val="22"/>
                <w:lang w:eastAsia="ru-RU"/>
              </w:rPr>
            </w:pPr>
            <w:r w:rsidRPr="00F92D60">
              <w:rPr>
                <w:rFonts w:eastAsia="Times New Roman"/>
                <w:sz w:val="22"/>
                <w:szCs w:val="22"/>
                <w:lang w:eastAsia="ru-RU"/>
              </w:rPr>
              <w:t>3. Вуличне освітлення</w:t>
            </w:r>
          </w:p>
        </w:tc>
      </w:tr>
      <w:tr w:rsidR="00A60942" w:rsidRPr="00F92D60" w:rsidTr="00F92D60">
        <w:trPr>
          <w:trHeight w:val="315"/>
          <w:jc w:val="center"/>
        </w:trPr>
        <w:tc>
          <w:tcPr>
            <w:tcW w:w="409" w:type="pct"/>
            <w:shd w:val="clear" w:color="auto" w:fill="auto"/>
            <w:noWrap/>
            <w:hideMark/>
          </w:tcPr>
          <w:p w:rsidR="00A60942" w:rsidRPr="00F92D60" w:rsidRDefault="00A60942" w:rsidP="00A60942">
            <w:pPr>
              <w:ind w:left="-57" w:right="-57"/>
              <w:jc w:val="center"/>
              <w:rPr>
                <w:rFonts w:eastAsia="Times New Roman"/>
                <w:sz w:val="22"/>
                <w:szCs w:val="22"/>
                <w:lang w:eastAsia="ru-RU"/>
              </w:rPr>
            </w:pPr>
            <w:r w:rsidRPr="00F92D60">
              <w:rPr>
                <w:rFonts w:eastAsia="Times New Roman"/>
                <w:sz w:val="22"/>
                <w:szCs w:val="22"/>
                <w:lang w:eastAsia="ru-RU"/>
              </w:rPr>
              <w:t>3.1</w:t>
            </w:r>
          </w:p>
        </w:tc>
        <w:tc>
          <w:tcPr>
            <w:tcW w:w="1787" w:type="pct"/>
            <w:tcBorders>
              <w:right w:val="single" w:sz="4" w:space="0" w:color="auto"/>
            </w:tcBorders>
            <w:shd w:val="clear" w:color="auto" w:fill="auto"/>
            <w:noWrap/>
            <w:hideMark/>
          </w:tcPr>
          <w:p w:rsidR="00A60942" w:rsidRPr="00F92D60" w:rsidRDefault="00A60942" w:rsidP="00A60942">
            <w:pPr>
              <w:rPr>
                <w:rFonts w:eastAsia="Times New Roman"/>
                <w:sz w:val="22"/>
                <w:szCs w:val="22"/>
                <w:lang w:eastAsia="ru-RU"/>
              </w:rPr>
            </w:pPr>
            <w:r w:rsidRPr="00F92D60">
              <w:rPr>
                <w:rFonts w:eastAsia="Times New Roman"/>
                <w:sz w:val="22"/>
                <w:szCs w:val="22"/>
                <w:lang w:eastAsia="ru-RU"/>
              </w:rPr>
              <w:t>Електроенергія, МВт-год.</w:t>
            </w:r>
          </w:p>
        </w:tc>
        <w:tc>
          <w:tcPr>
            <w:tcW w:w="561" w:type="pct"/>
            <w:tcBorders>
              <w:left w:val="single" w:sz="4" w:space="0" w:color="auto"/>
            </w:tcBorders>
            <w:shd w:val="clear" w:color="auto" w:fill="auto"/>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3 023,4</w:t>
            </w:r>
          </w:p>
        </w:tc>
        <w:tc>
          <w:tcPr>
            <w:tcW w:w="561" w:type="pct"/>
            <w:shd w:val="clear" w:color="auto" w:fill="auto"/>
            <w:noWrap/>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3 158,3</w:t>
            </w:r>
          </w:p>
        </w:tc>
        <w:tc>
          <w:tcPr>
            <w:tcW w:w="561" w:type="pct"/>
            <w:shd w:val="clear" w:color="auto" w:fill="auto"/>
            <w:noWrap/>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3 434,6</w:t>
            </w:r>
          </w:p>
        </w:tc>
        <w:tc>
          <w:tcPr>
            <w:tcW w:w="561" w:type="pct"/>
            <w:shd w:val="clear" w:color="auto" w:fill="auto"/>
            <w:noWrap/>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3 188,5</w:t>
            </w:r>
          </w:p>
        </w:tc>
        <w:tc>
          <w:tcPr>
            <w:tcW w:w="560" w:type="pct"/>
            <w:shd w:val="clear" w:color="auto" w:fill="auto"/>
            <w:noWrap/>
          </w:tcPr>
          <w:p w:rsidR="00A60942" w:rsidRPr="00F92D60" w:rsidRDefault="00A60942" w:rsidP="00A60942">
            <w:pPr>
              <w:ind w:left="-102" w:right="-68"/>
              <w:jc w:val="center"/>
              <w:rPr>
                <w:rFonts w:eastAsia="Times New Roman"/>
                <w:sz w:val="22"/>
                <w:szCs w:val="22"/>
                <w:lang w:eastAsia="ru-RU"/>
              </w:rPr>
            </w:pPr>
            <w:r w:rsidRPr="00F92D60">
              <w:rPr>
                <w:rFonts w:eastAsia="Times New Roman"/>
                <w:sz w:val="22"/>
                <w:szCs w:val="22"/>
                <w:lang w:eastAsia="ru-RU"/>
              </w:rPr>
              <w:t>3456,7</w:t>
            </w:r>
          </w:p>
        </w:tc>
      </w:tr>
      <w:tr w:rsidR="00DA4A69" w:rsidRPr="00F92D60" w:rsidTr="00DA4A69">
        <w:trPr>
          <w:trHeight w:val="315"/>
          <w:jc w:val="center"/>
        </w:trPr>
        <w:tc>
          <w:tcPr>
            <w:tcW w:w="5000" w:type="pct"/>
            <w:gridSpan w:val="7"/>
            <w:shd w:val="clear" w:color="auto" w:fill="auto"/>
            <w:noWrap/>
          </w:tcPr>
          <w:p w:rsidR="00DA4A69" w:rsidRPr="00F92D60" w:rsidRDefault="00DA4A69" w:rsidP="00DA4A69">
            <w:pPr>
              <w:spacing w:before="60" w:after="60"/>
              <w:ind w:left="-57" w:right="-57"/>
              <w:jc w:val="center"/>
              <w:rPr>
                <w:rFonts w:eastAsia="Times New Roman"/>
                <w:sz w:val="22"/>
                <w:szCs w:val="22"/>
                <w:lang w:eastAsia="ru-RU"/>
              </w:rPr>
            </w:pPr>
            <w:r w:rsidRPr="00F92D60">
              <w:rPr>
                <w:rFonts w:eastAsia="Times New Roman"/>
                <w:sz w:val="22"/>
                <w:szCs w:val="22"/>
                <w:lang w:eastAsia="ru-RU"/>
              </w:rPr>
              <w:t xml:space="preserve">4. </w:t>
            </w:r>
            <w:r>
              <w:rPr>
                <w:rFonts w:eastAsia="Times New Roman"/>
                <w:sz w:val="22"/>
                <w:szCs w:val="22"/>
                <w:lang w:eastAsia="ru-RU"/>
              </w:rPr>
              <w:t>Т</w:t>
            </w:r>
            <w:r w:rsidRPr="00F92D60">
              <w:rPr>
                <w:rFonts w:eastAsia="Times New Roman"/>
                <w:sz w:val="22"/>
                <w:szCs w:val="22"/>
                <w:lang w:eastAsia="ru-RU"/>
              </w:rPr>
              <w:t>ранспорт</w:t>
            </w:r>
          </w:p>
        </w:tc>
      </w:tr>
      <w:tr w:rsidR="00DA4A69" w:rsidRPr="00F92D60" w:rsidTr="001950B4">
        <w:trPr>
          <w:trHeight w:val="315"/>
          <w:jc w:val="center"/>
        </w:trPr>
        <w:tc>
          <w:tcPr>
            <w:tcW w:w="5000" w:type="pct"/>
            <w:gridSpan w:val="7"/>
            <w:shd w:val="clear" w:color="auto" w:fill="auto"/>
            <w:noWrap/>
          </w:tcPr>
          <w:p w:rsidR="00DA4A69" w:rsidRPr="00F92D60" w:rsidRDefault="00DA4A69" w:rsidP="00DA4A69">
            <w:pPr>
              <w:spacing w:before="60" w:after="60"/>
              <w:ind w:left="-57" w:right="-57"/>
              <w:jc w:val="center"/>
              <w:rPr>
                <w:rFonts w:eastAsia="Times New Roman"/>
                <w:sz w:val="22"/>
                <w:szCs w:val="22"/>
                <w:lang w:eastAsia="ru-RU"/>
              </w:rPr>
            </w:pPr>
            <w:r w:rsidRPr="00F92D60">
              <w:rPr>
                <w:rFonts w:eastAsia="Times New Roman"/>
                <w:sz w:val="22"/>
                <w:szCs w:val="22"/>
                <w:lang w:eastAsia="ru-RU"/>
              </w:rPr>
              <w:t>4.</w:t>
            </w:r>
            <w:r>
              <w:rPr>
                <w:rFonts w:eastAsia="Times New Roman"/>
                <w:sz w:val="22"/>
                <w:szCs w:val="22"/>
                <w:lang w:eastAsia="ru-RU"/>
              </w:rPr>
              <w:t>1</w:t>
            </w:r>
            <w:r w:rsidRPr="00F92D60">
              <w:rPr>
                <w:rFonts w:eastAsia="Times New Roman"/>
                <w:sz w:val="22"/>
                <w:szCs w:val="22"/>
                <w:lang w:eastAsia="ru-RU"/>
              </w:rPr>
              <w:t xml:space="preserve"> Громадський транспорт</w:t>
            </w:r>
          </w:p>
        </w:tc>
      </w:tr>
      <w:tr w:rsidR="00DA4A69" w:rsidRPr="00F92D60" w:rsidTr="00F92D60">
        <w:trPr>
          <w:trHeight w:val="315"/>
          <w:jc w:val="center"/>
        </w:trPr>
        <w:tc>
          <w:tcPr>
            <w:tcW w:w="409" w:type="pct"/>
            <w:shd w:val="clear" w:color="auto" w:fill="auto"/>
            <w:noWrap/>
            <w:hideMark/>
          </w:tcPr>
          <w:p w:rsidR="00DA4A69" w:rsidRPr="00F92D60" w:rsidRDefault="00DA4A69" w:rsidP="00DA4A69">
            <w:pPr>
              <w:ind w:left="-57" w:right="-57"/>
              <w:jc w:val="center"/>
              <w:rPr>
                <w:rFonts w:eastAsia="Times New Roman"/>
                <w:sz w:val="22"/>
                <w:szCs w:val="22"/>
                <w:lang w:eastAsia="ru-RU"/>
              </w:rPr>
            </w:pPr>
            <w:r w:rsidRPr="00F92D60">
              <w:rPr>
                <w:rFonts w:eastAsia="Times New Roman"/>
                <w:sz w:val="22"/>
                <w:szCs w:val="22"/>
                <w:lang w:eastAsia="ru-RU"/>
              </w:rPr>
              <w:t>4.1</w:t>
            </w:r>
            <w:r>
              <w:rPr>
                <w:rFonts w:eastAsia="Times New Roman"/>
                <w:sz w:val="22"/>
                <w:szCs w:val="22"/>
                <w:lang w:eastAsia="ru-RU"/>
              </w:rPr>
              <w:t>.1</w:t>
            </w:r>
          </w:p>
        </w:tc>
        <w:tc>
          <w:tcPr>
            <w:tcW w:w="1787" w:type="pct"/>
            <w:tcBorders>
              <w:right w:val="single" w:sz="4" w:space="0" w:color="auto"/>
            </w:tcBorders>
            <w:shd w:val="clear" w:color="auto" w:fill="auto"/>
            <w:noWrap/>
            <w:hideMark/>
          </w:tcPr>
          <w:p w:rsidR="00DA4A69" w:rsidRPr="00F92D60" w:rsidRDefault="00DA4A69" w:rsidP="00DA4A69">
            <w:pPr>
              <w:rPr>
                <w:rFonts w:eastAsia="Times New Roman"/>
                <w:sz w:val="22"/>
                <w:szCs w:val="22"/>
                <w:lang w:eastAsia="ru-RU"/>
              </w:rPr>
            </w:pPr>
            <w:r w:rsidRPr="00F92D60">
              <w:rPr>
                <w:rFonts w:eastAsia="Times New Roman"/>
                <w:sz w:val="22"/>
                <w:szCs w:val="22"/>
                <w:lang w:eastAsia="ru-RU"/>
              </w:rPr>
              <w:t>Електроенергія, МВт-год.</w:t>
            </w:r>
          </w:p>
        </w:tc>
        <w:tc>
          <w:tcPr>
            <w:tcW w:w="561" w:type="pct"/>
            <w:tcBorders>
              <w:left w:val="single" w:sz="4" w:space="0" w:color="auto"/>
            </w:tcBorders>
            <w:shd w:val="clear" w:color="auto" w:fill="auto"/>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7 114,7</w:t>
            </w:r>
          </w:p>
        </w:tc>
        <w:tc>
          <w:tcPr>
            <w:tcW w:w="561"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7 389,6</w:t>
            </w:r>
          </w:p>
        </w:tc>
        <w:tc>
          <w:tcPr>
            <w:tcW w:w="561"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6 937,4</w:t>
            </w:r>
          </w:p>
        </w:tc>
        <w:tc>
          <w:tcPr>
            <w:tcW w:w="561"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5 751,7</w:t>
            </w:r>
          </w:p>
        </w:tc>
        <w:tc>
          <w:tcPr>
            <w:tcW w:w="560"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5 499,2</w:t>
            </w:r>
          </w:p>
        </w:tc>
      </w:tr>
      <w:tr w:rsidR="00DA4A69" w:rsidRPr="00F92D60" w:rsidTr="00F92D60">
        <w:trPr>
          <w:trHeight w:val="315"/>
          <w:jc w:val="center"/>
        </w:trPr>
        <w:tc>
          <w:tcPr>
            <w:tcW w:w="409" w:type="pct"/>
            <w:shd w:val="clear" w:color="auto" w:fill="auto"/>
            <w:noWrap/>
            <w:hideMark/>
          </w:tcPr>
          <w:p w:rsidR="00DA4A69" w:rsidRPr="00F92D60" w:rsidRDefault="00DA4A69" w:rsidP="00DA4A69">
            <w:pPr>
              <w:ind w:left="-57" w:right="-57"/>
              <w:jc w:val="center"/>
              <w:rPr>
                <w:rFonts w:eastAsia="Times New Roman"/>
                <w:sz w:val="22"/>
                <w:szCs w:val="22"/>
                <w:lang w:eastAsia="ru-RU"/>
              </w:rPr>
            </w:pPr>
            <w:r w:rsidRPr="00F92D60">
              <w:rPr>
                <w:rFonts w:eastAsia="Times New Roman"/>
                <w:sz w:val="22"/>
                <w:szCs w:val="22"/>
                <w:lang w:eastAsia="ru-RU"/>
              </w:rPr>
              <w:t>4.</w:t>
            </w:r>
            <w:r>
              <w:rPr>
                <w:rFonts w:eastAsia="Times New Roman"/>
                <w:sz w:val="22"/>
                <w:szCs w:val="22"/>
                <w:lang w:eastAsia="ru-RU"/>
              </w:rPr>
              <w:t>1.1</w:t>
            </w:r>
          </w:p>
        </w:tc>
        <w:tc>
          <w:tcPr>
            <w:tcW w:w="1787" w:type="pct"/>
            <w:tcBorders>
              <w:right w:val="single" w:sz="4" w:space="0" w:color="auto"/>
            </w:tcBorders>
            <w:shd w:val="clear" w:color="auto" w:fill="auto"/>
            <w:noWrap/>
            <w:hideMark/>
          </w:tcPr>
          <w:p w:rsidR="00DA4A69" w:rsidRPr="00F92D60" w:rsidRDefault="00DA4A69" w:rsidP="00DA4A69">
            <w:pPr>
              <w:rPr>
                <w:rFonts w:eastAsia="Times New Roman"/>
                <w:sz w:val="22"/>
                <w:szCs w:val="22"/>
                <w:lang w:eastAsia="ru-RU"/>
              </w:rPr>
            </w:pPr>
            <w:r w:rsidRPr="00F92D60">
              <w:rPr>
                <w:rFonts w:eastAsia="Times New Roman"/>
                <w:sz w:val="22"/>
                <w:szCs w:val="22"/>
                <w:lang w:eastAsia="ru-RU"/>
              </w:rPr>
              <w:t>Дизельне паливо, тис. л.</w:t>
            </w:r>
          </w:p>
        </w:tc>
        <w:tc>
          <w:tcPr>
            <w:tcW w:w="561" w:type="pct"/>
            <w:tcBorders>
              <w:left w:val="single" w:sz="4" w:space="0" w:color="auto"/>
            </w:tcBorders>
            <w:shd w:val="clear" w:color="auto" w:fill="auto"/>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4 240,0</w:t>
            </w:r>
          </w:p>
        </w:tc>
        <w:tc>
          <w:tcPr>
            <w:tcW w:w="561"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4 860,0</w:t>
            </w:r>
          </w:p>
        </w:tc>
        <w:tc>
          <w:tcPr>
            <w:tcW w:w="561"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4 710,0</w:t>
            </w:r>
          </w:p>
        </w:tc>
        <w:tc>
          <w:tcPr>
            <w:tcW w:w="561"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5 302,0</w:t>
            </w:r>
          </w:p>
        </w:tc>
        <w:tc>
          <w:tcPr>
            <w:tcW w:w="560"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5 715,0</w:t>
            </w:r>
          </w:p>
        </w:tc>
      </w:tr>
      <w:tr w:rsidR="00DA4A69" w:rsidRPr="00F92D60" w:rsidTr="001950B4">
        <w:trPr>
          <w:trHeight w:val="315"/>
          <w:jc w:val="center"/>
        </w:trPr>
        <w:tc>
          <w:tcPr>
            <w:tcW w:w="5000" w:type="pct"/>
            <w:gridSpan w:val="7"/>
            <w:shd w:val="clear" w:color="auto" w:fill="auto"/>
            <w:noWrap/>
          </w:tcPr>
          <w:p w:rsidR="00DA4A69" w:rsidRPr="00F92D60" w:rsidRDefault="00DA4A69" w:rsidP="00DA4A69">
            <w:pPr>
              <w:spacing w:before="60" w:after="60"/>
              <w:ind w:left="-57" w:right="-57"/>
              <w:jc w:val="center"/>
              <w:rPr>
                <w:rFonts w:eastAsia="Times New Roman"/>
                <w:sz w:val="22"/>
                <w:szCs w:val="22"/>
                <w:lang w:eastAsia="ru-RU"/>
              </w:rPr>
            </w:pPr>
            <w:r>
              <w:rPr>
                <w:rFonts w:eastAsia="Times New Roman"/>
                <w:sz w:val="22"/>
                <w:szCs w:val="22"/>
                <w:lang w:eastAsia="ru-RU"/>
              </w:rPr>
              <w:t>4</w:t>
            </w:r>
            <w:r w:rsidRPr="00F92D60">
              <w:rPr>
                <w:rFonts w:eastAsia="Times New Roman"/>
                <w:sz w:val="22"/>
                <w:szCs w:val="22"/>
                <w:lang w:eastAsia="ru-RU"/>
              </w:rPr>
              <w:t>.</w:t>
            </w:r>
            <w:r>
              <w:rPr>
                <w:rFonts w:eastAsia="Times New Roman"/>
                <w:sz w:val="22"/>
                <w:szCs w:val="22"/>
                <w:lang w:eastAsia="ru-RU"/>
              </w:rPr>
              <w:t>2</w:t>
            </w:r>
            <w:r w:rsidRPr="00F92D60">
              <w:rPr>
                <w:rFonts w:eastAsia="Times New Roman"/>
                <w:sz w:val="22"/>
                <w:szCs w:val="22"/>
                <w:lang w:eastAsia="ru-RU"/>
              </w:rPr>
              <w:t xml:space="preserve"> Муніципальний транспорт</w:t>
            </w:r>
          </w:p>
        </w:tc>
      </w:tr>
      <w:tr w:rsidR="00DA4A69" w:rsidRPr="00F92D60" w:rsidTr="00F92D60">
        <w:trPr>
          <w:trHeight w:val="315"/>
          <w:jc w:val="center"/>
        </w:trPr>
        <w:tc>
          <w:tcPr>
            <w:tcW w:w="409" w:type="pct"/>
            <w:shd w:val="clear" w:color="auto" w:fill="auto"/>
            <w:noWrap/>
          </w:tcPr>
          <w:p w:rsidR="00DA4A69" w:rsidRDefault="00DA4A69" w:rsidP="00DA4A69">
            <w:pPr>
              <w:jc w:val="center"/>
            </w:pPr>
            <w:r>
              <w:rPr>
                <w:rFonts w:eastAsia="Times New Roman"/>
                <w:sz w:val="22"/>
                <w:szCs w:val="22"/>
                <w:lang w:eastAsia="ru-RU"/>
              </w:rPr>
              <w:t>4.2</w:t>
            </w:r>
            <w:r w:rsidRPr="00F93E21">
              <w:rPr>
                <w:rFonts w:eastAsia="Times New Roman"/>
                <w:sz w:val="22"/>
                <w:szCs w:val="22"/>
                <w:lang w:eastAsia="ru-RU"/>
              </w:rPr>
              <w:t>.1</w:t>
            </w:r>
          </w:p>
        </w:tc>
        <w:tc>
          <w:tcPr>
            <w:tcW w:w="1787" w:type="pct"/>
            <w:tcBorders>
              <w:right w:val="single" w:sz="4" w:space="0" w:color="auto"/>
            </w:tcBorders>
            <w:shd w:val="clear" w:color="auto" w:fill="auto"/>
            <w:noWrap/>
          </w:tcPr>
          <w:p w:rsidR="00DA4A69" w:rsidRPr="00F92D60" w:rsidRDefault="00DA4A69" w:rsidP="00DA4A69">
            <w:pPr>
              <w:rPr>
                <w:rFonts w:eastAsia="Times New Roman"/>
                <w:sz w:val="22"/>
                <w:szCs w:val="22"/>
                <w:lang w:eastAsia="ru-RU"/>
              </w:rPr>
            </w:pPr>
            <w:r w:rsidRPr="00F92D60">
              <w:rPr>
                <w:rFonts w:eastAsia="Times New Roman"/>
                <w:sz w:val="22"/>
                <w:szCs w:val="22"/>
                <w:lang w:eastAsia="ru-RU"/>
              </w:rPr>
              <w:t>Дизельне паливо, тис. л</w:t>
            </w:r>
          </w:p>
        </w:tc>
        <w:tc>
          <w:tcPr>
            <w:tcW w:w="561" w:type="pct"/>
            <w:tcBorders>
              <w:left w:val="single" w:sz="4" w:space="0" w:color="auto"/>
            </w:tcBorders>
            <w:shd w:val="clear" w:color="auto" w:fill="auto"/>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253,4</w:t>
            </w:r>
          </w:p>
        </w:tc>
        <w:tc>
          <w:tcPr>
            <w:tcW w:w="561"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193,2</w:t>
            </w:r>
          </w:p>
        </w:tc>
        <w:tc>
          <w:tcPr>
            <w:tcW w:w="561"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208,3</w:t>
            </w:r>
          </w:p>
        </w:tc>
        <w:tc>
          <w:tcPr>
            <w:tcW w:w="561"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198,0</w:t>
            </w:r>
          </w:p>
        </w:tc>
        <w:tc>
          <w:tcPr>
            <w:tcW w:w="560"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174,5</w:t>
            </w:r>
          </w:p>
        </w:tc>
      </w:tr>
      <w:tr w:rsidR="00DA4A69" w:rsidRPr="00F92D60" w:rsidTr="00F92D60">
        <w:trPr>
          <w:trHeight w:val="315"/>
          <w:jc w:val="center"/>
        </w:trPr>
        <w:tc>
          <w:tcPr>
            <w:tcW w:w="409" w:type="pct"/>
            <w:shd w:val="clear" w:color="auto" w:fill="auto"/>
            <w:noWrap/>
          </w:tcPr>
          <w:p w:rsidR="00DA4A69" w:rsidRDefault="00DA4A69" w:rsidP="00DA4A69">
            <w:pPr>
              <w:jc w:val="center"/>
            </w:pPr>
            <w:r w:rsidRPr="00F61E05">
              <w:rPr>
                <w:rFonts w:eastAsia="Times New Roman"/>
                <w:sz w:val="22"/>
                <w:szCs w:val="22"/>
                <w:lang w:eastAsia="ru-RU"/>
              </w:rPr>
              <w:t>4.2</w:t>
            </w:r>
            <w:r>
              <w:rPr>
                <w:rFonts w:eastAsia="Times New Roman"/>
                <w:sz w:val="22"/>
                <w:szCs w:val="22"/>
                <w:lang w:eastAsia="ru-RU"/>
              </w:rPr>
              <w:t>.</w:t>
            </w:r>
          </w:p>
        </w:tc>
        <w:tc>
          <w:tcPr>
            <w:tcW w:w="1787" w:type="pct"/>
            <w:tcBorders>
              <w:right w:val="single" w:sz="4" w:space="0" w:color="auto"/>
            </w:tcBorders>
            <w:shd w:val="clear" w:color="auto" w:fill="auto"/>
            <w:noWrap/>
          </w:tcPr>
          <w:p w:rsidR="00DA4A69" w:rsidRPr="00F92D60" w:rsidRDefault="00DA4A69" w:rsidP="00DA4A69">
            <w:pPr>
              <w:rPr>
                <w:rFonts w:eastAsia="Times New Roman"/>
                <w:sz w:val="22"/>
                <w:szCs w:val="22"/>
                <w:lang w:eastAsia="ru-RU"/>
              </w:rPr>
            </w:pPr>
            <w:r w:rsidRPr="00F92D60">
              <w:rPr>
                <w:rFonts w:eastAsia="Times New Roman"/>
                <w:sz w:val="22"/>
                <w:szCs w:val="22"/>
                <w:lang w:eastAsia="ru-RU"/>
              </w:rPr>
              <w:t>Бензин, тис. л</w:t>
            </w:r>
          </w:p>
        </w:tc>
        <w:tc>
          <w:tcPr>
            <w:tcW w:w="561" w:type="pct"/>
            <w:tcBorders>
              <w:left w:val="single" w:sz="4" w:space="0" w:color="auto"/>
              <w:bottom w:val="single" w:sz="4" w:space="0" w:color="auto"/>
            </w:tcBorders>
            <w:shd w:val="clear" w:color="auto" w:fill="auto"/>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162,4</w:t>
            </w:r>
          </w:p>
        </w:tc>
        <w:tc>
          <w:tcPr>
            <w:tcW w:w="561"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159,8</w:t>
            </w:r>
          </w:p>
        </w:tc>
        <w:tc>
          <w:tcPr>
            <w:tcW w:w="561"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162,3</w:t>
            </w:r>
          </w:p>
        </w:tc>
        <w:tc>
          <w:tcPr>
            <w:tcW w:w="561"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153,8</w:t>
            </w:r>
          </w:p>
        </w:tc>
        <w:tc>
          <w:tcPr>
            <w:tcW w:w="560"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118,6</w:t>
            </w:r>
          </w:p>
        </w:tc>
      </w:tr>
      <w:tr w:rsidR="00DA4A69" w:rsidRPr="00F92D60" w:rsidTr="00F92D60">
        <w:trPr>
          <w:trHeight w:val="315"/>
          <w:jc w:val="center"/>
        </w:trPr>
        <w:tc>
          <w:tcPr>
            <w:tcW w:w="409" w:type="pct"/>
            <w:shd w:val="clear" w:color="auto" w:fill="auto"/>
            <w:noWrap/>
          </w:tcPr>
          <w:p w:rsidR="00DA4A69" w:rsidRDefault="00DA4A69" w:rsidP="00DA4A69">
            <w:pPr>
              <w:jc w:val="center"/>
            </w:pPr>
            <w:r w:rsidRPr="00F61E05">
              <w:rPr>
                <w:rFonts w:eastAsia="Times New Roman"/>
                <w:sz w:val="22"/>
                <w:szCs w:val="22"/>
                <w:lang w:eastAsia="ru-RU"/>
              </w:rPr>
              <w:t>4.2</w:t>
            </w:r>
            <w:r>
              <w:rPr>
                <w:rFonts w:eastAsia="Times New Roman"/>
                <w:sz w:val="22"/>
                <w:szCs w:val="22"/>
                <w:lang w:eastAsia="ru-RU"/>
              </w:rPr>
              <w:t>.3</w:t>
            </w:r>
          </w:p>
        </w:tc>
        <w:tc>
          <w:tcPr>
            <w:tcW w:w="1787" w:type="pct"/>
            <w:tcBorders>
              <w:right w:val="single" w:sz="4" w:space="0" w:color="auto"/>
            </w:tcBorders>
            <w:shd w:val="clear" w:color="auto" w:fill="auto"/>
            <w:noWrap/>
          </w:tcPr>
          <w:p w:rsidR="00DA4A69" w:rsidRPr="00F92D60" w:rsidRDefault="00DA4A69" w:rsidP="00DA4A69">
            <w:pPr>
              <w:rPr>
                <w:rFonts w:eastAsia="Times New Roman"/>
                <w:sz w:val="22"/>
                <w:szCs w:val="22"/>
                <w:lang w:eastAsia="ru-RU"/>
              </w:rPr>
            </w:pPr>
            <w:r w:rsidRPr="00F92D60">
              <w:rPr>
                <w:rFonts w:eastAsia="Times New Roman"/>
                <w:sz w:val="22"/>
                <w:szCs w:val="22"/>
                <w:lang w:eastAsia="ru-RU"/>
              </w:rPr>
              <w:t>Скраплений газ, тис. л</w:t>
            </w:r>
          </w:p>
        </w:tc>
        <w:tc>
          <w:tcPr>
            <w:tcW w:w="561" w:type="pct"/>
            <w:tcBorders>
              <w:left w:val="single" w:sz="4" w:space="0" w:color="auto"/>
              <w:bottom w:val="single" w:sz="4" w:space="0" w:color="auto"/>
            </w:tcBorders>
            <w:shd w:val="clear" w:color="auto" w:fill="auto"/>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168,2</w:t>
            </w:r>
          </w:p>
        </w:tc>
        <w:tc>
          <w:tcPr>
            <w:tcW w:w="561"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142,9</w:t>
            </w:r>
          </w:p>
        </w:tc>
        <w:tc>
          <w:tcPr>
            <w:tcW w:w="561"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128,4</w:t>
            </w:r>
          </w:p>
        </w:tc>
        <w:tc>
          <w:tcPr>
            <w:tcW w:w="561"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122,6</w:t>
            </w:r>
          </w:p>
        </w:tc>
        <w:tc>
          <w:tcPr>
            <w:tcW w:w="560" w:type="pct"/>
            <w:shd w:val="clear" w:color="auto" w:fill="auto"/>
            <w:noWrap/>
          </w:tcPr>
          <w:p w:rsidR="00DA4A69" w:rsidRPr="00F92D60" w:rsidRDefault="00DA4A69" w:rsidP="00DA4A69">
            <w:pPr>
              <w:ind w:left="-102" w:right="-68"/>
              <w:jc w:val="center"/>
              <w:rPr>
                <w:rFonts w:eastAsia="Times New Roman"/>
                <w:sz w:val="22"/>
                <w:szCs w:val="22"/>
                <w:lang w:eastAsia="ru-RU"/>
              </w:rPr>
            </w:pPr>
            <w:r w:rsidRPr="00F92D60">
              <w:rPr>
                <w:rFonts w:eastAsia="Times New Roman"/>
                <w:sz w:val="22"/>
                <w:szCs w:val="22"/>
                <w:lang w:eastAsia="ru-RU"/>
              </w:rPr>
              <w:t>93,0</w:t>
            </w:r>
          </w:p>
        </w:tc>
      </w:tr>
      <w:tr w:rsidR="00DA4A69" w:rsidRPr="00F92D60" w:rsidTr="001950B4">
        <w:trPr>
          <w:trHeight w:val="315"/>
          <w:jc w:val="center"/>
        </w:trPr>
        <w:tc>
          <w:tcPr>
            <w:tcW w:w="5000" w:type="pct"/>
            <w:gridSpan w:val="7"/>
            <w:shd w:val="clear" w:color="auto" w:fill="auto"/>
            <w:noWrap/>
          </w:tcPr>
          <w:p w:rsidR="00DA4A69" w:rsidRPr="00A60942" w:rsidRDefault="00DA4A69" w:rsidP="00DA4A69">
            <w:pPr>
              <w:jc w:val="center"/>
              <w:rPr>
                <w:color w:val="000000"/>
                <w:sz w:val="22"/>
                <w:szCs w:val="22"/>
                <w:lang w:val="ru-RU" w:eastAsia="ru-RU"/>
              </w:rPr>
            </w:pPr>
            <w:r>
              <w:rPr>
                <w:color w:val="000000"/>
                <w:sz w:val="22"/>
                <w:szCs w:val="22"/>
              </w:rPr>
              <w:t>5. Третинний сектор</w:t>
            </w:r>
          </w:p>
        </w:tc>
      </w:tr>
      <w:tr w:rsidR="00DA4A69" w:rsidRPr="00F92D60" w:rsidTr="00D56CB8">
        <w:trPr>
          <w:trHeight w:val="315"/>
          <w:jc w:val="center"/>
        </w:trPr>
        <w:tc>
          <w:tcPr>
            <w:tcW w:w="409" w:type="pct"/>
            <w:shd w:val="clear" w:color="auto" w:fill="auto"/>
            <w:noWrap/>
          </w:tcPr>
          <w:p w:rsidR="00DA4A69" w:rsidRPr="00F92D60" w:rsidRDefault="00DA4A69" w:rsidP="00DA4A69">
            <w:pPr>
              <w:ind w:left="-57" w:right="-57"/>
              <w:jc w:val="center"/>
              <w:rPr>
                <w:rFonts w:eastAsia="Times New Roman"/>
                <w:sz w:val="22"/>
                <w:szCs w:val="22"/>
                <w:lang w:eastAsia="ru-RU"/>
              </w:rPr>
            </w:pPr>
            <w:r>
              <w:rPr>
                <w:rFonts w:eastAsia="Times New Roman"/>
                <w:sz w:val="22"/>
                <w:szCs w:val="22"/>
                <w:lang w:eastAsia="ru-RU"/>
              </w:rPr>
              <w:t>5</w:t>
            </w:r>
            <w:r w:rsidRPr="00F92D60">
              <w:rPr>
                <w:rFonts w:eastAsia="Times New Roman"/>
                <w:sz w:val="22"/>
                <w:szCs w:val="22"/>
                <w:lang w:eastAsia="ru-RU"/>
              </w:rPr>
              <w:t>.1</w:t>
            </w:r>
          </w:p>
        </w:tc>
        <w:tc>
          <w:tcPr>
            <w:tcW w:w="1787" w:type="pct"/>
            <w:tcBorders>
              <w:right w:val="single" w:sz="4" w:space="0" w:color="auto"/>
            </w:tcBorders>
            <w:shd w:val="clear" w:color="auto" w:fill="auto"/>
            <w:noWrap/>
            <w:vAlign w:val="center"/>
          </w:tcPr>
          <w:p w:rsidR="00DA4A69" w:rsidRDefault="00DA4A69" w:rsidP="00DA4A69">
            <w:pPr>
              <w:rPr>
                <w:color w:val="000000"/>
                <w:sz w:val="22"/>
                <w:szCs w:val="22"/>
                <w:lang w:val="ru-RU" w:eastAsia="ru-RU"/>
              </w:rPr>
            </w:pPr>
            <w:r>
              <w:rPr>
                <w:color w:val="000000"/>
                <w:sz w:val="22"/>
                <w:szCs w:val="22"/>
              </w:rPr>
              <w:t>Природний газ, тис. м3</w:t>
            </w:r>
          </w:p>
        </w:tc>
        <w:tc>
          <w:tcPr>
            <w:tcW w:w="561" w:type="pct"/>
            <w:tcBorders>
              <w:left w:val="single" w:sz="4" w:space="0" w:color="auto"/>
            </w:tcBorders>
            <w:shd w:val="clear" w:color="auto" w:fill="auto"/>
            <w:vAlign w:val="center"/>
          </w:tcPr>
          <w:p w:rsidR="00DA4A69" w:rsidRPr="00A60942" w:rsidRDefault="00DA4A69" w:rsidP="00DA4A69">
            <w:pPr>
              <w:jc w:val="center"/>
              <w:rPr>
                <w:color w:val="000000"/>
                <w:spacing w:val="-6"/>
                <w:sz w:val="22"/>
                <w:szCs w:val="22"/>
                <w:lang w:val="ru-RU" w:eastAsia="ru-RU"/>
              </w:rPr>
            </w:pPr>
            <w:r w:rsidRPr="00A60942">
              <w:rPr>
                <w:color w:val="000000"/>
                <w:spacing w:val="-6"/>
                <w:sz w:val="22"/>
                <w:szCs w:val="22"/>
              </w:rPr>
              <w:t>5 709,2</w:t>
            </w:r>
          </w:p>
        </w:tc>
        <w:tc>
          <w:tcPr>
            <w:tcW w:w="561"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5 527,5</w:t>
            </w:r>
          </w:p>
        </w:tc>
        <w:tc>
          <w:tcPr>
            <w:tcW w:w="561"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5 512,5</w:t>
            </w:r>
          </w:p>
        </w:tc>
        <w:tc>
          <w:tcPr>
            <w:tcW w:w="561"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5 491,2</w:t>
            </w:r>
          </w:p>
        </w:tc>
        <w:tc>
          <w:tcPr>
            <w:tcW w:w="560"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4 615,2</w:t>
            </w:r>
          </w:p>
        </w:tc>
      </w:tr>
      <w:tr w:rsidR="00DA4A69" w:rsidRPr="00F92D60" w:rsidTr="00D56CB8">
        <w:trPr>
          <w:trHeight w:val="315"/>
          <w:jc w:val="center"/>
        </w:trPr>
        <w:tc>
          <w:tcPr>
            <w:tcW w:w="409" w:type="pct"/>
            <w:shd w:val="clear" w:color="auto" w:fill="auto"/>
            <w:noWrap/>
          </w:tcPr>
          <w:p w:rsidR="00DA4A69" w:rsidRPr="00F92D60" w:rsidRDefault="00DA4A69" w:rsidP="00DA4A69">
            <w:pPr>
              <w:ind w:left="-57" w:right="-57"/>
              <w:jc w:val="center"/>
              <w:rPr>
                <w:rFonts w:eastAsia="Times New Roman"/>
                <w:sz w:val="22"/>
                <w:szCs w:val="22"/>
                <w:lang w:eastAsia="ru-RU"/>
              </w:rPr>
            </w:pPr>
            <w:r>
              <w:rPr>
                <w:rFonts w:eastAsia="Times New Roman"/>
                <w:sz w:val="22"/>
                <w:szCs w:val="22"/>
                <w:lang w:eastAsia="ru-RU"/>
              </w:rPr>
              <w:t>5.2</w:t>
            </w:r>
          </w:p>
        </w:tc>
        <w:tc>
          <w:tcPr>
            <w:tcW w:w="1787" w:type="pct"/>
            <w:tcBorders>
              <w:right w:val="single" w:sz="4" w:space="0" w:color="auto"/>
            </w:tcBorders>
            <w:shd w:val="clear" w:color="auto" w:fill="auto"/>
            <w:noWrap/>
            <w:vAlign w:val="center"/>
          </w:tcPr>
          <w:p w:rsidR="00DA4A69" w:rsidRDefault="00DA4A69" w:rsidP="00DA4A69">
            <w:pPr>
              <w:rPr>
                <w:color w:val="000000"/>
                <w:sz w:val="22"/>
                <w:szCs w:val="22"/>
              </w:rPr>
            </w:pPr>
            <w:r>
              <w:rPr>
                <w:color w:val="000000"/>
                <w:sz w:val="22"/>
                <w:szCs w:val="22"/>
              </w:rPr>
              <w:t>Електроенергія, МВт.*год.</w:t>
            </w:r>
          </w:p>
        </w:tc>
        <w:tc>
          <w:tcPr>
            <w:tcW w:w="561" w:type="pct"/>
            <w:tcBorders>
              <w:left w:val="single" w:sz="4" w:space="0" w:color="auto"/>
            </w:tcBorders>
            <w:shd w:val="clear" w:color="auto" w:fill="auto"/>
            <w:vAlign w:val="center"/>
          </w:tcPr>
          <w:p w:rsidR="00DA4A69" w:rsidRPr="00A60942" w:rsidRDefault="00DA4A69" w:rsidP="00DA4A69">
            <w:pPr>
              <w:jc w:val="center"/>
              <w:rPr>
                <w:color w:val="000000"/>
                <w:spacing w:val="-6"/>
                <w:sz w:val="22"/>
                <w:szCs w:val="22"/>
              </w:rPr>
            </w:pPr>
            <w:r w:rsidRPr="00A60942">
              <w:rPr>
                <w:color w:val="000000"/>
                <w:spacing w:val="-6"/>
                <w:sz w:val="22"/>
                <w:szCs w:val="22"/>
              </w:rPr>
              <w:t>89 633,4</w:t>
            </w:r>
          </w:p>
        </w:tc>
        <w:tc>
          <w:tcPr>
            <w:tcW w:w="561"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92 342,2</w:t>
            </w:r>
          </w:p>
        </w:tc>
        <w:tc>
          <w:tcPr>
            <w:tcW w:w="561"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101 240,0</w:t>
            </w:r>
          </w:p>
        </w:tc>
        <w:tc>
          <w:tcPr>
            <w:tcW w:w="561"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106 616,4</w:t>
            </w:r>
          </w:p>
        </w:tc>
        <w:tc>
          <w:tcPr>
            <w:tcW w:w="560"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102 627,6</w:t>
            </w:r>
          </w:p>
        </w:tc>
      </w:tr>
      <w:tr w:rsidR="00DA4A69" w:rsidRPr="00F92D60" w:rsidTr="00D56CB8">
        <w:trPr>
          <w:trHeight w:val="315"/>
          <w:jc w:val="center"/>
        </w:trPr>
        <w:tc>
          <w:tcPr>
            <w:tcW w:w="409" w:type="pct"/>
            <w:shd w:val="clear" w:color="auto" w:fill="auto"/>
            <w:noWrap/>
          </w:tcPr>
          <w:p w:rsidR="00DA4A69" w:rsidRPr="00F92D60" w:rsidRDefault="00DA4A69" w:rsidP="00DA4A69">
            <w:pPr>
              <w:ind w:left="-57" w:right="-57"/>
              <w:jc w:val="center"/>
              <w:rPr>
                <w:rFonts w:eastAsia="Times New Roman"/>
                <w:sz w:val="22"/>
                <w:szCs w:val="22"/>
                <w:lang w:eastAsia="ru-RU"/>
              </w:rPr>
            </w:pPr>
            <w:r>
              <w:rPr>
                <w:rFonts w:eastAsia="Times New Roman"/>
                <w:sz w:val="22"/>
                <w:szCs w:val="22"/>
                <w:lang w:eastAsia="ru-RU"/>
              </w:rPr>
              <w:t>5.</w:t>
            </w:r>
            <w:r>
              <w:rPr>
                <w:rFonts w:eastAsia="Times New Roman"/>
                <w:sz w:val="22"/>
                <w:szCs w:val="22"/>
                <w:lang w:val="en-US" w:eastAsia="ru-RU"/>
              </w:rPr>
              <w:t>3</w:t>
            </w:r>
            <w:r>
              <w:rPr>
                <w:rFonts w:eastAsia="Times New Roman"/>
                <w:sz w:val="22"/>
                <w:szCs w:val="22"/>
                <w:lang w:eastAsia="ru-RU"/>
              </w:rPr>
              <w:t>.1</w:t>
            </w:r>
          </w:p>
        </w:tc>
        <w:tc>
          <w:tcPr>
            <w:tcW w:w="1787" w:type="pct"/>
            <w:tcBorders>
              <w:right w:val="single" w:sz="4" w:space="0" w:color="auto"/>
            </w:tcBorders>
            <w:shd w:val="clear" w:color="auto" w:fill="auto"/>
            <w:noWrap/>
            <w:vAlign w:val="center"/>
          </w:tcPr>
          <w:p w:rsidR="00DA4A69" w:rsidRPr="00F92D60" w:rsidRDefault="00DA4A69" w:rsidP="00DA4A69">
            <w:pPr>
              <w:rPr>
                <w:color w:val="000000"/>
                <w:sz w:val="22"/>
                <w:szCs w:val="22"/>
                <w:lang w:val="ru-RU" w:eastAsia="ru-RU"/>
              </w:rPr>
            </w:pPr>
            <w:r w:rsidRPr="00F92D60">
              <w:rPr>
                <w:color w:val="000000"/>
                <w:sz w:val="22"/>
                <w:szCs w:val="22"/>
              </w:rPr>
              <w:t>Водопостачання, тис. м</w:t>
            </w:r>
            <w:r w:rsidRPr="00F92D60">
              <w:rPr>
                <w:color w:val="000000"/>
                <w:sz w:val="22"/>
                <w:szCs w:val="22"/>
                <w:vertAlign w:val="superscript"/>
              </w:rPr>
              <w:t>3</w:t>
            </w:r>
          </w:p>
        </w:tc>
        <w:tc>
          <w:tcPr>
            <w:tcW w:w="561" w:type="pct"/>
            <w:tcBorders>
              <w:left w:val="single" w:sz="4" w:space="0" w:color="auto"/>
            </w:tcBorders>
            <w:shd w:val="clear" w:color="auto" w:fill="auto"/>
            <w:vAlign w:val="center"/>
          </w:tcPr>
          <w:p w:rsidR="00DA4A69" w:rsidRPr="00A60942" w:rsidRDefault="00DA4A69" w:rsidP="00DA4A69">
            <w:pPr>
              <w:jc w:val="center"/>
              <w:rPr>
                <w:color w:val="000000"/>
                <w:spacing w:val="-6"/>
                <w:sz w:val="22"/>
                <w:szCs w:val="22"/>
              </w:rPr>
            </w:pPr>
            <w:r w:rsidRPr="00A60942">
              <w:rPr>
                <w:color w:val="000000"/>
                <w:spacing w:val="-6"/>
                <w:sz w:val="22"/>
                <w:szCs w:val="22"/>
              </w:rPr>
              <w:t>358,8</w:t>
            </w:r>
          </w:p>
        </w:tc>
        <w:tc>
          <w:tcPr>
            <w:tcW w:w="561"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295,1</w:t>
            </w:r>
          </w:p>
        </w:tc>
        <w:tc>
          <w:tcPr>
            <w:tcW w:w="561"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290,4</w:t>
            </w:r>
          </w:p>
        </w:tc>
        <w:tc>
          <w:tcPr>
            <w:tcW w:w="561"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275,0</w:t>
            </w:r>
          </w:p>
        </w:tc>
        <w:tc>
          <w:tcPr>
            <w:tcW w:w="560"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466,6</w:t>
            </w:r>
          </w:p>
        </w:tc>
      </w:tr>
      <w:tr w:rsidR="00DA4A69" w:rsidRPr="00F92D60" w:rsidTr="00D56CB8">
        <w:trPr>
          <w:trHeight w:val="315"/>
          <w:jc w:val="center"/>
        </w:trPr>
        <w:tc>
          <w:tcPr>
            <w:tcW w:w="409" w:type="pct"/>
            <w:shd w:val="clear" w:color="auto" w:fill="auto"/>
            <w:noWrap/>
          </w:tcPr>
          <w:p w:rsidR="00DA4A69" w:rsidRDefault="00DA4A69" w:rsidP="00DA4A69">
            <w:pPr>
              <w:jc w:val="center"/>
            </w:pPr>
            <w:r>
              <w:rPr>
                <w:rFonts w:eastAsia="Times New Roman"/>
                <w:sz w:val="22"/>
                <w:szCs w:val="22"/>
                <w:lang w:eastAsia="ru-RU"/>
              </w:rPr>
              <w:t>5.3.2</w:t>
            </w:r>
          </w:p>
        </w:tc>
        <w:tc>
          <w:tcPr>
            <w:tcW w:w="1787" w:type="pct"/>
            <w:tcBorders>
              <w:right w:val="single" w:sz="4" w:space="0" w:color="auto"/>
            </w:tcBorders>
            <w:shd w:val="clear" w:color="auto" w:fill="auto"/>
            <w:noWrap/>
            <w:vAlign w:val="center"/>
          </w:tcPr>
          <w:p w:rsidR="00DA4A69" w:rsidRPr="00F92D60" w:rsidRDefault="00DA4A69" w:rsidP="00DA4A69">
            <w:pPr>
              <w:rPr>
                <w:color w:val="000000"/>
                <w:sz w:val="22"/>
                <w:szCs w:val="22"/>
              </w:rPr>
            </w:pPr>
            <w:r w:rsidRPr="00F92D60">
              <w:rPr>
                <w:color w:val="000000"/>
                <w:sz w:val="22"/>
                <w:szCs w:val="22"/>
              </w:rPr>
              <w:t>Водовідведення, тис. м</w:t>
            </w:r>
            <w:r w:rsidRPr="00F92D60">
              <w:rPr>
                <w:color w:val="000000"/>
                <w:sz w:val="22"/>
                <w:szCs w:val="22"/>
                <w:vertAlign w:val="superscript"/>
              </w:rPr>
              <w:t xml:space="preserve">3 </w:t>
            </w:r>
          </w:p>
        </w:tc>
        <w:tc>
          <w:tcPr>
            <w:tcW w:w="561" w:type="pct"/>
            <w:tcBorders>
              <w:left w:val="single" w:sz="4" w:space="0" w:color="auto"/>
            </w:tcBorders>
            <w:shd w:val="clear" w:color="auto" w:fill="auto"/>
            <w:vAlign w:val="center"/>
          </w:tcPr>
          <w:p w:rsidR="00DA4A69" w:rsidRPr="00A60942" w:rsidRDefault="00DA4A69" w:rsidP="00DA4A69">
            <w:pPr>
              <w:jc w:val="center"/>
              <w:rPr>
                <w:color w:val="000000"/>
                <w:spacing w:val="-6"/>
                <w:sz w:val="22"/>
                <w:szCs w:val="22"/>
              </w:rPr>
            </w:pPr>
            <w:r w:rsidRPr="00A60942">
              <w:rPr>
                <w:color w:val="000000"/>
                <w:spacing w:val="-6"/>
                <w:sz w:val="22"/>
                <w:szCs w:val="22"/>
              </w:rPr>
              <w:t>689,6</w:t>
            </w:r>
          </w:p>
        </w:tc>
        <w:tc>
          <w:tcPr>
            <w:tcW w:w="561"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533,7</w:t>
            </w:r>
          </w:p>
        </w:tc>
        <w:tc>
          <w:tcPr>
            <w:tcW w:w="561"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471,1</w:t>
            </w:r>
          </w:p>
        </w:tc>
        <w:tc>
          <w:tcPr>
            <w:tcW w:w="561"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440,8</w:t>
            </w:r>
          </w:p>
        </w:tc>
        <w:tc>
          <w:tcPr>
            <w:tcW w:w="560"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713,4</w:t>
            </w:r>
          </w:p>
        </w:tc>
      </w:tr>
      <w:tr w:rsidR="00DA4A69" w:rsidRPr="00F92D60" w:rsidTr="00D56CB8">
        <w:trPr>
          <w:trHeight w:val="315"/>
          <w:jc w:val="center"/>
        </w:trPr>
        <w:tc>
          <w:tcPr>
            <w:tcW w:w="409" w:type="pct"/>
            <w:shd w:val="clear" w:color="auto" w:fill="auto"/>
            <w:noWrap/>
          </w:tcPr>
          <w:p w:rsidR="00DA4A69" w:rsidRDefault="00DA4A69" w:rsidP="00DA4A69">
            <w:pPr>
              <w:jc w:val="center"/>
            </w:pPr>
            <w:r>
              <w:rPr>
                <w:rFonts w:eastAsia="Times New Roman"/>
                <w:sz w:val="22"/>
                <w:szCs w:val="22"/>
                <w:lang w:eastAsia="ru-RU"/>
              </w:rPr>
              <w:t>5.3</w:t>
            </w:r>
          </w:p>
        </w:tc>
        <w:tc>
          <w:tcPr>
            <w:tcW w:w="1787" w:type="pct"/>
            <w:tcBorders>
              <w:right w:val="single" w:sz="4" w:space="0" w:color="auto"/>
            </w:tcBorders>
            <w:shd w:val="clear" w:color="auto" w:fill="auto"/>
            <w:noWrap/>
            <w:vAlign w:val="center"/>
          </w:tcPr>
          <w:p w:rsidR="00DA4A69" w:rsidRDefault="00DA4A69" w:rsidP="00DA4A69">
            <w:pPr>
              <w:rPr>
                <w:color w:val="000000"/>
                <w:sz w:val="22"/>
                <w:szCs w:val="22"/>
              </w:rPr>
            </w:pPr>
            <w:r>
              <w:rPr>
                <w:color w:val="000000"/>
                <w:sz w:val="22"/>
                <w:szCs w:val="22"/>
              </w:rPr>
              <w:t xml:space="preserve">Теплова енергія т.ч.:, Гкал </w:t>
            </w:r>
          </w:p>
        </w:tc>
        <w:tc>
          <w:tcPr>
            <w:tcW w:w="561" w:type="pct"/>
            <w:tcBorders>
              <w:left w:val="single" w:sz="4" w:space="0" w:color="auto"/>
            </w:tcBorders>
            <w:shd w:val="clear" w:color="auto" w:fill="auto"/>
            <w:vAlign w:val="center"/>
          </w:tcPr>
          <w:p w:rsidR="00DA4A69" w:rsidRPr="00A60942" w:rsidRDefault="00DA4A69" w:rsidP="00DA4A69">
            <w:pPr>
              <w:jc w:val="center"/>
              <w:rPr>
                <w:color w:val="000000"/>
                <w:spacing w:val="-6"/>
                <w:sz w:val="22"/>
                <w:szCs w:val="22"/>
              </w:rPr>
            </w:pPr>
            <w:r w:rsidRPr="00A60942">
              <w:rPr>
                <w:color w:val="000000"/>
                <w:spacing w:val="-6"/>
                <w:sz w:val="22"/>
                <w:szCs w:val="22"/>
              </w:rPr>
              <w:t>38 251,6</w:t>
            </w:r>
          </w:p>
        </w:tc>
        <w:tc>
          <w:tcPr>
            <w:tcW w:w="561"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36 892,2</w:t>
            </w:r>
          </w:p>
        </w:tc>
        <w:tc>
          <w:tcPr>
            <w:tcW w:w="561"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34 540,3</w:t>
            </w:r>
          </w:p>
        </w:tc>
        <w:tc>
          <w:tcPr>
            <w:tcW w:w="561"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30 127,7</w:t>
            </w:r>
          </w:p>
        </w:tc>
        <w:tc>
          <w:tcPr>
            <w:tcW w:w="560" w:type="pct"/>
            <w:shd w:val="clear" w:color="auto" w:fill="auto"/>
            <w:noWrap/>
            <w:vAlign w:val="center"/>
          </w:tcPr>
          <w:p w:rsidR="00DA4A69" w:rsidRPr="00A60942" w:rsidRDefault="00DA4A69" w:rsidP="00DA4A69">
            <w:pPr>
              <w:jc w:val="center"/>
              <w:rPr>
                <w:color w:val="000000"/>
                <w:spacing w:val="-6"/>
                <w:sz w:val="22"/>
                <w:szCs w:val="22"/>
              </w:rPr>
            </w:pPr>
            <w:r w:rsidRPr="00A60942">
              <w:rPr>
                <w:color w:val="000000"/>
                <w:spacing w:val="-6"/>
                <w:sz w:val="22"/>
                <w:szCs w:val="22"/>
              </w:rPr>
              <w:t>25 341,3</w:t>
            </w:r>
          </w:p>
        </w:tc>
      </w:tr>
    </w:tbl>
    <w:p w:rsidR="00D54F18" w:rsidRPr="00086C72" w:rsidRDefault="00D54F18" w:rsidP="005C48E4">
      <w:pPr>
        <w:ind w:firstLine="709"/>
        <w:jc w:val="both"/>
      </w:pPr>
    </w:p>
    <w:p w:rsidR="000852CA" w:rsidRPr="00086C72" w:rsidRDefault="000852CA" w:rsidP="000852CA">
      <w:pPr>
        <w:ind w:firstLine="709"/>
        <w:jc w:val="both"/>
      </w:pPr>
      <w:r w:rsidRPr="00086C72">
        <w:t>З метою визначення обсягів викидів СО</w:t>
      </w:r>
      <w:r w:rsidRPr="00086C72">
        <w:rPr>
          <w:vertAlign w:val="subscript"/>
        </w:rPr>
        <w:t>2</w:t>
      </w:r>
      <w:r w:rsidRPr="00086C72">
        <w:t xml:space="preserve"> для спожитих енергоресурсів, наведених у таблиці 2.3.1, зроблено перерахунок усіх енергоресурсів у натуральному вираженні до однієї одиниці – МВт-год. </w:t>
      </w:r>
    </w:p>
    <w:p w:rsidR="00E45A84" w:rsidRPr="00086C72" w:rsidRDefault="000852CA" w:rsidP="002E16A8">
      <w:pPr>
        <w:ind w:firstLine="709"/>
        <w:jc w:val="both"/>
      </w:pPr>
      <w:r w:rsidRPr="00086C72">
        <w:t>Для перерахунку спожитих енергоресурсів у натуральних одиницях у МВт-год. вико</w:t>
      </w:r>
      <w:r w:rsidR="002E16A8">
        <w:t>ристовувалися такі коефіцієнти: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7"/>
        <w:gridCol w:w="4700"/>
      </w:tblGrid>
      <w:tr w:rsidR="00C31A1E" w:rsidRPr="00086C72" w:rsidTr="002E16A8">
        <w:tc>
          <w:tcPr>
            <w:tcW w:w="4707" w:type="dxa"/>
            <w:tcBorders>
              <w:top w:val="double" w:sz="4" w:space="0" w:color="auto"/>
              <w:bottom w:val="double" w:sz="4" w:space="0" w:color="auto"/>
            </w:tcBorders>
            <w:shd w:val="clear" w:color="auto" w:fill="auto"/>
          </w:tcPr>
          <w:p w:rsidR="00C31A1E" w:rsidRPr="00086C72" w:rsidRDefault="00C31A1E" w:rsidP="00EB44B3">
            <w:pPr>
              <w:spacing w:before="60" w:after="60"/>
              <w:jc w:val="center"/>
            </w:pPr>
            <w:r w:rsidRPr="00086C72">
              <w:lastRenderedPageBreak/>
              <w:t>Тип енергоресурсу</w:t>
            </w:r>
          </w:p>
        </w:tc>
        <w:tc>
          <w:tcPr>
            <w:tcW w:w="4700" w:type="dxa"/>
            <w:tcBorders>
              <w:top w:val="double" w:sz="4" w:space="0" w:color="auto"/>
              <w:bottom w:val="double" w:sz="4" w:space="0" w:color="auto"/>
            </w:tcBorders>
            <w:shd w:val="clear" w:color="auto" w:fill="auto"/>
          </w:tcPr>
          <w:p w:rsidR="00C31A1E" w:rsidRPr="00086C72" w:rsidRDefault="00C31A1E" w:rsidP="00EB44B3">
            <w:pPr>
              <w:spacing w:before="60" w:after="60"/>
              <w:jc w:val="center"/>
            </w:pPr>
            <w:r w:rsidRPr="00086C72">
              <w:t>Коефіцієнт переведення</w:t>
            </w:r>
          </w:p>
        </w:tc>
      </w:tr>
      <w:tr w:rsidR="00C31A1E" w:rsidRPr="00086C72" w:rsidTr="002E16A8">
        <w:tc>
          <w:tcPr>
            <w:tcW w:w="4707" w:type="dxa"/>
            <w:shd w:val="clear" w:color="auto" w:fill="auto"/>
          </w:tcPr>
          <w:p w:rsidR="00C31A1E" w:rsidRPr="00086C72" w:rsidRDefault="00836CF9" w:rsidP="00EB44B3">
            <w:pPr>
              <w:jc w:val="center"/>
            </w:pPr>
            <w:r w:rsidRPr="00086C72">
              <w:t>Скраплений газ</w:t>
            </w:r>
          </w:p>
        </w:tc>
        <w:tc>
          <w:tcPr>
            <w:tcW w:w="4700" w:type="dxa"/>
            <w:shd w:val="clear" w:color="auto" w:fill="auto"/>
          </w:tcPr>
          <w:p w:rsidR="00C31A1E" w:rsidRPr="00086C72" w:rsidRDefault="002E16A8" w:rsidP="002E16A8">
            <w:pPr>
              <w:jc w:val="center"/>
            </w:pPr>
            <w:r w:rsidRPr="002E16A8">
              <w:rPr>
                <w:lang w:val="ru-RU"/>
              </w:rPr>
              <w:t>6</w:t>
            </w:r>
            <w:r w:rsidR="00836CF9" w:rsidRPr="00086C72">
              <w:t>,</w:t>
            </w:r>
            <w:r w:rsidRPr="002E16A8">
              <w:rPr>
                <w:lang w:val="ru-RU"/>
              </w:rPr>
              <w:t>76</w:t>
            </w:r>
            <w:r>
              <w:rPr>
                <w:lang w:val="en-US"/>
              </w:rPr>
              <w:t>5</w:t>
            </w:r>
            <w:r w:rsidR="00836CF9" w:rsidRPr="00086C72">
              <w:t xml:space="preserve"> МВт-год./1000 л</w:t>
            </w:r>
          </w:p>
        </w:tc>
      </w:tr>
      <w:tr w:rsidR="00C31A1E" w:rsidRPr="00086C72" w:rsidTr="002E16A8">
        <w:tc>
          <w:tcPr>
            <w:tcW w:w="4707" w:type="dxa"/>
            <w:shd w:val="clear" w:color="auto" w:fill="auto"/>
          </w:tcPr>
          <w:p w:rsidR="00C31A1E" w:rsidRPr="00086C72" w:rsidRDefault="00836CF9" w:rsidP="00EB44B3">
            <w:pPr>
              <w:jc w:val="center"/>
            </w:pPr>
            <w:r w:rsidRPr="00086C72">
              <w:t>Дизельне паливо</w:t>
            </w:r>
          </w:p>
        </w:tc>
        <w:tc>
          <w:tcPr>
            <w:tcW w:w="4700" w:type="dxa"/>
            <w:shd w:val="clear" w:color="auto" w:fill="auto"/>
          </w:tcPr>
          <w:p w:rsidR="00C31A1E" w:rsidRPr="00086C72" w:rsidRDefault="00836CF9" w:rsidP="00EB44B3">
            <w:pPr>
              <w:jc w:val="center"/>
            </w:pPr>
            <w:r w:rsidRPr="00086C72">
              <w:t>10,0 МВт-год./1000 л</w:t>
            </w:r>
          </w:p>
        </w:tc>
      </w:tr>
      <w:tr w:rsidR="00C31A1E" w:rsidRPr="00086C72" w:rsidTr="002E16A8">
        <w:tc>
          <w:tcPr>
            <w:tcW w:w="4707" w:type="dxa"/>
            <w:shd w:val="clear" w:color="auto" w:fill="auto"/>
          </w:tcPr>
          <w:p w:rsidR="00C31A1E" w:rsidRPr="00086C72" w:rsidRDefault="00836CF9" w:rsidP="00EB44B3">
            <w:pPr>
              <w:jc w:val="center"/>
            </w:pPr>
            <w:r w:rsidRPr="00086C72">
              <w:t>Бензин</w:t>
            </w:r>
          </w:p>
        </w:tc>
        <w:tc>
          <w:tcPr>
            <w:tcW w:w="4700" w:type="dxa"/>
            <w:shd w:val="clear" w:color="auto" w:fill="auto"/>
          </w:tcPr>
          <w:p w:rsidR="00C31A1E" w:rsidRPr="00086C72" w:rsidRDefault="00836CF9" w:rsidP="00EB44B3">
            <w:pPr>
              <w:jc w:val="center"/>
            </w:pPr>
            <w:r w:rsidRPr="00086C72">
              <w:t>9,2 МВт-год./1000 л</w:t>
            </w:r>
          </w:p>
        </w:tc>
      </w:tr>
      <w:tr w:rsidR="00836CF9" w:rsidRPr="00086C72" w:rsidTr="002E16A8">
        <w:tc>
          <w:tcPr>
            <w:tcW w:w="4707" w:type="dxa"/>
            <w:shd w:val="clear" w:color="auto" w:fill="auto"/>
          </w:tcPr>
          <w:p w:rsidR="00836CF9" w:rsidRPr="00086C72" w:rsidRDefault="00836CF9" w:rsidP="00EB44B3">
            <w:pPr>
              <w:jc w:val="center"/>
            </w:pPr>
            <w:r w:rsidRPr="00086C72">
              <w:t>Теплова енергія</w:t>
            </w:r>
          </w:p>
        </w:tc>
        <w:tc>
          <w:tcPr>
            <w:tcW w:w="4700" w:type="dxa"/>
            <w:shd w:val="clear" w:color="auto" w:fill="auto"/>
          </w:tcPr>
          <w:p w:rsidR="00836CF9" w:rsidRPr="00086C72" w:rsidRDefault="00836CF9" w:rsidP="00EB44B3">
            <w:pPr>
              <w:jc w:val="center"/>
            </w:pPr>
            <w:r w:rsidRPr="00086C72">
              <w:t>1,163 МВт-год./Гкал</w:t>
            </w:r>
          </w:p>
        </w:tc>
      </w:tr>
    </w:tbl>
    <w:p w:rsidR="003F7B1F" w:rsidRDefault="003F7B1F" w:rsidP="003F7B1F">
      <w:pPr>
        <w:ind w:firstLine="708"/>
        <w:rPr>
          <w:szCs w:val="28"/>
        </w:rPr>
      </w:pPr>
    </w:p>
    <w:p w:rsidR="00677CEB" w:rsidRPr="00677CEB" w:rsidRDefault="003F7B1F" w:rsidP="002E16A8">
      <w:pPr>
        <w:ind w:firstLine="708"/>
        <w:rPr>
          <w:szCs w:val="28"/>
        </w:rPr>
      </w:pPr>
      <w:r w:rsidRPr="001F3791">
        <w:rPr>
          <w:szCs w:val="28"/>
        </w:rPr>
        <w:t>З метою визначення витрат енергії на водопостачання та водовідведення проведено розрахунок питомих витрат електроенергії на водопостачання та в</w:t>
      </w:r>
      <w:r>
        <w:rPr>
          <w:szCs w:val="28"/>
        </w:rPr>
        <w:t>одовідведення.</w:t>
      </w:r>
    </w:p>
    <w:tbl>
      <w:tblPr>
        <w:tblStyle w:val="17"/>
        <w:tblpPr w:leftFromText="180" w:rightFromText="180" w:vertAnchor="text" w:tblpXSpec="center" w:tblpY="1"/>
        <w:tblW w:w="0" w:type="auto"/>
        <w:tblLook w:val="0420" w:firstRow="1" w:lastRow="0" w:firstColumn="0" w:lastColumn="0" w:noHBand="0" w:noVBand="1"/>
      </w:tblPr>
      <w:tblGrid>
        <w:gridCol w:w="5385"/>
        <w:gridCol w:w="696"/>
        <w:gridCol w:w="696"/>
        <w:gridCol w:w="696"/>
        <w:gridCol w:w="696"/>
        <w:gridCol w:w="696"/>
      </w:tblGrid>
      <w:tr w:rsidR="00677CEB" w:rsidRPr="00677CEB" w:rsidTr="00677CEB">
        <w:trPr>
          <w:trHeight w:val="20"/>
        </w:trPr>
        <w:tc>
          <w:tcPr>
            <w:tcW w:w="0" w:type="auto"/>
            <w:vMerge w:val="restart"/>
            <w:vAlign w:val="center"/>
          </w:tcPr>
          <w:p w:rsidR="00677CEB" w:rsidRPr="00677CEB" w:rsidRDefault="00677CEB" w:rsidP="00677CEB">
            <w:pPr>
              <w:jc w:val="center"/>
              <w:rPr>
                <w:sz w:val="24"/>
                <w:szCs w:val="28"/>
              </w:rPr>
            </w:pPr>
            <w:r w:rsidRPr="00677CEB">
              <w:rPr>
                <w:sz w:val="24"/>
                <w:szCs w:val="28"/>
              </w:rPr>
              <w:t>Питомі витрати електроенергії</w:t>
            </w:r>
          </w:p>
        </w:tc>
        <w:tc>
          <w:tcPr>
            <w:tcW w:w="0" w:type="auto"/>
            <w:gridSpan w:val="5"/>
            <w:vAlign w:val="center"/>
          </w:tcPr>
          <w:p w:rsidR="00677CEB" w:rsidRPr="00677CEB" w:rsidRDefault="00677CEB" w:rsidP="00677CEB">
            <w:pPr>
              <w:jc w:val="center"/>
              <w:rPr>
                <w:sz w:val="24"/>
                <w:szCs w:val="28"/>
              </w:rPr>
            </w:pPr>
            <w:r w:rsidRPr="00677CEB">
              <w:rPr>
                <w:sz w:val="24"/>
                <w:szCs w:val="28"/>
              </w:rPr>
              <w:t>Роки</w:t>
            </w:r>
          </w:p>
        </w:tc>
      </w:tr>
      <w:tr w:rsidR="00677CEB" w:rsidRPr="00677CEB" w:rsidTr="00677CEB">
        <w:trPr>
          <w:trHeight w:val="20"/>
        </w:trPr>
        <w:tc>
          <w:tcPr>
            <w:tcW w:w="0" w:type="auto"/>
            <w:vMerge/>
            <w:vAlign w:val="center"/>
          </w:tcPr>
          <w:p w:rsidR="00677CEB" w:rsidRPr="00677CEB" w:rsidRDefault="00677CEB" w:rsidP="00677CEB">
            <w:pPr>
              <w:jc w:val="center"/>
              <w:rPr>
                <w:sz w:val="24"/>
                <w:szCs w:val="28"/>
              </w:rPr>
            </w:pPr>
          </w:p>
        </w:tc>
        <w:tc>
          <w:tcPr>
            <w:tcW w:w="0" w:type="auto"/>
            <w:vAlign w:val="center"/>
          </w:tcPr>
          <w:p w:rsidR="00677CEB" w:rsidRPr="00677CEB" w:rsidRDefault="00677CEB" w:rsidP="00677CEB">
            <w:pPr>
              <w:jc w:val="center"/>
              <w:rPr>
                <w:bCs/>
                <w:color w:val="000000"/>
                <w:sz w:val="24"/>
                <w:szCs w:val="28"/>
                <w:lang w:val="ru-RU" w:eastAsia="ru-RU"/>
              </w:rPr>
            </w:pPr>
            <w:r w:rsidRPr="00677CEB">
              <w:rPr>
                <w:bCs/>
                <w:color w:val="000000"/>
                <w:sz w:val="24"/>
                <w:szCs w:val="28"/>
              </w:rPr>
              <w:t>2010</w:t>
            </w:r>
          </w:p>
        </w:tc>
        <w:tc>
          <w:tcPr>
            <w:tcW w:w="0" w:type="auto"/>
            <w:vAlign w:val="center"/>
          </w:tcPr>
          <w:p w:rsidR="00677CEB" w:rsidRPr="00677CEB" w:rsidRDefault="00677CEB" w:rsidP="00677CEB">
            <w:pPr>
              <w:jc w:val="center"/>
              <w:rPr>
                <w:bCs/>
                <w:color w:val="000000"/>
                <w:sz w:val="24"/>
                <w:szCs w:val="28"/>
              </w:rPr>
            </w:pPr>
            <w:r w:rsidRPr="00677CEB">
              <w:rPr>
                <w:bCs/>
                <w:color w:val="000000"/>
                <w:sz w:val="24"/>
                <w:szCs w:val="28"/>
              </w:rPr>
              <w:t>2011</w:t>
            </w:r>
          </w:p>
        </w:tc>
        <w:tc>
          <w:tcPr>
            <w:tcW w:w="0" w:type="auto"/>
            <w:vAlign w:val="center"/>
          </w:tcPr>
          <w:p w:rsidR="00677CEB" w:rsidRPr="00677CEB" w:rsidRDefault="00677CEB" w:rsidP="00677CEB">
            <w:pPr>
              <w:jc w:val="center"/>
              <w:rPr>
                <w:bCs/>
                <w:color w:val="000000"/>
                <w:sz w:val="24"/>
                <w:szCs w:val="28"/>
              </w:rPr>
            </w:pPr>
            <w:r w:rsidRPr="00677CEB">
              <w:rPr>
                <w:bCs/>
                <w:color w:val="000000"/>
                <w:sz w:val="24"/>
                <w:szCs w:val="28"/>
              </w:rPr>
              <w:t>2012</w:t>
            </w:r>
          </w:p>
        </w:tc>
        <w:tc>
          <w:tcPr>
            <w:tcW w:w="0" w:type="auto"/>
            <w:vAlign w:val="center"/>
          </w:tcPr>
          <w:p w:rsidR="00677CEB" w:rsidRPr="00677CEB" w:rsidRDefault="00677CEB" w:rsidP="00677CEB">
            <w:pPr>
              <w:jc w:val="center"/>
              <w:rPr>
                <w:bCs/>
                <w:color w:val="000000"/>
                <w:sz w:val="24"/>
                <w:szCs w:val="28"/>
              </w:rPr>
            </w:pPr>
            <w:r w:rsidRPr="00677CEB">
              <w:rPr>
                <w:bCs/>
                <w:color w:val="000000"/>
                <w:sz w:val="24"/>
                <w:szCs w:val="28"/>
              </w:rPr>
              <w:t>2013</w:t>
            </w:r>
          </w:p>
        </w:tc>
        <w:tc>
          <w:tcPr>
            <w:tcW w:w="0" w:type="auto"/>
            <w:vAlign w:val="center"/>
          </w:tcPr>
          <w:p w:rsidR="00677CEB" w:rsidRPr="00677CEB" w:rsidRDefault="00677CEB" w:rsidP="00677CEB">
            <w:pPr>
              <w:jc w:val="center"/>
              <w:rPr>
                <w:bCs/>
                <w:color w:val="000000"/>
                <w:sz w:val="24"/>
                <w:szCs w:val="28"/>
              </w:rPr>
            </w:pPr>
            <w:r w:rsidRPr="00677CEB">
              <w:rPr>
                <w:bCs/>
                <w:color w:val="000000"/>
                <w:sz w:val="24"/>
                <w:szCs w:val="28"/>
              </w:rPr>
              <w:t>2014</w:t>
            </w:r>
          </w:p>
        </w:tc>
      </w:tr>
      <w:tr w:rsidR="00677CEB" w:rsidRPr="00677CEB" w:rsidTr="00677CEB">
        <w:trPr>
          <w:trHeight w:val="20"/>
        </w:trPr>
        <w:tc>
          <w:tcPr>
            <w:tcW w:w="0" w:type="auto"/>
            <w:vAlign w:val="center"/>
          </w:tcPr>
          <w:p w:rsidR="00677CEB" w:rsidRPr="00677CEB" w:rsidRDefault="00677CEB" w:rsidP="00677CEB">
            <w:pPr>
              <w:rPr>
                <w:sz w:val="24"/>
                <w:szCs w:val="28"/>
              </w:rPr>
            </w:pPr>
            <w:r w:rsidRPr="00677CEB">
              <w:rPr>
                <w:sz w:val="24"/>
                <w:szCs w:val="28"/>
              </w:rPr>
              <w:t>Питома витрата електроенергії на водопостачання</w:t>
            </w:r>
          </w:p>
        </w:tc>
        <w:tc>
          <w:tcPr>
            <w:tcW w:w="0" w:type="auto"/>
            <w:noWrap/>
            <w:vAlign w:val="center"/>
          </w:tcPr>
          <w:p w:rsidR="00677CEB" w:rsidRPr="00677CEB" w:rsidRDefault="00677CEB" w:rsidP="00677CEB">
            <w:pPr>
              <w:jc w:val="center"/>
              <w:rPr>
                <w:sz w:val="24"/>
                <w:szCs w:val="28"/>
              </w:rPr>
            </w:pPr>
            <w:r w:rsidRPr="00677CEB">
              <w:rPr>
                <w:sz w:val="24"/>
                <w:szCs w:val="28"/>
              </w:rPr>
              <w:t>1,25</w:t>
            </w:r>
          </w:p>
        </w:tc>
        <w:tc>
          <w:tcPr>
            <w:tcW w:w="0" w:type="auto"/>
            <w:noWrap/>
            <w:vAlign w:val="center"/>
          </w:tcPr>
          <w:p w:rsidR="00677CEB" w:rsidRPr="00677CEB" w:rsidRDefault="00677CEB" w:rsidP="00677CEB">
            <w:pPr>
              <w:jc w:val="center"/>
              <w:rPr>
                <w:sz w:val="24"/>
                <w:szCs w:val="28"/>
              </w:rPr>
            </w:pPr>
            <w:r w:rsidRPr="00677CEB">
              <w:rPr>
                <w:sz w:val="24"/>
                <w:szCs w:val="28"/>
              </w:rPr>
              <w:t>1,25</w:t>
            </w:r>
          </w:p>
        </w:tc>
        <w:tc>
          <w:tcPr>
            <w:tcW w:w="0" w:type="auto"/>
            <w:noWrap/>
            <w:vAlign w:val="center"/>
          </w:tcPr>
          <w:p w:rsidR="00677CEB" w:rsidRPr="00677CEB" w:rsidRDefault="00677CEB" w:rsidP="00677CEB">
            <w:pPr>
              <w:jc w:val="center"/>
              <w:rPr>
                <w:sz w:val="24"/>
                <w:szCs w:val="28"/>
              </w:rPr>
            </w:pPr>
            <w:r w:rsidRPr="00677CEB">
              <w:rPr>
                <w:sz w:val="24"/>
                <w:szCs w:val="28"/>
              </w:rPr>
              <w:t>1,25</w:t>
            </w:r>
          </w:p>
        </w:tc>
        <w:tc>
          <w:tcPr>
            <w:tcW w:w="0" w:type="auto"/>
            <w:noWrap/>
            <w:vAlign w:val="center"/>
          </w:tcPr>
          <w:p w:rsidR="00677CEB" w:rsidRPr="00677CEB" w:rsidRDefault="00677CEB" w:rsidP="00677CEB">
            <w:pPr>
              <w:jc w:val="center"/>
              <w:rPr>
                <w:sz w:val="24"/>
                <w:szCs w:val="28"/>
              </w:rPr>
            </w:pPr>
            <w:r w:rsidRPr="00677CEB">
              <w:rPr>
                <w:sz w:val="24"/>
                <w:szCs w:val="28"/>
              </w:rPr>
              <w:t>1,18</w:t>
            </w:r>
          </w:p>
        </w:tc>
        <w:tc>
          <w:tcPr>
            <w:tcW w:w="0" w:type="auto"/>
            <w:noWrap/>
            <w:vAlign w:val="center"/>
          </w:tcPr>
          <w:p w:rsidR="00677CEB" w:rsidRPr="00677CEB" w:rsidRDefault="00677CEB" w:rsidP="00677CEB">
            <w:pPr>
              <w:jc w:val="center"/>
              <w:rPr>
                <w:sz w:val="24"/>
                <w:szCs w:val="28"/>
              </w:rPr>
            </w:pPr>
            <w:r w:rsidRPr="00677CEB">
              <w:rPr>
                <w:sz w:val="24"/>
                <w:szCs w:val="28"/>
              </w:rPr>
              <w:t>1,19</w:t>
            </w:r>
          </w:p>
        </w:tc>
      </w:tr>
      <w:tr w:rsidR="00677CEB" w:rsidRPr="00677CEB" w:rsidTr="00677CEB">
        <w:trPr>
          <w:trHeight w:val="20"/>
        </w:trPr>
        <w:tc>
          <w:tcPr>
            <w:tcW w:w="0" w:type="auto"/>
            <w:vAlign w:val="center"/>
          </w:tcPr>
          <w:p w:rsidR="00677CEB" w:rsidRPr="00677CEB" w:rsidRDefault="00677CEB" w:rsidP="00677CEB">
            <w:pPr>
              <w:rPr>
                <w:sz w:val="24"/>
                <w:szCs w:val="28"/>
              </w:rPr>
            </w:pPr>
            <w:r w:rsidRPr="00677CEB">
              <w:rPr>
                <w:sz w:val="24"/>
                <w:szCs w:val="28"/>
              </w:rPr>
              <w:t>Питома витрата електроенергії на водовідведення</w:t>
            </w:r>
          </w:p>
        </w:tc>
        <w:tc>
          <w:tcPr>
            <w:tcW w:w="0" w:type="auto"/>
            <w:noWrap/>
            <w:vAlign w:val="center"/>
          </w:tcPr>
          <w:p w:rsidR="00677CEB" w:rsidRPr="00677CEB" w:rsidRDefault="00677CEB" w:rsidP="00677CEB">
            <w:pPr>
              <w:jc w:val="center"/>
              <w:rPr>
                <w:sz w:val="24"/>
                <w:szCs w:val="28"/>
              </w:rPr>
            </w:pPr>
            <w:r w:rsidRPr="00677CEB">
              <w:rPr>
                <w:sz w:val="24"/>
                <w:szCs w:val="28"/>
              </w:rPr>
              <w:t>0,50</w:t>
            </w:r>
          </w:p>
        </w:tc>
        <w:tc>
          <w:tcPr>
            <w:tcW w:w="0" w:type="auto"/>
            <w:noWrap/>
            <w:vAlign w:val="center"/>
          </w:tcPr>
          <w:p w:rsidR="00677CEB" w:rsidRPr="00677CEB" w:rsidRDefault="00677CEB" w:rsidP="00677CEB">
            <w:pPr>
              <w:jc w:val="center"/>
              <w:rPr>
                <w:sz w:val="24"/>
                <w:szCs w:val="28"/>
              </w:rPr>
            </w:pPr>
            <w:r w:rsidRPr="00677CEB">
              <w:rPr>
                <w:sz w:val="24"/>
                <w:szCs w:val="28"/>
              </w:rPr>
              <w:t>0,50</w:t>
            </w:r>
          </w:p>
        </w:tc>
        <w:tc>
          <w:tcPr>
            <w:tcW w:w="0" w:type="auto"/>
            <w:noWrap/>
            <w:vAlign w:val="center"/>
          </w:tcPr>
          <w:p w:rsidR="00677CEB" w:rsidRPr="00677CEB" w:rsidRDefault="00677CEB" w:rsidP="00677CEB">
            <w:pPr>
              <w:jc w:val="center"/>
              <w:rPr>
                <w:sz w:val="24"/>
                <w:szCs w:val="28"/>
              </w:rPr>
            </w:pPr>
            <w:r w:rsidRPr="00677CEB">
              <w:rPr>
                <w:sz w:val="24"/>
                <w:szCs w:val="28"/>
              </w:rPr>
              <w:t>0,50</w:t>
            </w:r>
          </w:p>
        </w:tc>
        <w:tc>
          <w:tcPr>
            <w:tcW w:w="0" w:type="auto"/>
            <w:noWrap/>
            <w:vAlign w:val="center"/>
          </w:tcPr>
          <w:p w:rsidR="00677CEB" w:rsidRPr="00677CEB" w:rsidRDefault="00677CEB" w:rsidP="00677CEB">
            <w:pPr>
              <w:jc w:val="center"/>
              <w:rPr>
                <w:sz w:val="24"/>
                <w:szCs w:val="28"/>
              </w:rPr>
            </w:pPr>
            <w:r w:rsidRPr="00677CEB">
              <w:rPr>
                <w:sz w:val="24"/>
                <w:szCs w:val="28"/>
              </w:rPr>
              <w:t>0,50</w:t>
            </w:r>
          </w:p>
        </w:tc>
        <w:tc>
          <w:tcPr>
            <w:tcW w:w="0" w:type="auto"/>
            <w:noWrap/>
            <w:vAlign w:val="center"/>
          </w:tcPr>
          <w:p w:rsidR="00677CEB" w:rsidRPr="00677CEB" w:rsidRDefault="00677CEB" w:rsidP="00677CEB">
            <w:pPr>
              <w:jc w:val="center"/>
              <w:rPr>
                <w:sz w:val="24"/>
                <w:szCs w:val="28"/>
              </w:rPr>
            </w:pPr>
            <w:r w:rsidRPr="00677CEB">
              <w:rPr>
                <w:sz w:val="24"/>
                <w:szCs w:val="28"/>
              </w:rPr>
              <w:t>0,50</w:t>
            </w:r>
          </w:p>
        </w:tc>
      </w:tr>
    </w:tbl>
    <w:p w:rsidR="00677CEB" w:rsidRDefault="00677CEB" w:rsidP="000852CA">
      <w:pPr>
        <w:spacing w:after="120"/>
        <w:ind w:firstLine="709"/>
        <w:jc w:val="both"/>
        <w:rPr>
          <w:lang w:val="en-US"/>
        </w:rPr>
      </w:pPr>
    </w:p>
    <w:p w:rsidR="002E16A8" w:rsidRPr="002E16A8" w:rsidRDefault="002E16A8" w:rsidP="002E16A8">
      <w:pPr>
        <w:ind w:firstLine="708"/>
        <w:jc w:val="both"/>
        <w:rPr>
          <w:szCs w:val="28"/>
          <w:lang w:eastAsia="ru-RU"/>
        </w:rPr>
      </w:pPr>
      <w:r w:rsidRPr="005F0865">
        <w:rPr>
          <w:szCs w:val="28"/>
          <w:lang w:eastAsia="ru-RU"/>
        </w:rPr>
        <w:t>З метою переведення об`єму спожитого газу з натуральних показників у МВт·год проведено розрахунок відповідних коефіцієнтів в залежності від показників теплоти згорання газу.</w:t>
      </w:r>
    </w:p>
    <w:tbl>
      <w:tblPr>
        <w:tblStyle w:val="17"/>
        <w:tblW w:w="9531" w:type="dxa"/>
        <w:tblLook w:val="0020" w:firstRow="1" w:lastRow="0" w:firstColumn="0" w:lastColumn="0" w:noHBand="0" w:noVBand="0"/>
      </w:tblPr>
      <w:tblGrid>
        <w:gridCol w:w="3558"/>
        <w:gridCol w:w="1154"/>
        <w:gridCol w:w="1134"/>
        <w:gridCol w:w="1134"/>
        <w:gridCol w:w="1134"/>
        <w:gridCol w:w="1417"/>
      </w:tblGrid>
      <w:tr w:rsidR="002E16A8" w:rsidRPr="002E16A8" w:rsidTr="002E16A8">
        <w:trPr>
          <w:trHeight w:val="20"/>
        </w:trPr>
        <w:tc>
          <w:tcPr>
            <w:tcW w:w="0" w:type="auto"/>
          </w:tcPr>
          <w:p w:rsidR="002E16A8" w:rsidRPr="002E16A8" w:rsidRDefault="002E16A8" w:rsidP="002E16A8">
            <w:pPr>
              <w:jc w:val="center"/>
              <w:rPr>
                <w:sz w:val="24"/>
                <w:szCs w:val="28"/>
                <w:lang w:eastAsia="ru-RU"/>
              </w:rPr>
            </w:pPr>
            <w:r w:rsidRPr="002E16A8">
              <w:rPr>
                <w:sz w:val="24"/>
                <w:szCs w:val="28"/>
                <w:lang w:eastAsia="ru-RU"/>
              </w:rPr>
              <w:t>Роки</w:t>
            </w:r>
          </w:p>
        </w:tc>
        <w:tc>
          <w:tcPr>
            <w:tcW w:w="1154" w:type="dxa"/>
          </w:tcPr>
          <w:p w:rsidR="002E16A8" w:rsidRPr="002E16A8" w:rsidRDefault="002E16A8" w:rsidP="002E16A8">
            <w:pPr>
              <w:jc w:val="center"/>
              <w:rPr>
                <w:sz w:val="24"/>
              </w:rPr>
            </w:pPr>
            <w:r w:rsidRPr="002E16A8">
              <w:rPr>
                <w:sz w:val="24"/>
              </w:rPr>
              <w:t>2010</w:t>
            </w:r>
          </w:p>
        </w:tc>
        <w:tc>
          <w:tcPr>
            <w:tcW w:w="1134" w:type="dxa"/>
          </w:tcPr>
          <w:p w:rsidR="002E16A8" w:rsidRPr="002E16A8" w:rsidRDefault="002E16A8" w:rsidP="002E16A8">
            <w:pPr>
              <w:jc w:val="center"/>
              <w:rPr>
                <w:sz w:val="24"/>
              </w:rPr>
            </w:pPr>
            <w:r w:rsidRPr="002E16A8">
              <w:rPr>
                <w:sz w:val="24"/>
              </w:rPr>
              <w:t>2011</w:t>
            </w:r>
          </w:p>
        </w:tc>
        <w:tc>
          <w:tcPr>
            <w:tcW w:w="1134" w:type="dxa"/>
          </w:tcPr>
          <w:p w:rsidR="002E16A8" w:rsidRPr="002E16A8" w:rsidRDefault="002E16A8" w:rsidP="002E16A8">
            <w:pPr>
              <w:jc w:val="center"/>
              <w:rPr>
                <w:sz w:val="24"/>
              </w:rPr>
            </w:pPr>
            <w:r w:rsidRPr="002E16A8">
              <w:rPr>
                <w:sz w:val="24"/>
              </w:rPr>
              <w:t>2012</w:t>
            </w:r>
          </w:p>
        </w:tc>
        <w:tc>
          <w:tcPr>
            <w:tcW w:w="1134" w:type="dxa"/>
          </w:tcPr>
          <w:p w:rsidR="002E16A8" w:rsidRPr="002E16A8" w:rsidRDefault="002E16A8" w:rsidP="002E16A8">
            <w:pPr>
              <w:jc w:val="center"/>
              <w:rPr>
                <w:sz w:val="24"/>
              </w:rPr>
            </w:pPr>
            <w:r w:rsidRPr="002E16A8">
              <w:rPr>
                <w:sz w:val="24"/>
              </w:rPr>
              <w:t>2013</w:t>
            </w:r>
          </w:p>
        </w:tc>
        <w:tc>
          <w:tcPr>
            <w:tcW w:w="1417" w:type="dxa"/>
          </w:tcPr>
          <w:p w:rsidR="002E16A8" w:rsidRPr="002E16A8" w:rsidRDefault="002E16A8" w:rsidP="002E16A8">
            <w:pPr>
              <w:jc w:val="center"/>
              <w:rPr>
                <w:sz w:val="24"/>
              </w:rPr>
            </w:pPr>
            <w:r w:rsidRPr="002E16A8">
              <w:rPr>
                <w:sz w:val="24"/>
              </w:rPr>
              <w:t>2014</w:t>
            </w:r>
          </w:p>
        </w:tc>
      </w:tr>
      <w:tr w:rsidR="002E16A8" w:rsidRPr="002E16A8" w:rsidTr="002E16A8">
        <w:trPr>
          <w:trHeight w:val="20"/>
        </w:trPr>
        <w:tc>
          <w:tcPr>
            <w:tcW w:w="0" w:type="auto"/>
          </w:tcPr>
          <w:p w:rsidR="002E16A8" w:rsidRPr="002E16A8" w:rsidRDefault="002E16A8" w:rsidP="002E16A8">
            <w:pPr>
              <w:rPr>
                <w:sz w:val="24"/>
                <w:szCs w:val="28"/>
                <w:lang w:eastAsia="ru-RU"/>
              </w:rPr>
            </w:pPr>
            <w:r w:rsidRPr="002E16A8">
              <w:rPr>
                <w:sz w:val="24"/>
                <w:szCs w:val="28"/>
                <w:lang w:eastAsia="ru-RU"/>
              </w:rPr>
              <w:t>Природний газ, МВт·год /тис.м</w:t>
            </w:r>
            <w:r w:rsidRPr="002E16A8">
              <w:rPr>
                <w:sz w:val="24"/>
                <w:szCs w:val="28"/>
                <w:vertAlign w:val="superscript"/>
                <w:lang w:eastAsia="ru-RU"/>
              </w:rPr>
              <w:t>3</w:t>
            </w:r>
          </w:p>
        </w:tc>
        <w:tc>
          <w:tcPr>
            <w:tcW w:w="1154" w:type="dxa"/>
          </w:tcPr>
          <w:p w:rsidR="002E16A8" w:rsidRPr="002E16A8" w:rsidRDefault="002E16A8" w:rsidP="002E16A8">
            <w:pPr>
              <w:jc w:val="center"/>
              <w:rPr>
                <w:sz w:val="24"/>
              </w:rPr>
            </w:pPr>
            <w:r w:rsidRPr="002E16A8">
              <w:rPr>
                <w:sz w:val="24"/>
              </w:rPr>
              <w:t>9,414</w:t>
            </w:r>
          </w:p>
        </w:tc>
        <w:tc>
          <w:tcPr>
            <w:tcW w:w="1134" w:type="dxa"/>
          </w:tcPr>
          <w:p w:rsidR="002E16A8" w:rsidRPr="002E16A8" w:rsidRDefault="002E16A8" w:rsidP="002E16A8">
            <w:pPr>
              <w:jc w:val="center"/>
              <w:rPr>
                <w:sz w:val="24"/>
              </w:rPr>
            </w:pPr>
            <w:r w:rsidRPr="002E16A8">
              <w:rPr>
                <w:sz w:val="24"/>
              </w:rPr>
              <w:t>9,3</w:t>
            </w:r>
          </w:p>
        </w:tc>
        <w:tc>
          <w:tcPr>
            <w:tcW w:w="1134" w:type="dxa"/>
          </w:tcPr>
          <w:p w:rsidR="002E16A8" w:rsidRPr="002E16A8" w:rsidRDefault="002E16A8" w:rsidP="002E16A8">
            <w:pPr>
              <w:jc w:val="center"/>
              <w:rPr>
                <w:sz w:val="24"/>
              </w:rPr>
            </w:pPr>
            <w:r w:rsidRPr="002E16A8">
              <w:rPr>
                <w:sz w:val="24"/>
              </w:rPr>
              <w:t>9,37</w:t>
            </w:r>
          </w:p>
        </w:tc>
        <w:tc>
          <w:tcPr>
            <w:tcW w:w="1134" w:type="dxa"/>
          </w:tcPr>
          <w:p w:rsidR="002E16A8" w:rsidRPr="002E16A8" w:rsidRDefault="002E16A8" w:rsidP="002E16A8">
            <w:pPr>
              <w:jc w:val="center"/>
              <w:rPr>
                <w:sz w:val="24"/>
              </w:rPr>
            </w:pPr>
            <w:r w:rsidRPr="002E16A8">
              <w:rPr>
                <w:sz w:val="24"/>
              </w:rPr>
              <w:t>9,34</w:t>
            </w:r>
          </w:p>
        </w:tc>
        <w:tc>
          <w:tcPr>
            <w:tcW w:w="1417" w:type="dxa"/>
          </w:tcPr>
          <w:p w:rsidR="002E16A8" w:rsidRPr="002E16A8" w:rsidRDefault="002E16A8" w:rsidP="002E16A8">
            <w:pPr>
              <w:jc w:val="center"/>
              <w:rPr>
                <w:sz w:val="24"/>
              </w:rPr>
            </w:pPr>
            <w:r w:rsidRPr="002E16A8">
              <w:rPr>
                <w:sz w:val="24"/>
              </w:rPr>
              <w:t>9,51</w:t>
            </w:r>
          </w:p>
        </w:tc>
      </w:tr>
    </w:tbl>
    <w:p w:rsidR="002E16A8" w:rsidRDefault="002E16A8" w:rsidP="000852CA">
      <w:pPr>
        <w:spacing w:after="120"/>
        <w:ind w:firstLine="709"/>
        <w:jc w:val="both"/>
        <w:rPr>
          <w:lang w:val="en-US"/>
        </w:rPr>
      </w:pPr>
    </w:p>
    <w:p w:rsidR="000852CA" w:rsidRDefault="000852CA" w:rsidP="000852CA">
      <w:pPr>
        <w:spacing w:after="120"/>
        <w:ind w:firstLine="709"/>
        <w:jc w:val="both"/>
      </w:pPr>
      <w:r w:rsidRPr="00086C72">
        <w:t>Динаміку споживання енергоресурсів за 2010 – 2014 роки в обраних секторах у зведених одиницях (МВт-год.) наведено на рисунку 2.3.1.</w:t>
      </w:r>
    </w:p>
    <w:p w:rsidR="000852CA" w:rsidRPr="00086C72" w:rsidRDefault="00D56CB8" w:rsidP="00222FB2">
      <w:pPr>
        <w:jc w:val="both"/>
      </w:pPr>
      <w:r>
        <w:rPr>
          <w:noProof/>
          <w:lang w:val="ru-RU" w:eastAsia="ru-RU"/>
        </w:rPr>
        <w:drawing>
          <wp:inline distT="0" distB="0" distL="0" distR="0">
            <wp:extent cx="6129655" cy="3104707"/>
            <wp:effectExtent l="0" t="0" r="4445" b="635"/>
            <wp:docPr id="67" name="Діагра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852CA" w:rsidRPr="00086C72" w:rsidRDefault="000852CA" w:rsidP="00222FB2">
      <w:pPr>
        <w:spacing w:before="120"/>
        <w:jc w:val="center"/>
      </w:pPr>
      <w:r w:rsidRPr="00086C72">
        <w:t>Рис. 2.3.1. Динаміка споживання енергоресурсів за 2010 – 2014 роки</w:t>
      </w:r>
    </w:p>
    <w:p w:rsidR="000852CA" w:rsidRPr="00086C72" w:rsidRDefault="000852CA" w:rsidP="000852CA">
      <w:pPr>
        <w:jc w:val="center"/>
      </w:pPr>
      <w:r w:rsidRPr="00086C72">
        <w:t>в обраних секторах у зведених одиницях, МВт-год.</w:t>
      </w:r>
    </w:p>
    <w:p w:rsidR="001F6E60" w:rsidRPr="00086C72" w:rsidRDefault="001F6E60" w:rsidP="000852CA">
      <w:pPr>
        <w:ind w:firstLine="709"/>
        <w:jc w:val="both"/>
      </w:pPr>
    </w:p>
    <w:p w:rsidR="00100FED" w:rsidRDefault="000852CA" w:rsidP="002E16A8">
      <w:pPr>
        <w:ind w:firstLine="709"/>
        <w:jc w:val="both"/>
      </w:pPr>
      <w:r w:rsidRPr="00086C72">
        <w:t>Споживання енергоресурсів за 2010 – 2014 роки в обраних секторах у зведених одиницях (МВт-год.) наведено в таблиці 2.3.2.</w:t>
      </w:r>
    </w:p>
    <w:p w:rsidR="00620661" w:rsidRDefault="00620661" w:rsidP="002E16A8">
      <w:pPr>
        <w:ind w:firstLine="709"/>
        <w:jc w:val="both"/>
      </w:pPr>
    </w:p>
    <w:p w:rsidR="00620661" w:rsidRPr="00086C72" w:rsidRDefault="00620661" w:rsidP="002E16A8">
      <w:pPr>
        <w:ind w:firstLine="709"/>
        <w:jc w:val="both"/>
      </w:pPr>
    </w:p>
    <w:p w:rsidR="0021289C" w:rsidRPr="00086C72" w:rsidRDefault="00423B46" w:rsidP="00F00299">
      <w:pPr>
        <w:spacing w:after="120"/>
        <w:jc w:val="right"/>
      </w:pPr>
      <w:r w:rsidRPr="00086C72">
        <w:lastRenderedPageBreak/>
        <w:t>Таблиця 2.3.2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1"/>
        <w:gridCol w:w="2293"/>
        <w:gridCol w:w="1357"/>
        <w:gridCol w:w="1261"/>
        <w:gridCol w:w="1261"/>
        <w:gridCol w:w="1261"/>
        <w:gridCol w:w="1261"/>
      </w:tblGrid>
      <w:tr w:rsidR="009E0824" w:rsidRPr="00222B25" w:rsidTr="00D56CB8">
        <w:trPr>
          <w:trHeight w:val="315"/>
          <w:tblHeader/>
          <w:jc w:val="center"/>
        </w:trPr>
        <w:tc>
          <w:tcPr>
            <w:tcW w:w="0" w:type="auto"/>
            <w:vMerge w:val="restart"/>
            <w:tcBorders>
              <w:top w:val="double" w:sz="4" w:space="0" w:color="auto"/>
            </w:tcBorders>
            <w:shd w:val="clear" w:color="auto" w:fill="auto"/>
            <w:noWrap/>
            <w:hideMark/>
          </w:tcPr>
          <w:p w:rsidR="0021289C" w:rsidRPr="00222B25" w:rsidRDefault="0021289C" w:rsidP="00630538">
            <w:pPr>
              <w:ind w:left="-57" w:right="-57"/>
              <w:jc w:val="center"/>
              <w:rPr>
                <w:rFonts w:eastAsia="Times New Roman"/>
                <w:sz w:val="22"/>
                <w:szCs w:val="22"/>
                <w:lang w:eastAsia="ru-RU"/>
              </w:rPr>
            </w:pPr>
            <w:r w:rsidRPr="00222B25">
              <w:rPr>
                <w:rFonts w:eastAsia="Times New Roman"/>
                <w:sz w:val="22"/>
                <w:szCs w:val="22"/>
                <w:lang w:eastAsia="ru-RU"/>
              </w:rPr>
              <w:tab/>
              <w:t>№</w:t>
            </w:r>
          </w:p>
          <w:p w:rsidR="0021289C" w:rsidRPr="00222B25" w:rsidRDefault="0021289C" w:rsidP="00630538">
            <w:pPr>
              <w:ind w:left="-57" w:right="-57"/>
              <w:jc w:val="center"/>
              <w:rPr>
                <w:rFonts w:eastAsia="Times New Roman"/>
                <w:sz w:val="22"/>
                <w:szCs w:val="22"/>
                <w:lang w:eastAsia="ru-RU"/>
              </w:rPr>
            </w:pPr>
            <w:r w:rsidRPr="00222B25">
              <w:rPr>
                <w:rFonts w:eastAsia="Times New Roman"/>
                <w:sz w:val="22"/>
                <w:szCs w:val="22"/>
                <w:lang w:eastAsia="ru-RU"/>
              </w:rPr>
              <w:t>пор.</w:t>
            </w:r>
          </w:p>
        </w:tc>
        <w:tc>
          <w:tcPr>
            <w:tcW w:w="2293" w:type="dxa"/>
            <w:vMerge w:val="restart"/>
            <w:tcBorders>
              <w:top w:val="double" w:sz="4" w:space="0" w:color="auto"/>
              <w:right w:val="single" w:sz="4" w:space="0" w:color="auto"/>
            </w:tcBorders>
            <w:shd w:val="clear" w:color="auto" w:fill="auto"/>
            <w:noWrap/>
            <w:hideMark/>
          </w:tcPr>
          <w:p w:rsidR="002954C3" w:rsidRPr="00222B25" w:rsidRDefault="0021289C" w:rsidP="002954C3">
            <w:pPr>
              <w:spacing w:line="280" w:lineRule="exact"/>
              <w:jc w:val="center"/>
              <w:rPr>
                <w:rFonts w:eastAsia="Times New Roman"/>
                <w:spacing w:val="-4"/>
                <w:sz w:val="22"/>
                <w:szCs w:val="22"/>
                <w:lang w:eastAsia="ru-RU"/>
              </w:rPr>
            </w:pPr>
            <w:r w:rsidRPr="00222B25">
              <w:rPr>
                <w:rFonts w:eastAsia="Times New Roman"/>
                <w:spacing w:val="-4"/>
                <w:sz w:val="22"/>
                <w:szCs w:val="22"/>
                <w:lang w:eastAsia="ru-RU"/>
              </w:rPr>
              <w:t xml:space="preserve">Сектори, включені </w:t>
            </w:r>
          </w:p>
          <w:p w:rsidR="0021289C" w:rsidRPr="00222B25" w:rsidRDefault="0021289C" w:rsidP="009E0824">
            <w:pPr>
              <w:spacing w:line="280" w:lineRule="exact"/>
              <w:ind w:left="-57" w:right="-57"/>
              <w:jc w:val="center"/>
              <w:rPr>
                <w:rFonts w:eastAsia="Times New Roman"/>
                <w:sz w:val="22"/>
                <w:szCs w:val="22"/>
                <w:lang w:eastAsia="ru-RU"/>
              </w:rPr>
            </w:pPr>
            <w:r w:rsidRPr="00222B25">
              <w:rPr>
                <w:rFonts w:eastAsia="Times New Roman"/>
                <w:sz w:val="22"/>
                <w:szCs w:val="22"/>
                <w:lang w:eastAsia="ru-RU"/>
              </w:rPr>
              <w:t>в базовий кадастр викидів</w:t>
            </w:r>
          </w:p>
        </w:tc>
        <w:tc>
          <w:tcPr>
            <w:tcW w:w="6401" w:type="dxa"/>
            <w:gridSpan w:val="5"/>
            <w:tcBorders>
              <w:top w:val="double" w:sz="4" w:space="0" w:color="auto"/>
              <w:left w:val="single" w:sz="4" w:space="0" w:color="auto"/>
            </w:tcBorders>
            <w:shd w:val="clear" w:color="auto" w:fill="auto"/>
          </w:tcPr>
          <w:p w:rsidR="0021289C" w:rsidRPr="00222B25" w:rsidRDefault="0021289C" w:rsidP="00630538">
            <w:pPr>
              <w:jc w:val="center"/>
              <w:rPr>
                <w:rFonts w:eastAsia="Times New Roman"/>
                <w:sz w:val="22"/>
                <w:szCs w:val="22"/>
                <w:lang w:eastAsia="ru-RU"/>
              </w:rPr>
            </w:pPr>
            <w:r w:rsidRPr="00222B25">
              <w:rPr>
                <w:rFonts w:eastAsia="Times New Roman"/>
                <w:sz w:val="22"/>
                <w:szCs w:val="22"/>
                <w:lang w:eastAsia="ru-RU"/>
              </w:rPr>
              <w:t>Роки</w:t>
            </w:r>
          </w:p>
        </w:tc>
      </w:tr>
      <w:tr w:rsidR="00D56CB8" w:rsidRPr="00222B25" w:rsidTr="00D56CB8">
        <w:trPr>
          <w:trHeight w:val="315"/>
          <w:tblHeader/>
          <w:jc w:val="center"/>
        </w:trPr>
        <w:tc>
          <w:tcPr>
            <w:tcW w:w="0" w:type="auto"/>
            <w:vMerge/>
            <w:tcBorders>
              <w:bottom w:val="double" w:sz="4" w:space="0" w:color="auto"/>
            </w:tcBorders>
            <w:shd w:val="clear" w:color="auto" w:fill="auto"/>
            <w:noWrap/>
          </w:tcPr>
          <w:p w:rsidR="0021289C" w:rsidRPr="00222B25" w:rsidRDefault="0021289C" w:rsidP="00630538">
            <w:pPr>
              <w:ind w:left="-57" w:right="-57"/>
              <w:jc w:val="center"/>
              <w:rPr>
                <w:rFonts w:eastAsia="Times New Roman"/>
                <w:sz w:val="22"/>
                <w:szCs w:val="22"/>
                <w:lang w:eastAsia="ru-RU"/>
              </w:rPr>
            </w:pPr>
          </w:p>
        </w:tc>
        <w:tc>
          <w:tcPr>
            <w:tcW w:w="2293" w:type="dxa"/>
            <w:vMerge/>
            <w:tcBorders>
              <w:bottom w:val="double" w:sz="4" w:space="0" w:color="auto"/>
              <w:right w:val="single" w:sz="4" w:space="0" w:color="auto"/>
            </w:tcBorders>
            <w:shd w:val="clear" w:color="auto" w:fill="auto"/>
            <w:noWrap/>
          </w:tcPr>
          <w:p w:rsidR="0021289C" w:rsidRPr="00222B25" w:rsidRDefault="0021289C" w:rsidP="00630538">
            <w:pPr>
              <w:jc w:val="center"/>
              <w:rPr>
                <w:rFonts w:eastAsia="Times New Roman"/>
                <w:sz w:val="22"/>
                <w:szCs w:val="22"/>
                <w:lang w:eastAsia="ru-RU"/>
              </w:rPr>
            </w:pPr>
          </w:p>
        </w:tc>
        <w:tc>
          <w:tcPr>
            <w:tcW w:w="1357" w:type="dxa"/>
            <w:tcBorders>
              <w:left w:val="single" w:sz="4" w:space="0" w:color="auto"/>
              <w:bottom w:val="double" w:sz="4" w:space="0" w:color="auto"/>
            </w:tcBorders>
            <w:shd w:val="clear" w:color="auto" w:fill="auto"/>
          </w:tcPr>
          <w:p w:rsidR="0021289C" w:rsidRPr="00222B25" w:rsidRDefault="0021289C" w:rsidP="00630538">
            <w:pPr>
              <w:jc w:val="center"/>
              <w:rPr>
                <w:rFonts w:eastAsia="Times New Roman"/>
                <w:sz w:val="22"/>
                <w:szCs w:val="22"/>
                <w:lang w:eastAsia="ru-RU"/>
              </w:rPr>
            </w:pPr>
            <w:r w:rsidRPr="00222B25">
              <w:rPr>
                <w:rFonts w:eastAsia="Times New Roman"/>
                <w:sz w:val="22"/>
                <w:szCs w:val="22"/>
                <w:lang w:eastAsia="ru-RU"/>
              </w:rPr>
              <w:t>2010</w:t>
            </w:r>
          </w:p>
        </w:tc>
        <w:tc>
          <w:tcPr>
            <w:tcW w:w="0" w:type="auto"/>
            <w:tcBorders>
              <w:bottom w:val="double" w:sz="4" w:space="0" w:color="auto"/>
            </w:tcBorders>
            <w:shd w:val="clear" w:color="auto" w:fill="auto"/>
            <w:noWrap/>
          </w:tcPr>
          <w:p w:rsidR="0021289C" w:rsidRPr="00222B25" w:rsidRDefault="0021289C" w:rsidP="00630538">
            <w:pPr>
              <w:jc w:val="center"/>
              <w:rPr>
                <w:rFonts w:eastAsia="Times New Roman"/>
                <w:sz w:val="22"/>
                <w:szCs w:val="22"/>
                <w:lang w:eastAsia="ru-RU"/>
              </w:rPr>
            </w:pPr>
            <w:r w:rsidRPr="00222B25">
              <w:rPr>
                <w:rFonts w:eastAsia="Times New Roman"/>
                <w:sz w:val="22"/>
                <w:szCs w:val="22"/>
                <w:lang w:eastAsia="ru-RU"/>
              </w:rPr>
              <w:t>2011</w:t>
            </w:r>
          </w:p>
        </w:tc>
        <w:tc>
          <w:tcPr>
            <w:tcW w:w="0" w:type="auto"/>
            <w:tcBorders>
              <w:bottom w:val="double" w:sz="4" w:space="0" w:color="auto"/>
            </w:tcBorders>
            <w:shd w:val="clear" w:color="auto" w:fill="auto"/>
            <w:noWrap/>
          </w:tcPr>
          <w:p w:rsidR="0021289C" w:rsidRPr="00222B25" w:rsidRDefault="0021289C" w:rsidP="00630538">
            <w:pPr>
              <w:jc w:val="center"/>
              <w:rPr>
                <w:rFonts w:eastAsia="Times New Roman"/>
                <w:sz w:val="22"/>
                <w:szCs w:val="22"/>
                <w:lang w:eastAsia="ru-RU"/>
              </w:rPr>
            </w:pPr>
            <w:r w:rsidRPr="00222B25">
              <w:rPr>
                <w:rFonts w:eastAsia="Times New Roman"/>
                <w:sz w:val="22"/>
                <w:szCs w:val="22"/>
                <w:lang w:eastAsia="ru-RU"/>
              </w:rPr>
              <w:t>2012</w:t>
            </w:r>
          </w:p>
        </w:tc>
        <w:tc>
          <w:tcPr>
            <w:tcW w:w="0" w:type="auto"/>
            <w:tcBorders>
              <w:bottom w:val="double" w:sz="4" w:space="0" w:color="auto"/>
            </w:tcBorders>
            <w:shd w:val="clear" w:color="auto" w:fill="auto"/>
            <w:noWrap/>
          </w:tcPr>
          <w:p w:rsidR="0021289C" w:rsidRPr="00222B25" w:rsidRDefault="0021289C" w:rsidP="00630538">
            <w:pPr>
              <w:jc w:val="center"/>
              <w:rPr>
                <w:rFonts w:eastAsia="Times New Roman"/>
                <w:sz w:val="22"/>
                <w:szCs w:val="22"/>
                <w:lang w:eastAsia="ru-RU"/>
              </w:rPr>
            </w:pPr>
            <w:r w:rsidRPr="00222B25">
              <w:rPr>
                <w:rFonts w:eastAsia="Times New Roman"/>
                <w:sz w:val="22"/>
                <w:szCs w:val="22"/>
                <w:lang w:eastAsia="ru-RU"/>
              </w:rPr>
              <w:t>2013</w:t>
            </w:r>
          </w:p>
        </w:tc>
        <w:tc>
          <w:tcPr>
            <w:tcW w:w="0" w:type="auto"/>
            <w:tcBorders>
              <w:bottom w:val="double" w:sz="4" w:space="0" w:color="auto"/>
            </w:tcBorders>
            <w:shd w:val="clear" w:color="auto" w:fill="auto"/>
            <w:noWrap/>
          </w:tcPr>
          <w:p w:rsidR="0021289C" w:rsidRPr="00222B25" w:rsidRDefault="0021289C" w:rsidP="00630538">
            <w:pPr>
              <w:jc w:val="center"/>
              <w:rPr>
                <w:rFonts w:eastAsia="Times New Roman"/>
                <w:sz w:val="22"/>
                <w:szCs w:val="22"/>
                <w:lang w:eastAsia="ru-RU"/>
              </w:rPr>
            </w:pPr>
            <w:r w:rsidRPr="00222B25">
              <w:rPr>
                <w:rFonts w:eastAsia="Times New Roman"/>
                <w:sz w:val="22"/>
                <w:szCs w:val="22"/>
                <w:lang w:eastAsia="ru-RU"/>
              </w:rPr>
              <w:t>2014</w:t>
            </w:r>
          </w:p>
        </w:tc>
      </w:tr>
      <w:tr w:rsidR="0021289C" w:rsidRPr="00222B25" w:rsidTr="00222B25">
        <w:trPr>
          <w:trHeight w:val="315"/>
          <w:jc w:val="center"/>
        </w:trPr>
        <w:tc>
          <w:tcPr>
            <w:tcW w:w="0" w:type="auto"/>
            <w:gridSpan w:val="7"/>
            <w:tcBorders>
              <w:top w:val="double" w:sz="4" w:space="0" w:color="auto"/>
            </w:tcBorders>
            <w:shd w:val="clear" w:color="auto" w:fill="auto"/>
            <w:noWrap/>
          </w:tcPr>
          <w:p w:rsidR="0021289C" w:rsidRPr="00222B25" w:rsidRDefault="0021289C" w:rsidP="00630538">
            <w:pPr>
              <w:spacing w:before="60" w:after="60"/>
              <w:ind w:left="-57" w:right="-57"/>
              <w:jc w:val="center"/>
              <w:rPr>
                <w:rFonts w:eastAsia="Times New Roman"/>
                <w:sz w:val="22"/>
                <w:szCs w:val="22"/>
                <w:lang w:eastAsia="ru-RU"/>
              </w:rPr>
            </w:pPr>
            <w:r w:rsidRPr="00222B25">
              <w:rPr>
                <w:rFonts w:eastAsia="Times New Roman"/>
                <w:sz w:val="22"/>
                <w:szCs w:val="22"/>
                <w:lang w:eastAsia="ru-RU"/>
              </w:rPr>
              <w:t>1. Муніципальні будівлі, обладнання/об’єкти</w:t>
            </w:r>
          </w:p>
        </w:tc>
      </w:tr>
      <w:tr w:rsidR="00677CEB" w:rsidRPr="00222B25" w:rsidTr="00222B25">
        <w:trPr>
          <w:trHeight w:val="315"/>
          <w:jc w:val="center"/>
        </w:trPr>
        <w:tc>
          <w:tcPr>
            <w:tcW w:w="0" w:type="auto"/>
            <w:gridSpan w:val="7"/>
            <w:tcBorders>
              <w:top w:val="double" w:sz="4" w:space="0" w:color="auto"/>
            </w:tcBorders>
            <w:shd w:val="clear" w:color="auto" w:fill="auto"/>
            <w:noWrap/>
          </w:tcPr>
          <w:p w:rsidR="00677CEB" w:rsidRPr="00222B25" w:rsidRDefault="00677CEB" w:rsidP="00677CEB">
            <w:pPr>
              <w:spacing w:before="60" w:after="60"/>
              <w:ind w:left="-57" w:right="-57"/>
              <w:jc w:val="center"/>
              <w:rPr>
                <w:rFonts w:eastAsia="Times New Roman"/>
                <w:sz w:val="22"/>
                <w:szCs w:val="22"/>
                <w:lang w:eastAsia="ru-RU"/>
              </w:rPr>
            </w:pPr>
            <w:r w:rsidRPr="00222B25">
              <w:rPr>
                <w:rFonts w:eastAsia="Times New Roman"/>
                <w:sz w:val="22"/>
                <w:szCs w:val="22"/>
                <w:lang w:eastAsia="ru-RU"/>
              </w:rPr>
              <w:t>1.</w:t>
            </w:r>
            <w:r w:rsidRPr="00222B25">
              <w:rPr>
                <w:rFonts w:eastAsia="Times New Roman"/>
                <w:sz w:val="22"/>
                <w:szCs w:val="22"/>
                <w:lang w:val="en-US" w:eastAsia="ru-RU"/>
              </w:rPr>
              <w:t>1</w:t>
            </w:r>
            <w:r w:rsidRPr="00222B25">
              <w:rPr>
                <w:rFonts w:eastAsia="Times New Roman"/>
                <w:sz w:val="22"/>
                <w:szCs w:val="22"/>
                <w:lang w:eastAsia="ru-RU"/>
              </w:rPr>
              <w:t xml:space="preserve"> Муніципальні будівлі</w:t>
            </w:r>
          </w:p>
        </w:tc>
      </w:tr>
      <w:tr w:rsidR="003733F8" w:rsidRPr="00222B25" w:rsidTr="00D56CB8">
        <w:trPr>
          <w:trHeight w:val="315"/>
          <w:jc w:val="center"/>
        </w:trPr>
        <w:tc>
          <w:tcPr>
            <w:tcW w:w="0" w:type="auto"/>
            <w:shd w:val="clear" w:color="auto" w:fill="auto"/>
            <w:noWrap/>
            <w:vAlign w:val="center"/>
            <w:hideMark/>
          </w:tcPr>
          <w:p w:rsidR="00222B25" w:rsidRPr="00222B25" w:rsidRDefault="00222B25" w:rsidP="00222B25">
            <w:pPr>
              <w:jc w:val="center"/>
              <w:rPr>
                <w:color w:val="000000"/>
                <w:sz w:val="22"/>
                <w:szCs w:val="22"/>
                <w:lang w:val="en-US" w:eastAsia="ru-RU"/>
              </w:rPr>
            </w:pPr>
            <w:r w:rsidRPr="00222B25">
              <w:rPr>
                <w:color w:val="000000"/>
                <w:sz w:val="22"/>
                <w:szCs w:val="22"/>
              </w:rPr>
              <w:t>1.1</w:t>
            </w:r>
            <w:r>
              <w:rPr>
                <w:color w:val="000000"/>
                <w:sz w:val="22"/>
                <w:szCs w:val="22"/>
                <w:lang w:val="en-US"/>
              </w:rPr>
              <w:t>.1</w:t>
            </w:r>
          </w:p>
        </w:tc>
        <w:tc>
          <w:tcPr>
            <w:tcW w:w="2293" w:type="dxa"/>
            <w:tcBorders>
              <w:right w:val="single" w:sz="4" w:space="0" w:color="auto"/>
            </w:tcBorders>
            <w:shd w:val="clear" w:color="auto" w:fill="auto"/>
            <w:noWrap/>
            <w:vAlign w:val="center"/>
            <w:hideMark/>
          </w:tcPr>
          <w:p w:rsidR="00222B25" w:rsidRPr="00222B25" w:rsidRDefault="00222B25" w:rsidP="00222B25">
            <w:pPr>
              <w:rPr>
                <w:color w:val="000000"/>
                <w:sz w:val="22"/>
                <w:szCs w:val="22"/>
              </w:rPr>
            </w:pPr>
            <w:r>
              <w:rPr>
                <w:color w:val="000000"/>
                <w:sz w:val="22"/>
                <w:szCs w:val="22"/>
              </w:rPr>
              <w:t>Природний газ</w:t>
            </w:r>
            <w:r w:rsidRPr="00222B25">
              <w:rPr>
                <w:color w:val="FF0000"/>
                <w:sz w:val="22"/>
                <w:szCs w:val="22"/>
                <w:vertAlign w:val="superscript"/>
              </w:rPr>
              <w:t xml:space="preserve"> </w:t>
            </w:r>
          </w:p>
        </w:tc>
        <w:tc>
          <w:tcPr>
            <w:tcW w:w="1357" w:type="dxa"/>
            <w:tcBorders>
              <w:left w:val="single" w:sz="4" w:space="0" w:color="auto"/>
            </w:tcBorders>
            <w:shd w:val="clear" w:color="auto" w:fill="auto"/>
            <w:vAlign w:val="center"/>
          </w:tcPr>
          <w:p w:rsidR="00222B25" w:rsidRPr="00222B25" w:rsidRDefault="00222B25" w:rsidP="00222B25">
            <w:pPr>
              <w:jc w:val="center"/>
              <w:rPr>
                <w:color w:val="000000"/>
                <w:sz w:val="22"/>
                <w:szCs w:val="22"/>
                <w:lang w:val="ru-RU" w:eastAsia="ru-RU"/>
              </w:rPr>
            </w:pPr>
            <w:r w:rsidRPr="00222B25">
              <w:rPr>
                <w:color w:val="000000"/>
                <w:sz w:val="22"/>
                <w:szCs w:val="22"/>
              </w:rPr>
              <w:t>1 703,0</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1 777,2</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1 953,6</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1 762,5</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2 126,4</w:t>
            </w:r>
          </w:p>
        </w:tc>
      </w:tr>
      <w:tr w:rsidR="001C611D" w:rsidRPr="00222B25" w:rsidTr="00D56CB8">
        <w:trPr>
          <w:trHeight w:val="315"/>
          <w:jc w:val="center"/>
        </w:trPr>
        <w:tc>
          <w:tcPr>
            <w:tcW w:w="0" w:type="auto"/>
            <w:shd w:val="clear" w:color="auto" w:fill="auto"/>
            <w:noWrap/>
            <w:hideMark/>
          </w:tcPr>
          <w:p w:rsidR="00222B25" w:rsidRDefault="00222B25" w:rsidP="00222B25">
            <w:pPr>
              <w:jc w:val="center"/>
            </w:pPr>
            <w:r w:rsidRPr="00787C19">
              <w:rPr>
                <w:color w:val="000000"/>
                <w:sz w:val="22"/>
                <w:szCs w:val="22"/>
              </w:rPr>
              <w:t>1.1</w:t>
            </w:r>
            <w:r>
              <w:rPr>
                <w:color w:val="000000"/>
                <w:sz w:val="22"/>
                <w:szCs w:val="22"/>
                <w:lang w:val="en-US"/>
              </w:rPr>
              <w:t>.2</w:t>
            </w:r>
          </w:p>
        </w:tc>
        <w:tc>
          <w:tcPr>
            <w:tcW w:w="2293" w:type="dxa"/>
            <w:shd w:val="clear" w:color="auto" w:fill="auto"/>
            <w:noWrap/>
            <w:vAlign w:val="center"/>
            <w:hideMark/>
          </w:tcPr>
          <w:p w:rsidR="00222B25" w:rsidRPr="00222B25" w:rsidRDefault="00222B25" w:rsidP="00222B25">
            <w:pPr>
              <w:rPr>
                <w:color w:val="000000"/>
                <w:sz w:val="22"/>
                <w:szCs w:val="22"/>
              </w:rPr>
            </w:pPr>
            <w:r>
              <w:rPr>
                <w:color w:val="000000"/>
                <w:sz w:val="22"/>
                <w:szCs w:val="22"/>
              </w:rPr>
              <w:t>Електроенергія</w:t>
            </w:r>
            <w:r w:rsidRPr="00222B25">
              <w:rPr>
                <w:color w:val="000000"/>
                <w:sz w:val="22"/>
                <w:szCs w:val="22"/>
              </w:rPr>
              <w:t xml:space="preserve"> </w:t>
            </w:r>
          </w:p>
        </w:tc>
        <w:tc>
          <w:tcPr>
            <w:tcW w:w="1357" w:type="dxa"/>
            <w:tcBorders>
              <w:left w:val="single" w:sz="4" w:space="0" w:color="auto"/>
            </w:tcBorders>
            <w:shd w:val="clear" w:color="auto" w:fill="auto"/>
            <w:vAlign w:val="center"/>
          </w:tcPr>
          <w:p w:rsidR="00222B25" w:rsidRPr="00222B25" w:rsidRDefault="00222B25" w:rsidP="00222B25">
            <w:pPr>
              <w:jc w:val="center"/>
              <w:rPr>
                <w:color w:val="000000"/>
                <w:sz w:val="22"/>
                <w:szCs w:val="22"/>
              </w:rPr>
            </w:pPr>
            <w:r w:rsidRPr="00222B25">
              <w:rPr>
                <w:color w:val="000000"/>
                <w:sz w:val="22"/>
                <w:szCs w:val="22"/>
              </w:rPr>
              <w:t>7 015,2</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6 894,5</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7 127,5</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7 432,2</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7 413,0</w:t>
            </w:r>
          </w:p>
        </w:tc>
      </w:tr>
      <w:tr w:rsidR="001C611D" w:rsidRPr="00222B25" w:rsidTr="00D56CB8">
        <w:trPr>
          <w:trHeight w:val="315"/>
          <w:jc w:val="center"/>
        </w:trPr>
        <w:tc>
          <w:tcPr>
            <w:tcW w:w="0" w:type="auto"/>
            <w:shd w:val="clear" w:color="auto" w:fill="auto"/>
            <w:noWrap/>
            <w:hideMark/>
          </w:tcPr>
          <w:p w:rsidR="00222B25" w:rsidRDefault="00222B25" w:rsidP="00222B25">
            <w:pPr>
              <w:jc w:val="center"/>
            </w:pPr>
            <w:r w:rsidRPr="00787C19">
              <w:rPr>
                <w:color w:val="000000"/>
                <w:sz w:val="22"/>
                <w:szCs w:val="22"/>
              </w:rPr>
              <w:t>1.1</w:t>
            </w:r>
            <w:r>
              <w:rPr>
                <w:color w:val="000000"/>
                <w:sz w:val="22"/>
                <w:szCs w:val="22"/>
                <w:lang w:val="en-US"/>
              </w:rPr>
              <w:t>.3.1</w:t>
            </w:r>
          </w:p>
        </w:tc>
        <w:tc>
          <w:tcPr>
            <w:tcW w:w="2293" w:type="dxa"/>
            <w:tcBorders>
              <w:right w:val="single" w:sz="4" w:space="0" w:color="auto"/>
            </w:tcBorders>
            <w:shd w:val="clear" w:color="auto" w:fill="auto"/>
            <w:noWrap/>
            <w:vAlign w:val="center"/>
            <w:hideMark/>
          </w:tcPr>
          <w:p w:rsidR="00222B25" w:rsidRPr="00222B25" w:rsidRDefault="00BD73AA" w:rsidP="00222B25">
            <w:pPr>
              <w:rPr>
                <w:color w:val="000000"/>
                <w:sz w:val="22"/>
                <w:szCs w:val="22"/>
              </w:rPr>
            </w:pPr>
            <w:r>
              <w:rPr>
                <w:color w:val="000000"/>
                <w:sz w:val="22"/>
                <w:szCs w:val="22"/>
              </w:rPr>
              <w:t>Електроенергія на в</w:t>
            </w:r>
            <w:r w:rsidR="00222B25" w:rsidRPr="00222B25">
              <w:rPr>
                <w:color w:val="000000"/>
                <w:sz w:val="22"/>
                <w:szCs w:val="22"/>
              </w:rPr>
              <w:t>одопостачання</w:t>
            </w:r>
          </w:p>
        </w:tc>
        <w:tc>
          <w:tcPr>
            <w:tcW w:w="1357" w:type="dxa"/>
            <w:tcBorders>
              <w:left w:val="single" w:sz="4" w:space="0" w:color="auto"/>
            </w:tcBorders>
            <w:shd w:val="clear" w:color="auto" w:fill="auto"/>
            <w:vAlign w:val="center"/>
          </w:tcPr>
          <w:p w:rsidR="00222B25" w:rsidRPr="00222B25" w:rsidRDefault="00222B25" w:rsidP="00222B25">
            <w:pPr>
              <w:jc w:val="center"/>
              <w:rPr>
                <w:color w:val="000000"/>
                <w:sz w:val="22"/>
                <w:szCs w:val="22"/>
              </w:rPr>
            </w:pPr>
            <w:r w:rsidRPr="00222B25">
              <w:rPr>
                <w:color w:val="000000"/>
                <w:sz w:val="22"/>
                <w:szCs w:val="22"/>
              </w:rPr>
              <w:t>625,0</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846,5</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801,8</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800,0</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791,0</w:t>
            </w:r>
          </w:p>
        </w:tc>
      </w:tr>
      <w:tr w:rsidR="001C611D" w:rsidRPr="00222B25" w:rsidTr="00D56CB8">
        <w:trPr>
          <w:trHeight w:val="315"/>
          <w:jc w:val="center"/>
        </w:trPr>
        <w:tc>
          <w:tcPr>
            <w:tcW w:w="0" w:type="auto"/>
            <w:shd w:val="clear" w:color="auto" w:fill="auto"/>
            <w:noWrap/>
          </w:tcPr>
          <w:p w:rsidR="00222B25" w:rsidRDefault="00222B25" w:rsidP="00222B25">
            <w:pPr>
              <w:jc w:val="center"/>
            </w:pPr>
            <w:r w:rsidRPr="00787C19">
              <w:rPr>
                <w:color w:val="000000"/>
                <w:sz w:val="22"/>
                <w:szCs w:val="22"/>
              </w:rPr>
              <w:t>1.1</w:t>
            </w:r>
            <w:r>
              <w:rPr>
                <w:color w:val="000000"/>
                <w:sz w:val="22"/>
                <w:szCs w:val="22"/>
                <w:lang w:val="en-US"/>
              </w:rPr>
              <w:t>.3.2</w:t>
            </w:r>
          </w:p>
        </w:tc>
        <w:tc>
          <w:tcPr>
            <w:tcW w:w="2293" w:type="dxa"/>
            <w:tcBorders>
              <w:right w:val="single" w:sz="4" w:space="0" w:color="auto"/>
            </w:tcBorders>
            <w:shd w:val="clear" w:color="auto" w:fill="auto"/>
            <w:noWrap/>
            <w:vAlign w:val="center"/>
          </w:tcPr>
          <w:p w:rsidR="00222B25" w:rsidRPr="00222B25" w:rsidRDefault="00BD73AA" w:rsidP="00222B25">
            <w:pPr>
              <w:rPr>
                <w:color w:val="000000"/>
                <w:sz w:val="22"/>
                <w:szCs w:val="22"/>
              </w:rPr>
            </w:pPr>
            <w:r>
              <w:rPr>
                <w:color w:val="000000"/>
                <w:sz w:val="22"/>
                <w:szCs w:val="22"/>
              </w:rPr>
              <w:t>Електроенергія на в</w:t>
            </w:r>
            <w:r w:rsidR="00222B25" w:rsidRPr="00222B25">
              <w:rPr>
                <w:color w:val="000000"/>
                <w:sz w:val="22"/>
                <w:szCs w:val="22"/>
              </w:rPr>
              <w:t>одовідведення</w:t>
            </w:r>
          </w:p>
        </w:tc>
        <w:tc>
          <w:tcPr>
            <w:tcW w:w="1357" w:type="dxa"/>
            <w:tcBorders>
              <w:left w:val="single" w:sz="4" w:space="0" w:color="auto"/>
            </w:tcBorders>
            <w:shd w:val="clear" w:color="auto" w:fill="auto"/>
            <w:vAlign w:val="center"/>
          </w:tcPr>
          <w:p w:rsidR="00222B25" w:rsidRPr="00222B25" w:rsidRDefault="00222B25" w:rsidP="00222B25">
            <w:pPr>
              <w:jc w:val="center"/>
              <w:rPr>
                <w:color w:val="000000"/>
                <w:sz w:val="22"/>
                <w:szCs w:val="22"/>
              </w:rPr>
            </w:pPr>
            <w:r w:rsidRPr="00222B25">
              <w:rPr>
                <w:color w:val="000000"/>
                <w:sz w:val="22"/>
                <w:szCs w:val="22"/>
              </w:rPr>
              <w:t>482,6</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616,3</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523,6</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547,3</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509,0</w:t>
            </w:r>
          </w:p>
        </w:tc>
      </w:tr>
      <w:tr w:rsidR="001C611D" w:rsidRPr="00222B25" w:rsidTr="00D56CB8">
        <w:trPr>
          <w:trHeight w:val="315"/>
          <w:jc w:val="center"/>
        </w:trPr>
        <w:tc>
          <w:tcPr>
            <w:tcW w:w="0" w:type="auto"/>
            <w:shd w:val="clear" w:color="auto" w:fill="auto"/>
            <w:noWrap/>
          </w:tcPr>
          <w:p w:rsidR="00222B25" w:rsidRDefault="00222B25" w:rsidP="00222B25">
            <w:pPr>
              <w:jc w:val="center"/>
            </w:pPr>
            <w:r w:rsidRPr="00787C19">
              <w:rPr>
                <w:color w:val="000000"/>
                <w:sz w:val="22"/>
                <w:szCs w:val="22"/>
              </w:rPr>
              <w:t>1.1</w:t>
            </w:r>
            <w:r>
              <w:rPr>
                <w:color w:val="000000"/>
                <w:sz w:val="22"/>
                <w:szCs w:val="22"/>
                <w:lang w:val="en-US"/>
              </w:rPr>
              <w:t>.4</w:t>
            </w:r>
          </w:p>
        </w:tc>
        <w:tc>
          <w:tcPr>
            <w:tcW w:w="2293" w:type="dxa"/>
            <w:tcBorders>
              <w:right w:val="single" w:sz="4" w:space="0" w:color="auto"/>
            </w:tcBorders>
            <w:shd w:val="clear" w:color="auto" w:fill="auto"/>
            <w:noWrap/>
            <w:vAlign w:val="center"/>
          </w:tcPr>
          <w:p w:rsidR="00222B25" w:rsidRPr="00222B25" w:rsidRDefault="00222B25" w:rsidP="00222B25">
            <w:pPr>
              <w:rPr>
                <w:color w:val="000000"/>
                <w:sz w:val="22"/>
                <w:szCs w:val="22"/>
              </w:rPr>
            </w:pPr>
            <w:r w:rsidRPr="00222B25">
              <w:rPr>
                <w:color w:val="000000"/>
                <w:sz w:val="22"/>
                <w:szCs w:val="22"/>
              </w:rPr>
              <w:t>Теплова енергія</w:t>
            </w:r>
          </w:p>
        </w:tc>
        <w:tc>
          <w:tcPr>
            <w:tcW w:w="1357" w:type="dxa"/>
            <w:tcBorders>
              <w:left w:val="single" w:sz="4" w:space="0" w:color="auto"/>
            </w:tcBorders>
            <w:shd w:val="clear" w:color="auto" w:fill="auto"/>
            <w:vAlign w:val="center"/>
          </w:tcPr>
          <w:p w:rsidR="00222B25" w:rsidRPr="00222B25" w:rsidRDefault="00222B25" w:rsidP="00222B25">
            <w:pPr>
              <w:jc w:val="center"/>
              <w:rPr>
                <w:color w:val="000000"/>
                <w:sz w:val="22"/>
                <w:szCs w:val="22"/>
              </w:rPr>
            </w:pPr>
            <w:r w:rsidRPr="00222B25">
              <w:rPr>
                <w:color w:val="000000"/>
                <w:sz w:val="22"/>
                <w:szCs w:val="22"/>
              </w:rPr>
              <w:t>51 131,6</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45 948,7</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46 769,3</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46 169,2</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35 805,6</w:t>
            </w:r>
          </w:p>
        </w:tc>
      </w:tr>
      <w:tr w:rsidR="00222B25" w:rsidRPr="00222B25" w:rsidTr="00222B25">
        <w:trPr>
          <w:trHeight w:val="56"/>
          <w:jc w:val="center"/>
        </w:trPr>
        <w:tc>
          <w:tcPr>
            <w:tcW w:w="0" w:type="auto"/>
            <w:gridSpan w:val="7"/>
            <w:shd w:val="clear" w:color="auto" w:fill="auto"/>
            <w:noWrap/>
          </w:tcPr>
          <w:p w:rsidR="00222B25" w:rsidRPr="00222B25" w:rsidRDefault="00222B25" w:rsidP="00222B25">
            <w:pPr>
              <w:spacing w:before="60" w:after="60"/>
              <w:ind w:left="-57" w:right="-57"/>
              <w:jc w:val="center"/>
              <w:rPr>
                <w:rFonts w:eastAsia="Times New Roman"/>
                <w:sz w:val="22"/>
                <w:szCs w:val="22"/>
                <w:lang w:eastAsia="ru-RU"/>
              </w:rPr>
            </w:pPr>
            <w:r w:rsidRPr="00222B25">
              <w:rPr>
                <w:rFonts w:eastAsia="Times New Roman"/>
                <w:sz w:val="22"/>
                <w:szCs w:val="22"/>
                <w:lang w:eastAsia="ru-RU"/>
              </w:rPr>
              <w:t>1.</w:t>
            </w:r>
            <w:r>
              <w:rPr>
                <w:rFonts w:eastAsia="Times New Roman"/>
                <w:sz w:val="22"/>
                <w:szCs w:val="22"/>
                <w:lang w:val="en-US" w:eastAsia="ru-RU"/>
              </w:rPr>
              <w:t>2</w:t>
            </w:r>
            <w:r w:rsidRPr="00222B25">
              <w:rPr>
                <w:rFonts w:eastAsia="Times New Roman"/>
                <w:sz w:val="22"/>
                <w:szCs w:val="22"/>
                <w:lang w:eastAsia="ru-RU"/>
              </w:rPr>
              <w:t xml:space="preserve"> Муніципальні обладнання/об’єкти</w:t>
            </w:r>
          </w:p>
        </w:tc>
      </w:tr>
      <w:tr w:rsidR="003733F8" w:rsidRPr="00222B25" w:rsidTr="00D56CB8">
        <w:trPr>
          <w:trHeight w:val="315"/>
          <w:jc w:val="center"/>
        </w:trPr>
        <w:tc>
          <w:tcPr>
            <w:tcW w:w="0" w:type="auto"/>
            <w:shd w:val="clear" w:color="auto" w:fill="auto"/>
            <w:noWrap/>
          </w:tcPr>
          <w:p w:rsidR="00222B25" w:rsidRDefault="00222B25" w:rsidP="00222B25">
            <w:pPr>
              <w:jc w:val="center"/>
            </w:pPr>
            <w:r>
              <w:rPr>
                <w:color w:val="000000"/>
                <w:sz w:val="22"/>
                <w:szCs w:val="22"/>
              </w:rPr>
              <w:t>1.</w:t>
            </w:r>
            <w:r>
              <w:rPr>
                <w:color w:val="000000"/>
                <w:sz w:val="22"/>
                <w:szCs w:val="22"/>
                <w:lang w:val="en-US"/>
              </w:rPr>
              <w:t>2</w:t>
            </w:r>
            <w:r>
              <w:rPr>
                <w:color w:val="000000"/>
                <w:sz w:val="22"/>
                <w:szCs w:val="22"/>
                <w:lang w:val="ru-RU"/>
              </w:rPr>
              <w:t>.1</w:t>
            </w:r>
          </w:p>
        </w:tc>
        <w:tc>
          <w:tcPr>
            <w:tcW w:w="2293" w:type="dxa"/>
            <w:tcBorders>
              <w:right w:val="single" w:sz="4" w:space="0" w:color="auto"/>
            </w:tcBorders>
            <w:shd w:val="clear" w:color="auto" w:fill="auto"/>
            <w:noWrap/>
          </w:tcPr>
          <w:p w:rsidR="00222B25" w:rsidRPr="00222B25" w:rsidRDefault="00222B25" w:rsidP="00222B25">
            <w:pPr>
              <w:rPr>
                <w:color w:val="000000"/>
                <w:sz w:val="22"/>
                <w:szCs w:val="22"/>
              </w:rPr>
            </w:pPr>
            <w:r w:rsidRPr="00222B25">
              <w:rPr>
                <w:color w:val="000000"/>
                <w:sz w:val="22"/>
                <w:szCs w:val="22"/>
              </w:rPr>
              <w:t xml:space="preserve">Теплова енергія </w:t>
            </w:r>
          </w:p>
        </w:tc>
        <w:tc>
          <w:tcPr>
            <w:tcW w:w="1357" w:type="dxa"/>
            <w:tcBorders>
              <w:left w:val="single" w:sz="4" w:space="0" w:color="auto"/>
            </w:tcBorders>
            <w:shd w:val="clear" w:color="auto" w:fill="auto"/>
            <w:vAlign w:val="center"/>
          </w:tcPr>
          <w:p w:rsidR="00222B25" w:rsidRPr="00222B25" w:rsidRDefault="00222B25" w:rsidP="00222B25">
            <w:pPr>
              <w:jc w:val="center"/>
              <w:rPr>
                <w:color w:val="000000"/>
                <w:sz w:val="22"/>
                <w:szCs w:val="22"/>
              </w:rPr>
            </w:pPr>
            <w:r w:rsidRPr="00222B25">
              <w:rPr>
                <w:color w:val="000000"/>
                <w:sz w:val="22"/>
                <w:szCs w:val="22"/>
              </w:rPr>
              <w:t>138 758,2</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123 219,3</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124 770,7</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122 939,2</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93 232,5</w:t>
            </w:r>
          </w:p>
        </w:tc>
      </w:tr>
      <w:tr w:rsidR="003733F8" w:rsidRPr="00222B25" w:rsidTr="00D56CB8">
        <w:trPr>
          <w:trHeight w:val="315"/>
          <w:jc w:val="center"/>
        </w:trPr>
        <w:tc>
          <w:tcPr>
            <w:tcW w:w="0" w:type="auto"/>
            <w:shd w:val="clear" w:color="auto" w:fill="auto"/>
            <w:noWrap/>
          </w:tcPr>
          <w:p w:rsidR="00222B25" w:rsidRDefault="00222B25" w:rsidP="00222B25">
            <w:pPr>
              <w:jc w:val="center"/>
            </w:pPr>
            <w:r>
              <w:rPr>
                <w:color w:val="000000"/>
                <w:sz w:val="22"/>
                <w:szCs w:val="22"/>
              </w:rPr>
              <w:t>1.2</w:t>
            </w:r>
            <w:r w:rsidRPr="00222B25">
              <w:rPr>
                <w:color w:val="000000"/>
                <w:sz w:val="22"/>
                <w:szCs w:val="22"/>
                <w:lang w:val="ru-RU"/>
              </w:rPr>
              <w:t>.</w:t>
            </w:r>
            <w:r>
              <w:rPr>
                <w:color w:val="000000"/>
                <w:sz w:val="22"/>
                <w:szCs w:val="22"/>
                <w:lang w:val="en-US"/>
              </w:rPr>
              <w:t>2</w:t>
            </w:r>
            <w:r w:rsidRPr="00222B25">
              <w:rPr>
                <w:color w:val="000000"/>
                <w:sz w:val="22"/>
                <w:szCs w:val="22"/>
                <w:lang w:val="ru-RU"/>
              </w:rPr>
              <w:t>.1</w:t>
            </w:r>
          </w:p>
        </w:tc>
        <w:tc>
          <w:tcPr>
            <w:tcW w:w="2293" w:type="dxa"/>
            <w:tcBorders>
              <w:right w:val="single" w:sz="4" w:space="0" w:color="auto"/>
            </w:tcBorders>
            <w:shd w:val="clear" w:color="auto" w:fill="auto"/>
            <w:noWrap/>
            <w:vAlign w:val="center"/>
          </w:tcPr>
          <w:p w:rsidR="00222B25" w:rsidRPr="00222B25" w:rsidRDefault="00BD73AA" w:rsidP="00222B25">
            <w:pPr>
              <w:rPr>
                <w:color w:val="000000"/>
                <w:sz w:val="22"/>
                <w:szCs w:val="22"/>
              </w:rPr>
            </w:pPr>
            <w:r>
              <w:rPr>
                <w:color w:val="000000"/>
                <w:sz w:val="22"/>
                <w:szCs w:val="22"/>
              </w:rPr>
              <w:t>Електроенергія на в</w:t>
            </w:r>
            <w:r w:rsidR="00222B25" w:rsidRPr="00222B25">
              <w:rPr>
                <w:color w:val="000000"/>
                <w:sz w:val="22"/>
                <w:szCs w:val="22"/>
              </w:rPr>
              <w:t>одопостачання</w:t>
            </w:r>
          </w:p>
        </w:tc>
        <w:tc>
          <w:tcPr>
            <w:tcW w:w="1357" w:type="dxa"/>
            <w:tcBorders>
              <w:left w:val="single" w:sz="4" w:space="0" w:color="auto"/>
            </w:tcBorders>
            <w:shd w:val="clear" w:color="auto" w:fill="auto"/>
            <w:vAlign w:val="center"/>
          </w:tcPr>
          <w:p w:rsidR="00222B25" w:rsidRPr="00222B25" w:rsidRDefault="00222B25" w:rsidP="00222B25">
            <w:pPr>
              <w:jc w:val="center"/>
              <w:rPr>
                <w:color w:val="000000"/>
                <w:sz w:val="22"/>
                <w:szCs w:val="22"/>
              </w:rPr>
            </w:pPr>
            <w:r w:rsidRPr="00222B25">
              <w:rPr>
                <w:color w:val="000000"/>
                <w:sz w:val="22"/>
                <w:szCs w:val="22"/>
              </w:rPr>
              <w:t>22 174,3</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22 466,9</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22 424,5</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20 688,8</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20 272,0</w:t>
            </w:r>
          </w:p>
        </w:tc>
      </w:tr>
      <w:tr w:rsidR="003733F8" w:rsidRPr="00222B25" w:rsidTr="00D56CB8">
        <w:trPr>
          <w:trHeight w:val="315"/>
          <w:jc w:val="center"/>
        </w:trPr>
        <w:tc>
          <w:tcPr>
            <w:tcW w:w="0" w:type="auto"/>
            <w:shd w:val="clear" w:color="auto" w:fill="auto"/>
            <w:noWrap/>
          </w:tcPr>
          <w:p w:rsidR="00222B25" w:rsidRDefault="00222B25" w:rsidP="00222B25">
            <w:pPr>
              <w:jc w:val="center"/>
            </w:pPr>
            <w:r w:rsidRPr="00787C19">
              <w:rPr>
                <w:color w:val="000000"/>
                <w:sz w:val="22"/>
                <w:szCs w:val="22"/>
              </w:rPr>
              <w:t>1.</w:t>
            </w:r>
            <w:r>
              <w:rPr>
                <w:color w:val="000000"/>
                <w:sz w:val="22"/>
                <w:szCs w:val="22"/>
                <w:lang w:val="en-US"/>
              </w:rPr>
              <w:t>2</w:t>
            </w:r>
            <w:r w:rsidRPr="00222B25">
              <w:rPr>
                <w:color w:val="000000"/>
                <w:sz w:val="22"/>
                <w:szCs w:val="22"/>
                <w:lang w:val="ru-RU"/>
              </w:rPr>
              <w:t>.</w:t>
            </w:r>
            <w:r>
              <w:rPr>
                <w:color w:val="000000"/>
                <w:sz w:val="22"/>
                <w:szCs w:val="22"/>
                <w:lang w:val="en-US"/>
              </w:rPr>
              <w:t>2</w:t>
            </w:r>
            <w:r w:rsidRPr="00222B25">
              <w:rPr>
                <w:color w:val="000000"/>
                <w:sz w:val="22"/>
                <w:szCs w:val="22"/>
                <w:lang w:val="ru-RU"/>
              </w:rPr>
              <w:t>.2</w:t>
            </w:r>
          </w:p>
        </w:tc>
        <w:tc>
          <w:tcPr>
            <w:tcW w:w="2293" w:type="dxa"/>
            <w:tcBorders>
              <w:right w:val="single" w:sz="4" w:space="0" w:color="auto"/>
            </w:tcBorders>
            <w:shd w:val="clear" w:color="auto" w:fill="auto"/>
            <w:noWrap/>
            <w:vAlign w:val="center"/>
          </w:tcPr>
          <w:p w:rsidR="00222B25" w:rsidRPr="00222B25" w:rsidRDefault="00BD73AA" w:rsidP="00222B25">
            <w:pPr>
              <w:rPr>
                <w:color w:val="000000"/>
                <w:sz w:val="22"/>
                <w:szCs w:val="22"/>
              </w:rPr>
            </w:pPr>
            <w:r>
              <w:rPr>
                <w:color w:val="000000"/>
                <w:sz w:val="22"/>
                <w:szCs w:val="22"/>
              </w:rPr>
              <w:t>Електроенергія на в</w:t>
            </w:r>
            <w:r w:rsidR="00222B25" w:rsidRPr="00222B25">
              <w:rPr>
                <w:color w:val="000000"/>
                <w:sz w:val="22"/>
                <w:szCs w:val="22"/>
              </w:rPr>
              <w:t>одовідведення</w:t>
            </w:r>
          </w:p>
        </w:tc>
        <w:tc>
          <w:tcPr>
            <w:tcW w:w="1357" w:type="dxa"/>
            <w:tcBorders>
              <w:left w:val="single" w:sz="4" w:space="0" w:color="auto"/>
            </w:tcBorders>
            <w:shd w:val="clear" w:color="auto" w:fill="auto"/>
            <w:vAlign w:val="center"/>
          </w:tcPr>
          <w:p w:rsidR="00222B25" w:rsidRPr="00222B25" w:rsidRDefault="00222B25" w:rsidP="00222B25">
            <w:pPr>
              <w:jc w:val="center"/>
              <w:rPr>
                <w:color w:val="000000"/>
                <w:sz w:val="22"/>
                <w:szCs w:val="22"/>
              </w:rPr>
            </w:pPr>
            <w:r w:rsidRPr="00222B25">
              <w:rPr>
                <w:color w:val="000000"/>
                <w:sz w:val="22"/>
                <w:szCs w:val="22"/>
              </w:rPr>
              <w:t>12 105,8</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11 601,5</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10 192,8</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10 172,5</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9 517,0</w:t>
            </w:r>
          </w:p>
        </w:tc>
      </w:tr>
      <w:tr w:rsidR="003733F8" w:rsidRPr="00222B25" w:rsidTr="00D56CB8">
        <w:trPr>
          <w:trHeight w:val="315"/>
          <w:jc w:val="center"/>
        </w:trPr>
        <w:tc>
          <w:tcPr>
            <w:tcW w:w="0" w:type="auto"/>
            <w:shd w:val="clear" w:color="auto" w:fill="auto"/>
            <w:noWrap/>
          </w:tcPr>
          <w:p w:rsidR="00222B25" w:rsidRPr="00222B25" w:rsidRDefault="00222B25" w:rsidP="00222B25">
            <w:pPr>
              <w:ind w:left="-57" w:right="-57"/>
              <w:jc w:val="center"/>
              <w:rPr>
                <w:rFonts w:eastAsia="Times New Roman"/>
                <w:sz w:val="22"/>
                <w:szCs w:val="22"/>
                <w:lang w:eastAsia="ru-RU"/>
              </w:rPr>
            </w:pPr>
          </w:p>
        </w:tc>
        <w:tc>
          <w:tcPr>
            <w:tcW w:w="2293" w:type="dxa"/>
            <w:tcBorders>
              <w:right w:val="single" w:sz="4" w:space="0" w:color="auto"/>
            </w:tcBorders>
            <w:shd w:val="clear" w:color="auto" w:fill="auto"/>
            <w:noWrap/>
          </w:tcPr>
          <w:p w:rsidR="00222B25" w:rsidRPr="00222B25" w:rsidRDefault="00222B25" w:rsidP="00222B25">
            <w:pPr>
              <w:rPr>
                <w:rFonts w:eastAsia="Times New Roman"/>
                <w:sz w:val="22"/>
                <w:szCs w:val="22"/>
                <w:lang w:eastAsia="ru-RU"/>
              </w:rPr>
            </w:pPr>
            <w:r w:rsidRPr="00222B25">
              <w:rPr>
                <w:rFonts w:eastAsia="Times New Roman"/>
                <w:sz w:val="22"/>
                <w:szCs w:val="22"/>
                <w:lang w:eastAsia="ru-RU"/>
              </w:rPr>
              <w:t>Всього</w:t>
            </w:r>
          </w:p>
        </w:tc>
        <w:tc>
          <w:tcPr>
            <w:tcW w:w="1357" w:type="dxa"/>
            <w:tcBorders>
              <w:left w:val="single" w:sz="4" w:space="0" w:color="auto"/>
            </w:tcBorders>
            <w:shd w:val="clear" w:color="auto" w:fill="auto"/>
            <w:vAlign w:val="center"/>
          </w:tcPr>
          <w:p w:rsidR="00222B25" w:rsidRPr="00222B25" w:rsidRDefault="00222B25" w:rsidP="00222B25">
            <w:pPr>
              <w:jc w:val="center"/>
              <w:rPr>
                <w:color w:val="000000"/>
                <w:sz w:val="22"/>
                <w:szCs w:val="22"/>
              </w:rPr>
            </w:pPr>
            <w:r w:rsidRPr="00222B25">
              <w:rPr>
                <w:color w:val="000000"/>
                <w:sz w:val="22"/>
                <w:szCs w:val="22"/>
              </w:rPr>
              <w:t>233 995,8</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213 370,9</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214 563,9</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210 511,7</w:t>
            </w:r>
          </w:p>
        </w:tc>
        <w:tc>
          <w:tcPr>
            <w:tcW w:w="0" w:type="auto"/>
            <w:shd w:val="clear" w:color="auto" w:fill="auto"/>
            <w:noWrap/>
            <w:vAlign w:val="center"/>
          </w:tcPr>
          <w:p w:rsidR="00222B25" w:rsidRPr="00222B25" w:rsidRDefault="00222B25" w:rsidP="00222B25">
            <w:pPr>
              <w:jc w:val="center"/>
              <w:rPr>
                <w:color w:val="000000"/>
                <w:sz w:val="22"/>
                <w:szCs w:val="22"/>
              </w:rPr>
            </w:pPr>
            <w:r w:rsidRPr="00222B25">
              <w:rPr>
                <w:color w:val="000000"/>
                <w:sz w:val="22"/>
                <w:szCs w:val="22"/>
              </w:rPr>
              <w:t>169 666,6</w:t>
            </w:r>
          </w:p>
        </w:tc>
      </w:tr>
      <w:tr w:rsidR="00222B25" w:rsidRPr="00222B25" w:rsidTr="00222B25">
        <w:trPr>
          <w:trHeight w:val="315"/>
          <w:jc w:val="center"/>
        </w:trPr>
        <w:tc>
          <w:tcPr>
            <w:tcW w:w="0" w:type="auto"/>
            <w:gridSpan w:val="7"/>
            <w:shd w:val="clear" w:color="auto" w:fill="auto"/>
            <w:noWrap/>
          </w:tcPr>
          <w:p w:rsidR="00222B25" w:rsidRPr="00222B25" w:rsidRDefault="00222B25" w:rsidP="00222B25">
            <w:pPr>
              <w:ind w:left="-57" w:right="-57"/>
              <w:jc w:val="center"/>
              <w:rPr>
                <w:rFonts w:eastAsia="Times New Roman"/>
                <w:sz w:val="22"/>
                <w:szCs w:val="22"/>
                <w:lang w:eastAsia="ru-RU"/>
              </w:rPr>
            </w:pPr>
            <w:r w:rsidRPr="00222B25">
              <w:rPr>
                <w:rFonts w:eastAsia="Times New Roman"/>
                <w:sz w:val="22"/>
                <w:szCs w:val="22"/>
                <w:lang w:eastAsia="ru-RU"/>
              </w:rPr>
              <w:t>2. Житлові будинки</w:t>
            </w:r>
          </w:p>
        </w:tc>
      </w:tr>
      <w:tr w:rsidR="003733F8" w:rsidRPr="00222B25" w:rsidTr="00D56CB8">
        <w:trPr>
          <w:trHeight w:val="315"/>
          <w:jc w:val="center"/>
        </w:trPr>
        <w:tc>
          <w:tcPr>
            <w:tcW w:w="0" w:type="auto"/>
            <w:shd w:val="clear" w:color="auto" w:fill="auto"/>
            <w:noWrap/>
            <w:vAlign w:val="center"/>
            <w:hideMark/>
          </w:tcPr>
          <w:p w:rsidR="00DA4A69" w:rsidRPr="00222B25" w:rsidRDefault="00DA4A69" w:rsidP="00DA4A69">
            <w:pPr>
              <w:jc w:val="center"/>
              <w:rPr>
                <w:color w:val="000000"/>
                <w:sz w:val="22"/>
                <w:szCs w:val="22"/>
                <w:lang w:val="en-US" w:eastAsia="ru-RU"/>
              </w:rPr>
            </w:pPr>
            <w:r>
              <w:rPr>
                <w:color w:val="000000"/>
                <w:sz w:val="22"/>
                <w:szCs w:val="22"/>
              </w:rPr>
              <w:t>2</w:t>
            </w:r>
            <w:r w:rsidRPr="00222B25">
              <w:rPr>
                <w:color w:val="000000"/>
                <w:sz w:val="22"/>
                <w:szCs w:val="22"/>
              </w:rPr>
              <w:t>.1</w:t>
            </w:r>
            <w:r>
              <w:rPr>
                <w:color w:val="000000"/>
                <w:sz w:val="22"/>
                <w:szCs w:val="22"/>
                <w:lang w:val="en-US"/>
              </w:rPr>
              <w:t>.1</w:t>
            </w:r>
          </w:p>
        </w:tc>
        <w:tc>
          <w:tcPr>
            <w:tcW w:w="2293" w:type="dxa"/>
            <w:tcBorders>
              <w:right w:val="single" w:sz="4" w:space="0" w:color="auto"/>
            </w:tcBorders>
            <w:shd w:val="clear" w:color="auto" w:fill="auto"/>
            <w:noWrap/>
            <w:vAlign w:val="center"/>
            <w:hideMark/>
          </w:tcPr>
          <w:p w:rsidR="00DA4A69" w:rsidRPr="00222B25" w:rsidRDefault="00DA4A69" w:rsidP="00DA4A69">
            <w:pPr>
              <w:rPr>
                <w:color w:val="000000"/>
                <w:sz w:val="22"/>
                <w:szCs w:val="22"/>
              </w:rPr>
            </w:pPr>
            <w:r>
              <w:rPr>
                <w:color w:val="000000"/>
                <w:sz w:val="22"/>
                <w:szCs w:val="22"/>
              </w:rPr>
              <w:t>Природний газ</w:t>
            </w:r>
            <w:r w:rsidRPr="00222B25">
              <w:rPr>
                <w:color w:val="FF0000"/>
                <w:sz w:val="22"/>
                <w:szCs w:val="22"/>
                <w:vertAlign w:val="superscript"/>
              </w:rPr>
              <w:t xml:space="preserve"> </w:t>
            </w:r>
          </w:p>
        </w:tc>
        <w:tc>
          <w:tcPr>
            <w:tcW w:w="1357" w:type="dxa"/>
            <w:tcBorders>
              <w:left w:val="single" w:sz="4" w:space="0" w:color="auto"/>
            </w:tcBorders>
            <w:shd w:val="clear" w:color="auto" w:fill="auto"/>
            <w:vAlign w:val="center"/>
          </w:tcPr>
          <w:p w:rsidR="00DA4A69" w:rsidRPr="00DA4A69" w:rsidRDefault="00DA4A69" w:rsidP="00DA4A69">
            <w:pPr>
              <w:jc w:val="center"/>
              <w:rPr>
                <w:color w:val="000000"/>
                <w:sz w:val="22"/>
                <w:szCs w:val="28"/>
                <w:lang w:val="ru-RU" w:eastAsia="ru-RU"/>
              </w:rPr>
            </w:pPr>
            <w:r w:rsidRPr="00DA4A69">
              <w:rPr>
                <w:color w:val="000000"/>
                <w:sz w:val="22"/>
                <w:szCs w:val="28"/>
              </w:rPr>
              <w:t>619 264,2</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668 745,3</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551 878,9</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538 441,7</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487 360,9</w:t>
            </w:r>
          </w:p>
        </w:tc>
      </w:tr>
      <w:tr w:rsidR="003733F8" w:rsidRPr="00222B25" w:rsidTr="00D56CB8">
        <w:trPr>
          <w:trHeight w:val="315"/>
          <w:jc w:val="center"/>
        </w:trPr>
        <w:tc>
          <w:tcPr>
            <w:tcW w:w="0" w:type="auto"/>
            <w:shd w:val="clear" w:color="auto" w:fill="auto"/>
            <w:noWrap/>
            <w:hideMark/>
          </w:tcPr>
          <w:p w:rsidR="00DA4A69" w:rsidRDefault="00DA4A69" w:rsidP="00DA4A69">
            <w:pPr>
              <w:jc w:val="center"/>
            </w:pPr>
            <w:r>
              <w:rPr>
                <w:color w:val="000000"/>
                <w:sz w:val="22"/>
                <w:szCs w:val="22"/>
              </w:rPr>
              <w:t>2</w:t>
            </w:r>
            <w:r w:rsidRPr="00787C19">
              <w:rPr>
                <w:color w:val="000000"/>
                <w:sz w:val="22"/>
                <w:szCs w:val="22"/>
              </w:rPr>
              <w:t>.1</w:t>
            </w:r>
            <w:r>
              <w:rPr>
                <w:color w:val="000000"/>
                <w:sz w:val="22"/>
                <w:szCs w:val="22"/>
                <w:lang w:val="en-US"/>
              </w:rPr>
              <w:t>.2</w:t>
            </w:r>
          </w:p>
        </w:tc>
        <w:tc>
          <w:tcPr>
            <w:tcW w:w="2293" w:type="dxa"/>
            <w:shd w:val="clear" w:color="auto" w:fill="auto"/>
            <w:noWrap/>
            <w:vAlign w:val="center"/>
            <w:hideMark/>
          </w:tcPr>
          <w:p w:rsidR="00DA4A69" w:rsidRPr="00222B25" w:rsidRDefault="00DA4A69" w:rsidP="00DA4A69">
            <w:pPr>
              <w:rPr>
                <w:color w:val="000000"/>
                <w:sz w:val="22"/>
                <w:szCs w:val="22"/>
              </w:rPr>
            </w:pPr>
            <w:r>
              <w:rPr>
                <w:color w:val="000000"/>
                <w:sz w:val="22"/>
                <w:szCs w:val="22"/>
              </w:rPr>
              <w:t>Електроенергія</w:t>
            </w:r>
            <w:r w:rsidRPr="00222B25">
              <w:rPr>
                <w:color w:val="000000"/>
                <w:sz w:val="22"/>
                <w:szCs w:val="22"/>
              </w:rPr>
              <w:t xml:space="preserve"> </w:t>
            </w:r>
          </w:p>
        </w:tc>
        <w:tc>
          <w:tcPr>
            <w:tcW w:w="1357" w:type="dxa"/>
            <w:tcBorders>
              <w:left w:val="single" w:sz="4" w:space="0" w:color="auto"/>
            </w:tcBorders>
            <w:shd w:val="clear" w:color="auto" w:fill="auto"/>
            <w:vAlign w:val="center"/>
          </w:tcPr>
          <w:p w:rsidR="00DA4A69" w:rsidRPr="00DA4A69" w:rsidRDefault="00DA4A69" w:rsidP="00DA4A69">
            <w:pPr>
              <w:jc w:val="center"/>
              <w:rPr>
                <w:color w:val="000000"/>
                <w:sz w:val="22"/>
                <w:szCs w:val="28"/>
              </w:rPr>
            </w:pPr>
            <w:r w:rsidRPr="00DA4A69">
              <w:rPr>
                <w:color w:val="000000"/>
                <w:sz w:val="22"/>
                <w:szCs w:val="28"/>
              </w:rPr>
              <w:t>130 269,1</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128 982,7</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134 690,9</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136 910,3</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140 510,2</w:t>
            </w:r>
          </w:p>
        </w:tc>
      </w:tr>
      <w:tr w:rsidR="00DA4A69" w:rsidRPr="00222B25" w:rsidTr="00D56CB8">
        <w:trPr>
          <w:trHeight w:val="315"/>
          <w:jc w:val="center"/>
        </w:trPr>
        <w:tc>
          <w:tcPr>
            <w:tcW w:w="0" w:type="auto"/>
            <w:shd w:val="clear" w:color="auto" w:fill="auto"/>
            <w:noWrap/>
          </w:tcPr>
          <w:p w:rsidR="00DA4A69" w:rsidRDefault="00DA4A69" w:rsidP="00DA4A69">
            <w:pPr>
              <w:jc w:val="center"/>
            </w:pPr>
            <w:r>
              <w:rPr>
                <w:color w:val="000000"/>
                <w:sz w:val="22"/>
                <w:szCs w:val="22"/>
              </w:rPr>
              <w:t>2</w:t>
            </w:r>
            <w:r w:rsidRPr="00787C19">
              <w:rPr>
                <w:color w:val="000000"/>
                <w:sz w:val="22"/>
                <w:szCs w:val="22"/>
              </w:rPr>
              <w:t>.1</w:t>
            </w:r>
            <w:r>
              <w:rPr>
                <w:color w:val="000000"/>
                <w:sz w:val="22"/>
                <w:szCs w:val="22"/>
                <w:lang w:val="en-US"/>
              </w:rPr>
              <w:t>.3.1</w:t>
            </w:r>
          </w:p>
        </w:tc>
        <w:tc>
          <w:tcPr>
            <w:tcW w:w="2293" w:type="dxa"/>
            <w:shd w:val="clear" w:color="auto" w:fill="auto"/>
            <w:noWrap/>
            <w:vAlign w:val="center"/>
          </w:tcPr>
          <w:p w:rsidR="00DA4A69" w:rsidRPr="00222B25" w:rsidRDefault="00BD73AA" w:rsidP="00DA4A69">
            <w:pPr>
              <w:rPr>
                <w:color w:val="000000"/>
                <w:sz w:val="22"/>
                <w:szCs w:val="22"/>
              </w:rPr>
            </w:pPr>
            <w:r>
              <w:rPr>
                <w:color w:val="000000"/>
                <w:sz w:val="22"/>
                <w:szCs w:val="22"/>
              </w:rPr>
              <w:t>Електроенергія на в</w:t>
            </w:r>
            <w:r w:rsidR="00DA4A69" w:rsidRPr="00222B25">
              <w:rPr>
                <w:color w:val="000000"/>
                <w:sz w:val="22"/>
                <w:szCs w:val="22"/>
              </w:rPr>
              <w:t>одопостачання</w:t>
            </w:r>
          </w:p>
        </w:tc>
        <w:tc>
          <w:tcPr>
            <w:tcW w:w="1357" w:type="dxa"/>
            <w:tcBorders>
              <w:left w:val="single" w:sz="4" w:space="0" w:color="auto"/>
            </w:tcBorders>
            <w:shd w:val="clear" w:color="auto" w:fill="auto"/>
            <w:vAlign w:val="center"/>
          </w:tcPr>
          <w:p w:rsidR="00DA4A69" w:rsidRPr="00DA4A69" w:rsidRDefault="00DA4A69" w:rsidP="00DA4A69">
            <w:pPr>
              <w:jc w:val="center"/>
              <w:rPr>
                <w:color w:val="000000"/>
                <w:sz w:val="22"/>
                <w:szCs w:val="28"/>
              </w:rPr>
            </w:pPr>
            <w:r w:rsidRPr="00DA4A69">
              <w:rPr>
                <w:color w:val="000000"/>
                <w:sz w:val="22"/>
                <w:szCs w:val="28"/>
              </w:rPr>
              <w:t>13 260,1</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13 617,6</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13 358,9</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12 777,0</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11 773,2</w:t>
            </w:r>
          </w:p>
        </w:tc>
      </w:tr>
      <w:tr w:rsidR="00DA4A69" w:rsidRPr="00222B25" w:rsidTr="00D56CB8">
        <w:trPr>
          <w:trHeight w:val="315"/>
          <w:jc w:val="center"/>
        </w:trPr>
        <w:tc>
          <w:tcPr>
            <w:tcW w:w="0" w:type="auto"/>
            <w:shd w:val="clear" w:color="auto" w:fill="auto"/>
            <w:noWrap/>
          </w:tcPr>
          <w:p w:rsidR="00DA4A69" w:rsidRDefault="00DA4A69" w:rsidP="00DA4A69">
            <w:pPr>
              <w:jc w:val="center"/>
            </w:pPr>
            <w:r>
              <w:rPr>
                <w:color w:val="000000"/>
                <w:sz w:val="22"/>
                <w:szCs w:val="22"/>
              </w:rPr>
              <w:t>2</w:t>
            </w:r>
            <w:r w:rsidRPr="00787C19">
              <w:rPr>
                <w:color w:val="000000"/>
                <w:sz w:val="22"/>
                <w:szCs w:val="22"/>
              </w:rPr>
              <w:t>.1</w:t>
            </w:r>
            <w:r>
              <w:rPr>
                <w:color w:val="000000"/>
                <w:sz w:val="22"/>
                <w:szCs w:val="22"/>
                <w:lang w:val="en-US"/>
              </w:rPr>
              <w:t>.3.2</w:t>
            </w:r>
          </w:p>
        </w:tc>
        <w:tc>
          <w:tcPr>
            <w:tcW w:w="2293" w:type="dxa"/>
            <w:shd w:val="clear" w:color="auto" w:fill="auto"/>
            <w:noWrap/>
            <w:vAlign w:val="center"/>
          </w:tcPr>
          <w:p w:rsidR="00DA4A69" w:rsidRPr="00222B25" w:rsidRDefault="00BD73AA" w:rsidP="00DA4A69">
            <w:pPr>
              <w:rPr>
                <w:color w:val="000000"/>
                <w:sz w:val="22"/>
                <w:szCs w:val="22"/>
              </w:rPr>
            </w:pPr>
            <w:r>
              <w:rPr>
                <w:color w:val="000000"/>
                <w:sz w:val="22"/>
                <w:szCs w:val="22"/>
              </w:rPr>
              <w:t>Електроенергія на в</w:t>
            </w:r>
            <w:r w:rsidR="00DA4A69" w:rsidRPr="00222B25">
              <w:rPr>
                <w:color w:val="000000"/>
                <w:sz w:val="22"/>
                <w:szCs w:val="22"/>
              </w:rPr>
              <w:t>одовідведення</w:t>
            </w:r>
          </w:p>
        </w:tc>
        <w:tc>
          <w:tcPr>
            <w:tcW w:w="1357" w:type="dxa"/>
            <w:tcBorders>
              <w:left w:val="single" w:sz="4" w:space="0" w:color="auto"/>
            </w:tcBorders>
            <w:shd w:val="clear" w:color="auto" w:fill="auto"/>
            <w:vAlign w:val="center"/>
          </w:tcPr>
          <w:p w:rsidR="00DA4A69" w:rsidRPr="00DA4A69" w:rsidRDefault="00DA4A69" w:rsidP="00DA4A69">
            <w:pPr>
              <w:jc w:val="center"/>
              <w:rPr>
                <w:color w:val="000000"/>
                <w:sz w:val="22"/>
                <w:szCs w:val="28"/>
              </w:rPr>
            </w:pPr>
            <w:r w:rsidRPr="00DA4A69">
              <w:rPr>
                <w:color w:val="000000"/>
                <w:sz w:val="22"/>
                <w:szCs w:val="28"/>
              </w:rPr>
              <w:t>10 238,1</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9 913,6</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8 723,5</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8 740,4</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7 576,4</w:t>
            </w:r>
          </w:p>
        </w:tc>
      </w:tr>
      <w:tr w:rsidR="003733F8" w:rsidRPr="00222B25" w:rsidTr="00D56CB8">
        <w:trPr>
          <w:trHeight w:val="315"/>
          <w:jc w:val="center"/>
        </w:trPr>
        <w:tc>
          <w:tcPr>
            <w:tcW w:w="0" w:type="auto"/>
            <w:shd w:val="clear" w:color="auto" w:fill="auto"/>
            <w:noWrap/>
            <w:hideMark/>
          </w:tcPr>
          <w:p w:rsidR="00DA4A69" w:rsidRDefault="00DA4A69" w:rsidP="00DA4A69">
            <w:pPr>
              <w:jc w:val="center"/>
            </w:pPr>
            <w:r>
              <w:rPr>
                <w:color w:val="000000"/>
                <w:sz w:val="22"/>
                <w:szCs w:val="22"/>
              </w:rPr>
              <w:t>2</w:t>
            </w:r>
            <w:r w:rsidRPr="00787C19">
              <w:rPr>
                <w:color w:val="000000"/>
                <w:sz w:val="22"/>
                <w:szCs w:val="22"/>
              </w:rPr>
              <w:t>.1</w:t>
            </w:r>
            <w:r>
              <w:rPr>
                <w:color w:val="000000"/>
                <w:sz w:val="22"/>
                <w:szCs w:val="22"/>
                <w:lang w:val="en-US"/>
              </w:rPr>
              <w:t>.4</w:t>
            </w:r>
          </w:p>
        </w:tc>
        <w:tc>
          <w:tcPr>
            <w:tcW w:w="2293" w:type="dxa"/>
            <w:tcBorders>
              <w:right w:val="single" w:sz="4" w:space="0" w:color="auto"/>
            </w:tcBorders>
            <w:shd w:val="clear" w:color="auto" w:fill="auto"/>
            <w:noWrap/>
            <w:hideMark/>
          </w:tcPr>
          <w:p w:rsidR="00DA4A69" w:rsidRPr="00222B25" w:rsidRDefault="00DA4A69" w:rsidP="00DA4A69">
            <w:pPr>
              <w:rPr>
                <w:rFonts w:eastAsia="Times New Roman"/>
                <w:sz w:val="22"/>
                <w:szCs w:val="22"/>
                <w:lang w:eastAsia="ru-RU"/>
              </w:rPr>
            </w:pPr>
            <w:r w:rsidRPr="00222B25">
              <w:rPr>
                <w:rFonts w:eastAsia="Times New Roman"/>
                <w:sz w:val="22"/>
                <w:szCs w:val="22"/>
                <w:lang w:eastAsia="ru-RU"/>
              </w:rPr>
              <w:t>Теплова енергія</w:t>
            </w:r>
          </w:p>
        </w:tc>
        <w:tc>
          <w:tcPr>
            <w:tcW w:w="1357" w:type="dxa"/>
            <w:tcBorders>
              <w:left w:val="single" w:sz="4" w:space="0" w:color="auto"/>
            </w:tcBorders>
            <w:shd w:val="clear" w:color="auto" w:fill="auto"/>
            <w:vAlign w:val="center"/>
          </w:tcPr>
          <w:p w:rsidR="00DA4A69" w:rsidRPr="00DA4A69" w:rsidRDefault="00DA4A69" w:rsidP="00DA4A69">
            <w:pPr>
              <w:jc w:val="center"/>
              <w:rPr>
                <w:color w:val="000000"/>
                <w:sz w:val="22"/>
                <w:szCs w:val="28"/>
              </w:rPr>
            </w:pPr>
            <w:r w:rsidRPr="00DA4A69">
              <w:rPr>
                <w:color w:val="000000"/>
                <w:sz w:val="22"/>
                <w:szCs w:val="28"/>
              </w:rPr>
              <w:t>718 658,6</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634 584,1</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645 499,1</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641 677,8</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482 507,6</w:t>
            </w:r>
          </w:p>
        </w:tc>
      </w:tr>
      <w:tr w:rsidR="003733F8" w:rsidRPr="00222B25" w:rsidTr="00D56CB8">
        <w:trPr>
          <w:trHeight w:val="315"/>
          <w:jc w:val="center"/>
        </w:trPr>
        <w:tc>
          <w:tcPr>
            <w:tcW w:w="0" w:type="auto"/>
            <w:shd w:val="clear" w:color="auto" w:fill="auto"/>
            <w:noWrap/>
          </w:tcPr>
          <w:p w:rsidR="00DA4A69" w:rsidRPr="00222B25" w:rsidRDefault="00DA4A69" w:rsidP="00DA4A69">
            <w:pPr>
              <w:ind w:left="-57" w:right="-57"/>
              <w:jc w:val="center"/>
              <w:rPr>
                <w:rFonts w:eastAsia="Times New Roman"/>
                <w:sz w:val="22"/>
                <w:szCs w:val="22"/>
                <w:lang w:eastAsia="ru-RU"/>
              </w:rPr>
            </w:pPr>
          </w:p>
        </w:tc>
        <w:tc>
          <w:tcPr>
            <w:tcW w:w="2293" w:type="dxa"/>
            <w:tcBorders>
              <w:right w:val="single" w:sz="4" w:space="0" w:color="auto"/>
            </w:tcBorders>
            <w:shd w:val="clear" w:color="auto" w:fill="auto"/>
            <w:noWrap/>
          </w:tcPr>
          <w:p w:rsidR="00DA4A69" w:rsidRPr="00222B25" w:rsidRDefault="00DA4A69" w:rsidP="00DA4A69">
            <w:pPr>
              <w:rPr>
                <w:rFonts w:eastAsia="Times New Roman"/>
                <w:sz w:val="22"/>
                <w:szCs w:val="22"/>
                <w:lang w:eastAsia="ru-RU"/>
              </w:rPr>
            </w:pPr>
            <w:r w:rsidRPr="00222B25">
              <w:rPr>
                <w:rFonts w:eastAsia="Times New Roman"/>
                <w:sz w:val="22"/>
                <w:szCs w:val="22"/>
                <w:lang w:eastAsia="ru-RU"/>
              </w:rPr>
              <w:t>Всього</w:t>
            </w:r>
          </w:p>
        </w:tc>
        <w:tc>
          <w:tcPr>
            <w:tcW w:w="1357" w:type="dxa"/>
            <w:tcBorders>
              <w:left w:val="single" w:sz="4" w:space="0" w:color="auto"/>
            </w:tcBorders>
            <w:shd w:val="clear" w:color="auto" w:fill="auto"/>
            <w:vAlign w:val="center"/>
          </w:tcPr>
          <w:p w:rsidR="00DA4A69" w:rsidRPr="00DA4A69" w:rsidRDefault="00DA4A69" w:rsidP="00DA4A69">
            <w:pPr>
              <w:jc w:val="center"/>
              <w:rPr>
                <w:color w:val="000000"/>
                <w:sz w:val="22"/>
                <w:szCs w:val="28"/>
              </w:rPr>
            </w:pPr>
            <w:r w:rsidRPr="00DA4A69">
              <w:rPr>
                <w:color w:val="000000"/>
                <w:sz w:val="22"/>
                <w:szCs w:val="28"/>
              </w:rPr>
              <w:t>1 491 690,2</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1 455 843,3</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1 354 151,3</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1 338 547,1</w:t>
            </w:r>
          </w:p>
        </w:tc>
        <w:tc>
          <w:tcPr>
            <w:tcW w:w="0" w:type="auto"/>
            <w:shd w:val="clear" w:color="auto" w:fill="auto"/>
            <w:noWrap/>
            <w:vAlign w:val="center"/>
          </w:tcPr>
          <w:p w:rsidR="00DA4A69" w:rsidRPr="00DA4A69" w:rsidRDefault="00DA4A69" w:rsidP="00DA4A69">
            <w:pPr>
              <w:jc w:val="center"/>
              <w:rPr>
                <w:color w:val="000000"/>
                <w:sz w:val="22"/>
                <w:szCs w:val="28"/>
              </w:rPr>
            </w:pPr>
            <w:r w:rsidRPr="00DA4A69">
              <w:rPr>
                <w:color w:val="000000"/>
                <w:sz w:val="22"/>
                <w:szCs w:val="28"/>
              </w:rPr>
              <w:t>1 129 728,4</w:t>
            </w:r>
          </w:p>
        </w:tc>
      </w:tr>
      <w:tr w:rsidR="00222B25" w:rsidRPr="00222B25" w:rsidTr="00222B25">
        <w:trPr>
          <w:trHeight w:val="315"/>
          <w:jc w:val="center"/>
        </w:trPr>
        <w:tc>
          <w:tcPr>
            <w:tcW w:w="0" w:type="auto"/>
            <w:gridSpan w:val="7"/>
            <w:shd w:val="clear" w:color="auto" w:fill="auto"/>
            <w:noWrap/>
          </w:tcPr>
          <w:p w:rsidR="00222B25" w:rsidRPr="00222B25" w:rsidRDefault="00222B25" w:rsidP="00222B25">
            <w:pPr>
              <w:jc w:val="center"/>
              <w:rPr>
                <w:rFonts w:eastAsia="Times New Roman"/>
                <w:sz w:val="22"/>
                <w:szCs w:val="22"/>
                <w:lang w:eastAsia="ru-RU"/>
              </w:rPr>
            </w:pPr>
            <w:r w:rsidRPr="00222B25">
              <w:rPr>
                <w:rFonts w:eastAsia="Times New Roman"/>
                <w:sz w:val="22"/>
                <w:szCs w:val="22"/>
                <w:lang w:eastAsia="ru-RU"/>
              </w:rPr>
              <w:t>3. Вуличне освітлення</w:t>
            </w:r>
          </w:p>
        </w:tc>
      </w:tr>
      <w:tr w:rsidR="00D56CB8" w:rsidRPr="00222B25" w:rsidTr="00D56CB8">
        <w:trPr>
          <w:trHeight w:val="315"/>
          <w:jc w:val="center"/>
        </w:trPr>
        <w:tc>
          <w:tcPr>
            <w:tcW w:w="0" w:type="auto"/>
            <w:shd w:val="clear" w:color="auto" w:fill="auto"/>
            <w:noWrap/>
            <w:hideMark/>
          </w:tcPr>
          <w:p w:rsidR="00222B25" w:rsidRPr="00222B25" w:rsidRDefault="00222B25" w:rsidP="00222B25">
            <w:pPr>
              <w:ind w:left="-57" w:right="-57"/>
              <w:jc w:val="center"/>
              <w:rPr>
                <w:rFonts w:eastAsia="Times New Roman"/>
                <w:sz w:val="22"/>
                <w:szCs w:val="22"/>
                <w:lang w:eastAsia="ru-RU"/>
              </w:rPr>
            </w:pPr>
            <w:r w:rsidRPr="00222B25">
              <w:rPr>
                <w:rFonts w:eastAsia="Times New Roman"/>
                <w:sz w:val="22"/>
                <w:szCs w:val="22"/>
                <w:lang w:eastAsia="ru-RU"/>
              </w:rPr>
              <w:t>3.1</w:t>
            </w:r>
          </w:p>
        </w:tc>
        <w:tc>
          <w:tcPr>
            <w:tcW w:w="2293" w:type="dxa"/>
            <w:tcBorders>
              <w:right w:val="single" w:sz="4" w:space="0" w:color="auto"/>
            </w:tcBorders>
            <w:shd w:val="clear" w:color="auto" w:fill="auto"/>
            <w:noWrap/>
            <w:hideMark/>
          </w:tcPr>
          <w:p w:rsidR="00222B25" w:rsidRPr="00222B25" w:rsidRDefault="00222B25" w:rsidP="00222B25">
            <w:pPr>
              <w:rPr>
                <w:rFonts w:eastAsia="Times New Roman"/>
                <w:sz w:val="22"/>
                <w:szCs w:val="22"/>
                <w:lang w:eastAsia="ru-RU"/>
              </w:rPr>
            </w:pPr>
            <w:r w:rsidRPr="00222B25">
              <w:rPr>
                <w:rFonts w:eastAsia="Times New Roman"/>
                <w:sz w:val="22"/>
                <w:szCs w:val="22"/>
                <w:lang w:eastAsia="ru-RU"/>
              </w:rPr>
              <w:t>Електроенергія</w:t>
            </w:r>
          </w:p>
        </w:tc>
        <w:tc>
          <w:tcPr>
            <w:tcW w:w="1357" w:type="dxa"/>
            <w:tcBorders>
              <w:left w:val="single" w:sz="4" w:space="0" w:color="auto"/>
            </w:tcBorders>
            <w:shd w:val="clear" w:color="auto" w:fill="auto"/>
          </w:tcPr>
          <w:p w:rsidR="00222B25" w:rsidRPr="00222B25" w:rsidRDefault="00222B25" w:rsidP="00222B25">
            <w:pPr>
              <w:jc w:val="center"/>
              <w:rPr>
                <w:sz w:val="22"/>
                <w:szCs w:val="22"/>
              </w:rPr>
            </w:pPr>
            <w:r w:rsidRPr="00222B25">
              <w:rPr>
                <w:sz w:val="22"/>
                <w:szCs w:val="22"/>
              </w:rPr>
              <w:t>3 023,4</w:t>
            </w:r>
          </w:p>
        </w:tc>
        <w:tc>
          <w:tcPr>
            <w:tcW w:w="0" w:type="auto"/>
            <w:shd w:val="clear" w:color="auto" w:fill="auto"/>
            <w:noWrap/>
          </w:tcPr>
          <w:p w:rsidR="00222B25" w:rsidRPr="00222B25" w:rsidRDefault="00222B25" w:rsidP="00222B25">
            <w:pPr>
              <w:jc w:val="center"/>
              <w:rPr>
                <w:sz w:val="22"/>
                <w:szCs w:val="22"/>
              </w:rPr>
            </w:pPr>
            <w:r w:rsidRPr="00222B25">
              <w:rPr>
                <w:sz w:val="22"/>
                <w:szCs w:val="22"/>
              </w:rPr>
              <w:t>3 158,3</w:t>
            </w:r>
          </w:p>
        </w:tc>
        <w:tc>
          <w:tcPr>
            <w:tcW w:w="0" w:type="auto"/>
            <w:shd w:val="clear" w:color="auto" w:fill="auto"/>
            <w:noWrap/>
          </w:tcPr>
          <w:p w:rsidR="00222B25" w:rsidRPr="00222B25" w:rsidRDefault="00222B25" w:rsidP="00222B25">
            <w:pPr>
              <w:jc w:val="center"/>
              <w:rPr>
                <w:sz w:val="22"/>
                <w:szCs w:val="22"/>
              </w:rPr>
            </w:pPr>
            <w:r w:rsidRPr="00222B25">
              <w:rPr>
                <w:sz w:val="22"/>
                <w:szCs w:val="22"/>
              </w:rPr>
              <w:t>3 434,6</w:t>
            </w:r>
          </w:p>
        </w:tc>
        <w:tc>
          <w:tcPr>
            <w:tcW w:w="0" w:type="auto"/>
            <w:shd w:val="clear" w:color="auto" w:fill="auto"/>
            <w:noWrap/>
          </w:tcPr>
          <w:p w:rsidR="00222B25" w:rsidRPr="00222B25" w:rsidRDefault="00222B25" w:rsidP="00222B25">
            <w:pPr>
              <w:jc w:val="center"/>
              <w:rPr>
                <w:sz w:val="22"/>
                <w:szCs w:val="22"/>
              </w:rPr>
            </w:pPr>
            <w:r w:rsidRPr="00222B25">
              <w:rPr>
                <w:sz w:val="22"/>
                <w:szCs w:val="22"/>
              </w:rPr>
              <w:t>3 188,5</w:t>
            </w:r>
          </w:p>
        </w:tc>
        <w:tc>
          <w:tcPr>
            <w:tcW w:w="0" w:type="auto"/>
            <w:shd w:val="clear" w:color="auto" w:fill="auto"/>
            <w:noWrap/>
          </w:tcPr>
          <w:p w:rsidR="00222B25" w:rsidRPr="00222B25" w:rsidRDefault="00222B25" w:rsidP="00222B25">
            <w:pPr>
              <w:jc w:val="center"/>
              <w:rPr>
                <w:sz w:val="22"/>
                <w:szCs w:val="22"/>
              </w:rPr>
            </w:pPr>
            <w:r w:rsidRPr="00222B25">
              <w:rPr>
                <w:sz w:val="22"/>
                <w:szCs w:val="22"/>
              </w:rPr>
              <w:t>3 456,7</w:t>
            </w:r>
          </w:p>
        </w:tc>
      </w:tr>
      <w:tr w:rsidR="00D56CB8" w:rsidRPr="00222B25" w:rsidTr="00D56CB8">
        <w:trPr>
          <w:trHeight w:val="315"/>
          <w:jc w:val="center"/>
        </w:trPr>
        <w:tc>
          <w:tcPr>
            <w:tcW w:w="0" w:type="auto"/>
            <w:shd w:val="clear" w:color="auto" w:fill="auto"/>
            <w:noWrap/>
          </w:tcPr>
          <w:p w:rsidR="00222B25" w:rsidRPr="00222B25" w:rsidRDefault="00222B25" w:rsidP="00222B25">
            <w:pPr>
              <w:ind w:left="-57" w:right="-57"/>
              <w:jc w:val="center"/>
              <w:rPr>
                <w:rFonts w:eastAsia="Times New Roman"/>
                <w:sz w:val="22"/>
                <w:szCs w:val="22"/>
                <w:lang w:eastAsia="ru-RU"/>
              </w:rPr>
            </w:pPr>
          </w:p>
        </w:tc>
        <w:tc>
          <w:tcPr>
            <w:tcW w:w="2293" w:type="dxa"/>
            <w:tcBorders>
              <w:right w:val="single" w:sz="4" w:space="0" w:color="auto"/>
            </w:tcBorders>
            <w:shd w:val="clear" w:color="auto" w:fill="auto"/>
            <w:noWrap/>
          </w:tcPr>
          <w:p w:rsidR="00222B25" w:rsidRPr="00222B25" w:rsidRDefault="00222B25" w:rsidP="00222B25">
            <w:pPr>
              <w:rPr>
                <w:rFonts w:eastAsia="Times New Roman"/>
                <w:sz w:val="22"/>
                <w:szCs w:val="22"/>
                <w:lang w:eastAsia="ru-RU"/>
              </w:rPr>
            </w:pPr>
            <w:r w:rsidRPr="00222B25">
              <w:rPr>
                <w:rFonts w:eastAsia="Times New Roman"/>
                <w:sz w:val="22"/>
                <w:szCs w:val="22"/>
                <w:lang w:eastAsia="ru-RU"/>
              </w:rPr>
              <w:t>Всього</w:t>
            </w:r>
          </w:p>
        </w:tc>
        <w:tc>
          <w:tcPr>
            <w:tcW w:w="1357" w:type="dxa"/>
            <w:tcBorders>
              <w:left w:val="single" w:sz="4" w:space="0" w:color="auto"/>
            </w:tcBorders>
            <w:shd w:val="clear" w:color="auto" w:fill="auto"/>
          </w:tcPr>
          <w:p w:rsidR="00222B25" w:rsidRPr="00222B25" w:rsidRDefault="00222B25" w:rsidP="00222B25">
            <w:pPr>
              <w:jc w:val="center"/>
              <w:rPr>
                <w:sz w:val="22"/>
                <w:szCs w:val="22"/>
              </w:rPr>
            </w:pPr>
            <w:r w:rsidRPr="00222B25">
              <w:rPr>
                <w:sz w:val="22"/>
                <w:szCs w:val="22"/>
              </w:rPr>
              <w:t>3 023,4</w:t>
            </w:r>
          </w:p>
        </w:tc>
        <w:tc>
          <w:tcPr>
            <w:tcW w:w="0" w:type="auto"/>
            <w:shd w:val="clear" w:color="auto" w:fill="auto"/>
            <w:noWrap/>
          </w:tcPr>
          <w:p w:rsidR="00222B25" w:rsidRPr="00222B25" w:rsidRDefault="00222B25" w:rsidP="00222B25">
            <w:pPr>
              <w:jc w:val="center"/>
              <w:rPr>
                <w:sz w:val="22"/>
                <w:szCs w:val="22"/>
              </w:rPr>
            </w:pPr>
            <w:r w:rsidRPr="00222B25">
              <w:rPr>
                <w:sz w:val="22"/>
                <w:szCs w:val="22"/>
              </w:rPr>
              <w:t>3 158,3</w:t>
            </w:r>
          </w:p>
        </w:tc>
        <w:tc>
          <w:tcPr>
            <w:tcW w:w="0" w:type="auto"/>
            <w:shd w:val="clear" w:color="auto" w:fill="auto"/>
            <w:noWrap/>
          </w:tcPr>
          <w:p w:rsidR="00222B25" w:rsidRPr="00222B25" w:rsidRDefault="00222B25" w:rsidP="00222B25">
            <w:pPr>
              <w:jc w:val="center"/>
              <w:rPr>
                <w:sz w:val="22"/>
                <w:szCs w:val="22"/>
              </w:rPr>
            </w:pPr>
            <w:r w:rsidRPr="00222B25">
              <w:rPr>
                <w:sz w:val="22"/>
                <w:szCs w:val="22"/>
              </w:rPr>
              <w:t>3 434,6</w:t>
            </w:r>
          </w:p>
        </w:tc>
        <w:tc>
          <w:tcPr>
            <w:tcW w:w="0" w:type="auto"/>
            <w:shd w:val="clear" w:color="auto" w:fill="auto"/>
            <w:noWrap/>
          </w:tcPr>
          <w:p w:rsidR="00222B25" w:rsidRPr="00222B25" w:rsidRDefault="00222B25" w:rsidP="00222B25">
            <w:pPr>
              <w:jc w:val="center"/>
              <w:rPr>
                <w:sz w:val="22"/>
                <w:szCs w:val="22"/>
              </w:rPr>
            </w:pPr>
            <w:r w:rsidRPr="00222B25">
              <w:rPr>
                <w:sz w:val="22"/>
                <w:szCs w:val="22"/>
              </w:rPr>
              <w:t>3 188,5</w:t>
            </w:r>
          </w:p>
        </w:tc>
        <w:tc>
          <w:tcPr>
            <w:tcW w:w="0" w:type="auto"/>
            <w:shd w:val="clear" w:color="auto" w:fill="auto"/>
            <w:noWrap/>
          </w:tcPr>
          <w:p w:rsidR="00222B25" w:rsidRPr="00222B25" w:rsidRDefault="00222B25" w:rsidP="00222B25">
            <w:pPr>
              <w:jc w:val="center"/>
              <w:rPr>
                <w:sz w:val="22"/>
                <w:szCs w:val="22"/>
              </w:rPr>
            </w:pPr>
            <w:r w:rsidRPr="00222B25">
              <w:rPr>
                <w:sz w:val="22"/>
                <w:szCs w:val="22"/>
              </w:rPr>
              <w:t>3 456,7</w:t>
            </w:r>
          </w:p>
        </w:tc>
      </w:tr>
      <w:tr w:rsidR="00DA4A69" w:rsidRPr="00222B25" w:rsidTr="00D56CB8">
        <w:trPr>
          <w:trHeight w:val="315"/>
          <w:jc w:val="center"/>
        </w:trPr>
        <w:tc>
          <w:tcPr>
            <w:tcW w:w="0" w:type="auto"/>
            <w:gridSpan w:val="7"/>
            <w:shd w:val="clear" w:color="auto" w:fill="auto"/>
            <w:noWrap/>
          </w:tcPr>
          <w:p w:rsidR="00DA4A69" w:rsidRPr="00222B25" w:rsidRDefault="00DA4A69" w:rsidP="00DA4A69">
            <w:pPr>
              <w:ind w:left="-57" w:right="-57"/>
              <w:jc w:val="center"/>
              <w:rPr>
                <w:rFonts w:eastAsia="Times New Roman"/>
                <w:sz w:val="22"/>
                <w:szCs w:val="22"/>
                <w:lang w:eastAsia="ru-RU"/>
              </w:rPr>
            </w:pPr>
            <w:r>
              <w:rPr>
                <w:rFonts w:eastAsia="Times New Roman"/>
                <w:sz w:val="22"/>
                <w:szCs w:val="22"/>
                <w:lang w:eastAsia="ru-RU"/>
              </w:rPr>
              <w:t xml:space="preserve">4. </w:t>
            </w:r>
            <w:r w:rsidRPr="00222B25">
              <w:rPr>
                <w:rFonts w:eastAsia="Times New Roman"/>
                <w:sz w:val="22"/>
                <w:szCs w:val="22"/>
                <w:lang w:eastAsia="ru-RU"/>
              </w:rPr>
              <w:t>Транспорт</w:t>
            </w:r>
          </w:p>
        </w:tc>
      </w:tr>
      <w:tr w:rsidR="00DA4A69" w:rsidRPr="00222B25" w:rsidTr="00222B25">
        <w:trPr>
          <w:trHeight w:val="315"/>
          <w:jc w:val="center"/>
        </w:trPr>
        <w:tc>
          <w:tcPr>
            <w:tcW w:w="0" w:type="auto"/>
            <w:gridSpan w:val="7"/>
            <w:shd w:val="clear" w:color="auto" w:fill="auto"/>
            <w:noWrap/>
          </w:tcPr>
          <w:p w:rsidR="00DA4A69" w:rsidRPr="00222B25" w:rsidRDefault="00DA4A69" w:rsidP="00DA4A69">
            <w:pPr>
              <w:ind w:left="-57" w:right="-57"/>
              <w:jc w:val="center"/>
              <w:rPr>
                <w:rFonts w:eastAsia="Times New Roman"/>
                <w:sz w:val="22"/>
                <w:szCs w:val="22"/>
                <w:lang w:eastAsia="ru-RU"/>
              </w:rPr>
            </w:pPr>
            <w:r w:rsidRPr="00222B25">
              <w:rPr>
                <w:rFonts w:eastAsia="Times New Roman"/>
                <w:sz w:val="22"/>
                <w:szCs w:val="22"/>
                <w:lang w:eastAsia="ru-RU"/>
              </w:rPr>
              <w:t>4.</w:t>
            </w:r>
            <w:r w:rsidRPr="00DA4A69">
              <w:rPr>
                <w:rFonts w:eastAsia="Times New Roman"/>
                <w:sz w:val="22"/>
                <w:szCs w:val="22"/>
                <w:lang w:val="ru-RU" w:eastAsia="ru-RU"/>
              </w:rPr>
              <w:t>1</w:t>
            </w:r>
            <w:r w:rsidRPr="00222B25">
              <w:rPr>
                <w:rFonts w:eastAsia="Times New Roman"/>
                <w:sz w:val="22"/>
                <w:szCs w:val="22"/>
                <w:lang w:eastAsia="ru-RU"/>
              </w:rPr>
              <w:t xml:space="preserve"> Громадський транспорт</w:t>
            </w:r>
          </w:p>
        </w:tc>
      </w:tr>
      <w:tr w:rsidR="00D56CB8" w:rsidRPr="00222B25" w:rsidTr="00D56CB8">
        <w:trPr>
          <w:trHeight w:val="315"/>
          <w:jc w:val="center"/>
        </w:trPr>
        <w:tc>
          <w:tcPr>
            <w:tcW w:w="0" w:type="auto"/>
            <w:shd w:val="clear" w:color="auto" w:fill="auto"/>
            <w:noWrap/>
            <w:hideMark/>
          </w:tcPr>
          <w:p w:rsidR="00DA4A69" w:rsidRPr="00222B25" w:rsidRDefault="00DA4A69" w:rsidP="00DA4A69">
            <w:pPr>
              <w:ind w:left="-57" w:right="-57"/>
              <w:jc w:val="center"/>
              <w:rPr>
                <w:rFonts w:eastAsia="Times New Roman"/>
                <w:sz w:val="22"/>
                <w:szCs w:val="22"/>
                <w:lang w:eastAsia="ru-RU"/>
              </w:rPr>
            </w:pPr>
            <w:r w:rsidRPr="00222B25">
              <w:rPr>
                <w:rFonts w:eastAsia="Times New Roman"/>
                <w:sz w:val="22"/>
                <w:szCs w:val="22"/>
                <w:lang w:eastAsia="ru-RU"/>
              </w:rPr>
              <w:t>4.1.</w:t>
            </w:r>
          </w:p>
        </w:tc>
        <w:tc>
          <w:tcPr>
            <w:tcW w:w="2293" w:type="dxa"/>
            <w:tcBorders>
              <w:right w:val="single" w:sz="4" w:space="0" w:color="auto"/>
            </w:tcBorders>
            <w:shd w:val="clear" w:color="auto" w:fill="auto"/>
            <w:noWrap/>
            <w:hideMark/>
          </w:tcPr>
          <w:p w:rsidR="00DA4A69" w:rsidRPr="00222B25" w:rsidRDefault="00DA4A69" w:rsidP="00DA4A69">
            <w:pPr>
              <w:rPr>
                <w:rFonts w:eastAsia="Times New Roman"/>
                <w:sz w:val="22"/>
                <w:szCs w:val="22"/>
                <w:lang w:eastAsia="ru-RU"/>
              </w:rPr>
            </w:pPr>
            <w:r w:rsidRPr="00222B25">
              <w:rPr>
                <w:rFonts w:eastAsia="Times New Roman"/>
                <w:sz w:val="22"/>
                <w:szCs w:val="22"/>
                <w:lang w:eastAsia="ru-RU"/>
              </w:rPr>
              <w:t>Електроенергія</w:t>
            </w:r>
          </w:p>
        </w:tc>
        <w:tc>
          <w:tcPr>
            <w:tcW w:w="1357" w:type="dxa"/>
            <w:tcBorders>
              <w:left w:val="single" w:sz="4" w:space="0" w:color="auto"/>
            </w:tcBorders>
            <w:shd w:val="clear" w:color="auto" w:fill="auto"/>
          </w:tcPr>
          <w:p w:rsidR="00DA4A69" w:rsidRPr="00222B25" w:rsidRDefault="00DA4A69" w:rsidP="00DA4A69">
            <w:pPr>
              <w:jc w:val="center"/>
              <w:rPr>
                <w:sz w:val="22"/>
                <w:szCs w:val="22"/>
              </w:rPr>
            </w:pPr>
            <w:r w:rsidRPr="00222B25">
              <w:rPr>
                <w:sz w:val="22"/>
                <w:szCs w:val="22"/>
              </w:rPr>
              <w:t>7 114,7</w:t>
            </w:r>
          </w:p>
        </w:tc>
        <w:tc>
          <w:tcPr>
            <w:tcW w:w="0" w:type="auto"/>
            <w:shd w:val="clear" w:color="auto" w:fill="auto"/>
            <w:noWrap/>
          </w:tcPr>
          <w:p w:rsidR="00DA4A69" w:rsidRPr="00222B25" w:rsidRDefault="00DA4A69" w:rsidP="00DA4A69">
            <w:pPr>
              <w:jc w:val="center"/>
              <w:rPr>
                <w:sz w:val="22"/>
                <w:szCs w:val="22"/>
              </w:rPr>
            </w:pPr>
            <w:r w:rsidRPr="00222B25">
              <w:rPr>
                <w:sz w:val="22"/>
                <w:szCs w:val="22"/>
              </w:rPr>
              <w:t>7 389,6</w:t>
            </w:r>
          </w:p>
        </w:tc>
        <w:tc>
          <w:tcPr>
            <w:tcW w:w="0" w:type="auto"/>
            <w:shd w:val="clear" w:color="auto" w:fill="auto"/>
            <w:noWrap/>
          </w:tcPr>
          <w:p w:rsidR="00DA4A69" w:rsidRPr="00222B25" w:rsidRDefault="00DA4A69" w:rsidP="00DA4A69">
            <w:pPr>
              <w:jc w:val="center"/>
              <w:rPr>
                <w:sz w:val="22"/>
                <w:szCs w:val="22"/>
              </w:rPr>
            </w:pPr>
            <w:r w:rsidRPr="00222B25">
              <w:rPr>
                <w:sz w:val="22"/>
                <w:szCs w:val="22"/>
              </w:rPr>
              <w:t>6 937,4</w:t>
            </w:r>
          </w:p>
        </w:tc>
        <w:tc>
          <w:tcPr>
            <w:tcW w:w="0" w:type="auto"/>
            <w:shd w:val="clear" w:color="auto" w:fill="auto"/>
            <w:noWrap/>
          </w:tcPr>
          <w:p w:rsidR="00DA4A69" w:rsidRPr="00222B25" w:rsidRDefault="00DA4A69" w:rsidP="00DA4A69">
            <w:pPr>
              <w:jc w:val="center"/>
              <w:rPr>
                <w:sz w:val="22"/>
                <w:szCs w:val="22"/>
              </w:rPr>
            </w:pPr>
            <w:r w:rsidRPr="00222B25">
              <w:rPr>
                <w:sz w:val="22"/>
                <w:szCs w:val="22"/>
              </w:rPr>
              <w:t>5 751,7</w:t>
            </w:r>
          </w:p>
        </w:tc>
        <w:tc>
          <w:tcPr>
            <w:tcW w:w="0" w:type="auto"/>
            <w:shd w:val="clear" w:color="auto" w:fill="auto"/>
            <w:noWrap/>
          </w:tcPr>
          <w:p w:rsidR="00DA4A69" w:rsidRPr="00222B25" w:rsidRDefault="00DA4A69" w:rsidP="00DA4A69">
            <w:pPr>
              <w:jc w:val="center"/>
              <w:rPr>
                <w:sz w:val="22"/>
                <w:szCs w:val="22"/>
              </w:rPr>
            </w:pPr>
            <w:r w:rsidRPr="00222B25">
              <w:rPr>
                <w:sz w:val="22"/>
                <w:szCs w:val="22"/>
              </w:rPr>
              <w:t>5 499,2</w:t>
            </w:r>
          </w:p>
        </w:tc>
      </w:tr>
      <w:tr w:rsidR="00D56CB8" w:rsidRPr="00222B25" w:rsidTr="00D56CB8">
        <w:trPr>
          <w:trHeight w:val="315"/>
          <w:jc w:val="center"/>
        </w:trPr>
        <w:tc>
          <w:tcPr>
            <w:tcW w:w="0" w:type="auto"/>
            <w:shd w:val="clear" w:color="auto" w:fill="auto"/>
            <w:noWrap/>
            <w:hideMark/>
          </w:tcPr>
          <w:p w:rsidR="00DA4A69" w:rsidRPr="00222B25" w:rsidRDefault="00DA4A69" w:rsidP="00DA4A69">
            <w:pPr>
              <w:ind w:left="-57" w:right="-57"/>
              <w:jc w:val="center"/>
              <w:rPr>
                <w:rFonts w:eastAsia="Times New Roman"/>
                <w:sz w:val="22"/>
                <w:szCs w:val="22"/>
                <w:lang w:eastAsia="ru-RU"/>
              </w:rPr>
            </w:pPr>
            <w:r w:rsidRPr="00222B25">
              <w:rPr>
                <w:rFonts w:eastAsia="Times New Roman"/>
                <w:sz w:val="22"/>
                <w:szCs w:val="22"/>
                <w:lang w:eastAsia="ru-RU"/>
              </w:rPr>
              <w:t>4.4</w:t>
            </w:r>
          </w:p>
        </w:tc>
        <w:tc>
          <w:tcPr>
            <w:tcW w:w="2293" w:type="dxa"/>
            <w:tcBorders>
              <w:right w:val="single" w:sz="4" w:space="0" w:color="auto"/>
            </w:tcBorders>
            <w:shd w:val="clear" w:color="auto" w:fill="auto"/>
            <w:noWrap/>
            <w:hideMark/>
          </w:tcPr>
          <w:p w:rsidR="00DA4A69" w:rsidRPr="00222B25" w:rsidRDefault="00DA4A69" w:rsidP="00DA4A69">
            <w:pPr>
              <w:rPr>
                <w:rFonts w:eastAsia="Times New Roman"/>
                <w:sz w:val="22"/>
                <w:szCs w:val="22"/>
                <w:lang w:eastAsia="ru-RU"/>
              </w:rPr>
            </w:pPr>
            <w:r w:rsidRPr="00222B25">
              <w:rPr>
                <w:rFonts w:eastAsia="Times New Roman"/>
                <w:sz w:val="22"/>
                <w:szCs w:val="22"/>
                <w:lang w:eastAsia="ru-RU"/>
              </w:rPr>
              <w:t>Дизельне паливо</w:t>
            </w:r>
          </w:p>
        </w:tc>
        <w:tc>
          <w:tcPr>
            <w:tcW w:w="1357" w:type="dxa"/>
            <w:tcBorders>
              <w:left w:val="single" w:sz="4" w:space="0" w:color="auto"/>
            </w:tcBorders>
            <w:shd w:val="clear" w:color="auto" w:fill="auto"/>
          </w:tcPr>
          <w:p w:rsidR="00DA4A69" w:rsidRPr="00222B25" w:rsidRDefault="00DA4A69" w:rsidP="00DA4A69">
            <w:pPr>
              <w:jc w:val="center"/>
              <w:rPr>
                <w:sz w:val="22"/>
                <w:szCs w:val="22"/>
              </w:rPr>
            </w:pPr>
            <w:r w:rsidRPr="00222B25">
              <w:rPr>
                <w:sz w:val="22"/>
                <w:szCs w:val="22"/>
              </w:rPr>
              <w:t>42 400,0</w:t>
            </w:r>
          </w:p>
        </w:tc>
        <w:tc>
          <w:tcPr>
            <w:tcW w:w="0" w:type="auto"/>
            <w:shd w:val="clear" w:color="auto" w:fill="auto"/>
            <w:noWrap/>
          </w:tcPr>
          <w:p w:rsidR="00DA4A69" w:rsidRPr="00222B25" w:rsidRDefault="00DA4A69" w:rsidP="00DA4A69">
            <w:pPr>
              <w:jc w:val="center"/>
              <w:rPr>
                <w:sz w:val="22"/>
                <w:szCs w:val="22"/>
              </w:rPr>
            </w:pPr>
            <w:r w:rsidRPr="00222B25">
              <w:rPr>
                <w:sz w:val="22"/>
                <w:szCs w:val="22"/>
              </w:rPr>
              <w:t>48 600,0</w:t>
            </w:r>
          </w:p>
        </w:tc>
        <w:tc>
          <w:tcPr>
            <w:tcW w:w="0" w:type="auto"/>
            <w:shd w:val="clear" w:color="auto" w:fill="auto"/>
            <w:noWrap/>
          </w:tcPr>
          <w:p w:rsidR="00DA4A69" w:rsidRPr="00222B25" w:rsidRDefault="00DA4A69" w:rsidP="00DA4A69">
            <w:pPr>
              <w:jc w:val="center"/>
              <w:rPr>
                <w:sz w:val="22"/>
                <w:szCs w:val="22"/>
              </w:rPr>
            </w:pPr>
            <w:r w:rsidRPr="00222B25">
              <w:rPr>
                <w:sz w:val="22"/>
                <w:szCs w:val="22"/>
              </w:rPr>
              <w:t>47 100,0</w:t>
            </w:r>
          </w:p>
        </w:tc>
        <w:tc>
          <w:tcPr>
            <w:tcW w:w="0" w:type="auto"/>
            <w:shd w:val="clear" w:color="auto" w:fill="auto"/>
            <w:noWrap/>
          </w:tcPr>
          <w:p w:rsidR="00DA4A69" w:rsidRPr="00222B25" w:rsidRDefault="00DA4A69" w:rsidP="00DA4A69">
            <w:pPr>
              <w:jc w:val="center"/>
              <w:rPr>
                <w:sz w:val="22"/>
                <w:szCs w:val="22"/>
              </w:rPr>
            </w:pPr>
            <w:r w:rsidRPr="00222B25">
              <w:rPr>
                <w:sz w:val="22"/>
                <w:szCs w:val="22"/>
              </w:rPr>
              <w:t>53 020,0</w:t>
            </w:r>
          </w:p>
        </w:tc>
        <w:tc>
          <w:tcPr>
            <w:tcW w:w="0" w:type="auto"/>
            <w:shd w:val="clear" w:color="auto" w:fill="auto"/>
            <w:noWrap/>
          </w:tcPr>
          <w:p w:rsidR="00DA4A69" w:rsidRPr="00222B25" w:rsidRDefault="00DA4A69" w:rsidP="00DA4A69">
            <w:pPr>
              <w:jc w:val="center"/>
              <w:rPr>
                <w:sz w:val="22"/>
                <w:szCs w:val="22"/>
              </w:rPr>
            </w:pPr>
            <w:r w:rsidRPr="00222B25">
              <w:rPr>
                <w:sz w:val="22"/>
                <w:szCs w:val="22"/>
              </w:rPr>
              <w:t>57 150,0</w:t>
            </w:r>
          </w:p>
        </w:tc>
      </w:tr>
      <w:tr w:rsidR="00DA4A69" w:rsidRPr="00222B25" w:rsidTr="00222B25">
        <w:trPr>
          <w:trHeight w:val="315"/>
          <w:jc w:val="center"/>
        </w:trPr>
        <w:tc>
          <w:tcPr>
            <w:tcW w:w="0" w:type="auto"/>
            <w:gridSpan w:val="7"/>
            <w:shd w:val="clear" w:color="auto" w:fill="auto"/>
            <w:noWrap/>
          </w:tcPr>
          <w:p w:rsidR="00DA4A69" w:rsidRPr="00222B25" w:rsidRDefault="00DA4A69" w:rsidP="00DA4A69">
            <w:pPr>
              <w:ind w:left="-57" w:right="-57"/>
              <w:jc w:val="center"/>
              <w:rPr>
                <w:rFonts w:eastAsia="Times New Roman"/>
                <w:sz w:val="22"/>
                <w:szCs w:val="22"/>
                <w:lang w:eastAsia="ru-RU"/>
              </w:rPr>
            </w:pPr>
            <w:r>
              <w:rPr>
                <w:rFonts w:eastAsia="Times New Roman"/>
                <w:sz w:val="22"/>
                <w:szCs w:val="22"/>
                <w:lang w:val="en-US" w:eastAsia="ru-RU"/>
              </w:rPr>
              <w:t>4.2</w:t>
            </w:r>
            <w:r w:rsidRPr="00222B25">
              <w:rPr>
                <w:rFonts w:eastAsia="Times New Roman"/>
                <w:sz w:val="22"/>
                <w:szCs w:val="22"/>
                <w:lang w:eastAsia="ru-RU"/>
              </w:rPr>
              <w:t>. Муніципальний транспорт</w:t>
            </w:r>
          </w:p>
        </w:tc>
      </w:tr>
      <w:tr w:rsidR="00D56CB8" w:rsidRPr="00222B25" w:rsidTr="00D56CB8">
        <w:trPr>
          <w:trHeight w:val="315"/>
          <w:jc w:val="center"/>
        </w:trPr>
        <w:tc>
          <w:tcPr>
            <w:tcW w:w="0" w:type="auto"/>
            <w:shd w:val="clear" w:color="auto" w:fill="auto"/>
            <w:noWrap/>
          </w:tcPr>
          <w:p w:rsidR="00DA4A69" w:rsidRPr="00222B25" w:rsidRDefault="00DA4A69" w:rsidP="00DA4A69">
            <w:pPr>
              <w:ind w:left="-57" w:right="-57"/>
              <w:jc w:val="center"/>
              <w:rPr>
                <w:rFonts w:eastAsia="Times New Roman"/>
                <w:sz w:val="22"/>
                <w:szCs w:val="22"/>
                <w:lang w:eastAsia="ru-RU"/>
              </w:rPr>
            </w:pPr>
            <w:r w:rsidRPr="00222B25">
              <w:rPr>
                <w:rFonts w:eastAsia="Times New Roman"/>
                <w:sz w:val="22"/>
                <w:szCs w:val="22"/>
                <w:lang w:eastAsia="ru-RU"/>
              </w:rPr>
              <w:t>5.1</w:t>
            </w:r>
          </w:p>
        </w:tc>
        <w:tc>
          <w:tcPr>
            <w:tcW w:w="2293" w:type="dxa"/>
            <w:tcBorders>
              <w:right w:val="single" w:sz="4" w:space="0" w:color="auto"/>
            </w:tcBorders>
            <w:shd w:val="clear" w:color="auto" w:fill="auto"/>
            <w:noWrap/>
          </w:tcPr>
          <w:p w:rsidR="00DA4A69" w:rsidRPr="00222B25" w:rsidRDefault="00DA4A69" w:rsidP="00DA4A69">
            <w:pPr>
              <w:rPr>
                <w:rFonts w:eastAsia="Times New Roman"/>
                <w:sz w:val="22"/>
                <w:szCs w:val="22"/>
                <w:lang w:eastAsia="ru-RU"/>
              </w:rPr>
            </w:pPr>
            <w:r w:rsidRPr="00222B25">
              <w:rPr>
                <w:rFonts w:eastAsia="Times New Roman"/>
                <w:sz w:val="22"/>
                <w:szCs w:val="22"/>
                <w:lang w:eastAsia="ru-RU"/>
              </w:rPr>
              <w:t>Дизельне паливо</w:t>
            </w:r>
          </w:p>
        </w:tc>
        <w:tc>
          <w:tcPr>
            <w:tcW w:w="1357" w:type="dxa"/>
            <w:tcBorders>
              <w:left w:val="single" w:sz="4" w:space="0" w:color="auto"/>
            </w:tcBorders>
            <w:shd w:val="clear" w:color="auto" w:fill="auto"/>
          </w:tcPr>
          <w:p w:rsidR="00DA4A69" w:rsidRPr="00222B25" w:rsidRDefault="00DA4A69" w:rsidP="00DA4A69">
            <w:pPr>
              <w:jc w:val="center"/>
              <w:rPr>
                <w:sz w:val="22"/>
                <w:szCs w:val="22"/>
              </w:rPr>
            </w:pPr>
            <w:r w:rsidRPr="00222B25">
              <w:rPr>
                <w:sz w:val="22"/>
                <w:szCs w:val="22"/>
              </w:rPr>
              <w:t>2 534,0</w:t>
            </w:r>
          </w:p>
        </w:tc>
        <w:tc>
          <w:tcPr>
            <w:tcW w:w="0" w:type="auto"/>
            <w:shd w:val="clear" w:color="auto" w:fill="auto"/>
            <w:noWrap/>
          </w:tcPr>
          <w:p w:rsidR="00DA4A69" w:rsidRPr="00222B25" w:rsidRDefault="00DA4A69" w:rsidP="00DA4A69">
            <w:pPr>
              <w:jc w:val="center"/>
              <w:rPr>
                <w:sz w:val="22"/>
                <w:szCs w:val="22"/>
              </w:rPr>
            </w:pPr>
            <w:r w:rsidRPr="00222B25">
              <w:rPr>
                <w:sz w:val="22"/>
                <w:szCs w:val="22"/>
              </w:rPr>
              <w:t>1 932,0</w:t>
            </w:r>
          </w:p>
        </w:tc>
        <w:tc>
          <w:tcPr>
            <w:tcW w:w="0" w:type="auto"/>
            <w:shd w:val="clear" w:color="auto" w:fill="auto"/>
            <w:noWrap/>
          </w:tcPr>
          <w:p w:rsidR="00DA4A69" w:rsidRPr="00222B25" w:rsidRDefault="00DA4A69" w:rsidP="00DA4A69">
            <w:pPr>
              <w:jc w:val="center"/>
              <w:rPr>
                <w:sz w:val="22"/>
                <w:szCs w:val="22"/>
              </w:rPr>
            </w:pPr>
            <w:r w:rsidRPr="00222B25">
              <w:rPr>
                <w:sz w:val="22"/>
                <w:szCs w:val="22"/>
              </w:rPr>
              <w:t>2 083,0</w:t>
            </w:r>
          </w:p>
        </w:tc>
        <w:tc>
          <w:tcPr>
            <w:tcW w:w="0" w:type="auto"/>
            <w:shd w:val="clear" w:color="auto" w:fill="auto"/>
            <w:noWrap/>
          </w:tcPr>
          <w:p w:rsidR="00DA4A69" w:rsidRPr="00222B25" w:rsidRDefault="00DA4A69" w:rsidP="00DA4A69">
            <w:pPr>
              <w:jc w:val="center"/>
              <w:rPr>
                <w:sz w:val="22"/>
                <w:szCs w:val="22"/>
              </w:rPr>
            </w:pPr>
            <w:r w:rsidRPr="00222B25">
              <w:rPr>
                <w:sz w:val="22"/>
                <w:szCs w:val="22"/>
              </w:rPr>
              <w:t>1 980,0</w:t>
            </w:r>
          </w:p>
        </w:tc>
        <w:tc>
          <w:tcPr>
            <w:tcW w:w="0" w:type="auto"/>
            <w:shd w:val="clear" w:color="auto" w:fill="auto"/>
            <w:noWrap/>
          </w:tcPr>
          <w:p w:rsidR="00DA4A69" w:rsidRPr="00222B25" w:rsidRDefault="00DA4A69" w:rsidP="00DA4A69">
            <w:pPr>
              <w:jc w:val="center"/>
              <w:rPr>
                <w:sz w:val="22"/>
                <w:szCs w:val="22"/>
              </w:rPr>
            </w:pPr>
            <w:r w:rsidRPr="00222B25">
              <w:rPr>
                <w:sz w:val="22"/>
                <w:szCs w:val="22"/>
              </w:rPr>
              <w:t>1 745,0</w:t>
            </w:r>
          </w:p>
        </w:tc>
      </w:tr>
      <w:tr w:rsidR="00D56CB8" w:rsidRPr="00222B25" w:rsidTr="00D56CB8">
        <w:trPr>
          <w:trHeight w:val="315"/>
          <w:jc w:val="center"/>
        </w:trPr>
        <w:tc>
          <w:tcPr>
            <w:tcW w:w="0" w:type="auto"/>
            <w:shd w:val="clear" w:color="auto" w:fill="auto"/>
            <w:noWrap/>
          </w:tcPr>
          <w:p w:rsidR="00DA4A69" w:rsidRPr="00222B25" w:rsidRDefault="00DA4A69" w:rsidP="00DA4A69">
            <w:pPr>
              <w:ind w:left="-57" w:right="-57"/>
              <w:jc w:val="center"/>
              <w:rPr>
                <w:rFonts w:eastAsia="Times New Roman"/>
                <w:sz w:val="22"/>
                <w:szCs w:val="22"/>
                <w:lang w:eastAsia="ru-RU"/>
              </w:rPr>
            </w:pPr>
            <w:r w:rsidRPr="00222B25">
              <w:rPr>
                <w:rFonts w:eastAsia="Times New Roman"/>
                <w:sz w:val="22"/>
                <w:szCs w:val="22"/>
                <w:lang w:eastAsia="ru-RU"/>
              </w:rPr>
              <w:t>5.2</w:t>
            </w:r>
          </w:p>
        </w:tc>
        <w:tc>
          <w:tcPr>
            <w:tcW w:w="2293" w:type="dxa"/>
            <w:tcBorders>
              <w:right w:val="single" w:sz="4" w:space="0" w:color="auto"/>
            </w:tcBorders>
            <w:shd w:val="clear" w:color="auto" w:fill="auto"/>
            <w:noWrap/>
          </w:tcPr>
          <w:p w:rsidR="00DA4A69" w:rsidRPr="00222B25" w:rsidRDefault="00DA4A69" w:rsidP="00DA4A69">
            <w:pPr>
              <w:rPr>
                <w:rFonts w:eastAsia="Times New Roman"/>
                <w:sz w:val="22"/>
                <w:szCs w:val="22"/>
                <w:lang w:eastAsia="ru-RU"/>
              </w:rPr>
            </w:pPr>
            <w:r w:rsidRPr="00222B25">
              <w:rPr>
                <w:rFonts w:eastAsia="Times New Roman"/>
                <w:sz w:val="22"/>
                <w:szCs w:val="22"/>
                <w:lang w:eastAsia="ru-RU"/>
              </w:rPr>
              <w:t>Бензин</w:t>
            </w:r>
          </w:p>
        </w:tc>
        <w:tc>
          <w:tcPr>
            <w:tcW w:w="1357" w:type="dxa"/>
            <w:tcBorders>
              <w:left w:val="single" w:sz="4" w:space="0" w:color="auto"/>
              <w:bottom w:val="single" w:sz="4" w:space="0" w:color="auto"/>
            </w:tcBorders>
            <w:shd w:val="clear" w:color="auto" w:fill="auto"/>
          </w:tcPr>
          <w:p w:rsidR="00DA4A69" w:rsidRPr="00222B25" w:rsidRDefault="00DA4A69" w:rsidP="00DA4A69">
            <w:pPr>
              <w:jc w:val="center"/>
              <w:rPr>
                <w:sz w:val="22"/>
                <w:szCs w:val="22"/>
              </w:rPr>
            </w:pPr>
            <w:r w:rsidRPr="00222B25">
              <w:rPr>
                <w:sz w:val="22"/>
                <w:szCs w:val="22"/>
              </w:rPr>
              <w:t>1 494,1</w:t>
            </w:r>
          </w:p>
        </w:tc>
        <w:tc>
          <w:tcPr>
            <w:tcW w:w="0" w:type="auto"/>
            <w:shd w:val="clear" w:color="auto" w:fill="auto"/>
            <w:noWrap/>
          </w:tcPr>
          <w:p w:rsidR="00DA4A69" w:rsidRPr="00222B25" w:rsidRDefault="00DA4A69" w:rsidP="00DA4A69">
            <w:pPr>
              <w:jc w:val="center"/>
              <w:rPr>
                <w:sz w:val="22"/>
                <w:szCs w:val="22"/>
              </w:rPr>
            </w:pPr>
            <w:r w:rsidRPr="00222B25">
              <w:rPr>
                <w:sz w:val="22"/>
                <w:szCs w:val="22"/>
              </w:rPr>
              <w:t>1 470,2</w:t>
            </w:r>
          </w:p>
        </w:tc>
        <w:tc>
          <w:tcPr>
            <w:tcW w:w="0" w:type="auto"/>
            <w:shd w:val="clear" w:color="auto" w:fill="auto"/>
            <w:noWrap/>
          </w:tcPr>
          <w:p w:rsidR="00DA4A69" w:rsidRPr="00222B25" w:rsidRDefault="00DA4A69" w:rsidP="00DA4A69">
            <w:pPr>
              <w:jc w:val="center"/>
              <w:rPr>
                <w:sz w:val="22"/>
                <w:szCs w:val="22"/>
              </w:rPr>
            </w:pPr>
            <w:r w:rsidRPr="00222B25">
              <w:rPr>
                <w:sz w:val="22"/>
                <w:szCs w:val="22"/>
              </w:rPr>
              <w:t>1 493,2</w:t>
            </w:r>
          </w:p>
        </w:tc>
        <w:tc>
          <w:tcPr>
            <w:tcW w:w="0" w:type="auto"/>
            <w:shd w:val="clear" w:color="auto" w:fill="auto"/>
            <w:noWrap/>
          </w:tcPr>
          <w:p w:rsidR="00DA4A69" w:rsidRPr="00222B25" w:rsidRDefault="00DA4A69" w:rsidP="00DA4A69">
            <w:pPr>
              <w:jc w:val="center"/>
              <w:rPr>
                <w:sz w:val="22"/>
                <w:szCs w:val="22"/>
              </w:rPr>
            </w:pPr>
            <w:r w:rsidRPr="00222B25">
              <w:rPr>
                <w:sz w:val="22"/>
                <w:szCs w:val="22"/>
              </w:rPr>
              <w:t>1415,0</w:t>
            </w:r>
          </w:p>
        </w:tc>
        <w:tc>
          <w:tcPr>
            <w:tcW w:w="0" w:type="auto"/>
            <w:shd w:val="clear" w:color="auto" w:fill="auto"/>
            <w:noWrap/>
          </w:tcPr>
          <w:p w:rsidR="00DA4A69" w:rsidRPr="00222B25" w:rsidRDefault="00DA4A69" w:rsidP="00DA4A69">
            <w:pPr>
              <w:jc w:val="center"/>
              <w:rPr>
                <w:sz w:val="22"/>
                <w:szCs w:val="22"/>
              </w:rPr>
            </w:pPr>
            <w:r w:rsidRPr="00222B25">
              <w:rPr>
                <w:sz w:val="22"/>
                <w:szCs w:val="22"/>
              </w:rPr>
              <w:t>1 091,1</w:t>
            </w:r>
          </w:p>
        </w:tc>
      </w:tr>
      <w:tr w:rsidR="003733F8" w:rsidRPr="00222B25" w:rsidTr="00D56CB8">
        <w:trPr>
          <w:trHeight w:val="315"/>
          <w:jc w:val="center"/>
        </w:trPr>
        <w:tc>
          <w:tcPr>
            <w:tcW w:w="0" w:type="auto"/>
            <w:shd w:val="clear" w:color="auto" w:fill="auto"/>
            <w:noWrap/>
          </w:tcPr>
          <w:p w:rsidR="00DA4A69" w:rsidRPr="00222B25" w:rsidRDefault="00DA4A69" w:rsidP="00DA4A69">
            <w:pPr>
              <w:ind w:left="-57" w:right="-57"/>
              <w:jc w:val="center"/>
              <w:rPr>
                <w:rFonts w:eastAsia="Times New Roman"/>
                <w:sz w:val="22"/>
                <w:szCs w:val="22"/>
                <w:lang w:eastAsia="ru-RU"/>
              </w:rPr>
            </w:pPr>
            <w:r w:rsidRPr="00222B25">
              <w:rPr>
                <w:rFonts w:eastAsia="Times New Roman"/>
                <w:sz w:val="22"/>
                <w:szCs w:val="22"/>
                <w:lang w:eastAsia="ru-RU"/>
              </w:rPr>
              <w:t>5.3</w:t>
            </w:r>
          </w:p>
        </w:tc>
        <w:tc>
          <w:tcPr>
            <w:tcW w:w="2293" w:type="dxa"/>
            <w:tcBorders>
              <w:right w:val="single" w:sz="4" w:space="0" w:color="auto"/>
            </w:tcBorders>
            <w:shd w:val="clear" w:color="auto" w:fill="auto"/>
            <w:noWrap/>
          </w:tcPr>
          <w:p w:rsidR="00DA4A69" w:rsidRPr="00222B25" w:rsidRDefault="00DA4A69" w:rsidP="00DA4A69">
            <w:pPr>
              <w:rPr>
                <w:rFonts w:eastAsia="Times New Roman"/>
                <w:sz w:val="22"/>
                <w:szCs w:val="22"/>
                <w:lang w:eastAsia="ru-RU"/>
              </w:rPr>
            </w:pPr>
            <w:r w:rsidRPr="00222B25">
              <w:rPr>
                <w:rFonts w:eastAsia="Times New Roman"/>
                <w:sz w:val="22"/>
                <w:szCs w:val="22"/>
                <w:lang w:eastAsia="ru-RU"/>
              </w:rPr>
              <w:t>Скраплений газ</w:t>
            </w:r>
          </w:p>
        </w:tc>
        <w:tc>
          <w:tcPr>
            <w:tcW w:w="1357" w:type="dxa"/>
            <w:tcBorders>
              <w:left w:val="single" w:sz="4" w:space="0" w:color="auto"/>
            </w:tcBorders>
            <w:shd w:val="clear" w:color="auto" w:fill="auto"/>
            <w:vAlign w:val="center"/>
          </w:tcPr>
          <w:p w:rsidR="00DA4A69" w:rsidRPr="00DA4A69" w:rsidRDefault="00DA4A69" w:rsidP="00DA4A69">
            <w:pPr>
              <w:jc w:val="center"/>
              <w:rPr>
                <w:sz w:val="22"/>
                <w:szCs w:val="22"/>
              </w:rPr>
            </w:pPr>
            <w:r w:rsidRPr="00DA4A69">
              <w:rPr>
                <w:sz w:val="22"/>
                <w:szCs w:val="22"/>
              </w:rPr>
              <w:t>1 137,9</w:t>
            </w:r>
          </w:p>
        </w:tc>
        <w:tc>
          <w:tcPr>
            <w:tcW w:w="0" w:type="auto"/>
            <w:shd w:val="clear" w:color="auto" w:fill="auto"/>
            <w:noWrap/>
            <w:vAlign w:val="center"/>
          </w:tcPr>
          <w:p w:rsidR="00DA4A69" w:rsidRPr="00DA4A69" w:rsidRDefault="00DA4A69" w:rsidP="00DA4A69">
            <w:pPr>
              <w:jc w:val="center"/>
              <w:rPr>
                <w:sz w:val="22"/>
                <w:szCs w:val="22"/>
              </w:rPr>
            </w:pPr>
            <w:r w:rsidRPr="00DA4A69">
              <w:rPr>
                <w:sz w:val="22"/>
                <w:szCs w:val="22"/>
              </w:rPr>
              <w:t>966,7</w:t>
            </w:r>
          </w:p>
        </w:tc>
        <w:tc>
          <w:tcPr>
            <w:tcW w:w="0" w:type="auto"/>
            <w:shd w:val="clear" w:color="auto" w:fill="auto"/>
            <w:noWrap/>
            <w:vAlign w:val="center"/>
          </w:tcPr>
          <w:p w:rsidR="00DA4A69" w:rsidRPr="00DA4A69" w:rsidRDefault="00DA4A69" w:rsidP="00DA4A69">
            <w:pPr>
              <w:jc w:val="center"/>
              <w:rPr>
                <w:sz w:val="22"/>
                <w:szCs w:val="22"/>
              </w:rPr>
            </w:pPr>
            <w:r w:rsidRPr="00DA4A69">
              <w:rPr>
                <w:sz w:val="22"/>
                <w:szCs w:val="22"/>
              </w:rPr>
              <w:t>868,6</w:t>
            </w:r>
          </w:p>
        </w:tc>
        <w:tc>
          <w:tcPr>
            <w:tcW w:w="0" w:type="auto"/>
            <w:shd w:val="clear" w:color="auto" w:fill="auto"/>
            <w:noWrap/>
            <w:vAlign w:val="center"/>
          </w:tcPr>
          <w:p w:rsidR="00DA4A69" w:rsidRPr="00DA4A69" w:rsidRDefault="00DA4A69" w:rsidP="00DA4A69">
            <w:pPr>
              <w:jc w:val="center"/>
              <w:rPr>
                <w:sz w:val="22"/>
                <w:szCs w:val="22"/>
              </w:rPr>
            </w:pPr>
            <w:r w:rsidRPr="00DA4A69">
              <w:rPr>
                <w:sz w:val="22"/>
                <w:szCs w:val="22"/>
              </w:rPr>
              <w:t>829,4</w:t>
            </w:r>
          </w:p>
        </w:tc>
        <w:tc>
          <w:tcPr>
            <w:tcW w:w="0" w:type="auto"/>
            <w:shd w:val="clear" w:color="auto" w:fill="auto"/>
            <w:noWrap/>
            <w:vAlign w:val="center"/>
          </w:tcPr>
          <w:p w:rsidR="00DA4A69" w:rsidRPr="00DA4A69" w:rsidRDefault="00DA4A69" w:rsidP="00DA4A69">
            <w:pPr>
              <w:jc w:val="center"/>
              <w:rPr>
                <w:sz w:val="22"/>
                <w:szCs w:val="22"/>
              </w:rPr>
            </w:pPr>
            <w:r w:rsidRPr="00DA4A69">
              <w:rPr>
                <w:sz w:val="22"/>
                <w:szCs w:val="22"/>
              </w:rPr>
              <w:t>629,1</w:t>
            </w:r>
          </w:p>
        </w:tc>
      </w:tr>
      <w:tr w:rsidR="003733F8" w:rsidRPr="00222B25" w:rsidTr="00D56CB8">
        <w:trPr>
          <w:trHeight w:val="315"/>
          <w:jc w:val="center"/>
        </w:trPr>
        <w:tc>
          <w:tcPr>
            <w:tcW w:w="0" w:type="auto"/>
            <w:shd w:val="clear" w:color="auto" w:fill="auto"/>
            <w:noWrap/>
          </w:tcPr>
          <w:p w:rsidR="00DA4A69" w:rsidRPr="00222B25" w:rsidRDefault="00DA4A69" w:rsidP="00DA4A69">
            <w:pPr>
              <w:ind w:left="-57" w:right="-57"/>
              <w:jc w:val="center"/>
              <w:rPr>
                <w:rFonts w:eastAsia="Times New Roman"/>
                <w:sz w:val="22"/>
                <w:szCs w:val="22"/>
                <w:lang w:eastAsia="ru-RU"/>
              </w:rPr>
            </w:pPr>
          </w:p>
        </w:tc>
        <w:tc>
          <w:tcPr>
            <w:tcW w:w="2293" w:type="dxa"/>
            <w:tcBorders>
              <w:right w:val="single" w:sz="4" w:space="0" w:color="auto"/>
            </w:tcBorders>
            <w:shd w:val="clear" w:color="auto" w:fill="auto"/>
            <w:noWrap/>
          </w:tcPr>
          <w:p w:rsidR="00DA4A69" w:rsidRPr="00222B25" w:rsidRDefault="00DA4A69" w:rsidP="00DA4A69">
            <w:pPr>
              <w:rPr>
                <w:rFonts w:eastAsia="Times New Roman"/>
                <w:sz w:val="22"/>
                <w:szCs w:val="22"/>
                <w:lang w:eastAsia="ru-RU"/>
              </w:rPr>
            </w:pPr>
            <w:r w:rsidRPr="00222B25">
              <w:rPr>
                <w:rFonts w:eastAsia="Times New Roman"/>
                <w:sz w:val="22"/>
                <w:szCs w:val="22"/>
                <w:lang w:eastAsia="ru-RU"/>
              </w:rPr>
              <w:t>Всього</w:t>
            </w:r>
          </w:p>
        </w:tc>
        <w:tc>
          <w:tcPr>
            <w:tcW w:w="1357" w:type="dxa"/>
            <w:tcBorders>
              <w:left w:val="single" w:sz="4" w:space="0" w:color="auto"/>
            </w:tcBorders>
            <w:shd w:val="clear" w:color="auto" w:fill="auto"/>
            <w:vAlign w:val="center"/>
          </w:tcPr>
          <w:p w:rsidR="00DA4A69" w:rsidRPr="00DA4A69" w:rsidRDefault="00DA4A69" w:rsidP="00DA4A69">
            <w:pPr>
              <w:jc w:val="center"/>
              <w:rPr>
                <w:sz w:val="22"/>
                <w:szCs w:val="22"/>
              </w:rPr>
            </w:pPr>
            <w:r w:rsidRPr="00DA4A69">
              <w:rPr>
                <w:sz w:val="22"/>
                <w:szCs w:val="22"/>
              </w:rPr>
              <w:t>54 680,6</w:t>
            </w:r>
          </w:p>
        </w:tc>
        <w:tc>
          <w:tcPr>
            <w:tcW w:w="0" w:type="auto"/>
            <w:shd w:val="clear" w:color="auto" w:fill="auto"/>
            <w:noWrap/>
            <w:vAlign w:val="center"/>
          </w:tcPr>
          <w:p w:rsidR="00DA4A69" w:rsidRPr="00DA4A69" w:rsidRDefault="00DA4A69" w:rsidP="00DA4A69">
            <w:pPr>
              <w:jc w:val="center"/>
              <w:rPr>
                <w:sz w:val="22"/>
                <w:szCs w:val="22"/>
              </w:rPr>
            </w:pPr>
            <w:r w:rsidRPr="00DA4A69">
              <w:rPr>
                <w:sz w:val="22"/>
                <w:szCs w:val="22"/>
              </w:rPr>
              <w:t>60 358,4</w:t>
            </w:r>
          </w:p>
        </w:tc>
        <w:tc>
          <w:tcPr>
            <w:tcW w:w="0" w:type="auto"/>
            <w:shd w:val="clear" w:color="auto" w:fill="auto"/>
            <w:noWrap/>
            <w:vAlign w:val="center"/>
          </w:tcPr>
          <w:p w:rsidR="00DA4A69" w:rsidRPr="00DA4A69" w:rsidRDefault="00DA4A69" w:rsidP="00DA4A69">
            <w:pPr>
              <w:jc w:val="center"/>
              <w:rPr>
                <w:sz w:val="22"/>
                <w:szCs w:val="22"/>
              </w:rPr>
            </w:pPr>
            <w:r w:rsidRPr="00DA4A69">
              <w:rPr>
                <w:sz w:val="22"/>
                <w:szCs w:val="22"/>
              </w:rPr>
              <w:t>58 482,1</w:t>
            </w:r>
          </w:p>
        </w:tc>
        <w:tc>
          <w:tcPr>
            <w:tcW w:w="0" w:type="auto"/>
            <w:shd w:val="clear" w:color="auto" w:fill="auto"/>
            <w:noWrap/>
            <w:vAlign w:val="center"/>
          </w:tcPr>
          <w:p w:rsidR="00DA4A69" w:rsidRPr="00DA4A69" w:rsidRDefault="00DA4A69" w:rsidP="00DA4A69">
            <w:pPr>
              <w:jc w:val="center"/>
              <w:rPr>
                <w:sz w:val="22"/>
                <w:szCs w:val="22"/>
              </w:rPr>
            </w:pPr>
            <w:r w:rsidRPr="00DA4A69">
              <w:rPr>
                <w:sz w:val="22"/>
                <w:szCs w:val="22"/>
              </w:rPr>
              <w:t>62 996,0</w:t>
            </w:r>
          </w:p>
        </w:tc>
        <w:tc>
          <w:tcPr>
            <w:tcW w:w="0" w:type="auto"/>
            <w:shd w:val="clear" w:color="auto" w:fill="auto"/>
            <w:noWrap/>
            <w:vAlign w:val="center"/>
          </w:tcPr>
          <w:p w:rsidR="00DA4A69" w:rsidRPr="00DA4A69" w:rsidRDefault="00DA4A69" w:rsidP="00DA4A69">
            <w:pPr>
              <w:jc w:val="center"/>
              <w:rPr>
                <w:sz w:val="22"/>
                <w:szCs w:val="22"/>
              </w:rPr>
            </w:pPr>
            <w:r w:rsidRPr="00DA4A69">
              <w:rPr>
                <w:sz w:val="22"/>
                <w:szCs w:val="22"/>
              </w:rPr>
              <w:t>66 114,4</w:t>
            </w:r>
          </w:p>
        </w:tc>
      </w:tr>
      <w:tr w:rsidR="00DA4A69" w:rsidRPr="00222B25" w:rsidTr="00222B25">
        <w:trPr>
          <w:trHeight w:val="315"/>
          <w:jc w:val="center"/>
        </w:trPr>
        <w:tc>
          <w:tcPr>
            <w:tcW w:w="0" w:type="auto"/>
            <w:gridSpan w:val="7"/>
            <w:shd w:val="clear" w:color="auto" w:fill="auto"/>
            <w:noWrap/>
          </w:tcPr>
          <w:p w:rsidR="00DA4A69" w:rsidRPr="00DA4A69" w:rsidRDefault="00DA4A69" w:rsidP="00DA4A69">
            <w:pPr>
              <w:jc w:val="center"/>
              <w:rPr>
                <w:rFonts w:eastAsia="Times New Roman"/>
                <w:sz w:val="22"/>
                <w:szCs w:val="22"/>
                <w:lang w:eastAsia="ru-RU"/>
              </w:rPr>
            </w:pPr>
            <w:r>
              <w:rPr>
                <w:rFonts w:eastAsia="Times New Roman"/>
                <w:sz w:val="22"/>
                <w:szCs w:val="22"/>
                <w:lang w:val="en-US" w:eastAsia="ru-RU"/>
              </w:rPr>
              <w:t>5</w:t>
            </w:r>
            <w:r w:rsidRPr="00222B25">
              <w:rPr>
                <w:rFonts w:eastAsia="Times New Roman"/>
                <w:sz w:val="22"/>
                <w:szCs w:val="22"/>
                <w:lang w:eastAsia="ru-RU"/>
              </w:rPr>
              <w:t xml:space="preserve">. </w:t>
            </w:r>
            <w:r w:rsidRPr="00DA4A69">
              <w:rPr>
                <w:rFonts w:eastAsia="Times New Roman"/>
                <w:sz w:val="22"/>
                <w:szCs w:val="22"/>
                <w:lang w:eastAsia="ru-RU"/>
              </w:rPr>
              <w:t>Третинний сектор</w:t>
            </w:r>
          </w:p>
        </w:tc>
      </w:tr>
      <w:tr w:rsidR="003733F8" w:rsidRPr="00222B25" w:rsidTr="00D56CB8">
        <w:trPr>
          <w:trHeight w:val="315"/>
          <w:jc w:val="center"/>
        </w:trPr>
        <w:tc>
          <w:tcPr>
            <w:tcW w:w="0" w:type="auto"/>
            <w:shd w:val="clear" w:color="auto" w:fill="auto"/>
            <w:noWrap/>
            <w:vAlign w:val="center"/>
          </w:tcPr>
          <w:p w:rsidR="001C611D" w:rsidRPr="00222B25" w:rsidRDefault="001C611D" w:rsidP="001C611D">
            <w:pPr>
              <w:jc w:val="center"/>
              <w:rPr>
                <w:color w:val="000000"/>
                <w:sz w:val="22"/>
                <w:szCs w:val="22"/>
                <w:lang w:val="en-US" w:eastAsia="ru-RU"/>
              </w:rPr>
            </w:pPr>
            <w:r>
              <w:rPr>
                <w:color w:val="000000"/>
                <w:sz w:val="22"/>
                <w:szCs w:val="22"/>
              </w:rPr>
              <w:t>5</w:t>
            </w:r>
            <w:r w:rsidRPr="00222B25">
              <w:rPr>
                <w:color w:val="000000"/>
                <w:sz w:val="22"/>
                <w:szCs w:val="22"/>
              </w:rPr>
              <w:t>.1</w:t>
            </w:r>
            <w:r>
              <w:rPr>
                <w:color w:val="000000"/>
                <w:sz w:val="22"/>
                <w:szCs w:val="22"/>
                <w:lang w:val="en-US"/>
              </w:rPr>
              <w:t>.1</w:t>
            </w:r>
          </w:p>
        </w:tc>
        <w:tc>
          <w:tcPr>
            <w:tcW w:w="2293" w:type="dxa"/>
            <w:tcBorders>
              <w:right w:val="single" w:sz="4" w:space="0" w:color="auto"/>
            </w:tcBorders>
            <w:shd w:val="clear" w:color="auto" w:fill="auto"/>
            <w:noWrap/>
            <w:vAlign w:val="center"/>
          </w:tcPr>
          <w:p w:rsidR="001C611D" w:rsidRPr="00222B25" w:rsidRDefault="001C611D" w:rsidP="001C611D">
            <w:pPr>
              <w:rPr>
                <w:color w:val="000000"/>
                <w:sz w:val="22"/>
                <w:szCs w:val="22"/>
              </w:rPr>
            </w:pPr>
            <w:r>
              <w:rPr>
                <w:color w:val="000000"/>
                <w:sz w:val="22"/>
                <w:szCs w:val="22"/>
              </w:rPr>
              <w:t>Природний газ</w:t>
            </w:r>
            <w:r w:rsidRPr="00222B25">
              <w:rPr>
                <w:color w:val="FF0000"/>
                <w:sz w:val="22"/>
                <w:szCs w:val="22"/>
                <w:vertAlign w:val="superscript"/>
              </w:rPr>
              <w:t xml:space="preserve"> </w:t>
            </w:r>
          </w:p>
        </w:tc>
        <w:tc>
          <w:tcPr>
            <w:tcW w:w="1357" w:type="dxa"/>
            <w:tcBorders>
              <w:left w:val="single" w:sz="4" w:space="0" w:color="auto"/>
            </w:tcBorders>
            <w:shd w:val="clear" w:color="auto" w:fill="auto"/>
            <w:vAlign w:val="center"/>
          </w:tcPr>
          <w:p w:rsidR="001C611D" w:rsidRPr="001C611D" w:rsidRDefault="001C611D" w:rsidP="001C611D">
            <w:pPr>
              <w:jc w:val="center"/>
              <w:rPr>
                <w:color w:val="000000"/>
                <w:sz w:val="22"/>
                <w:szCs w:val="28"/>
                <w:lang w:val="ru-RU" w:eastAsia="ru-RU"/>
              </w:rPr>
            </w:pPr>
            <w:r w:rsidRPr="001C611D">
              <w:rPr>
                <w:color w:val="000000"/>
                <w:sz w:val="22"/>
                <w:szCs w:val="28"/>
              </w:rPr>
              <w:t>53 746,4</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51 405,8</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51 652,1</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51 287,8</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43 890,6</w:t>
            </w:r>
          </w:p>
        </w:tc>
      </w:tr>
      <w:tr w:rsidR="003733F8" w:rsidRPr="00222B25" w:rsidTr="00D56CB8">
        <w:trPr>
          <w:trHeight w:val="315"/>
          <w:jc w:val="center"/>
        </w:trPr>
        <w:tc>
          <w:tcPr>
            <w:tcW w:w="0" w:type="auto"/>
            <w:shd w:val="clear" w:color="auto" w:fill="auto"/>
            <w:noWrap/>
          </w:tcPr>
          <w:p w:rsidR="001C611D" w:rsidRDefault="001C611D" w:rsidP="001C611D">
            <w:pPr>
              <w:jc w:val="center"/>
            </w:pPr>
            <w:r>
              <w:rPr>
                <w:color w:val="000000"/>
                <w:sz w:val="22"/>
                <w:szCs w:val="22"/>
              </w:rPr>
              <w:t>5</w:t>
            </w:r>
            <w:r w:rsidRPr="00787C19">
              <w:rPr>
                <w:color w:val="000000"/>
                <w:sz w:val="22"/>
                <w:szCs w:val="22"/>
              </w:rPr>
              <w:t>.1</w:t>
            </w:r>
            <w:r>
              <w:rPr>
                <w:color w:val="000000"/>
                <w:sz w:val="22"/>
                <w:szCs w:val="22"/>
                <w:lang w:val="en-US"/>
              </w:rPr>
              <w:t>.2</w:t>
            </w:r>
          </w:p>
        </w:tc>
        <w:tc>
          <w:tcPr>
            <w:tcW w:w="2293" w:type="dxa"/>
            <w:tcBorders>
              <w:right w:val="single" w:sz="4" w:space="0" w:color="auto"/>
            </w:tcBorders>
            <w:shd w:val="clear" w:color="auto" w:fill="auto"/>
            <w:noWrap/>
            <w:vAlign w:val="center"/>
          </w:tcPr>
          <w:p w:rsidR="001C611D" w:rsidRPr="00222B25" w:rsidRDefault="001C611D" w:rsidP="001C611D">
            <w:pPr>
              <w:rPr>
                <w:color w:val="000000"/>
                <w:sz w:val="22"/>
                <w:szCs w:val="22"/>
              </w:rPr>
            </w:pPr>
            <w:r>
              <w:rPr>
                <w:color w:val="000000"/>
                <w:sz w:val="22"/>
                <w:szCs w:val="22"/>
              </w:rPr>
              <w:t>Електроенергія</w:t>
            </w:r>
            <w:r w:rsidRPr="00222B25">
              <w:rPr>
                <w:color w:val="000000"/>
                <w:sz w:val="22"/>
                <w:szCs w:val="22"/>
              </w:rPr>
              <w:t xml:space="preserve"> </w:t>
            </w:r>
          </w:p>
        </w:tc>
        <w:tc>
          <w:tcPr>
            <w:tcW w:w="1357" w:type="dxa"/>
            <w:tcBorders>
              <w:left w:val="single" w:sz="4" w:space="0" w:color="auto"/>
            </w:tcBorders>
            <w:shd w:val="clear" w:color="auto" w:fill="auto"/>
            <w:vAlign w:val="center"/>
          </w:tcPr>
          <w:p w:rsidR="001C611D" w:rsidRPr="001C611D" w:rsidRDefault="001C611D" w:rsidP="001C611D">
            <w:pPr>
              <w:jc w:val="center"/>
              <w:rPr>
                <w:color w:val="000000"/>
                <w:sz w:val="22"/>
                <w:szCs w:val="28"/>
              </w:rPr>
            </w:pPr>
            <w:r w:rsidRPr="001C611D">
              <w:rPr>
                <w:color w:val="000000"/>
                <w:sz w:val="22"/>
                <w:szCs w:val="28"/>
              </w:rPr>
              <w:t>89 633,4</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92 342,2</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101 240,0</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106 616,4</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102 627,6</w:t>
            </w:r>
          </w:p>
        </w:tc>
      </w:tr>
      <w:tr w:rsidR="001C611D" w:rsidRPr="00222B25" w:rsidTr="00D56CB8">
        <w:trPr>
          <w:trHeight w:val="315"/>
          <w:jc w:val="center"/>
        </w:trPr>
        <w:tc>
          <w:tcPr>
            <w:tcW w:w="0" w:type="auto"/>
            <w:shd w:val="clear" w:color="auto" w:fill="auto"/>
            <w:noWrap/>
          </w:tcPr>
          <w:p w:rsidR="001C611D" w:rsidRDefault="001C611D" w:rsidP="001C611D">
            <w:pPr>
              <w:jc w:val="center"/>
            </w:pPr>
            <w:r>
              <w:rPr>
                <w:color w:val="000000"/>
                <w:sz w:val="22"/>
                <w:szCs w:val="22"/>
              </w:rPr>
              <w:t>5</w:t>
            </w:r>
            <w:r w:rsidRPr="00787C19">
              <w:rPr>
                <w:color w:val="000000"/>
                <w:sz w:val="22"/>
                <w:szCs w:val="22"/>
              </w:rPr>
              <w:t>.1</w:t>
            </w:r>
            <w:r>
              <w:rPr>
                <w:color w:val="000000"/>
                <w:sz w:val="22"/>
                <w:szCs w:val="22"/>
                <w:lang w:val="en-US"/>
              </w:rPr>
              <w:t>.3.1</w:t>
            </w:r>
          </w:p>
        </w:tc>
        <w:tc>
          <w:tcPr>
            <w:tcW w:w="2293" w:type="dxa"/>
            <w:tcBorders>
              <w:right w:val="single" w:sz="4" w:space="0" w:color="auto"/>
            </w:tcBorders>
            <w:shd w:val="clear" w:color="auto" w:fill="auto"/>
            <w:noWrap/>
            <w:vAlign w:val="center"/>
          </w:tcPr>
          <w:p w:rsidR="001C611D" w:rsidRPr="00222B25" w:rsidRDefault="00BD73AA" w:rsidP="001C611D">
            <w:pPr>
              <w:rPr>
                <w:color w:val="000000"/>
                <w:sz w:val="22"/>
                <w:szCs w:val="22"/>
              </w:rPr>
            </w:pPr>
            <w:r>
              <w:rPr>
                <w:color w:val="000000"/>
                <w:sz w:val="22"/>
                <w:szCs w:val="22"/>
              </w:rPr>
              <w:t>Електроенергія на в</w:t>
            </w:r>
            <w:r w:rsidR="001C611D" w:rsidRPr="00222B25">
              <w:rPr>
                <w:color w:val="000000"/>
                <w:sz w:val="22"/>
                <w:szCs w:val="22"/>
              </w:rPr>
              <w:t>одопостачання</w:t>
            </w:r>
          </w:p>
        </w:tc>
        <w:tc>
          <w:tcPr>
            <w:tcW w:w="1357" w:type="dxa"/>
            <w:tcBorders>
              <w:left w:val="single" w:sz="4" w:space="0" w:color="auto"/>
            </w:tcBorders>
            <w:shd w:val="clear" w:color="auto" w:fill="auto"/>
            <w:vAlign w:val="center"/>
          </w:tcPr>
          <w:p w:rsidR="001C611D" w:rsidRPr="001C611D" w:rsidRDefault="001C611D" w:rsidP="001C611D">
            <w:pPr>
              <w:jc w:val="center"/>
              <w:rPr>
                <w:color w:val="000000"/>
                <w:sz w:val="22"/>
                <w:szCs w:val="28"/>
              </w:rPr>
            </w:pPr>
            <w:r w:rsidRPr="001C611D">
              <w:rPr>
                <w:color w:val="000000"/>
                <w:sz w:val="22"/>
                <w:szCs w:val="28"/>
              </w:rPr>
              <w:t>448,5</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368,0</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362,1</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323,4</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556,1</w:t>
            </w:r>
          </w:p>
        </w:tc>
      </w:tr>
      <w:tr w:rsidR="001C611D" w:rsidRPr="00222B25" w:rsidTr="00D56CB8">
        <w:trPr>
          <w:trHeight w:val="315"/>
          <w:jc w:val="center"/>
        </w:trPr>
        <w:tc>
          <w:tcPr>
            <w:tcW w:w="0" w:type="auto"/>
            <w:shd w:val="clear" w:color="auto" w:fill="auto"/>
            <w:noWrap/>
          </w:tcPr>
          <w:p w:rsidR="001C611D" w:rsidRDefault="001C611D" w:rsidP="001C611D">
            <w:pPr>
              <w:jc w:val="center"/>
            </w:pPr>
            <w:r>
              <w:rPr>
                <w:color w:val="000000"/>
                <w:sz w:val="22"/>
                <w:szCs w:val="22"/>
              </w:rPr>
              <w:t>5</w:t>
            </w:r>
            <w:r w:rsidRPr="00787C19">
              <w:rPr>
                <w:color w:val="000000"/>
                <w:sz w:val="22"/>
                <w:szCs w:val="22"/>
              </w:rPr>
              <w:t>.1</w:t>
            </w:r>
            <w:r>
              <w:rPr>
                <w:color w:val="000000"/>
                <w:sz w:val="22"/>
                <w:szCs w:val="22"/>
                <w:lang w:val="en-US"/>
              </w:rPr>
              <w:t>.3.2</w:t>
            </w:r>
          </w:p>
        </w:tc>
        <w:tc>
          <w:tcPr>
            <w:tcW w:w="2293" w:type="dxa"/>
            <w:tcBorders>
              <w:right w:val="single" w:sz="4" w:space="0" w:color="auto"/>
            </w:tcBorders>
            <w:shd w:val="clear" w:color="auto" w:fill="auto"/>
            <w:noWrap/>
            <w:vAlign w:val="center"/>
          </w:tcPr>
          <w:p w:rsidR="001C611D" w:rsidRPr="00222B25" w:rsidRDefault="00BD73AA" w:rsidP="001C611D">
            <w:pPr>
              <w:rPr>
                <w:color w:val="000000"/>
                <w:sz w:val="22"/>
                <w:szCs w:val="22"/>
              </w:rPr>
            </w:pPr>
            <w:r>
              <w:rPr>
                <w:color w:val="000000"/>
                <w:sz w:val="22"/>
                <w:szCs w:val="22"/>
              </w:rPr>
              <w:t>Електроенергія на в</w:t>
            </w:r>
            <w:r w:rsidR="001C611D" w:rsidRPr="00222B25">
              <w:rPr>
                <w:color w:val="000000"/>
                <w:sz w:val="22"/>
                <w:szCs w:val="22"/>
              </w:rPr>
              <w:t>одовідведення</w:t>
            </w:r>
          </w:p>
        </w:tc>
        <w:tc>
          <w:tcPr>
            <w:tcW w:w="1357" w:type="dxa"/>
            <w:tcBorders>
              <w:left w:val="single" w:sz="4" w:space="0" w:color="auto"/>
            </w:tcBorders>
            <w:shd w:val="clear" w:color="auto" w:fill="auto"/>
            <w:vAlign w:val="center"/>
          </w:tcPr>
          <w:p w:rsidR="001C611D" w:rsidRPr="001C611D" w:rsidRDefault="001C611D" w:rsidP="001C611D">
            <w:pPr>
              <w:jc w:val="center"/>
              <w:rPr>
                <w:color w:val="000000"/>
                <w:sz w:val="22"/>
                <w:szCs w:val="28"/>
              </w:rPr>
            </w:pPr>
            <w:r w:rsidRPr="001C611D">
              <w:rPr>
                <w:color w:val="000000"/>
                <w:sz w:val="22"/>
                <w:szCs w:val="28"/>
              </w:rPr>
              <w:t>346,3</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267,9</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236,4</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221,2</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357,9</w:t>
            </w:r>
          </w:p>
        </w:tc>
      </w:tr>
      <w:tr w:rsidR="001C611D" w:rsidRPr="00222B25" w:rsidTr="00D56CB8">
        <w:trPr>
          <w:trHeight w:val="315"/>
          <w:jc w:val="center"/>
        </w:trPr>
        <w:tc>
          <w:tcPr>
            <w:tcW w:w="0" w:type="auto"/>
            <w:shd w:val="clear" w:color="auto" w:fill="auto"/>
            <w:noWrap/>
          </w:tcPr>
          <w:p w:rsidR="001C611D" w:rsidRDefault="001C611D" w:rsidP="001C611D">
            <w:pPr>
              <w:jc w:val="center"/>
            </w:pPr>
            <w:r>
              <w:rPr>
                <w:color w:val="000000"/>
                <w:sz w:val="22"/>
                <w:szCs w:val="22"/>
              </w:rPr>
              <w:lastRenderedPageBreak/>
              <w:t>5</w:t>
            </w:r>
            <w:r w:rsidRPr="00787C19">
              <w:rPr>
                <w:color w:val="000000"/>
                <w:sz w:val="22"/>
                <w:szCs w:val="22"/>
              </w:rPr>
              <w:t>.1</w:t>
            </w:r>
            <w:r>
              <w:rPr>
                <w:color w:val="000000"/>
                <w:sz w:val="22"/>
                <w:szCs w:val="22"/>
                <w:lang w:val="en-US"/>
              </w:rPr>
              <w:t>.4</w:t>
            </w:r>
          </w:p>
        </w:tc>
        <w:tc>
          <w:tcPr>
            <w:tcW w:w="2293" w:type="dxa"/>
            <w:tcBorders>
              <w:right w:val="single" w:sz="4" w:space="0" w:color="auto"/>
            </w:tcBorders>
            <w:shd w:val="clear" w:color="auto" w:fill="auto"/>
            <w:noWrap/>
          </w:tcPr>
          <w:p w:rsidR="001C611D" w:rsidRPr="00222B25" w:rsidRDefault="001C611D" w:rsidP="001C611D">
            <w:pPr>
              <w:rPr>
                <w:rFonts w:eastAsia="Times New Roman"/>
                <w:sz w:val="22"/>
                <w:szCs w:val="22"/>
                <w:lang w:eastAsia="ru-RU"/>
              </w:rPr>
            </w:pPr>
            <w:r w:rsidRPr="00222B25">
              <w:rPr>
                <w:rFonts w:eastAsia="Times New Roman"/>
                <w:sz w:val="22"/>
                <w:szCs w:val="22"/>
                <w:lang w:eastAsia="ru-RU"/>
              </w:rPr>
              <w:t>Теплова енергія</w:t>
            </w:r>
          </w:p>
        </w:tc>
        <w:tc>
          <w:tcPr>
            <w:tcW w:w="1357" w:type="dxa"/>
            <w:tcBorders>
              <w:left w:val="single" w:sz="4" w:space="0" w:color="auto"/>
            </w:tcBorders>
            <w:shd w:val="clear" w:color="auto" w:fill="auto"/>
            <w:vAlign w:val="center"/>
          </w:tcPr>
          <w:p w:rsidR="001C611D" w:rsidRPr="001C611D" w:rsidRDefault="001C611D" w:rsidP="001C611D">
            <w:pPr>
              <w:jc w:val="center"/>
              <w:rPr>
                <w:color w:val="000000"/>
                <w:sz w:val="22"/>
                <w:szCs w:val="28"/>
              </w:rPr>
            </w:pPr>
            <w:r w:rsidRPr="001C611D">
              <w:rPr>
                <w:color w:val="000000"/>
                <w:sz w:val="22"/>
                <w:szCs w:val="28"/>
              </w:rPr>
              <w:t>44 486,6</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42 905,6</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40 170,4</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35 038,5</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29 471,9</w:t>
            </w:r>
          </w:p>
        </w:tc>
      </w:tr>
      <w:tr w:rsidR="003733F8" w:rsidRPr="00222B25" w:rsidTr="00D56CB8">
        <w:trPr>
          <w:trHeight w:val="315"/>
          <w:jc w:val="center"/>
        </w:trPr>
        <w:tc>
          <w:tcPr>
            <w:tcW w:w="0" w:type="auto"/>
            <w:shd w:val="clear" w:color="auto" w:fill="auto"/>
            <w:noWrap/>
          </w:tcPr>
          <w:p w:rsidR="001C611D" w:rsidRPr="00222B25" w:rsidRDefault="001C611D" w:rsidP="001C611D">
            <w:pPr>
              <w:ind w:left="-57" w:right="-57"/>
              <w:jc w:val="center"/>
              <w:rPr>
                <w:rFonts w:eastAsia="Times New Roman"/>
                <w:sz w:val="22"/>
                <w:szCs w:val="22"/>
                <w:lang w:eastAsia="ru-RU"/>
              </w:rPr>
            </w:pPr>
          </w:p>
        </w:tc>
        <w:tc>
          <w:tcPr>
            <w:tcW w:w="2293" w:type="dxa"/>
            <w:tcBorders>
              <w:right w:val="single" w:sz="4" w:space="0" w:color="auto"/>
            </w:tcBorders>
            <w:shd w:val="clear" w:color="auto" w:fill="auto"/>
            <w:noWrap/>
          </w:tcPr>
          <w:p w:rsidR="001C611D" w:rsidRPr="00222B25" w:rsidRDefault="001C611D" w:rsidP="001C611D">
            <w:pPr>
              <w:rPr>
                <w:sz w:val="22"/>
                <w:szCs w:val="22"/>
              </w:rPr>
            </w:pPr>
            <w:r w:rsidRPr="00222B25">
              <w:rPr>
                <w:sz w:val="22"/>
                <w:szCs w:val="22"/>
              </w:rPr>
              <w:t>Всього</w:t>
            </w:r>
          </w:p>
        </w:tc>
        <w:tc>
          <w:tcPr>
            <w:tcW w:w="1357" w:type="dxa"/>
            <w:tcBorders>
              <w:left w:val="single" w:sz="4" w:space="0" w:color="auto"/>
            </w:tcBorders>
            <w:shd w:val="clear" w:color="auto" w:fill="auto"/>
            <w:vAlign w:val="center"/>
          </w:tcPr>
          <w:p w:rsidR="001C611D" w:rsidRPr="001C611D" w:rsidRDefault="001C611D" w:rsidP="001C611D">
            <w:pPr>
              <w:jc w:val="center"/>
              <w:rPr>
                <w:color w:val="000000"/>
                <w:sz w:val="22"/>
                <w:szCs w:val="28"/>
              </w:rPr>
            </w:pPr>
            <w:r w:rsidRPr="001C611D">
              <w:rPr>
                <w:color w:val="000000"/>
                <w:sz w:val="22"/>
                <w:szCs w:val="28"/>
              </w:rPr>
              <w:t>188 661,2</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187 289,5</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193 661,0</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193 487,3</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176 904,1</w:t>
            </w:r>
          </w:p>
        </w:tc>
      </w:tr>
      <w:tr w:rsidR="003733F8" w:rsidRPr="00222B25" w:rsidTr="00D56CB8">
        <w:trPr>
          <w:trHeight w:val="315"/>
          <w:jc w:val="center"/>
        </w:trPr>
        <w:tc>
          <w:tcPr>
            <w:tcW w:w="0" w:type="auto"/>
            <w:shd w:val="clear" w:color="auto" w:fill="auto"/>
            <w:noWrap/>
          </w:tcPr>
          <w:p w:rsidR="001C611D" w:rsidRPr="00222B25" w:rsidRDefault="001C611D" w:rsidP="001C611D">
            <w:pPr>
              <w:ind w:left="-57" w:right="-57"/>
              <w:jc w:val="center"/>
              <w:rPr>
                <w:rFonts w:eastAsia="Times New Roman"/>
                <w:sz w:val="22"/>
                <w:szCs w:val="22"/>
                <w:lang w:eastAsia="ru-RU"/>
              </w:rPr>
            </w:pPr>
          </w:p>
        </w:tc>
        <w:tc>
          <w:tcPr>
            <w:tcW w:w="2293" w:type="dxa"/>
            <w:tcBorders>
              <w:right w:val="single" w:sz="4" w:space="0" w:color="auto"/>
            </w:tcBorders>
            <w:shd w:val="clear" w:color="auto" w:fill="auto"/>
            <w:noWrap/>
          </w:tcPr>
          <w:p w:rsidR="001C611D" w:rsidRPr="00222B25" w:rsidRDefault="001C611D" w:rsidP="001C611D">
            <w:pPr>
              <w:rPr>
                <w:sz w:val="22"/>
                <w:szCs w:val="22"/>
              </w:rPr>
            </w:pPr>
            <w:r w:rsidRPr="00222B25">
              <w:rPr>
                <w:sz w:val="22"/>
                <w:szCs w:val="22"/>
              </w:rPr>
              <w:t>Усі сектори, всього</w:t>
            </w:r>
          </w:p>
        </w:tc>
        <w:tc>
          <w:tcPr>
            <w:tcW w:w="1357" w:type="dxa"/>
            <w:tcBorders>
              <w:left w:val="single" w:sz="4" w:space="0" w:color="auto"/>
              <w:bottom w:val="single" w:sz="4" w:space="0" w:color="auto"/>
            </w:tcBorders>
            <w:shd w:val="clear" w:color="auto" w:fill="auto"/>
            <w:vAlign w:val="center"/>
          </w:tcPr>
          <w:p w:rsidR="001C611D" w:rsidRPr="001C611D" w:rsidRDefault="001C611D" w:rsidP="001C611D">
            <w:pPr>
              <w:jc w:val="center"/>
              <w:rPr>
                <w:color w:val="000000"/>
                <w:sz w:val="22"/>
                <w:szCs w:val="28"/>
              </w:rPr>
            </w:pPr>
            <w:r w:rsidRPr="001C611D">
              <w:rPr>
                <w:color w:val="000000"/>
                <w:sz w:val="22"/>
                <w:szCs w:val="28"/>
              </w:rPr>
              <w:t>1 972 051,1</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1 920 020,5</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1 824 292,9</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1 808 730,7</w:t>
            </w:r>
          </w:p>
        </w:tc>
        <w:tc>
          <w:tcPr>
            <w:tcW w:w="0" w:type="auto"/>
            <w:shd w:val="clear" w:color="auto" w:fill="auto"/>
            <w:noWrap/>
            <w:vAlign w:val="center"/>
          </w:tcPr>
          <w:p w:rsidR="001C611D" w:rsidRPr="001C611D" w:rsidRDefault="001C611D" w:rsidP="001C611D">
            <w:pPr>
              <w:jc w:val="center"/>
              <w:rPr>
                <w:color w:val="000000"/>
                <w:sz w:val="22"/>
                <w:szCs w:val="28"/>
              </w:rPr>
            </w:pPr>
            <w:r w:rsidRPr="001C611D">
              <w:rPr>
                <w:color w:val="000000"/>
                <w:sz w:val="22"/>
                <w:szCs w:val="28"/>
              </w:rPr>
              <w:t>1 545 870,2</w:t>
            </w:r>
          </w:p>
        </w:tc>
      </w:tr>
    </w:tbl>
    <w:p w:rsidR="0021289C" w:rsidRPr="00086C72" w:rsidRDefault="0021289C" w:rsidP="0021289C">
      <w:pPr>
        <w:jc w:val="both"/>
      </w:pPr>
    </w:p>
    <w:p w:rsidR="00397B79" w:rsidRPr="00086C72" w:rsidRDefault="00397B79" w:rsidP="0028729D">
      <w:pPr>
        <w:ind w:firstLine="709"/>
        <w:jc w:val="both"/>
      </w:pPr>
      <w:r w:rsidRPr="00086C72">
        <w:t>Динаміку споживання природного газу за 2010</w:t>
      </w:r>
      <w:r w:rsidR="0028729D" w:rsidRPr="00086C72">
        <w:t xml:space="preserve"> – </w:t>
      </w:r>
      <w:r w:rsidRPr="00086C72">
        <w:t>2014 роки наведено на рисунку 2.3.2.</w:t>
      </w:r>
    </w:p>
    <w:p w:rsidR="00397B79" w:rsidRPr="00086C72" w:rsidRDefault="00100FED" w:rsidP="0028729D">
      <w:pPr>
        <w:jc w:val="center"/>
      </w:pPr>
      <w:r>
        <w:rPr>
          <w:noProof/>
          <w:lang w:val="ru-RU" w:eastAsia="ru-RU"/>
        </w:rPr>
        <w:drawing>
          <wp:inline distT="0" distB="0" distL="0" distR="0" wp14:anchorId="0826ED30" wp14:editId="5865F213">
            <wp:extent cx="6048375" cy="2743200"/>
            <wp:effectExtent l="0" t="0" r="9525" b="0"/>
            <wp:docPr id="68" name="Діагра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97B79" w:rsidRPr="00086C72" w:rsidRDefault="00397B79" w:rsidP="0028729D">
      <w:pPr>
        <w:spacing w:before="120"/>
        <w:jc w:val="center"/>
      </w:pPr>
      <w:r w:rsidRPr="00086C72">
        <w:t>Рис. 2.3.2.</w:t>
      </w:r>
      <w:r w:rsidR="0028729D" w:rsidRPr="00086C72">
        <w:t xml:space="preserve"> </w:t>
      </w:r>
      <w:r w:rsidRPr="00086C72">
        <w:t>Динаміка споживання природного газу за 2010</w:t>
      </w:r>
      <w:r w:rsidR="0028729D" w:rsidRPr="00086C72">
        <w:t xml:space="preserve"> – </w:t>
      </w:r>
      <w:r w:rsidRPr="00086C72">
        <w:t>2014 роки</w:t>
      </w:r>
    </w:p>
    <w:p w:rsidR="00397B79" w:rsidRPr="00086C72" w:rsidRDefault="00397B79" w:rsidP="0028729D">
      <w:pPr>
        <w:jc w:val="center"/>
      </w:pPr>
      <w:r w:rsidRPr="00086C72">
        <w:t>в обраних секторах, МВт-год</w:t>
      </w:r>
      <w:r w:rsidR="0028729D" w:rsidRPr="00086C72">
        <w:t>.</w:t>
      </w:r>
    </w:p>
    <w:p w:rsidR="00397B79" w:rsidRPr="00086C72" w:rsidRDefault="00397B79" w:rsidP="00397B79"/>
    <w:p w:rsidR="00397B79" w:rsidRPr="00086C72" w:rsidRDefault="00397B79" w:rsidP="00ED052E">
      <w:pPr>
        <w:spacing w:after="120"/>
        <w:ind w:firstLine="709"/>
        <w:jc w:val="both"/>
      </w:pPr>
      <w:r w:rsidRPr="00086C72">
        <w:t>Динаміку споживання теплової енергії за 2010</w:t>
      </w:r>
      <w:r w:rsidR="0028729D" w:rsidRPr="00086C72">
        <w:t xml:space="preserve"> – </w:t>
      </w:r>
      <w:r w:rsidRPr="00086C72">
        <w:t>2014 роки в обраних секторах наведено на рисунку 2.3.3.</w:t>
      </w:r>
    </w:p>
    <w:p w:rsidR="00397B79" w:rsidRPr="00086C72" w:rsidRDefault="00100FED" w:rsidP="00630538">
      <w:pPr>
        <w:jc w:val="center"/>
      </w:pPr>
      <w:r>
        <w:rPr>
          <w:noProof/>
          <w:lang w:val="ru-RU" w:eastAsia="ru-RU"/>
        </w:rPr>
        <w:drawing>
          <wp:inline distT="0" distB="0" distL="0" distR="0" wp14:anchorId="6A5C5D89" wp14:editId="747D4C79">
            <wp:extent cx="6048375" cy="2743200"/>
            <wp:effectExtent l="0" t="0" r="9525" b="0"/>
            <wp:docPr id="69" name="Діагра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97B79" w:rsidRPr="00086C72" w:rsidRDefault="00397B79" w:rsidP="00ED052E">
      <w:pPr>
        <w:spacing w:before="120"/>
        <w:jc w:val="center"/>
      </w:pPr>
      <w:r w:rsidRPr="00086C72">
        <w:t>Рис. 2.3.3. Динаміка споживання теплової енергії за 2010</w:t>
      </w:r>
      <w:r w:rsidR="00ED052E" w:rsidRPr="00086C72">
        <w:t xml:space="preserve"> – </w:t>
      </w:r>
      <w:r w:rsidRPr="00086C72">
        <w:t>2014 роки</w:t>
      </w:r>
    </w:p>
    <w:p w:rsidR="00397B79" w:rsidRPr="00086C72" w:rsidRDefault="00397B79" w:rsidP="00ED052E">
      <w:pPr>
        <w:jc w:val="center"/>
      </w:pPr>
      <w:r w:rsidRPr="00086C72">
        <w:t>в обраних секторах, МВт-год.</w:t>
      </w:r>
    </w:p>
    <w:p w:rsidR="00397B79" w:rsidRPr="00086C72" w:rsidRDefault="00397B79" w:rsidP="00397B79"/>
    <w:p w:rsidR="00397B79" w:rsidRPr="00086C72" w:rsidRDefault="00397B79" w:rsidP="00ED052E">
      <w:pPr>
        <w:ind w:firstLine="709"/>
        <w:jc w:val="both"/>
      </w:pPr>
      <w:r w:rsidRPr="00086C72">
        <w:lastRenderedPageBreak/>
        <w:t>Динаміку споживання електроенергії за 2010</w:t>
      </w:r>
      <w:r w:rsidR="00ED052E" w:rsidRPr="00086C72">
        <w:t xml:space="preserve"> – </w:t>
      </w:r>
      <w:r w:rsidRPr="00086C72">
        <w:t>2014 роки в обраних секторах наведено на рисунку 2.3.4.</w:t>
      </w:r>
    </w:p>
    <w:p w:rsidR="00397B79" w:rsidRPr="00086C72" w:rsidRDefault="00397B79" w:rsidP="00397B79"/>
    <w:p w:rsidR="00397B79" w:rsidRPr="00086C72" w:rsidRDefault="00100FED" w:rsidP="00953D27">
      <w:pPr>
        <w:jc w:val="center"/>
      </w:pPr>
      <w:r>
        <w:rPr>
          <w:noProof/>
          <w:lang w:val="ru-RU" w:eastAsia="ru-RU"/>
        </w:rPr>
        <w:drawing>
          <wp:inline distT="0" distB="0" distL="0" distR="0" wp14:anchorId="71A5613D" wp14:editId="709048A2">
            <wp:extent cx="6048375" cy="3221665"/>
            <wp:effectExtent l="0" t="0" r="9525" b="17145"/>
            <wp:docPr id="70" name="Діагра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97B79" w:rsidRPr="00086C72" w:rsidRDefault="00397B79" w:rsidP="00953D27">
      <w:pPr>
        <w:jc w:val="center"/>
      </w:pPr>
      <w:r w:rsidRPr="00086C72">
        <w:t>Рис. 2.3.4. Динаміка споживання електроенергії за 2010-2014 роки</w:t>
      </w:r>
    </w:p>
    <w:p w:rsidR="00397B79" w:rsidRPr="00086C72" w:rsidRDefault="00397B79" w:rsidP="00953D27">
      <w:pPr>
        <w:jc w:val="center"/>
      </w:pPr>
      <w:r w:rsidRPr="00086C72">
        <w:t>в обраних секторах, МВт-год</w:t>
      </w:r>
    </w:p>
    <w:p w:rsidR="00113521" w:rsidRPr="00086C72" w:rsidRDefault="00113521" w:rsidP="00953D27">
      <w:pPr>
        <w:ind w:firstLine="709"/>
        <w:jc w:val="both"/>
      </w:pPr>
    </w:p>
    <w:p w:rsidR="00397B79" w:rsidRPr="00086C72" w:rsidRDefault="00397B79" w:rsidP="00113521">
      <w:pPr>
        <w:spacing w:after="120"/>
        <w:ind w:firstLine="709"/>
        <w:jc w:val="both"/>
      </w:pPr>
      <w:r w:rsidRPr="00086C72">
        <w:t>Динаміку споживання палива за 2010-2014 роки в обраних секторах наведено на рисунку 2.3.5.</w:t>
      </w:r>
    </w:p>
    <w:p w:rsidR="00397B79" w:rsidRPr="00086C72" w:rsidRDefault="002E16A8" w:rsidP="00113521">
      <w:pPr>
        <w:jc w:val="center"/>
      </w:pPr>
      <w:r>
        <w:rPr>
          <w:noProof/>
          <w:lang w:val="ru-RU" w:eastAsia="ru-RU"/>
        </w:rPr>
        <w:drawing>
          <wp:inline distT="0" distB="0" distL="0" distR="0" wp14:anchorId="22BFD3C4" wp14:editId="342BCE0F">
            <wp:extent cx="6048375" cy="3434317"/>
            <wp:effectExtent l="0" t="0" r="9525" b="13970"/>
            <wp:docPr id="71" name="Діагра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13521" w:rsidRPr="00086C72" w:rsidRDefault="00397B79" w:rsidP="00953D27">
      <w:pPr>
        <w:jc w:val="center"/>
      </w:pPr>
      <w:r w:rsidRPr="00086C72">
        <w:t>Рис. 2.3.5. Динаміка споживання палива за 2010</w:t>
      </w:r>
      <w:r w:rsidR="00113521" w:rsidRPr="00086C72">
        <w:t xml:space="preserve"> </w:t>
      </w:r>
      <w:r w:rsidRPr="00086C72">
        <w:t>-</w:t>
      </w:r>
      <w:r w:rsidR="00113521" w:rsidRPr="00086C72">
        <w:t xml:space="preserve"> </w:t>
      </w:r>
      <w:r w:rsidRPr="00086C72">
        <w:t>2014 роки</w:t>
      </w:r>
    </w:p>
    <w:p w:rsidR="00397B79" w:rsidRPr="00086C72" w:rsidRDefault="00397B79" w:rsidP="00953D27">
      <w:pPr>
        <w:jc w:val="center"/>
      </w:pPr>
      <w:r w:rsidRPr="00086C72">
        <w:t>в обраних секторах, МВт-год</w:t>
      </w:r>
      <w:r w:rsidR="00113521" w:rsidRPr="00086C72">
        <w:t>.</w:t>
      </w:r>
    </w:p>
    <w:p w:rsidR="00113521" w:rsidRPr="00086C72" w:rsidRDefault="00113521" w:rsidP="00953D27">
      <w:pPr>
        <w:ind w:firstLine="709"/>
        <w:jc w:val="both"/>
      </w:pPr>
    </w:p>
    <w:p w:rsidR="00397B79" w:rsidRPr="00086C72" w:rsidRDefault="00397B79" w:rsidP="00953D27">
      <w:pPr>
        <w:ind w:firstLine="709"/>
        <w:jc w:val="both"/>
      </w:pPr>
      <w:r w:rsidRPr="00086C72">
        <w:t>На основі даних щодо споживання основних видів енергетичних ресурсів у МВт-год</w:t>
      </w:r>
      <w:r w:rsidR="00113521" w:rsidRPr="00086C72">
        <w:t>.</w:t>
      </w:r>
      <w:r w:rsidRPr="00086C72">
        <w:t xml:space="preserve"> розраховані викиди СО</w:t>
      </w:r>
      <w:r w:rsidRPr="00086C72">
        <w:rPr>
          <w:vertAlign w:val="subscript"/>
        </w:rPr>
        <w:t>2</w:t>
      </w:r>
      <w:r w:rsidRPr="00086C72">
        <w:t xml:space="preserve"> за 2010</w:t>
      </w:r>
      <w:r w:rsidR="00113521" w:rsidRPr="00086C72">
        <w:t xml:space="preserve"> – </w:t>
      </w:r>
      <w:r w:rsidRPr="00086C72">
        <w:t>2014 роки.</w:t>
      </w:r>
    </w:p>
    <w:p w:rsidR="002E16A8" w:rsidRDefault="002E16A8" w:rsidP="00397B79"/>
    <w:p w:rsidR="002E16A8" w:rsidRPr="00086C72" w:rsidRDefault="002E16A8" w:rsidP="00397B79"/>
    <w:p w:rsidR="00397B79" w:rsidRPr="00086C72" w:rsidRDefault="00397B79" w:rsidP="000235BA">
      <w:pPr>
        <w:spacing w:after="120"/>
        <w:ind w:firstLine="709"/>
        <w:jc w:val="both"/>
      </w:pPr>
      <w:r w:rsidRPr="00086C72">
        <w:t>Значення коефіцієнтів, застосовуваних при розрахунках базового кадастру викидів: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8"/>
        <w:gridCol w:w="4699"/>
      </w:tblGrid>
      <w:tr w:rsidR="0029757F" w:rsidRPr="00086C72" w:rsidTr="00EB44B3">
        <w:tc>
          <w:tcPr>
            <w:tcW w:w="4762" w:type="dxa"/>
            <w:tcBorders>
              <w:top w:val="double" w:sz="4" w:space="0" w:color="auto"/>
              <w:bottom w:val="double" w:sz="4" w:space="0" w:color="auto"/>
            </w:tcBorders>
            <w:shd w:val="clear" w:color="auto" w:fill="auto"/>
          </w:tcPr>
          <w:p w:rsidR="000235BA" w:rsidRPr="00086C72" w:rsidRDefault="0029757F" w:rsidP="00EB44B3">
            <w:pPr>
              <w:spacing w:before="60" w:after="60"/>
              <w:jc w:val="center"/>
            </w:pPr>
            <w:r w:rsidRPr="00086C72">
              <w:t>Тип енергоресурсу</w:t>
            </w:r>
          </w:p>
          <w:p w:rsidR="0029757F" w:rsidRPr="00086C72" w:rsidRDefault="000235BA" w:rsidP="00EB44B3">
            <w:pPr>
              <w:spacing w:before="60" w:after="60"/>
              <w:jc w:val="center"/>
            </w:pPr>
            <w:r w:rsidRPr="00086C72">
              <w:t>(</w:t>
            </w:r>
            <w:r w:rsidR="0029757F" w:rsidRPr="00086C72">
              <w:t>т/Мвт-год</w:t>
            </w:r>
            <w:r w:rsidRPr="00086C72">
              <w:t>.)</w:t>
            </w:r>
          </w:p>
        </w:tc>
        <w:tc>
          <w:tcPr>
            <w:tcW w:w="4760" w:type="dxa"/>
            <w:tcBorders>
              <w:top w:val="double" w:sz="4" w:space="0" w:color="auto"/>
              <w:bottom w:val="double" w:sz="4" w:space="0" w:color="auto"/>
            </w:tcBorders>
            <w:shd w:val="clear" w:color="auto" w:fill="auto"/>
          </w:tcPr>
          <w:p w:rsidR="0029757F" w:rsidRPr="00086C72" w:rsidRDefault="0029757F" w:rsidP="00EB44B3">
            <w:pPr>
              <w:spacing w:before="60" w:after="60"/>
              <w:jc w:val="center"/>
            </w:pPr>
            <w:r w:rsidRPr="00086C72">
              <w:t>Коефіцієнт викидів СО2</w:t>
            </w:r>
          </w:p>
        </w:tc>
      </w:tr>
      <w:tr w:rsidR="0029757F" w:rsidRPr="00086C72" w:rsidTr="00EB44B3">
        <w:tc>
          <w:tcPr>
            <w:tcW w:w="4762" w:type="dxa"/>
            <w:tcBorders>
              <w:top w:val="double" w:sz="4" w:space="0" w:color="auto"/>
            </w:tcBorders>
            <w:shd w:val="clear" w:color="auto" w:fill="auto"/>
          </w:tcPr>
          <w:p w:rsidR="0029757F" w:rsidRPr="00086C72" w:rsidRDefault="0029757F" w:rsidP="00EB44B3">
            <w:pPr>
              <w:jc w:val="center"/>
            </w:pPr>
            <w:r w:rsidRPr="00086C72">
              <w:t>Природний газ</w:t>
            </w:r>
          </w:p>
        </w:tc>
        <w:tc>
          <w:tcPr>
            <w:tcW w:w="4760" w:type="dxa"/>
            <w:tcBorders>
              <w:top w:val="double" w:sz="4" w:space="0" w:color="auto"/>
            </w:tcBorders>
            <w:shd w:val="clear" w:color="auto" w:fill="auto"/>
          </w:tcPr>
          <w:p w:rsidR="0029757F" w:rsidRPr="00086C72" w:rsidRDefault="000235BA" w:rsidP="00EB44B3">
            <w:pPr>
              <w:jc w:val="center"/>
            </w:pPr>
            <w:r w:rsidRPr="00086C72">
              <w:t>0,202</w:t>
            </w:r>
          </w:p>
        </w:tc>
      </w:tr>
      <w:tr w:rsidR="0029757F" w:rsidRPr="00086C72" w:rsidTr="00EB44B3">
        <w:tc>
          <w:tcPr>
            <w:tcW w:w="4762" w:type="dxa"/>
            <w:shd w:val="clear" w:color="auto" w:fill="auto"/>
          </w:tcPr>
          <w:p w:rsidR="0029757F" w:rsidRPr="00086C72" w:rsidRDefault="0029757F" w:rsidP="00EB44B3">
            <w:pPr>
              <w:jc w:val="center"/>
            </w:pPr>
            <w:r w:rsidRPr="00086C72">
              <w:t>Скраплений газ</w:t>
            </w:r>
          </w:p>
        </w:tc>
        <w:tc>
          <w:tcPr>
            <w:tcW w:w="4760" w:type="dxa"/>
            <w:shd w:val="clear" w:color="auto" w:fill="auto"/>
          </w:tcPr>
          <w:p w:rsidR="0029757F" w:rsidRPr="00A3602C" w:rsidRDefault="000235BA" w:rsidP="00A3602C">
            <w:pPr>
              <w:jc w:val="center"/>
            </w:pPr>
            <w:r w:rsidRPr="00086C72">
              <w:t>0,2</w:t>
            </w:r>
            <w:r w:rsidR="00A3602C">
              <w:t>31</w:t>
            </w:r>
          </w:p>
        </w:tc>
      </w:tr>
      <w:tr w:rsidR="0029757F" w:rsidRPr="00086C72" w:rsidTr="00EB44B3">
        <w:tc>
          <w:tcPr>
            <w:tcW w:w="4762" w:type="dxa"/>
            <w:shd w:val="clear" w:color="auto" w:fill="auto"/>
          </w:tcPr>
          <w:p w:rsidR="0029757F" w:rsidRPr="00086C72" w:rsidRDefault="0029757F" w:rsidP="00EB44B3">
            <w:pPr>
              <w:jc w:val="center"/>
            </w:pPr>
            <w:r w:rsidRPr="00086C72">
              <w:t>Дизельне паливо</w:t>
            </w:r>
          </w:p>
        </w:tc>
        <w:tc>
          <w:tcPr>
            <w:tcW w:w="4760" w:type="dxa"/>
            <w:shd w:val="clear" w:color="auto" w:fill="auto"/>
          </w:tcPr>
          <w:p w:rsidR="0029757F" w:rsidRPr="00086C72" w:rsidRDefault="000235BA" w:rsidP="00EB44B3">
            <w:pPr>
              <w:jc w:val="center"/>
            </w:pPr>
            <w:r w:rsidRPr="00086C72">
              <w:t>0,267</w:t>
            </w:r>
          </w:p>
        </w:tc>
      </w:tr>
      <w:tr w:rsidR="0029757F" w:rsidRPr="00086C72" w:rsidTr="00EB44B3">
        <w:tc>
          <w:tcPr>
            <w:tcW w:w="4762" w:type="dxa"/>
            <w:shd w:val="clear" w:color="auto" w:fill="auto"/>
          </w:tcPr>
          <w:p w:rsidR="0029757F" w:rsidRPr="00086C72" w:rsidRDefault="0029757F" w:rsidP="00EB44B3">
            <w:pPr>
              <w:jc w:val="center"/>
            </w:pPr>
            <w:r w:rsidRPr="00086C72">
              <w:t>Бензин</w:t>
            </w:r>
          </w:p>
        </w:tc>
        <w:tc>
          <w:tcPr>
            <w:tcW w:w="4760" w:type="dxa"/>
            <w:shd w:val="clear" w:color="auto" w:fill="auto"/>
          </w:tcPr>
          <w:p w:rsidR="0029757F" w:rsidRPr="00086C72" w:rsidRDefault="000235BA" w:rsidP="00EB44B3">
            <w:pPr>
              <w:jc w:val="center"/>
            </w:pPr>
            <w:r w:rsidRPr="00086C72">
              <w:t>0,249</w:t>
            </w:r>
          </w:p>
        </w:tc>
      </w:tr>
    </w:tbl>
    <w:p w:rsidR="000235BA" w:rsidRPr="00086C72" w:rsidRDefault="000235BA" w:rsidP="00113521">
      <w:pPr>
        <w:ind w:firstLine="709"/>
        <w:jc w:val="both"/>
      </w:pPr>
    </w:p>
    <w:p w:rsidR="00397B79" w:rsidRPr="00086C72" w:rsidRDefault="00397B79" w:rsidP="00113521">
      <w:pPr>
        <w:ind w:firstLine="709"/>
        <w:jc w:val="both"/>
      </w:pPr>
      <w:r w:rsidRPr="00086C72">
        <w:t>Перерахунок теплової енергії в одиницях вимір</w:t>
      </w:r>
      <w:r w:rsidR="00E859CF" w:rsidRPr="00086C72">
        <w:t>ювання</w:t>
      </w:r>
      <w:r w:rsidRPr="00086C72">
        <w:t xml:space="preserve"> </w:t>
      </w:r>
      <w:r w:rsidR="00E859CF" w:rsidRPr="00086C72">
        <w:t>(</w:t>
      </w:r>
      <w:r w:rsidRPr="00086C72">
        <w:t>Гкал</w:t>
      </w:r>
      <w:r w:rsidR="00E859CF" w:rsidRPr="00086C72">
        <w:t>)</w:t>
      </w:r>
      <w:r w:rsidRPr="00086C72">
        <w:t xml:space="preserve"> </w:t>
      </w:r>
      <w:r w:rsidR="00E859CF" w:rsidRPr="00086C72">
        <w:t>в</w:t>
      </w:r>
      <w:r w:rsidRPr="00086C72">
        <w:t xml:space="preserve"> еквівалентну кількість викидів СО</w:t>
      </w:r>
      <w:r w:rsidRPr="00086C72">
        <w:rPr>
          <w:vertAlign w:val="subscript"/>
        </w:rPr>
        <w:t>2</w:t>
      </w:r>
      <w:r w:rsidRPr="00086C72">
        <w:t xml:space="preserve"> проводився за даними питомих витрат газу та електроенергії на виробництво 1 Гкал теплової енергії. Усереднені дані були розраховані за даними ТОВ "Рівнетеплоенерго", ПрАТ "ЕСКО-РІВНЕ" та КП "Теплотранссервіс" для кожного з 2010</w:t>
      </w:r>
      <w:r w:rsidR="00E859CF" w:rsidRPr="00086C72">
        <w:t xml:space="preserve"> – </w:t>
      </w:r>
      <w:r w:rsidRPr="00086C72">
        <w:t>2014 років (табл. 2.3.3).</w:t>
      </w:r>
    </w:p>
    <w:p w:rsidR="00E859CF" w:rsidRPr="00086C72" w:rsidRDefault="00E859CF" w:rsidP="00397B79"/>
    <w:p w:rsidR="00397B79" w:rsidRPr="00086C72" w:rsidRDefault="00397B79" w:rsidP="00E859CF">
      <w:pPr>
        <w:jc w:val="right"/>
      </w:pPr>
      <w:r w:rsidRPr="00086C72">
        <w:t>Таблиця 2.3.3</w:t>
      </w:r>
    </w:p>
    <w:p w:rsidR="00397B79" w:rsidRPr="00086C72" w:rsidRDefault="00397B79" w:rsidP="00491412">
      <w:pPr>
        <w:spacing w:before="120" w:after="120"/>
        <w:jc w:val="center"/>
      </w:pPr>
      <w:r w:rsidRPr="00086C72">
        <w:t>Споживання енергоресурсів на виробництво 1 Гкал теплової енергії</w:t>
      </w:r>
    </w:p>
    <w:tbl>
      <w:tblPr>
        <w:tblW w:w="0" w:type="auto"/>
        <w:jc w:val="center"/>
        <w:tblLayout w:type="fixed"/>
        <w:tblLook w:val="04A0" w:firstRow="1" w:lastRow="0" w:firstColumn="1" w:lastColumn="0" w:noHBand="0" w:noVBand="1"/>
      </w:tblPr>
      <w:tblGrid>
        <w:gridCol w:w="4248"/>
        <w:gridCol w:w="1134"/>
        <w:gridCol w:w="1134"/>
        <w:gridCol w:w="998"/>
        <w:gridCol w:w="1001"/>
        <w:gridCol w:w="1000"/>
      </w:tblGrid>
      <w:tr w:rsidR="00397B79" w:rsidRPr="00BB4A8A" w:rsidTr="00BB4A8A">
        <w:trPr>
          <w:trHeight w:val="315"/>
          <w:jc w:val="center"/>
        </w:trPr>
        <w:tc>
          <w:tcPr>
            <w:tcW w:w="4248" w:type="dxa"/>
            <w:vMerge w:val="restart"/>
            <w:tcBorders>
              <w:top w:val="double" w:sz="4" w:space="0" w:color="auto"/>
              <w:left w:val="single" w:sz="4" w:space="0" w:color="auto"/>
              <w:right w:val="single" w:sz="4" w:space="0" w:color="auto"/>
            </w:tcBorders>
            <w:shd w:val="clear" w:color="auto" w:fill="auto"/>
            <w:noWrap/>
          </w:tcPr>
          <w:p w:rsidR="00397B79" w:rsidRPr="00BB4A8A" w:rsidRDefault="00BB4A8A" w:rsidP="00491412">
            <w:pPr>
              <w:jc w:val="center"/>
              <w:rPr>
                <w:sz w:val="24"/>
                <w:szCs w:val="24"/>
              </w:rPr>
            </w:pPr>
            <w:r w:rsidRPr="00BB4A8A">
              <w:rPr>
                <w:sz w:val="24"/>
                <w:szCs w:val="24"/>
              </w:rPr>
              <w:t>Розрахунок викидів СО2 при виробництві тепла</w:t>
            </w:r>
          </w:p>
        </w:tc>
        <w:tc>
          <w:tcPr>
            <w:tcW w:w="5267" w:type="dxa"/>
            <w:gridSpan w:val="5"/>
            <w:tcBorders>
              <w:top w:val="double" w:sz="4" w:space="0" w:color="auto"/>
              <w:left w:val="nil"/>
              <w:bottom w:val="single" w:sz="4" w:space="0" w:color="auto"/>
              <w:right w:val="single" w:sz="4" w:space="0" w:color="auto"/>
            </w:tcBorders>
            <w:shd w:val="clear" w:color="auto" w:fill="auto"/>
            <w:noWrap/>
          </w:tcPr>
          <w:p w:rsidR="00397B79" w:rsidRPr="00BB4A8A" w:rsidRDefault="00397B79" w:rsidP="00491412">
            <w:pPr>
              <w:jc w:val="center"/>
              <w:rPr>
                <w:sz w:val="24"/>
                <w:szCs w:val="24"/>
              </w:rPr>
            </w:pPr>
            <w:r w:rsidRPr="00BB4A8A">
              <w:rPr>
                <w:sz w:val="24"/>
                <w:szCs w:val="24"/>
              </w:rPr>
              <w:t>Роки</w:t>
            </w:r>
          </w:p>
        </w:tc>
      </w:tr>
      <w:tr w:rsidR="00397B79" w:rsidRPr="00BB4A8A" w:rsidTr="00BB4A8A">
        <w:trPr>
          <w:trHeight w:val="315"/>
          <w:jc w:val="center"/>
        </w:trPr>
        <w:tc>
          <w:tcPr>
            <w:tcW w:w="4248" w:type="dxa"/>
            <w:vMerge/>
            <w:tcBorders>
              <w:left w:val="single" w:sz="4" w:space="0" w:color="auto"/>
              <w:bottom w:val="double" w:sz="4" w:space="0" w:color="auto"/>
              <w:right w:val="single" w:sz="4" w:space="0" w:color="auto"/>
            </w:tcBorders>
            <w:shd w:val="clear" w:color="auto" w:fill="auto"/>
            <w:noWrap/>
            <w:hideMark/>
          </w:tcPr>
          <w:p w:rsidR="00397B79" w:rsidRPr="00BB4A8A" w:rsidRDefault="00397B79" w:rsidP="00491412">
            <w:pPr>
              <w:jc w:val="center"/>
              <w:rPr>
                <w:sz w:val="24"/>
                <w:szCs w:val="24"/>
              </w:rPr>
            </w:pPr>
          </w:p>
        </w:tc>
        <w:tc>
          <w:tcPr>
            <w:tcW w:w="1134" w:type="dxa"/>
            <w:tcBorders>
              <w:top w:val="single" w:sz="4" w:space="0" w:color="auto"/>
              <w:left w:val="nil"/>
              <w:bottom w:val="double" w:sz="4" w:space="0" w:color="auto"/>
              <w:right w:val="single" w:sz="4" w:space="0" w:color="auto"/>
            </w:tcBorders>
            <w:shd w:val="clear" w:color="auto" w:fill="auto"/>
            <w:noWrap/>
            <w:hideMark/>
          </w:tcPr>
          <w:p w:rsidR="00397B79" w:rsidRPr="00BB4A8A" w:rsidRDefault="00397B79" w:rsidP="00491412">
            <w:pPr>
              <w:jc w:val="center"/>
              <w:rPr>
                <w:sz w:val="24"/>
                <w:szCs w:val="24"/>
              </w:rPr>
            </w:pPr>
            <w:r w:rsidRPr="00BB4A8A">
              <w:rPr>
                <w:sz w:val="24"/>
                <w:szCs w:val="24"/>
              </w:rPr>
              <w:t>2010</w:t>
            </w:r>
          </w:p>
        </w:tc>
        <w:tc>
          <w:tcPr>
            <w:tcW w:w="1134" w:type="dxa"/>
            <w:tcBorders>
              <w:top w:val="single" w:sz="4" w:space="0" w:color="auto"/>
              <w:left w:val="nil"/>
              <w:bottom w:val="double" w:sz="4" w:space="0" w:color="auto"/>
              <w:right w:val="single" w:sz="4" w:space="0" w:color="auto"/>
            </w:tcBorders>
            <w:shd w:val="clear" w:color="auto" w:fill="auto"/>
            <w:noWrap/>
            <w:hideMark/>
          </w:tcPr>
          <w:p w:rsidR="00397B79" w:rsidRPr="00BB4A8A" w:rsidRDefault="00397B79" w:rsidP="00491412">
            <w:pPr>
              <w:jc w:val="center"/>
              <w:rPr>
                <w:sz w:val="24"/>
                <w:szCs w:val="24"/>
              </w:rPr>
            </w:pPr>
            <w:r w:rsidRPr="00BB4A8A">
              <w:rPr>
                <w:sz w:val="24"/>
                <w:szCs w:val="24"/>
              </w:rPr>
              <w:t>2011</w:t>
            </w:r>
          </w:p>
        </w:tc>
        <w:tc>
          <w:tcPr>
            <w:tcW w:w="998" w:type="dxa"/>
            <w:tcBorders>
              <w:top w:val="single" w:sz="4" w:space="0" w:color="auto"/>
              <w:left w:val="nil"/>
              <w:bottom w:val="double" w:sz="4" w:space="0" w:color="auto"/>
              <w:right w:val="single" w:sz="4" w:space="0" w:color="auto"/>
            </w:tcBorders>
            <w:shd w:val="clear" w:color="auto" w:fill="auto"/>
            <w:noWrap/>
            <w:hideMark/>
          </w:tcPr>
          <w:p w:rsidR="00397B79" w:rsidRPr="00BB4A8A" w:rsidRDefault="00397B79" w:rsidP="00491412">
            <w:pPr>
              <w:jc w:val="center"/>
              <w:rPr>
                <w:sz w:val="24"/>
                <w:szCs w:val="24"/>
              </w:rPr>
            </w:pPr>
            <w:r w:rsidRPr="00BB4A8A">
              <w:rPr>
                <w:sz w:val="24"/>
                <w:szCs w:val="24"/>
              </w:rPr>
              <w:t>2012</w:t>
            </w:r>
          </w:p>
        </w:tc>
        <w:tc>
          <w:tcPr>
            <w:tcW w:w="1001" w:type="dxa"/>
            <w:tcBorders>
              <w:top w:val="single" w:sz="4" w:space="0" w:color="auto"/>
              <w:left w:val="nil"/>
              <w:bottom w:val="double" w:sz="4" w:space="0" w:color="auto"/>
              <w:right w:val="single" w:sz="4" w:space="0" w:color="auto"/>
            </w:tcBorders>
            <w:shd w:val="clear" w:color="auto" w:fill="auto"/>
            <w:noWrap/>
            <w:hideMark/>
          </w:tcPr>
          <w:p w:rsidR="00397B79" w:rsidRPr="00BB4A8A" w:rsidRDefault="00397B79" w:rsidP="00491412">
            <w:pPr>
              <w:jc w:val="center"/>
              <w:rPr>
                <w:sz w:val="24"/>
                <w:szCs w:val="24"/>
              </w:rPr>
            </w:pPr>
            <w:r w:rsidRPr="00BB4A8A">
              <w:rPr>
                <w:sz w:val="24"/>
                <w:szCs w:val="24"/>
              </w:rPr>
              <w:t>2013</w:t>
            </w:r>
          </w:p>
        </w:tc>
        <w:tc>
          <w:tcPr>
            <w:tcW w:w="1000" w:type="dxa"/>
            <w:tcBorders>
              <w:top w:val="single" w:sz="4" w:space="0" w:color="auto"/>
              <w:left w:val="nil"/>
              <w:bottom w:val="double" w:sz="4" w:space="0" w:color="auto"/>
              <w:right w:val="single" w:sz="4" w:space="0" w:color="auto"/>
            </w:tcBorders>
            <w:shd w:val="clear" w:color="auto" w:fill="auto"/>
            <w:noWrap/>
            <w:hideMark/>
          </w:tcPr>
          <w:p w:rsidR="00397B79" w:rsidRPr="00BB4A8A" w:rsidRDefault="00397B79" w:rsidP="00491412">
            <w:pPr>
              <w:jc w:val="center"/>
              <w:rPr>
                <w:sz w:val="24"/>
                <w:szCs w:val="24"/>
              </w:rPr>
            </w:pPr>
            <w:r w:rsidRPr="00BB4A8A">
              <w:rPr>
                <w:sz w:val="24"/>
                <w:szCs w:val="24"/>
              </w:rPr>
              <w:t>2014</w:t>
            </w:r>
          </w:p>
        </w:tc>
      </w:tr>
      <w:tr w:rsidR="00BB4A8A" w:rsidRPr="00BB4A8A" w:rsidTr="00BB4A8A">
        <w:trPr>
          <w:trHeight w:val="315"/>
          <w:jc w:val="center"/>
        </w:trPr>
        <w:tc>
          <w:tcPr>
            <w:tcW w:w="4248" w:type="dxa"/>
            <w:tcBorders>
              <w:top w:val="double" w:sz="4" w:space="0" w:color="auto"/>
              <w:left w:val="single" w:sz="4" w:space="0" w:color="auto"/>
              <w:bottom w:val="single" w:sz="4" w:space="0" w:color="auto"/>
              <w:right w:val="single" w:sz="4" w:space="0" w:color="auto"/>
            </w:tcBorders>
            <w:shd w:val="clear" w:color="auto" w:fill="auto"/>
            <w:noWrap/>
          </w:tcPr>
          <w:p w:rsidR="00BB4A8A" w:rsidRPr="00BB4A8A" w:rsidRDefault="00BB4A8A" w:rsidP="00BB4A8A">
            <w:pPr>
              <w:rPr>
                <w:sz w:val="24"/>
                <w:szCs w:val="24"/>
              </w:rPr>
            </w:pPr>
            <w:r w:rsidRPr="00BB4A8A">
              <w:rPr>
                <w:sz w:val="24"/>
                <w:szCs w:val="24"/>
              </w:rPr>
              <w:t>Всього викидів</w:t>
            </w:r>
            <w:r w:rsidRPr="00BB4A8A">
              <w:rPr>
                <w:sz w:val="24"/>
                <w:szCs w:val="24"/>
                <w:lang w:val="ru-RU"/>
              </w:rPr>
              <w:t xml:space="preserve">, </w:t>
            </w:r>
            <w:r w:rsidRPr="00BB4A8A">
              <w:rPr>
                <w:sz w:val="24"/>
                <w:szCs w:val="24"/>
              </w:rPr>
              <w:t>т СО</w:t>
            </w:r>
            <w:r w:rsidRPr="00BB4A8A">
              <w:rPr>
                <w:sz w:val="24"/>
                <w:szCs w:val="24"/>
                <w:vertAlign w:val="subscript"/>
              </w:rPr>
              <w:t>2</w:t>
            </w:r>
          </w:p>
        </w:tc>
        <w:tc>
          <w:tcPr>
            <w:tcW w:w="1134" w:type="dxa"/>
            <w:tcBorders>
              <w:top w:val="double" w:sz="4" w:space="0" w:color="auto"/>
              <w:left w:val="nil"/>
              <w:bottom w:val="single" w:sz="4" w:space="0" w:color="auto"/>
              <w:right w:val="single" w:sz="4" w:space="0" w:color="auto"/>
            </w:tcBorders>
            <w:shd w:val="clear" w:color="auto" w:fill="auto"/>
            <w:noWrap/>
            <w:vAlign w:val="center"/>
          </w:tcPr>
          <w:p w:rsidR="00BB4A8A" w:rsidRPr="00BB4A8A" w:rsidRDefault="00BB4A8A" w:rsidP="00BB4A8A">
            <w:pPr>
              <w:jc w:val="center"/>
              <w:rPr>
                <w:rFonts w:eastAsia="Times New Roman" w:cstheme="minorHAnsi"/>
                <w:bCs/>
                <w:color w:val="000000"/>
                <w:sz w:val="24"/>
                <w:szCs w:val="24"/>
              </w:rPr>
            </w:pPr>
            <w:r w:rsidRPr="00BB4A8A">
              <w:rPr>
                <w:rFonts w:eastAsia="Times New Roman" w:cstheme="minorHAnsi"/>
                <w:bCs/>
                <w:color w:val="000000"/>
                <w:sz w:val="24"/>
                <w:szCs w:val="24"/>
              </w:rPr>
              <w:t>3595,46</w:t>
            </w:r>
          </w:p>
        </w:tc>
        <w:tc>
          <w:tcPr>
            <w:tcW w:w="1134" w:type="dxa"/>
            <w:tcBorders>
              <w:top w:val="double" w:sz="4" w:space="0" w:color="auto"/>
              <w:left w:val="nil"/>
              <w:bottom w:val="single" w:sz="4" w:space="0" w:color="auto"/>
              <w:right w:val="single" w:sz="4" w:space="0" w:color="auto"/>
            </w:tcBorders>
            <w:shd w:val="clear" w:color="auto" w:fill="auto"/>
            <w:noWrap/>
            <w:vAlign w:val="center"/>
          </w:tcPr>
          <w:p w:rsidR="00BB4A8A" w:rsidRPr="00BB4A8A" w:rsidRDefault="00BB4A8A" w:rsidP="00BB4A8A">
            <w:pPr>
              <w:jc w:val="center"/>
              <w:rPr>
                <w:rFonts w:eastAsia="Times New Roman" w:cstheme="minorHAnsi"/>
                <w:bCs/>
                <w:color w:val="000000"/>
                <w:sz w:val="24"/>
                <w:szCs w:val="24"/>
              </w:rPr>
            </w:pPr>
            <w:r w:rsidRPr="00BB4A8A">
              <w:rPr>
                <w:rFonts w:eastAsia="Times New Roman" w:cstheme="minorHAnsi"/>
                <w:bCs/>
                <w:color w:val="000000"/>
                <w:sz w:val="24"/>
                <w:szCs w:val="24"/>
              </w:rPr>
              <w:t>3588,19</w:t>
            </w:r>
          </w:p>
        </w:tc>
        <w:tc>
          <w:tcPr>
            <w:tcW w:w="998" w:type="dxa"/>
            <w:tcBorders>
              <w:top w:val="double" w:sz="4" w:space="0" w:color="auto"/>
              <w:left w:val="nil"/>
              <w:bottom w:val="single" w:sz="4" w:space="0" w:color="auto"/>
              <w:right w:val="single" w:sz="4" w:space="0" w:color="auto"/>
            </w:tcBorders>
            <w:shd w:val="clear" w:color="auto" w:fill="auto"/>
            <w:noWrap/>
            <w:vAlign w:val="center"/>
          </w:tcPr>
          <w:p w:rsidR="00BB4A8A" w:rsidRPr="00BB4A8A" w:rsidRDefault="00BB4A8A" w:rsidP="00BB4A8A">
            <w:pPr>
              <w:jc w:val="center"/>
              <w:rPr>
                <w:rFonts w:eastAsia="Times New Roman" w:cstheme="minorHAnsi"/>
                <w:bCs/>
                <w:color w:val="000000"/>
                <w:sz w:val="24"/>
                <w:szCs w:val="24"/>
              </w:rPr>
            </w:pPr>
            <w:r w:rsidRPr="00BB4A8A">
              <w:rPr>
                <w:rFonts w:eastAsia="Times New Roman" w:cstheme="minorHAnsi"/>
                <w:bCs/>
                <w:color w:val="000000"/>
                <w:sz w:val="24"/>
                <w:szCs w:val="24"/>
              </w:rPr>
              <w:t>3207,48</w:t>
            </w:r>
          </w:p>
        </w:tc>
        <w:tc>
          <w:tcPr>
            <w:tcW w:w="1001" w:type="dxa"/>
            <w:tcBorders>
              <w:top w:val="double" w:sz="4" w:space="0" w:color="auto"/>
              <w:left w:val="nil"/>
              <w:bottom w:val="single" w:sz="4" w:space="0" w:color="auto"/>
              <w:right w:val="single" w:sz="4" w:space="0" w:color="auto"/>
            </w:tcBorders>
            <w:shd w:val="clear" w:color="auto" w:fill="auto"/>
            <w:noWrap/>
            <w:vAlign w:val="center"/>
          </w:tcPr>
          <w:p w:rsidR="00BB4A8A" w:rsidRPr="00BB4A8A" w:rsidRDefault="00BB4A8A" w:rsidP="00BB4A8A">
            <w:pPr>
              <w:jc w:val="center"/>
              <w:rPr>
                <w:rFonts w:eastAsia="Times New Roman" w:cstheme="minorHAnsi"/>
                <w:bCs/>
                <w:color w:val="000000"/>
                <w:sz w:val="24"/>
                <w:szCs w:val="24"/>
              </w:rPr>
            </w:pPr>
            <w:r w:rsidRPr="00BB4A8A">
              <w:rPr>
                <w:rFonts w:eastAsia="Times New Roman" w:cstheme="minorHAnsi"/>
                <w:bCs/>
                <w:color w:val="000000"/>
                <w:sz w:val="24"/>
                <w:szCs w:val="24"/>
              </w:rPr>
              <w:t>2746,93</w:t>
            </w:r>
          </w:p>
        </w:tc>
        <w:tc>
          <w:tcPr>
            <w:tcW w:w="1000" w:type="dxa"/>
            <w:tcBorders>
              <w:top w:val="double" w:sz="4" w:space="0" w:color="auto"/>
              <w:left w:val="nil"/>
              <w:bottom w:val="single" w:sz="4" w:space="0" w:color="auto"/>
              <w:right w:val="single" w:sz="4" w:space="0" w:color="auto"/>
            </w:tcBorders>
            <w:shd w:val="clear" w:color="auto" w:fill="auto"/>
            <w:noWrap/>
            <w:vAlign w:val="center"/>
          </w:tcPr>
          <w:p w:rsidR="00BB4A8A" w:rsidRPr="00BB4A8A" w:rsidRDefault="00BB4A8A" w:rsidP="00BB4A8A">
            <w:pPr>
              <w:jc w:val="center"/>
              <w:rPr>
                <w:rFonts w:eastAsia="Times New Roman" w:cstheme="minorHAnsi"/>
                <w:bCs/>
                <w:color w:val="000000"/>
                <w:sz w:val="24"/>
                <w:szCs w:val="24"/>
              </w:rPr>
            </w:pPr>
            <w:r w:rsidRPr="00BB4A8A">
              <w:rPr>
                <w:rFonts w:eastAsia="Times New Roman" w:cstheme="minorHAnsi"/>
                <w:bCs/>
                <w:color w:val="000000"/>
                <w:sz w:val="24"/>
                <w:szCs w:val="24"/>
              </w:rPr>
              <w:t>3595,46</w:t>
            </w:r>
          </w:p>
        </w:tc>
      </w:tr>
      <w:tr w:rsidR="00BB4A8A" w:rsidRPr="00BB4A8A" w:rsidTr="00BB4A8A">
        <w:trPr>
          <w:trHeight w:val="315"/>
          <w:jc w:val="center"/>
        </w:trPr>
        <w:tc>
          <w:tcPr>
            <w:tcW w:w="4248" w:type="dxa"/>
            <w:tcBorders>
              <w:top w:val="nil"/>
              <w:left w:val="single" w:sz="4" w:space="0" w:color="auto"/>
              <w:bottom w:val="single" w:sz="4" w:space="0" w:color="auto"/>
              <w:right w:val="single" w:sz="4" w:space="0" w:color="auto"/>
            </w:tcBorders>
            <w:shd w:val="clear" w:color="auto" w:fill="auto"/>
            <w:noWrap/>
          </w:tcPr>
          <w:p w:rsidR="00BB4A8A" w:rsidRPr="00BB4A8A" w:rsidRDefault="00BB4A8A" w:rsidP="00BB4A8A">
            <w:pPr>
              <w:rPr>
                <w:sz w:val="24"/>
                <w:szCs w:val="24"/>
              </w:rPr>
            </w:pPr>
            <w:r w:rsidRPr="00BB4A8A">
              <w:rPr>
                <w:sz w:val="24"/>
                <w:szCs w:val="24"/>
              </w:rPr>
              <w:t>Викиди на 1 мВт</w:t>
            </w:r>
          </w:p>
        </w:tc>
        <w:tc>
          <w:tcPr>
            <w:tcW w:w="1134" w:type="dxa"/>
            <w:tcBorders>
              <w:top w:val="nil"/>
              <w:left w:val="nil"/>
              <w:bottom w:val="single" w:sz="4" w:space="0" w:color="auto"/>
              <w:right w:val="single" w:sz="4" w:space="0" w:color="auto"/>
            </w:tcBorders>
            <w:shd w:val="clear" w:color="auto" w:fill="auto"/>
            <w:noWrap/>
            <w:vAlign w:val="center"/>
          </w:tcPr>
          <w:p w:rsidR="00BB4A8A" w:rsidRPr="00BB4A8A" w:rsidRDefault="00BB4A8A" w:rsidP="00BB4A8A">
            <w:pPr>
              <w:jc w:val="center"/>
              <w:rPr>
                <w:rFonts w:eastAsia="Times New Roman" w:cstheme="minorHAnsi"/>
                <w:color w:val="000000"/>
                <w:sz w:val="24"/>
                <w:szCs w:val="24"/>
              </w:rPr>
            </w:pPr>
            <w:r w:rsidRPr="00BB4A8A">
              <w:rPr>
                <w:rFonts w:eastAsia="Times New Roman" w:cstheme="minorHAnsi"/>
                <w:color w:val="000000"/>
                <w:sz w:val="24"/>
                <w:szCs w:val="24"/>
              </w:rPr>
              <w:t>0,25</w:t>
            </w:r>
          </w:p>
        </w:tc>
        <w:tc>
          <w:tcPr>
            <w:tcW w:w="1134" w:type="dxa"/>
            <w:tcBorders>
              <w:top w:val="nil"/>
              <w:left w:val="nil"/>
              <w:bottom w:val="single" w:sz="4" w:space="0" w:color="auto"/>
              <w:right w:val="single" w:sz="4" w:space="0" w:color="auto"/>
            </w:tcBorders>
            <w:shd w:val="clear" w:color="auto" w:fill="auto"/>
            <w:noWrap/>
            <w:vAlign w:val="center"/>
          </w:tcPr>
          <w:p w:rsidR="00BB4A8A" w:rsidRPr="00BB4A8A" w:rsidRDefault="00BB4A8A" w:rsidP="00BB4A8A">
            <w:pPr>
              <w:jc w:val="center"/>
              <w:rPr>
                <w:rFonts w:eastAsia="Times New Roman" w:cstheme="minorHAnsi"/>
                <w:color w:val="000000"/>
                <w:sz w:val="24"/>
                <w:szCs w:val="24"/>
              </w:rPr>
            </w:pPr>
            <w:r w:rsidRPr="00BB4A8A">
              <w:rPr>
                <w:rFonts w:eastAsia="Times New Roman" w:cstheme="minorHAnsi"/>
                <w:color w:val="000000"/>
                <w:sz w:val="24"/>
                <w:szCs w:val="24"/>
              </w:rPr>
              <w:t>0,26</w:t>
            </w:r>
          </w:p>
        </w:tc>
        <w:tc>
          <w:tcPr>
            <w:tcW w:w="998" w:type="dxa"/>
            <w:tcBorders>
              <w:top w:val="nil"/>
              <w:left w:val="nil"/>
              <w:bottom w:val="single" w:sz="4" w:space="0" w:color="auto"/>
              <w:right w:val="single" w:sz="4" w:space="0" w:color="auto"/>
            </w:tcBorders>
            <w:shd w:val="clear" w:color="auto" w:fill="auto"/>
            <w:noWrap/>
            <w:vAlign w:val="center"/>
          </w:tcPr>
          <w:p w:rsidR="00BB4A8A" w:rsidRPr="00BB4A8A" w:rsidRDefault="00BB4A8A" w:rsidP="00BB4A8A">
            <w:pPr>
              <w:jc w:val="center"/>
              <w:rPr>
                <w:rFonts w:eastAsia="Times New Roman" w:cstheme="minorHAnsi"/>
                <w:color w:val="000000"/>
                <w:sz w:val="24"/>
                <w:szCs w:val="24"/>
              </w:rPr>
            </w:pPr>
            <w:r w:rsidRPr="00BB4A8A">
              <w:rPr>
                <w:rFonts w:eastAsia="Times New Roman" w:cstheme="minorHAnsi"/>
                <w:color w:val="000000"/>
                <w:sz w:val="24"/>
                <w:szCs w:val="24"/>
              </w:rPr>
              <w:t>0,25</w:t>
            </w:r>
          </w:p>
        </w:tc>
        <w:tc>
          <w:tcPr>
            <w:tcW w:w="1001" w:type="dxa"/>
            <w:tcBorders>
              <w:top w:val="nil"/>
              <w:left w:val="nil"/>
              <w:bottom w:val="single" w:sz="4" w:space="0" w:color="auto"/>
              <w:right w:val="single" w:sz="4" w:space="0" w:color="auto"/>
            </w:tcBorders>
            <w:shd w:val="clear" w:color="auto" w:fill="auto"/>
            <w:noWrap/>
            <w:vAlign w:val="center"/>
          </w:tcPr>
          <w:p w:rsidR="00BB4A8A" w:rsidRPr="00BB4A8A" w:rsidRDefault="00BB4A8A" w:rsidP="00BB4A8A">
            <w:pPr>
              <w:jc w:val="center"/>
              <w:rPr>
                <w:rFonts w:eastAsia="Times New Roman" w:cstheme="minorHAnsi"/>
                <w:color w:val="000000"/>
                <w:sz w:val="24"/>
                <w:szCs w:val="24"/>
              </w:rPr>
            </w:pPr>
            <w:r w:rsidRPr="00BB4A8A">
              <w:rPr>
                <w:rFonts w:eastAsia="Times New Roman" w:cstheme="minorHAnsi"/>
                <w:color w:val="000000"/>
                <w:sz w:val="24"/>
                <w:szCs w:val="24"/>
              </w:rPr>
              <w:t>0,26</w:t>
            </w:r>
          </w:p>
        </w:tc>
        <w:tc>
          <w:tcPr>
            <w:tcW w:w="1000" w:type="dxa"/>
            <w:tcBorders>
              <w:top w:val="nil"/>
              <w:left w:val="nil"/>
              <w:bottom w:val="single" w:sz="4" w:space="0" w:color="auto"/>
              <w:right w:val="single" w:sz="4" w:space="0" w:color="auto"/>
            </w:tcBorders>
            <w:shd w:val="clear" w:color="auto" w:fill="auto"/>
            <w:noWrap/>
            <w:vAlign w:val="center"/>
          </w:tcPr>
          <w:p w:rsidR="00BB4A8A" w:rsidRPr="00BB4A8A" w:rsidRDefault="00BB4A8A" w:rsidP="00BB4A8A">
            <w:pPr>
              <w:jc w:val="center"/>
              <w:rPr>
                <w:rFonts w:eastAsia="Times New Roman" w:cstheme="minorHAnsi"/>
                <w:color w:val="000000"/>
                <w:sz w:val="24"/>
                <w:szCs w:val="24"/>
              </w:rPr>
            </w:pPr>
            <w:r w:rsidRPr="00BB4A8A">
              <w:rPr>
                <w:rFonts w:eastAsia="Times New Roman" w:cstheme="minorHAnsi"/>
                <w:color w:val="000000"/>
                <w:sz w:val="24"/>
                <w:szCs w:val="24"/>
              </w:rPr>
              <w:t>0,25</w:t>
            </w:r>
          </w:p>
        </w:tc>
      </w:tr>
      <w:tr w:rsidR="00BB4A8A" w:rsidRPr="00BB4A8A" w:rsidTr="00BB4A8A">
        <w:trPr>
          <w:trHeight w:val="315"/>
          <w:jc w:val="center"/>
        </w:trPr>
        <w:tc>
          <w:tcPr>
            <w:tcW w:w="4248" w:type="dxa"/>
            <w:tcBorders>
              <w:top w:val="nil"/>
              <w:left w:val="single" w:sz="4" w:space="0" w:color="auto"/>
              <w:bottom w:val="single" w:sz="4" w:space="0" w:color="auto"/>
              <w:right w:val="single" w:sz="4" w:space="0" w:color="auto"/>
            </w:tcBorders>
            <w:shd w:val="clear" w:color="auto" w:fill="auto"/>
            <w:noWrap/>
          </w:tcPr>
          <w:p w:rsidR="00BB4A8A" w:rsidRPr="00BB4A8A" w:rsidRDefault="00BB4A8A" w:rsidP="00BB4A8A">
            <w:pPr>
              <w:rPr>
                <w:sz w:val="24"/>
                <w:szCs w:val="24"/>
              </w:rPr>
            </w:pPr>
            <w:r w:rsidRPr="00BB4A8A">
              <w:rPr>
                <w:sz w:val="24"/>
                <w:szCs w:val="24"/>
              </w:rPr>
              <w:t>Викиди на 1Гкал</w:t>
            </w:r>
          </w:p>
        </w:tc>
        <w:tc>
          <w:tcPr>
            <w:tcW w:w="1134" w:type="dxa"/>
            <w:tcBorders>
              <w:top w:val="nil"/>
              <w:left w:val="nil"/>
              <w:bottom w:val="single" w:sz="4" w:space="0" w:color="auto"/>
              <w:right w:val="single" w:sz="4" w:space="0" w:color="auto"/>
            </w:tcBorders>
            <w:shd w:val="clear" w:color="auto" w:fill="auto"/>
            <w:noWrap/>
            <w:vAlign w:val="center"/>
          </w:tcPr>
          <w:p w:rsidR="00BB4A8A" w:rsidRPr="00BB4A8A" w:rsidRDefault="00BB4A8A" w:rsidP="00BB4A8A">
            <w:pPr>
              <w:jc w:val="center"/>
              <w:rPr>
                <w:rFonts w:eastAsia="Times New Roman" w:cstheme="minorHAnsi"/>
                <w:color w:val="000000"/>
                <w:sz w:val="24"/>
                <w:szCs w:val="24"/>
              </w:rPr>
            </w:pPr>
            <w:r w:rsidRPr="00BB4A8A">
              <w:rPr>
                <w:rFonts w:eastAsia="Times New Roman" w:cstheme="minorHAnsi"/>
                <w:color w:val="000000"/>
                <w:sz w:val="24"/>
                <w:szCs w:val="24"/>
              </w:rPr>
              <w:t>0,294</w:t>
            </w:r>
          </w:p>
        </w:tc>
        <w:tc>
          <w:tcPr>
            <w:tcW w:w="1134" w:type="dxa"/>
            <w:tcBorders>
              <w:top w:val="nil"/>
              <w:left w:val="nil"/>
              <w:bottom w:val="single" w:sz="4" w:space="0" w:color="auto"/>
              <w:right w:val="single" w:sz="4" w:space="0" w:color="auto"/>
            </w:tcBorders>
            <w:shd w:val="clear" w:color="auto" w:fill="auto"/>
            <w:noWrap/>
            <w:vAlign w:val="center"/>
          </w:tcPr>
          <w:p w:rsidR="00BB4A8A" w:rsidRPr="00BB4A8A" w:rsidRDefault="00BB4A8A" w:rsidP="00BB4A8A">
            <w:pPr>
              <w:jc w:val="center"/>
              <w:rPr>
                <w:rFonts w:eastAsia="Times New Roman" w:cstheme="minorHAnsi"/>
                <w:color w:val="000000"/>
                <w:sz w:val="24"/>
                <w:szCs w:val="24"/>
              </w:rPr>
            </w:pPr>
            <w:r w:rsidRPr="00BB4A8A">
              <w:rPr>
                <w:rFonts w:eastAsia="Times New Roman" w:cstheme="minorHAnsi"/>
                <w:color w:val="000000"/>
                <w:sz w:val="24"/>
                <w:szCs w:val="24"/>
              </w:rPr>
              <w:t>0,300</w:t>
            </w:r>
          </w:p>
        </w:tc>
        <w:tc>
          <w:tcPr>
            <w:tcW w:w="998" w:type="dxa"/>
            <w:tcBorders>
              <w:top w:val="nil"/>
              <w:left w:val="nil"/>
              <w:bottom w:val="single" w:sz="4" w:space="0" w:color="auto"/>
              <w:right w:val="single" w:sz="4" w:space="0" w:color="auto"/>
            </w:tcBorders>
            <w:shd w:val="clear" w:color="auto" w:fill="auto"/>
            <w:noWrap/>
            <w:vAlign w:val="center"/>
          </w:tcPr>
          <w:p w:rsidR="00BB4A8A" w:rsidRPr="00BB4A8A" w:rsidRDefault="00BB4A8A" w:rsidP="00BB4A8A">
            <w:pPr>
              <w:jc w:val="center"/>
              <w:rPr>
                <w:rFonts w:eastAsia="Times New Roman" w:cstheme="minorHAnsi"/>
                <w:color w:val="000000"/>
                <w:sz w:val="24"/>
                <w:szCs w:val="24"/>
              </w:rPr>
            </w:pPr>
            <w:r w:rsidRPr="00BB4A8A">
              <w:rPr>
                <w:rFonts w:eastAsia="Times New Roman" w:cstheme="minorHAnsi"/>
                <w:color w:val="000000"/>
                <w:sz w:val="24"/>
                <w:szCs w:val="24"/>
              </w:rPr>
              <w:t>0,295</w:t>
            </w:r>
          </w:p>
        </w:tc>
        <w:tc>
          <w:tcPr>
            <w:tcW w:w="1001" w:type="dxa"/>
            <w:tcBorders>
              <w:top w:val="nil"/>
              <w:left w:val="nil"/>
              <w:bottom w:val="single" w:sz="4" w:space="0" w:color="auto"/>
              <w:right w:val="single" w:sz="4" w:space="0" w:color="auto"/>
            </w:tcBorders>
            <w:shd w:val="clear" w:color="auto" w:fill="auto"/>
            <w:noWrap/>
            <w:vAlign w:val="center"/>
          </w:tcPr>
          <w:p w:rsidR="00BB4A8A" w:rsidRPr="00BB4A8A" w:rsidRDefault="00BB4A8A" w:rsidP="00BB4A8A">
            <w:pPr>
              <w:jc w:val="center"/>
              <w:rPr>
                <w:rFonts w:eastAsia="Times New Roman" w:cstheme="minorHAnsi"/>
                <w:color w:val="000000"/>
                <w:sz w:val="24"/>
                <w:szCs w:val="24"/>
              </w:rPr>
            </w:pPr>
            <w:r w:rsidRPr="00BB4A8A">
              <w:rPr>
                <w:rFonts w:eastAsia="Times New Roman" w:cstheme="minorHAnsi"/>
                <w:color w:val="000000"/>
                <w:sz w:val="24"/>
                <w:szCs w:val="24"/>
              </w:rPr>
              <w:t>0,304</w:t>
            </w:r>
          </w:p>
        </w:tc>
        <w:tc>
          <w:tcPr>
            <w:tcW w:w="1000" w:type="dxa"/>
            <w:tcBorders>
              <w:top w:val="nil"/>
              <w:left w:val="nil"/>
              <w:bottom w:val="single" w:sz="4" w:space="0" w:color="auto"/>
              <w:right w:val="single" w:sz="4" w:space="0" w:color="auto"/>
            </w:tcBorders>
            <w:shd w:val="clear" w:color="auto" w:fill="auto"/>
            <w:noWrap/>
            <w:vAlign w:val="center"/>
          </w:tcPr>
          <w:p w:rsidR="00BB4A8A" w:rsidRPr="00BB4A8A" w:rsidRDefault="00BB4A8A" w:rsidP="00BB4A8A">
            <w:pPr>
              <w:jc w:val="center"/>
              <w:rPr>
                <w:rFonts w:eastAsia="Times New Roman" w:cstheme="minorHAnsi"/>
                <w:color w:val="000000"/>
                <w:sz w:val="24"/>
                <w:szCs w:val="24"/>
              </w:rPr>
            </w:pPr>
            <w:r w:rsidRPr="00BB4A8A">
              <w:rPr>
                <w:rFonts w:eastAsia="Times New Roman" w:cstheme="minorHAnsi"/>
                <w:color w:val="000000"/>
                <w:sz w:val="24"/>
                <w:szCs w:val="24"/>
              </w:rPr>
              <w:t>0,294</w:t>
            </w:r>
          </w:p>
        </w:tc>
      </w:tr>
    </w:tbl>
    <w:p w:rsidR="00842943" w:rsidRPr="00086C72" w:rsidRDefault="00842943" w:rsidP="00491412">
      <w:pPr>
        <w:ind w:firstLine="709"/>
        <w:jc w:val="both"/>
      </w:pPr>
    </w:p>
    <w:p w:rsidR="00397B79" w:rsidRPr="00086C72" w:rsidRDefault="00397B79" w:rsidP="00491412">
      <w:pPr>
        <w:ind w:firstLine="709"/>
        <w:jc w:val="both"/>
      </w:pPr>
      <w:r w:rsidRPr="00086C72">
        <w:t>Для електроенергії значення коефіцієнтів викидів застосовувалися для кожного з 2010</w:t>
      </w:r>
      <w:r w:rsidR="00853494" w:rsidRPr="00086C72">
        <w:t xml:space="preserve"> – </w:t>
      </w:r>
      <w:r w:rsidRPr="00086C72">
        <w:t>2014 років відповідно до таблиці 5 посібника "Як розробити план щодо сталого енергетичного розвитку"</w:t>
      </w:r>
      <w:r w:rsidR="00853494" w:rsidRPr="00086C72">
        <w:t>, частина II (таблиця</w:t>
      </w:r>
      <w:r w:rsidRPr="00086C72">
        <w:t xml:space="preserve"> 2.3.4).</w:t>
      </w:r>
    </w:p>
    <w:p w:rsidR="00491412" w:rsidRPr="00086C72" w:rsidRDefault="00491412" w:rsidP="00397B79"/>
    <w:p w:rsidR="00397B79" w:rsidRPr="00086C72" w:rsidRDefault="00397B79" w:rsidP="00491412">
      <w:pPr>
        <w:jc w:val="right"/>
      </w:pPr>
      <w:r w:rsidRPr="00086C72">
        <w:t>Таблиця 2.3.4</w:t>
      </w:r>
    </w:p>
    <w:p w:rsidR="00CE06CA" w:rsidRPr="00086C72" w:rsidRDefault="00397B79" w:rsidP="00CE06CA">
      <w:pPr>
        <w:jc w:val="center"/>
      </w:pPr>
      <w:r w:rsidRPr="00086C72">
        <w:t xml:space="preserve">Національні коефіцієнти викидів </w:t>
      </w:r>
      <w:r w:rsidR="004463E9" w:rsidRPr="00086C72">
        <w:t xml:space="preserve">Міжурядової групи експертів </w:t>
      </w:r>
    </w:p>
    <w:p w:rsidR="00397B79" w:rsidRPr="00086C72" w:rsidRDefault="004463E9" w:rsidP="00CE06CA">
      <w:pPr>
        <w:spacing w:after="120"/>
        <w:jc w:val="center"/>
      </w:pPr>
      <w:r w:rsidRPr="00086C72">
        <w:t>з питань змін клімату (</w:t>
      </w:r>
      <w:r w:rsidR="00397B79" w:rsidRPr="00086C72">
        <w:t>МГЕЗК</w:t>
      </w:r>
      <w:r w:rsidRPr="00086C72">
        <w:t>)</w:t>
      </w:r>
      <w:r w:rsidR="00397B79" w:rsidRPr="00086C72">
        <w:t xml:space="preserve"> для електроенергії</w:t>
      </w:r>
    </w:p>
    <w:tbl>
      <w:tblPr>
        <w:tblW w:w="5000" w:type="pct"/>
        <w:tblLayout w:type="fixed"/>
        <w:tblLook w:val="04A0" w:firstRow="1" w:lastRow="0" w:firstColumn="1" w:lastColumn="0" w:noHBand="0" w:noVBand="1"/>
      </w:tblPr>
      <w:tblGrid>
        <w:gridCol w:w="4054"/>
        <w:gridCol w:w="1093"/>
        <w:gridCol w:w="1092"/>
        <w:gridCol w:w="1092"/>
        <w:gridCol w:w="1092"/>
        <w:gridCol w:w="1092"/>
      </w:tblGrid>
      <w:tr w:rsidR="00397B79" w:rsidRPr="00086C72" w:rsidTr="00842943">
        <w:trPr>
          <w:trHeight w:val="277"/>
        </w:trPr>
        <w:tc>
          <w:tcPr>
            <w:tcW w:w="2130" w:type="pct"/>
            <w:vMerge w:val="restart"/>
            <w:tcBorders>
              <w:top w:val="double" w:sz="4" w:space="0" w:color="auto"/>
              <w:left w:val="single" w:sz="4" w:space="0" w:color="auto"/>
              <w:right w:val="single" w:sz="4" w:space="0" w:color="auto"/>
            </w:tcBorders>
            <w:shd w:val="clear" w:color="auto" w:fill="auto"/>
            <w:noWrap/>
          </w:tcPr>
          <w:p w:rsidR="00397B79" w:rsidRPr="00086C72" w:rsidRDefault="00397B79" w:rsidP="00842943">
            <w:pPr>
              <w:jc w:val="center"/>
            </w:pPr>
            <w:r w:rsidRPr="00086C72">
              <w:t>Найменування</w:t>
            </w:r>
          </w:p>
        </w:tc>
        <w:tc>
          <w:tcPr>
            <w:tcW w:w="2870" w:type="pct"/>
            <w:gridSpan w:val="5"/>
            <w:tcBorders>
              <w:top w:val="double" w:sz="4" w:space="0" w:color="auto"/>
              <w:left w:val="nil"/>
              <w:bottom w:val="single" w:sz="4" w:space="0" w:color="auto"/>
              <w:right w:val="single" w:sz="4" w:space="0" w:color="auto"/>
            </w:tcBorders>
            <w:shd w:val="clear" w:color="auto" w:fill="auto"/>
            <w:noWrap/>
          </w:tcPr>
          <w:p w:rsidR="00397B79" w:rsidRPr="00086C72" w:rsidRDefault="00397B79" w:rsidP="00842943">
            <w:pPr>
              <w:jc w:val="center"/>
            </w:pPr>
            <w:r w:rsidRPr="00086C72">
              <w:t>Роки</w:t>
            </w:r>
          </w:p>
        </w:tc>
      </w:tr>
      <w:tr w:rsidR="00397B79" w:rsidRPr="00086C72" w:rsidTr="00842943">
        <w:trPr>
          <w:trHeight w:val="315"/>
        </w:trPr>
        <w:tc>
          <w:tcPr>
            <w:tcW w:w="2130" w:type="pct"/>
            <w:vMerge/>
            <w:tcBorders>
              <w:left w:val="single" w:sz="4" w:space="0" w:color="auto"/>
              <w:bottom w:val="double" w:sz="4" w:space="0" w:color="auto"/>
              <w:right w:val="single" w:sz="4" w:space="0" w:color="auto"/>
            </w:tcBorders>
            <w:shd w:val="clear" w:color="auto" w:fill="auto"/>
            <w:noWrap/>
            <w:hideMark/>
          </w:tcPr>
          <w:p w:rsidR="00397B79" w:rsidRPr="00086C72" w:rsidRDefault="00397B79" w:rsidP="00842943">
            <w:pPr>
              <w:jc w:val="center"/>
            </w:pPr>
          </w:p>
        </w:tc>
        <w:tc>
          <w:tcPr>
            <w:tcW w:w="574" w:type="pct"/>
            <w:tcBorders>
              <w:top w:val="single" w:sz="4" w:space="0" w:color="auto"/>
              <w:left w:val="nil"/>
              <w:bottom w:val="double" w:sz="4" w:space="0" w:color="auto"/>
              <w:right w:val="single" w:sz="4" w:space="0" w:color="auto"/>
            </w:tcBorders>
            <w:shd w:val="clear" w:color="auto" w:fill="auto"/>
            <w:noWrap/>
            <w:hideMark/>
          </w:tcPr>
          <w:p w:rsidR="00397B79" w:rsidRPr="00086C72" w:rsidRDefault="00397B79" w:rsidP="00842943">
            <w:pPr>
              <w:jc w:val="center"/>
            </w:pPr>
            <w:r w:rsidRPr="00086C72">
              <w:t>2010</w:t>
            </w:r>
          </w:p>
        </w:tc>
        <w:tc>
          <w:tcPr>
            <w:tcW w:w="574" w:type="pct"/>
            <w:tcBorders>
              <w:top w:val="single" w:sz="4" w:space="0" w:color="auto"/>
              <w:left w:val="nil"/>
              <w:bottom w:val="double" w:sz="4" w:space="0" w:color="auto"/>
              <w:right w:val="single" w:sz="4" w:space="0" w:color="auto"/>
            </w:tcBorders>
            <w:shd w:val="clear" w:color="auto" w:fill="auto"/>
            <w:noWrap/>
            <w:hideMark/>
          </w:tcPr>
          <w:p w:rsidR="00397B79" w:rsidRPr="00086C72" w:rsidRDefault="00397B79" w:rsidP="00842943">
            <w:pPr>
              <w:jc w:val="center"/>
            </w:pPr>
            <w:r w:rsidRPr="00086C72">
              <w:t>2011</w:t>
            </w:r>
          </w:p>
        </w:tc>
        <w:tc>
          <w:tcPr>
            <w:tcW w:w="574" w:type="pct"/>
            <w:tcBorders>
              <w:top w:val="single" w:sz="4" w:space="0" w:color="auto"/>
              <w:left w:val="nil"/>
              <w:bottom w:val="double" w:sz="4" w:space="0" w:color="auto"/>
              <w:right w:val="single" w:sz="4" w:space="0" w:color="auto"/>
            </w:tcBorders>
            <w:shd w:val="clear" w:color="auto" w:fill="auto"/>
            <w:noWrap/>
            <w:hideMark/>
          </w:tcPr>
          <w:p w:rsidR="00397B79" w:rsidRPr="00086C72" w:rsidRDefault="00397B79" w:rsidP="00842943">
            <w:pPr>
              <w:jc w:val="center"/>
            </w:pPr>
            <w:r w:rsidRPr="00086C72">
              <w:t>2012</w:t>
            </w:r>
          </w:p>
        </w:tc>
        <w:tc>
          <w:tcPr>
            <w:tcW w:w="574" w:type="pct"/>
            <w:tcBorders>
              <w:top w:val="single" w:sz="4" w:space="0" w:color="auto"/>
              <w:left w:val="nil"/>
              <w:bottom w:val="double" w:sz="4" w:space="0" w:color="auto"/>
              <w:right w:val="single" w:sz="4" w:space="0" w:color="auto"/>
            </w:tcBorders>
            <w:shd w:val="clear" w:color="auto" w:fill="auto"/>
            <w:noWrap/>
            <w:hideMark/>
          </w:tcPr>
          <w:p w:rsidR="00397B79" w:rsidRPr="00086C72" w:rsidRDefault="00397B79" w:rsidP="00842943">
            <w:pPr>
              <w:jc w:val="center"/>
            </w:pPr>
            <w:r w:rsidRPr="00086C72">
              <w:t>2013</w:t>
            </w:r>
          </w:p>
        </w:tc>
        <w:tc>
          <w:tcPr>
            <w:tcW w:w="574" w:type="pct"/>
            <w:tcBorders>
              <w:top w:val="single" w:sz="4" w:space="0" w:color="auto"/>
              <w:left w:val="nil"/>
              <w:bottom w:val="double" w:sz="4" w:space="0" w:color="auto"/>
              <w:right w:val="single" w:sz="4" w:space="0" w:color="auto"/>
            </w:tcBorders>
            <w:shd w:val="clear" w:color="auto" w:fill="auto"/>
            <w:noWrap/>
            <w:hideMark/>
          </w:tcPr>
          <w:p w:rsidR="00397B79" w:rsidRPr="00086C72" w:rsidRDefault="00397B79" w:rsidP="00842943">
            <w:pPr>
              <w:jc w:val="center"/>
            </w:pPr>
            <w:r w:rsidRPr="00086C72">
              <w:t>2014</w:t>
            </w:r>
          </w:p>
        </w:tc>
      </w:tr>
      <w:tr w:rsidR="00397B79" w:rsidRPr="00086C72" w:rsidTr="00EB11A5">
        <w:trPr>
          <w:trHeight w:val="315"/>
        </w:trPr>
        <w:tc>
          <w:tcPr>
            <w:tcW w:w="2130" w:type="pct"/>
            <w:tcBorders>
              <w:top w:val="double" w:sz="4" w:space="0" w:color="auto"/>
              <w:left w:val="single" w:sz="4" w:space="0" w:color="auto"/>
              <w:bottom w:val="single" w:sz="4" w:space="0" w:color="auto"/>
              <w:right w:val="single" w:sz="4" w:space="0" w:color="auto"/>
            </w:tcBorders>
            <w:shd w:val="clear" w:color="auto" w:fill="auto"/>
            <w:noWrap/>
          </w:tcPr>
          <w:p w:rsidR="00397B79" w:rsidRPr="00086C72" w:rsidRDefault="00397B79" w:rsidP="00A85C7C">
            <w:pPr>
              <w:jc w:val="center"/>
            </w:pPr>
            <w:r w:rsidRPr="00086C72">
              <w:t>Коефіцієнт викидів СО</w:t>
            </w:r>
            <w:r w:rsidRPr="00086C72">
              <w:rPr>
                <w:vertAlign w:val="subscript"/>
              </w:rPr>
              <w:t>2</w:t>
            </w:r>
            <w:r w:rsidRPr="00086C72">
              <w:t xml:space="preserve"> від електроенергії т/Мвт-год</w:t>
            </w:r>
            <w:r w:rsidR="00842943" w:rsidRPr="00086C72">
              <w:t>.</w:t>
            </w:r>
          </w:p>
        </w:tc>
        <w:tc>
          <w:tcPr>
            <w:tcW w:w="574" w:type="pct"/>
            <w:tcBorders>
              <w:top w:val="double" w:sz="4" w:space="0" w:color="auto"/>
              <w:left w:val="nil"/>
              <w:bottom w:val="single" w:sz="4" w:space="0" w:color="auto"/>
              <w:right w:val="single" w:sz="4" w:space="0" w:color="auto"/>
            </w:tcBorders>
            <w:shd w:val="clear" w:color="auto" w:fill="auto"/>
            <w:noWrap/>
            <w:vAlign w:val="center"/>
          </w:tcPr>
          <w:p w:rsidR="00397B79" w:rsidRPr="00086C72" w:rsidRDefault="00397B79" w:rsidP="00EB11A5">
            <w:pPr>
              <w:jc w:val="center"/>
            </w:pPr>
            <w:r w:rsidRPr="00086C72">
              <w:t>0,880</w:t>
            </w:r>
          </w:p>
        </w:tc>
        <w:tc>
          <w:tcPr>
            <w:tcW w:w="574" w:type="pct"/>
            <w:tcBorders>
              <w:top w:val="double" w:sz="4" w:space="0" w:color="auto"/>
              <w:left w:val="nil"/>
              <w:bottom w:val="single" w:sz="4" w:space="0" w:color="auto"/>
              <w:right w:val="single" w:sz="4" w:space="0" w:color="auto"/>
            </w:tcBorders>
            <w:shd w:val="clear" w:color="auto" w:fill="auto"/>
            <w:noWrap/>
            <w:vAlign w:val="center"/>
          </w:tcPr>
          <w:p w:rsidR="00397B79" w:rsidRPr="00086C72" w:rsidRDefault="00397B79" w:rsidP="00EB11A5">
            <w:pPr>
              <w:jc w:val="center"/>
            </w:pPr>
            <w:r w:rsidRPr="00086C72">
              <w:t>0,899</w:t>
            </w:r>
          </w:p>
        </w:tc>
        <w:tc>
          <w:tcPr>
            <w:tcW w:w="574" w:type="pct"/>
            <w:tcBorders>
              <w:top w:val="double" w:sz="4" w:space="0" w:color="auto"/>
              <w:left w:val="nil"/>
              <w:bottom w:val="single" w:sz="4" w:space="0" w:color="auto"/>
              <w:right w:val="single" w:sz="4" w:space="0" w:color="auto"/>
            </w:tcBorders>
            <w:shd w:val="clear" w:color="auto" w:fill="auto"/>
            <w:noWrap/>
            <w:vAlign w:val="center"/>
          </w:tcPr>
          <w:p w:rsidR="00397B79" w:rsidRPr="00086C72" w:rsidRDefault="00397B79" w:rsidP="00EB11A5">
            <w:pPr>
              <w:jc w:val="center"/>
            </w:pPr>
            <w:r w:rsidRPr="00086C72">
              <w:t>0,912</w:t>
            </w:r>
          </w:p>
        </w:tc>
        <w:tc>
          <w:tcPr>
            <w:tcW w:w="574" w:type="pct"/>
            <w:tcBorders>
              <w:top w:val="double" w:sz="4" w:space="0" w:color="auto"/>
              <w:left w:val="nil"/>
              <w:bottom w:val="single" w:sz="4" w:space="0" w:color="auto"/>
              <w:right w:val="single" w:sz="4" w:space="0" w:color="auto"/>
            </w:tcBorders>
            <w:shd w:val="clear" w:color="auto" w:fill="auto"/>
            <w:noWrap/>
            <w:vAlign w:val="center"/>
          </w:tcPr>
          <w:p w:rsidR="00397B79" w:rsidRPr="00086C72" w:rsidRDefault="00397B79" w:rsidP="00EB11A5">
            <w:pPr>
              <w:jc w:val="center"/>
            </w:pPr>
            <w:r w:rsidRPr="00086C72">
              <w:t>0,912</w:t>
            </w:r>
          </w:p>
        </w:tc>
        <w:tc>
          <w:tcPr>
            <w:tcW w:w="574" w:type="pct"/>
            <w:tcBorders>
              <w:top w:val="double" w:sz="4" w:space="0" w:color="auto"/>
              <w:left w:val="nil"/>
              <w:bottom w:val="single" w:sz="4" w:space="0" w:color="auto"/>
              <w:right w:val="single" w:sz="4" w:space="0" w:color="auto"/>
            </w:tcBorders>
            <w:shd w:val="clear" w:color="auto" w:fill="auto"/>
            <w:noWrap/>
            <w:vAlign w:val="center"/>
          </w:tcPr>
          <w:p w:rsidR="00397B79" w:rsidRPr="00086C72" w:rsidRDefault="00397B79" w:rsidP="00EB11A5">
            <w:pPr>
              <w:jc w:val="center"/>
            </w:pPr>
            <w:r w:rsidRPr="00086C72">
              <w:t>0,912</w:t>
            </w:r>
          </w:p>
        </w:tc>
      </w:tr>
    </w:tbl>
    <w:p w:rsidR="00A85C7C" w:rsidRPr="00086C72" w:rsidRDefault="00A85C7C" w:rsidP="00A85C7C">
      <w:pPr>
        <w:ind w:firstLine="709"/>
        <w:jc w:val="both"/>
      </w:pPr>
    </w:p>
    <w:p w:rsidR="00397B79" w:rsidRPr="00086C72" w:rsidRDefault="00397B79" w:rsidP="00A85C7C">
      <w:pPr>
        <w:ind w:firstLine="709"/>
        <w:jc w:val="both"/>
      </w:pPr>
      <w:r w:rsidRPr="00086C72">
        <w:t>Інформацію щодо викид</w:t>
      </w:r>
      <w:r w:rsidR="00A85C7C" w:rsidRPr="00086C72">
        <w:t>ів</w:t>
      </w:r>
      <w:r w:rsidRPr="00086C72">
        <w:t xml:space="preserve"> СО</w:t>
      </w:r>
      <w:r w:rsidRPr="00086C72">
        <w:rPr>
          <w:vertAlign w:val="subscript"/>
        </w:rPr>
        <w:t>2</w:t>
      </w:r>
      <w:r w:rsidRPr="00086C72">
        <w:t xml:space="preserve"> за 2010</w:t>
      </w:r>
      <w:r w:rsidR="00A85C7C" w:rsidRPr="00086C72">
        <w:t xml:space="preserve"> – </w:t>
      </w:r>
      <w:r w:rsidRPr="00086C72">
        <w:t xml:space="preserve">2014 роки наведено </w:t>
      </w:r>
      <w:r w:rsidR="00A85C7C" w:rsidRPr="00086C72">
        <w:t>в</w:t>
      </w:r>
      <w:r w:rsidRPr="00086C72">
        <w:t xml:space="preserve"> таблиці 2.3.5.</w:t>
      </w:r>
    </w:p>
    <w:p w:rsidR="00397B79" w:rsidRPr="00086C72" w:rsidRDefault="00397B79" w:rsidP="0021289C">
      <w:pPr>
        <w:jc w:val="both"/>
        <w:rPr>
          <w:b/>
        </w:rPr>
      </w:pPr>
    </w:p>
    <w:p w:rsidR="004D259D" w:rsidRPr="00086C72" w:rsidRDefault="004D259D" w:rsidP="0021289C">
      <w:pPr>
        <w:jc w:val="both"/>
        <w:rPr>
          <w:b/>
        </w:rPr>
      </w:pPr>
    </w:p>
    <w:p w:rsidR="004D259D" w:rsidRPr="00086C72" w:rsidRDefault="004D259D" w:rsidP="0021289C">
      <w:pPr>
        <w:jc w:val="both"/>
        <w:rPr>
          <w:b/>
        </w:rPr>
      </w:pPr>
    </w:p>
    <w:p w:rsidR="004D259D" w:rsidRPr="00086C72" w:rsidRDefault="004D259D" w:rsidP="0021289C">
      <w:pPr>
        <w:jc w:val="both"/>
        <w:rPr>
          <w:b/>
        </w:rPr>
      </w:pPr>
    </w:p>
    <w:p w:rsidR="004D259D" w:rsidRPr="00086C72" w:rsidRDefault="004D259D" w:rsidP="004D259D">
      <w:pPr>
        <w:jc w:val="right"/>
      </w:pPr>
      <w:r w:rsidRPr="00086C72">
        <w:lastRenderedPageBreak/>
        <w:t>Таблиця 2.3.5</w:t>
      </w:r>
    </w:p>
    <w:p w:rsidR="004D259D" w:rsidRPr="00086C72" w:rsidRDefault="004D259D" w:rsidP="009760C3">
      <w:pPr>
        <w:spacing w:after="120"/>
        <w:jc w:val="center"/>
      </w:pPr>
      <w:r w:rsidRPr="00086C72">
        <w:t>Викиди СО</w:t>
      </w:r>
      <w:r w:rsidRPr="00086C72">
        <w:rPr>
          <w:vertAlign w:val="subscript"/>
        </w:rPr>
        <w:t>2</w:t>
      </w:r>
      <w:r w:rsidRPr="00086C72">
        <w:t xml:space="preserve"> в обраних секторах, тонн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1"/>
        <w:gridCol w:w="2151"/>
        <w:gridCol w:w="142"/>
        <w:gridCol w:w="1492"/>
        <w:gridCol w:w="1228"/>
        <w:gridCol w:w="1227"/>
        <w:gridCol w:w="1227"/>
        <w:gridCol w:w="1227"/>
      </w:tblGrid>
      <w:tr w:rsidR="00BB4A8A" w:rsidRPr="00222B25" w:rsidTr="00A263DD">
        <w:trPr>
          <w:trHeight w:val="315"/>
          <w:tblHeader/>
          <w:jc w:val="center"/>
        </w:trPr>
        <w:tc>
          <w:tcPr>
            <w:tcW w:w="0" w:type="auto"/>
            <w:vMerge w:val="restart"/>
            <w:tcBorders>
              <w:top w:val="double" w:sz="4" w:space="0" w:color="auto"/>
            </w:tcBorders>
            <w:shd w:val="clear" w:color="auto" w:fill="auto"/>
            <w:noWrap/>
            <w:hideMark/>
          </w:tcPr>
          <w:p w:rsidR="00BB4A8A" w:rsidRPr="00222B25" w:rsidRDefault="00BB4A8A" w:rsidP="0026310A">
            <w:pPr>
              <w:ind w:left="-57" w:right="-57"/>
              <w:jc w:val="center"/>
              <w:rPr>
                <w:rFonts w:eastAsia="Times New Roman"/>
                <w:sz w:val="22"/>
                <w:szCs w:val="22"/>
                <w:lang w:eastAsia="ru-RU"/>
              </w:rPr>
            </w:pPr>
            <w:r w:rsidRPr="00222B25">
              <w:rPr>
                <w:rFonts w:eastAsia="Times New Roman"/>
                <w:sz w:val="22"/>
                <w:szCs w:val="22"/>
                <w:lang w:eastAsia="ru-RU"/>
              </w:rPr>
              <w:tab/>
              <w:t>№</w:t>
            </w:r>
          </w:p>
          <w:p w:rsidR="00BB4A8A" w:rsidRPr="00222B25" w:rsidRDefault="00BB4A8A" w:rsidP="0026310A">
            <w:pPr>
              <w:ind w:left="-57" w:right="-57"/>
              <w:jc w:val="center"/>
              <w:rPr>
                <w:rFonts w:eastAsia="Times New Roman"/>
                <w:sz w:val="22"/>
                <w:szCs w:val="22"/>
                <w:lang w:eastAsia="ru-RU"/>
              </w:rPr>
            </w:pPr>
            <w:r w:rsidRPr="00222B25">
              <w:rPr>
                <w:rFonts w:eastAsia="Times New Roman"/>
                <w:sz w:val="22"/>
                <w:szCs w:val="22"/>
                <w:lang w:eastAsia="ru-RU"/>
              </w:rPr>
              <w:t>пор.</w:t>
            </w:r>
          </w:p>
        </w:tc>
        <w:tc>
          <w:tcPr>
            <w:tcW w:w="2293" w:type="dxa"/>
            <w:gridSpan w:val="2"/>
            <w:vMerge w:val="restart"/>
            <w:tcBorders>
              <w:top w:val="double" w:sz="4" w:space="0" w:color="auto"/>
              <w:right w:val="single" w:sz="4" w:space="0" w:color="auto"/>
            </w:tcBorders>
            <w:shd w:val="clear" w:color="auto" w:fill="auto"/>
            <w:noWrap/>
            <w:hideMark/>
          </w:tcPr>
          <w:p w:rsidR="00BB4A8A" w:rsidRPr="00222B25" w:rsidRDefault="00BB4A8A" w:rsidP="0026310A">
            <w:pPr>
              <w:spacing w:line="280" w:lineRule="exact"/>
              <w:jc w:val="center"/>
              <w:rPr>
                <w:rFonts w:eastAsia="Times New Roman"/>
                <w:spacing w:val="-4"/>
                <w:sz w:val="22"/>
                <w:szCs w:val="22"/>
                <w:lang w:eastAsia="ru-RU"/>
              </w:rPr>
            </w:pPr>
            <w:r w:rsidRPr="00222B25">
              <w:rPr>
                <w:rFonts w:eastAsia="Times New Roman"/>
                <w:spacing w:val="-4"/>
                <w:sz w:val="22"/>
                <w:szCs w:val="22"/>
                <w:lang w:eastAsia="ru-RU"/>
              </w:rPr>
              <w:t xml:space="preserve">Сектори, включені </w:t>
            </w:r>
          </w:p>
          <w:p w:rsidR="00BB4A8A" w:rsidRPr="00222B25" w:rsidRDefault="00BB4A8A" w:rsidP="0026310A">
            <w:pPr>
              <w:spacing w:line="280" w:lineRule="exact"/>
              <w:ind w:left="-57" w:right="-57"/>
              <w:jc w:val="center"/>
              <w:rPr>
                <w:rFonts w:eastAsia="Times New Roman"/>
                <w:sz w:val="22"/>
                <w:szCs w:val="22"/>
                <w:lang w:eastAsia="ru-RU"/>
              </w:rPr>
            </w:pPr>
            <w:r w:rsidRPr="00222B25">
              <w:rPr>
                <w:rFonts w:eastAsia="Times New Roman"/>
                <w:sz w:val="22"/>
                <w:szCs w:val="22"/>
                <w:lang w:eastAsia="ru-RU"/>
              </w:rPr>
              <w:t>в базовий кадастр викидів</w:t>
            </w:r>
          </w:p>
        </w:tc>
        <w:tc>
          <w:tcPr>
            <w:tcW w:w="6401" w:type="dxa"/>
            <w:gridSpan w:val="5"/>
            <w:tcBorders>
              <w:top w:val="double" w:sz="4" w:space="0" w:color="auto"/>
              <w:left w:val="single" w:sz="4" w:space="0" w:color="auto"/>
            </w:tcBorders>
            <w:shd w:val="clear" w:color="auto" w:fill="auto"/>
          </w:tcPr>
          <w:p w:rsidR="00BB4A8A" w:rsidRPr="00222B25" w:rsidRDefault="00BB4A8A" w:rsidP="0026310A">
            <w:pPr>
              <w:jc w:val="center"/>
              <w:rPr>
                <w:rFonts w:eastAsia="Times New Roman"/>
                <w:sz w:val="22"/>
                <w:szCs w:val="22"/>
                <w:lang w:eastAsia="ru-RU"/>
              </w:rPr>
            </w:pPr>
            <w:r w:rsidRPr="00222B25">
              <w:rPr>
                <w:rFonts w:eastAsia="Times New Roman"/>
                <w:sz w:val="22"/>
                <w:szCs w:val="22"/>
                <w:lang w:eastAsia="ru-RU"/>
              </w:rPr>
              <w:t>Роки</w:t>
            </w:r>
          </w:p>
        </w:tc>
      </w:tr>
      <w:tr w:rsidR="00BB4A8A" w:rsidRPr="00222B25" w:rsidTr="00D96E10">
        <w:trPr>
          <w:trHeight w:val="315"/>
          <w:tblHeader/>
          <w:jc w:val="center"/>
        </w:trPr>
        <w:tc>
          <w:tcPr>
            <w:tcW w:w="0" w:type="auto"/>
            <w:vMerge/>
            <w:tcBorders>
              <w:bottom w:val="double" w:sz="4" w:space="0" w:color="auto"/>
            </w:tcBorders>
            <w:shd w:val="clear" w:color="auto" w:fill="auto"/>
            <w:noWrap/>
          </w:tcPr>
          <w:p w:rsidR="00BB4A8A" w:rsidRPr="00222B25" w:rsidRDefault="00BB4A8A" w:rsidP="0026310A">
            <w:pPr>
              <w:ind w:left="-57" w:right="-57"/>
              <w:jc w:val="center"/>
              <w:rPr>
                <w:rFonts w:eastAsia="Times New Roman"/>
                <w:sz w:val="22"/>
                <w:szCs w:val="22"/>
                <w:lang w:eastAsia="ru-RU"/>
              </w:rPr>
            </w:pPr>
          </w:p>
        </w:tc>
        <w:tc>
          <w:tcPr>
            <w:tcW w:w="2293" w:type="dxa"/>
            <w:gridSpan w:val="2"/>
            <w:vMerge/>
            <w:tcBorders>
              <w:bottom w:val="double" w:sz="4" w:space="0" w:color="auto"/>
              <w:right w:val="single" w:sz="4" w:space="0" w:color="auto"/>
            </w:tcBorders>
            <w:shd w:val="clear" w:color="auto" w:fill="auto"/>
            <w:noWrap/>
          </w:tcPr>
          <w:p w:rsidR="00BB4A8A" w:rsidRPr="00222B25" w:rsidRDefault="00BB4A8A" w:rsidP="0026310A">
            <w:pPr>
              <w:jc w:val="center"/>
              <w:rPr>
                <w:rFonts w:eastAsia="Times New Roman"/>
                <w:sz w:val="22"/>
                <w:szCs w:val="22"/>
                <w:lang w:eastAsia="ru-RU"/>
              </w:rPr>
            </w:pPr>
          </w:p>
        </w:tc>
        <w:tc>
          <w:tcPr>
            <w:tcW w:w="1465" w:type="dxa"/>
            <w:tcBorders>
              <w:left w:val="single" w:sz="4" w:space="0" w:color="auto"/>
              <w:bottom w:val="double" w:sz="4" w:space="0" w:color="auto"/>
            </w:tcBorders>
            <w:shd w:val="clear" w:color="auto" w:fill="auto"/>
          </w:tcPr>
          <w:p w:rsidR="00BB4A8A" w:rsidRPr="00222B25" w:rsidRDefault="00BB4A8A" w:rsidP="0026310A">
            <w:pPr>
              <w:jc w:val="center"/>
              <w:rPr>
                <w:rFonts w:eastAsia="Times New Roman"/>
                <w:sz w:val="22"/>
                <w:szCs w:val="22"/>
                <w:lang w:eastAsia="ru-RU"/>
              </w:rPr>
            </w:pPr>
            <w:r w:rsidRPr="00222B25">
              <w:rPr>
                <w:rFonts w:eastAsia="Times New Roman"/>
                <w:sz w:val="22"/>
                <w:szCs w:val="22"/>
                <w:lang w:eastAsia="ru-RU"/>
              </w:rPr>
              <w:t>2010</w:t>
            </w:r>
          </w:p>
        </w:tc>
        <w:tc>
          <w:tcPr>
            <w:tcW w:w="0" w:type="auto"/>
            <w:tcBorders>
              <w:bottom w:val="double" w:sz="4" w:space="0" w:color="auto"/>
            </w:tcBorders>
            <w:shd w:val="clear" w:color="auto" w:fill="auto"/>
            <w:noWrap/>
          </w:tcPr>
          <w:p w:rsidR="00BB4A8A" w:rsidRPr="00222B25" w:rsidRDefault="00BB4A8A" w:rsidP="0026310A">
            <w:pPr>
              <w:jc w:val="center"/>
              <w:rPr>
                <w:rFonts w:eastAsia="Times New Roman"/>
                <w:sz w:val="22"/>
                <w:szCs w:val="22"/>
                <w:lang w:eastAsia="ru-RU"/>
              </w:rPr>
            </w:pPr>
            <w:r w:rsidRPr="00222B25">
              <w:rPr>
                <w:rFonts w:eastAsia="Times New Roman"/>
                <w:sz w:val="22"/>
                <w:szCs w:val="22"/>
                <w:lang w:eastAsia="ru-RU"/>
              </w:rPr>
              <w:t>2011</w:t>
            </w:r>
          </w:p>
        </w:tc>
        <w:tc>
          <w:tcPr>
            <w:tcW w:w="0" w:type="auto"/>
            <w:tcBorders>
              <w:bottom w:val="double" w:sz="4" w:space="0" w:color="auto"/>
            </w:tcBorders>
            <w:shd w:val="clear" w:color="auto" w:fill="auto"/>
            <w:noWrap/>
          </w:tcPr>
          <w:p w:rsidR="00BB4A8A" w:rsidRPr="00222B25" w:rsidRDefault="00BB4A8A" w:rsidP="0026310A">
            <w:pPr>
              <w:jc w:val="center"/>
              <w:rPr>
                <w:rFonts w:eastAsia="Times New Roman"/>
                <w:sz w:val="22"/>
                <w:szCs w:val="22"/>
                <w:lang w:eastAsia="ru-RU"/>
              </w:rPr>
            </w:pPr>
            <w:r w:rsidRPr="00222B25">
              <w:rPr>
                <w:rFonts w:eastAsia="Times New Roman"/>
                <w:sz w:val="22"/>
                <w:szCs w:val="22"/>
                <w:lang w:eastAsia="ru-RU"/>
              </w:rPr>
              <w:t>2012</w:t>
            </w:r>
          </w:p>
        </w:tc>
        <w:tc>
          <w:tcPr>
            <w:tcW w:w="0" w:type="auto"/>
            <w:tcBorders>
              <w:bottom w:val="double" w:sz="4" w:space="0" w:color="auto"/>
            </w:tcBorders>
            <w:shd w:val="clear" w:color="auto" w:fill="auto"/>
            <w:noWrap/>
          </w:tcPr>
          <w:p w:rsidR="00BB4A8A" w:rsidRPr="00222B25" w:rsidRDefault="00BB4A8A" w:rsidP="0026310A">
            <w:pPr>
              <w:jc w:val="center"/>
              <w:rPr>
                <w:rFonts w:eastAsia="Times New Roman"/>
                <w:sz w:val="22"/>
                <w:szCs w:val="22"/>
                <w:lang w:eastAsia="ru-RU"/>
              </w:rPr>
            </w:pPr>
            <w:r w:rsidRPr="00222B25">
              <w:rPr>
                <w:rFonts w:eastAsia="Times New Roman"/>
                <w:sz w:val="22"/>
                <w:szCs w:val="22"/>
                <w:lang w:eastAsia="ru-RU"/>
              </w:rPr>
              <w:t>2013</w:t>
            </w:r>
          </w:p>
        </w:tc>
        <w:tc>
          <w:tcPr>
            <w:tcW w:w="0" w:type="auto"/>
            <w:tcBorders>
              <w:bottom w:val="double" w:sz="4" w:space="0" w:color="auto"/>
            </w:tcBorders>
            <w:shd w:val="clear" w:color="auto" w:fill="auto"/>
            <w:noWrap/>
          </w:tcPr>
          <w:p w:rsidR="00BB4A8A" w:rsidRPr="00222B25" w:rsidRDefault="00BB4A8A" w:rsidP="0026310A">
            <w:pPr>
              <w:jc w:val="center"/>
              <w:rPr>
                <w:rFonts w:eastAsia="Times New Roman"/>
                <w:sz w:val="22"/>
                <w:szCs w:val="22"/>
                <w:lang w:eastAsia="ru-RU"/>
              </w:rPr>
            </w:pPr>
            <w:r w:rsidRPr="00222B25">
              <w:rPr>
                <w:rFonts w:eastAsia="Times New Roman"/>
                <w:sz w:val="22"/>
                <w:szCs w:val="22"/>
                <w:lang w:eastAsia="ru-RU"/>
              </w:rPr>
              <w:t>2014</w:t>
            </w:r>
          </w:p>
        </w:tc>
      </w:tr>
      <w:tr w:rsidR="00BB4A8A" w:rsidRPr="00222B25" w:rsidTr="0026310A">
        <w:trPr>
          <w:trHeight w:val="315"/>
          <w:jc w:val="center"/>
        </w:trPr>
        <w:tc>
          <w:tcPr>
            <w:tcW w:w="0" w:type="auto"/>
            <w:gridSpan w:val="8"/>
            <w:tcBorders>
              <w:top w:val="double" w:sz="4" w:space="0" w:color="auto"/>
            </w:tcBorders>
            <w:shd w:val="clear" w:color="auto" w:fill="auto"/>
            <w:noWrap/>
          </w:tcPr>
          <w:p w:rsidR="00BB4A8A" w:rsidRPr="00222B25" w:rsidRDefault="00BB4A8A" w:rsidP="0026310A">
            <w:pPr>
              <w:spacing w:before="60" w:after="60"/>
              <w:ind w:left="-57" w:right="-57"/>
              <w:jc w:val="center"/>
              <w:rPr>
                <w:rFonts w:eastAsia="Times New Roman"/>
                <w:sz w:val="22"/>
                <w:szCs w:val="22"/>
                <w:lang w:eastAsia="ru-RU"/>
              </w:rPr>
            </w:pPr>
            <w:r w:rsidRPr="00222B25">
              <w:rPr>
                <w:rFonts w:eastAsia="Times New Roman"/>
                <w:sz w:val="22"/>
                <w:szCs w:val="22"/>
                <w:lang w:eastAsia="ru-RU"/>
              </w:rPr>
              <w:t>1. Муніципальні будівлі, обладнання/об’єкти</w:t>
            </w:r>
          </w:p>
        </w:tc>
      </w:tr>
      <w:tr w:rsidR="00BB4A8A" w:rsidRPr="00222B25" w:rsidTr="0026310A">
        <w:trPr>
          <w:trHeight w:val="315"/>
          <w:jc w:val="center"/>
        </w:trPr>
        <w:tc>
          <w:tcPr>
            <w:tcW w:w="0" w:type="auto"/>
            <w:gridSpan w:val="8"/>
            <w:tcBorders>
              <w:top w:val="double" w:sz="4" w:space="0" w:color="auto"/>
            </w:tcBorders>
            <w:shd w:val="clear" w:color="auto" w:fill="auto"/>
            <w:noWrap/>
          </w:tcPr>
          <w:p w:rsidR="00BB4A8A" w:rsidRPr="00222B25" w:rsidRDefault="00BB4A8A" w:rsidP="0026310A">
            <w:pPr>
              <w:spacing w:before="60" w:after="60"/>
              <w:ind w:left="-57" w:right="-57"/>
              <w:jc w:val="center"/>
              <w:rPr>
                <w:rFonts w:eastAsia="Times New Roman"/>
                <w:sz w:val="22"/>
                <w:szCs w:val="22"/>
                <w:lang w:eastAsia="ru-RU"/>
              </w:rPr>
            </w:pPr>
            <w:r w:rsidRPr="00222B25">
              <w:rPr>
                <w:rFonts w:eastAsia="Times New Roman"/>
                <w:sz w:val="22"/>
                <w:szCs w:val="22"/>
                <w:lang w:eastAsia="ru-RU"/>
              </w:rPr>
              <w:t>1.</w:t>
            </w:r>
            <w:r w:rsidRPr="00222B25">
              <w:rPr>
                <w:rFonts w:eastAsia="Times New Roman"/>
                <w:sz w:val="22"/>
                <w:szCs w:val="22"/>
                <w:lang w:val="en-US" w:eastAsia="ru-RU"/>
              </w:rPr>
              <w:t>1</w:t>
            </w:r>
            <w:r w:rsidRPr="00222B25">
              <w:rPr>
                <w:rFonts w:eastAsia="Times New Roman"/>
                <w:sz w:val="22"/>
                <w:szCs w:val="22"/>
                <w:lang w:eastAsia="ru-RU"/>
              </w:rPr>
              <w:t xml:space="preserve"> Муніципальні будівлі</w:t>
            </w:r>
          </w:p>
        </w:tc>
      </w:tr>
      <w:tr w:rsidR="00A263DD" w:rsidRPr="00222B25" w:rsidTr="00D96E10">
        <w:trPr>
          <w:trHeight w:val="315"/>
          <w:jc w:val="center"/>
        </w:trPr>
        <w:tc>
          <w:tcPr>
            <w:tcW w:w="0" w:type="auto"/>
            <w:shd w:val="clear" w:color="auto" w:fill="auto"/>
            <w:noWrap/>
            <w:vAlign w:val="center"/>
            <w:hideMark/>
          </w:tcPr>
          <w:p w:rsidR="00A263DD" w:rsidRPr="00222B25" w:rsidRDefault="00A263DD" w:rsidP="00A263DD">
            <w:pPr>
              <w:jc w:val="center"/>
              <w:rPr>
                <w:color w:val="000000"/>
                <w:sz w:val="22"/>
                <w:szCs w:val="22"/>
                <w:lang w:val="en-US" w:eastAsia="ru-RU"/>
              </w:rPr>
            </w:pPr>
            <w:r w:rsidRPr="00222B25">
              <w:rPr>
                <w:color w:val="000000"/>
                <w:sz w:val="22"/>
                <w:szCs w:val="22"/>
              </w:rPr>
              <w:t>1.1</w:t>
            </w:r>
            <w:r>
              <w:rPr>
                <w:color w:val="000000"/>
                <w:sz w:val="22"/>
                <w:szCs w:val="22"/>
                <w:lang w:val="en-US"/>
              </w:rPr>
              <w:t>.1</w:t>
            </w:r>
          </w:p>
        </w:tc>
        <w:tc>
          <w:tcPr>
            <w:tcW w:w="2293" w:type="dxa"/>
            <w:gridSpan w:val="2"/>
            <w:tcBorders>
              <w:right w:val="single" w:sz="4" w:space="0" w:color="auto"/>
            </w:tcBorders>
            <w:shd w:val="clear" w:color="auto" w:fill="auto"/>
            <w:noWrap/>
            <w:vAlign w:val="center"/>
            <w:hideMark/>
          </w:tcPr>
          <w:p w:rsidR="00A263DD" w:rsidRPr="00222B25" w:rsidRDefault="00A263DD" w:rsidP="00A263DD">
            <w:pPr>
              <w:rPr>
                <w:color w:val="000000"/>
                <w:sz w:val="22"/>
                <w:szCs w:val="22"/>
              </w:rPr>
            </w:pPr>
            <w:r>
              <w:rPr>
                <w:color w:val="000000"/>
                <w:sz w:val="22"/>
                <w:szCs w:val="22"/>
              </w:rPr>
              <w:t>Природний газ</w:t>
            </w:r>
            <w:r w:rsidRPr="00222B25">
              <w:rPr>
                <w:color w:val="FF0000"/>
                <w:sz w:val="22"/>
                <w:szCs w:val="22"/>
                <w:vertAlign w:val="superscript"/>
              </w:rPr>
              <w:t xml:space="preserve"> </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344,00</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359,00</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394,64</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356,02</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429,54</w:t>
            </w:r>
          </w:p>
        </w:tc>
      </w:tr>
      <w:tr w:rsidR="00A263DD" w:rsidRPr="00222B25" w:rsidTr="00D96E10">
        <w:trPr>
          <w:trHeight w:val="315"/>
          <w:jc w:val="center"/>
        </w:trPr>
        <w:tc>
          <w:tcPr>
            <w:tcW w:w="0" w:type="auto"/>
            <w:shd w:val="clear" w:color="auto" w:fill="auto"/>
            <w:noWrap/>
            <w:hideMark/>
          </w:tcPr>
          <w:p w:rsidR="00A263DD" w:rsidRDefault="00A263DD" w:rsidP="00A263DD">
            <w:pPr>
              <w:jc w:val="center"/>
            </w:pPr>
            <w:r w:rsidRPr="00787C19">
              <w:rPr>
                <w:color w:val="000000"/>
                <w:sz w:val="22"/>
                <w:szCs w:val="22"/>
              </w:rPr>
              <w:t>1.1</w:t>
            </w:r>
            <w:r>
              <w:rPr>
                <w:color w:val="000000"/>
                <w:sz w:val="22"/>
                <w:szCs w:val="22"/>
                <w:lang w:val="en-US"/>
              </w:rPr>
              <w:t>.2</w:t>
            </w:r>
          </w:p>
        </w:tc>
        <w:tc>
          <w:tcPr>
            <w:tcW w:w="2293" w:type="dxa"/>
            <w:gridSpan w:val="2"/>
            <w:shd w:val="clear" w:color="auto" w:fill="auto"/>
            <w:noWrap/>
            <w:vAlign w:val="center"/>
            <w:hideMark/>
          </w:tcPr>
          <w:p w:rsidR="00A263DD" w:rsidRPr="00222B25" w:rsidRDefault="00A263DD" w:rsidP="00A263DD">
            <w:pPr>
              <w:rPr>
                <w:color w:val="000000"/>
                <w:sz w:val="22"/>
                <w:szCs w:val="22"/>
              </w:rPr>
            </w:pPr>
            <w:r>
              <w:rPr>
                <w:color w:val="000000"/>
                <w:sz w:val="22"/>
                <w:szCs w:val="22"/>
              </w:rPr>
              <w:t>Електроенергія</w:t>
            </w:r>
            <w:r w:rsidRPr="00222B25">
              <w:rPr>
                <w:color w:val="000000"/>
                <w:sz w:val="22"/>
                <w:szCs w:val="22"/>
              </w:rPr>
              <w:t xml:space="preserve"> </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6 173,38</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6 198,16</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6 500,28</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6 778,17</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6 760,66</w:t>
            </w:r>
          </w:p>
        </w:tc>
      </w:tr>
      <w:tr w:rsidR="00A263DD" w:rsidRPr="00222B25" w:rsidTr="00D96E10">
        <w:trPr>
          <w:trHeight w:val="315"/>
          <w:jc w:val="center"/>
        </w:trPr>
        <w:tc>
          <w:tcPr>
            <w:tcW w:w="0" w:type="auto"/>
            <w:shd w:val="clear" w:color="auto" w:fill="auto"/>
            <w:noWrap/>
            <w:hideMark/>
          </w:tcPr>
          <w:p w:rsidR="00A263DD" w:rsidRDefault="00A263DD" w:rsidP="00A263DD">
            <w:pPr>
              <w:jc w:val="center"/>
            </w:pPr>
            <w:r w:rsidRPr="00787C19">
              <w:rPr>
                <w:color w:val="000000"/>
                <w:sz w:val="22"/>
                <w:szCs w:val="22"/>
              </w:rPr>
              <w:t>1.1</w:t>
            </w:r>
            <w:r>
              <w:rPr>
                <w:color w:val="000000"/>
                <w:sz w:val="22"/>
                <w:szCs w:val="22"/>
                <w:lang w:val="en-US"/>
              </w:rPr>
              <w:t>.3.1</w:t>
            </w:r>
          </w:p>
        </w:tc>
        <w:tc>
          <w:tcPr>
            <w:tcW w:w="2293" w:type="dxa"/>
            <w:gridSpan w:val="2"/>
            <w:tcBorders>
              <w:right w:val="single" w:sz="4" w:space="0" w:color="auto"/>
            </w:tcBorders>
            <w:shd w:val="clear" w:color="auto" w:fill="auto"/>
            <w:noWrap/>
            <w:vAlign w:val="center"/>
            <w:hideMark/>
          </w:tcPr>
          <w:p w:rsidR="00A263DD" w:rsidRPr="00222B25" w:rsidRDefault="00A263DD" w:rsidP="00A263DD">
            <w:pPr>
              <w:rPr>
                <w:color w:val="000000"/>
                <w:sz w:val="22"/>
                <w:szCs w:val="22"/>
              </w:rPr>
            </w:pPr>
            <w:r w:rsidRPr="00222B25">
              <w:rPr>
                <w:color w:val="000000"/>
                <w:sz w:val="22"/>
                <w:szCs w:val="22"/>
              </w:rPr>
              <w:t>Водопостачання</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550,02</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761,03</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731,26</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729,62</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721,39</w:t>
            </w:r>
          </w:p>
        </w:tc>
      </w:tr>
      <w:tr w:rsidR="00A263DD" w:rsidRPr="00222B25" w:rsidTr="00D96E10">
        <w:trPr>
          <w:trHeight w:val="315"/>
          <w:jc w:val="center"/>
        </w:trPr>
        <w:tc>
          <w:tcPr>
            <w:tcW w:w="0" w:type="auto"/>
            <w:shd w:val="clear" w:color="auto" w:fill="auto"/>
            <w:noWrap/>
          </w:tcPr>
          <w:p w:rsidR="00A263DD" w:rsidRDefault="00A263DD" w:rsidP="00A263DD">
            <w:pPr>
              <w:jc w:val="center"/>
            </w:pPr>
            <w:r w:rsidRPr="00787C19">
              <w:rPr>
                <w:color w:val="000000"/>
                <w:sz w:val="22"/>
                <w:szCs w:val="22"/>
              </w:rPr>
              <w:t>1.1</w:t>
            </w:r>
            <w:r>
              <w:rPr>
                <w:color w:val="000000"/>
                <w:sz w:val="22"/>
                <w:szCs w:val="22"/>
                <w:lang w:val="en-US"/>
              </w:rPr>
              <w:t>.3.2</w:t>
            </w:r>
          </w:p>
        </w:tc>
        <w:tc>
          <w:tcPr>
            <w:tcW w:w="2293" w:type="dxa"/>
            <w:gridSpan w:val="2"/>
            <w:tcBorders>
              <w:right w:val="single" w:sz="4" w:space="0" w:color="auto"/>
            </w:tcBorders>
            <w:shd w:val="clear" w:color="auto" w:fill="auto"/>
            <w:noWrap/>
            <w:vAlign w:val="center"/>
          </w:tcPr>
          <w:p w:rsidR="00A263DD" w:rsidRPr="00222B25" w:rsidRDefault="00A263DD" w:rsidP="00A263DD">
            <w:pPr>
              <w:rPr>
                <w:color w:val="000000"/>
                <w:sz w:val="22"/>
                <w:szCs w:val="22"/>
              </w:rPr>
            </w:pPr>
            <w:r w:rsidRPr="00222B25">
              <w:rPr>
                <w:color w:val="000000"/>
                <w:sz w:val="22"/>
                <w:szCs w:val="22"/>
              </w:rPr>
              <w:t>Водовідведення</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424,67</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554,03</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477,52</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499,11</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464,24</w:t>
            </w:r>
          </w:p>
        </w:tc>
      </w:tr>
      <w:tr w:rsidR="00A263DD" w:rsidRPr="00222B25" w:rsidTr="00D96E10">
        <w:trPr>
          <w:trHeight w:val="315"/>
          <w:jc w:val="center"/>
        </w:trPr>
        <w:tc>
          <w:tcPr>
            <w:tcW w:w="0" w:type="auto"/>
            <w:shd w:val="clear" w:color="auto" w:fill="auto"/>
            <w:noWrap/>
          </w:tcPr>
          <w:p w:rsidR="00A263DD" w:rsidRDefault="00A263DD" w:rsidP="00A263DD">
            <w:pPr>
              <w:jc w:val="center"/>
            </w:pPr>
            <w:r w:rsidRPr="00787C19">
              <w:rPr>
                <w:color w:val="000000"/>
                <w:sz w:val="22"/>
                <w:szCs w:val="22"/>
              </w:rPr>
              <w:t>1.1</w:t>
            </w:r>
            <w:r>
              <w:rPr>
                <w:color w:val="000000"/>
                <w:sz w:val="22"/>
                <w:szCs w:val="22"/>
                <w:lang w:val="en-US"/>
              </w:rPr>
              <w:t>.4</w:t>
            </w:r>
          </w:p>
        </w:tc>
        <w:tc>
          <w:tcPr>
            <w:tcW w:w="2293" w:type="dxa"/>
            <w:gridSpan w:val="2"/>
            <w:tcBorders>
              <w:right w:val="single" w:sz="4" w:space="0" w:color="auto"/>
            </w:tcBorders>
            <w:shd w:val="clear" w:color="auto" w:fill="auto"/>
            <w:noWrap/>
            <w:vAlign w:val="center"/>
          </w:tcPr>
          <w:p w:rsidR="00A263DD" w:rsidRPr="00222B25" w:rsidRDefault="00A263DD" w:rsidP="00A263DD">
            <w:pPr>
              <w:rPr>
                <w:color w:val="000000"/>
                <w:sz w:val="22"/>
                <w:szCs w:val="22"/>
              </w:rPr>
            </w:pPr>
            <w:r w:rsidRPr="00222B25">
              <w:rPr>
                <w:color w:val="000000"/>
                <w:sz w:val="22"/>
                <w:szCs w:val="22"/>
              </w:rPr>
              <w:t>Теплова енергія</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13 294,23</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11 946,67</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12 160,03</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11 542,31</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9 667,52</w:t>
            </w:r>
          </w:p>
        </w:tc>
      </w:tr>
      <w:tr w:rsidR="00BB4A8A" w:rsidRPr="00222B25" w:rsidTr="0026310A">
        <w:trPr>
          <w:trHeight w:val="56"/>
          <w:jc w:val="center"/>
        </w:trPr>
        <w:tc>
          <w:tcPr>
            <w:tcW w:w="0" w:type="auto"/>
            <w:gridSpan w:val="8"/>
            <w:shd w:val="clear" w:color="auto" w:fill="auto"/>
            <w:noWrap/>
          </w:tcPr>
          <w:p w:rsidR="00BB4A8A" w:rsidRPr="00222B25" w:rsidRDefault="00BB4A8A" w:rsidP="0026310A">
            <w:pPr>
              <w:spacing w:before="60" w:after="60"/>
              <w:ind w:left="-57" w:right="-57"/>
              <w:jc w:val="center"/>
              <w:rPr>
                <w:rFonts w:eastAsia="Times New Roman"/>
                <w:sz w:val="22"/>
                <w:szCs w:val="22"/>
                <w:lang w:eastAsia="ru-RU"/>
              </w:rPr>
            </w:pPr>
            <w:r w:rsidRPr="00222B25">
              <w:rPr>
                <w:rFonts w:eastAsia="Times New Roman"/>
                <w:sz w:val="22"/>
                <w:szCs w:val="22"/>
                <w:lang w:eastAsia="ru-RU"/>
              </w:rPr>
              <w:t>1.</w:t>
            </w:r>
            <w:r>
              <w:rPr>
                <w:rFonts w:eastAsia="Times New Roman"/>
                <w:sz w:val="22"/>
                <w:szCs w:val="22"/>
                <w:lang w:val="en-US" w:eastAsia="ru-RU"/>
              </w:rPr>
              <w:t>2</w:t>
            </w:r>
            <w:r w:rsidRPr="00222B25">
              <w:rPr>
                <w:rFonts w:eastAsia="Times New Roman"/>
                <w:sz w:val="22"/>
                <w:szCs w:val="22"/>
                <w:lang w:eastAsia="ru-RU"/>
              </w:rPr>
              <w:t xml:space="preserve"> Муніципальні обладнання/об’єкти</w:t>
            </w:r>
          </w:p>
        </w:tc>
      </w:tr>
      <w:tr w:rsidR="00A263DD" w:rsidRPr="00222B25" w:rsidTr="00D96E10">
        <w:trPr>
          <w:trHeight w:val="315"/>
          <w:jc w:val="center"/>
        </w:trPr>
        <w:tc>
          <w:tcPr>
            <w:tcW w:w="0" w:type="auto"/>
            <w:shd w:val="clear" w:color="auto" w:fill="auto"/>
            <w:noWrap/>
          </w:tcPr>
          <w:p w:rsidR="00A263DD" w:rsidRDefault="00A263DD" w:rsidP="00A263DD">
            <w:pPr>
              <w:jc w:val="center"/>
            </w:pPr>
            <w:r>
              <w:rPr>
                <w:color w:val="000000"/>
                <w:sz w:val="22"/>
                <w:szCs w:val="22"/>
              </w:rPr>
              <w:t>1.</w:t>
            </w:r>
            <w:r>
              <w:rPr>
                <w:color w:val="000000"/>
                <w:sz w:val="22"/>
                <w:szCs w:val="22"/>
                <w:lang w:val="en-US"/>
              </w:rPr>
              <w:t>2</w:t>
            </w:r>
            <w:r>
              <w:rPr>
                <w:color w:val="000000"/>
                <w:sz w:val="22"/>
                <w:szCs w:val="22"/>
                <w:lang w:val="ru-RU"/>
              </w:rPr>
              <w:t>.1</w:t>
            </w:r>
          </w:p>
        </w:tc>
        <w:tc>
          <w:tcPr>
            <w:tcW w:w="2293" w:type="dxa"/>
            <w:gridSpan w:val="2"/>
            <w:tcBorders>
              <w:right w:val="single" w:sz="4" w:space="0" w:color="auto"/>
            </w:tcBorders>
            <w:shd w:val="clear" w:color="auto" w:fill="auto"/>
            <w:noWrap/>
          </w:tcPr>
          <w:p w:rsidR="00A263DD" w:rsidRPr="00222B25" w:rsidRDefault="00A263DD" w:rsidP="00A263DD">
            <w:pPr>
              <w:rPr>
                <w:color w:val="000000"/>
                <w:sz w:val="22"/>
                <w:szCs w:val="22"/>
              </w:rPr>
            </w:pPr>
            <w:r w:rsidRPr="00222B25">
              <w:rPr>
                <w:color w:val="000000"/>
                <w:sz w:val="22"/>
                <w:szCs w:val="22"/>
              </w:rPr>
              <w:t xml:space="preserve">Теплова енергія </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36 077,14</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32 037,01</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32 440,38</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30 734,80</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25 172,77</w:t>
            </w:r>
          </w:p>
        </w:tc>
      </w:tr>
      <w:tr w:rsidR="00A263DD" w:rsidRPr="00222B25" w:rsidTr="00D96E10">
        <w:trPr>
          <w:trHeight w:val="315"/>
          <w:jc w:val="center"/>
        </w:trPr>
        <w:tc>
          <w:tcPr>
            <w:tcW w:w="0" w:type="auto"/>
            <w:shd w:val="clear" w:color="auto" w:fill="auto"/>
            <w:noWrap/>
          </w:tcPr>
          <w:p w:rsidR="00A263DD" w:rsidRDefault="00A263DD" w:rsidP="00A263DD">
            <w:pPr>
              <w:jc w:val="center"/>
            </w:pPr>
            <w:r>
              <w:rPr>
                <w:color w:val="000000"/>
                <w:sz w:val="22"/>
                <w:szCs w:val="22"/>
              </w:rPr>
              <w:t>1.2</w:t>
            </w:r>
            <w:r w:rsidRPr="00222B25">
              <w:rPr>
                <w:color w:val="000000"/>
                <w:sz w:val="22"/>
                <w:szCs w:val="22"/>
                <w:lang w:val="ru-RU"/>
              </w:rPr>
              <w:t>.</w:t>
            </w:r>
            <w:r>
              <w:rPr>
                <w:color w:val="000000"/>
                <w:sz w:val="22"/>
                <w:szCs w:val="22"/>
                <w:lang w:val="en-US"/>
              </w:rPr>
              <w:t>2</w:t>
            </w:r>
            <w:r w:rsidRPr="00222B25">
              <w:rPr>
                <w:color w:val="000000"/>
                <w:sz w:val="22"/>
                <w:szCs w:val="22"/>
                <w:lang w:val="ru-RU"/>
              </w:rPr>
              <w:t>.1</w:t>
            </w:r>
          </w:p>
        </w:tc>
        <w:tc>
          <w:tcPr>
            <w:tcW w:w="2293" w:type="dxa"/>
            <w:gridSpan w:val="2"/>
            <w:tcBorders>
              <w:right w:val="single" w:sz="4" w:space="0" w:color="auto"/>
            </w:tcBorders>
            <w:shd w:val="clear" w:color="auto" w:fill="auto"/>
            <w:noWrap/>
            <w:vAlign w:val="center"/>
          </w:tcPr>
          <w:p w:rsidR="00A263DD" w:rsidRPr="00222B25" w:rsidRDefault="00A263DD" w:rsidP="00A263DD">
            <w:pPr>
              <w:rPr>
                <w:color w:val="000000"/>
                <w:sz w:val="22"/>
                <w:szCs w:val="22"/>
              </w:rPr>
            </w:pPr>
            <w:r w:rsidRPr="00222B25">
              <w:rPr>
                <w:color w:val="000000"/>
                <w:sz w:val="22"/>
                <w:szCs w:val="22"/>
              </w:rPr>
              <w:t>Водопостачання</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19 513,38</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20 197,74</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20 451,14</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18 868,19</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18 488,06</w:t>
            </w:r>
          </w:p>
        </w:tc>
      </w:tr>
      <w:tr w:rsidR="00A263DD" w:rsidRPr="00222B25" w:rsidTr="00D96E10">
        <w:trPr>
          <w:trHeight w:val="315"/>
          <w:jc w:val="center"/>
        </w:trPr>
        <w:tc>
          <w:tcPr>
            <w:tcW w:w="0" w:type="auto"/>
            <w:shd w:val="clear" w:color="auto" w:fill="auto"/>
            <w:noWrap/>
          </w:tcPr>
          <w:p w:rsidR="00A263DD" w:rsidRDefault="00A263DD" w:rsidP="00A263DD">
            <w:pPr>
              <w:jc w:val="center"/>
            </w:pPr>
            <w:r w:rsidRPr="00787C19">
              <w:rPr>
                <w:color w:val="000000"/>
                <w:sz w:val="22"/>
                <w:szCs w:val="22"/>
              </w:rPr>
              <w:t>1.</w:t>
            </w:r>
            <w:r>
              <w:rPr>
                <w:color w:val="000000"/>
                <w:sz w:val="22"/>
                <w:szCs w:val="22"/>
                <w:lang w:val="en-US"/>
              </w:rPr>
              <w:t>2</w:t>
            </w:r>
            <w:r w:rsidRPr="00222B25">
              <w:rPr>
                <w:color w:val="000000"/>
                <w:sz w:val="22"/>
                <w:szCs w:val="22"/>
                <w:lang w:val="ru-RU"/>
              </w:rPr>
              <w:t>.</w:t>
            </w:r>
            <w:r>
              <w:rPr>
                <w:color w:val="000000"/>
                <w:sz w:val="22"/>
                <w:szCs w:val="22"/>
                <w:lang w:val="en-US"/>
              </w:rPr>
              <w:t>2</w:t>
            </w:r>
            <w:r w:rsidRPr="00222B25">
              <w:rPr>
                <w:color w:val="000000"/>
                <w:sz w:val="22"/>
                <w:szCs w:val="22"/>
                <w:lang w:val="ru-RU"/>
              </w:rPr>
              <w:t>.2</w:t>
            </w:r>
          </w:p>
        </w:tc>
        <w:tc>
          <w:tcPr>
            <w:tcW w:w="2293" w:type="dxa"/>
            <w:gridSpan w:val="2"/>
            <w:tcBorders>
              <w:right w:val="single" w:sz="4" w:space="0" w:color="auto"/>
            </w:tcBorders>
            <w:shd w:val="clear" w:color="auto" w:fill="auto"/>
            <w:noWrap/>
            <w:vAlign w:val="center"/>
          </w:tcPr>
          <w:p w:rsidR="00A263DD" w:rsidRPr="00222B25" w:rsidRDefault="00A263DD" w:rsidP="00A263DD">
            <w:pPr>
              <w:rPr>
                <w:color w:val="000000"/>
                <w:sz w:val="22"/>
                <w:szCs w:val="22"/>
              </w:rPr>
            </w:pPr>
            <w:r w:rsidRPr="00222B25">
              <w:rPr>
                <w:color w:val="000000"/>
                <w:sz w:val="22"/>
                <w:szCs w:val="22"/>
              </w:rPr>
              <w:t>Водовідведення</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10 653,10</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10 429,75</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9 295,83</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9 277,32</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8 679,50</w:t>
            </w:r>
          </w:p>
        </w:tc>
      </w:tr>
      <w:tr w:rsidR="00A263DD" w:rsidRPr="00222B25" w:rsidTr="00D96E10">
        <w:trPr>
          <w:trHeight w:val="315"/>
          <w:jc w:val="center"/>
        </w:trPr>
        <w:tc>
          <w:tcPr>
            <w:tcW w:w="0" w:type="auto"/>
            <w:shd w:val="clear" w:color="auto" w:fill="auto"/>
            <w:noWrap/>
          </w:tcPr>
          <w:p w:rsidR="00A263DD" w:rsidRPr="00222B25" w:rsidRDefault="00A263DD" w:rsidP="00A263DD">
            <w:pPr>
              <w:ind w:left="-57" w:right="-57"/>
              <w:jc w:val="center"/>
              <w:rPr>
                <w:rFonts w:eastAsia="Times New Roman"/>
                <w:sz w:val="22"/>
                <w:szCs w:val="22"/>
                <w:lang w:eastAsia="ru-RU"/>
              </w:rPr>
            </w:pPr>
          </w:p>
        </w:tc>
        <w:tc>
          <w:tcPr>
            <w:tcW w:w="2293" w:type="dxa"/>
            <w:gridSpan w:val="2"/>
            <w:tcBorders>
              <w:right w:val="single" w:sz="4" w:space="0" w:color="auto"/>
            </w:tcBorders>
            <w:shd w:val="clear" w:color="auto" w:fill="auto"/>
            <w:noWrap/>
          </w:tcPr>
          <w:p w:rsidR="00A263DD" w:rsidRPr="00222B25" w:rsidRDefault="00A263DD" w:rsidP="00A263DD">
            <w:pPr>
              <w:rPr>
                <w:rFonts w:eastAsia="Times New Roman"/>
                <w:sz w:val="22"/>
                <w:szCs w:val="22"/>
                <w:lang w:eastAsia="ru-RU"/>
              </w:rPr>
            </w:pPr>
            <w:r w:rsidRPr="00222B25">
              <w:rPr>
                <w:rFonts w:eastAsia="Times New Roman"/>
                <w:sz w:val="22"/>
                <w:szCs w:val="22"/>
                <w:lang w:eastAsia="ru-RU"/>
              </w:rPr>
              <w:t>Всього</w:t>
            </w:r>
          </w:p>
        </w:tc>
        <w:tc>
          <w:tcPr>
            <w:tcW w:w="1465" w:type="dxa"/>
            <w:tcBorders>
              <w:left w:val="single" w:sz="4" w:space="0" w:color="auto"/>
            </w:tcBorders>
            <w:shd w:val="clear" w:color="auto" w:fill="auto"/>
            <w:vAlign w:val="center"/>
          </w:tcPr>
          <w:p w:rsidR="00A263DD" w:rsidRPr="00A263DD" w:rsidRDefault="0088035A" w:rsidP="00A263DD">
            <w:pPr>
              <w:jc w:val="center"/>
              <w:rPr>
                <w:color w:val="000000"/>
                <w:sz w:val="22"/>
                <w:szCs w:val="22"/>
              </w:rPr>
            </w:pPr>
            <w:r w:rsidRPr="0088035A">
              <w:rPr>
                <w:color w:val="000000"/>
                <w:sz w:val="22"/>
                <w:szCs w:val="22"/>
              </w:rPr>
              <w:t>87 029,93</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19 818,89</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20 263,73</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19 905,23</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18 043,35</w:t>
            </w:r>
          </w:p>
        </w:tc>
      </w:tr>
      <w:tr w:rsidR="00BB4A8A" w:rsidRPr="00222B25" w:rsidTr="0026310A">
        <w:trPr>
          <w:trHeight w:val="315"/>
          <w:jc w:val="center"/>
        </w:trPr>
        <w:tc>
          <w:tcPr>
            <w:tcW w:w="0" w:type="auto"/>
            <w:gridSpan w:val="8"/>
            <w:shd w:val="clear" w:color="auto" w:fill="auto"/>
            <w:noWrap/>
          </w:tcPr>
          <w:p w:rsidR="00BB4A8A" w:rsidRPr="00222B25" w:rsidRDefault="00BB4A8A" w:rsidP="0026310A">
            <w:pPr>
              <w:ind w:left="-57" w:right="-57"/>
              <w:jc w:val="center"/>
              <w:rPr>
                <w:rFonts w:eastAsia="Times New Roman"/>
                <w:sz w:val="22"/>
                <w:szCs w:val="22"/>
                <w:lang w:eastAsia="ru-RU"/>
              </w:rPr>
            </w:pPr>
            <w:r w:rsidRPr="00222B25">
              <w:rPr>
                <w:rFonts w:eastAsia="Times New Roman"/>
                <w:sz w:val="22"/>
                <w:szCs w:val="22"/>
                <w:lang w:eastAsia="ru-RU"/>
              </w:rPr>
              <w:t>2. Житлові будинки</w:t>
            </w:r>
          </w:p>
        </w:tc>
      </w:tr>
      <w:tr w:rsidR="00A263DD" w:rsidRPr="00222B25" w:rsidTr="00D96E10">
        <w:trPr>
          <w:trHeight w:val="315"/>
          <w:jc w:val="center"/>
        </w:trPr>
        <w:tc>
          <w:tcPr>
            <w:tcW w:w="0" w:type="auto"/>
            <w:shd w:val="clear" w:color="auto" w:fill="auto"/>
            <w:noWrap/>
            <w:vAlign w:val="center"/>
            <w:hideMark/>
          </w:tcPr>
          <w:p w:rsidR="00A263DD" w:rsidRPr="00222B25" w:rsidRDefault="00A263DD" w:rsidP="00A263DD">
            <w:pPr>
              <w:jc w:val="center"/>
              <w:rPr>
                <w:color w:val="000000"/>
                <w:sz w:val="22"/>
                <w:szCs w:val="22"/>
                <w:lang w:val="en-US" w:eastAsia="ru-RU"/>
              </w:rPr>
            </w:pPr>
            <w:r>
              <w:rPr>
                <w:color w:val="000000"/>
                <w:sz w:val="22"/>
                <w:szCs w:val="22"/>
              </w:rPr>
              <w:t>2</w:t>
            </w:r>
            <w:r w:rsidRPr="00222B25">
              <w:rPr>
                <w:color w:val="000000"/>
                <w:sz w:val="22"/>
                <w:szCs w:val="22"/>
              </w:rPr>
              <w:t>.1</w:t>
            </w:r>
            <w:r>
              <w:rPr>
                <w:color w:val="000000"/>
                <w:sz w:val="22"/>
                <w:szCs w:val="22"/>
                <w:lang w:val="en-US"/>
              </w:rPr>
              <w:t>.1</w:t>
            </w:r>
          </w:p>
        </w:tc>
        <w:tc>
          <w:tcPr>
            <w:tcW w:w="2293" w:type="dxa"/>
            <w:gridSpan w:val="2"/>
            <w:tcBorders>
              <w:right w:val="single" w:sz="4" w:space="0" w:color="auto"/>
            </w:tcBorders>
            <w:shd w:val="clear" w:color="auto" w:fill="auto"/>
            <w:noWrap/>
            <w:vAlign w:val="center"/>
            <w:hideMark/>
          </w:tcPr>
          <w:p w:rsidR="00A263DD" w:rsidRPr="00222B25" w:rsidRDefault="00A263DD" w:rsidP="00A263DD">
            <w:pPr>
              <w:rPr>
                <w:color w:val="000000"/>
                <w:sz w:val="22"/>
                <w:szCs w:val="22"/>
              </w:rPr>
            </w:pPr>
            <w:r>
              <w:rPr>
                <w:color w:val="000000"/>
                <w:sz w:val="22"/>
                <w:szCs w:val="22"/>
              </w:rPr>
              <w:t>Природний газ</w:t>
            </w:r>
            <w:r w:rsidRPr="00222B25">
              <w:rPr>
                <w:color w:val="FF0000"/>
                <w:sz w:val="22"/>
                <w:szCs w:val="22"/>
                <w:vertAlign w:val="superscript"/>
              </w:rPr>
              <w:t xml:space="preserve"> </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125 091,37</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135 086,56</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111 479,55</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108 765,22</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98 446,90</w:t>
            </w:r>
          </w:p>
        </w:tc>
      </w:tr>
      <w:tr w:rsidR="00A263DD" w:rsidRPr="00222B25" w:rsidTr="00D96E10">
        <w:trPr>
          <w:trHeight w:val="315"/>
          <w:jc w:val="center"/>
        </w:trPr>
        <w:tc>
          <w:tcPr>
            <w:tcW w:w="0" w:type="auto"/>
            <w:shd w:val="clear" w:color="auto" w:fill="auto"/>
            <w:noWrap/>
            <w:hideMark/>
          </w:tcPr>
          <w:p w:rsidR="00A263DD" w:rsidRDefault="00A263DD" w:rsidP="00A263DD">
            <w:pPr>
              <w:jc w:val="center"/>
            </w:pPr>
            <w:r>
              <w:rPr>
                <w:color w:val="000000"/>
                <w:sz w:val="22"/>
                <w:szCs w:val="22"/>
              </w:rPr>
              <w:t>2</w:t>
            </w:r>
            <w:r w:rsidRPr="00787C19">
              <w:rPr>
                <w:color w:val="000000"/>
                <w:sz w:val="22"/>
                <w:szCs w:val="22"/>
              </w:rPr>
              <w:t>.1</w:t>
            </w:r>
            <w:r>
              <w:rPr>
                <w:color w:val="000000"/>
                <w:sz w:val="22"/>
                <w:szCs w:val="22"/>
                <w:lang w:val="en-US"/>
              </w:rPr>
              <w:t>.2</w:t>
            </w:r>
          </w:p>
        </w:tc>
        <w:tc>
          <w:tcPr>
            <w:tcW w:w="2293" w:type="dxa"/>
            <w:gridSpan w:val="2"/>
            <w:shd w:val="clear" w:color="auto" w:fill="auto"/>
            <w:noWrap/>
            <w:vAlign w:val="center"/>
            <w:hideMark/>
          </w:tcPr>
          <w:p w:rsidR="00A263DD" w:rsidRPr="00222B25" w:rsidRDefault="00A263DD" w:rsidP="00A263DD">
            <w:pPr>
              <w:rPr>
                <w:color w:val="000000"/>
                <w:sz w:val="22"/>
                <w:szCs w:val="22"/>
              </w:rPr>
            </w:pPr>
            <w:r>
              <w:rPr>
                <w:color w:val="000000"/>
                <w:sz w:val="22"/>
                <w:szCs w:val="22"/>
              </w:rPr>
              <w:t>Електроенергія</w:t>
            </w:r>
            <w:r w:rsidRPr="00222B25">
              <w:rPr>
                <w:color w:val="000000"/>
                <w:sz w:val="22"/>
                <w:szCs w:val="22"/>
              </w:rPr>
              <w:t xml:space="preserve"> </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114 636,81</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115 955,45</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122 838,10</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124 862,19</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128 145,30</w:t>
            </w:r>
          </w:p>
        </w:tc>
      </w:tr>
      <w:tr w:rsidR="00A263DD" w:rsidRPr="00222B25" w:rsidTr="00D96E10">
        <w:trPr>
          <w:trHeight w:val="315"/>
          <w:jc w:val="center"/>
        </w:trPr>
        <w:tc>
          <w:tcPr>
            <w:tcW w:w="0" w:type="auto"/>
            <w:shd w:val="clear" w:color="auto" w:fill="auto"/>
            <w:noWrap/>
          </w:tcPr>
          <w:p w:rsidR="00A263DD" w:rsidRDefault="00A263DD" w:rsidP="00A263DD">
            <w:pPr>
              <w:jc w:val="center"/>
            </w:pPr>
            <w:r>
              <w:rPr>
                <w:color w:val="000000"/>
                <w:sz w:val="22"/>
                <w:szCs w:val="22"/>
              </w:rPr>
              <w:t>2</w:t>
            </w:r>
            <w:r w:rsidRPr="00787C19">
              <w:rPr>
                <w:color w:val="000000"/>
                <w:sz w:val="22"/>
                <w:szCs w:val="22"/>
              </w:rPr>
              <w:t>.1</w:t>
            </w:r>
            <w:r>
              <w:rPr>
                <w:color w:val="000000"/>
                <w:sz w:val="22"/>
                <w:szCs w:val="22"/>
                <w:lang w:val="en-US"/>
              </w:rPr>
              <w:t>.3.1</w:t>
            </w:r>
          </w:p>
        </w:tc>
        <w:tc>
          <w:tcPr>
            <w:tcW w:w="2293" w:type="dxa"/>
            <w:gridSpan w:val="2"/>
            <w:shd w:val="clear" w:color="auto" w:fill="auto"/>
            <w:noWrap/>
            <w:vAlign w:val="center"/>
          </w:tcPr>
          <w:p w:rsidR="00A263DD" w:rsidRPr="00222B25" w:rsidRDefault="00A263DD" w:rsidP="00A263DD">
            <w:pPr>
              <w:rPr>
                <w:color w:val="000000"/>
                <w:sz w:val="22"/>
                <w:szCs w:val="22"/>
              </w:rPr>
            </w:pPr>
            <w:r w:rsidRPr="00222B25">
              <w:rPr>
                <w:color w:val="000000"/>
                <w:sz w:val="22"/>
                <w:szCs w:val="22"/>
              </w:rPr>
              <w:t>Водопостачання</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11 668,89</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12 242,22</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12 183,32</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11 652,61</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10 737,20</w:t>
            </w:r>
          </w:p>
        </w:tc>
      </w:tr>
      <w:tr w:rsidR="00A263DD" w:rsidRPr="00222B25" w:rsidTr="00D96E10">
        <w:trPr>
          <w:trHeight w:val="315"/>
          <w:jc w:val="center"/>
        </w:trPr>
        <w:tc>
          <w:tcPr>
            <w:tcW w:w="0" w:type="auto"/>
            <w:shd w:val="clear" w:color="auto" w:fill="auto"/>
            <w:noWrap/>
          </w:tcPr>
          <w:p w:rsidR="00A263DD" w:rsidRDefault="00A263DD" w:rsidP="00A263DD">
            <w:pPr>
              <w:jc w:val="center"/>
            </w:pPr>
            <w:r>
              <w:rPr>
                <w:color w:val="000000"/>
                <w:sz w:val="22"/>
                <w:szCs w:val="22"/>
              </w:rPr>
              <w:t>2</w:t>
            </w:r>
            <w:r w:rsidRPr="00787C19">
              <w:rPr>
                <w:color w:val="000000"/>
                <w:sz w:val="22"/>
                <w:szCs w:val="22"/>
              </w:rPr>
              <w:t>.1</w:t>
            </w:r>
            <w:r>
              <w:rPr>
                <w:color w:val="000000"/>
                <w:sz w:val="22"/>
                <w:szCs w:val="22"/>
                <w:lang w:val="en-US"/>
              </w:rPr>
              <w:t>.3.2</w:t>
            </w:r>
          </w:p>
        </w:tc>
        <w:tc>
          <w:tcPr>
            <w:tcW w:w="2293" w:type="dxa"/>
            <w:gridSpan w:val="2"/>
            <w:shd w:val="clear" w:color="auto" w:fill="auto"/>
            <w:noWrap/>
            <w:vAlign w:val="center"/>
          </w:tcPr>
          <w:p w:rsidR="00A263DD" w:rsidRPr="00222B25" w:rsidRDefault="00A263DD" w:rsidP="00A263DD">
            <w:pPr>
              <w:rPr>
                <w:color w:val="000000"/>
                <w:sz w:val="22"/>
                <w:szCs w:val="22"/>
              </w:rPr>
            </w:pPr>
            <w:r w:rsidRPr="00222B25">
              <w:rPr>
                <w:color w:val="000000"/>
                <w:sz w:val="22"/>
                <w:szCs w:val="22"/>
              </w:rPr>
              <w:t>Водовідведення</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9 009,54</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8 912,29</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7 955,80</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7 971,22</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6 909,71</w:t>
            </w:r>
          </w:p>
        </w:tc>
      </w:tr>
      <w:tr w:rsidR="00A263DD" w:rsidRPr="00222B25" w:rsidTr="00D96E10">
        <w:trPr>
          <w:trHeight w:val="315"/>
          <w:jc w:val="center"/>
        </w:trPr>
        <w:tc>
          <w:tcPr>
            <w:tcW w:w="0" w:type="auto"/>
            <w:shd w:val="clear" w:color="auto" w:fill="auto"/>
            <w:noWrap/>
            <w:hideMark/>
          </w:tcPr>
          <w:p w:rsidR="00A263DD" w:rsidRDefault="00A263DD" w:rsidP="00A263DD">
            <w:pPr>
              <w:jc w:val="center"/>
            </w:pPr>
            <w:r>
              <w:rPr>
                <w:color w:val="000000"/>
                <w:sz w:val="22"/>
                <w:szCs w:val="22"/>
              </w:rPr>
              <w:t>2</w:t>
            </w:r>
            <w:r w:rsidRPr="00787C19">
              <w:rPr>
                <w:color w:val="000000"/>
                <w:sz w:val="22"/>
                <w:szCs w:val="22"/>
              </w:rPr>
              <w:t>.1</w:t>
            </w:r>
            <w:r>
              <w:rPr>
                <w:color w:val="000000"/>
                <w:sz w:val="22"/>
                <w:szCs w:val="22"/>
                <w:lang w:val="en-US"/>
              </w:rPr>
              <w:t>.4</w:t>
            </w:r>
          </w:p>
        </w:tc>
        <w:tc>
          <w:tcPr>
            <w:tcW w:w="2293" w:type="dxa"/>
            <w:gridSpan w:val="2"/>
            <w:tcBorders>
              <w:right w:val="single" w:sz="4" w:space="0" w:color="auto"/>
            </w:tcBorders>
            <w:shd w:val="clear" w:color="auto" w:fill="auto"/>
            <w:noWrap/>
            <w:hideMark/>
          </w:tcPr>
          <w:p w:rsidR="00A263DD" w:rsidRPr="00222B25" w:rsidRDefault="00A263DD" w:rsidP="00A263DD">
            <w:pPr>
              <w:rPr>
                <w:rFonts w:eastAsia="Times New Roman"/>
                <w:sz w:val="22"/>
                <w:szCs w:val="22"/>
                <w:lang w:eastAsia="ru-RU"/>
              </w:rPr>
            </w:pPr>
            <w:r w:rsidRPr="00222B25">
              <w:rPr>
                <w:rFonts w:eastAsia="Times New Roman"/>
                <w:sz w:val="22"/>
                <w:szCs w:val="22"/>
                <w:lang w:eastAsia="ru-RU"/>
              </w:rPr>
              <w:t>Теплова енергія</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186 851,25</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164 991,86</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167 829,76</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160 419,45</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130 277,07</w:t>
            </w:r>
          </w:p>
        </w:tc>
      </w:tr>
      <w:tr w:rsidR="00A263DD" w:rsidRPr="00222B25" w:rsidTr="00D96E10">
        <w:trPr>
          <w:trHeight w:val="315"/>
          <w:jc w:val="center"/>
        </w:trPr>
        <w:tc>
          <w:tcPr>
            <w:tcW w:w="0" w:type="auto"/>
            <w:shd w:val="clear" w:color="auto" w:fill="auto"/>
            <w:noWrap/>
          </w:tcPr>
          <w:p w:rsidR="00A263DD" w:rsidRPr="00222B25" w:rsidRDefault="00A263DD" w:rsidP="00A263DD">
            <w:pPr>
              <w:ind w:left="-57" w:right="-57"/>
              <w:jc w:val="center"/>
              <w:rPr>
                <w:rFonts w:eastAsia="Times New Roman"/>
                <w:sz w:val="22"/>
                <w:szCs w:val="22"/>
                <w:lang w:eastAsia="ru-RU"/>
              </w:rPr>
            </w:pPr>
          </w:p>
        </w:tc>
        <w:tc>
          <w:tcPr>
            <w:tcW w:w="2293" w:type="dxa"/>
            <w:gridSpan w:val="2"/>
            <w:tcBorders>
              <w:right w:val="single" w:sz="4" w:space="0" w:color="auto"/>
            </w:tcBorders>
            <w:shd w:val="clear" w:color="auto" w:fill="auto"/>
            <w:noWrap/>
          </w:tcPr>
          <w:p w:rsidR="00A263DD" w:rsidRPr="00222B25" w:rsidRDefault="00A263DD" w:rsidP="00A263DD">
            <w:pPr>
              <w:rPr>
                <w:rFonts w:eastAsia="Times New Roman"/>
                <w:sz w:val="22"/>
                <w:szCs w:val="22"/>
                <w:lang w:eastAsia="ru-RU"/>
              </w:rPr>
            </w:pPr>
            <w:r w:rsidRPr="00222B25">
              <w:rPr>
                <w:rFonts w:eastAsia="Times New Roman"/>
                <w:sz w:val="22"/>
                <w:szCs w:val="22"/>
                <w:lang w:eastAsia="ru-RU"/>
              </w:rPr>
              <w:t>Всього</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447 257,86</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437 188,38</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422 286,53</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413 670,69</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374 516,17</w:t>
            </w:r>
          </w:p>
        </w:tc>
      </w:tr>
      <w:tr w:rsidR="00BB4A8A" w:rsidRPr="00222B25" w:rsidTr="0026310A">
        <w:trPr>
          <w:trHeight w:val="315"/>
          <w:jc w:val="center"/>
        </w:trPr>
        <w:tc>
          <w:tcPr>
            <w:tcW w:w="0" w:type="auto"/>
            <w:gridSpan w:val="8"/>
            <w:shd w:val="clear" w:color="auto" w:fill="auto"/>
            <w:noWrap/>
          </w:tcPr>
          <w:p w:rsidR="00BB4A8A" w:rsidRPr="00222B25" w:rsidRDefault="00BB4A8A" w:rsidP="0026310A">
            <w:pPr>
              <w:jc w:val="center"/>
              <w:rPr>
                <w:rFonts w:eastAsia="Times New Roman"/>
                <w:sz w:val="22"/>
                <w:szCs w:val="22"/>
                <w:lang w:eastAsia="ru-RU"/>
              </w:rPr>
            </w:pPr>
            <w:r w:rsidRPr="00222B25">
              <w:rPr>
                <w:rFonts w:eastAsia="Times New Roman"/>
                <w:sz w:val="22"/>
                <w:szCs w:val="22"/>
                <w:lang w:eastAsia="ru-RU"/>
              </w:rPr>
              <w:t>3. Вуличне освітлення</w:t>
            </w:r>
          </w:p>
        </w:tc>
      </w:tr>
      <w:tr w:rsidR="00A263DD" w:rsidRPr="00222B25" w:rsidTr="00D96E10">
        <w:trPr>
          <w:trHeight w:val="315"/>
          <w:jc w:val="center"/>
        </w:trPr>
        <w:tc>
          <w:tcPr>
            <w:tcW w:w="0" w:type="auto"/>
            <w:shd w:val="clear" w:color="auto" w:fill="auto"/>
            <w:noWrap/>
            <w:hideMark/>
          </w:tcPr>
          <w:p w:rsidR="00A263DD" w:rsidRPr="00222B25" w:rsidRDefault="00A263DD" w:rsidP="00A263DD">
            <w:pPr>
              <w:ind w:left="-57" w:right="-57"/>
              <w:jc w:val="center"/>
              <w:rPr>
                <w:rFonts w:eastAsia="Times New Roman"/>
                <w:sz w:val="22"/>
                <w:szCs w:val="22"/>
                <w:lang w:eastAsia="ru-RU"/>
              </w:rPr>
            </w:pPr>
            <w:r w:rsidRPr="00222B25">
              <w:rPr>
                <w:rFonts w:eastAsia="Times New Roman"/>
                <w:sz w:val="22"/>
                <w:szCs w:val="22"/>
                <w:lang w:eastAsia="ru-RU"/>
              </w:rPr>
              <w:t>3.1</w:t>
            </w:r>
          </w:p>
        </w:tc>
        <w:tc>
          <w:tcPr>
            <w:tcW w:w="2293" w:type="dxa"/>
            <w:gridSpan w:val="2"/>
            <w:tcBorders>
              <w:right w:val="single" w:sz="4" w:space="0" w:color="auto"/>
            </w:tcBorders>
            <w:shd w:val="clear" w:color="auto" w:fill="auto"/>
            <w:noWrap/>
            <w:hideMark/>
          </w:tcPr>
          <w:p w:rsidR="00A263DD" w:rsidRPr="00222B25" w:rsidRDefault="00A263DD" w:rsidP="00A263DD">
            <w:pPr>
              <w:rPr>
                <w:rFonts w:eastAsia="Times New Roman"/>
                <w:sz w:val="22"/>
                <w:szCs w:val="22"/>
                <w:lang w:eastAsia="ru-RU"/>
              </w:rPr>
            </w:pPr>
            <w:r w:rsidRPr="00222B25">
              <w:rPr>
                <w:rFonts w:eastAsia="Times New Roman"/>
                <w:sz w:val="22"/>
                <w:szCs w:val="22"/>
                <w:lang w:eastAsia="ru-RU"/>
              </w:rPr>
              <w:t>Електроенергія</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2 660,59</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2 839,31</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3 132,36</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2 907,91</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3 152,51</w:t>
            </w:r>
          </w:p>
        </w:tc>
      </w:tr>
      <w:tr w:rsidR="00A263DD" w:rsidRPr="00222B25" w:rsidTr="00D96E10">
        <w:trPr>
          <w:trHeight w:val="315"/>
          <w:jc w:val="center"/>
        </w:trPr>
        <w:tc>
          <w:tcPr>
            <w:tcW w:w="0" w:type="auto"/>
            <w:shd w:val="clear" w:color="auto" w:fill="auto"/>
            <w:noWrap/>
          </w:tcPr>
          <w:p w:rsidR="00A263DD" w:rsidRPr="00222B25" w:rsidRDefault="00A263DD" w:rsidP="00A263DD">
            <w:pPr>
              <w:ind w:left="-57" w:right="-57"/>
              <w:jc w:val="center"/>
              <w:rPr>
                <w:rFonts w:eastAsia="Times New Roman"/>
                <w:sz w:val="22"/>
                <w:szCs w:val="22"/>
                <w:lang w:eastAsia="ru-RU"/>
              </w:rPr>
            </w:pPr>
          </w:p>
        </w:tc>
        <w:tc>
          <w:tcPr>
            <w:tcW w:w="2293" w:type="dxa"/>
            <w:gridSpan w:val="2"/>
            <w:tcBorders>
              <w:right w:val="single" w:sz="4" w:space="0" w:color="auto"/>
            </w:tcBorders>
            <w:shd w:val="clear" w:color="auto" w:fill="auto"/>
            <w:noWrap/>
          </w:tcPr>
          <w:p w:rsidR="00A263DD" w:rsidRPr="00222B25" w:rsidRDefault="00A263DD" w:rsidP="00A263DD">
            <w:pPr>
              <w:rPr>
                <w:rFonts w:eastAsia="Times New Roman"/>
                <w:sz w:val="22"/>
                <w:szCs w:val="22"/>
                <w:lang w:eastAsia="ru-RU"/>
              </w:rPr>
            </w:pPr>
            <w:r w:rsidRPr="00222B25">
              <w:rPr>
                <w:rFonts w:eastAsia="Times New Roman"/>
                <w:sz w:val="22"/>
                <w:szCs w:val="22"/>
                <w:lang w:eastAsia="ru-RU"/>
              </w:rPr>
              <w:t>Всього</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2 660,59</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2 839,31</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3 132,36</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2 907,91</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3 152,51</w:t>
            </w:r>
          </w:p>
        </w:tc>
      </w:tr>
      <w:tr w:rsidR="00BB4A8A" w:rsidRPr="00222B25" w:rsidTr="0026310A">
        <w:trPr>
          <w:trHeight w:val="315"/>
          <w:jc w:val="center"/>
        </w:trPr>
        <w:tc>
          <w:tcPr>
            <w:tcW w:w="0" w:type="auto"/>
            <w:gridSpan w:val="8"/>
            <w:shd w:val="clear" w:color="auto" w:fill="auto"/>
            <w:noWrap/>
          </w:tcPr>
          <w:p w:rsidR="00BB4A8A" w:rsidRPr="00222B25" w:rsidRDefault="00BB4A8A" w:rsidP="0026310A">
            <w:pPr>
              <w:ind w:left="-57" w:right="-57"/>
              <w:jc w:val="center"/>
              <w:rPr>
                <w:rFonts w:eastAsia="Times New Roman"/>
                <w:sz w:val="22"/>
                <w:szCs w:val="22"/>
                <w:lang w:eastAsia="ru-RU"/>
              </w:rPr>
            </w:pPr>
            <w:r>
              <w:rPr>
                <w:rFonts w:eastAsia="Times New Roman"/>
                <w:sz w:val="22"/>
                <w:szCs w:val="22"/>
                <w:lang w:eastAsia="ru-RU"/>
              </w:rPr>
              <w:t xml:space="preserve">4. </w:t>
            </w:r>
            <w:r w:rsidRPr="00222B25">
              <w:rPr>
                <w:rFonts w:eastAsia="Times New Roman"/>
                <w:sz w:val="22"/>
                <w:szCs w:val="22"/>
                <w:lang w:eastAsia="ru-RU"/>
              </w:rPr>
              <w:t>Транспорт</w:t>
            </w:r>
          </w:p>
        </w:tc>
      </w:tr>
      <w:tr w:rsidR="00BB4A8A" w:rsidRPr="00222B25" w:rsidTr="0026310A">
        <w:trPr>
          <w:trHeight w:val="315"/>
          <w:jc w:val="center"/>
        </w:trPr>
        <w:tc>
          <w:tcPr>
            <w:tcW w:w="0" w:type="auto"/>
            <w:gridSpan w:val="8"/>
            <w:shd w:val="clear" w:color="auto" w:fill="auto"/>
            <w:noWrap/>
          </w:tcPr>
          <w:p w:rsidR="00BB4A8A" w:rsidRPr="00222B25" w:rsidRDefault="00BB4A8A" w:rsidP="0026310A">
            <w:pPr>
              <w:ind w:left="-57" w:right="-57"/>
              <w:jc w:val="center"/>
              <w:rPr>
                <w:rFonts w:eastAsia="Times New Roman"/>
                <w:sz w:val="22"/>
                <w:szCs w:val="22"/>
                <w:lang w:eastAsia="ru-RU"/>
              </w:rPr>
            </w:pPr>
            <w:r w:rsidRPr="00222B25">
              <w:rPr>
                <w:rFonts w:eastAsia="Times New Roman"/>
                <w:sz w:val="22"/>
                <w:szCs w:val="22"/>
                <w:lang w:eastAsia="ru-RU"/>
              </w:rPr>
              <w:t>4.</w:t>
            </w:r>
            <w:r w:rsidRPr="00DA4A69">
              <w:rPr>
                <w:rFonts w:eastAsia="Times New Roman"/>
                <w:sz w:val="22"/>
                <w:szCs w:val="22"/>
                <w:lang w:val="ru-RU" w:eastAsia="ru-RU"/>
              </w:rPr>
              <w:t>1</w:t>
            </w:r>
            <w:r w:rsidRPr="00222B25">
              <w:rPr>
                <w:rFonts w:eastAsia="Times New Roman"/>
                <w:sz w:val="22"/>
                <w:szCs w:val="22"/>
                <w:lang w:eastAsia="ru-RU"/>
              </w:rPr>
              <w:t xml:space="preserve"> Громадський транспорт</w:t>
            </w:r>
          </w:p>
        </w:tc>
      </w:tr>
      <w:tr w:rsidR="00D96E10" w:rsidRPr="00222B25" w:rsidTr="00D96E10">
        <w:trPr>
          <w:trHeight w:val="70"/>
          <w:jc w:val="center"/>
        </w:trPr>
        <w:tc>
          <w:tcPr>
            <w:tcW w:w="0" w:type="auto"/>
            <w:shd w:val="clear" w:color="auto" w:fill="auto"/>
            <w:noWrap/>
            <w:hideMark/>
          </w:tcPr>
          <w:p w:rsidR="00D96E10" w:rsidRPr="00222B25" w:rsidRDefault="00D96E10" w:rsidP="00D96E10">
            <w:pPr>
              <w:ind w:left="-57" w:right="-57"/>
              <w:jc w:val="center"/>
              <w:rPr>
                <w:rFonts w:eastAsia="Times New Roman"/>
                <w:sz w:val="22"/>
                <w:szCs w:val="22"/>
                <w:lang w:eastAsia="ru-RU"/>
              </w:rPr>
            </w:pPr>
            <w:r w:rsidRPr="00222B25">
              <w:rPr>
                <w:rFonts w:eastAsia="Times New Roman"/>
                <w:sz w:val="22"/>
                <w:szCs w:val="22"/>
                <w:lang w:eastAsia="ru-RU"/>
              </w:rPr>
              <w:t>4.1.</w:t>
            </w:r>
          </w:p>
        </w:tc>
        <w:tc>
          <w:tcPr>
            <w:tcW w:w="2293" w:type="dxa"/>
            <w:gridSpan w:val="2"/>
            <w:tcBorders>
              <w:right w:val="single" w:sz="4" w:space="0" w:color="auto"/>
            </w:tcBorders>
            <w:shd w:val="clear" w:color="auto" w:fill="auto"/>
            <w:noWrap/>
            <w:hideMark/>
          </w:tcPr>
          <w:p w:rsidR="00D96E10" w:rsidRPr="00222B25" w:rsidRDefault="00D96E10" w:rsidP="00D96E10">
            <w:pPr>
              <w:rPr>
                <w:rFonts w:eastAsia="Times New Roman"/>
                <w:sz w:val="22"/>
                <w:szCs w:val="22"/>
                <w:lang w:eastAsia="ru-RU"/>
              </w:rPr>
            </w:pPr>
            <w:r w:rsidRPr="00222B25">
              <w:rPr>
                <w:rFonts w:eastAsia="Times New Roman"/>
                <w:sz w:val="22"/>
                <w:szCs w:val="22"/>
                <w:lang w:eastAsia="ru-RU"/>
              </w:rPr>
              <w:t>Електроенергія</w:t>
            </w:r>
          </w:p>
        </w:tc>
        <w:tc>
          <w:tcPr>
            <w:tcW w:w="1465" w:type="dxa"/>
            <w:tcBorders>
              <w:left w:val="single" w:sz="4" w:space="0" w:color="auto"/>
            </w:tcBorders>
            <w:shd w:val="clear" w:color="auto" w:fill="auto"/>
          </w:tcPr>
          <w:p w:rsidR="00D96E10" w:rsidRPr="00D96E10" w:rsidRDefault="00D96E10" w:rsidP="00D96E10">
            <w:pPr>
              <w:jc w:val="center"/>
              <w:rPr>
                <w:color w:val="000000"/>
                <w:sz w:val="22"/>
                <w:szCs w:val="22"/>
              </w:rPr>
            </w:pPr>
            <w:r w:rsidRPr="00D96E10">
              <w:rPr>
                <w:color w:val="000000"/>
                <w:sz w:val="22"/>
                <w:szCs w:val="22"/>
              </w:rPr>
              <w:t>6 260,9</w:t>
            </w:r>
          </w:p>
        </w:tc>
        <w:tc>
          <w:tcPr>
            <w:tcW w:w="0" w:type="auto"/>
            <w:shd w:val="clear" w:color="auto" w:fill="auto"/>
            <w:noWrap/>
          </w:tcPr>
          <w:p w:rsidR="00D96E10" w:rsidRPr="00D96E10" w:rsidRDefault="00D96E10" w:rsidP="00D96E10">
            <w:pPr>
              <w:jc w:val="center"/>
              <w:rPr>
                <w:color w:val="000000"/>
                <w:sz w:val="22"/>
                <w:szCs w:val="22"/>
              </w:rPr>
            </w:pPr>
            <w:r w:rsidRPr="00D96E10">
              <w:rPr>
                <w:color w:val="000000"/>
                <w:sz w:val="22"/>
                <w:szCs w:val="22"/>
              </w:rPr>
              <w:t>6 643,3</w:t>
            </w:r>
          </w:p>
        </w:tc>
        <w:tc>
          <w:tcPr>
            <w:tcW w:w="0" w:type="auto"/>
            <w:shd w:val="clear" w:color="auto" w:fill="auto"/>
            <w:noWrap/>
          </w:tcPr>
          <w:p w:rsidR="00D96E10" w:rsidRPr="00D96E10" w:rsidRDefault="00D96E10" w:rsidP="00D96E10">
            <w:pPr>
              <w:jc w:val="center"/>
              <w:rPr>
                <w:color w:val="000000"/>
                <w:sz w:val="22"/>
                <w:szCs w:val="22"/>
              </w:rPr>
            </w:pPr>
            <w:r w:rsidRPr="00D96E10">
              <w:rPr>
                <w:color w:val="000000"/>
                <w:sz w:val="22"/>
                <w:szCs w:val="22"/>
              </w:rPr>
              <w:t>6 326,9</w:t>
            </w:r>
          </w:p>
        </w:tc>
        <w:tc>
          <w:tcPr>
            <w:tcW w:w="0" w:type="auto"/>
            <w:shd w:val="clear" w:color="auto" w:fill="auto"/>
            <w:noWrap/>
          </w:tcPr>
          <w:p w:rsidR="00D96E10" w:rsidRPr="00D96E10" w:rsidRDefault="00D96E10" w:rsidP="00D96E10">
            <w:pPr>
              <w:jc w:val="center"/>
              <w:rPr>
                <w:color w:val="000000"/>
                <w:sz w:val="22"/>
                <w:szCs w:val="22"/>
              </w:rPr>
            </w:pPr>
            <w:r w:rsidRPr="00D96E10">
              <w:rPr>
                <w:color w:val="000000"/>
                <w:sz w:val="22"/>
                <w:szCs w:val="22"/>
              </w:rPr>
              <w:t>5 245,6</w:t>
            </w:r>
          </w:p>
        </w:tc>
        <w:tc>
          <w:tcPr>
            <w:tcW w:w="0" w:type="auto"/>
            <w:shd w:val="clear" w:color="auto" w:fill="auto"/>
            <w:noWrap/>
          </w:tcPr>
          <w:p w:rsidR="00D96E10" w:rsidRPr="00D96E10" w:rsidRDefault="00D96E10" w:rsidP="00D96E10">
            <w:pPr>
              <w:jc w:val="center"/>
              <w:rPr>
                <w:color w:val="000000"/>
                <w:sz w:val="22"/>
                <w:szCs w:val="22"/>
              </w:rPr>
            </w:pPr>
            <w:r w:rsidRPr="00D96E10">
              <w:rPr>
                <w:color w:val="000000"/>
                <w:sz w:val="22"/>
                <w:szCs w:val="22"/>
              </w:rPr>
              <w:t>5 015,3</w:t>
            </w:r>
          </w:p>
        </w:tc>
      </w:tr>
      <w:tr w:rsidR="00D96E10" w:rsidRPr="00222B25" w:rsidTr="00D96E10">
        <w:trPr>
          <w:trHeight w:val="70"/>
          <w:jc w:val="center"/>
        </w:trPr>
        <w:tc>
          <w:tcPr>
            <w:tcW w:w="0" w:type="auto"/>
            <w:shd w:val="clear" w:color="auto" w:fill="auto"/>
            <w:noWrap/>
            <w:hideMark/>
          </w:tcPr>
          <w:p w:rsidR="00D96E10" w:rsidRPr="00222B25" w:rsidRDefault="00D96E10" w:rsidP="00D96E10">
            <w:pPr>
              <w:ind w:left="-57" w:right="-57"/>
              <w:jc w:val="center"/>
              <w:rPr>
                <w:rFonts w:eastAsia="Times New Roman"/>
                <w:sz w:val="22"/>
                <w:szCs w:val="22"/>
                <w:lang w:eastAsia="ru-RU"/>
              </w:rPr>
            </w:pPr>
            <w:r w:rsidRPr="00222B25">
              <w:rPr>
                <w:rFonts w:eastAsia="Times New Roman"/>
                <w:sz w:val="22"/>
                <w:szCs w:val="22"/>
                <w:lang w:eastAsia="ru-RU"/>
              </w:rPr>
              <w:t>4.4</w:t>
            </w:r>
          </w:p>
        </w:tc>
        <w:tc>
          <w:tcPr>
            <w:tcW w:w="2293" w:type="dxa"/>
            <w:gridSpan w:val="2"/>
            <w:tcBorders>
              <w:right w:val="single" w:sz="4" w:space="0" w:color="auto"/>
            </w:tcBorders>
            <w:shd w:val="clear" w:color="auto" w:fill="auto"/>
            <w:noWrap/>
            <w:hideMark/>
          </w:tcPr>
          <w:p w:rsidR="00D96E10" w:rsidRPr="00222B25" w:rsidRDefault="00D96E10" w:rsidP="00D96E10">
            <w:pPr>
              <w:rPr>
                <w:rFonts w:eastAsia="Times New Roman"/>
                <w:sz w:val="22"/>
                <w:szCs w:val="22"/>
                <w:lang w:eastAsia="ru-RU"/>
              </w:rPr>
            </w:pPr>
            <w:r w:rsidRPr="00222B25">
              <w:rPr>
                <w:rFonts w:eastAsia="Times New Roman"/>
                <w:sz w:val="22"/>
                <w:szCs w:val="22"/>
                <w:lang w:eastAsia="ru-RU"/>
              </w:rPr>
              <w:t>Дизельне паливо</w:t>
            </w:r>
          </w:p>
        </w:tc>
        <w:tc>
          <w:tcPr>
            <w:tcW w:w="1465" w:type="dxa"/>
            <w:tcBorders>
              <w:left w:val="single" w:sz="4" w:space="0" w:color="auto"/>
            </w:tcBorders>
            <w:shd w:val="clear" w:color="auto" w:fill="auto"/>
          </w:tcPr>
          <w:p w:rsidR="00D96E10" w:rsidRPr="00D96E10" w:rsidRDefault="00D96E10" w:rsidP="00D96E10">
            <w:pPr>
              <w:jc w:val="center"/>
              <w:rPr>
                <w:color w:val="000000"/>
                <w:sz w:val="22"/>
                <w:szCs w:val="22"/>
              </w:rPr>
            </w:pPr>
            <w:r w:rsidRPr="00D96E10">
              <w:rPr>
                <w:color w:val="000000"/>
                <w:sz w:val="22"/>
                <w:szCs w:val="22"/>
              </w:rPr>
              <w:t>11 320,8</w:t>
            </w:r>
          </w:p>
        </w:tc>
        <w:tc>
          <w:tcPr>
            <w:tcW w:w="0" w:type="auto"/>
            <w:shd w:val="clear" w:color="auto" w:fill="auto"/>
            <w:noWrap/>
          </w:tcPr>
          <w:p w:rsidR="00D96E10" w:rsidRPr="00D96E10" w:rsidRDefault="00D96E10" w:rsidP="00D96E10">
            <w:pPr>
              <w:jc w:val="center"/>
              <w:rPr>
                <w:color w:val="000000"/>
                <w:sz w:val="22"/>
                <w:szCs w:val="22"/>
              </w:rPr>
            </w:pPr>
            <w:r w:rsidRPr="00D96E10">
              <w:rPr>
                <w:color w:val="000000"/>
                <w:sz w:val="22"/>
                <w:szCs w:val="22"/>
              </w:rPr>
              <w:t>12 976,2</w:t>
            </w:r>
          </w:p>
        </w:tc>
        <w:tc>
          <w:tcPr>
            <w:tcW w:w="0" w:type="auto"/>
            <w:shd w:val="clear" w:color="auto" w:fill="auto"/>
            <w:noWrap/>
          </w:tcPr>
          <w:p w:rsidR="00D96E10" w:rsidRPr="00D96E10" w:rsidRDefault="00D96E10" w:rsidP="00D96E10">
            <w:pPr>
              <w:jc w:val="center"/>
              <w:rPr>
                <w:color w:val="000000"/>
                <w:sz w:val="22"/>
                <w:szCs w:val="22"/>
              </w:rPr>
            </w:pPr>
            <w:r w:rsidRPr="00D96E10">
              <w:rPr>
                <w:color w:val="000000"/>
                <w:sz w:val="22"/>
                <w:szCs w:val="22"/>
              </w:rPr>
              <w:t>12 575,7</w:t>
            </w:r>
          </w:p>
        </w:tc>
        <w:tc>
          <w:tcPr>
            <w:tcW w:w="0" w:type="auto"/>
            <w:shd w:val="clear" w:color="auto" w:fill="auto"/>
            <w:noWrap/>
          </w:tcPr>
          <w:p w:rsidR="00D96E10" w:rsidRPr="00D96E10" w:rsidRDefault="00D96E10" w:rsidP="00D96E10">
            <w:pPr>
              <w:jc w:val="center"/>
              <w:rPr>
                <w:color w:val="000000"/>
                <w:sz w:val="22"/>
                <w:szCs w:val="22"/>
              </w:rPr>
            </w:pPr>
            <w:r w:rsidRPr="00D96E10">
              <w:rPr>
                <w:color w:val="000000"/>
                <w:sz w:val="22"/>
                <w:szCs w:val="22"/>
              </w:rPr>
              <w:t>14 156,3</w:t>
            </w:r>
          </w:p>
        </w:tc>
        <w:tc>
          <w:tcPr>
            <w:tcW w:w="0" w:type="auto"/>
            <w:shd w:val="clear" w:color="auto" w:fill="auto"/>
            <w:noWrap/>
          </w:tcPr>
          <w:p w:rsidR="00D96E10" w:rsidRPr="00D96E10" w:rsidRDefault="00D96E10" w:rsidP="00D96E10">
            <w:pPr>
              <w:jc w:val="center"/>
              <w:rPr>
                <w:color w:val="000000"/>
                <w:sz w:val="22"/>
                <w:szCs w:val="22"/>
              </w:rPr>
            </w:pPr>
            <w:r w:rsidRPr="00D96E10">
              <w:rPr>
                <w:color w:val="000000"/>
                <w:sz w:val="22"/>
                <w:szCs w:val="22"/>
              </w:rPr>
              <w:t>15 259,1</w:t>
            </w:r>
          </w:p>
        </w:tc>
      </w:tr>
      <w:tr w:rsidR="00BB4A8A" w:rsidRPr="00222B25" w:rsidTr="0026310A">
        <w:trPr>
          <w:trHeight w:val="315"/>
          <w:jc w:val="center"/>
        </w:trPr>
        <w:tc>
          <w:tcPr>
            <w:tcW w:w="0" w:type="auto"/>
            <w:gridSpan w:val="8"/>
            <w:shd w:val="clear" w:color="auto" w:fill="auto"/>
            <w:noWrap/>
          </w:tcPr>
          <w:p w:rsidR="00BB4A8A" w:rsidRPr="00222B25" w:rsidRDefault="00BB4A8A" w:rsidP="0026310A">
            <w:pPr>
              <w:ind w:left="-57" w:right="-57"/>
              <w:jc w:val="center"/>
              <w:rPr>
                <w:rFonts w:eastAsia="Times New Roman"/>
                <w:sz w:val="22"/>
                <w:szCs w:val="22"/>
                <w:lang w:eastAsia="ru-RU"/>
              </w:rPr>
            </w:pPr>
            <w:r>
              <w:rPr>
                <w:rFonts w:eastAsia="Times New Roman"/>
                <w:sz w:val="22"/>
                <w:szCs w:val="22"/>
                <w:lang w:val="en-US" w:eastAsia="ru-RU"/>
              </w:rPr>
              <w:t>4.2</w:t>
            </w:r>
            <w:r w:rsidRPr="00222B25">
              <w:rPr>
                <w:rFonts w:eastAsia="Times New Roman"/>
                <w:sz w:val="22"/>
                <w:szCs w:val="22"/>
                <w:lang w:eastAsia="ru-RU"/>
              </w:rPr>
              <w:t>. Муніципальний транспорт</w:t>
            </w:r>
          </w:p>
        </w:tc>
      </w:tr>
      <w:tr w:rsidR="00D96E10" w:rsidRPr="00222B25" w:rsidTr="00D96E10">
        <w:trPr>
          <w:trHeight w:val="70"/>
          <w:jc w:val="center"/>
        </w:trPr>
        <w:tc>
          <w:tcPr>
            <w:tcW w:w="0" w:type="auto"/>
            <w:shd w:val="clear" w:color="auto" w:fill="auto"/>
            <w:noWrap/>
          </w:tcPr>
          <w:p w:rsidR="00D96E10" w:rsidRPr="00222B25" w:rsidRDefault="00D96E10" w:rsidP="00D96E10">
            <w:pPr>
              <w:ind w:left="-57" w:right="-57"/>
              <w:jc w:val="center"/>
              <w:rPr>
                <w:rFonts w:eastAsia="Times New Roman"/>
                <w:sz w:val="22"/>
                <w:szCs w:val="22"/>
                <w:lang w:eastAsia="ru-RU"/>
              </w:rPr>
            </w:pPr>
            <w:r w:rsidRPr="00222B25">
              <w:rPr>
                <w:rFonts w:eastAsia="Times New Roman"/>
                <w:sz w:val="22"/>
                <w:szCs w:val="22"/>
                <w:lang w:eastAsia="ru-RU"/>
              </w:rPr>
              <w:t>5.1</w:t>
            </w:r>
          </w:p>
        </w:tc>
        <w:tc>
          <w:tcPr>
            <w:tcW w:w="2293" w:type="dxa"/>
            <w:gridSpan w:val="2"/>
            <w:tcBorders>
              <w:right w:val="single" w:sz="4" w:space="0" w:color="auto"/>
            </w:tcBorders>
            <w:shd w:val="clear" w:color="auto" w:fill="auto"/>
            <w:noWrap/>
          </w:tcPr>
          <w:p w:rsidR="00D96E10" w:rsidRPr="00222B25" w:rsidRDefault="00D96E10" w:rsidP="00D96E10">
            <w:pPr>
              <w:rPr>
                <w:rFonts w:eastAsia="Times New Roman"/>
                <w:sz w:val="22"/>
                <w:szCs w:val="22"/>
                <w:lang w:eastAsia="ru-RU"/>
              </w:rPr>
            </w:pPr>
            <w:r w:rsidRPr="00222B25">
              <w:rPr>
                <w:rFonts w:eastAsia="Times New Roman"/>
                <w:sz w:val="22"/>
                <w:szCs w:val="22"/>
                <w:lang w:eastAsia="ru-RU"/>
              </w:rPr>
              <w:t>Дизельне паливо</w:t>
            </w:r>
          </w:p>
        </w:tc>
        <w:tc>
          <w:tcPr>
            <w:tcW w:w="1465" w:type="dxa"/>
            <w:tcBorders>
              <w:left w:val="single" w:sz="4" w:space="0" w:color="auto"/>
            </w:tcBorders>
            <w:shd w:val="clear" w:color="auto" w:fill="auto"/>
            <w:vAlign w:val="center"/>
          </w:tcPr>
          <w:p w:rsidR="00D96E10" w:rsidRPr="00D96E10" w:rsidRDefault="00D96E10" w:rsidP="00D96E10">
            <w:pPr>
              <w:jc w:val="center"/>
              <w:rPr>
                <w:color w:val="000000"/>
                <w:sz w:val="22"/>
                <w:szCs w:val="22"/>
              </w:rPr>
            </w:pPr>
            <w:r w:rsidRPr="00D96E10">
              <w:rPr>
                <w:color w:val="000000"/>
                <w:sz w:val="22"/>
                <w:szCs w:val="22"/>
              </w:rPr>
              <w:t>676,6</w:t>
            </w:r>
          </w:p>
        </w:tc>
        <w:tc>
          <w:tcPr>
            <w:tcW w:w="0" w:type="auto"/>
            <w:shd w:val="clear" w:color="auto" w:fill="auto"/>
            <w:noWrap/>
            <w:vAlign w:val="center"/>
          </w:tcPr>
          <w:p w:rsidR="00D96E10" w:rsidRPr="00D96E10" w:rsidRDefault="00D96E10" w:rsidP="00D96E10">
            <w:pPr>
              <w:jc w:val="center"/>
              <w:rPr>
                <w:color w:val="000000"/>
                <w:sz w:val="22"/>
                <w:szCs w:val="22"/>
              </w:rPr>
            </w:pPr>
            <w:r w:rsidRPr="00D96E10">
              <w:rPr>
                <w:color w:val="000000"/>
                <w:sz w:val="22"/>
                <w:szCs w:val="22"/>
              </w:rPr>
              <w:t>515,8</w:t>
            </w:r>
          </w:p>
        </w:tc>
        <w:tc>
          <w:tcPr>
            <w:tcW w:w="0" w:type="auto"/>
            <w:shd w:val="clear" w:color="auto" w:fill="auto"/>
            <w:noWrap/>
            <w:vAlign w:val="center"/>
          </w:tcPr>
          <w:p w:rsidR="00D96E10" w:rsidRPr="00D96E10" w:rsidRDefault="00D96E10" w:rsidP="00D96E10">
            <w:pPr>
              <w:jc w:val="center"/>
              <w:rPr>
                <w:color w:val="000000"/>
                <w:sz w:val="22"/>
                <w:szCs w:val="22"/>
              </w:rPr>
            </w:pPr>
            <w:r w:rsidRPr="00D96E10">
              <w:rPr>
                <w:color w:val="000000"/>
                <w:sz w:val="22"/>
                <w:szCs w:val="22"/>
              </w:rPr>
              <w:t>556,2</w:t>
            </w:r>
          </w:p>
        </w:tc>
        <w:tc>
          <w:tcPr>
            <w:tcW w:w="0" w:type="auto"/>
            <w:shd w:val="clear" w:color="auto" w:fill="auto"/>
            <w:noWrap/>
            <w:vAlign w:val="center"/>
          </w:tcPr>
          <w:p w:rsidR="00D96E10" w:rsidRPr="00D96E10" w:rsidRDefault="00D96E10" w:rsidP="00D96E10">
            <w:pPr>
              <w:jc w:val="center"/>
              <w:rPr>
                <w:color w:val="000000"/>
                <w:sz w:val="22"/>
                <w:szCs w:val="22"/>
              </w:rPr>
            </w:pPr>
            <w:r w:rsidRPr="00D96E10">
              <w:rPr>
                <w:color w:val="000000"/>
                <w:sz w:val="22"/>
                <w:szCs w:val="22"/>
              </w:rPr>
              <w:t>528,7</w:t>
            </w:r>
          </w:p>
        </w:tc>
        <w:tc>
          <w:tcPr>
            <w:tcW w:w="0" w:type="auto"/>
            <w:shd w:val="clear" w:color="auto" w:fill="auto"/>
            <w:noWrap/>
            <w:vAlign w:val="center"/>
          </w:tcPr>
          <w:p w:rsidR="00D96E10" w:rsidRPr="00D96E10" w:rsidRDefault="00D96E10" w:rsidP="00D96E10">
            <w:pPr>
              <w:jc w:val="center"/>
              <w:rPr>
                <w:color w:val="000000"/>
                <w:sz w:val="22"/>
                <w:szCs w:val="22"/>
              </w:rPr>
            </w:pPr>
            <w:r w:rsidRPr="00D96E10">
              <w:rPr>
                <w:color w:val="000000"/>
                <w:sz w:val="22"/>
                <w:szCs w:val="22"/>
              </w:rPr>
              <w:t>465,9</w:t>
            </w:r>
          </w:p>
        </w:tc>
      </w:tr>
      <w:tr w:rsidR="00D96E10" w:rsidRPr="00222B25" w:rsidTr="00D96E10">
        <w:trPr>
          <w:trHeight w:val="70"/>
          <w:jc w:val="center"/>
        </w:trPr>
        <w:tc>
          <w:tcPr>
            <w:tcW w:w="0" w:type="auto"/>
            <w:shd w:val="clear" w:color="auto" w:fill="auto"/>
            <w:noWrap/>
          </w:tcPr>
          <w:p w:rsidR="00D96E10" w:rsidRPr="00222B25" w:rsidRDefault="00D96E10" w:rsidP="00D96E10">
            <w:pPr>
              <w:ind w:left="-57" w:right="-57"/>
              <w:jc w:val="center"/>
              <w:rPr>
                <w:rFonts w:eastAsia="Times New Roman"/>
                <w:sz w:val="22"/>
                <w:szCs w:val="22"/>
                <w:lang w:eastAsia="ru-RU"/>
              </w:rPr>
            </w:pPr>
            <w:r w:rsidRPr="00222B25">
              <w:rPr>
                <w:rFonts w:eastAsia="Times New Roman"/>
                <w:sz w:val="22"/>
                <w:szCs w:val="22"/>
                <w:lang w:eastAsia="ru-RU"/>
              </w:rPr>
              <w:t>5.2</w:t>
            </w:r>
          </w:p>
        </w:tc>
        <w:tc>
          <w:tcPr>
            <w:tcW w:w="2293" w:type="dxa"/>
            <w:gridSpan w:val="2"/>
            <w:tcBorders>
              <w:right w:val="single" w:sz="4" w:space="0" w:color="auto"/>
            </w:tcBorders>
            <w:shd w:val="clear" w:color="auto" w:fill="auto"/>
            <w:noWrap/>
          </w:tcPr>
          <w:p w:rsidR="00D96E10" w:rsidRPr="00222B25" w:rsidRDefault="00D96E10" w:rsidP="00D96E10">
            <w:pPr>
              <w:rPr>
                <w:rFonts w:eastAsia="Times New Roman"/>
                <w:sz w:val="22"/>
                <w:szCs w:val="22"/>
                <w:lang w:eastAsia="ru-RU"/>
              </w:rPr>
            </w:pPr>
            <w:r w:rsidRPr="00222B25">
              <w:rPr>
                <w:rFonts w:eastAsia="Times New Roman"/>
                <w:sz w:val="22"/>
                <w:szCs w:val="22"/>
                <w:lang w:eastAsia="ru-RU"/>
              </w:rPr>
              <w:t>Бензин</w:t>
            </w:r>
          </w:p>
        </w:tc>
        <w:tc>
          <w:tcPr>
            <w:tcW w:w="1465" w:type="dxa"/>
            <w:tcBorders>
              <w:left w:val="single" w:sz="4" w:space="0" w:color="auto"/>
              <w:bottom w:val="single" w:sz="4" w:space="0" w:color="auto"/>
            </w:tcBorders>
            <w:shd w:val="clear" w:color="auto" w:fill="auto"/>
            <w:vAlign w:val="center"/>
          </w:tcPr>
          <w:p w:rsidR="00D96E10" w:rsidRPr="00D96E10" w:rsidRDefault="00D96E10" w:rsidP="00D96E10">
            <w:pPr>
              <w:jc w:val="center"/>
              <w:rPr>
                <w:color w:val="000000"/>
                <w:sz w:val="22"/>
                <w:szCs w:val="22"/>
              </w:rPr>
            </w:pPr>
            <w:r w:rsidRPr="00D96E10">
              <w:rPr>
                <w:color w:val="000000"/>
                <w:sz w:val="22"/>
                <w:szCs w:val="22"/>
              </w:rPr>
              <w:t>372,0</w:t>
            </w:r>
          </w:p>
        </w:tc>
        <w:tc>
          <w:tcPr>
            <w:tcW w:w="0" w:type="auto"/>
            <w:shd w:val="clear" w:color="auto" w:fill="auto"/>
            <w:noWrap/>
            <w:vAlign w:val="center"/>
          </w:tcPr>
          <w:p w:rsidR="00D96E10" w:rsidRPr="00D96E10" w:rsidRDefault="00D96E10" w:rsidP="00D96E10">
            <w:pPr>
              <w:jc w:val="center"/>
              <w:rPr>
                <w:color w:val="000000"/>
                <w:sz w:val="22"/>
                <w:szCs w:val="22"/>
              </w:rPr>
            </w:pPr>
            <w:r w:rsidRPr="00D96E10">
              <w:rPr>
                <w:color w:val="000000"/>
                <w:sz w:val="22"/>
                <w:szCs w:val="22"/>
              </w:rPr>
              <w:t>366,1</w:t>
            </w:r>
          </w:p>
        </w:tc>
        <w:tc>
          <w:tcPr>
            <w:tcW w:w="0" w:type="auto"/>
            <w:shd w:val="clear" w:color="auto" w:fill="auto"/>
            <w:noWrap/>
            <w:vAlign w:val="center"/>
          </w:tcPr>
          <w:p w:rsidR="00D96E10" w:rsidRPr="00D96E10" w:rsidRDefault="00D96E10" w:rsidP="00D96E10">
            <w:pPr>
              <w:jc w:val="center"/>
              <w:rPr>
                <w:color w:val="000000"/>
                <w:sz w:val="22"/>
                <w:szCs w:val="22"/>
              </w:rPr>
            </w:pPr>
            <w:r w:rsidRPr="00D96E10">
              <w:rPr>
                <w:color w:val="000000"/>
                <w:sz w:val="22"/>
                <w:szCs w:val="22"/>
              </w:rPr>
              <w:t>371,8</w:t>
            </w:r>
          </w:p>
        </w:tc>
        <w:tc>
          <w:tcPr>
            <w:tcW w:w="0" w:type="auto"/>
            <w:shd w:val="clear" w:color="auto" w:fill="auto"/>
            <w:noWrap/>
            <w:vAlign w:val="center"/>
          </w:tcPr>
          <w:p w:rsidR="00D96E10" w:rsidRPr="00D96E10" w:rsidRDefault="00D96E10" w:rsidP="00D96E10">
            <w:pPr>
              <w:jc w:val="center"/>
              <w:rPr>
                <w:color w:val="000000"/>
                <w:sz w:val="22"/>
                <w:szCs w:val="22"/>
              </w:rPr>
            </w:pPr>
            <w:r w:rsidRPr="00D96E10">
              <w:rPr>
                <w:color w:val="000000"/>
                <w:sz w:val="22"/>
                <w:szCs w:val="22"/>
              </w:rPr>
              <w:t>352,3</w:t>
            </w:r>
          </w:p>
        </w:tc>
        <w:tc>
          <w:tcPr>
            <w:tcW w:w="0" w:type="auto"/>
            <w:shd w:val="clear" w:color="auto" w:fill="auto"/>
            <w:noWrap/>
            <w:vAlign w:val="center"/>
          </w:tcPr>
          <w:p w:rsidR="00D96E10" w:rsidRPr="00D96E10" w:rsidRDefault="00D96E10" w:rsidP="00D96E10">
            <w:pPr>
              <w:jc w:val="center"/>
              <w:rPr>
                <w:color w:val="000000"/>
                <w:sz w:val="22"/>
                <w:szCs w:val="22"/>
              </w:rPr>
            </w:pPr>
            <w:r w:rsidRPr="00D96E10">
              <w:rPr>
                <w:color w:val="000000"/>
                <w:sz w:val="22"/>
                <w:szCs w:val="22"/>
              </w:rPr>
              <w:t>271,7</w:t>
            </w:r>
          </w:p>
        </w:tc>
      </w:tr>
      <w:tr w:rsidR="00D96E10" w:rsidRPr="00222B25" w:rsidTr="00D96E10">
        <w:trPr>
          <w:trHeight w:val="70"/>
          <w:jc w:val="center"/>
        </w:trPr>
        <w:tc>
          <w:tcPr>
            <w:tcW w:w="0" w:type="auto"/>
            <w:shd w:val="clear" w:color="auto" w:fill="auto"/>
            <w:noWrap/>
          </w:tcPr>
          <w:p w:rsidR="00D96E10" w:rsidRPr="00222B25" w:rsidRDefault="00D96E10" w:rsidP="00D96E10">
            <w:pPr>
              <w:ind w:left="-57" w:right="-57"/>
              <w:jc w:val="center"/>
              <w:rPr>
                <w:rFonts w:eastAsia="Times New Roman"/>
                <w:sz w:val="22"/>
                <w:szCs w:val="22"/>
                <w:lang w:eastAsia="ru-RU"/>
              </w:rPr>
            </w:pPr>
            <w:r w:rsidRPr="00222B25">
              <w:rPr>
                <w:rFonts w:eastAsia="Times New Roman"/>
                <w:sz w:val="22"/>
                <w:szCs w:val="22"/>
                <w:lang w:eastAsia="ru-RU"/>
              </w:rPr>
              <w:t>5.3</w:t>
            </w:r>
          </w:p>
        </w:tc>
        <w:tc>
          <w:tcPr>
            <w:tcW w:w="2293" w:type="dxa"/>
            <w:gridSpan w:val="2"/>
            <w:tcBorders>
              <w:right w:val="single" w:sz="4" w:space="0" w:color="auto"/>
            </w:tcBorders>
            <w:shd w:val="clear" w:color="auto" w:fill="auto"/>
            <w:noWrap/>
          </w:tcPr>
          <w:p w:rsidR="00D96E10" w:rsidRPr="00222B25" w:rsidRDefault="00D96E10" w:rsidP="00D96E10">
            <w:pPr>
              <w:rPr>
                <w:rFonts w:eastAsia="Times New Roman"/>
                <w:sz w:val="22"/>
                <w:szCs w:val="22"/>
                <w:lang w:eastAsia="ru-RU"/>
              </w:rPr>
            </w:pPr>
            <w:r w:rsidRPr="00222B25">
              <w:rPr>
                <w:rFonts w:eastAsia="Times New Roman"/>
                <w:sz w:val="22"/>
                <w:szCs w:val="22"/>
                <w:lang w:eastAsia="ru-RU"/>
              </w:rPr>
              <w:t>Скраплений газ</w:t>
            </w:r>
          </w:p>
        </w:tc>
        <w:tc>
          <w:tcPr>
            <w:tcW w:w="1465" w:type="dxa"/>
            <w:tcBorders>
              <w:left w:val="single" w:sz="4" w:space="0" w:color="auto"/>
            </w:tcBorders>
            <w:shd w:val="clear" w:color="auto" w:fill="auto"/>
            <w:vAlign w:val="center"/>
          </w:tcPr>
          <w:p w:rsidR="00D96E10" w:rsidRPr="00D96E10" w:rsidRDefault="00D96E10" w:rsidP="00D96E10">
            <w:pPr>
              <w:jc w:val="center"/>
              <w:rPr>
                <w:color w:val="000000"/>
                <w:sz w:val="22"/>
                <w:szCs w:val="22"/>
              </w:rPr>
            </w:pPr>
            <w:r w:rsidRPr="00D96E10">
              <w:rPr>
                <w:color w:val="000000"/>
                <w:sz w:val="22"/>
                <w:szCs w:val="22"/>
              </w:rPr>
              <w:t>262,8</w:t>
            </w:r>
          </w:p>
        </w:tc>
        <w:tc>
          <w:tcPr>
            <w:tcW w:w="0" w:type="auto"/>
            <w:shd w:val="clear" w:color="auto" w:fill="auto"/>
            <w:noWrap/>
            <w:vAlign w:val="center"/>
          </w:tcPr>
          <w:p w:rsidR="00D96E10" w:rsidRPr="00D96E10" w:rsidRDefault="00D96E10" w:rsidP="00D96E10">
            <w:pPr>
              <w:jc w:val="center"/>
              <w:rPr>
                <w:color w:val="000000"/>
                <w:sz w:val="22"/>
                <w:szCs w:val="22"/>
              </w:rPr>
            </w:pPr>
            <w:r w:rsidRPr="00D96E10">
              <w:rPr>
                <w:color w:val="000000"/>
                <w:sz w:val="22"/>
                <w:szCs w:val="22"/>
              </w:rPr>
              <w:t>223,3</w:t>
            </w:r>
          </w:p>
        </w:tc>
        <w:tc>
          <w:tcPr>
            <w:tcW w:w="0" w:type="auto"/>
            <w:shd w:val="clear" w:color="auto" w:fill="auto"/>
            <w:noWrap/>
            <w:vAlign w:val="center"/>
          </w:tcPr>
          <w:p w:rsidR="00D96E10" w:rsidRPr="00D96E10" w:rsidRDefault="00D96E10" w:rsidP="00D96E10">
            <w:pPr>
              <w:jc w:val="center"/>
              <w:rPr>
                <w:color w:val="000000"/>
                <w:sz w:val="22"/>
                <w:szCs w:val="22"/>
              </w:rPr>
            </w:pPr>
            <w:r w:rsidRPr="00D96E10">
              <w:rPr>
                <w:color w:val="000000"/>
                <w:sz w:val="22"/>
                <w:szCs w:val="22"/>
              </w:rPr>
              <w:t>200,7</w:t>
            </w:r>
          </w:p>
        </w:tc>
        <w:tc>
          <w:tcPr>
            <w:tcW w:w="0" w:type="auto"/>
            <w:shd w:val="clear" w:color="auto" w:fill="auto"/>
            <w:noWrap/>
            <w:vAlign w:val="center"/>
          </w:tcPr>
          <w:p w:rsidR="00D96E10" w:rsidRPr="00D96E10" w:rsidRDefault="00D96E10" w:rsidP="00D96E10">
            <w:pPr>
              <w:jc w:val="center"/>
              <w:rPr>
                <w:color w:val="000000"/>
                <w:sz w:val="22"/>
                <w:szCs w:val="22"/>
              </w:rPr>
            </w:pPr>
            <w:r w:rsidRPr="00D96E10">
              <w:rPr>
                <w:color w:val="000000"/>
                <w:sz w:val="22"/>
                <w:szCs w:val="22"/>
              </w:rPr>
              <w:t>191,6</w:t>
            </w:r>
          </w:p>
        </w:tc>
        <w:tc>
          <w:tcPr>
            <w:tcW w:w="0" w:type="auto"/>
            <w:shd w:val="clear" w:color="auto" w:fill="auto"/>
            <w:noWrap/>
            <w:vAlign w:val="center"/>
          </w:tcPr>
          <w:p w:rsidR="00D96E10" w:rsidRPr="00D96E10" w:rsidRDefault="00D96E10" w:rsidP="00D96E10">
            <w:pPr>
              <w:jc w:val="center"/>
              <w:rPr>
                <w:color w:val="000000"/>
                <w:sz w:val="22"/>
                <w:szCs w:val="22"/>
              </w:rPr>
            </w:pPr>
            <w:r w:rsidRPr="00D96E10">
              <w:rPr>
                <w:color w:val="000000"/>
                <w:sz w:val="22"/>
                <w:szCs w:val="22"/>
              </w:rPr>
              <w:t>145,3</w:t>
            </w:r>
          </w:p>
        </w:tc>
      </w:tr>
      <w:tr w:rsidR="00A263DD" w:rsidRPr="00222B25" w:rsidTr="00D96E10">
        <w:trPr>
          <w:trHeight w:val="315"/>
          <w:jc w:val="center"/>
        </w:trPr>
        <w:tc>
          <w:tcPr>
            <w:tcW w:w="0" w:type="auto"/>
            <w:shd w:val="clear" w:color="auto" w:fill="auto"/>
            <w:noWrap/>
          </w:tcPr>
          <w:p w:rsidR="00A263DD" w:rsidRPr="00222B25" w:rsidRDefault="00A263DD" w:rsidP="00A263DD">
            <w:pPr>
              <w:ind w:left="-57" w:right="-57"/>
              <w:jc w:val="center"/>
              <w:rPr>
                <w:rFonts w:eastAsia="Times New Roman"/>
                <w:sz w:val="22"/>
                <w:szCs w:val="22"/>
                <w:lang w:eastAsia="ru-RU"/>
              </w:rPr>
            </w:pPr>
          </w:p>
        </w:tc>
        <w:tc>
          <w:tcPr>
            <w:tcW w:w="2293" w:type="dxa"/>
            <w:gridSpan w:val="2"/>
            <w:tcBorders>
              <w:right w:val="single" w:sz="4" w:space="0" w:color="auto"/>
            </w:tcBorders>
            <w:shd w:val="clear" w:color="auto" w:fill="auto"/>
            <w:noWrap/>
          </w:tcPr>
          <w:p w:rsidR="00A263DD" w:rsidRPr="00222B25" w:rsidRDefault="00A263DD" w:rsidP="00A263DD">
            <w:pPr>
              <w:rPr>
                <w:rFonts w:eastAsia="Times New Roman"/>
                <w:sz w:val="22"/>
                <w:szCs w:val="22"/>
                <w:lang w:eastAsia="ru-RU"/>
              </w:rPr>
            </w:pPr>
            <w:r w:rsidRPr="00222B25">
              <w:rPr>
                <w:rFonts w:eastAsia="Times New Roman"/>
                <w:sz w:val="22"/>
                <w:szCs w:val="22"/>
                <w:lang w:eastAsia="ru-RU"/>
              </w:rPr>
              <w:t>Всього</w:t>
            </w:r>
          </w:p>
        </w:tc>
        <w:tc>
          <w:tcPr>
            <w:tcW w:w="1465" w:type="dxa"/>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18 893,18</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20 724,66</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20 031,21</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20 474,45</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21 157,25</w:t>
            </w:r>
          </w:p>
        </w:tc>
      </w:tr>
      <w:tr w:rsidR="00BB4A8A" w:rsidRPr="00222B25" w:rsidTr="0026310A">
        <w:trPr>
          <w:trHeight w:val="315"/>
          <w:jc w:val="center"/>
        </w:trPr>
        <w:tc>
          <w:tcPr>
            <w:tcW w:w="0" w:type="auto"/>
            <w:gridSpan w:val="8"/>
            <w:shd w:val="clear" w:color="auto" w:fill="auto"/>
            <w:noWrap/>
          </w:tcPr>
          <w:p w:rsidR="00BB4A8A" w:rsidRPr="00DA4A69" w:rsidRDefault="00BB4A8A" w:rsidP="0026310A">
            <w:pPr>
              <w:jc w:val="center"/>
              <w:rPr>
                <w:rFonts w:eastAsia="Times New Roman"/>
                <w:sz w:val="22"/>
                <w:szCs w:val="22"/>
                <w:lang w:eastAsia="ru-RU"/>
              </w:rPr>
            </w:pPr>
            <w:r>
              <w:rPr>
                <w:rFonts w:eastAsia="Times New Roman"/>
                <w:sz w:val="22"/>
                <w:szCs w:val="22"/>
                <w:lang w:val="en-US" w:eastAsia="ru-RU"/>
              </w:rPr>
              <w:t>5</w:t>
            </w:r>
            <w:r w:rsidRPr="00222B25">
              <w:rPr>
                <w:rFonts w:eastAsia="Times New Roman"/>
                <w:sz w:val="22"/>
                <w:szCs w:val="22"/>
                <w:lang w:eastAsia="ru-RU"/>
              </w:rPr>
              <w:t xml:space="preserve">. </w:t>
            </w:r>
            <w:r w:rsidRPr="00DA4A69">
              <w:rPr>
                <w:rFonts w:eastAsia="Times New Roman"/>
                <w:sz w:val="22"/>
                <w:szCs w:val="22"/>
                <w:lang w:eastAsia="ru-RU"/>
              </w:rPr>
              <w:t>Третинний сектор</w:t>
            </w:r>
          </w:p>
        </w:tc>
      </w:tr>
      <w:tr w:rsidR="00A263DD" w:rsidRPr="00222B25" w:rsidTr="00D96E10">
        <w:trPr>
          <w:trHeight w:val="315"/>
          <w:jc w:val="center"/>
        </w:trPr>
        <w:tc>
          <w:tcPr>
            <w:tcW w:w="0" w:type="auto"/>
            <w:shd w:val="clear" w:color="auto" w:fill="auto"/>
            <w:noWrap/>
            <w:vAlign w:val="center"/>
          </w:tcPr>
          <w:p w:rsidR="00A263DD" w:rsidRPr="00222B25" w:rsidRDefault="00A263DD" w:rsidP="00A263DD">
            <w:pPr>
              <w:jc w:val="center"/>
              <w:rPr>
                <w:color w:val="000000"/>
                <w:sz w:val="22"/>
                <w:szCs w:val="22"/>
                <w:lang w:val="en-US" w:eastAsia="ru-RU"/>
              </w:rPr>
            </w:pPr>
            <w:r>
              <w:rPr>
                <w:color w:val="000000"/>
                <w:sz w:val="22"/>
                <w:szCs w:val="22"/>
              </w:rPr>
              <w:t>5</w:t>
            </w:r>
            <w:r w:rsidRPr="00222B25">
              <w:rPr>
                <w:color w:val="000000"/>
                <w:sz w:val="22"/>
                <w:szCs w:val="22"/>
              </w:rPr>
              <w:t>.1</w:t>
            </w:r>
            <w:r>
              <w:rPr>
                <w:color w:val="000000"/>
                <w:sz w:val="22"/>
                <w:szCs w:val="22"/>
                <w:lang w:val="en-US"/>
              </w:rPr>
              <w:t>.1</w:t>
            </w:r>
          </w:p>
        </w:tc>
        <w:tc>
          <w:tcPr>
            <w:tcW w:w="2151" w:type="dxa"/>
            <w:tcBorders>
              <w:right w:val="single" w:sz="4" w:space="0" w:color="auto"/>
            </w:tcBorders>
            <w:shd w:val="clear" w:color="auto" w:fill="auto"/>
            <w:noWrap/>
            <w:vAlign w:val="center"/>
          </w:tcPr>
          <w:p w:rsidR="00A263DD" w:rsidRPr="00222B25" w:rsidRDefault="00A263DD" w:rsidP="00A263DD">
            <w:pPr>
              <w:rPr>
                <w:color w:val="000000"/>
                <w:sz w:val="22"/>
                <w:szCs w:val="22"/>
              </w:rPr>
            </w:pPr>
            <w:r>
              <w:rPr>
                <w:color w:val="000000"/>
                <w:sz w:val="22"/>
                <w:szCs w:val="22"/>
              </w:rPr>
              <w:t>Природний газ</w:t>
            </w:r>
            <w:r w:rsidRPr="00222B25">
              <w:rPr>
                <w:color w:val="FF0000"/>
                <w:sz w:val="22"/>
                <w:szCs w:val="22"/>
                <w:vertAlign w:val="superscript"/>
              </w:rPr>
              <w:t xml:space="preserve"> </w:t>
            </w:r>
          </w:p>
        </w:tc>
        <w:tc>
          <w:tcPr>
            <w:tcW w:w="1607" w:type="dxa"/>
            <w:gridSpan w:val="2"/>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10 856,77</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10 383,96</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10 433,73</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10 360,14</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8 865,89</w:t>
            </w:r>
          </w:p>
        </w:tc>
      </w:tr>
      <w:tr w:rsidR="00A263DD" w:rsidRPr="00222B25" w:rsidTr="00D96E10">
        <w:trPr>
          <w:trHeight w:val="315"/>
          <w:jc w:val="center"/>
        </w:trPr>
        <w:tc>
          <w:tcPr>
            <w:tcW w:w="0" w:type="auto"/>
            <w:shd w:val="clear" w:color="auto" w:fill="auto"/>
            <w:noWrap/>
          </w:tcPr>
          <w:p w:rsidR="00A263DD" w:rsidRDefault="00A263DD" w:rsidP="00A263DD">
            <w:pPr>
              <w:jc w:val="center"/>
            </w:pPr>
            <w:r>
              <w:rPr>
                <w:color w:val="000000"/>
                <w:sz w:val="22"/>
                <w:szCs w:val="22"/>
              </w:rPr>
              <w:t>5</w:t>
            </w:r>
            <w:r w:rsidRPr="00787C19">
              <w:rPr>
                <w:color w:val="000000"/>
                <w:sz w:val="22"/>
                <w:szCs w:val="22"/>
              </w:rPr>
              <w:t>.1</w:t>
            </w:r>
            <w:r>
              <w:rPr>
                <w:color w:val="000000"/>
                <w:sz w:val="22"/>
                <w:szCs w:val="22"/>
                <w:lang w:val="en-US"/>
              </w:rPr>
              <w:t>.2</w:t>
            </w:r>
          </w:p>
        </w:tc>
        <w:tc>
          <w:tcPr>
            <w:tcW w:w="2151" w:type="dxa"/>
            <w:tcBorders>
              <w:right w:val="single" w:sz="4" w:space="0" w:color="auto"/>
            </w:tcBorders>
            <w:shd w:val="clear" w:color="auto" w:fill="auto"/>
            <w:noWrap/>
            <w:vAlign w:val="center"/>
          </w:tcPr>
          <w:p w:rsidR="00A263DD" w:rsidRPr="00222B25" w:rsidRDefault="00A263DD" w:rsidP="00A263DD">
            <w:pPr>
              <w:rPr>
                <w:color w:val="000000"/>
                <w:sz w:val="22"/>
                <w:szCs w:val="22"/>
              </w:rPr>
            </w:pPr>
            <w:r>
              <w:rPr>
                <w:color w:val="000000"/>
                <w:sz w:val="22"/>
                <w:szCs w:val="22"/>
              </w:rPr>
              <w:t>Електроенергія</w:t>
            </w:r>
            <w:r w:rsidRPr="00222B25">
              <w:rPr>
                <w:color w:val="000000"/>
                <w:sz w:val="22"/>
                <w:szCs w:val="22"/>
              </w:rPr>
              <w:t xml:space="preserve"> </w:t>
            </w:r>
          </w:p>
        </w:tc>
        <w:tc>
          <w:tcPr>
            <w:tcW w:w="1607" w:type="dxa"/>
            <w:gridSpan w:val="2"/>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78 877,39</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83 015,64</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92 330,88</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97 234,16</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93 596,37</w:t>
            </w:r>
          </w:p>
        </w:tc>
      </w:tr>
      <w:tr w:rsidR="00A263DD" w:rsidRPr="00222B25" w:rsidTr="00D96E10">
        <w:trPr>
          <w:trHeight w:val="315"/>
          <w:jc w:val="center"/>
        </w:trPr>
        <w:tc>
          <w:tcPr>
            <w:tcW w:w="0" w:type="auto"/>
            <w:shd w:val="clear" w:color="auto" w:fill="auto"/>
            <w:noWrap/>
          </w:tcPr>
          <w:p w:rsidR="00A263DD" w:rsidRDefault="00A263DD" w:rsidP="00A263DD">
            <w:pPr>
              <w:jc w:val="center"/>
            </w:pPr>
            <w:r>
              <w:rPr>
                <w:color w:val="000000"/>
                <w:sz w:val="22"/>
                <w:szCs w:val="22"/>
              </w:rPr>
              <w:t>5</w:t>
            </w:r>
            <w:r w:rsidRPr="00787C19">
              <w:rPr>
                <w:color w:val="000000"/>
                <w:sz w:val="22"/>
                <w:szCs w:val="22"/>
              </w:rPr>
              <w:t>.1</w:t>
            </w:r>
            <w:r>
              <w:rPr>
                <w:color w:val="000000"/>
                <w:sz w:val="22"/>
                <w:szCs w:val="22"/>
                <w:lang w:val="en-US"/>
              </w:rPr>
              <w:t>.3.1</w:t>
            </w:r>
          </w:p>
        </w:tc>
        <w:tc>
          <w:tcPr>
            <w:tcW w:w="2151" w:type="dxa"/>
            <w:tcBorders>
              <w:right w:val="single" w:sz="4" w:space="0" w:color="auto"/>
            </w:tcBorders>
            <w:shd w:val="clear" w:color="auto" w:fill="auto"/>
            <w:noWrap/>
            <w:vAlign w:val="center"/>
          </w:tcPr>
          <w:p w:rsidR="00A263DD" w:rsidRPr="00222B25" w:rsidRDefault="00A263DD" w:rsidP="00A263DD">
            <w:pPr>
              <w:rPr>
                <w:color w:val="000000"/>
                <w:sz w:val="22"/>
                <w:szCs w:val="22"/>
              </w:rPr>
            </w:pPr>
            <w:r w:rsidRPr="00222B25">
              <w:rPr>
                <w:color w:val="000000"/>
                <w:sz w:val="22"/>
                <w:szCs w:val="22"/>
              </w:rPr>
              <w:t>Водопостачання</w:t>
            </w:r>
          </w:p>
        </w:tc>
        <w:tc>
          <w:tcPr>
            <w:tcW w:w="1607" w:type="dxa"/>
            <w:gridSpan w:val="2"/>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394,67</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330,85</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330,21</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294,92</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507,19</w:t>
            </w:r>
          </w:p>
        </w:tc>
      </w:tr>
      <w:tr w:rsidR="00A263DD" w:rsidRPr="00222B25" w:rsidTr="00D96E10">
        <w:trPr>
          <w:trHeight w:val="315"/>
          <w:jc w:val="center"/>
        </w:trPr>
        <w:tc>
          <w:tcPr>
            <w:tcW w:w="0" w:type="auto"/>
            <w:shd w:val="clear" w:color="auto" w:fill="auto"/>
            <w:noWrap/>
          </w:tcPr>
          <w:p w:rsidR="00A263DD" w:rsidRDefault="00A263DD" w:rsidP="00A263DD">
            <w:pPr>
              <w:jc w:val="center"/>
            </w:pPr>
            <w:r>
              <w:rPr>
                <w:color w:val="000000"/>
                <w:sz w:val="22"/>
                <w:szCs w:val="22"/>
              </w:rPr>
              <w:t>5</w:t>
            </w:r>
            <w:r w:rsidRPr="00787C19">
              <w:rPr>
                <w:color w:val="000000"/>
                <w:sz w:val="22"/>
                <w:szCs w:val="22"/>
              </w:rPr>
              <w:t>.1</w:t>
            </w:r>
            <w:r>
              <w:rPr>
                <w:color w:val="000000"/>
                <w:sz w:val="22"/>
                <w:szCs w:val="22"/>
                <w:lang w:val="en-US"/>
              </w:rPr>
              <w:t>.3.2</w:t>
            </w:r>
          </w:p>
        </w:tc>
        <w:tc>
          <w:tcPr>
            <w:tcW w:w="2151" w:type="dxa"/>
            <w:tcBorders>
              <w:right w:val="single" w:sz="4" w:space="0" w:color="auto"/>
            </w:tcBorders>
            <w:shd w:val="clear" w:color="auto" w:fill="auto"/>
            <w:noWrap/>
            <w:vAlign w:val="center"/>
          </w:tcPr>
          <w:p w:rsidR="00A263DD" w:rsidRPr="00222B25" w:rsidRDefault="00A263DD" w:rsidP="00A263DD">
            <w:pPr>
              <w:rPr>
                <w:color w:val="000000"/>
                <w:sz w:val="22"/>
                <w:szCs w:val="22"/>
              </w:rPr>
            </w:pPr>
            <w:r w:rsidRPr="00222B25">
              <w:rPr>
                <w:color w:val="000000"/>
                <w:sz w:val="22"/>
                <w:szCs w:val="22"/>
              </w:rPr>
              <w:t>Водовідведення</w:t>
            </w:r>
          </w:p>
        </w:tc>
        <w:tc>
          <w:tcPr>
            <w:tcW w:w="1607" w:type="dxa"/>
            <w:gridSpan w:val="2"/>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304,72</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240,86</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215,63</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201,75</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326,39</w:t>
            </w:r>
          </w:p>
        </w:tc>
      </w:tr>
      <w:tr w:rsidR="00A263DD" w:rsidRPr="00222B25" w:rsidTr="00D96E10">
        <w:trPr>
          <w:trHeight w:val="315"/>
          <w:jc w:val="center"/>
        </w:trPr>
        <w:tc>
          <w:tcPr>
            <w:tcW w:w="0" w:type="auto"/>
            <w:shd w:val="clear" w:color="auto" w:fill="auto"/>
            <w:noWrap/>
          </w:tcPr>
          <w:p w:rsidR="00A263DD" w:rsidRDefault="00A263DD" w:rsidP="00A263DD">
            <w:pPr>
              <w:jc w:val="center"/>
            </w:pPr>
            <w:r>
              <w:rPr>
                <w:color w:val="000000"/>
                <w:sz w:val="22"/>
                <w:szCs w:val="22"/>
              </w:rPr>
              <w:t>5</w:t>
            </w:r>
            <w:r w:rsidRPr="00787C19">
              <w:rPr>
                <w:color w:val="000000"/>
                <w:sz w:val="22"/>
                <w:szCs w:val="22"/>
              </w:rPr>
              <w:t>.1</w:t>
            </w:r>
            <w:r>
              <w:rPr>
                <w:color w:val="000000"/>
                <w:sz w:val="22"/>
                <w:szCs w:val="22"/>
                <w:lang w:val="en-US"/>
              </w:rPr>
              <w:t>.4</w:t>
            </w:r>
          </w:p>
        </w:tc>
        <w:tc>
          <w:tcPr>
            <w:tcW w:w="2151" w:type="dxa"/>
            <w:tcBorders>
              <w:right w:val="single" w:sz="4" w:space="0" w:color="auto"/>
            </w:tcBorders>
            <w:shd w:val="clear" w:color="auto" w:fill="auto"/>
            <w:noWrap/>
          </w:tcPr>
          <w:p w:rsidR="00A263DD" w:rsidRPr="00222B25" w:rsidRDefault="00A263DD" w:rsidP="00A263DD">
            <w:pPr>
              <w:rPr>
                <w:rFonts w:eastAsia="Times New Roman"/>
                <w:sz w:val="22"/>
                <w:szCs w:val="22"/>
                <w:lang w:eastAsia="ru-RU"/>
              </w:rPr>
            </w:pPr>
            <w:r w:rsidRPr="00222B25">
              <w:rPr>
                <w:rFonts w:eastAsia="Times New Roman"/>
                <w:sz w:val="22"/>
                <w:szCs w:val="22"/>
                <w:lang w:eastAsia="ru-RU"/>
              </w:rPr>
              <w:t>Теплова енергія</w:t>
            </w:r>
          </w:p>
        </w:tc>
        <w:tc>
          <w:tcPr>
            <w:tcW w:w="1607" w:type="dxa"/>
            <w:gridSpan w:val="2"/>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11 566,52</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11 155,46</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10 444,30</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8 759,63</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7 957,42</w:t>
            </w:r>
          </w:p>
        </w:tc>
      </w:tr>
      <w:tr w:rsidR="00A263DD" w:rsidRPr="00222B25" w:rsidTr="00D96E10">
        <w:trPr>
          <w:trHeight w:val="315"/>
          <w:jc w:val="center"/>
        </w:trPr>
        <w:tc>
          <w:tcPr>
            <w:tcW w:w="0" w:type="auto"/>
            <w:shd w:val="clear" w:color="auto" w:fill="auto"/>
            <w:noWrap/>
          </w:tcPr>
          <w:p w:rsidR="00A263DD" w:rsidRPr="00222B25" w:rsidRDefault="00A263DD" w:rsidP="00A263DD">
            <w:pPr>
              <w:ind w:left="-57" w:right="-57"/>
              <w:jc w:val="center"/>
              <w:rPr>
                <w:rFonts w:eastAsia="Times New Roman"/>
                <w:sz w:val="22"/>
                <w:szCs w:val="22"/>
                <w:lang w:eastAsia="ru-RU"/>
              </w:rPr>
            </w:pPr>
          </w:p>
        </w:tc>
        <w:tc>
          <w:tcPr>
            <w:tcW w:w="2151" w:type="dxa"/>
            <w:tcBorders>
              <w:right w:val="single" w:sz="4" w:space="0" w:color="auto"/>
            </w:tcBorders>
            <w:shd w:val="clear" w:color="auto" w:fill="auto"/>
            <w:noWrap/>
          </w:tcPr>
          <w:p w:rsidR="00A263DD" w:rsidRPr="00222B25" w:rsidRDefault="00A263DD" w:rsidP="00A263DD">
            <w:pPr>
              <w:rPr>
                <w:sz w:val="22"/>
                <w:szCs w:val="22"/>
              </w:rPr>
            </w:pPr>
            <w:r w:rsidRPr="00222B25">
              <w:rPr>
                <w:sz w:val="22"/>
                <w:szCs w:val="22"/>
              </w:rPr>
              <w:t>Всього</w:t>
            </w:r>
          </w:p>
        </w:tc>
        <w:tc>
          <w:tcPr>
            <w:tcW w:w="1607" w:type="dxa"/>
            <w:gridSpan w:val="2"/>
            <w:tcBorders>
              <w:left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102 000,07</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105 126,77</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113 754,74</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116 850,59</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111 253,26</w:t>
            </w:r>
          </w:p>
        </w:tc>
      </w:tr>
      <w:tr w:rsidR="00A263DD" w:rsidRPr="00222B25" w:rsidTr="00D96E10">
        <w:trPr>
          <w:trHeight w:val="315"/>
          <w:jc w:val="center"/>
        </w:trPr>
        <w:tc>
          <w:tcPr>
            <w:tcW w:w="0" w:type="auto"/>
            <w:shd w:val="clear" w:color="auto" w:fill="auto"/>
            <w:noWrap/>
          </w:tcPr>
          <w:p w:rsidR="00A263DD" w:rsidRPr="00222B25" w:rsidRDefault="00A263DD" w:rsidP="00A263DD">
            <w:pPr>
              <w:ind w:left="-57" w:right="-57"/>
              <w:jc w:val="center"/>
              <w:rPr>
                <w:rFonts w:eastAsia="Times New Roman"/>
                <w:sz w:val="22"/>
                <w:szCs w:val="22"/>
                <w:lang w:eastAsia="ru-RU"/>
              </w:rPr>
            </w:pPr>
          </w:p>
        </w:tc>
        <w:tc>
          <w:tcPr>
            <w:tcW w:w="2151" w:type="dxa"/>
            <w:tcBorders>
              <w:right w:val="single" w:sz="4" w:space="0" w:color="auto"/>
            </w:tcBorders>
            <w:shd w:val="clear" w:color="auto" w:fill="auto"/>
            <w:noWrap/>
          </w:tcPr>
          <w:p w:rsidR="00A263DD" w:rsidRPr="00222B25" w:rsidRDefault="00A263DD" w:rsidP="00A263DD">
            <w:pPr>
              <w:rPr>
                <w:sz w:val="22"/>
                <w:szCs w:val="22"/>
              </w:rPr>
            </w:pPr>
            <w:r w:rsidRPr="00222B25">
              <w:rPr>
                <w:sz w:val="22"/>
                <w:szCs w:val="22"/>
              </w:rPr>
              <w:t>Усі сектори, всього</w:t>
            </w:r>
          </w:p>
        </w:tc>
        <w:tc>
          <w:tcPr>
            <w:tcW w:w="1607" w:type="dxa"/>
            <w:gridSpan w:val="2"/>
            <w:tcBorders>
              <w:left w:val="single" w:sz="4" w:space="0" w:color="auto"/>
              <w:bottom w:val="single" w:sz="4" w:space="0" w:color="auto"/>
            </w:tcBorders>
            <w:shd w:val="clear" w:color="auto" w:fill="auto"/>
            <w:vAlign w:val="center"/>
          </w:tcPr>
          <w:p w:rsidR="00A263DD" w:rsidRPr="00A263DD" w:rsidRDefault="00A263DD" w:rsidP="00A263DD">
            <w:pPr>
              <w:jc w:val="center"/>
              <w:rPr>
                <w:color w:val="000000"/>
                <w:sz w:val="22"/>
                <w:szCs w:val="22"/>
              </w:rPr>
            </w:pPr>
            <w:r w:rsidRPr="00A263DD">
              <w:rPr>
                <w:color w:val="000000"/>
                <w:sz w:val="22"/>
                <w:szCs w:val="22"/>
              </w:rPr>
              <w:t>657 841,63</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648 362,51</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641 655,93</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632 689,18</w:t>
            </w:r>
          </w:p>
        </w:tc>
        <w:tc>
          <w:tcPr>
            <w:tcW w:w="0" w:type="auto"/>
            <w:shd w:val="clear" w:color="auto" w:fill="auto"/>
            <w:noWrap/>
            <w:vAlign w:val="center"/>
          </w:tcPr>
          <w:p w:rsidR="00A263DD" w:rsidRPr="00A263DD" w:rsidRDefault="00A263DD" w:rsidP="00A263DD">
            <w:pPr>
              <w:jc w:val="center"/>
              <w:rPr>
                <w:color w:val="000000"/>
                <w:sz w:val="22"/>
                <w:szCs w:val="22"/>
              </w:rPr>
            </w:pPr>
            <w:r w:rsidRPr="00A263DD">
              <w:rPr>
                <w:color w:val="000000"/>
                <w:sz w:val="22"/>
                <w:szCs w:val="22"/>
              </w:rPr>
              <w:t>580 462,87</w:t>
            </w:r>
          </w:p>
        </w:tc>
      </w:tr>
    </w:tbl>
    <w:p w:rsidR="00C35354" w:rsidRPr="00086C72" w:rsidRDefault="00C35354" w:rsidP="00FD12F6"/>
    <w:p w:rsidR="00FD12F6" w:rsidRPr="00086C72" w:rsidRDefault="00FD12F6" w:rsidP="001D5BFE">
      <w:pPr>
        <w:spacing w:after="120"/>
        <w:ind w:firstLine="709"/>
        <w:jc w:val="both"/>
      </w:pPr>
      <w:r w:rsidRPr="00086C72">
        <w:lastRenderedPageBreak/>
        <w:t>Розподіл викидів відповідно до джерел емісії СО</w:t>
      </w:r>
      <w:r w:rsidRPr="00086C72">
        <w:rPr>
          <w:vertAlign w:val="subscript"/>
        </w:rPr>
        <w:t>2</w:t>
      </w:r>
      <w:r w:rsidR="001D5BFE" w:rsidRPr="00086C72">
        <w:t xml:space="preserve"> в</w:t>
      </w:r>
      <w:r w:rsidRPr="00086C72">
        <w:t xml:space="preserve"> базовому 2010 році має </w:t>
      </w:r>
      <w:r w:rsidR="001D5BFE" w:rsidRPr="00086C72">
        <w:t>так</w:t>
      </w:r>
      <w:r w:rsidRPr="00086C72">
        <w:t xml:space="preserve">ий вигляд (рис. 2.3.6): </w:t>
      </w:r>
    </w:p>
    <w:p w:rsidR="00FD12F6" w:rsidRPr="00086C72" w:rsidRDefault="0026310A" w:rsidP="001D5BFE">
      <w:pPr>
        <w:jc w:val="center"/>
      </w:pPr>
      <w:r>
        <w:rPr>
          <w:noProof/>
          <w:lang w:val="ru-RU" w:eastAsia="ru-RU"/>
        </w:rPr>
        <w:drawing>
          <wp:inline distT="0" distB="0" distL="0" distR="0">
            <wp:extent cx="5486400" cy="3200400"/>
            <wp:effectExtent l="0" t="0" r="0" b="0"/>
            <wp:docPr id="33" name="Діагра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D0F10" w:rsidRPr="00086C72" w:rsidRDefault="00FD12F6" w:rsidP="00BD0F10">
      <w:pPr>
        <w:spacing w:before="120"/>
        <w:jc w:val="center"/>
      </w:pPr>
      <w:r w:rsidRPr="00086C72">
        <w:t>Рис. 2.3.6. Питома вага викидів СО</w:t>
      </w:r>
      <w:r w:rsidRPr="00086C72">
        <w:rPr>
          <w:vertAlign w:val="subscript"/>
        </w:rPr>
        <w:t>2</w:t>
      </w:r>
      <w:r w:rsidRPr="00086C72">
        <w:t xml:space="preserve"> відповідно до </w:t>
      </w:r>
    </w:p>
    <w:p w:rsidR="00FD12F6" w:rsidRPr="00086C72" w:rsidRDefault="00FD12F6" w:rsidP="001D5BFE">
      <w:pPr>
        <w:jc w:val="center"/>
      </w:pPr>
      <w:r w:rsidRPr="00086C72">
        <w:t xml:space="preserve">джерел емісії </w:t>
      </w:r>
      <w:r w:rsidR="00BD0F10" w:rsidRPr="00086C72">
        <w:t>в</w:t>
      </w:r>
      <w:r w:rsidRPr="00086C72">
        <w:t xml:space="preserve"> базовому 2010 році</w:t>
      </w:r>
    </w:p>
    <w:p w:rsidR="00FD12F6" w:rsidRPr="00086C72" w:rsidRDefault="00FD12F6" w:rsidP="00FD12F6"/>
    <w:p w:rsidR="00FD12F6" w:rsidRPr="00086C72" w:rsidRDefault="00FD12F6" w:rsidP="00BD0F10">
      <w:pPr>
        <w:ind w:firstLine="709"/>
        <w:jc w:val="both"/>
      </w:pPr>
      <w:r w:rsidRPr="00086C72">
        <w:t>Аналіз питомої ваги викидів СО</w:t>
      </w:r>
      <w:r w:rsidRPr="00086C72">
        <w:rPr>
          <w:vertAlign w:val="subscript"/>
        </w:rPr>
        <w:t>2</w:t>
      </w:r>
      <w:r w:rsidRPr="00086C72">
        <w:t xml:space="preserve"> за обраними для розрахунку базового кадастру секторами свідчить, що найбільша частка викидів шкідливих речовин у повітря, зокрема вуглекислого газу, припадає на житлові будинки,</w:t>
      </w:r>
      <w:r w:rsidR="00BD0F10" w:rsidRPr="00086C72">
        <w:t xml:space="preserve"> галузі промисловості поза </w:t>
      </w:r>
      <w:r w:rsidR="000B6E05">
        <w:t>с</w:t>
      </w:r>
      <w:r w:rsidR="00BD0F10" w:rsidRPr="00086C72">
        <w:t>истемою торгівлі викидами.</w:t>
      </w:r>
    </w:p>
    <w:p w:rsidR="00FD12F6" w:rsidRPr="00086C72" w:rsidRDefault="00FD12F6" w:rsidP="00BD0F10">
      <w:pPr>
        <w:ind w:firstLine="709"/>
        <w:jc w:val="both"/>
      </w:pPr>
      <w:r w:rsidRPr="00086C72">
        <w:t xml:space="preserve">Але найбільша частка вуглекислого газу надходить до атмосфери за рахунок забезпечення опаленням житлового сектору. Причиною такої тенденції є зростання забудови житлових масивів міста та енергозатратність житлових будинків </w:t>
      </w:r>
      <w:r w:rsidR="00F6459E" w:rsidRPr="00086C72">
        <w:t>у</w:t>
      </w:r>
      <w:r w:rsidRPr="00086C72">
        <w:t xml:space="preserve"> цілому.</w:t>
      </w:r>
    </w:p>
    <w:p w:rsidR="00FD12F6" w:rsidRPr="00086C72" w:rsidRDefault="00FD12F6" w:rsidP="00BD0F10">
      <w:pPr>
        <w:ind w:firstLine="709"/>
        <w:jc w:val="both"/>
      </w:pPr>
      <w:r w:rsidRPr="00086C72">
        <w:t>Аналізуючи розподіл викидів СО</w:t>
      </w:r>
      <w:r w:rsidRPr="00086C72">
        <w:rPr>
          <w:vertAlign w:val="subscript"/>
        </w:rPr>
        <w:t>2</w:t>
      </w:r>
      <w:r w:rsidR="00F6459E" w:rsidRPr="00086C72">
        <w:t xml:space="preserve"> залежно від енергоресурсу в базовому 2010 році (рис</w:t>
      </w:r>
      <w:r w:rsidR="002A2745" w:rsidRPr="00086C72">
        <w:t>.</w:t>
      </w:r>
      <w:r w:rsidRPr="00086C72">
        <w:t xml:space="preserve"> 2.3.7) видно, що найбільші викиди СО</w:t>
      </w:r>
      <w:r w:rsidRPr="00086C72">
        <w:rPr>
          <w:vertAlign w:val="subscript"/>
        </w:rPr>
        <w:t>2</w:t>
      </w:r>
      <w:r w:rsidRPr="00086C72">
        <w:t xml:space="preserve"> продукує використання природного газу, електроенергії та теплової енергії.</w:t>
      </w:r>
    </w:p>
    <w:p w:rsidR="00FD12F6" w:rsidRPr="00086C72" w:rsidRDefault="0026310A" w:rsidP="00F6459E">
      <w:pPr>
        <w:jc w:val="center"/>
        <w:rPr>
          <w:highlight w:val="yellow"/>
        </w:rPr>
      </w:pPr>
      <w:r>
        <w:rPr>
          <w:noProof/>
          <w:lang w:val="ru-RU" w:eastAsia="ru-RU"/>
        </w:rPr>
        <w:lastRenderedPageBreak/>
        <w:drawing>
          <wp:inline distT="0" distB="0" distL="0" distR="0" wp14:anchorId="4599FB7F" wp14:editId="3F521014">
            <wp:extent cx="5486400" cy="3200400"/>
            <wp:effectExtent l="0" t="0" r="0" b="0"/>
            <wp:docPr id="34" name="Діагра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A2745" w:rsidRPr="00086C72" w:rsidRDefault="00FD12F6" w:rsidP="002A2745">
      <w:pPr>
        <w:spacing w:before="120"/>
        <w:jc w:val="center"/>
      </w:pPr>
      <w:r w:rsidRPr="00086C72">
        <w:t>Рис. 2.3.7. Розподіл викидів СО</w:t>
      </w:r>
      <w:r w:rsidRPr="00086C72">
        <w:rPr>
          <w:vertAlign w:val="subscript"/>
        </w:rPr>
        <w:t>2</w:t>
      </w:r>
      <w:r w:rsidRPr="00086C72">
        <w:t xml:space="preserve"> залежно від енергоресурсу </w:t>
      </w:r>
    </w:p>
    <w:p w:rsidR="00FD12F6" w:rsidRPr="00086C72" w:rsidRDefault="002A2745" w:rsidP="00F6459E">
      <w:pPr>
        <w:jc w:val="center"/>
      </w:pPr>
      <w:r w:rsidRPr="00086C72">
        <w:t>в</w:t>
      </w:r>
      <w:r w:rsidR="00FD12F6" w:rsidRPr="00086C72">
        <w:t xml:space="preserve"> базовому 2010 році</w:t>
      </w:r>
    </w:p>
    <w:p w:rsidR="00FD12F6" w:rsidRPr="00086C72" w:rsidRDefault="00FD12F6" w:rsidP="00FD12F6"/>
    <w:p w:rsidR="00FD12F6" w:rsidRPr="00086C72" w:rsidRDefault="00FD12F6" w:rsidP="00F6459E">
      <w:pPr>
        <w:ind w:firstLine="709"/>
        <w:jc w:val="both"/>
      </w:pPr>
      <w:r w:rsidRPr="00086C72">
        <w:t>Динаміка викидів СО</w:t>
      </w:r>
      <w:r w:rsidRPr="00086C72">
        <w:rPr>
          <w:vertAlign w:val="subscript"/>
        </w:rPr>
        <w:t>2</w:t>
      </w:r>
      <w:r w:rsidRPr="00086C72">
        <w:t xml:space="preserve"> за 2010</w:t>
      </w:r>
      <w:r w:rsidR="00725B0F" w:rsidRPr="00086C72">
        <w:t xml:space="preserve"> </w:t>
      </w:r>
      <w:r w:rsidRPr="00086C72">
        <w:t>–</w:t>
      </w:r>
      <w:r w:rsidR="00725B0F" w:rsidRPr="00086C72">
        <w:t xml:space="preserve"> </w:t>
      </w:r>
      <w:r w:rsidRPr="00086C72">
        <w:t xml:space="preserve">2014 роки в обраних секторах </w:t>
      </w:r>
      <w:r w:rsidR="00725B0F" w:rsidRPr="00086C72">
        <w:t>на</w:t>
      </w:r>
      <w:r w:rsidRPr="00086C72">
        <w:t>ведена на рис. 2.3.8.</w:t>
      </w:r>
    </w:p>
    <w:p w:rsidR="00FD12F6" w:rsidRPr="00086C72" w:rsidRDefault="00251A0E" w:rsidP="00725B0F">
      <w:pPr>
        <w:jc w:val="center"/>
      </w:pPr>
      <w:r>
        <w:rPr>
          <w:noProof/>
          <w:lang w:val="ru-RU" w:eastAsia="ru-RU"/>
        </w:rPr>
        <w:drawing>
          <wp:inline distT="0" distB="0" distL="0" distR="0" wp14:anchorId="72052AFF" wp14:editId="4B4F6CDA">
            <wp:extent cx="6048375" cy="3434080"/>
            <wp:effectExtent l="0" t="0" r="9525" b="13970"/>
            <wp:docPr id="35" name="Діагра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D12F6" w:rsidRPr="00086C72" w:rsidRDefault="00FD12F6" w:rsidP="00635052">
      <w:pPr>
        <w:spacing w:before="120"/>
        <w:jc w:val="center"/>
      </w:pPr>
      <w:r w:rsidRPr="00086C72">
        <w:t>Рис. 2.3.8. Динаміка викидів СО</w:t>
      </w:r>
      <w:r w:rsidRPr="00086C72">
        <w:rPr>
          <w:vertAlign w:val="subscript"/>
        </w:rPr>
        <w:t>2</w:t>
      </w:r>
      <w:r w:rsidRPr="00086C72">
        <w:t xml:space="preserve"> у 2010</w:t>
      </w:r>
      <w:r w:rsidR="00725B0F" w:rsidRPr="00086C72">
        <w:t xml:space="preserve"> – </w:t>
      </w:r>
      <w:r w:rsidRPr="00086C72">
        <w:t>2014 роках в обраних секторах</w:t>
      </w:r>
    </w:p>
    <w:p w:rsidR="00725B0F" w:rsidRPr="00086C72" w:rsidRDefault="00FD12F6" w:rsidP="00635052">
      <w:pPr>
        <w:spacing w:before="120"/>
        <w:jc w:val="center"/>
      </w:pPr>
      <w:r w:rsidRPr="00086C72">
        <w:t>Кількість викидів СО</w:t>
      </w:r>
      <w:r w:rsidRPr="00086C72">
        <w:rPr>
          <w:vertAlign w:val="subscript"/>
        </w:rPr>
        <w:t>2</w:t>
      </w:r>
      <w:r w:rsidRPr="00086C72">
        <w:t xml:space="preserve"> в базовому 2010 році с</w:t>
      </w:r>
      <w:r w:rsidR="00635052" w:rsidRPr="00086C72">
        <w:t>тановить</w:t>
      </w:r>
      <w:r w:rsidRPr="00086C72">
        <w:t xml:space="preserve"> </w:t>
      </w:r>
      <w:r w:rsidR="00896A50" w:rsidRPr="00896A50">
        <w:rPr>
          <w:lang w:val="ru-RU"/>
        </w:rPr>
        <w:t>657</w:t>
      </w:r>
      <w:r w:rsidR="00896A50">
        <w:rPr>
          <w:lang w:val="en-US"/>
        </w:rPr>
        <w:t> </w:t>
      </w:r>
      <w:r w:rsidR="00896A50">
        <w:rPr>
          <w:lang w:val="ru-RU"/>
        </w:rPr>
        <w:t>841,</w:t>
      </w:r>
      <w:r w:rsidR="00896A50" w:rsidRPr="00896A50">
        <w:rPr>
          <w:lang w:val="ru-RU"/>
        </w:rPr>
        <w:t>6</w:t>
      </w:r>
      <w:r w:rsidRPr="00086C72">
        <w:t xml:space="preserve"> тонн/рік. </w:t>
      </w:r>
    </w:p>
    <w:p w:rsidR="00725B0F" w:rsidRPr="00086C72" w:rsidRDefault="00725B0F" w:rsidP="00725B0F">
      <w:pPr>
        <w:jc w:val="center"/>
      </w:pPr>
    </w:p>
    <w:p w:rsidR="00FD12F6" w:rsidRPr="00086C72" w:rsidRDefault="00FD12F6" w:rsidP="00725B0F">
      <w:pPr>
        <w:ind w:firstLine="709"/>
        <w:jc w:val="both"/>
      </w:pPr>
      <w:r w:rsidRPr="00086C72">
        <w:t xml:space="preserve">Кількість жителів </w:t>
      </w:r>
      <w:r w:rsidR="00635052" w:rsidRPr="00086C72">
        <w:t xml:space="preserve">у місті Рівному </w:t>
      </w:r>
      <w:r w:rsidRPr="00086C72">
        <w:t>в 2010 році становить 249</w:t>
      </w:r>
      <w:r w:rsidR="009D286C">
        <w:t> </w:t>
      </w:r>
      <w:r w:rsidRPr="00086C72">
        <w:t>800 осіб. Щодо базового 2010 року питома величина викидів СО</w:t>
      </w:r>
      <w:r w:rsidRPr="00086C72">
        <w:rPr>
          <w:vertAlign w:val="subscript"/>
        </w:rPr>
        <w:t>2</w:t>
      </w:r>
      <w:r w:rsidRPr="00086C72">
        <w:t xml:space="preserve"> </w:t>
      </w:r>
      <w:r w:rsidR="0064536D" w:rsidRPr="00086C72">
        <w:t xml:space="preserve">на </w:t>
      </w:r>
      <w:r w:rsidR="009D286C">
        <w:t>одно</w:t>
      </w:r>
      <w:r w:rsidR="0064536D" w:rsidRPr="00086C72">
        <w:t xml:space="preserve">го мешканця </w:t>
      </w:r>
      <w:r w:rsidRPr="00086C72">
        <w:t>с</w:t>
      </w:r>
      <w:r w:rsidR="0064536D" w:rsidRPr="00086C72">
        <w:t>тановить</w:t>
      </w:r>
      <w:r w:rsidRPr="00086C72">
        <w:t xml:space="preserve"> 2,</w:t>
      </w:r>
      <w:r w:rsidR="00251A0E" w:rsidRPr="00251A0E">
        <w:rPr>
          <w:lang w:val="ru-RU"/>
        </w:rPr>
        <w:t>6</w:t>
      </w:r>
      <w:r w:rsidRPr="00086C72">
        <w:t>3 тонн</w:t>
      </w:r>
      <w:r w:rsidR="009D286C">
        <w:t>и</w:t>
      </w:r>
      <w:r w:rsidRPr="00086C72">
        <w:t xml:space="preserve"> (рис. 2.3.9).</w:t>
      </w:r>
    </w:p>
    <w:p w:rsidR="00FD12F6" w:rsidRPr="00086C72" w:rsidRDefault="00FD12F6" w:rsidP="00FD12F6"/>
    <w:p w:rsidR="00282243" w:rsidRPr="00086C72" w:rsidRDefault="003733F8" w:rsidP="00667FCF">
      <w:pPr>
        <w:spacing w:before="120"/>
        <w:jc w:val="center"/>
      </w:pPr>
      <w:r w:rsidRPr="00086C72">
        <w:rPr>
          <w:noProof/>
          <w:lang w:val="ru-RU" w:eastAsia="ru-RU"/>
        </w:rPr>
        <w:lastRenderedPageBreak/>
        <mc:AlternateContent>
          <mc:Choice Requires="wpg">
            <w:drawing>
              <wp:anchor distT="0" distB="0" distL="114300" distR="114300" simplePos="0" relativeHeight="251658240" behindDoc="0" locked="0" layoutInCell="1" allowOverlap="1">
                <wp:simplePos x="0" y="0"/>
                <wp:positionH relativeFrom="margin">
                  <wp:align>right</wp:align>
                </wp:positionH>
                <wp:positionV relativeFrom="paragraph">
                  <wp:posOffset>753136</wp:posOffset>
                </wp:positionV>
                <wp:extent cx="2093595" cy="1097915"/>
                <wp:effectExtent l="0" t="0" r="20955" b="26035"/>
                <wp:wrapNone/>
                <wp:docPr id="61"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3595" cy="1097915"/>
                          <a:chOff x="7654" y="4137"/>
                          <a:chExt cx="3297" cy="1531"/>
                        </a:xfrm>
                      </wpg:grpSpPr>
                      <wps:wsp>
                        <wps:cNvPr id="62" name="Надпись 2"/>
                        <wps:cNvSpPr txBox="1">
                          <a:spLocks noChangeArrowheads="1"/>
                        </wps:cNvSpPr>
                        <wps:spPr bwMode="auto">
                          <a:xfrm>
                            <a:off x="7654" y="4137"/>
                            <a:ext cx="3297" cy="962"/>
                          </a:xfrm>
                          <a:prstGeom prst="rect">
                            <a:avLst/>
                          </a:prstGeom>
                          <a:solidFill>
                            <a:srgbClr val="FFFFFF"/>
                          </a:solidFill>
                          <a:ln w="9525">
                            <a:solidFill>
                              <a:srgbClr val="000000"/>
                            </a:solidFill>
                            <a:miter lim="800000"/>
                            <a:headEnd/>
                            <a:tailEnd/>
                          </a:ln>
                        </wps:spPr>
                        <wps:txbx>
                          <w:txbxContent>
                            <w:p w:rsidR="00F26A38" w:rsidRPr="007B7618" w:rsidRDefault="00F26A38" w:rsidP="00FD12F6">
                              <w:pPr>
                                <w:jc w:val="center"/>
                                <w:rPr>
                                  <w:sz w:val="24"/>
                                  <w:szCs w:val="24"/>
                                </w:rPr>
                              </w:pPr>
                              <w:r w:rsidRPr="007B7618">
                                <w:rPr>
                                  <w:sz w:val="24"/>
                                  <w:szCs w:val="24"/>
                                </w:rPr>
                                <w:t>Загальна кількість викидів СО</w:t>
                              </w:r>
                              <w:r w:rsidRPr="001A5A78">
                                <w:rPr>
                                  <w:sz w:val="24"/>
                                  <w:szCs w:val="24"/>
                                  <w:vertAlign w:val="subscript"/>
                                </w:rPr>
                                <w:t>2</w:t>
                              </w:r>
                              <w:r>
                                <w:rPr>
                                  <w:sz w:val="24"/>
                                  <w:szCs w:val="24"/>
                                </w:rPr>
                                <w:t xml:space="preserve"> </w:t>
                              </w:r>
                              <w:r w:rsidRPr="007B7618">
                                <w:rPr>
                                  <w:sz w:val="24"/>
                                  <w:szCs w:val="24"/>
                                </w:rPr>
                                <w:t>2010 р. с</w:t>
                              </w:r>
                              <w:r>
                                <w:rPr>
                                  <w:sz w:val="24"/>
                                  <w:szCs w:val="24"/>
                                </w:rPr>
                                <w:t>танови</w:t>
                              </w:r>
                              <w:r w:rsidRPr="007B7618">
                                <w:rPr>
                                  <w:sz w:val="24"/>
                                  <w:szCs w:val="24"/>
                                </w:rPr>
                                <w:t>ла</w:t>
                              </w:r>
                              <w:r>
                                <w:rPr>
                                  <w:sz w:val="24"/>
                                  <w:szCs w:val="24"/>
                                </w:rPr>
                                <w:t xml:space="preserve"> </w:t>
                              </w:r>
                              <w:r w:rsidRPr="00251A0E">
                                <w:rPr>
                                  <w:sz w:val="24"/>
                                  <w:szCs w:val="24"/>
                                  <w:lang w:val="ru-RU"/>
                                </w:rPr>
                                <w:t xml:space="preserve">     </w:t>
                              </w:r>
                              <w:r>
                                <w:rPr>
                                  <w:sz w:val="24"/>
                                  <w:szCs w:val="24"/>
                                  <w:u w:val="single"/>
                                </w:rPr>
                                <w:t>657 841,6</w:t>
                              </w:r>
                              <w:r w:rsidRPr="00621CC5">
                                <w:rPr>
                                  <w:sz w:val="24"/>
                                  <w:szCs w:val="24"/>
                                  <w:u w:val="single"/>
                                </w:rPr>
                                <w:t xml:space="preserve"> </w:t>
                              </w:r>
                              <w:r w:rsidRPr="007B7618">
                                <w:rPr>
                                  <w:sz w:val="24"/>
                                  <w:szCs w:val="24"/>
                                  <w:u w:val="single"/>
                                </w:rPr>
                                <w:t>тон/рік</w:t>
                              </w:r>
                            </w:p>
                          </w:txbxContent>
                        </wps:txbx>
                        <wps:bodyPr rot="0" vert="horz" wrap="square" lIns="91440" tIns="45720" rIns="91440" bIns="45720" anchor="t" anchorCtr="0" upright="1">
                          <a:noAutofit/>
                        </wps:bodyPr>
                      </wps:wsp>
                      <wps:wsp>
                        <wps:cNvPr id="63" name="Надпись 2"/>
                        <wps:cNvSpPr txBox="1">
                          <a:spLocks noChangeArrowheads="1"/>
                        </wps:cNvSpPr>
                        <wps:spPr bwMode="auto">
                          <a:xfrm>
                            <a:off x="7654" y="5191"/>
                            <a:ext cx="3297" cy="477"/>
                          </a:xfrm>
                          <a:prstGeom prst="rect">
                            <a:avLst/>
                          </a:prstGeom>
                          <a:solidFill>
                            <a:srgbClr val="FFFFFF"/>
                          </a:solidFill>
                          <a:ln w="9525">
                            <a:solidFill>
                              <a:srgbClr val="000000"/>
                            </a:solidFill>
                            <a:miter lim="800000"/>
                            <a:headEnd/>
                            <a:tailEnd/>
                          </a:ln>
                        </wps:spPr>
                        <wps:txbx>
                          <w:txbxContent>
                            <w:p w:rsidR="00F26A38" w:rsidRPr="007B7618" w:rsidRDefault="00F26A38" w:rsidP="00FD12F6">
                              <w:pPr>
                                <w:jc w:val="center"/>
                                <w:rPr>
                                  <w:bCs/>
                                  <w:sz w:val="24"/>
                                  <w:szCs w:val="24"/>
                                  <w:u w:val="single"/>
                                </w:rPr>
                              </w:pPr>
                              <w:r>
                                <w:rPr>
                                  <w:bCs/>
                                  <w:sz w:val="24"/>
                                  <w:szCs w:val="24"/>
                                  <w:u w:val="single"/>
                                </w:rPr>
                                <w:t>2,</w:t>
                              </w:r>
                              <w:r>
                                <w:rPr>
                                  <w:bCs/>
                                  <w:sz w:val="24"/>
                                  <w:szCs w:val="24"/>
                                  <w:u w:val="single"/>
                                  <w:lang w:val="en-US"/>
                                </w:rPr>
                                <w:t>63</w:t>
                              </w:r>
                              <w:r w:rsidRPr="007B7618">
                                <w:rPr>
                                  <w:bCs/>
                                  <w:sz w:val="24"/>
                                  <w:szCs w:val="24"/>
                                  <w:u w:val="single"/>
                                </w:rPr>
                                <w:t xml:space="preserve"> тон/люд.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8" o:spid="_x0000_s1026" style="position:absolute;left:0;text-align:left;margin-left:113.65pt;margin-top:59.3pt;width:164.85pt;height:86.45pt;z-index:251658240;mso-position-horizontal:right;mso-position-horizontal-relative:margin" coordorigin="7654,4137" coordsize="3297,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">
                <v:shapetype id="_x0000_t202" coordsize="21600,21600" o:spt="202" path="m,l,21600r21600,l21600,xe">
                  <v:stroke joinstyle="miter"/>
                  <v:path gradientshapeok="t" o:connecttype="rect"/>
                </v:shapetype>
                <v:shape id="Надпись 2" o:spid="_x0000_s1027" type="#_x0000_t202" style="position:absolute;left:7654;top:4137;width:3297;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rsidR="00F26A38" w:rsidRPr="007B7618" w:rsidRDefault="00F26A38" w:rsidP="00FD12F6">
                        <w:pPr>
                          <w:jc w:val="center"/>
                          <w:rPr>
                            <w:sz w:val="24"/>
                            <w:szCs w:val="24"/>
                          </w:rPr>
                        </w:pPr>
                        <w:r w:rsidRPr="007B7618">
                          <w:rPr>
                            <w:sz w:val="24"/>
                            <w:szCs w:val="24"/>
                          </w:rPr>
                          <w:t>Загальна кількість викидів СО</w:t>
                        </w:r>
                        <w:r w:rsidRPr="001A5A78">
                          <w:rPr>
                            <w:sz w:val="24"/>
                            <w:szCs w:val="24"/>
                            <w:vertAlign w:val="subscript"/>
                          </w:rPr>
                          <w:t>2</w:t>
                        </w:r>
                        <w:r>
                          <w:rPr>
                            <w:sz w:val="24"/>
                            <w:szCs w:val="24"/>
                          </w:rPr>
                          <w:t xml:space="preserve"> </w:t>
                        </w:r>
                        <w:r w:rsidRPr="007B7618">
                          <w:rPr>
                            <w:sz w:val="24"/>
                            <w:szCs w:val="24"/>
                          </w:rPr>
                          <w:t>2010 р. с</w:t>
                        </w:r>
                        <w:r>
                          <w:rPr>
                            <w:sz w:val="24"/>
                            <w:szCs w:val="24"/>
                          </w:rPr>
                          <w:t>танови</w:t>
                        </w:r>
                        <w:r w:rsidRPr="007B7618">
                          <w:rPr>
                            <w:sz w:val="24"/>
                            <w:szCs w:val="24"/>
                          </w:rPr>
                          <w:t>ла</w:t>
                        </w:r>
                        <w:r>
                          <w:rPr>
                            <w:sz w:val="24"/>
                            <w:szCs w:val="24"/>
                          </w:rPr>
                          <w:t xml:space="preserve"> </w:t>
                        </w:r>
                        <w:r w:rsidRPr="00251A0E">
                          <w:rPr>
                            <w:sz w:val="24"/>
                            <w:szCs w:val="24"/>
                            <w:lang w:val="ru-RU"/>
                          </w:rPr>
                          <w:t xml:space="preserve">     </w:t>
                        </w:r>
                        <w:r>
                          <w:rPr>
                            <w:sz w:val="24"/>
                            <w:szCs w:val="24"/>
                            <w:u w:val="single"/>
                          </w:rPr>
                          <w:t>657 841,6</w:t>
                        </w:r>
                        <w:r w:rsidRPr="00621CC5">
                          <w:rPr>
                            <w:sz w:val="24"/>
                            <w:szCs w:val="24"/>
                            <w:u w:val="single"/>
                          </w:rPr>
                          <w:t xml:space="preserve"> </w:t>
                        </w:r>
                        <w:r w:rsidRPr="007B7618">
                          <w:rPr>
                            <w:sz w:val="24"/>
                            <w:szCs w:val="24"/>
                            <w:u w:val="single"/>
                          </w:rPr>
                          <w:t>тон/рік</w:t>
                        </w:r>
                      </w:p>
                    </w:txbxContent>
                  </v:textbox>
                </v:shape>
                <v:shape id="Надпись 2" o:spid="_x0000_s1028" type="#_x0000_t202" style="position:absolute;left:7654;top:5191;width:329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F26A38" w:rsidRPr="007B7618" w:rsidRDefault="00F26A38" w:rsidP="00FD12F6">
                        <w:pPr>
                          <w:jc w:val="center"/>
                          <w:rPr>
                            <w:bCs/>
                            <w:sz w:val="24"/>
                            <w:szCs w:val="24"/>
                            <w:u w:val="single"/>
                          </w:rPr>
                        </w:pPr>
                        <w:r>
                          <w:rPr>
                            <w:bCs/>
                            <w:sz w:val="24"/>
                            <w:szCs w:val="24"/>
                            <w:u w:val="single"/>
                          </w:rPr>
                          <w:t>2,</w:t>
                        </w:r>
                        <w:r>
                          <w:rPr>
                            <w:bCs/>
                            <w:sz w:val="24"/>
                            <w:szCs w:val="24"/>
                            <w:u w:val="single"/>
                            <w:lang w:val="en-US"/>
                          </w:rPr>
                          <w:t>63</w:t>
                        </w:r>
                        <w:r w:rsidRPr="007B7618">
                          <w:rPr>
                            <w:bCs/>
                            <w:sz w:val="24"/>
                            <w:szCs w:val="24"/>
                            <w:u w:val="single"/>
                          </w:rPr>
                          <w:t xml:space="preserve"> тон/люд.</w:t>
                        </w:r>
                      </w:p>
                    </w:txbxContent>
                  </v:textbox>
                </v:shape>
                <w10:wrap anchorx="margin"/>
              </v:group>
            </w:pict>
          </mc:Fallback>
        </mc:AlternateContent>
      </w:r>
      <w:r w:rsidR="00251A0E">
        <w:rPr>
          <w:noProof/>
          <w:lang w:val="ru-RU" w:eastAsia="ru-RU"/>
        </w:rPr>
        <w:drawing>
          <wp:inline distT="0" distB="0" distL="0" distR="0">
            <wp:extent cx="6020410" cy="5237480"/>
            <wp:effectExtent l="0" t="0" r="0" b="1270"/>
            <wp:docPr id="36" name="Діагра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FD12F6" w:rsidRPr="00086C72">
        <w:t xml:space="preserve"> </w:t>
      </w:r>
    </w:p>
    <w:p w:rsidR="00FD12F6" w:rsidRPr="00086C72" w:rsidRDefault="00667FCF" w:rsidP="00667FCF">
      <w:pPr>
        <w:spacing w:before="120"/>
        <w:jc w:val="center"/>
      </w:pPr>
      <w:r w:rsidRPr="00086C72">
        <w:t xml:space="preserve">Рис. </w:t>
      </w:r>
      <w:r w:rsidR="00FD12F6" w:rsidRPr="00086C72">
        <w:t>2.3.9. Кількість викидів СО</w:t>
      </w:r>
      <w:r w:rsidR="00FD12F6" w:rsidRPr="00086C72">
        <w:rPr>
          <w:vertAlign w:val="subscript"/>
        </w:rPr>
        <w:t>2</w:t>
      </w:r>
      <w:r w:rsidR="00FD12F6" w:rsidRPr="00086C72">
        <w:t xml:space="preserve"> </w:t>
      </w:r>
      <w:r w:rsidR="0064536D" w:rsidRPr="00086C72">
        <w:t>в</w:t>
      </w:r>
      <w:r w:rsidR="00FD12F6" w:rsidRPr="00086C72">
        <w:t xml:space="preserve"> м</w:t>
      </w:r>
      <w:r w:rsidR="0064536D" w:rsidRPr="00086C72">
        <w:t>істі</w:t>
      </w:r>
      <w:r w:rsidR="00FD12F6" w:rsidRPr="00086C72">
        <w:t xml:space="preserve"> Рівному </w:t>
      </w:r>
      <w:r w:rsidR="0064536D" w:rsidRPr="00086C72">
        <w:t>в</w:t>
      </w:r>
      <w:r w:rsidR="00FD12F6" w:rsidRPr="00086C72">
        <w:t xml:space="preserve"> розрізі секторів</w:t>
      </w:r>
    </w:p>
    <w:p w:rsidR="00FD12F6" w:rsidRPr="00086C72" w:rsidRDefault="0064536D" w:rsidP="0064536D">
      <w:pPr>
        <w:jc w:val="center"/>
        <w:rPr>
          <w:highlight w:val="yellow"/>
        </w:rPr>
      </w:pPr>
      <w:r w:rsidRPr="00086C72">
        <w:t>у базовому 2010 році</w:t>
      </w:r>
    </w:p>
    <w:p w:rsidR="00FD12F6" w:rsidRPr="00086C72" w:rsidRDefault="00FD12F6" w:rsidP="00FD12F6"/>
    <w:p w:rsidR="00FD12F6" w:rsidRPr="00086C72" w:rsidRDefault="00FD12F6" w:rsidP="00282243">
      <w:pPr>
        <w:ind w:firstLine="709"/>
        <w:jc w:val="both"/>
      </w:pPr>
      <w:r w:rsidRPr="00086C72">
        <w:t>Кінцеве споживання основних видів енергетичних ресурсів та базовий кадастр викидів у м</w:t>
      </w:r>
      <w:r w:rsidR="00282243" w:rsidRPr="00086C72">
        <w:t>істі</w:t>
      </w:r>
      <w:r w:rsidRPr="00086C72">
        <w:t xml:space="preserve"> Рівному за 2010 рік наведені у табл</w:t>
      </w:r>
      <w:r w:rsidR="00282243" w:rsidRPr="00086C72">
        <w:t>ицях</w:t>
      </w:r>
      <w:r w:rsidRPr="00086C72">
        <w:t xml:space="preserve"> 2.3.6 </w:t>
      </w:r>
      <w:r w:rsidR="00282243" w:rsidRPr="00086C72">
        <w:t>та</w:t>
      </w:r>
      <w:r w:rsidRPr="00086C72">
        <w:t xml:space="preserve"> 2.3.7 відповідно.</w:t>
      </w:r>
    </w:p>
    <w:p w:rsidR="0021289C" w:rsidRPr="00086C72" w:rsidRDefault="0021289C" w:rsidP="0021289C">
      <w:pPr>
        <w:jc w:val="both"/>
      </w:pPr>
    </w:p>
    <w:p w:rsidR="00AE0DCC" w:rsidRPr="00086C72" w:rsidRDefault="00AE0DCC" w:rsidP="0021289C">
      <w:pPr>
        <w:jc w:val="both"/>
        <w:sectPr w:rsidR="00AE0DCC" w:rsidRPr="00086C72" w:rsidSect="00A00B85">
          <w:pgSz w:w="11906" w:h="16838" w:code="9"/>
          <w:pgMar w:top="567" w:right="680" w:bottom="680" w:left="1701" w:header="510" w:footer="510" w:gutter="0"/>
          <w:cols w:space="708"/>
          <w:docGrid w:linePitch="381"/>
        </w:sectPr>
      </w:pPr>
    </w:p>
    <w:p w:rsidR="00272047" w:rsidRPr="00086C72" w:rsidRDefault="00272047" w:rsidP="00272047">
      <w:pPr>
        <w:jc w:val="right"/>
      </w:pPr>
      <w:r w:rsidRPr="00086C72">
        <w:lastRenderedPageBreak/>
        <w:t>Таблиця 2.3.6</w:t>
      </w:r>
    </w:p>
    <w:p w:rsidR="00272047" w:rsidRPr="00086C72" w:rsidRDefault="00272047" w:rsidP="00AD2408">
      <w:pPr>
        <w:spacing w:after="120"/>
        <w:jc w:val="center"/>
      </w:pPr>
      <w:r w:rsidRPr="00086C72">
        <w:t>Кінцеве споживання основних видів енергетичних ресурсів у м</w:t>
      </w:r>
      <w:r w:rsidR="000A18B0" w:rsidRPr="00086C72">
        <w:t>істі Рівному за 2010 рік</w:t>
      </w:r>
    </w:p>
    <w:tbl>
      <w:tblPr>
        <w:tblW w:w="4953"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9"/>
        <w:gridCol w:w="2050"/>
        <w:gridCol w:w="1960"/>
        <w:gridCol w:w="1581"/>
        <w:gridCol w:w="1587"/>
        <w:gridCol w:w="2260"/>
        <w:gridCol w:w="1253"/>
        <w:gridCol w:w="1065"/>
      </w:tblGrid>
      <w:tr w:rsidR="000A18B0" w:rsidRPr="00086C72" w:rsidTr="00BF53B9">
        <w:tc>
          <w:tcPr>
            <w:tcW w:w="1192" w:type="pct"/>
            <w:vMerge w:val="restart"/>
            <w:tcBorders>
              <w:top w:val="double" w:sz="4" w:space="0" w:color="auto"/>
            </w:tcBorders>
            <w:shd w:val="clear" w:color="auto" w:fill="auto"/>
          </w:tcPr>
          <w:p w:rsidR="000A18B0" w:rsidRPr="00086C72" w:rsidRDefault="000A18B0" w:rsidP="00F6393C">
            <w:pPr>
              <w:jc w:val="center"/>
            </w:pPr>
            <w:r w:rsidRPr="00086C72">
              <w:t>Категорія</w:t>
            </w:r>
          </w:p>
        </w:tc>
        <w:tc>
          <w:tcPr>
            <w:tcW w:w="3808" w:type="pct"/>
            <w:gridSpan w:val="7"/>
            <w:tcBorders>
              <w:top w:val="double" w:sz="4" w:space="0" w:color="auto"/>
            </w:tcBorders>
            <w:shd w:val="clear" w:color="auto" w:fill="auto"/>
          </w:tcPr>
          <w:p w:rsidR="000A18B0" w:rsidRPr="00086C72" w:rsidRDefault="002E02B3" w:rsidP="00F6393C">
            <w:pPr>
              <w:jc w:val="center"/>
            </w:pPr>
            <w:r w:rsidRPr="00086C72">
              <w:t>Кінцеве споживання енергії (</w:t>
            </w:r>
            <w:r w:rsidR="000A18B0" w:rsidRPr="00086C72">
              <w:t>МВт-год</w:t>
            </w:r>
            <w:r w:rsidRPr="00086C72">
              <w:t>.)</w:t>
            </w:r>
          </w:p>
        </w:tc>
      </w:tr>
      <w:tr w:rsidR="00207AFD" w:rsidRPr="00086C72" w:rsidTr="00BF53B9">
        <w:tc>
          <w:tcPr>
            <w:tcW w:w="1192" w:type="pct"/>
            <w:vMerge/>
            <w:shd w:val="clear" w:color="auto" w:fill="auto"/>
          </w:tcPr>
          <w:p w:rsidR="00207AFD" w:rsidRPr="00086C72" w:rsidRDefault="00207AFD" w:rsidP="00F6393C">
            <w:pPr>
              <w:jc w:val="center"/>
            </w:pPr>
          </w:p>
        </w:tc>
        <w:tc>
          <w:tcPr>
            <w:tcW w:w="664" w:type="pct"/>
            <w:vMerge w:val="restart"/>
            <w:shd w:val="clear" w:color="auto" w:fill="auto"/>
          </w:tcPr>
          <w:p w:rsidR="00207AFD" w:rsidRPr="00086C72" w:rsidRDefault="00207AFD" w:rsidP="00F6393C">
            <w:pPr>
              <w:jc w:val="center"/>
            </w:pPr>
            <w:r w:rsidRPr="00086C72">
              <w:t>Електроенергія</w:t>
            </w:r>
          </w:p>
        </w:tc>
        <w:tc>
          <w:tcPr>
            <w:tcW w:w="635" w:type="pct"/>
            <w:vMerge w:val="restart"/>
            <w:shd w:val="clear" w:color="auto" w:fill="auto"/>
          </w:tcPr>
          <w:p w:rsidR="00207AFD" w:rsidRPr="00086C72" w:rsidRDefault="00207AFD" w:rsidP="00F6393C">
            <w:pPr>
              <w:jc w:val="center"/>
            </w:pPr>
            <w:r w:rsidRPr="00086C72">
              <w:t>Теплоенергія/ Холод</w:t>
            </w:r>
          </w:p>
        </w:tc>
        <w:tc>
          <w:tcPr>
            <w:tcW w:w="2509" w:type="pct"/>
            <w:gridSpan w:val="5"/>
            <w:shd w:val="clear" w:color="auto" w:fill="auto"/>
          </w:tcPr>
          <w:p w:rsidR="00207AFD" w:rsidRPr="00086C72" w:rsidRDefault="00207AFD" w:rsidP="00F6393C">
            <w:pPr>
              <w:jc w:val="center"/>
            </w:pPr>
            <w:r w:rsidRPr="00086C72">
              <w:t>Викопне паливо</w:t>
            </w:r>
          </w:p>
        </w:tc>
      </w:tr>
      <w:tr w:rsidR="00207AFD" w:rsidRPr="00086C72" w:rsidTr="00996C53">
        <w:tc>
          <w:tcPr>
            <w:tcW w:w="1192" w:type="pct"/>
            <w:vMerge/>
            <w:tcBorders>
              <w:bottom w:val="double" w:sz="4" w:space="0" w:color="auto"/>
            </w:tcBorders>
            <w:shd w:val="clear" w:color="auto" w:fill="auto"/>
          </w:tcPr>
          <w:p w:rsidR="00207AFD" w:rsidRPr="00086C72" w:rsidRDefault="00207AFD" w:rsidP="00F6393C">
            <w:pPr>
              <w:jc w:val="center"/>
            </w:pPr>
          </w:p>
        </w:tc>
        <w:tc>
          <w:tcPr>
            <w:tcW w:w="664" w:type="pct"/>
            <w:vMerge/>
            <w:tcBorders>
              <w:bottom w:val="double" w:sz="4" w:space="0" w:color="auto"/>
            </w:tcBorders>
            <w:shd w:val="clear" w:color="auto" w:fill="auto"/>
          </w:tcPr>
          <w:p w:rsidR="00207AFD" w:rsidRPr="00086C72" w:rsidRDefault="00207AFD" w:rsidP="00F6393C">
            <w:pPr>
              <w:jc w:val="center"/>
            </w:pPr>
          </w:p>
        </w:tc>
        <w:tc>
          <w:tcPr>
            <w:tcW w:w="635" w:type="pct"/>
            <w:vMerge/>
            <w:tcBorders>
              <w:bottom w:val="double" w:sz="4" w:space="0" w:color="auto"/>
            </w:tcBorders>
            <w:shd w:val="clear" w:color="auto" w:fill="auto"/>
          </w:tcPr>
          <w:p w:rsidR="00207AFD" w:rsidRPr="00086C72" w:rsidRDefault="00207AFD" w:rsidP="00F6393C">
            <w:pPr>
              <w:jc w:val="center"/>
            </w:pPr>
          </w:p>
        </w:tc>
        <w:tc>
          <w:tcPr>
            <w:tcW w:w="512" w:type="pct"/>
            <w:tcBorders>
              <w:bottom w:val="double" w:sz="4" w:space="0" w:color="auto"/>
            </w:tcBorders>
            <w:shd w:val="clear" w:color="auto" w:fill="auto"/>
          </w:tcPr>
          <w:p w:rsidR="00207AFD" w:rsidRPr="00086C72" w:rsidRDefault="00207AFD" w:rsidP="00F6393C">
            <w:pPr>
              <w:jc w:val="center"/>
            </w:pPr>
            <w:r w:rsidRPr="00086C72">
              <w:t>Природний газ</w:t>
            </w:r>
          </w:p>
        </w:tc>
        <w:tc>
          <w:tcPr>
            <w:tcW w:w="514" w:type="pct"/>
            <w:tcBorders>
              <w:bottom w:val="double" w:sz="4" w:space="0" w:color="auto"/>
            </w:tcBorders>
            <w:shd w:val="clear" w:color="auto" w:fill="auto"/>
          </w:tcPr>
          <w:p w:rsidR="00207AFD" w:rsidRPr="00086C72" w:rsidRDefault="00207AFD" w:rsidP="00F6393C">
            <w:pPr>
              <w:jc w:val="center"/>
            </w:pPr>
            <w:r w:rsidRPr="00086C72">
              <w:t>Зріджений газ</w:t>
            </w:r>
          </w:p>
        </w:tc>
        <w:tc>
          <w:tcPr>
            <w:tcW w:w="732" w:type="pct"/>
            <w:tcBorders>
              <w:bottom w:val="double" w:sz="4" w:space="0" w:color="auto"/>
            </w:tcBorders>
            <w:shd w:val="clear" w:color="auto" w:fill="auto"/>
          </w:tcPr>
          <w:p w:rsidR="00207AFD" w:rsidRPr="00086C72" w:rsidRDefault="00207AFD" w:rsidP="005F3190">
            <w:pPr>
              <w:jc w:val="center"/>
            </w:pPr>
            <w:r w:rsidRPr="00086C72">
              <w:t>Паливо комунального призначення (</w:t>
            </w:r>
            <w:r w:rsidR="005F3190" w:rsidRPr="00086C72">
              <w:t>м</w:t>
            </w:r>
            <w:r w:rsidRPr="00086C72">
              <w:t>азут)</w:t>
            </w:r>
          </w:p>
        </w:tc>
        <w:tc>
          <w:tcPr>
            <w:tcW w:w="406" w:type="pct"/>
            <w:tcBorders>
              <w:bottom w:val="double" w:sz="4" w:space="0" w:color="auto"/>
            </w:tcBorders>
            <w:shd w:val="clear" w:color="auto" w:fill="auto"/>
          </w:tcPr>
          <w:p w:rsidR="00207AFD" w:rsidRPr="00086C72" w:rsidRDefault="00207AFD" w:rsidP="00F6393C">
            <w:pPr>
              <w:jc w:val="center"/>
            </w:pPr>
            <w:r w:rsidRPr="00086C72">
              <w:t>Дизель</w:t>
            </w:r>
          </w:p>
        </w:tc>
        <w:tc>
          <w:tcPr>
            <w:tcW w:w="345" w:type="pct"/>
            <w:tcBorders>
              <w:bottom w:val="double" w:sz="4" w:space="0" w:color="auto"/>
            </w:tcBorders>
            <w:shd w:val="clear" w:color="auto" w:fill="auto"/>
          </w:tcPr>
          <w:p w:rsidR="00207AFD" w:rsidRPr="00086C72" w:rsidRDefault="00207AFD" w:rsidP="00F6393C">
            <w:pPr>
              <w:jc w:val="center"/>
            </w:pPr>
            <w:r w:rsidRPr="00086C72">
              <w:t>Бензин</w:t>
            </w:r>
          </w:p>
        </w:tc>
      </w:tr>
      <w:tr w:rsidR="000A18B0" w:rsidRPr="00086C72" w:rsidTr="00996C53">
        <w:tc>
          <w:tcPr>
            <w:tcW w:w="1192" w:type="pct"/>
            <w:tcBorders>
              <w:top w:val="double" w:sz="4" w:space="0" w:color="auto"/>
              <w:bottom w:val="double" w:sz="4" w:space="0" w:color="auto"/>
            </w:tcBorders>
            <w:shd w:val="clear" w:color="auto" w:fill="auto"/>
          </w:tcPr>
          <w:p w:rsidR="000A18B0" w:rsidRPr="00086C72" w:rsidRDefault="000A18B0" w:rsidP="00F6393C">
            <w:pPr>
              <w:jc w:val="center"/>
            </w:pPr>
            <w:r w:rsidRPr="00086C72">
              <w:t>1</w:t>
            </w:r>
          </w:p>
        </w:tc>
        <w:tc>
          <w:tcPr>
            <w:tcW w:w="664" w:type="pct"/>
            <w:tcBorders>
              <w:top w:val="double" w:sz="4" w:space="0" w:color="auto"/>
              <w:bottom w:val="double" w:sz="4" w:space="0" w:color="auto"/>
            </w:tcBorders>
            <w:shd w:val="clear" w:color="auto" w:fill="auto"/>
          </w:tcPr>
          <w:p w:rsidR="000A18B0" w:rsidRPr="00086C72" w:rsidRDefault="000A18B0" w:rsidP="00F6393C">
            <w:pPr>
              <w:jc w:val="center"/>
            </w:pPr>
            <w:r w:rsidRPr="00086C72">
              <w:t>2</w:t>
            </w:r>
          </w:p>
        </w:tc>
        <w:tc>
          <w:tcPr>
            <w:tcW w:w="635" w:type="pct"/>
            <w:tcBorders>
              <w:top w:val="double" w:sz="4" w:space="0" w:color="auto"/>
              <w:bottom w:val="double" w:sz="4" w:space="0" w:color="auto"/>
            </w:tcBorders>
            <w:shd w:val="clear" w:color="auto" w:fill="auto"/>
          </w:tcPr>
          <w:p w:rsidR="000A18B0" w:rsidRPr="00086C72" w:rsidRDefault="000A18B0" w:rsidP="00F6393C">
            <w:pPr>
              <w:jc w:val="center"/>
            </w:pPr>
            <w:r w:rsidRPr="00086C72">
              <w:t>3</w:t>
            </w:r>
          </w:p>
        </w:tc>
        <w:tc>
          <w:tcPr>
            <w:tcW w:w="512" w:type="pct"/>
            <w:tcBorders>
              <w:top w:val="double" w:sz="4" w:space="0" w:color="auto"/>
              <w:bottom w:val="double" w:sz="4" w:space="0" w:color="auto"/>
            </w:tcBorders>
            <w:shd w:val="clear" w:color="auto" w:fill="auto"/>
          </w:tcPr>
          <w:p w:rsidR="000A18B0" w:rsidRPr="00086C72" w:rsidRDefault="000A18B0" w:rsidP="00F6393C">
            <w:pPr>
              <w:jc w:val="center"/>
            </w:pPr>
            <w:r w:rsidRPr="00086C72">
              <w:t>4</w:t>
            </w:r>
          </w:p>
        </w:tc>
        <w:tc>
          <w:tcPr>
            <w:tcW w:w="514" w:type="pct"/>
            <w:tcBorders>
              <w:top w:val="double" w:sz="4" w:space="0" w:color="auto"/>
              <w:bottom w:val="double" w:sz="4" w:space="0" w:color="auto"/>
            </w:tcBorders>
            <w:shd w:val="clear" w:color="auto" w:fill="auto"/>
          </w:tcPr>
          <w:p w:rsidR="000A18B0" w:rsidRPr="00086C72" w:rsidRDefault="000A18B0" w:rsidP="00F6393C">
            <w:pPr>
              <w:jc w:val="center"/>
            </w:pPr>
            <w:r w:rsidRPr="00086C72">
              <w:t>5</w:t>
            </w:r>
          </w:p>
        </w:tc>
        <w:tc>
          <w:tcPr>
            <w:tcW w:w="732" w:type="pct"/>
            <w:tcBorders>
              <w:top w:val="double" w:sz="4" w:space="0" w:color="auto"/>
              <w:bottom w:val="double" w:sz="4" w:space="0" w:color="auto"/>
            </w:tcBorders>
            <w:shd w:val="clear" w:color="auto" w:fill="auto"/>
          </w:tcPr>
          <w:p w:rsidR="000A18B0" w:rsidRPr="00086C72" w:rsidRDefault="000A18B0" w:rsidP="00F6393C">
            <w:pPr>
              <w:jc w:val="center"/>
            </w:pPr>
            <w:r w:rsidRPr="00086C72">
              <w:t>6</w:t>
            </w:r>
          </w:p>
        </w:tc>
        <w:tc>
          <w:tcPr>
            <w:tcW w:w="406" w:type="pct"/>
            <w:tcBorders>
              <w:top w:val="double" w:sz="4" w:space="0" w:color="auto"/>
              <w:bottom w:val="double" w:sz="4" w:space="0" w:color="auto"/>
            </w:tcBorders>
            <w:shd w:val="clear" w:color="auto" w:fill="auto"/>
          </w:tcPr>
          <w:p w:rsidR="000A18B0" w:rsidRPr="00086C72" w:rsidRDefault="000A18B0" w:rsidP="00F6393C">
            <w:pPr>
              <w:jc w:val="center"/>
            </w:pPr>
            <w:r w:rsidRPr="00086C72">
              <w:t>7</w:t>
            </w:r>
          </w:p>
        </w:tc>
        <w:tc>
          <w:tcPr>
            <w:tcW w:w="345" w:type="pct"/>
            <w:tcBorders>
              <w:top w:val="double" w:sz="4" w:space="0" w:color="auto"/>
              <w:bottom w:val="double" w:sz="4" w:space="0" w:color="auto"/>
            </w:tcBorders>
            <w:shd w:val="clear" w:color="auto" w:fill="auto"/>
          </w:tcPr>
          <w:p w:rsidR="000A18B0" w:rsidRPr="00086C72" w:rsidRDefault="000A18B0" w:rsidP="00F6393C">
            <w:pPr>
              <w:jc w:val="center"/>
            </w:pPr>
            <w:r w:rsidRPr="00086C72">
              <w:t>8</w:t>
            </w:r>
          </w:p>
        </w:tc>
      </w:tr>
      <w:tr w:rsidR="000A18B0" w:rsidRPr="00086C72" w:rsidTr="00996C53">
        <w:tc>
          <w:tcPr>
            <w:tcW w:w="1192" w:type="pct"/>
            <w:tcBorders>
              <w:top w:val="double" w:sz="4" w:space="0" w:color="auto"/>
            </w:tcBorders>
            <w:shd w:val="clear" w:color="auto" w:fill="auto"/>
          </w:tcPr>
          <w:p w:rsidR="000A18B0" w:rsidRPr="00086C72" w:rsidRDefault="000A18B0" w:rsidP="00F6393C">
            <w:r w:rsidRPr="00086C72">
              <w:t>Будівлі, обладнання та промислові підприємства</w:t>
            </w:r>
          </w:p>
        </w:tc>
        <w:tc>
          <w:tcPr>
            <w:tcW w:w="664" w:type="pct"/>
            <w:tcBorders>
              <w:top w:val="double" w:sz="4" w:space="0" w:color="auto"/>
            </w:tcBorders>
            <w:shd w:val="clear" w:color="auto" w:fill="auto"/>
            <w:vAlign w:val="center"/>
          </w:tcPr>
          <w:p w:rsidR="000A18B0" w:rsidRPr="00086C72" w:rsidRDefault="000A18B0" w:rsidP="00996C53">
            <w:pPr>
              <w:jc w:val="center"/>
            </w:pPr>
          </w:p>
        </w:tc>
        <w:tc>
          <w:tcPr>
            <w:tcW w:w="635" w:type="pct"/>
            <w:tcBorders>
              <w:top w:val="double" w:sz="4" w:space="0" w:color="auto"/>
            </w:tcBorders>
            <w:shd w:val="clear" w:color="auto" w:fill="auto"/>
            <w:vAlign w:val="center"/>
          </w:tcPr>
          <w:p w:rsidR="000A18B0" w:rsidRPr="00086C72" w:rsidRDefault="000A18B0" w:rsidP="00996C53">
            <w:pPr>
              <w:jc w:val="center"/>
            </w:pPr>
          </w:p>
        </w:tc>
        <w:tc>
          <w:tcPr>
            <w:tcW w:w="512" w:type="pct"/>
            <w:tcBorders>
              <w:top w:val="double" w:sz="4" w:space="0" w:color="auto"/>
            </w:tcBorders>
            <w:shd w:val="clear" w:color="auto" w:fill="auto"/>
            <w:vAlign w:val="center"/>
          </w:tcPr>
          <w:p w:rsidR="000A18B0" w:rsidRPr="00086C72" w:rsidRDefault="000A18B0" w:rsidP="00996C53">
            <w:pPr>
              <w:jc w:val="center"/>
            </w:pPr>
          </w:p>
        </w:tc>
        <w:tc>
          <w:tcPr>
            <w:tcW w:w="514" w:type="pct"/>
            <w:tcBorders>
              <w:top w:val="double" w:sz="4" w:space="0" w:color="auto"/>
            </w:tcBorders>
            <w:shd w:val="clear" w:color="auto" w:fill="auto"/>
            <w:vAlign w:val="center"/>
          </w:tcPr>
          <w:p w:rsidR="000A18B0" w:rsidRPr="00086C72" w:rsidRDefault="000A18B0" w:rsidP="00996C53">
            <w:pPr>
              <w:jc w:val="center"/>
            </w:pPr>
          </w:p>
        </w:tc>
        <w:tc>
          <w:tcPr>
            <w:tcW w:w="732" w:type="pct"/>
            <w:tcBorders>
              <w:top w:val="double" w:sz="4" w:space="0" w:color="auto"/>
            </w:tcBorders>
            <w:shd w:val="clear" w:color="auto" w:fill="auto"/>
            <w:vAlign w:val="center"/>
          </w:tcPr>
          <w:p w:rsidR="000A18B0" w:rsidRPr="00086C72" w:rsidRDefault="000A18B0" w:rsidP="00996C53">
            <w:pPr>
              <w:jc w:val="center"/>
            </w:pPr>
          </w:p>
        </w:tc>
        <w:tc>
          <w:tcPr>
            <w:tcW w:w="406" w:type="pct"/>
            <w:tcBorders>
              <w:top w:val="double" w:sz="4" w:space="0" w:color="auto"/>
            </w:tcBorders>
            <w:shd w:val="clear" w:color="auto" w:fill="auto"/>
            <w:vAlign w:val="center"/>
          </w:tcPr>
          <w:p w:rsidR="000A18B0" w:rsidRPr="00086C72" w:rsidRDefault="000A18B0" w:rsidP="00996C53">
            <w:pPr>
              <w:jc w:val="center"/>
            </w:pPr>
          </w:p>
        </w:tc>
        <w:tc>
          <w:tcPr>
            <w:tcW w:w="345" w:type="pct"/>
            <w:tcBorders>
              <w:top w:val="double" w:sz="4" w:space="0" w:color="auto"/>
            </w:tcBorders>
            <w:shd w:val="clear" w:color="auto" w:fill="auto"/>
            <w:vAlign w:val="center"/>
          </w:tcPr>
          <w:p w:rsidR="000A18B0" w:rsidRPr="00086C72" w:rsidRDefault="000A18B0" w:rsidP="00996C53">
            <w:pPr>
              <w:jc w:val="center"/>
            </w:pPr>
          </w:p>
        </w:tc>
      </w:tr>
      <w:tr w:rsidR="00996C53" w:rsidRPr="00086C72" w:rsidTr="00996C53">
        <w:tc>
          <w:tcPr>
            <w:tcW w:w="1192" w:type="pct"/>
            <w:shd w:val="clear" w:color="auto" w:fill="auto"/>
          </w:tcPr>
          <w:p w:rsidR="00996C53" w:rsidRPr="00086C72" w:rsidRDefault="00996C53" w:rsidP="00996C53">
            <w:r w:rsidRPr="00086C72">
              <w:t>Муніципальні будівлі, обладнання/об’єкти</w:t>
            </w:r>
          </w:p>
        </w:tc>
        <w:tc>
          <w:tcPr>
            <w:tcW w:w="664" w:type="pct"/>
            <w:shd w:val="clear" w:color="auto" w:fill="auto"/>
            <w:vAlign w:val="center"/>
          </w:tcPr>
          <w:p w:rsidR="00996C53" w:rsidRPr="00694EDD" w:rsidRDefault="00996C53" w:rsidP="00996C53">
            <w:pPr>
              <w:jc w:val="center"/>
            </w:pPr>
            <w:r w:rsidRPr="00694EDD">
              <w:t>42 402,9</w:t>
            </w:r>
          </w:p>
        </w:tc>
        <w:tc>
          <w:tcPr>
            <w:tcW w:w="635" w:type="pct"/>
            <w:shd w:val="clear" w:color="auto" w:fill="auto"/>
            <w:vAlign w:val="center"/>
          </w:tcPr>
          <w:p w:rsidR="00996C53" w:rsidRPr="00694EDD" w:rsidRDefault="00996C53" w:rsidP="00996C53">
            <w:pPr>
              <w:jc w:val="center"/>
            </w:pPr>
            <w:r w:rsidRPr="00694EDD">
              <w:t>189 889,8</w:t>
            </w:r>
          </w:p>
        </w:tc>
        <w:tc>
          <w:tcPr>
            <w:tcW w:w="512" w:type="pct"/>
            <w:shd w:val="clear" w:color="auto" w:fill="auto"/>
            <w:vAlign w:val="center"/>
          </w:tcPr>
          <w:p w:rsidR="00996C53" w:rsidRDefault="00996C53" w:rsidP="00996C53">
            <w:pPr>
              <w:jc w:val="center"/>
            </w:pPr>
            <w:r w:rsidRPr="00694EDD">
              <w:t>1 703,0</w:t>
            </w:r>
          </w:p>
        </w:tc>
        <w:tc>
          <w:tcPr>
            <w:tcW w:w="514" w:type="pct"/>
            <w:shd w:val="clear" w:color="auto" w:fill="auto"/>
            <w:vAlign w:val="center"/>
          </w:tcPr>
          <w:p w:rsidR="00996C53" w:rsidRPr="00086C72" w:rsidRDefault="00996C53" w:rsidP="00996C53">
            <w:pPr>
              <w:jc w:val="center"/>
            </w:pPr>
            <w:r w:rsidRPr="00086C72">
              <w:t>0,0</w:t>
            </w:r>
          </w:p>
        </w:tc>
        <w:tc>
          <w:tcPr>
            <w:tcW w:w="732" w:type="pct"/>
            <w:shd w:val="clear" w:color="auto" w:fill="auto"/>
            <w:vAlign w:val="center"/>
          </w:tcPr>
          <w:p w:rsidR="00996C53" w:rsidRPr="00086C72" w:rsidRDefault="00996C53" w:rsidP="00996C53">
            <w:pPr>
              <w:jc w:val="center"/>
            </w:pPr>
            <w:r w:rsidRPr="00086C72">
              <w:t>0,0</w:t>
            </w:r>
          </w:p>
        </w:tc>
        <w:tc>
          <w:tcPr>
            <w:tcW w:w="406" w:type="pct"/>
            <w:shd w:val="clear" w:color="auto" w:fill="auto"/>
            <w:vAlign w:val="center"/>
          </w:tcPr>
          <w:p w:rsidR="00996C53" w:rsidRPr="00086C72" w:rsidRDefault="00996C53" w:rsidP="00996C53">
            <w:pPr>
              <w:jc w:val="center"/>
            </w:pPr>
            <w:r w:rsidRPr="00086C72">
              <w:t>0,0</w:t>
            </w:r>
          </w:p>
        </w:tc>
        <w:tc>
          <w:tcPr>
            <w:tcW w:w="345" w:type="pct"/>
            <w:shd w:val="clear" w:color="auto" w:fill="auto"/>
            <w:vAlign w:val="center"/>
          </w:tcPr>
          <w:p w:rsidR="00996C53" w:rsidRPr="00086C72" w:rsidRDefault="00996C53" w:rsidP="00996C53">
            <w:pPr>
              <w:jc w:val="center"/>
            </w:pPr>
            <w:r w:rsidRPr="00086C72">
              <w:t>0,0</w:t>
            </w:r>
          </w:p>
        </w:tc>
      </w:tr>
      <w:tr w:rsidR="00996C53" w:rsidRPr="00086C72" w:rsidTr="00996C53">
        <w:tc>
          <w:tcPr>
            <w:tcW w:w="1192" w:type="pct"/>
            <w:shd w:val="clear" w:color="auto" w:fill="auto"/>
          </w:tcPr>
          <w:p w:rsidR="00996C53" w:rsidRPr="00086C72" w:rsidRDefault="00996C53" w:rsidP="00996C53">
            <w:r w:rsidRPr="00086C72">
              <w:t>Житлові будинки</w:t>
            </w:r>
          </w:p>
        </w:tc>
        <w:tc>
          <w:tcPr>
            <w:tcW w:w="664" w:type="pct"/>
            <w:shd w:val="clear" w:color="auto" w:fill="auto"/>
            <w:vAlign w:val="center"/>
          </w:tcPr>
          <w:p w:rsidR="00996C53" w:rsidRPr="00996C53" w:rsidRDefault="00996C53" w:rsidP="00996C53">
            <w:pPr>
              <w:jc w:val="center"/>
            </w:pPr>
            <w:r w:rsidRPr="00996C53">
              <w:t>153 767,3</w:t>
            </w:r>
          </w:p>
        </w:tc>
        <w:tc>
          <w:tcPr>
            <w:tcW w:w="635" w:type="pct"/>
            <w:shd w:val="clear" w:color="auto" w:fill="auto"/>
            <w:vAlign w:val="center"/>
          </w:tcPr>
          <w:p w:rsidR="00996C53" w:rsidRPr="00996C53" w:rsidRDefault="00996C53" w:rsidP="00996C53">
            <w:pPr>
              <w:jc w:val="center"/>
            </w:pPr>
            <w:r w:rsidRPr="00996C53">
              <w:t>718 658,6</w:t>
            </w:r>
          </w:p>
        </w:tc>
        <w:tc>
          <w:tcPr>
            <w:tcW w:w="512" w:type="pct"/>
            <w:shd w:val="clear" w:color="auto" w:fill="auto"/>
            <w:vAlign w:val="center"/>
          </w:tcPr>
          <w:p w:rsidR="00996C53" w:rsidRPr="00996C53" w:rsidRDefault="00996C53" w:rsidP="00996C53">
            <w:pPr>
              <w:jc w:val="center"/>
            </w:pPr>
            <w:r w:rsidRPr="00996C53">
              <w:t>619 264,2</w:t>
            </w:r>
          </w:p>
        </w:tc>
        <w:tc>
          <w:tcPr>
            <w:tcW w:w="514" w:type="pct"/>
            <w:shd w:val="clear" w:color="auto" w:fill="auto"/>
            <w:vAlign w:val="center"/>
          </w:tcPr>
          <w:p w:rsidR="00996C53" w:rsidRPr="00086C72" w:rsidRDefault="00996C53" w:rsidP="00996C53">
            <w:pPr>
              <w:jc w:val="center"/>
            </w:pPr>
            <w:r w:rsidRPr="00086C72">
              <w:t>0,0</w:t>
            </w:r>
          </w:p>
        </w:tc>
        <w:tc>
          <w:tcPr>
            <w:tcW w:w="732" w:type="pct"/>
            <w:shd w:val="clear" w:color="auto" w:fill="auto"/>
            <w:vAlign w:val="center"/>
          </w:tcPr>
          <w:p w:rsidR="00996C53" w:rsidRPr="00086C72" w:rsidRDefault="00996C53" w:rsidP="00996C53">
            <w:pPr>
              <w:jc w:val="center"/>
            </w:pPr>
            <w:r w:rsidRPr="00086C72">
              <w:t>0,0</w:t>
            </w:r>
          </w:p>
        </w:tc>
        <w:tc>
          <w:tcPr>
            <w:tcW w:w="406" w:type="pct"/>
            <w:shd w:val="clear" w:color="auto" w:fill="auto"/>
            <w:vAlign w:val="center"/>
          </w:tcPr>
          <w:p w:rsidR="00996C53" w:rsidRPr="00086C72" w:rsidRDefault="00996C53" w:rsidP="00996C53">
            <w:pPr>
              <w:jc w:val="center"/>
            </w:pPr>
            <w:r w:rsidRPr="00086C72">
              <w:t>0,0</w:t>
            </w:r>
          </w:p>
        </w:tc>
        <w:tc>
          <w:tcPr>
            <w:tcW w:w="345" w:type="pct"/>
            <w:shd w:val="clear" w:color="auto" w:fill="auto"/>
            <w:vAlign w:val="center"/>
          </w:tcPr>
          <w:p w:rsidR="00996C53" w:rsidRPr="00086C72" w:rsidRDefault="00996C53" w:rsidP="00996C53">
            <w:pPr>
              <w:jc w:val="center"/>
            </w:pPr>
            <w:r w:rsidRPr="00086C72">
              <w:t>0,0</w:t>
            </w:r>
          </w:p>
        </w:tc>
      </w:tr>
      <w:tr w:rsidR="00996C53" w:rsidRPr="00086C72" w:rsidTr="00996C53">
        <w:tc>
          <w:tcPr>
            <w:tcW w:w="1192" w:type="pct"/>
            <w:shd w:val="clear" w:color="auto" w:fill="auto"/>
          </w:tcPr>
          <w:p w:rsidR="00996C53" w:rsidRPr="00086C72" w:rsidRDefault="00996C53" w:rsidP="00996C53">
            <w:r w:rsidRPr="00086C72">
              <w:t>Муніципальне громадське освітлення</w:t>
            </w:r>
          </w:p>
        </w:tc>
        <w:tc>
          <w:tcPr>
            <w:tcW w:w="664" w:type="pct"/>
            <w:shd w:val="clear" w:color="auto" w:fill="auto"/>
            <w:vAlign w:val="center"/>
          </w:tcPr>
          <w:p w:rsidR="00996C53" w:rsidRPr="00996C53" w:rsidRDefault="00996C53" w:rsidP="00996C53">
            <w:pPr>
              <w:jc w:val="center"/>
            </w:pPr>
            <w:r w:rsidRPr="00996C53">
              <w:t>3 023,4</w:t>
            </w:r>
          </w:p>
          <w:p w:rsidR="00996C53" w:rsidRPr="00086C72" w:rsidRDefault="00996C53" w:rsidP="00996C53">
            <w:pPr>
              <w:jc w:val="center"/>
            </w:pPr>
          </w:p>
        </w:tc>
        <w:tc>
          <w:tcPr>
            <w:tcW w:w="635" w:type="pct"/>
            <w:shd w:val="clear" w:color="auto" w:fill="auto"/>
            <w:vAlign w:val="center"/>
          </w:tcPr>
          <w:p w:rsidR="00996C53" w:rsidRDefault="00996C53" w:rsidP="00996C53">
            <w:pPr>
              <w:jc w:val="center"/>
            </w:pPr>
            <w:r w:rsidRPr="004A15EC">
              <w:t>0,0</w:t>
            </w:r>
          </w:p>
        </w:tc>
        <w:tc>
          <w:tcPr>
            <w:tcW w:w="512" w:type="pct"/>
            <w:shd w:val="clear" w:color="auto" w:fill="auto"/>
            <w:vAlign w:val="center"/>
          </w:tcPr>
          <w:p w:rsidR="00996C53" w:rsidRDefault="00996C53" w:rsidP="00996C53">
            <w:pPr>
              <w:jc w:val="center"/>
            </w:pPr>
            <w:r w:rsidRPr="004A15EC">
              <w:t>0,0</w:t>
            </w:r>
          </w:p>
        </w:tc>
        <w:tc>
          <w:tcPr>
            <w:tcW w:w="514" w:type="pct"/>
            <w:shd w:val="clear" w:color="auto" w:fill="auto"/>
            <w:vAlign w:val="center"/>
          </w:tcPr>
          <w:p w:rsidR="00996C53" w:rsidRPr="00086C72" w:rsidRDefault="00996C53" w:rsidP="00996C53">
            <w:pPr>
              <w:jc w:val="center"/>
            </w:pPr>
            <w:r w:rsidRPr="00086C72">
              <w:t>0,0</w:t>
            </w:r>
          </w:p>
        </w:tc>
        <w:tc>
          <w:tcPr>
            <w:tcW w:w="732" w:type="pct"/>
            <w:shd w:val="clear" w:color="auto" w:fill="auto"/>
            <w:vAlign w:val="center"/>
          </w:tcPr>
          <w:p w:rsidR="00996C53" w:rsidRPr="00086C72" w:rsidRDefault="00996C53" w:rsidP="00996C53">
            <w:pPr>
              <w:jc w:val="center"/>
            </w:pPr>
            <w:r w:rsidRPr="00086C72">
              <w:t>0,0</w:t>
            </w:r>
          </w:p>
        </w:tc>
        <w:tc>
          <w:tcPr>
            <w:tcW w:w="406" w:type="pct"/>
            <w:shd w:val="clear" w:color="auto" w:fill="auto"/>
            <w:vAlign w:val="center"/>
          </w:tcPr>
          <w:p w:rsidR="00996C53" w:rsidRPr="00086C72" w:rsidRDefault="00996C53" w:rsidP="00996C53">
            <w:pPr>
              <w:jc w:val="center"/>
            </w:pPr>
            <w:r w:rsidRPr="00086C72">
              <w:t>0,0</w:t>
            </w:r>
          </w:p>
        </w:tc>
        <w:tc>
          <w:tcPr>
            <w:tcW w:w="345" w:type="pct"/>
            <w:shd w:val="clear" w:color="auto" w:fill="auto"/>
            <w:vAlign w:val="center"/>
          </w:tcPr>
          <w:p w:rsidR="00996C53" w:rsidRPr="00086C72" w:rsidRDefault="00996C53" w:rsidP="00996C53">
            <w:pPr>
              <w:jc w:val="center"/>
            </w:pPr>
            <w:r w:rsidRPr="00086C72">
              <w:t>0,0</w:t>
            </w:r>
          </w:p>
        </w:tc>
      </w:tr>
      <w:tr w:rsidR="00996C53" w:rsidRPr="00086C72" w:rsidTr="00996C53">
        <w:tc>
          <w:tcPr>
            <w:tcW w:w="1192" w:type="pct"/>
            <w:shd w:val="clear" w:color="auto" w:fill="auto"/>
          </w:tcPr>
          <w:p w:rsidR="00996C53" w:rsidRPr="00996C53" w:rsidRDefault="00996C53" w:rsidP="00996C53">
            <w:r>
              <w:t>Третинний сектор</w:t>
            </w:r>
          </w:p>
        </w:tc>
        <w:tc>
          <w:tcPr>
            <w:tcW w:w="664" w:type="pct"/>
            <w:shd w:val="clear" w:color="auto" w:fill="auto"/>
            <w:vAlign w:val="center"/>
          </w:tcPr>
          <w:p w:rsidR="00996C53" w:rsidRPr="00996C53" w:rsidRDefault="00996C53" w:rsidP="00996C53">
            <w:pPr>
              <w:jc w:val="center"/>
            </w:pPr>
            <w:r w:rsidRPr="00996C53">
              <w:t>90 428,2</w:t>
            </w:r>
          </w:p>
        </w:tc>
        <w:tc>
          <w:tcPr>
            <w:tcW w:w="635" w:type="pct"/>
            <w:shd w:val="clear" w:color="auto" w:fill="auto"/>
            <w:vAlign w:val="center"/>
          </w:tcPr>
          <w:p w:rsidR="00996C53" w:rsidRPr="00996C53" w:rsidRDefault="00996C53" w:rsidP="00996C53">
            <w:pPr>
              <w:jc w:val="center"/>
            </w:pPr>
            <w:r w:rsidRPr="00996C53">
              <w:t>44 486,6</w:t>
            </w:r>
          </w:p>
        </w:tc>
        <w:tc>
          <w:tcPr>
            <w:tcW w:w="512" w:type="pct"/>
            <w:shd w:val="clear" w:color="auto" w:fill="auto"/>
            <w:vAlign w:val="center"/>
          </w:tcPr>
          <w:p w:rsidR="00996C53" w:rsidRPr="00996C53" w:rsidRDefault="00996C53" w:rsidP="00996C53">
            <w:pPr>
              <w:jc w:val="center"/>
            </w:pPr>
            <w:r w:rsidRPr="00996C53">
              <w:t>53 746,4</w:t>
            </w:r>
          </w:p>
        </w:tc>
        <w:tc>
          <w:tcPr>
            <w:tcW w:w="514" w:type="pct"/>
            <w:shd w:val="clear" w:color="auto" w:fill="auto"/>
            <w:vAlign w:val="center"/>
          </w:tcPr>
          <w:p w:rsidR="00996C53" w:rsidRPr="00086C72" w:rsidRDefault="00996C53" w:rsidP="00996C53">
            <w:pPr>
              <w:jc w:val="center"/>
            </w:pPr>
            <w:r w:rsidRPr="00086C72">
              <w:t>0,0</w:t>
            </w:r>
          </w:p>
        </w:tc>
        <w:tc>
          <w:tcPr>
            <w:tcW w:w="732" w:type="pct"/>
            <w:shd w:val="clear" w:color="auto" w:fill="auto"/>
            <w:vAlign w:val="center"/>
          </w:tcPr>
          <w:p w:rsidR="00996C53" w:rsidRPr="00086C72" w:rsidRDefault="00996C53" w:rsidP="00996C53">
            <w:pPr>
              <w:jc w:val="center"/>
            </w:pPr>
            <w:r w:rsidRPr="00086C72">
              <w:t>0,0</w:t>
            </w:r>
          </w:p>
        </w:tc>
        <w:tc>
          <w:tcPr>
            <w:tcW w:w="406" w:type="pct"/>
            <w:shd w:val="clear" w:color="auto" w:fill="auto"/>
            <w:vAlign w:val="center"/>
          </w:tcPr>
          <w:p w:rsidR="00996C53" w:rsidRPr="00086C72" w:rsidRDefault="00996C53" w:rsidP="00996C53">
            <w:pPr>
              <w:jc w:val="center"/>
            </w:pPr>
            <w:r w:rsidRPr="00086C72">
              <w:t>0,0</w:t>
            </w:r>
          </w:p>
        </w:tc>
        <w:tc>
          <w:tcPr>
            <w:tcW w:w="345" w:type="pct"/>
            <w:shd w:val="clear" w:color="auto" w:fill="auto"/>
            <w:vAlign w:val="center"/>
          </w:tcPr>
          <w:p w:rsidR="00996C53" w:rsidRPr="00086C72" w:rsidRDefault="00996C53" w:rsidP="00996C53">
            <w:pPr>
              <w:jc w:val="center"/>
            </w:pPr>
            <w:r w:rsidRPr="00086C72">
              <w:t>0,0</w:t>
            </w:r>
          </w:p>
        </w:tc>
      </w:tr>
      <w:tr w:rsidR="00996C53" w:rsidRPr="00086C72" w:rsidTr="00996C53">
        <w:tc>
          <w:tcPr>
            <w:tcW w:w="1192" w:type="pct"/>
            <w:shd w:val="clear" w:color="auto" w:fill="auto"/>
          </w:tcPr>
          <w:p w:rsidR="00996C53" w:rsidRPr="00086C72" w:rsidRDefault="00996C53" w:rsidP="00996C53">
            <w:pPr>
              <w:ind w:right="-57"/>
            </w:pPr>
            <w:r w:rsidRPr="00086C72">
              <w:rPr>
                <w:spacing w:val="-4"/>
              </w:rPr>
              <w:t>Проміжний показник "Будівлі,</w:t>
            </w:r>
            <w:r w:rsidRPr="00086C72">
              <w:t xml:space="preserve"> устаткування/cпоруди та промисловість"</w:t>
            </w:r>
          </w:p>
        </w:tc>
        <w:tc>
          <w:tcPr>
            <w:tcW w:w="664" w:type="pct"/>
            <w:shd w:val="clear" w:color="auto" w:fill="auto"/>
            <w:vAlign w:val="center"/>
          </w:tcPr>
          <w:p w:rsidR="00996C53" w:rsidRPr="00996C53" w:rsidRDefault="00996C53" w:rsidP="00996C53">
            <w:pPr>
              <w:jc w:val="center"/>
            </w:pPr>
            <w:r w:rsidRPr="00996C53">
              <w:t>289 621,8</w:t>
            </w:r>
          </w:p>
        </w:tc>
        <w:tc>
          <w:tcPr>
            <w:tcW w:w="635" w:type="pct"/>
            <w:shd w:val="clear" w:color="auto" w:fill="auto"/>
            <w:vAlign w:val="center"/>
          </w:tcPr>
          <w:p w:rsidR="00996C53" w:rsidRPr="00996C53" w:rsidRDefault="00996C53" w:rsidP="00996C53">
            <w:pPr>
              <w:jc w:val="center"/>
            </w:pPr>
            <w:r w:rsidRPr="00996C53">
              <w:t>953 035,0</w:t>
            </w:r>
          </w:p>
        </w:tc>
        <w:tc>
          <w:tcPr>
            <w:tcW w:w="512" w:type="pct"/>
            <w:shd w:val="clear" w:color="auto" w:fill="auto"/>
            <w:vAlign w:val="center"/>
          </w:tcPr>
          <w:p w:rsidR="00996C53" w:rsidRPr="00996C53" w:rsidRDefault="00996C53" w:rsidP="00996C53">
            <w:pPr>
              <w:jc w:val="center"/>
            </w:pPr>
            <w:r w:rsidRPr="00996C53">
              <w:t>674 713,6</w:t>
            </w:r>
          </w:p>
        </w:tc>
        <w:tc>
          <w:tcPr>
            <w:tcW w:w="514" w:type="pct"/>
            <w:shd w:val="clear" w:color="auto" w:fill="auto"/>
            <w:vAlign w:val="center"/>
          </w:tcPr>
          <w:p w:rsidR="00996C53" w:rsidRPr="00086C72" w:rsidRDefault="00996C53" w:rsidP="00996C53">
            <w:pPr>
              <w:jc w:val="center"/>
            </w:pPr>
            <w:r w:rsidRPr="00086C72">
              <w:t>0,0</w:t>
            </w:r>
          </w:p>
        </w:tc>
        <w:tc>
          <w:tcPr>
            <w:tcW w:w="732" w:type="pct"/>
            <w:shd w:val="clear" w:color="auto" w:fill="auto"/>
            <w:vAlign w:val="center"/>
          </w:tcPr>
          <w:p w:rsidR="00996C53" w:rsidRPr="00086C72" w:rsidRDefault="00996C53" w:rsidP="00996C53">
            <w:pPr>
              <w:jc w:val="center"/>
            </w:pPr>
            <w:r w:rsidRPr="00086C72">
              <w:t>0,0</w:t>
            </w:r>
          </w:p>
        </w:tc>
        <w:tc>
          <w:tcPr>
            <w:tcW w:w="406" w:type="pct"/>
            <w:shd w:val="clear" w:color="auto" w:fill="auto"/>
            <w:vAlign w:val="center"/>
          </w:tcPr>
          <w:p w:rsidR="00996C53" w:rsidRPr="00086C72" w:rsidRDefault="00996C53" w:rsidP="00996C53">
            <w:pPr>
              <w:jc w:val="center"/>
            </w:pPr>
            <w:r w:rsidRPr="00086C72">
              <w:t>0,0</w:t>
            </w:r>
          </w:p>
        </w:tc>
        <w:tc>
          <w:tcPr>
            <w:tcW w:w="345" w:type="pct"/>
            <w:shd w:val="clear" w:color="auto" w:fill="auto"/>
            <w:vAlign w:val="center"/>
          </w:tcPr>
          <w:p w:rsidR="00996C53" w:rsidRPr="00086C72" w:rsidRDefault="00996C53" w:rsidP="00996C53">
            <w:pPr>
              <w:jc w:val="center"/>
            </w:pPr>
            <w:r w:rsidRPr="00086C72">
              <w:t>0,0</w:t>
            </w:r>
          </w:p>
        </w:tc>
      </w:tr>
      <w:tr w:rsidR="00996C53" w:rsidRPr="00086C72" w:rsidTr="00996C53">
        <w:tc>
          <w:tcPr>
            <w:tcW w:w="1192" w:type="pct"/>
            <w:shd w:val="clear" w:color="auto" w:fill="auto"/>
          </w:tcPr>
          <w:p w:rsidR="00996C53" w:rsidRPr="00086C72" w:rsidRDefault="00996C53" w:rsidP="00996C53">
            <w:r w:rsidRPr="00086C72">
              <w:t>Транспорт</w:t>
            </w:r>
          </w:p>
        </w:tc>
        <w:tc>
          <w:tcPr>
            <w:tcW w:w="664" w:type="pct"/>
            <w:shd w:val="clear" w:color="auto" w:fill="auto"/>
            <w:vAlign w:val="center"/>
          </w:tcPr>
          <w:p w:rsidR="00996C53" w:rsidRPr="00086C72" w:rsidRDefault="00996C53" w:rsidP="00996C53">
            <w:pPr>
              <w:jc w:val="center"/>
            </w:pPr>
          </w:p>
        </w:tc>
        <w:tc>
          <w:tcPr>
            <w:tcW w:w="635" w:type="pct"/>
            <w:shd w:val="clear" w:color="auto" w:fill="auto"/>
            <w:vAlign w:val="center"/>
          </w:tcPr>
          <w:p w:rsidR="00996C53" w:rsidRPr="00086C72" w:rsidRDefault="00996C53" w:rsidP="00996C53">
            <w:pPr>
              <w:jc w:val="center"/>
            </w:pPr>
          </w:p>
        </w:tc>
        <w:tc>
          <w:tcPr>
            <w:tcW w:w="512" w:type="pct"/>
            <w:shd w:val="clear" w:color="auto" w:fill="auto"/>
            <w:vAlign w:val="center"/>
          </w:tcPr>
          <w:p w:rsidR="00996C53" w:rsidRPr="00086C72" w:rsidRDefault="00996C53" w:rsidP="00996C53">
            <w:pPr>
              <w:jc w:val="center"/>
            </w:pPr>
          </w:p>
        </w:tc>
        <w:tc>
          <w:tcPr>
            <w:tcW w:w="514" w:type="pct"/>
            <w:shd w:val="clear" w:color="auto" w:fill="auto"/>
            <w:vAlign w:val="center"/>
          </w:tcPr>
          <w:p w:rsidR="00996C53" w:rsidRPr="00086C72" w:rsidRDefault="00996C53" w:rsidP="00996C53">
            <w:pPr>
              <w:jc w:val="center"/>
            </w:pPr>
          </w:p>
        </w:tc>
        <w:tc>
          <w:tcPr>
            <w:tcW w:w="732" w:type="pct"/>
            <w:shd w:val="clear" w:color="auto" w:fill="auto"/>
            <w:vAlign w:val="center"/>
          </w:tcPr>
          <w:p w:rsidR="00996C53" w:rsidRPr="00086C72" w:rsidRDefault="00996C53" w:rsidP="00996C53">
            <w:pPr>
              <w:jc w:val="center"/>
            </w:pPr>
          </w:p>
        </w:tc>
        <w:tc>
          <w:tcPr>
            <w:tcW w:w="406" w:type="pct"/>
            <w:shd w:val="clear" w:color="auto" w:fill="auto"/>
            <w:vAlign w:val="center"/>
          </w:tcPr>
          <w:p w:rsidR="00996C53" w:rsidRPr="00086C72" w:rsidRDefault="00996C53" w:rsidP="00996C53">
            <w:pPr>
              <w:jc w:val="center"/>
            </w:pPr>
          </w:p>
        </w:tc>
        <w:tc>
          <w:tcPr>
            <w:tcW w:w="345" w:type="pct"/>
            <w:shd w:val="clear" w:color="auto" w:fill="auto"/>
            <w:vAlign w:val="center"/>
          </w:tcPr>
          <w:p w:rsidR="00996C53" w:rsidRPr="00086C72" w:rsidRDefault="00996C53" w:rsidP="00996C53">
            <w:pPr>
              <w:jc w:val="center"/>
            </w:pPr>
          </w:p>
        </w:tc>
      </w:tr>
      <w:tr w:rsidR="00996C53" w:rsidRPr="00086C72" w:rsidTr="00996C53">
        <w:tc>
          <w:tcPr>
            <w:tcW w:w="1192" w:type="pct"/>
            <w:shd w:val="clear" w:color="auto" w:fill="auto"/>
          </w:tcPr>
          <w:p w:rsidR="00996C53" w:rsidRPr="00086C72" w:rsidRDefault="00996C53" w:rsidP="00996C53">
            <w:r w:rsidRPr="00086C72">
              <w:t>Громадський транспорт</w:t>
            </w:r>
          </w:p>
        </w:tc>
        <w:tc>
          <w:tcPr>
            <w:tcW w:w="664" w:type="pct"/>
            <w:shd w:val="clear" w:color="auto" w:fill="auto"/>
            <w:vAlign w:val="center"/>
          </w:tcPr>
          <w:p w:rsidR="00996C53" w:rsidRPr="00996C53" w:rsidRDefault="00996C53" w:rsidP="00996C53">
            <w:pPr>
              <w:jc w:val="center"/>
            </w:pPr>
            <w:r w:rsidRPr="00996C53">
              <w:t>7 114,7</w:t>
            </w:r>
          </w:p>
        </w:tc>
        <w:tc>
          <w:tcPr>
            <w:tcW w:w="635" w:type="pct"/>
            <w:shd w:val="clear" w:color="auto" w:fill="auto"/>
            <w:vAlign w:val="center"/>
          </w:tcPr>
          <w:p w:rsidR="00996C53" w:rsidRPr="00086C72" w:rsidRDefault="00996C53" w:rsidP="00996C53">
            <w:pPr>
              <w:jc w:val="center"/>
            </w:pPr>
            <w:r w:rsidRPr="00086C72">
              <w:t>0,0</w:t>
            </w:r>
          </w:p>
        </w:tc>
        <w:tc>
          <w:tcPr>
            <w:tcW w:w="512" w:type="pct"/>
            <w:shd w:val="clear" w:color="auto" w:fill="auto"/>
            <w:vAlign w:val="center"/>
          </w:tcPr>
          <w:p w:rsidR="00996C53" w:rsidRPr="00086C72" w:rsidRDefault="00996C53" w:rsidP="00996C53">
            <w:pPr>
              <w:jc w:val="center"/>
            </w:pPr>
            <w:r w:rsidRPr="00086C72">
              <w:t>0,0</w:t>
            </w:r>
          </w:p>
        </w:tc>
        <w:tc>
          <w:tcPr>
            <w:tcW w:w="514" w:type="pct"/>
            <w:shd w:val="clear" w:color="auto" w:fill="auto"/>
            <w:vAlign w:val="center"/>
          </w:tcPr>
          <w:p w:rsidR="00996C53" w:rsidRPr="00086C72" w:rsidRDefault="00996C53" w:rsidP="00996C53">
            <w:pPr>
              <w:jc w:val="center"/>
            </w:pPr>
            <w:r w:rsidRPr="00086C72">
              <w:t>0,0</w:t>
            </w:r>
          </w:p>
        </w:tc>
        <w:tc>
          <w:tcPr>
            <w:tcW w:w="732" w:type="pct"/>
            <w:shd w:val="clear" w:color="auto" w:fill="auto"/>
            <w:vAlign w:val="center"/>
          </w:tcPr>
          <w:p w:rsidR="00996C53" w:rsidRPr="00086C72" w:rsidRDefault="00996C53" w:rsidP="00996C53">
            <w:pPr>
              <w:jc w:val="center"/>
            </w:pPr>
            <w:r w:rsidRPr="00086C72">
              <w:t>0,0</w:t>
            </w:r>
          </w:p>
        </w:tc>
        <w:tc>
          <w:tcPr>
            <w:tcW w:w="406" w:type="pct"/>
            <w:shd w:val="clear" w:color="auto" w:fill="auto"/>
            <w:vAlign w:val="center"/>
          </w:tcPr>
          <w:p w:rsidR="00996C53" w:rsidRPr="00996C53" w:rsidRDefault="00996C53" w:rsidP="00996C53">
            <w:pPr>
              <w:jc w:val="center"/>
            </w:pPr>
            <w:r w:rsidRPr="00996C53">
              <w:t>42 400,0</w:t>
            </w:r>
          </w:p>
        </w:tc>
        <w:tc>
          <w:tcPr>
            <w:tcW w:w="345" w:type="pct"/>
            <w:shd w:val="clear" w:color="auto" w:fill="auto"/>
            <w:vAlign w:val="center"/>
          </w:tcPr>
          <w:p w:rsidR="00996C53" w:rsidRPr="00086C72" w:rsidRDefault="00996C53" w:rsidP="00996C53">
            <w:pPr>
              <w:jc w:val="center"/>
            </w:pPr>
            <w:r w:rsidRPr="00086C72">
              <w:t>0,0</w:t>
            </w:r>
          </w:p>
        </w:tc>
      </w:tr>
      <w:tr w:rsidR="00996C53" w:rsidRPr="00086C72" w:rsidTr="00996C53">
        <w:tc>
          <w:tcPr>
            <w:tcW w:w="1192" w:type="pct"/>
            <w:shd w:val="clear" w:color="auto" w:fill="auto"/>
          </w:tcPr>
          <w:p w:rsidR="00996C53" w:rsidRPr="00086C72" w:rsidRDefault="00996C53" w:rsidP="00996C53">
            <w:r w:rsidRPr="00086C72">
              <w:t>Муніципальний транспорт</w:t>
            </w:r>
          </w:p>
        </w:tc>
        <w:tc>
          <w:tcPr>
            <w:tcW w:w="664" w:type="pct"/>
            <w:shd w:val="clear" w:color="auto" w:fill="auto"/>
            <w:vAlign w:val="center"/>
          </w:tcPr>
          <w:p w:rsidR="00996C53" w:rsidRPr="00086C72" w:rsidRDefault="00996C53" w:rsidP="00996C53">
            <w:pPr>
              <w:jc w:val="center"/>
            </w:pPr>
            <w:r w:rsidRPr="00086C72">
              <w:t>0,0</w:t>
            </w:r>
          </w:p>
        </w:tc>
        <w:tc>
          <w:tcPr>
            <w:tcW w:w="635" w:type="pct"/>
            <w:shd w:val="clear" w:color="auto" w:fill="auto"/>
            <w:vAlign w:val="center"/>
          </w:tcPr>
          <w:p w:rsidR="00996C53" w:rsidRPr="00086C72" w:rsidRDefault="00996C53" w:rsidP="00996C53">
            <w:pPr>
              <w:jc w:val="center"/>
            </w:pPr>
            <w:r w:rsidRPr="00086C72">
              <w:t>0,0</w:t>
            </w:r>
          </w:p>
        </w:tc>
        <w:tc>
          <w:tcPr>
            <w:tcW w:w="512" w:type="pct"/>
            <w:shd w:val="clear" w:color="auto" w:fill="auto"/>
            <w:vAlign w:val="center"/>
          </w:tcPr>
          <w:p w:rsidR="00996C53" w:rsidRPr="00086C72" w:rsidRDefault="00996C53" w:rsidP="00996C53">
            <w:pPr>
              <w:jc w:val="center"/>
            </w:pPr>
            <w:r w:rsidRPr="00086C72">
              <w:t>0,0</w:t>
            </w:r>
          </w:p>
        </w:tc>
        <w:tc>
          <w:tcPr>
            <w:tcW w:w="514" w:type="pct"/>
            <w:shd w:val="clear" w:color="auto" w:fill="auto"/>
            <w:vAlign w:val="center"/>
          </w:tcPr>
          <w:p w:rsidR="00996C53" w:rsidRPr="00996C53" w:rsidRDefault="00996C53" w:rsidP="00996C53">
            <w:pPr>
              <w:jc w:val="center"/>
            </w:pPr>
            <w:r w:rsidRPr="00996C53">
              <w:t>1 137,9</w:t>
            </w:r>
          </w:p>
        </w:tc>
        <w:tc>
          <w:tcPr>
            <w:tcW w:w="732" w:type="pct"/>
            <w:shd w:val="clear" w:color="auto" w:fill="auto"/>
            <w:vAlign w:val="center"/>
          </w:tcPr>
          <w:p w:rsidR="00996C53" w:rsidRPr="00086C72" w:rsidRDefault="00996C53" w:rsidP="00996C53">
            <w:pPr>
              <w:jc w:val="center"/>
            </w:pPr>
            <w:r w:rsidRPr="00086C72">
              <w:t>0,0</w:t>
            </w:r>
          </w:p>
        </w:tc>
        <w:tc>
          <w:tcPr>
            <w:tcW w:w="406" w:type="pct"/>
            <w:shd w:val="clear" w:color="auto" w:fill="auto"/>
            <w:vAlign w:val="center"/>
          </w:tcPr>
          <w:p w:rsidR="00996C53" w:rsidRPr="00996C53" w:rsidRDefault="00996C53" w:rsidP="00996C53">
            <w:pPr>
              <w:jc w:val="center"/>
            </w:pPr>
            <w:r w:rsidRPr="00996C53">
              <w:t>2 534,0</w:t>
            </w:r>
          </w:p>
        </w:tc>
        <w:tc>
          <w:tcPr>
            <w:tcW w:w="345" w:type="pct"/>
            <w:shd w:val="clear" w:color="auto" w:fill="auto"/>
            <w:vAlign w:val="center"/>
          </w:tcPr>
          <w:p w:rsidR="00996C53" w:rsidRPr="00996C53" w:rsidRDefault="00996C53" w:rsidP="00996C53">
            <w:pPr>
              <w:jc w:val="center"/>
            </w:pPr>
            <w:r w:rsidRPr="00996C53">
              <w:t>1 494,1</w:t>
            </w:r>
          </w:p>
        </w:tc>
      </w:tr>
      <w:tr w:rsidR="00996C53" w:rsidRPr="00086C72" w:rsidTr="00996C53">
        <w:tc>
          <w:tcPr>
            <w:tcW w:w="1192" w:type="pct"/>
            <w:shd w:val="clear" w:color="auto" w:fill="auto"/>
          </w:tcPr>
          <w:p w:rsidR="00996C53" w:rsidRPr="00086C72" w:rsidRDefault="00996C53" w:rsidP="00996C53">
            <w:r w:rsidRPr="00086C72">
              <w:t>Проміжний показник "Транспорт"</w:t>
            </w:r>
          </w:p>
        </w:tc>
        <w:tc>
          <w:tcPr>
            <w:tcW w:w="664" w:type="pct"/>
            <w:shd w:val="clear" w:color="auto" w:fill="auto"/>
            <w:vAlign w:val="center"/>
          </w:tcPr>
          <w:p w:rsidR="00996C53" w:rsidRPr="00086C72" w:rsidRDefault="00996C53" w:rsidP="00996C53">
            <w:pPr>
              <w:jc w:val="center"/>
            </w:pPr>
            <w:r w:rsidRPr="00996C53">
              <w:t>7 114,7</w:t>
            </w:r>
          </w:p>
        </w:tc>
        <w:tc>
          <w:tcPr>
            <w:tcW w:w="635" w:type="pct"/>
            <w:shd w:val="clear" w:color="auto" w:fill="auto"/>
            <w:vAlign w:val="center"/>
          </w:tcPr>
          <w:p w:rsidR="00996C53" w:rsidRPr="00086C72" w:rsidRDefault="00996C53" w:rsidP="00996C53">
            <w:pPr>
              <w:jc w:val="center"/>
            </w:pPr>
            <w:r w:rsidRPr="00086C72">
              <w:t>0,0</w:t>
            </w:r>
          </w:p>
        </w:tc>
        <w:tc>
          <w:tcPr>
            <w:tcW w:w="512" w:type="pct"/>
            <w:shd w:val="clear" w:color="auto" w:fill="auto"/>
            <w:vAlign w:val="center"/>
          </w:tcPr>
          <w:p w:rsidR="00996C53" w:rsidRPr="00086C72" w:rsidRDefault="00996C53" w:rsidP="00996C53">
            <w:pPr>
              <w:jc w:val="center"/>
            </w:pPr>
            <w:r w:rsidRPr="00086C72">
              <w:t>0,0</w:t>
            </w:r>
          </w:p>
        </w:tc>
        <w:tc>
          <w:tcPr>
            <w:tcW w:w="514" w:type="pct"/>
            <w:shd w:val="clear" w:color="auto" w:fill="auto"/>
            <w:vAlign w:val="center"/>
          </w:tcPr>
          <w:p w:rsidR="00996C53" w:rsidRPr="00086C72" w:rsidRDefault="00996C53" w:rsidP="00996C53">
            <w:pPr>
              <w:jc w:val="center"/>
            </w:pPr>
            <w:r w:rsidRPr="00996C53">
              <w:t>1 137,9</w:t>
            </w:r>
          </w:p>
        </w:tc>
        <w:tc>
          <w:tcPr>
            <w:tcW w:w="732" w:type="pct"/>
            <w:shd w:val="clear" w:color="auto" w:fill="auto"/>
            <w:vAlign w:val="center"/>
          </w:tcPr>
          <w:p w:rsidR="00996C53" w:rsidRPr="00086C72" w:rsidRDefault="00996C53" w:rsidP="00996C53">
            <w:pPr>
              <w:jc w:val="center"/>
            </w:pPr>
            <w:r w:rsidRPr="00086C72">
              <w:t>0,0</w:t>
            </w:r>
          </w:p>
        </w:tc>
        <w:tc>
          <w:tcPr>
            <w:tcW w:w="406" w:type="pct"/>
            <w:shd w:val="clear" w:color="auto" w:fill="auto"/>
            <w:vAlign w:val="center"/>
          </w:tcPr>
          <w:p w:rsidR="00996C53" w:rsidRPr="00996C53" w:rsidRDefault="00996C53" w:rsidP="00996C53">
            <w:pPr>
              <w:jc w:val="center"/>
            </w:pPr>
            <w:r w:rsidRPr="00996C53">
              <w:t>44 934,0</w:t>
            </w:r>
          </w:p>
        </w:tc>
        <w:tc>
          <w:tcPr>
            <w:tcW w:w="345" w:type="pct"/>
            <w:shd w:val="clear" w:color="auto" w:fill="auto"/>
            <w:vAlign w:val="center"/>
          </w:tcPr>
          <w:p w:rsidR="00996C53" w:rsidRPr="00086C72" w:rsidRDefault="00996C53" w:rsidP="00996C53">
            <w:pPr>
              <w:jc w:val="center"/>
            </w:pPr>
            <w:r w:rsidRPr="00996C53">
              <w:t>1 494,1</w:t>
            </w:r>
          </w:p>
        </w:tc>
      </w:tr>
      <w:tr w:rsidR="00996C53" w:rsidRPr="00086C72" w:rsidTr="00996C53">
        <w:tc>
          <w:tcPr>
            <w:tcW w:w="1192" w:type="pct"/>
            <w:shd w:val="clear" w:color="auto" w:fill="auto"/>
          </w:tcPr>
          <w:p w:rsidR="00996C53" w:rsidRPr="00086C72" w:rsidRDefault="00996C53" w:rsidP="00996C53">
            <w:r w:rsidRPr="00086C72">
              <w:t>Загалом</w:t>
            </w:r>
          </w:p>
        </w:tc>
        <w:tc>
          <w:tcPr>
            <w:tcW w:w="664" w:type="pct"/>
            <w:shd w:val="clear" w:color="auto" w:fill="auto"/>
            <w:vAlign w:val="center"/>
          </w:tcPr>
          <w:p w:rsidR="00996C53" w:rsidRPr="00996C53" w:rsidRDefault="00996C53" w:rsidP="00996C53">
            <w:pPr>
              <w:jc w:val="center"/>
            </w:pPr>
            <w:r w:rsidRPr="00996C53">
              <w:t>296 736,5</w:t>
            </w:r>
          </w:p>
        </w:tc>
        <w:tc>
          <w:tcPr>
            <w:tcW w:w="635" w:type="pct"/>
            <w:shd w:val="clear" w:color="auto" w:fill="auto"/>
            <w:vAlign w:val="center"/>
          </w:tcPr>
          <w:p w:rsidR="00996C53" w:rsidRPr="00996C53" w:rsidRDefault="00996C53" w:rsidP="00996C53">
            <w:pPr>
              <w:jc w:val="center"/>
            </w:pPr>
            <w:r w:rsidRPr="00996C53">
              <w:t>953 035,0</w:t>
            </w:r>
          </w:p>
        </w:tc>
        <w:tc>
          <w:tcPr>
            <w:tcW w:w="512" w:type="pct"/>
            <w:shd w:val="clear" w:color="auto" w:fill="auto"/>
            <w:vAlign w:val="center"/>
          </w:tcPr>
          <w:p w:rsidR="00996C53" w:rsidRPr="00996C53" w:rsidRDefault="00996C53" w:rsidP="00996C53">
            <w:pPr>
              <w:jc w:val="center"/>
            </w:pPr>
            <w:r w:rsidRPr="00996C53">
              <w:t>674 713,6</w:t>
            </w:r>
          </w:p>
        </w:tc>
        <w:tc>
          <w:tcPr>
            <w:tcW w:w="514" w:type="pct"/>
            <w:shd w:val="clear" w:color="auto" w:fill="auto"/>
            <w:vAlign w:val="center"/>
          </w:tcPr>
          <w:p w:rsidR="00996C53" w:rsidRPr="00996C53" w:rsidRDefault="00996C53" w:rsidP="00996C53">
            <w:pPr>
              <w:jc w:val="center"/>
            </w:pPr>
            <w:r w:rsidRPr="00996C53">
              <w:t>1 137,9</w:t>
            </w:r>
          </w:p>
        </w:tc>
        <w:tc>
          <w:tcPr>
            <w:tcW w:w="732" w:type="pct"/>
            <w:shd w:val="clear" w:color="auto" w:fill="auto"/>
            <w:vAlign w:val="center"/>
          </w:tcPr>
          <w:p w:rsidR="00996C53" w:rsidRPr="00086C72" w:rsidRDefault="00996C53" w:rsidP="00996C53">
            <w:pPr>
              <w:jc w:val="center"/>
            </w:pPr>
            <w:r w:rsidRPr="00086C72">
              <w:t>0,0</w:t>
            </w:r>
          </w:p>
        </w:tc>
        <w:tc>
          <w:tcPr>
            <w:tcW w:w="406" w:type="pct"/>
            <w:shd w:val="clear" w:color="auto" w:fill="auto"/>
            <w:vAlign w:val="center"/>
          </w:tcPr>
          <w:p w:rsidR="00996C53" w:rsidRPr="00996C53" w:rsidRDefault="00996C53" w:rsidP="00996C53">
            <w:pPr>
              <w:jc w:val="center"/>
            </w:pPr>
            <w:r w:rsidRPr="00996C53">
              <w:t>44 934,0</w:t>
            </w:r>
          </w:p>
        </w:tc>
        <w:tc>
          <w:tcPr>
            <w:tcW w:w="345" w:type="pct"/>
            <w:shd w:val="clear" w:color="auto" w:fill="auto"/>
            <w:vAlign w:val="center"/>
          </w:tcPr>
          <w:p w:rsidR="00996C53" w:rsidRPr="00996C53" w:rsidRDefault="00996C53" w:rsidP="00996C53">
            <w:pPr>
              <w:jc w:val="center"/>
            </w:pPr>
            <w:r w:rsidRPr="00996C53">
              <w:t>1 494,1</w:t>
            </w:r>
          </w:p>
        </w:tc>
      </w:tr>
    </w:tbl>
    <w:p w:rsidR="00BF53B9" w:rsidRDefault="00BF53B9" w:rsidP="00501C5E">
      <w:pPr>
        <w:jc w:val="right"/>
      </w:pPr>
    </w:p>
    <w:p w:rsidR="002E02B3" w:rsidRPr="00086C72" w:rsidRDefault="002E02B3" w:rsidP="00501C5E">
      <w:pPr>
        <w:jc w:val="right"/>
      </w:pPr>
      <w:r w:rsidRPr="00086C72">
        <w:lastRenderedPageBreak/>
        <w:t xml:space="preserve">Продовження табл. 2.3.6 </w:t>
      </w:r>
    </w:p>
    <w:p w:rsidR="002E02B3" w:rsidRPr="00086C72" w:rsidRDefault="002E02B3" w:rsidP="005846F0">
      <w:pPr>
        <w:spacing w:before="180" w:after="180"/>
        <w:jc w:val="center"/>
      </w:pPr>
      <w:r w:rsidRPr="00086C72">
        <w:t>Кінцеве споживання основних видів енергетичних ресурсів у м</w:t>
      </w:r>
      <w:r w:rsidR="00501C5E" w:rsidRPr="00086C72">
        <w:t>істі</w:t>
      </w:r>
      <w:r w:rsidRPr="00086C72">
        <w:t xml:space="preserve"> Рівн</w:t>
      </w:r>
      <w:r w:rsidR="00501C5E" w:rsidRPr="00086C72">
        <w:t>ому</w:t>
      </w:r>
      <w:r w:rsidRPr="00086C72">
        <w:t xml:space="preserve"> за 2010 р</w:t>
      </w:r>
      <w:r w:rsidR="00501C5E" w:rsidRPr="00086C72">
        <w:t>ік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6"/>
        <w:gridCol w:w="1075"/>
        <w:gridCol w:w="1212"/>
        <w:gridCol w:w="1533"/>
        <w:gridCol w:w="1352"/>
        <w:gridCol w:w="1293"/>
        <w:gridCol w:w="1194"/>
        <w:gridCol w:w="1346"/>
        <w:gridCol w:w="1084"/>
        <w:gridCol w:w="1546"/>
      </w:tblGrid>
      <w:tr w:rsidR="002E02B3" w:rsidRPr="00086C72" w:rsidTr="005B54AB">
        <w:tc>
          <w:tcPr>
            <w:tcW w:w="1266" w:type="pct"/>
            <w:vMerge w:val="restart"/>
            <w:tcBorders>
              <w:top w:val="double" w:sz="4" w:space="0" w:color="auto"/>
            </w:tcBorders>
            <w:shd w:val="clear" w:color="auto" w:fill="auto"/>
          </w:tcPr>
          <w:p w:rsidR="002E02B3" w:rsidRPr="00086C72" w:rsidRDefault="002E02B3" w:rsidP="00501C5E">
            <w:pPr>
              <w:jc w:val="center"/>
            </w:pPr>
            <w:r w:rsidRPr="00086C72">
              <w:t>Категорія</w:t>
            </w:r>
          </w:p>
        </w:tc>
        <w:tc>
          <w:tcPr>
            <w:tcW w:w="3734" w:type="pct"/>
            <w:gridSpan w:val="9"/>
            <w:tcBorders>
              <w:top w:val="double" w:sz="4" w:space="0" w:color="auto"/>
            </w:tcBorders>
            <w:shd w:val="clear" w:color="auto" w:fill="auto"/>
          </w:tcPr>
          <w:p w:rsidR="002E02B3" w:rsidRPr="00086C72" w:rsidRDefault="00501C5E" w:rsidP="00B30FFD">
            <w:pPr>
              <w:jc w:val="center"/>
            </w:pPr>
            <w:r w:rsidRPr="00086C72">
              <w:t xml:space="preserve">Кінцеве споживання енергії </w:t>
            </w:r>
            <w:r w:rsidR="00B30FFD" w:rsidRPr="00086C72">
              <w:t>(МВт-год.)</w:t>
            </w:r>
          </w:p>
        </w:tc>
      </w:tr>
      <w:tr w:rsidR="00737DCF" w:rsidRPr="00086C72" w:rsidTr="001A1394">
        <w:tc>
          <w:tcPr>
            <w:tcW w:w="1266" w:type="pct"/>
            <w:vMerge/>
            <w:shd w:val="clear" w:color="auto" w:fill="auto"/>
          </w:tcPr>
          <w:p w:rsidR="00737DCF" w:rsidRPr="00086C72" w:rsidRDefault="00737DCF" w:rsidP="00501C5E">
            <w:pPr>
              <w:jc w:val="center"/>
            </w:pPr>
          </w:p>
        </w:tc>
        <w:tc>
          <w:tcPr>
            <w:tcW w:w="1226" w:type="pct"/>
            <w:gridSpan w:val="3"/>
            <w:shd w:val="clear" w:color="auto" w:fill="auto"/>
          </w:tcPr>
          <w:p w:rsidR="00737DCF" w:rsidRPr="00086C72" w:rsidRDefault="00737DCF" w:rsidP="00501C5E">
            <w:pPr>
              <w:jc w:val="center"/>
            </w:pPr>
            <w:r w:rsidRPr="00086C72">
              <w:t>Викопне паливо</w:t>
            </w:r>
          </w:p>
        </w:tc>
        <w:tc>
          <w:tcPr>
            <w:tcW w:w="2012" w:type="pct"/>
            <w:gridSpan w:val="5"/>
            <w:shd w:val="clear" w:color="auto" w:fill="auto"/>
          </w:tcPr>
          <w:p w:rsidR="00737DCF" w:rsidRPr="00086C72" w:rsidRDefault="00737DCF" w:rsidP="00501C5E">
            <w:pPr>
              <w:jc w:val="center"/>
            </w:pPr>
            <w:r w:rsidRPr="00086C72">
              <w:t>Відновлювані джерела енергії</w:t>
            </w:r>
          </w:p>
        </w:tc>
        <w:tc>
          <w:tcPr>
            <w:tcW w:w="496" w:type="pct"/>
            <w:vMerge w:val="restart"/>
            <w:shd w:val="clear" w:color="auto" w:fill="auto"/>
          </w:tcPr>
          <w:p w:rsidR="00737DCF" w:rsidRPr="00086C72" w:rsidRDefault="00737DCF" w:rsidP="00501C5E">
            <w:pPr>
              <w:jc w:val="center"/>
            </w:pPr>
            <w:r w:rsidRPr="00086C72">
              <w:t>Загалом</w:t>
            </w:r>
          </w:p>
        </w:tc>
      </w:tr>
      <w:tr w:rsidR="00737DCF" w:rsidRPr="00086C72" w:rsidTr="00986242">
        <w:tc>
          <w:tcPr>
            <w:tcW w:w="1266" w:type="pct"/>
            <w:vMerge/>
            <w:tcBorders>
              <w:bottom w:val="double" w:sz="4" w:space="0" w:color="auto"/>
            </w:tcBorders>
            <w:shd w:val="clear" w:color="auto" w:fill="auto"/>
          </w:tcPr>
          <w:p w:rsidR="00737DCF" w:rsidRPr="00086C72" w:rsidRDefault="00737DCF" w:rsidP="00501C5E">
            <w:pPr>
              <w:jc w:val="center"/>
            </w:pPr>
          </w:p>
        </w:tc>
        <w:tc>
          <w:tcPr>
            <w:tcW w:w="345" w:type="pct"/>
            <w:tcBorders>
              <w:bottom w:val="double" w:sz="4" w:space="0" w:color="auto"/>
            </w:tcBorders>
            <w:shd w:val="clear" w:color="auto" w:fill="auto"/>
          </w:tcPr>
          <w:p w:rsidR="00737DCF" w:rsidRPr="00086C72" w:rsidRDefault="00737DCF" w:rsidP="00501C5E">
            <w:pPr>
              <w:jc w:val="center"/>
            </w:pPr>
            <w:r w:rsidRPr="00086C72">
              <w:t>Лігніт</w:t>
            </w:r>
          </w:p>
        </w:tc>
        <w:tc>
          <w:tcPr>
            <w:tcW w:w="389" w:type="pct"/>
            <w:tcBorders>
              <w:bottom w:val="double" w:sz="4" w:space="0" w:color="auto"/>
            </w:tcBorders>
            <w:shd w:val="clear" w:color="auto" w:fill="auto"/>
          </w:tcPr>
          <w:p w:rsidR="00737DCF" w:rsidRPr="00086C72" w:rsidRDefault="00737DCF" w:rsidP="00501C5E">
            <w:pPr>
              <w:jc w:val="center"/>
            </w:pPr>
            <w:r w:rsidRPr="00086C72">
              <w:t>Вугілля</w:t>
            </w:r>
          </w:p>
        </w:tc>
        <w:tc>
          <w:tcPr>
            <w:tcW w:w="492" w:type="pct"/>
            <w:tcBorders>
              <w:bottom w:val="double" w:sz="4" w:space="0" w:color="auto"/>
            </w:tcBorders>
            <w:shd w:val="clear" w:color="auto" w:fill="auto"/>
          </w:tcPr>
          <w:p w:rsidR="00737DCF" w:rsidRPr="00086C72" w:rsidRDefault="00737DCF" w:rsidP="00501C5E">
            <w:pPr>
              <w:jc w:val="center"/>
            </w:pPr>
            <w:r w:rsidRPr="00086C72">
              <w:t>Інші види викопного палива</w:t>
            </w:r>
          </w:p>
        </w:tc>
        <w:tc>
          <w:tcPr>
            <w:tcW w:w="434" w:type="pct"/>
            <w:tcBorders>
              <w:bottom w:val="double" w:sz="4" w:space="0" w:color="auto"/>
            </w:tcBorders>
            <w:shd w:val="clear" w:color="auto" w:fill="auto"/>
          </w:tcPr>
          <w:p w:rsidR="00737DCF" w:rsidRPr="00086C72" w:rsidRDefault="00737DCF" w:rsidP="00737DCF">
            <w:pPr>
              <w:ind w:left="-57" w:right="-57"/>
              <w:jc w:val="center"/>
            </w:pPr>
            <w:r w:rsidRPr="00086C72">
              <w:t>Біопаливо</w:t>
            </w:r>
          </w:p>
        </w:tc>
        <w:tc>
          <w:tcPr>
            <w:tcW w:w="415" w:type="pct"/>
            <w:tcBorders>
              <w:bottom w:val="double" w:sz="4" w:space="0" w:color="auto"/>
            </w:tcBorders>
            <w:shd w:val="clear" w:color="auto" w:fill="auto"/>
          </w:tcPr>
          <w:p w:rsidR="00737DCF" w:rsidRPr="00086C72" w:rsidRDefault="00737DCF" w:rsidP="00501C5E">
            <w:pPr>
              <w:jc w:val="center"/>
            </w:pPr>
            <w:r w:rsidRPr="00086C72">
              <w:t>Рослинні масла</w:t>
            </w:r>
          </w:p>
        </w:tc>
        <w:tc>
          <w:tcPr>
            <w:tcW w:w="383" w:type="pct"/>
            <w:tcBorders>
              <w:bottom w:val="double" w:sz="4" w:space="0" w:color="auto"/>
            </w:tcBorders>
            <w:shd w:val="clear" w:color="auto" w:fill="auto"/>
          </w:tcPr>
          <w:p w:rsidR="00737DCF" w:rsidRPr="00086C72" w:rsidRDefault="00737DCF" w:rsidP="00501C5E">
            <w:pPr>
              <w:jc w:val="center"/>
            </w:pPr>
            <w:r w:rsidRPr="00086C72">
              <w:t>Інші види біомаси</w:t>
            </w:r>
          </w:p>
        </w:tc>
        <w:tc>
          <w:tcPr>
            <w:tcW w:w="432" w:type="pct"/>
            <w:tcBorders>
              <w:bottom w:val="double" w:sz="4" w:space="0" w:color="auto"/>
            </w:tcBorders>
            <w:shd w:val="clear" w:color="auto" w:fill="auto"/>
          </w:tcPr>
          <w:p w:rsidR="00737DCF" w:rsidRPr="00086C72" w:rsidRDefault="00737DCF" w:rsidP="00986242">
            <w:pPr>
              <w:ind w:left="-57" w:right="-57"/>
              <w:jc w:val="center"/>
            </w:pPr>
            <w:r w:rsidRPr="00086C72">
              <w:t>Сонячна термальна</w:t>
            </w:r>
          </w:p>
        </w:tc>
        <w:tc>
          <w:tcPr>
            <w:tcW w:w="348" w:type="pct"/>
            <w:tcBorders>
              <w:bottom w:val="double" w:sz="4" w:space="0" w:color="auto"/>
            </w:tcBorders>
            <w:shd w:val="clear" w:color="auto" w:fill="auto"/>
          </w:tcPr>
          <w:p w:rsidR="00737DCF" w:rsidRPr="00086C72" w:rsidRDefault="00737DCF" w:rsidP="001A1394">
            <w:pPr>
              <w:ind w:left="-57" w:right="-57"/>
              <w:jc w:val="center"/>
            </w:pPr>
            <w:r w:rsidRPr="00086C72">
              <w:t>Геотер-мальна</w:t>
            </w:r>
          </w:p>
        </w:tc>
        <w:tc>
          <w:tcPr>
            <w:tcW w:w="496" w:type="pct"/>
            <w:vMerge/>
            <w:tcBorders>
              <w:bottom w:val="double" w:sz="4" w:space="0" w:color="auto"/>
            </w:tcBorders>
            <w:shd w:val="clear" w:color="auto" w:fill="auto"/>
          </w:tcPr>
          <w:p w:rsidR="00737DCF" w:rsidRPr="00086C72" w:rsidRDefault="00737DCF" w:rsidP="00501C5E">
            <w:pPr>
              <w:jc w:val="center"/>
            </w:pPr>
          </w:p>
        </w:tc>
      </w:tr>
      <w:tr w:rsidR="00351BF7" w:rsidRPr="00086C72" w:rsidTr="00986242">
        <w:tc>
          <w:tcPr>
            <w:tcW w:w="1266" w:type="pct"/>
            <w:tcBorders>
              <w:top w:val="double" w:sz="4" w:space="0" w:color="auto"/>
              <w:bottom w:val="double" w:sz="4" w:space="0" w:color="auto"/>
            </w:tcBorders>
            <w:shd w:val="clear" w:color="auto" w:fill="auto"/>
          </w:tcPr>
          <w:p w:rsidR="002E02B3" w:rsidRPr="00086C72" w:rsidRDefault="002E02B3" w:rsidP="00501C5E">
            <w:pPr>
              <w:jc w:val="center"/>
            </w:pPr>
          </w:p>
        </w:tc>
        <w:tc>
          <w:tcPr>
            <w:tcW w:w="345" w:type="pct"/>
            <w:tcBorders>
              <w:top w:val="double" w:sz="4" w:space="0" w:color="auto"/>
              <w:bottom w:val="double" w:sz="4" w:space="0" w:color="auto"/>
            </w:tcBorders>
            <w:shd w:val="clear" w:color="auto" w:fill="auto"/>
          </w:tcPr>
          <w:p w:rsidR="002E02B3" w:rsidRPr="00086C72" w:rsidRDefault="002E02B3" w:rsidP="00501C5E">
            <w:pPr>
              <w:jc w:val="center"/>
            </w:pPr>
            <w:r w:rsidRPr="00086C72">
              <w:t>9</w:t>
            </w:r>
          </w:p>
        </w:tc>
        <w:tc>
          <w:tcPr>
            <w:tcW w:w="389" w:type="pct"/>
            <w:tcBorders>
              <w:top w:val="double" w:sz="4" w:space="0" w:color="auto"/>
              <w:bottom w:val="double" w:sz="4" w:space="0" w:color="auto"/>
            </w:tcBorders>
            <w:shd w:val="clear" w:color="auto" w:fill="auto"/>
          </w:tcPr>
          <w:p w:rsidR="002E02B3" w:rsidRPr="00086C72" w:rsidRDefault="002E02B3" w:rsidP="00501C5E">
            <w:pPr>
              <w:jc w:val="center"/>
            </w:pPr>
            <w:r w:rsidRPr="00086C72">
              <w:t>10</w:t>
            </w:r>
          </w:p>
        </w:tc>
        <w:tc>
          <w:tcPr>
            <w:tcW w:w="492" w:type="pct"/>
            <w:tcBorders>
              <w:top w:val="double" w:sz="4" w:space="0" w:color="auto"/>
              <w:bottom w:val="double" w:sz="4" w:space="0" w:color="auto"/>
            </w:tcBorders>
            <w:shd w:val="clear" w:color="auto" w:fill="auto"/>
          </w:tcPr>
          <w:p w:rsidR="002E02B3" w:rsidRPr="00086C72" w:rsidRDefault="002E02B3" w:rsidP="00501C5E">
            <w:pPr>
              <w:jc w:val="center"/>
            </w:pPr>
            <w:r w:rsidRPr="00086C72">
              <w:t>11</w:t>
            </w:r>
          </w:p>
        </w:tc>
        <w:tc>
          <w:tcPr>
            <w:tcW w:w="434" w:type="pct"/>
            <w:tcBorders>
              <w:top w:val="double" w:sz="4" w:space="0" w:color="auto"/>
              <w:bottom w:val="double" w:sz="4" w:space="0" w:color="auto"/>
            </w:tcBorders>
            <w:shd w:val="clear" w:color="auto" w:fill="auto"/>
          </w:tcPr>
          <w:p w:rsidR="002E02B3" w:rsidRPr="00086C72" w:rsidRDefault="002E02B3" w:rsidP="00501C5E">
            <w:pPr>
              <w:jc w:val="center"/>
            </w:pPr>
            <w:r w:rsidRPr="00086C72">
              <w:t>12</w:t>
            </w:r>
          </w:p>
        </w:tc>
        <w:tc>
          <w:tcPr>
            <w:tcW w:w="415" w:type="pct"/>
            <w:tcBorders>
              <w:top w:val="double" w:sz="4" w:space="0" w:color="auto"/>
              <w:bottom w:val="double" w:sz="4" w:space="0" w:color="auto"/>
            </w:tcBorders>
            <w:shd w:val="clear" w:color="auto" w:fill="auto"/>
          </w:tcPr>
          <w:p w:rsidR="002E02B3" w:rsidRPr="00086C72" w:rsidRDefault="002E02B3" w:rsidP="00501C5E">
            <w:pPr>
              <w:jc w:val="center"/>
            </w:pPr>
            <w:r w:rsidRPr="00086C72">
              <w:t>13</w:t>
            </w:r>
          </w:p>
        </w:tc>
        <w:tc>
          <w:tcPr>
            <w:tcW w:w="383" w:type="pct"/>
            <w:tcBorders>
              <w:top w:val="double" w:sz="4" w:space="0" w:color="auto"/>
              <w:bottom w:val="double" w:sz="4" w:space="0" w:color="auto"/>
            </w:tcBorders>
            <w:shd w:val="clear" w:color="auto" w:fill="auto"/>
          </w:tcPr>
          <w:p w:rsidR="002E02B3" w:rsidRPr="00086C72" w:rsidRDefault="002E02B3" w:rsidP="00501C5E">
            <w:pPr>
              <w:jc w:val="center"/>
            </w:pPr>
            <w:r w:rsidRPr="00086C72">
              <w:t>14</w:t>
            </w:r>
          </w:p>
        </w:tc>
        <w:tc>
          <w:tcPr>
            <w:tcW w:w="432" w:type="pct"/>
            <w:tcBorders>
              <w:top w:val="double" w:sz="4" w:space="0" w:color="auto"/>
              <w:bottom w:val="double" w:sz="4" w:space="0" w:color="auto"/>
            </w:tcBorders>
            <w:shd w:val="clear" w:color="auto" w:fill="auto"/>
          </w:tcPr>
          <w:p w:rsidR="002E02B3" w:rsidRPr="00086C72" w:rsidRDefault="002E02B3" w:rsidP="00501C5E">
            <w:pPr>
              <w:jc w:val="center"/>
            </w:pPr>
            <w:r w:rsidRPr="00086C72">
              <w:t>15</w:t>
            </w:r>
          </w:p>
        </w:tc>
        <w:tc>
          <w:tcPr>
            <w:tcW w:w="348" w:type="pct"/>
            <w:tcBorders>
              <w:top w:val="double" w:sz="4" w:space="0" w:color="auto"/>
              <w:bottom w:val="double" w:sz="4" w:space="0" w:color="auto"/>
            </w:tcBorders>
            <w:shd w:val="clear" w:color="auto" w:fill="auto"/>
          </w:tcPr>
          <w:p w:rsidR="002E02B3" w:rsidRPr="00086C72" w:rsidRDefault="002E02B3" w:rsidP="00501C5E">
            <w:pPr>
              <w:jc w:val="center"/>
            </w:pPr>
            <w:r w:rsidRPr="00086C72">
              <w:t>16</w:t>
            </w:r>
          </w:p>
        </w:tc>
        <w:tc>
          <w:tcPr>
            <w:tcW w:w="496" w:type="pct"/>
            <w:tcBorders>
              <w:top w:val="double" w:sz="4" w:space="0" w:color="auto"/>
              <w:bottom w:val="double" w:sz="4" w:space="0" w:color="auto"/>
            </w:tcBorders>
            <w:shd w:val="clear" w:color="auto" w:fill="auto"/>
          </w:tcPr>
          <w:p w:rsidR="002E02B3" w:rsidRPr="00086C72" w:rsidRDefault="002E02B3" w:rsidP="00501C5E">
            <w:pPr>
              <w:jc w:val="center"/>
            </w:pPr>
            <w:r w:rsidRPr="00086C72">
              <w:t>17</w:t>
            </w:r>
          </w:p>
        </w:tc>
      </w:tr>
      <w:tr w:rsidR="00351BF7" w:rsidRPr="00086C72" w:rsidTr="00986242">
        <w:tc>
          <w:tcPr>
            <w:tcW w:w="1266" w:type="pct"/>
            <w:tcBorders>
              <w:top w:val="double" w:sz="4" w:space="0" w:color="auto"/>
            </w:tcBorders>
            <w:shd w:val="clear" w:color="auto" w:fill="auto"/>
          </w:tcPr>
          <w:p w:rsidR="002E02B3" w:rsidRPr="00086C72" w:rsidRDefault="002E02B3" w:rsidP="00E96C60">
            <w:r w:rsidRPr="00086C72">
              <w:t>Будівлі, обладнання та промислові підприємства</w:t>
            </w:r>
          </w:p>
        </w:tc>
        <w:tc>
          <w:tcPr>
            <w:tcW w:w="345" w:type="pct"/>
            <w:tcBorders>
              <w:top w:val="double" w:sz="4" w:space="0" w:color="auto"/>
            </w:tcBorders>
            <w:shd w:val="clear" w:color="auto" w:fill="auto"/>
          </w:tcPr>
          <w:p w:rsidR="002E02B3" w:rsidRPr="00086C72" w:rsidRDefault="002E02B3" w:rsidP="00501C5E">
            <w:pPr>
              <w:jc w:val="center"/>
            </w:pPr>
          </w:p>
        </w:tc>
        <w:tc>
          <w:tcPr>
            <w:tcW w:w="389" w:type="pct"/>
            <w:tcBorders>
              <w:top w:val="double" w:sz="4" w:space="0" w:color="auto"/>
            </w:tcBorders>
            <w:shd w:val="clear" w:color="auto" w:fill="auto"/>
          </w:tcPr>
          <w:p w:rsidR="002E02B3" w:rsidRPr="00086C72" w:rsidRDefault="002E02B3" w:rsidP="00501C5E">
            <w:pPr>
              <w:jc w:val="center"/>
            </w:pPr>
          </w:p>
        </w:tc>
        <w:tc>
          <w:tcPr>
            <w:tcW w:w="492" w:type="pct"/>
            <w:tcBorders>
              <w:top w:val="double" w:sz="4" w:space="0" w:color="auto"/>
            </w:tcBorders>
            <w:shd w:val="clear" w:color="auto" w:fill="auto"/>
          </w:tcPr>
          <w:p w:rsidR="002E02B3" w:rsidRPr="00086C72" w:rsidRDefault="002E02B3" w:rsidP="00501C5E">
            <w:pPr>
              <w:jc w:val="center"/>
            </w:pPr>
          </w:p>
        </w:tc>
        <w:tc>
          <w:tcPr>
            <w:tcW w:w="434" w:type="pct"/>
            <w:tcBorders>
              <w:top w:val="double" w:sz="4" w:space="0" w:color="auto"/>
            </w:tcBorders>
            <w:shd w:val="clear" w:color="auto" w:fill="auto"/>
          </w:tcPr>
          <w:p w:rsidR="002E02B3" w:rsidRPr="00086C72" w:rsidRDefault="002E02B3" w:rsidP="00501C5E">
            <w:pPr>
              <w:jc w:val="center"/>
            </w:pPr>
          </w:p>
        </w:tc>
        <w:tc>
          <w:tcPr>
            <w:tcW w:w="415" w:type="pct"/>
            <w:tcBorders>
              <w:top w:val="double" w:sz="4" w:space="0" w:color="auto"/>
            </w:tcBorders>
            <w:shd w:val="clear" w:color="auto" w:fill="auto"/>
          </w:tcPr>
          <w:p w:rsidR="002E02B3" w:rsidRPr="00086C72" w:rsidRDefault="002E02B3" w:rsidP="00501C5E">
            <w:pPr>
              <w:jc w:val="center"/>
            </w:pPr>
          </w:p>
        </w:tc>
        <w:tc>
          <w:tcPr>
            <w:tcW w:w="383" w:type="pct"/>
            <w:tcBorders>
              <w:top w:val="double" w:sz="4" w:space="0" w:color="auto"/>
            </w:tcBorders>
            <w:shd w:val="clear" w:color="auto" w:fill="auto"/>
          </w:tcPr>
          <w:p w:rsidR="002E02B3" w:rsidRPr="00086C72" w:rsidRDefault="002E02B3" w:rsidP="00501C5E">
            <w:pPr>
              <w:jc w:val="center"/>
            </w:pPr>
          </w:p>
        </w:tc>
        <w:tc>
          <w:tcPr>
            <w:tcW w:w="432" w:type="pct"/>
            <w:tcBorders>
              <w:top w:val="double" w:sz="4" w:space="0" w:color="auto"/>
            </w:tcBorders>
            <w:shd w:val="clear" w:color="auto" w:fill="auto"/>
          </w:tcPr>
          <w:p w:rsidR="002E02B3" w:rsidRPr="00086C72" w:rsidRDefault="002E02B3" w:rsidP="00501C5E">
            <w:pPr>
              <w:jc w:val="center"/>
            </w:pPr>
          </w:p>
        </w:tc>
        <w:tc>
          <w:tcPr>
            <w:tcW w:w="348" w:type="pct"/>
            <w:tcBorders>
              <w:top w:val="double" w:sz="4" w:space="0" w:color="auto"/>
            </w:tcBorders>
            <w:shd w:val="clear" w:color="auto" w:fill="auto"/>
          </w:tcPr>
          <w:p w:rsidR="002E02B3" w:rsidRPr="00086C72" w:rsidRDefault="002E02B3" w:rsidP="00501C5E">
            <w:pPr>
              <w:jc w:val="center"/>
            </w:pPr>
          </w:p>
        </w:tc>
        <w:tc>
          <w:tcPr>
            <w:tcW w:w="496" w:type="pct"/>
            <w:tcBorders>
              <w:top w:val="double" w:sz="4" w:space="0" w:color="auto"/>
            </w:tcBorders>
            <w:shd w:val="clear" w:color="auto" w:fill="auto"/>
          </w:tcPr>
          <w:p w:rsidR="002E02B3" w:rsidRPr="00086C72" w:rsidRDefault="002E02B3" w:rsidP="00501C5E">
            <w:pPr>
              <w:jc w:val="center"/>
            </w:pPr>
          </w:p>
        </w:tc>
      </w:tr>
      <w:tr w:rsidR="001172E6" w:rsidRPr="00086C72" w:rsidTr="001172E6">
        <w:tc>
          <w:tcPr>
            <w:tcW w:w="1266" w:type="pct"/>
            <w:shd w:val="clear" w:color="auto" w:fill="auto"/>
          </w:tcPr>
          <w:p w:rsidR="001172E6" w:rsidRPr="00086C72" w:rsidRDefault="001172E6" w:rsidP="001172E6">
            <w:r w:rsidRPr="00086C72">
              <w:t>Муніципальні будівлі, обладнання/об’єкти</w:t>
            </w:r>
          </w:p>
        </w:tc>
        <w:tc>
          <w:tcPr>
            <w:tcW w:w="345" w:type="pct"/>
            <w:shd w:val="clear" w:color="auto" w:fill="auto"/>
            <w:vAlign w:val="center"/>
          </w:tcPr>
          <w:p w:rsidR="001172E6" w:rsidRPr="00086C72" w:rsidRDefault="001172E6" w:rsidP="001172E6">
            <w:pPr>
              <w:jc w:val="center"/>
            </w:pPr>
            <w:r w:rsidRPr="00086C72">
              <w:t>0,0</w:t>
            </w:r>
          </w:p>
        </w:tc>
        <w:tc>
          <w:tcPr>
            <w:tcW w:w="389" w:type="pct"/>
            <w:shd w:val="clear" w:color="auto" w:fill="auto"/>
            <w:vAlign w:val="center"/>
          </w:tcPr>
          <w:p w:rsidR="001172E6" w:rsidRPr="00086C72" w:rsidRDefault="001172E6" w:rsidP="001172E6">
            <w:pPr>
              <w:jc w:val="center"/>
            </w:pPr>
            <w:r w:rsidRPr="00086C72">
              <w:t>0,0</w:t>
            </w:r>
          </w:p>
        </w:tc>
        <w:tc>
          <w:tcPr>
            <w:tcW w:w="492" w:type="pct"/>
            <w:shd w:val="clear" w:color="auto" w:fill="auto"/>
            <w:vAlign w:val="center"/>
          </w:tcPr>
          <w:p w:rsidR="001172E6" w:rsidRPr="00086C72" w:rsidRDefault="001172E6" w:rsidP="001172E6">
            <w:pPr>
              <w:jc w:val="center"/>
            </w:pPr>
            <w:r w:rsidRPr="00086C72">
              <w:t>0,0</w:t>
            </w:r>
          </w:p>
        </w:tc>
        <w:tc>
          <w:tcPr>
            <w:tcW w:w="434" w:type="pct"/>
            <w:shd w:val="clear" w:color="auto" w:fill="auto"/>
            <w:vAlign w:val="center"/>
          </w:tcPr>
          <w:p w:rsidR="001172E6" w:rsidRPr="00086C72" w:rsidRDefault="001172E6" w:rsidP="001172E6">
            <w:pPr>
              <w:jc w:val="center"/>
            </w:pPr>
            <w:r w:rsidRPr="00086C72">
              <w:t>0,0</w:t>
            </w:r>
          </w:p>
        </w:tc>
        <w:tc>
          <w:tcPr>
            <w:tcW w:w="415" w:type="pct"/>
            <w:shd w:val="clear" w:color="auto" w:fill="auto"/>
            <w:vAlign w:val="center"/>
          </w:tcPr>
          <w:p w:rsidR="001172E6" w:rsidRPr="00086C72" w:rsidRDefault="001172E6" w:rsidP="001172E6">
            <w:pPr>
              <w:jc w:val="center"/>
            </w:pPr>
            <w:r w:rsidRPr="00086C72">
              <w:t>0,0</w:t>
            </w:r>
          </w:p>
        </w:tc>
        <w:tc>
          <w:tcPr>
            <w:tcW w:w="383" w:type="pct"/>
            <w:shd w:val="clear" w:color="auto" w:fill="auto"/>
            <w:vAlign w:val="center"/>
          </w:tcPr>
          <w:p w:rsidR="001172E6" w:rsidRPr="00086C72" w:rsidRDefault="001172E6" w:rsidP="001172E6">
            <w:pPr>
              <w:jc w:val="center"/>
            </w:pPr>
            <w:r w:rsidRPr="00086C72">
              <w:t>0,0</w:t>
            </w:r>
          </w:p>
        </w:tc>
        <w:tc>
          <w:tcPr>
            <w:tcW w:w="432" w:type="pct"/>
            <w:shd w:val="clear" w:color="auto" w:fill="auto"/>
            <w:vAlign w:val="center"/>
          </w:tcPr>
          <w:p w:rsidR="001172E6" w:rsidRPr="00086C72" w:rsidRDefault="001172E6" w:rsidP="001172E6">
            <w:pPr>
              <w:jc w:val="center"/>
            </w:pPr>
            <w:r w:rsidRPr="00086C72">
              <w:t>0,0</w:t>
            </w:r>
          </w:p>
        </w:tc>
        <w:tc>
          <w:tcPr>
            <w:tcW w:w="348" w:type="pct"/>
            <w:shd w:val="clear" w:color="auto" w:fill="auto"/>
            <w:vAlign w:val="center"/>
          </w:tcPr>
          <w:p w:rsidR="001172E6" w:rsidRPr="00086C72" w:rsidRDefault="001172E6" w:rsidP="001172E6">
            <w:pPr>
              <w:jc w:val="center"/>
            </w:pPr>
            <w:r w:rsidRPr="00086C72">
              <w:t>0,0</w:t>
            </w:r>
          </w:p>
        </w:tc>
        <w:tc>
          <w:tcPr>
            <w:tcW w:w="496" w:type="pct"/>
            <w:shd w:val="clear" w:color="auto" w:fill="auto"/>
            <w:vAlign w:val="center"/>
          </w:tcPr>
          <w:p w:rsidR="001172E6" w:rsidRPr="001172E6" w:rsidRDefault="001172E6" w:rsidP="001172E6">
            <w:pPr>
              <w:jc w:val="center"/>
            </w:pPr>
            <w:r w:rsidRPr="001172E6">
              <w:t>233 995,7</w:t>
            </w:r>
          </w:p>
        </w:tc>
      </w:tr>
      <w:tr w:rsidR="001172E6" w:rsidRPr="00086C72" w:rsidTr="001172E6">
        <w:tc>
          <w:tcPr>
            <w:tcW w:w="1266" w:type="pct"/>
            <w:shd w:val="clear" w:color="auto" w:fill="auto"/>
          </w:tcPr>
          <w:p w:rsidR="001172E6" w:rsidRPr="00086C72" w:rsidRDefault="001172E6" w:rsidP="001172E6">
            <w:r w:rsidRPr="00086C72">
              <w:t>Житлові будинки</w:t>
            </w:r>
          </w:p>
        </w:tc>
        <w:tc>
          <w:tcPr>
            <w:tcW w:w="345" w:type="pct"/>
            <w:shd w:val="clear" w:color="auto" w:fill="auto"/>
            <w:vAlign w:val="center"/>
          </w:tcPr>
          <w:p w:rsidR="001172E6" w:rsidRPr="00086C72" w:rsidRDefault="001172E6" w:rsidP="001172E6">
            <w:pPr>
              <w:jc w:val="center"/>
            </w:pPr>
            <w:r w:rsidRPr="00086C72">
              <w:t>0,0</w:t>
            </w:r>
          </w:p>
        </w:tc>
        <w:tc>
          <w:tcPr>
            <w:tcW w:w="389" w:type="pct"/>
            <w:shd w:val="clear" w:color="auto" w:fill="auto"/>
            <w:vAlign w:val="center"/>
          </w:tcPr>
          <w:p w:rsidR="001172E6" w:rsidRPr="00086C72" w:rsidRDefault="001172E6" w:rsidP="001172E6">
            <w:pPr>
              <w:jc w:val="center"/>
            </w:pPr>
            <w:r w:rsidRPr="00086C72">
              <w:t>0,0</w:t>
            </w:r>
          </w:p>
        </w:tc>
        <w:tc>
          <w:tcPr>
            <w:tcW w:w="492" w:type="pct"/>
            <w:shd w:val="clear" w:color="auto" w:fill="auto"/>
            <w:vAlign w:val="center"/>
          </w:tcPr>
          <w:p w:rsidR="001172E6" w:rsidRPr="00086C72" w:rsidRDefault="001172E6" w:rsidP="001172E6">
            <w:pPr>
              <w:jc w:val="center"/>
            </w:pPr>
            <w:r w:rsidRPr="00086C72">
              <w:t>0,0</w:t>
            </w:r>
          </w:p>
        </w:tc>
        <w:tc>
          <w:tcPr>
            <w:tcW w:w="434" w:type="pct"/>
            <w:shd w:val="clear" w:color="auto" w:fill="auto"/>
            <w:vAlign w:val="center"/>
          </w:tcPr>
          <w:p w:rsidR="001172E6" w:rsidRPr="00086C72" w:rsidRDefault="001172E6" w:rsidP="001172E6">
            <w:pPr>
              <w:jc w:val="center"/>
            </w:pPr>
            <w:r w:rsidRPr="00086C72">
              <w:t>0,0</w:t>
            </w:r>
          </w:p>
        </w:tc>
        <w:tc>
          <w:tcPr>
            <w:tcW w:w="415" w:type="pct"/>
            <w:shd w:val="clear" w:color="auto" w:fill="auto"/>
            <w:vAlign w:val="center"/>
          </w:tcPr>
          <w:p w:rsidR="001172E6" w:rsidRPr="00086C72" w:rsidRDefault="001172E6" w:rsidP="001172E6">
            <w:pPr>
              <w:jc w:val="center"/>
            </w:pPr>
            <w:r w:rsidRPr="00086C72">
              <w:t>0,0</w:t>
            </w:r>
          </w:p>
        </w:tc>
        <w:tc>
          <w:tcPr>
            <w:tcW w:w="383" w:type="pct"/>
            <w:shd w:val="clear" w:color="auto" w:fill="auto"/>
            <w:vAlign w:val="center"/>
          </w:tcPr>
          <w:p w:rsidR="001172E6" w:rsidRPr="00086C72" w:rsidRDefault="001172E6" w:rsidP="001172E6">
            <w:pPr>
              <w:jc w:val="center"/>
            </w:pPr>
            <w:r w:rsidRPr="00086C72">
              <w:t>0,0</w:t>
            </w:r>
          </w:p>
        </w:tc>
        <w:tc>
          <w:tcPr>
            <w:tcW w:w="432" w:type="pct"/>
            <w:shd w:val="clear" w:color="auto" w:fill="auto"/>
            <w:vAlign w:val="center"/>
          </w:tcPr>
          <w:p w:rsidR="001172E6" w:rsidRPr="00086C72" w:rsidRDefault="001172E6" w:rsidP="001172E6">
            <w:pPr>
              <w:jc w:val="center"/>
            </w:pPr>
            <w:r w:rsidRPr="00086C72">
              <w:t>0,0</w:t>
            </w:r>
          </w:p>
        </w:tc>
        <w:tc>
          <w:tcPr>
            <w:tcW w:w="348" w:type="pct"/>
            <w:shd w:val="clear" w:color="auto" w:fill="auto"/>
            <w:vAlign w:val="center"/>
          </w:tcPr>
          <w:p w:rsidR="001172E6" w:rsidRPr="00086C72" w:rsidRDefault="001172E6" w:rsidP="001172E6">
            <w:pPr>
              <w:jc w:val="center"/>
            </w:pPr>
            <w:r w:rsidRPr="00086C72">
              <w:t>0,0</w:t>
            </w:r>
          </w:p>
        </w:tc>
        <w:tc>
          <w:tcPr>
            <w:tcW w:w="496" w:type="pct"/>
            <w:shd w:val="clear" w:color="auto" w:fill="auto"/>
            <w:vAlign w:val="center"/>
          </w:tcPr>
          <w:p w:rsidR="001172E6" w:rsidRPr="001172E6" w:rsidRDefault="001172E6" w:rsidP="001172E6">
            <w:pPr>
              <w:jc w:val="center"/>
            </w:pPr>
            <w:r w:rsidRPr="001172E6">
              <w:t>1 491 690,1</w:t>
            </w:r>
          </w:p>
        </w:tc>
      </w:tr>
      <w:tr w:rsidR="001172E6" w:rsidRPr="00086C72" w:rsidTr="001172E6">
        <w:tc>
          <w:tcPr>
            <w:tcW w:w="1266" w:type="pct"/>
            <w:shd w:val="clear" w:color="auto" w:fill="auto"/>
          </w:tcPr>
          <w:p w:rsidR="001172E6" w:rsidRPr="00086C72" w:rsidRDefault="001172E6" w:rsidP="001172E6">
            <w:r w:rsidRPr="00086C72">
              <w:t>Муніципальне громадське освітлення</w:t>
            </w:r>
          </w:p>
        </w:tc>
        <w:tc>
          <w:tcPr>
            <w:tcW w:w="345" w:type="pct"/>
            <w:shd w:val="clear" w:color="auto" w:fill="auto"/>
            <w:vAlign w:val="center"/>
          </w:tcPr>
          <w:p w:rsidR="001172E6" w:rsidRPr="00086C72" w:rsidRDefault="001172E6" w:rsidP="001172E6">
            <w:pPr>
              <w:jc w:val="center"/>
            </w:pPr>
            <w:r w:rsidRPr="00086C72">
              <w:t>0,0</w:t>
            </w:r>
          </w:p>
        </w:tc>
        <w:tc>
          <w:tcPr>
            <w:tcW w:w="389" w:type="pct"/>
            <w:shd w:val="clear" w:color="auto" w:fill="auto"/>
            <w:vAlign w:val="center"/>
          </w:tcPr>
          <w:p w:rsidR="001172E6" w:rsidRPr="00086C72" w:rsidRDefault="001172E6" w:rsidP="001172E6">
            <w:pPr>
              <w:jc w:val="center"/>
            </w:pPr>
            <w:r w:rsidRPr="00086C72">
              <w:t>0,0</w:t>
            </w:r>
          </w:p>
        </w:tc>
        <w:tc>
          <w:tcPr>
            <w:tcW w:w="492" w:type="pct"/>
            <w:shd w:val="clear" w:color="auto" w:fill="auto"/>
            <w:vAlign w:val="center"/>
          </w:tcPr>
          <w:p w:rsidR="001172E6" w:rsidRPr="00086C72" w:rsidRDefault="001172E6" w:rsidP="001172E6">
            <w:pPr>
              <w:jc w:val="center"/>
            </w:pPr>
            <w:r w:rsidRPr="00086C72">
              <w:t>0,0</w:t>
            </w:r>
          </w:p>
        </w:tc>
        <w:tc>
          <w:tcPr>
            <w:tcW w:w="434" w:type="pct"/>
            <w:shd w:val="clear" w:color="auto" w:fill="auto"/>
            <w:vAlign w:val="center"/>
          </w:tcPr>
          <w:p w:rsidR="001172E6" w:rsidRPr="00086C72" w:rsidRDefault="001172E6" w:rsidP="001172E6">
            <w:pPr>
              <w:jc w:val="center"/>
            </w:pPr>
            <w:r w:rsidRPr="00086C72">
              <w:t>0,0</w:t>
            </w:r>
          </w:p>
        </w:tc>
        <w:tc>
          <w:tcPr>
            <w:tcW w:w="415" w:type="pct"/>
            <w:shd w:val="clear" w:color="auto" w:fill="auto"/>
            <w:vAlign w:val="center"/>
          </w:tcPr>
          <w:p w:rsidR="001172E6" w:rsidRPr="00086C72" w:rsidRDefault="001172E6" w:rsidP="001172E6">
            <w:pPr>
              <w:jc w:val="center"/>
            </w:pPr>
            <w:r w:rsidRPr="00086C72">
              <w:t>0,0</w:t>
            </w:r>
          </w:p>
        </w:tc>
        <w:tc>
          <w:tcPr>
            <w:tcW w:w="383" w:type="pct"/>
            <w:shd w:val="clear" w:color="auto" w:fill="auto"/>
            <w:vAlign w:val="center"/>
          </w:tcPr>
          <w:p w:rsidR="001172E6" w:rsidRPr="00086C72" w:rsidRDefault="001172E6" w:rsidP="001172E6">
            <w:pPr>
              <w:jc w:val="center"/>
            </w:pPr>
            <w:r w:rsidRPr="00086C72">
              <w:t>0,0</w:t>
            </w:r>
          </w:p>
        </w:tc>
        <w:tc>
          <w:tcPr>
            <w:tcW w:w="432" w:type="pct"/>
            <w:shd w:val="clear" w:color="auto" w:fill="auto"/>
            <w:vAlign w:val="center"/>
          </w:tcPr>
          <w:p w:rsidR="001172E6" w:rsidRPr="00086C72" w:rsidRDefault="001172E6" w:rsidP="001172E6">
            <w:pPr>
              <w:jc w:val="center"/>
            </w:pPr>
            <w:r w:rsidRPr="00086C72">
              <w:t>0,0</w:t>
            </w:r>
          </w:p>
        </w:tc>
        <w:tc>
          <w:tcPr>
            <w:tcW w:w="348" w:type="pct"/>
            <w:shd w:val="clear" w:color="auto" w:fill="auto"/>
            <w:vAlign w:val="center"/>
          </w:tcPr>
          <w:p w:rsidR="001172E6" w:rsidRPr="00086C72" w:rsidRDefault="001172E6" w:rsidP="001172E6">
            <w:pPr>
              <w:jc w:val="center"/>
            </w:pPr>
            <w:r w:rsidRPr="00086C72">
              <w:t>0,0</w:t>
            </w:r>
          </w:p>
        </w:tc>
        <w:tc>
          <w:tcPr>
            <w:tcW w:w="496" w:type="pct"/>
            <w:shd w:val="clear" w:color="auto" w:fill="auto"/>
            <w:vAlign w:val="center"/>
          </w:tcPr>
          <w:p w:rsidR="001172E6" w:rsidRPr="001172E6" w:rsidRDefault="001172E6" w:rsidP="001172E6">
            <w:pPr>
              <w:jc w:val="center"/>
            </w:pPr>
            <w:r w:rsidRPr="001172E6">
              <w:t>3 023,4</w:t>
            </w:r>
          </w:p>
        </w:tc>
      </w:tr>
      <w:tr w:rsidR="001172E6" w:rsidRPr="00086C72" w:rsidTr="001172E6">
        <w:tc>
          <w:tcPr>
            <w:tcW w:w="1266" w:type="pct"/>
            <w:shd w:val="clear" w:color="auto" w:fill="auto"/>
          </w:tcPr>
          <w:p w:rsidR="001172E6" w:rsidRPr="00996C53" w:rsidRDefault="001172E6" w:rsidP="001172E6">
            <w:r>
              <w:t>Третинний сектор</w:t>
            </w:r>
          </w:p>
        </w:tc>
        <w:tc>
          <w:tcPr>
            <w:tcW w:w="345" w:type="pct"/>
            <w:shd w:val="clear" w:color="auto" w:fill="auto"/>
            <w:vAlign w:val="center"/>
          </w:tcPr>
          <w:p w:rsidR="001172E6" w:rsidRPr="00086C72" w:rsidRDefault="001172E6" w:rsidP="001172E6">
            <w:pPr>
              <w:jc w:val="center"/>
            </w:pPr>
          </w:p>
        </w:tc>
        <w:tc>
          <w:tcPr>
            <w:tcW w:w="389" w:type="pct"/>
            <w:shd w:val="clear" w:color="auto" w:fill="auto"/>
            <w:vAlign w:val="center"/>
          </w:tcPr>
          <w:p w:rsidR="001172E6" w:rsidRPr="00086C72" w:rsidRDefault="001172E6" w:rsidP="001172E6">
            <w:pPr>
              <w:jc w:val="center"/>
            </w:pPr>
          </w:p>
        </w:tc>
        <w:tc>
          <w:tcPr>
            <w:tcW w:w="492" w:type="pct"/>
            <w:shd w:val="clear" w:color="auto" w:fill="auto"/>
            <w:vAlign w:val="center"/>
          </w:tcPr>
          <w:p w:rsidR="001172E6" w:rsidRPr="00086C72" w:rsidRDefault="001172E6" w:rsidP="001172E6">
            <w:pPr>
              <w:jc w:val="center"/>
            </w:pPr>
          </w:p>
        </w:tc>
        <w:tc>
          <w:tcPr>
            <w:tcW w:w="434" w:type="pct"/>
            <w:shd w:val="clear" w:color="auto" w:fill="auto"/>
            <w:vAlign w:val="center"/>
          </w:tcPr>
          <w:p w:rsidR="001172E6" w:rsidRPr="00086C72" w:rsidRDefault="001172E6" w:rsidP="001172E6">
            <w:pPr>
              <w:jc w:val="center"/>
            </w:pPr>
          </w:p>
        </w:tc>
        <w:tc>
          <w:tcPr>
            <w:tcW w:w="415" w:type="pct"/>
            <w:shd w:val="clear" w:color="auto" w:fill="auto"/>
            <w:vAlign w:val="center"/>
          </w:tcPr>
          <w:p w:rsidR="001172E6" w:rsidRPr="00086C72" w:rsidRDefault="001172E6" w:rsidP="001172E6">
            <w:pPr>
              <w:jc w:val="center"/>
            </w:pPr>
          </w:p>
        </w:tc>
        <w:tc>
          <w:tcPr>
            <w:tcW w:w="383" w:type="pct"/>
            <w:shd w:val="clear" w:color="auto" w:fill="auto"/>
            <w:vAlign w:val="center"/>
          </w:tcPr>
          <w:p w:rsidR="001172E6" w:rsidRPr="00086C72" w:rsidRDefault="001172E6" w:rsidP="001172E6">
            <w:pPr>
              <w:jc w:val="center"/>
            </w:pPr>
          </w:p>
        </w:tc>
        <w:tc>
          <w:tcPr>
            <w:tcW w:w="432" w:type="pct"/>
            <w:shd w:val="clear" w:color="auto" w:fill="auto"/>
            <w:vAlign w:val="center"/>
          </w:tcPr>
          <w:p w:rsidR="001172E6" w:rsidRPr="00086C72" w:rsidRDefault="001172E6" w:rsidP="001172E6">
            <w:pPr>
              <w:jc w:val="center"/>
            </w:pPr>
          </w:p>
        </w:tc>
        <w:tc>
          <w:tcPr>
            <w:tcW w:w="348" w:type="pct"/>
            <w:shd w:val="clear" w:color="auto" w:fill="auto"/>
            <w:vAlign w:val="center"/>
          </w:tcPr>
          <w:p w:rsidR="001172E6" w:rsidRPr="00086C72" w:rsidRDefault="001172E6" w:rsidP="001172E6">
            <w:pPr>
              <w:jc w:val="center"/>
            </w:pPr>
          </w:p>
        </w:tc>
        <w:tc>
          <w:tcPr>
            <w:tcW w:w="496" w:type="pct"/>
            <w:shd w:val="clear" w:color="auto" w:fill="auto"/>
            <w:vAlign w:val="center"/>
          </w:tcPr>
          <w:p w:rsidR="001172E6" w:rsidRPr="001172E6" w:rsidRDefault="001172E6" w:rsidP="001172E6">
            <w:pPr>
              <w:jc w:val="center"/>
            </w:pPr>
            <w:r w:rsidRPr="001172E6">
              <w:t>188 661,2</w:t>
            </w:r>
          </w:p>
        </w:tc>
      </w:tr>
      <w:tr w:rsidR="001172E6" w:rsidRPr="00086C72" w:rsidTr="001172E6">
        <w:tc>
          <w:tcPr>
            <w:tcW w:w="1266" w:type="pct"/>
            <w:shd w:val="clear" w:color="auto" w:fill="auto"/>
          </w:tcPr>
          <w:p w:rsidR="001172E6" w:rsidRPr="00086C72" w:rsidRDefault="001172E6" w:rsidP="001172E6">
            <w:pPr>
              <w:ind w:right="-57"/>
            </w:pPr>
            <w:r w:rsidRPr="00086C72">
              <w:t>Проміжний показник "Будівлі, устаткування/cпоруди та промисловість"</w:t>
            </w:r>
          </w:p>
        </w:tc>
        <w:tc>
          <w:tcPr>
            <w:tcW w:w="345" w:type="pct"/>
            <w:shd w:val="clear" w:color="auto" w:fill="auto"/>
            <w:vAlign w:val="center"/>
          </w:tcPr>
          <w:p w:rsidR="001172E6" w:rsidRPr="00086C72" w:rsidRDefault="001172E6" w:rsidP="001172E6">
            <w:pPr>
              <w:jc w:val="center"/>
            </w:pPr>
            <w:r w:rsidRPr="00086C72">
              <w:t>0,0</w:t>
            </w:r>
          </w:p>
        </w:tc>
        <w:tc>
          <w:tcPr>
            <w:tcW w:w="389" w:type="pct"/>
            <w:shd w:val="clear" w:color="auto" w:fill="auto"/>
            <w:vAlign w:val="center"/>
          </w:tcPr>
          <w:p w:rsidR="001172E6" w:rsidRPr="00086C72" w:rsidRDefault="001172E6" w:rsidP="001172E6">
            <w:pPr>
              <w:jc w:val="center"/>
            </w:pPr>
            <w:r w:rsidRPr="00086C72">
              <w:t>0,0</w:t>
            </w:r>
          </w:p>
        </w:tc>
        <w:tc>
          <w:tcPr>
            <w:tcW w:w="492" w:type="pct"/>
            <w:shd w:val="clear" w:color="auto" w:fill="auto"/>
            <w:vAlign w:val="center"/>
          </w:tcPr>
          <w:p w:rsidR="001172E6" w:rsidRPr="00086C72" w:rsidRDefault="001172E6" w:rsidP="001172E6">
            <w:pPr>
              <w:jc w:val="center"/>
            </w:pPr>
            <w:r w:rsidRPr="00086C72">
              <w:t>0,0</w:t>
            </w:r>
          </w:p>
        </w:tc>
        <w:tc>
          <w:tcPr>
            <w:tcW w:w="434" w:type="pct"/>
            <w:shd w:val="clear" w:color="auto" w:fill="auto"/>
            <w:vAlign w:val="center"/>
          </w:tcPr>
          <w:p w:rsidR="001172E6" w:rsidRPr="00086C72" w:rsidRDefault="001172E6" w:rsidP="001172E6">
            <w:pPr>
              <w:jc w:val="center"/>
            </w:pPr>
            <w:r w:rsidRPr="00086C72">
              <w:t>0,0</w:t>
            </w:r>
          </w:p>
        </w:tc>
        <w:tc>
          <w:tcPr>
            <w:tcW w:w="415" w:type="pct"/>
            <w:shd w:val="clear" w:color="auto" w:fill="auto"/>
            <w:vAlign w:val="center"/>
          </w:tcPr>
          <w:p w:rsidR="001172E6" w:rsidRPr="00086C72" w:rsidRDefault="001172E6" w:rsidP="001172E6">
            <w:pPr>
              <w:jc w:val="center"/>
            </w:pPr>
            <w:r w:rsidRPr="00086C72">
              <w:t>0,0</w:t>
            </w:r>
          </w:p>
        </w:tc>
        <w:tc>
          <w:tcPr>
            <w:tcW w:w="383" w:type="pct"/>
            <w:shd w:val="clear" w:color="auto" w:fill="auto"/>
            <w:vAlign w:val="center"/>
          </w:tcPr>
          <w:p w:rsidR="001172E6" w:rsidRPr="00086C72" w:rsidRDefault="001172E6" w:rsidP="001172E6">
            <w:pPr>
              <w:jc w:val="center"/>
            </w:pPr>
            <w:r w:rsidRPr="00086C72">
              <w:t>0,0</w:t>
            </w:r>
          </w:p>
        </w:tc>
        <w:tc>
          <w:tcPr>
            <w:tcW w:w="432" w:type="pct"/>
            <w:shd w:val="clear" w:color="auto" w:fill="auto"/>
            <w:vAlign w:val="center"/>
          </w:tcPr>
          <w:p w:rsidR="001172E6" w:rsidRPr="00086C72" w:rsidRDefault="001172E6" w:rsidP="001172E6">
            <w:pPr>
              <w:jc w:val="center"/>
            </w:pPr>
            <w:r w:rsidRPr="00086C72">
              <w:t>0,0</w:t>
            </w:r>
          </w:p>
        </w:tc>
        <w:tc>
          <w:tcPr>
            <w:tcW w:w="348" w:type="pct"/>
            <w:shd w:val="clear" w:color="auto" w:fill="auto"/>
            <w:vAlign w:val="center"/>
          </w:tcPr>
          <w:p w:rsidR="001172E6" w:rsidRPr="00086C72" w:rsidRDefault="001172E6" w:rsidP="001172E6">
            <w:pPr>
              <w:jc w:val="center"/>
            </w:pPr>
            <w:r w:rsidRPr="00086C72">
              <w:t>0,0</w:t>
            </w:r>
          </w:p>
        </w:tc>
        <w:tc>
          <w:tcPr>
            <w:tcW w:w="496" w:type="pct"/>
            <w:shd w:val="clear" w:color="auto" w:fill="auto"/>
            <w:vAlign w:val="center"/>
          </w:tcPr>
          <w:p w:rsidR="001172E6" w:rsidRPr="001172E6" w:rsidRDefault="001172E6" w:rsidP="001172E6">
            <w:pPr>
              <w:jc w:val="center"/>
            </w:pPr>
            <w:r w:rsidRPr="001172E6">
              <w:t>1 917 370,4</w:t>
            </w:r>
          </w:p>
        </w:tc>
      </w:tr>
      <w:tr w:rsidR="001172E6" w:rsidRPr="00086C72" w:rsidTr="001172E6">
        <w:tc>
          <w:tcPr>
            <w:tcW w:w="1266" w:type="pct"/>
            <w:shd w:val="clear" w:color="auto" w:fill="auto"/>
          </w:tcPr>
          <w:p w:rsidR="001172E6" w:rsidRPr="00086C72" w:rsidRDefault="001172E6" w:rsidP="001172E6">
            <w:r w:rsidRPr="00086C72">
              <w:t>Транспорт</w:t>
            </w:r>
          </w:p>
        </w:tc>
        <w:tc>
          <w:tcPr>
            <w:tcW w:w="345" w:type="pct"/>
            <w:shd w:val="clear" w:color="auto" w:fill="auto"/>
            <w:vAlign w:val="center"/>
          </w:tcPr>
          <w:p w:rsidR="001172E6" w:rsidRPr="00086C72" w:rsidRDefault="001172E6" w:rsidP="001172E6">
            <w:pPr>
              <w:jc w:val="center"/>
            </w:pPr>
          </w:p>
        </w:tc>
        <w:tc>
          <w:tcPr>
            <w:tcW w:w="389" w:type="pct"/>
            <w:shd w:val="clear" w:color="auto" w:fill="auto"/>
            <w:vAlign w:val="center"/>
          </w:tcPr>
          <w:p w:rsidR="001172E6" w:rsidRPr="00086C72" w:rsidRDefault="001172E6" w:rsidP="001172E6">
            <w:pPr>
              <w:jc w:val="center"/>
            </w:pPr>
          </w:p>
        </w:tc>
        <w:tc>
          <w:tcPr>
            <w:tcW w:w="492" w:type="pct"/>
            <w:shd w:val="clear" w:color="auto" w:fill="auto"/>
            <w:vAlign w:val="center"/>
          </w:tcPr>
          <w:p w:rsidR="001172E6" w:rsidRPr="00086C72" w:rsidRDefault="001172E6" w:rsidP="001172E6">
            <w:pPr>
              <w:jc w:val="center"/>
            </w:pPr>
          </w:p>
        </w:tc>
        <w:tc>
          <w:tcPr>
            <w:tcW w:w="434" w:type="pct"/>
            <w:shd w:val="clear" w:color="auto" w:fill="auto"/>
            <w:vAlign w:val="center"/>
          </w:tcPr>
          <w:p w:rsidR="001172E6" w:rsidRPr="00086C72" w:rsidRDefault="001172E6" w:rsidP="001172E6">
            <w:pPr>
              <w:jc w:val="center"/>
            </w:pPr>
          </w:p>
        </w:tc>
        <w:tc>
          <w:tcPr>
            <w:tcW w:w="415" w:type="pct"/>
            <w:shd w:val="clear" w:color="auto" w:fill="auto"/>
            <w:vAlign w:val="center"/>
          </w:tcPr>
          <w:p w:rsidR="001172E6" w:rsidRPr="00086C72" w:rsidRDefault="001172E6" w:rsidP="001172E6">
            <w:pPr>
              <w:jc w:val="center"/>
            </w:pPr>
          </w:p>
        </w:tc>
        <w:tc>
          <w:tcPr>
            <w:tcW w:w="383" w:type="pct"/>
            <w:shd w:val="clear" w:color="auto" w:fill="auto"/>
            <w:vAlign w:val="center"/>
          </w:tcPr>
          <w:p w:rsidR="001172E6" w:rsidRPr="00086C72" w:rsidRDefault="001172E6" w:rsidP="001172E6">
            <w:pPr>
              <w:jc w:val="center"/>
            </w:pPr>
          </w:p>
        </w:tc>
        <w:tc>
          <w:tcPr>
            <w:tcW w:w="432" w:type="pct"/>
            <w:shd w:val="clear" w:color="auto" w:fill="auto"/>
            <w:vAlign w:val="center"/>
          </w:tcPr>
          <w:p w:rsidR="001172E6" w:rsidRPr="00086C72" w:rsidRDefault="001172E6" w:rsidP="001172E6">
            <w:pPr>
              <w:jc w:val="center"/>
            </w:pPr>
          </w:p>
        </w:tc>
        <w:tc>
          <w:tcPr>
            <w:tcW w:w="348" w:type="pct"/>
            <w:shd w:val="clear" w:color="auto" w:fill="auto"/>
            <w:vAlign w:val="center"/>
          </w:tcPr>
          <w:p w:rsidR="001172E6" w:rsidRPr="00086C72" w:rsidRDefault="001172E6" w:rsidP="001172E6">
            <w:pPr>
              <w:jc w:val="center"/>
            </w:pPr>
          </w:p>
        </w:tc>
        <w:tc>
          <w:tcPr>
            <w:tcW w:w="496" w:type="pct"/>
            <w:shd w:val="clear" w:color="auto" w:fill="auto"/>
            <w:vAlign w:val="center"/>
          </w:tcPr>
          <w:p w:rsidR="001172E6" w:rsidRPr="001172E6" w:rsidRDefault="001172E6" w:rsidP="001172E6">
            <w:pPr>
              <w:jc w:val="center"/>
            </w:pPr>
          </w:p>
        </w:tc>
      </w:tr>
      <w:tr w:rsidR="001172E6" w:rsidRPr="00086C72" w:rsidTr="001172E6">
        <w:tc>
          <w:tcPr>
            <w:tcW w:w="1266" w:type="pct"/>
            <w:shd w:val="clear" w:color="auto" w:fill="auto"/>
          </w:tcPr>
          <w:p w:rsidR="001172E6" w:rsidRPr="00086C72" w:rsidRDefault="001172E6" w:rsidP="001172E6">
            <w:r w:rsidRPr="00086C72">
              <w:t>Громадський транспорт</w:t>
            </w:r>
          </w:p>
        </w:tc>
        <w:tc>
          <w:tcPr>
            <w:tcW w:w="345" w:type="pct"/>
            <w:shd w:val="clear" w:color="auto" w:fill="auto"/>
            <w:vAlign w:val="center"/>
          </w:tcPr>
          <w:p w:rsidR="001172E6" w:rsidRPr="00086C72" w:rsidRDefault="001172E6" w:rsidP="001172E6">
            <w:pPr>
              <w:jc w:val="center"/>
            </w:pPr>
            <w:r w:rsidRPr="00086C72">
              <w:t>0,0</w:t>
            </w:r>
          </w:p>
        </w:tc>
        <w:tc>
          <w:tcPr>
            <w:tcW w:w="389" w:type="pct"/>
            <w:shd w:val="clear" w:color="auto" w:fill="auto"/>
            <w:vAlign w:val="center"/>
          </w:tcPr>
          <w:p w:rsidR="001172E6" w:rsidRPr="00086C72" w:rsidRDefault="001172E6" w:rsidP="001172E6">
            <w:pPr>
              <w:jc w:val="center"/>
            </w:pPr>
            <w:r w:rsidRPr="00086C72">
              <w:t>0,0</w:t>
            </w:r>
          </w:p>
        </w:tc>
        <w:tc>
          <w:tcPr>
            <w:tcW w:w="492" w:type="pct"/>
            <w:shd w:val="clear" w:color="auto" w:fill="auto"/>
            <w:vAlign w:val="center"/>
          </w:tcPr>
          <w:p w:rsidR="001172E6" w:rsidRPr="00086C72" w:rsidRDefault="001172E6" w:rsidP="001172E6">
            <w:pPr>
              <w:jc w:val="center"/>
            </w:pPr>
            <w:r w:rsidRPr="00086C72">
              <w:t>0,0</w:t>
            </w:r>
          </w:p>
        </w:tc>
        <w:tc>
          <w:tcPr>
            <w:tcW w:w="434" w:type="pct"/>
            <w:shd w:val="clear" w:color="auto" w:fill="auto"/>
            <w:vAlign w:val="center"/>
          </w:tcPr>
          <w:p w:rsidR="001172E6" w:rsidRPr="00086C72" w:rsidRDefault="001172E6" w:rsidP="001172E6">
            <w:pPr>
              <w:jc w:val="center"/>
            </w:pPr>
            <w:r w:rsidRPr="00086C72">
              <w:t>0,0</w:t>
            </w:r>
          </w:p>
        </w:tc>
        <w:tc>
          <w:tcPr>
            <w:tcW w:w="415" w:type="pct"/>
            <w:shd w:val="clear" w:color="auto" w:fill="auto"/>
            <w:vAlign w:val="center"/>
          </w:tcPr>
          <w:p w:rsidR="001172E6" w:rsidRPr="00086C72" w:rsidRDefault="001172E6" w:rsidP="001172E6">
            <w:pPr>
              <w:jc w:val="center"/>
            </w:pPr>
            <w:r w:rsidRPr="00086C72">
              <w:t>0,0</w:t>
            </w:r>
          </w:p>
        </w:tc>
        <w:tc>
          <w:tcPr>
            <w:tcW w:w="383" w:type="pct"/>
            <w:shd w:val="clear" w:color="auto" w:fill="auto"/>
            <w:vAlign w:val="center"/>
          </w:tcPr>
          <w:p w:rsidR="001172E6" w:rsidRPr="00086C72" w:rsidRDefault="001172E6" w:rsidP="001172E6">
            <w:pPr>
              <w:jc w:val="center"/>
            </w:pPr>
            <w:r w:rsidRPr="00086C72">
              <w:t>0,0</w:t>
            </w:r>
          </w:p>
        </w:tc>
        <w:tc>
          <w:tcPr>
            <w:tcW w:w="432" w:type="pct"/>
            <w:shd w:val="clear" w:color="auto" w:fill="auto"/>
            <w:vAlign w:val="center"/>
          </w:tcPr>
          <w:p w:rsidR="001172E6" w:rsidRPr="00086C72" w:rsidRDefault="001172E6" w:rsidP="001172E6">
            <w:pPr>
              <w:jc w:val="center"/>
            </w:pPr>
            <w:r w:rsidRPr="00086C72">
              <w:t>0,0</w:t>
            </w:r>
          </w:p>
        </w:tc>
        <w:tc>
          <w:tcPr>
            <w:tcW w:w="348" w:type="pct"/>
            <w:shd w:val="clear" w:color="auto" w:fill="auto"/>
            <w:vAlign w:val="center"/>
          </w:tcPr>
          <w:p w:rsidR="001172E6" w:rsidRPr="00086C72" w:rsidRDefault="001172E6" w:rsidP="001172E6">
            <w:pPr>
              <w:jc w:val="center"/>
            </w:pPr>
            <w:r w:rsidRPr="00086C72">
              <w:t>0,0</w:t>
            </w:r>
          </w:p>
        </w:tc>
        <w:tc>
          <w:tcPr>
            <w:tcW w:w="496" w:type="pct"/>
            <w:shd w:val="clear" w:color="auto" w:fill="auto"/>
            <w:vAlign w:val="center"/>
          </w:tcPr>
          <w:p w:rsidR="001172E6" w:rsidRPr="001172E6" w:rsidRDefault="001172E6" w:rsidP="001172E6">
            <w:pPr>
              <w:jc w:val="center"/>
            </w:pPr>
            <w:r w:rsidRPr="001172E6">
              <w:t>49 514,7</w:t>
            </w:r>
          </w:p>
        </w:tc>
      </w:tr>
      <w:tr w:rsidR="001172E6" w:rsidRPr="00086C72" w:rsidTr="001172E6">
        <w:tc>
          <w:tcPr>
            <w:tcW w:w="1266" w:type="pct"/>
            <w:shd w:val="clear" w:color="auto" w:fill="auto"/>
          </w:tcPr>
          <w:p w:rsidR="001172E6" w:rsidRPr="00086C72" w:rsidRDefault="001172E6" w:rsidP="001172E6">
            <w:r w:rsidRPr="00086C72">
              <w:t>Муніципальний транспорт</w:t>
            </w:r>
          </w:p>
        </w:tc>
        <w:tc>
          <w:tcPr>
            <w:tcW w:w="345" w:type="pct"/>
            <w:shd w:val="clear" w:color="auto" w:fill="auto"/>
            <w:vAlign w:val="center"/>
          </w:tcPr>
          <w:p w:rsidR="001172E6" w:rsidRPr="00086C72" w:rsidRDefault="001172E6" w:rsidP="001172E6">
            <w:pPr>
              <w:jc w:val="center"/>
            </w:pPr>
            <w:r w:rsidRPr="00086C72">
              <w:t>0,0</w:t>
            </w:r>
          </w:p>
        </w:tc>
        <w:tc>
          <w:tcPr>
            <w:tcW w:w="389" w:type="pct"/>
            <w:shd w:val="clear" w:color="auto" w:fill="auto"/>
            <w:vAlign w:val="center"/>
          </w:tcPr>
          <w:p w:rsidR="001172E6" w:rsidRPr="00086C72" w:rsidRDefault="001172E6" w:rsidP="001172E6">
            <w:pPr>
              <w:jc w:val="center"/>
            </w:pPr>
            <w:r w:rsidRPr="00086C72">
              <w:t>0,0</w:t>
            </w:r>
          </w:p>
        </w:tc>
        <w:tc>
          <w:tcPr>
            <w:tcW w:w="492" w:type="pct"/>
            <w:shd w:val="clear" w:color="auto" w:fill="auto"/>
            <w:vAlign w:val="center"/>
          </w:tcPr>
          <w:p w:rsidR="001172E6" w:rsidRPr="00086C72" w:rsidRDefault="001172E6" w:rsidP="001172E6">
            <w:pPr>
              <w:jc w:val="center"/>
            </w:pPr>
            <w:r w:rsidRPr="00086C72">
              <w:t>0,0</w:t>
            </w:r>
          </w:p>
        </w:tc>
        <w:tc>
          <w:tcPr>
            <w:tcW w:w="434" w:type="pct"/>
            <w:shd w:val="clear" w:color="auto" w:fill="auto"/>
            <w:vAlign w:val="center"/>
          </w:tcPr>
          <w:p w:rsidR="001172E6" w:rsidRPr="00086C72" w:rsidRDefault="001172E6" w:rsidP="001172E6">
            <w:pPr>
              <w:jc w:val="center"/>
            </w:pPr>
            <w:r w:rsidRPr="00086C72">
              <w:t>0,0</w:t>
            </w:r>
          </w:p>
        </w:tc>
        <w:tc>
          <w:tcPr>
            <w:tcW w:w="415" w:type="pct"/>
            <w:shd w:val="clear" w:color="auto" w:fill="auto"/>
            <w:vAlign w:val="center"/>
          </w:tcPr>
          <w:p w:rsidR="001172E6" w:rsidRPr="00086C72" w:rsidRDefault="001172E6" w:rsidP="001172E6">
            <w:pPr>
              <w:jc w:val="center"/>
            </w:pPr>
            <w:r w:rsidRPr="00086C72">
              <w:t>0,0</w:t>
            </w:r>
          </w:p>
        </w:tc>
        <w:tc>
          <w:tcPr>
            <w:tcW w:w="383" w:type="pct"/>
            <w:shd w:val="clear" w:color="auto" w:fill="auto"/>
            <w:vAlign w:val="center"/>
          </w:tcPr>
          <w:p w:rsidR="001172E6" w:rsidRPr="00086C72" w:rsidRDefault="001172E6" w:rsidP="001172E6">
            <w:pPr>
              <w:jc w:val="center"/>
            </w:pPr>
            <w:r w:rsidRPr="00086C72">
              <w:t>0,0</w:t>
            </w:r>
          </w:p>
        </w:tc>
        <w:tc>
          <w:tcPr>
            <w:tcW w:w="432" w:type="pct"/>
            <w:shd w:val="clear" w:color="auto" w:fill="auto"/>
            <w:vAlign w:val="center"/>
          </w:tcPr>
          <w:p w:rsidR="001172E6" w:rsidRPr="00086C72" w:rsidRDefault="001172E6" w:rsidP="001172E6">
            <w:pPr>
              <w:jc w:val="center"/>
            </w:pPr>
            <w:r w:rsidRPr="00086C72">
              <w:t>0,0</w:t>
            </w:r>
          </w:p>
        </w:tc>
        <w:tc>
          <w:tcPr>
            <w:tcW w:w="348" w:type="pct"/>
            <w:shd w:val="clear" w:color="auto" w:fill="auto"/>
            <w:vAlign w:val="center"/>
          </w:tcPr>
          <w:p w:rsidR="001172E6" w:rsidRPr="00086C72" w:rsidRDefault="001172E6" w:rsidP="001172E6">
            <w:pPr>
              <w:jc w:val="center"/>
            </w:pPr>
            <w:r w:rsidRPr="00086C72">
              <w:t>0,0</w:t>
            </w:r>
          </w:p>
        </w:tc>
        <w:tc>
          <w:tcPr>
            <w:tcW w:w="496" w:type="pct"/>
            <w:shd w:val="clear" w:color="auto" w:fill="auto"/>
            <w:vAlign w:val="center"/>
          </w:tcPr>
          <w:p w:rsidR="001172E6" w:rsidRPr="001172E6" w:rsidRDefault="001172E6" w:rsidP="001172E6">
            <w:pPr>
              <w:jc w:val="center"/>
            </w:pPr>
            <w:r w:rsidRPr="001172E6">
              <w:t>5 166,0</w:t>
            </w:r>
          </w:p>
        </w:tc>
      </w:tr>
      <w:tr w:rsidR="001172E6" w:rsidRPr="00086C72" w:rsidTr="001172E6">
        <w:tc>
          <w:tcPr>
            <w:tcW w:w="1266" w:type="pct"/>
            <w:shd w:val="clear" w:color="auto" w:fill="auto"/>
          </w:tcPr>
          <w:p w:rsidR="001172E6" w:rsidRPr="00086C72" w:rsidRDefault="001172E6" w:rsidP="001172E6">
            <w:r w:rsidRPr="00086C72">
              <w:t>Проміжний показник "Транспорт"</w:t>
            </w:r>
          </w:p>
        </w:tc>
        <w:tc>
          <w:tcPr>
            <w:tcW w:w="345" w:type="pct"/>
            <w:shd w:val="clear" w:color="auto" w:fill="auto"/>
            <w:vAlign w:val="center"/>
          </w:tcPr>
          <w:p w:rsidR="001172E6" w:rsidRPr="00086C72" w:rsidRDefault="001172E6" w:rsidP="001172E6">
            <w:pPr>
              <w:jc w:val="center"/>
            </w:pPr>
            <w:r w:rsidRPr="00086C72">
              <w:t>0,0</w:t>
            </w:r>
          </w:p>
        </w:tc>
        <w:tc>
          <w:tcPr>
            <w:tcW w:w="389" w:type="pct"/>
            <w:shd w:val="clear" w:color="auto" w:fill="auto"/>
            <w:vAlign w:val="center"/>
          </w:tcPr>
          <w:p w:rsidR="001172E6" w:rsidRPr="00086C72" w:rsidRDefault="001172E6" w:rsidP="001172E6">
            <w:pPr>
              <w:jc w:val="center"/>
            </w:pPr>
            <w:r w:rsidRPr="00086C72">
              <w:t>0,0</w:t>
            </w:r>
          </w:p>
        </w:tc>
        <w:tc>
          <w:tcPr>
            <w:tcW w:w="492" w:type="pct"/>
            <w:shd w:val="clear" w:color="auto" w:fill="auto"/>
            <w:vAlign w:val="center"/>
          </w:tcPr>
          <w:p w:rsidR="001172E6" w:rsidRPr="00086C72" w:rsidRDefault="001172E6" w:rsidP="001172E6">
            <w:pPr>
              <w:jc w:val="center"/>
            </w:pPr>
            <w:r w:rsidRPr="00086C72">
              <w:t>0,0</w:t>
            </w:r>
          </w:p>
        </w:tc>
        <w:tc>
          <w:tcPr>
            <w:tcW w:w="434" w:type="pct"/>
            <w:shd w:val="clear" w:color="auto" w:fill="auto"/>
            <w:vAlign w:val="center"/>
          </w:tcPr>
          <w:p w:rsidR="001172E6" w:rsidRPr="00086C72" w:rsidRDefault="001172E6" w:rsidP="001172E6">
            <w:pPr>
              <w:jc w:val="center"/>
            </w:pPr>
            <w:r w:rsidRPr="00086C72">
              <w:t>0,0</w:t>
            </w:r>
          </w:p>
        </w:tc>
        <w:tc>
          <w:tcPr>
            <w:tcW w:w="415" w:type="pct"/>
            <w:shd w:val="clear" w:color="auto" w:fill="auto"/>
            <w:vAlign w:val="center"/>
          </w:tcPr>
          <w:p w:rsidR="001172E6" w:rsidRPr="00086C72" w:rsidRDefault="001172E6" w:rsidP="001172E6">
            <w:pPr>
              <w:jc w:val="center"/>
            </w:pPr>
            <w:r w:rsidRPr="00086C72">
              <w:t>0,0</w:t>
            </w:r>
          </w:p>
        </w:tc>
        <w:tc>
          <w:tcPr>
            <w:tcW w:w="383" w:type="pct"/>
            <w:shd w:val="clear" w:color="auto" w:fill="auto"/>
            <w:vAlign w:val="center"/>
          </w:tcPr>
          <w:p w:rsidR="001172E6" w:rsidRPr="00086C72" w:rsidRDefault="001172E6" w:rsidP="001172E6">
            <w:pPr>
              <w:jc w:val="center"/>
            </w:pPr>
            <w:r w:rsidRPr="00086C72">
              <w:t>0,0</w:t>
            </w:r>
          </w:p>
        </w:tc>
        <w:tc>
          <w:tcPr>
            <w:tcW w:w="432" w:type="pct"/>
            <w:shd w:val="clear" w:color="auto" w:fill="auto"/>
            <w:vAlign w:val="center"/>
          </w:tcPr>
          <w:p w:rsidR="001172E6" w:rsidRPr="00086C72" w:rsidRDefault="001172E6" w:rsidP="001172E6">
            <w:pPr>
              <w:jc w:val="center"/>
            </w:pPr>
            <w:r w:rsidRPr="00086C72">
              <w:t>0,0</w:t>
            </w:r>
          </w:p>
        </w:tc>
        <w:tc>
          <w:tcPr>
            <w:tcW w:w="348" w:type="pct"/>
            <w:shd w:val="clear" w:color="auto" w:fill="auto"/>
            <w:vAlign w:val="center"/>
          </w:tcPr>
          <w:p w:rsidR="001172E6" w:rsidRPr="00086C72" w:rsidRDefault="001172E6" w:rsidP="001172E6">
            <w:pPr>
              <w:jc w:val="center"/>
            </w:pPr>
            <w:r w:rsidRPr="00086C72">
              <w:t>0,0</w:t>
            </w:r>
          </w:p>
        </w:tc>
        <w:tc>
          <w:tcPr>
            <w:tcW w:w="496" w:type="pct"/>
            <w:shd w:val="clear" w:color="auto" w:fill="auto"/>
            <w:vAlign w:val="center"/>
          </w:tcPr>
          <w:p w:rsidR="001172E6" w:rsidRPr="001172E6" w:rsidRDefault="001172E6" w:rsidP="001172E6">
            <w:pPr>
              <w:jc w:val="center"/>
            </w:pPr>
            <w:r w:rsidRPr="001172E6">
              <w:t>54 680,7</w:t>
            </w:r>
          </w:p>
        </w:tc>
      </w:tr>
      <w:tr w:rsidR="001172E6" w:rsidRPr="00086C72" w:rsidTr="001172E6">
        <w:tc>
          <w:tcPr>
            <w:tcW w:w="1266" w:type="pct"/>
            <w:shd w:val="clear" w:color="auto" w:fill="auto"/>
          </w:tcPr>
          <w:p w:rsidR="001172E6" w:rsidRPr="00086C72" w:rsidRDefault="001172E6" w:rsidP="001172E6">
            <w:r w:rsidRPr="00086C72">
              <w:t>Загалом</w:t>
            </w:r>
          </w:p>
        </w:tc>
        <w:tc>
          <w:tcPr>
            <w:tcW w:w="345" w:type="pct"/>
            <w:shd w:val="clear" w:color="auto" w:fill="auto"/>
            <w:vAlign w:val="center"/>
          </w:tcPr>
          <w:p w:rsidR="001172E6" w:rsidRPr="00086C72" w:rsidRDefault="001172E6" w:rsidP="001172E6">
            <w:pPr>
              <w:jc w:val="center"/>
            </w:pPr>
            <w:r w:rsidRPr="00086C72">
              <w:t>0,0</w:t>
            </w:r>
          </w:p>
        </w:tc>
        <w:tc>
          <w:tcPr>
            <w:tcW w:w="389" w:type="pct"/>
            <w:shd w:val="clear" w:color="auto" w:fill="auto"/>
            <w:vAlign w:val="center"/>
          </w:tcPr>
          <w:p w:rsidR="001172E6" w:rsidRPr="00086C72" w:rsidRDefault="001172E6" w:rsidP="001172E6">
            <w:pPr>
              <w:jc w:val="center"/>
            </w:pPr>
            <w:r w:rsidRPr="00086C72">
              <w:t>0,0</w:t>
            </w:r>
          </w:p>
        </w:tc>
        <w:tc>
          <w:tcPr>
            <w:tcW w:w="492" w:type="pct"/>
            <w:shd w:val="clear" w:color="auto" w:fill="auto"/>
            <w:vAlign w:val="center"/>
          </w:tcPr>
          <w:p w:rsidR="001172E6" w:rsidRPr="00086C72" w:rsidRDefault="001172E6" w:rsidP="001172E6">
            <w:pPr>
              <w:jc w:val="center"/>
            </w:pPr>
            <w:r w:rsidRPr="00086C72">
              <w:t>0,0</w:t>
            </w:r>
          </w:p>
        </w:tc>
        <w:tc>
          <w:tcPr>
            <w:tcW w:w="434" w:type="pct"/>
            <w:shd w:val="clear" w:color="auto" w:fill="auto"/>
            <w:vAlign w:val="center"/>
          </w:tcPr>
          <w:p w:rsidR="001172E6" w:rsidRPr="00086C72" w:rsidRDefault="001172E6" w:rsidP="001172E6">
            <w:pPr>
              <w:jc w:val="center"/>
            </w:pPr>
            <w:r w:rsidRPr="00086C72">
              <w:t>0,0</w:t>
            </w:r>
          </w:p>
        </w:tc>
        <w:tc>
          <w:tcPr>
            <w:tcW w:w="415" w:type="pct"/>
            <w:shd w:val="clear" w:color="auto" w:fill="auto"/>
            <w:vAlign w:val="center"/>
          </w:tcPr>
          <w:p w:rsidR="001172E6" w:rsidRPr="00086C72" w:rsidRDefault="001172E6" w:rsidP="001172E6">
            <w:pPr>
              <w:jc w:val="center"/>
            </w:pPr>
            <w:r w:rsidRPr="00086C72">
              <w:t>0,0</w:t>
            </w:r>
          </w:p>
        </w:tc>
        <w:tc>
          <w:tcPr>
            <w:tcW w:w="383" w:type="pct"/>
            <w:shd w:val="clear" w:color="auto" w:fill="auto"/>
            <w:vAlign w:val="center"/>
          </w:tcPr>
          <w:p w:rsidR="001172E6" w:rsidRPr="00086C72" w:rsidRDefault="001172E6" w:rsidP="001172E6">
            <w:pPr>
              <w:jc w:val="center"/>
            </w:pPr>
            <w:r w:rsidRPr="00086C72">
              <w:t>0,0</w:t>
            </w:r>
          </w:p>
        </w:tc>
        <w:tc>
          <w:tcPr>
            <w:tcW w:w="432" w:type="pct"/>
            <w:shd w:val="clear" w:color="auto" w:fill="auto"/>
            <w:vAlign w:val="center"/>
          </w:tcPr>
          <w:p w:rsidR="001172E6" w:rsidRPr="00086C72" w:rsidRDefault="001172E6" w:rsidP="001172E6">
            <w:pPr>
              <w:jc w:val="center"/>
            </w:pPr>
            <w:r w:rsidRPr="00086C72">
              <w:t>0,0</w:t>
            </w:r>
          </w:p>
        </w:tc>
        <w:tc>
          <w:tcPr>
            <w:tcW w:w="348" w:type="pct"/>
            <w:shd w:val="clear" w:color="auto" w:fill="auto"/>
            <w:vAlign w:val="center"/>
          </w:tcPr>
          <w:p w:rsidR="001172E6" w:rsidRPr="00086C72" w:rsidRDefault="001172E6" w:rsidP="001172E6">
            <w:pPr>
              <w:jc w:val="center"/>
            </w:pPr>
            <w:r w:rsidRPr="00086C72">
              <w:t>0,0</w:t>
            </w:r>
          </w:p>
        </w:tc>
        <w:tc>
          <w:tcPr>
            <w:tcW w:w="496" w:type="pct"/>
            <w:shd w:val="clear" w:color="auto" w:fill="auto"/>
            <w:vAlign w:val="center"/>
          </w:tcPr>
          <w:p w:rsidR="001172E6" w:rsidRPr="001172E6" w:rsidRDefault="001172E6" w:rsidP="001172E6">
            <w:pPr>
              <w:jc w:val="center"/>
            </w:pPr>
            <w:r w:rsidRPr="001172E6">
              <w:t>1 972 051,1</w:t>
            </w:r>
          </w:p>
        </w:tc>
      </w:tr>
    </w:tbl>
    <w:p w:rsidR="00AE0DCC" w:rsidRPr="00086C72" w:rsidRDefault="00AE0DCC" w:rsidP="0021289C">
      <w:pPr>
        <w:jc w:val="both"/>
      </w:pPr>
    </w:p>
    <w:p w:rsidR="00BF53B9" w:rsidRPr="00086C72" w:rsidRDefault="00BF53B9" w:rsidP="0021289C">
      <w:pPr>
        <w:jc w:val="both"/>
      </w:pPr>
    </w:p>
    <w:p w:rsidR="005846F0" w:rsidRPr="00086C72" w:rsidRDefault="005846F0" w:rsidP="005846F0">
      <w:pPr>
        <w:jc w:val="right"/>
      </w:pPr>
      <w:r w:rsidRPr="00086C72">
        <w:lastRenderedPageBreak/>
        <w:t>Таблиця 2.3.7</w:t>
      </w:r>
    </w:p>
    <w:p w:rsidR="005846F0" w:rsidRPr="00086C72" w:rsidRDefault="005846F0" w:rsidP="00233EAF">
      <w:pPr>
        <w:spacing w:before="120" w:after="120"/>
        <w:jc w:val="center"/>
      </w:pPr>
      <w:r w:rsidRPr="00086C72">
        <w:t>Базовий кадастр викидів у місті Рівному за 2010 р</w:t>
      </w:r>
      <w:r w:rsidR="00233EAF" w:rsidRPr="00086C72">
        <w:t>ік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2"/>
        <w:gridCol w:w="1396"/>
        <w:gridCol w:w="1782"/>
        <w:gridCol w:w="1524"/>
        <w:gridCol w:w="1374"/>
        <w:gridCol w:w="2443"/>
        <w:gridCol w:w="1340"/>
        <w:gridCol w:w="1050"/>
      </w:tblGrid>
      <w:tr w:rsidR="005846F0" w:rsidRPr="00086C72" w:rsidTr="004D7A4A">
        <w:tc>
          <w:tcPr>
            <w:tcW w:w="1499" w:type="pct"/>
            <w:vMerge w:val="restart"/>
            <w:shd w:val="clear" w:color="auto" w:fill="auto"/>
            <w:vAlign w:val="center"/>
          </w:tcPr>
          <w:p w:rsidR="005846F0" w:rsidRPr="00086C72" w:rsidRDefault="005846F0" w:rsidP="00B4748D">
            <w:pPr>
              <w:jc w:val="center"/>
            </w:pPr>
            <w:r w:rsidRPr="00086C72">
              <w:t>Категорія</w:t>
            </w:r>
          </w:p>
        </w:tc>
        <w:tc>
          <w:tcPr>
            <w:tcW w:w="3501" w:type="pct"/>
            <w:gridSpan w:val="7"/>
            <w:shd w:val="clear" w:color="auto" w:fill="auto"/>
          </w:tcPr>
          <w:p w:rsidR="005846F0" w:rsidRPr="00086C72" w:rsidRDefault="005846F0" w:rsidP="00B4748D">
            <w:pPr>
              <w:jc w:val="center"/>
            </w:pPr>
            <w:r w:rsidRPr="00086C72">
              <w:t>Викиди CO</w:t>
            </w:r>
            <w:r w:rsidRPr="00086C72">
              <w:rPr>
                <w:vertAlign w:val="subscript"/>
              </w:rPr>
              <w:t>2</w:t>
            </w:r>
            <w:r w:rsidRPr="00086C72">
              <w:t xml:space="preserve"> </w:t>
            </w:r>
            <w:r w:rsidR="00B4748D" w:rsidRPr="00086C72">
              <w:t>(</w:t>
            </w:r>
            <w:r w:rsidRPr="00086C72">
              <w:t>т</w:t>
            </w:r>
            <w:r w:rsidR="00B4748D" w:rsidRPr="00086C72">
              <w:t xml:space="preserve">онн) </w:t>
            </w:r>
            <w:r w:rsidRPr="00086C72">
              <w:t>/ викиди еквівалентів CO</w:t>
            </w:r>
            <w:r w:rsidRPr="00086C72">
              <w:rPr>
                <w:vertAlign w:val="subscript"/>
              </w:rPr>
              <w:t>2</w:t>
            </w:r>
            <w:r w:rsidR="00B4748D" w:rsidRPr="00086C72">
              <w:t xml:space="preserve"> (</w:t>
            </w:r>
            <w:r w:rsidRPr="00086C72">
              <w:t>т</w:t>
            </w:r>
            <w:r w:rsidR="00B4748D" w:rsidRPr="00086C72">
              <w:t>онн)</w:t>
            </w:r>
          </w:p>
        </w:tc>
      </w:tr>
      <w:tr w:rsidR="004D7A4A" w:rsidRPr="00086C72" w:rsidTr="004B210C">
        <w:tc>
          <w:tcPr>
            <w:tcW w:w="1499" w:type="pct"/>
            <w:vMerge/>
            <w:shd w:val="clear" w:color="auto" w:fill="auto"/>
          </w:tcPr>
          <w:p w:rsidR="00B4748D" w:rsidRPr="00086C72" w:rsidRDefault="00B4748D" w:rsidP="00D90E27"/>
        </w:tc>
        <w:tc>
          <w:tcPr>
            <w:tcW w:w="448" w:type="pct"/>
            <w:vMerge w:val="restart"/>
            <w:shd w:val="clear" w:color="auto" w:fill="auto"/>
          </w:tcPr>
          <w:p w:rsidR="00B4748D" w:rsidRPr="00086C72" w:rsidRDefault="00B4748D" w:rsidP="00344B29">
            <w:pPr>
              <w:ind w:left="-57" w:right="-57"/>
              <w:jc w:val="center"/>
            </w:pPr>
            <w:r w:rsidRPr="00086C72">
              <w:t>Електро-енергія</w:t>
            </w:r>
          </w:p>
        </w:tc>
        <w:tc>
          <w:tcPr>
            <w:tcW w:w="572" w:type="pct"/>
            <w:vMerge w:val="restart"/>
            <w:shd w:val="clear" w:color="auto" w:fill="auto"/>
          </w:tcPr>
          <w:p w:rsidR="00B4748D" w:rsidRPr="00086C72" w:rsidRDefault="00B4748D" w:rsidP="00344B29">
            <w:pPr>
              <w:ind w:left="-57" w:right="-57"/>
              <w:jc w:val="center"/>
            </w:pPr>
            <w:r w:rsidRPr="00086C72">
              <w:t>Теплоенергія/ Холод</w:t>
            </w:r>
          </w:p>
        </w:tc>
        <w:tc>
          <w:tcPr>
            <w:tcW w:w="2481" w:type="pct"/>
            <w:gridSpan w:val="5"/>
            <w:shd w:val="clear" w:color="auto" w:fill="auto"/>
          </w:tcPr>
          <w:p w:rsidR="00B4748D" w:rsidRPr="00086C72" w:rsidRDefault="00B4748D" w:rsidP="00344B29">
            <w:pPr>
              <w:ind w:left="-57" w:right="-57"/>
              <w:jc w:val="center"/>
            </w:pPr>
            <w:r w:rsidRPr="00086C72">
              <w:t>Викопне паливо</w:t>
            </w:r>
          </w:p>
        </w:tc>
      </w:tr>
      <w:tr w:rsidR="007F624B" w:rsidRPr="00086C72" w:rsidTr="004B210C">
        <w:tc>
          <w:tcPr>
            <w:tcW w:w="1499" w:type="pct"/>
            <w:vMerge/>
            <w:shd w:val="clear" w:color="auto" w:fill="auto"/>
          </w:tcPr>
          <w:p w:rsidR="00B4748D" w:rsidRPr="00086C72" w:rsidRDefault="00B4748D" w:rsidP="00D90E27"/>
        </w:tc>
        <w:tc>
          <w:tcPr>
            <w:tcW w:w="448" w:type="pct"/>
            <w:vMerge/>
            <w:shd w:val="clear" w:color="auto" w:fill="auto"/>
          </w:tcPr>
          <w:p w:rsidR="00B4748D" w:rsidRPr="00086C72" w:rsidRDefault="00B4748D" w:rsidP="00344B29">
            <w:pPr>
              <w:ind w:left="-57" w:right="-57"/>
              <w:jc w:val="center"/>
            </w:pPr>
          </w:p>
        </w:tc>
        <w:tc>
          <w:tcPr>
            <w:tcW w:w="572" w:type="pct"/>
            <w:vMerge/>
            <w:shd w:val="clear" w:color="auto" w:fill="auto"/>
          </w:tcPr>
          <w:p w:rsidR="00B4748D" w:rsidRPr="00086C72" w:rsidRDefault="00B4748D" w:rsidP="00344B29">
            <w:pPr>
              <w:ind w:left="-57" w:right="-57"/>
              <w:jc w:val="center"/>
            </w:pPr>
          </w:p>
        </w:tc>
        <w:tc>
          <w:tcPr>
            <w:tcW w:w="489" w:type="pct"/>
            <w:shd w:val="clear" w:color="auto" w:fill="auto"/>
          </w:tcPr>
          <w:p w:rsidR="00B4748D" w:rsidRPr="00086C72" w:rsidRDefault="00B4748D" w:rsidP="00344B29">
            <w:pPr>
              <w:ind w:left="-57" w:right="-57"/>
              <w:jc w:val="center"/>
            </w:pPr>
            <w:r w:rsidRPr="00086C72">
              <w:t>Природний газ</w:t>
            </w:r>
          </w:p>
        </w:tc>
        <w:tc>
          <w:tcPr>
            <w:tcW w:w="441" w:type="pct"/>
            <w:shd w:val="clear" w:color="auto" w:fill="auto"/>
          </w:tcPr>
          <w:p w:rsidR="00B4748D" w:rsidRPr="00086C72" w:rsidRDefault="00B4748D" w:rsidP="00344B29">
            <w:pPr>
              <w:ind w:left="-57" w:right="-57"/>
              <w:jc w:val="center"/>
            </w:pPr>
            <w:r w:rsidRPr="00086C72">
              <w:t>Зріджений газ</w:t>
            </w:r>
          </w:p>
        </w:tc>
        <w:tc>
          <w:tcPr>
            <w:tcW w:w="784" w:type="pct"/>
            <w:shd w:val="clear" w:color="auto" w:fill="auto"/>
          </w:tcPr>
          <w:p w:rsidR="00B4748D" w:rsidRPr="00086C72" w:rsidRDefault="00B4748D" w:rsidP="00344B29">
            <w:pPr>
              <w:ind w:left="-57" w:right="-57"/>
              <w:jc w:val="center"/>
            </w:pPr>
            <w:r w:rsidRPr="00086C72">
              <w:t>Паливо комуналь</w:t>
            </w:r>
            <w:r w:rsidR="001A543F" w:rsidRPr="00086C72">
              <w:t>-</w:t>
            </w:r>
            <w:r w:rsidRPr="00086C72">
              <w:t>ного призначення (</w:t>
            </w:r>
            <w:r w:rsidR="001A543F" w:rsidRPr="00086C72">
              <w:t>м</w:t>
            </w:r>
            <w:r w:rsidRPr="00086C72">
              <w:t>азут)</w:t>
            </w:r>
          </w:p>
        </w:tc>
        <w:tc>
          <w:tcPr>
            <w:tcW w:w="430" w:type="pct"/>
            <w:shd w:val="clear" w:color="auto" w:fill="auto"/>
          </w:tcPr>
          <w:p w:rsidR="00B4748D" w:rsidRPr="00086C72" w:rsidRDefault="00B4748D" w:rsidP="00344B29">
            <w:pPr>
              <w:ind w:left="-57" w:right="-57"/>
              <w:jc w:val="center"/>
            </w:pPr>
            <w:r w:rsidRPr="00086C72">
              <w:t>Дизель</w:t>
            </w:r>
          </w:p>
        </w:tc>
        <w:tc>
          <w:tcPr>
            <w:tcW w:w="337" w:type="pct"/>
            <w:shd w:val="clear" w:color="auto" w:fill="auto"/>
          </w:tcPr>
          <w:p w:rsidR="00B4748D" w:rsidRPr="00086C72" w:rsidRDefault="00B4748D" w:rsidP="00344B29">
            <w:pPr>
              <w:ind w:left="-57" w:right="-57"/>
              <w:jc w:val="center"/>
            </w:pPr>
            <w:r w:rsidRPr="00086C72">
              <w:t>Бензин</w:t>
            </w:r>
          </w:p>
        </w:tc>
      </w:tr>
      <w:tr w:rsidR="004B210C" w:rsidRPr="00086C72" w:rsidTr="004B210C">
        <w:tc>
          <w:tcPr>
            <w:tcW w:w="1499" w:type="pct"/>
            <w:shd w:val="clear" w:color="auto" w:fill="auto"/>
          </w:tcPr>
          <w:p w:rsidR="005846F0" w:rsidRPr="00086C72" w:rsidRDefault="005846F0" w:rsidP="00BE418F">
            <w:pPr>
              <w:jc w:val="center"/>
            </w:pPr>
            <w:r w:rsidRPr="00086C72">
              <w:t>1</w:t>
            </w:r>
          </w:p>
        </w:tc>
        <w:tc>
          <w:tcPr>
            <w:tcW w:w="448" w:type="pct"/>
            <w:shd w:val="clear" w:color="auto" w:fill="auto"/>
          </w:tcPr>
          <w:p w:rsidR="005846F0" w:rsidRPr="00086C72" w:rsidRDefault="005846F0" w:rsidP="00BE418F">
            <w:pPr>
              <w:jc w:val="center"/>
            </w:pPr>
            <w:r w:rsidRPr="00086C72">
              <w:t>2</w:t>
            </w:r>
          </w:p>
        </w:tc>
        <w:tc>
          <w:tcPr>
            <w:tcW w:w="572" w:type="pct"/>
            <w:shd w:val="clear" w:color="auto" w:fill="auto"/>
          </w:tcPr>
          <w:p w:rsidR="005846F0" w:rsidRPr="00086C72" w:rsidRDefault="005846F0" w:rsidP="00BE418F">
            <w:pPr>
              <w:jc w:val="center"/>
            </w:pPr>
            <w:r w:rsidRPr="00086C72">
              <w:t>3</w:t>
            </w:r>
          </w:p>
        </w:tc>
        <w:tc>
          <w:tcPr>
            <w:tcW w:w="489" w:type="pct"/>
            <w:shd w:val="clear" w:color="auto" w:fill="auto"/>
          </w:tcPr>
          <w:p w:rsidR="005846F0" w:rsidRPr="00086C72" w:rsidRDefault="005846F0" w:rsidP="00BE418F">
            <w:pPr>
              <w:jc w:val="center"/>
            </w:pPr>
            <w:r w:rsidRPr="00086C72">
              <w:t>4</w:t>
            </w:r>
          </w:p>
        </w:tc>
        <w:tc>
          <w:tcPr>
            <w:tcW w:w="441" w:type="pct"/>
            <w:shd w:val="clear" w:color="auto" w:fill="auto"/>
          </w:tcPr>
          <w:p w:rsidR="005846F0" w:rsidRPr="00086C72" w:rsidRDefault="005846F0" w:rsidP="00BE418F">
            <w:pPr>
              <w:jc w:val="center"/>
            </w:pPr>
            <w:r w:rsidRPr="00086C72">
              <w:t>5</w:t>
            </w:r>
          </w:p>
        </w:tc>
        <w:tc>
          <w:tcPr>
            <w:tcW w:w="784" w:type="pct"/>
            <w:shd w:val="clear" w:color="auto" w:fill="auto"/>
          </w:tcPr>
          <w:p w:rsidR="005846F0" w:rsidRPr="00086C72" w:rsidRDefault="005846F0" w:rsidP="00BE418F">
            <w:pPr>
              <w:jc w:val="center"/>
            </w:pPr>
            <w:r w:rsidRPr="00086C72">
              <w:t>6</w:t>
            </w:r>
          </w:p>
        </w:tc>
        <w:tc>
          <w:tcPr>
            <w:tcW w:w="430" w:type="pct"/>
            <w:shd w:val="clear" w:color="auto" w:fill="auto"/>
          </w:tcPr>
          <w:p w:rsidR="005846F0" w:rsidRPr="00086C72" w:rsidRDefault="005846F0" w:rsidP="00BE418F">
            <w:pPr>
              <w:jc w:val="center"/>
            </w:pPr>
            <w:r w:rsidRPr="00086C72">
              <w:t>7</w:t>
            </w:r>
          </w:p>
        </w:tc>
        <w:tc>
          <w:tcPr>
            <w:tcW w:w="337" w:type="pct"/>
            <w:shd w:val="clear" w:color="auto" w:fill="auto"/>
          </w:tcPr>
          <w:p w:rsidR="005846F0" w:rsidRPr="00086C72" w:rsidRDefault="005846F0" w:rsidP="00BE418F">
            <w:pPr>
              <w:jc w:val="center"/>
            </w:pPr>
            <w:r w:rsidRPr="00086C72">
              <w:t>8</w:t>
            </w:r>
          </w:p>
        </w:tc>
      </w:tr>
      <w:tr w:rsidR="004B210C" w:rsidRPr="00086C72" w:rsidTr="005E12FD">
        <w:tc>
          <w:tcPr>
            <w:tcW w:w="1499" w:type="pct"/>
            <w:shd w:val="clear" w:color="auto" w:fill="auto"/>
          </w:tcPr>
          <w:p w:rsidR="005846F0" w:rsidRPr="00086C72" w:rsidRDefault="005846F0" w:rsidP="00D90E27">
            <w:r w:rsidRPr="00086C72">
              <w:t xml:space="preserve">Будівлі, обладнання та промислові підприємства </w:t>
            </w:r>
          </w:p>
        </w:tc>
        <w:tc>
          <w:tcPr>
            <w:tcW w:w="448" w:type="pct"/>
            <w:shd w:val="clear" w:color="auto" w:fill="auto"/>
            <w:vAlign w:val="center"/>
          </w:tcPr>
          <w:p w:rsidR="005846F0" w:rsidRPr="00086C72" w:rsidRDefault="005846F0" w:rsidP="005E12FD">
            <w:pPr>
              <w:jc w:val="center"/>
            </w:pPr>
          </w:p>
        </w:tc>
        <w:tc>
          <w:tcPr>
            <w:tcW w:w="572" w:type="pct"/>
            <w:shd w:val="clear" w:color="auto" w:fill="auto"/>
            <w:vAlign w:val="center"/>
          </w:tcPr>
          <w:p w:rsidR="005846F0" w:rsidRPr="00086C72" w:rsidRDefault="005846F0" w:rsidP="005E12FD">
            <w:pPr>
              <w:jc w:val="center"/>
            </w:pPr>
          </w:p>
        </w:tc>
        <w:tc>
          <w:tcPr>
            <w:tcW w:w="489" w:type="pct"/>
            <w:shd w:val="clear" w:color="auto" w:fill="auto"/>
            <w:vAlign w:val="center"/>
          </w:tcPr>
          <w:p w:rsidR="005846F0" w:rsidRPr="00086C72" w:rsidRDefault="005846F0" w:rsidP="005E12FD">
            <w:pPr>
              <w:jc w:val="center"/>
            </w:pPr>
          </w:p>
        </w:tc>
        <w:tc>
          <w:tcPr>
            <w:tcW w:w="441" w:type="pct"/>
            <w:shd w:val="clear" w:color="auto" w:fill="auto"/>
            <w:vAlign w:val="center"/>
          </w:tcPr>
          <w:p w:rsidR="005846F0" w:rsidRPr="00086C72" w:rsidRDefault="005846F0" w:rsidP="005E12FD">
            <w:pPr>
              <w:jc w:val="center"/>
            </w:pPr>
          </w:p>
        </w:tc>
        <w:tc>
          <w:tcPr>
            <w:tcW w:w="784" w:type="pct"/>
            <w:shd w:val="clear" w:color="auto" w:fill="auto"/>
            <w:vAlign w:val="center"/>
          </w:tcPr>
          <w:p w:rsidR="005846F0" w:rsidRPr="00086C72" w:rsidRDefault="005846F0" w:rsidP="005E12FD">
            <w:pPr>
              <w:jc w:val="center"/>
            </w:pPr>
          </w:p>
        </w:tc>
        <w:tc>
          <w:tcPr>
            <w:tcW w:w="430" w:type="pct"/>
            <w:shd w:val="clear" w:color="auto" w:fill="auto"/>
            <w:vAlign w:val="center"/>
          </w:tcPr>
          <w:p w:rsidR="005846F0" w:rsidRPr="00086C72" w:rsidRDefault="005846F0" w:rsidP="005E12FD">
            <w:pPr>
              <w:jc w:val="center"/>
            </w:pPr>
          </w:p>
        </w:tc>
        <w:tc>
          <w:tcPr>
            <w:tcW w:w="337" w:type="pct"/>
            <w:shd w:val="clear" w:color="auto" w:fill="auto"/>
            <w:vAlign w:val="center"/>
          </w:tcPr>
          <w:p w:rsidR="005846F0" w:rsidRPr="00086C72" w:rsidRDefault="005846F0" w:rsidP="005E12FD">
            <w:pPr>
              <w:jc w:val="center"/>
            </w:pPr>
          </w:p>
        </w:tc>
      </w:tr>
      <w:tr w:rsidR="009C3A55" w:rsidRPr="00086C72" w:rsidTr="005E12FD">
        <w:tc>
          <w:tcPr>
            <w:tcW w:w="1499" w:type="pct"/>
            <w:shd w:val="clear" w:color="auto" w:fill="auto"/>
          </w:tcPr>
          <w:p w:rsidR="009C3A55" w:rsidRPr="00086C72" w:rsidRDefault="009C3A55" w:rsidP="009C3A55">
            <w:r w:rsidRPr="00086C72">
              <w:t>Муніципальні будівлі, обладнання/об’єкти</w:t>
            </w:r>
          </w:p>
        </w:tc>
        <w:tc>
          <w:tcPr>
            <w:tcW w:w="448" w:type="pct"/>
            <w:shd w:val="clear" w:color="auto" w:fill="auto"/>
            <w:vAlign w:val="center"/>
          </w:tcPr>
          <w:p w:rsidR="009C3A55" w:rsidRPr="005E12FD" w:rsidRDefault="009C3A55" w:rsidP="005E12FD">
            <w:pPr>
              <w:jc w:val="center"/>
            </w:pPr>
            <w:r w:rsidRPr="005E12FD">
              <w:t>37 314,6</w:t>
            </w:r>
          </w:p>
        </w:tc>
        <w:tc>
          <w:tcPr>
            <w:tcW w:w="572" w:type="pct"/>
            <w:shd w:val="clear" w:color="auto" w:fill="auto"/>
            <w:vAlign w:val="center"/>
          </w:tcPr>
          <w:p w:rsidR="009C3A55" w:rsidRPr="005E12FD" w:rsidRDefault="009C3A55" w:rsidP="005E12FD">
            <w:pPr>
              <w:jc w:val="center"/>
            </w:pPr>
            <w:r w:rsidRPr="005E12FD">
              <w:t>49 371,4</w:t>
            </w:r>
          </w:p>
        </w:tc>
        <w:tc>
          <w:tcPr>
            <w:tcW w:w="489" w:type="pct"/>
            <w:shd w:val="clear" w:color="auto" w:fill="auto"/>
            <w:vAlign w:val="center"/>
          </w:tcPr>
          <w:p w:rsidR="009C3A55" w:rsidRPr="005E12FD" w:rsidRDefault="009C3A55" w:rsidP="005E12FD">
            <w:pPr>
              <w:jc w:val="center"/>
            </w:pPr>
            <w:r w:rsidRPr="005E12FD">
              <w:t>344,0</w:t>
            </w:r>
          </w:p>
        </w:tc>
        <w:tc>
          <w:tcPr>
            <w:tcW w:w="441" w:type="pct"/>
            <w:shd w:val="clear" w:color="auto" w:fill="auto"/>
            <w:vAlign w:val="center"/>
          </w:tcPr>
          <w:p w:rsidR="009C3A55" w:rsidRPr="00086C72" w:rsidRDefault="009C3A55" w:rsidP="005E12FD">
            <w:pPr>
              <w:jc w:val="center"/>
            </w:pPr>
            <w:r w:rsidRPr="00086C72">
              <w:t>0,0</w:t>
            </w:r>
          </w:p>
        </w:tc>
        <w:tc>
          <w:tcPr>
            <w:tcW w:w="784" w:type="pct"/>
            <w:shd w:val="clear" w:color="auto" w:fill="auto"/>
            <w:vAlign w:val="center"/>
          </w:tcPr>
          <w:p w:rsidR="009C3A55" w:rsidRPr="00086C72" w:rsidRDefault="009C3A55" w:rsidP="005E12FD">
            <w:pPr>
              <w:jc w:val="center"/>
            </w:pPr>
            <w:r w:rsidRPr="00086C72">
              <w:t>0,0</w:t>
            </w:r>
          </w:p>
        </w:tc>
        <w:tc>
          <w:tcPr>
            <w:tcW w:w="430" w:type="pct"/>
            <w:shd w:val="clear" w:color="auto" w:fill="auto"/>
            <w:vAlign w:val="center"/>
          </w:tcPr>
          <w:p w:rsidR="009C3A55" w:rsidRPr="00086C72" w:rsidRDefault="009C3A55" w:rsidP="005E12FD">
            <w:pPr>
              <w:jc w:val="center"/>
            </w:pPr>
            <w:r w:rsidRPr="00086C72">
              <w:t>0,0</w:t>
            </w:r>
          </w:p>
        </w:tc>
        <w:tc>
          <w:tcPr>
            <w:tcW w:w="337" w:type="pct"/>
            <w:shd w:val="clear" w:color="auto" w:fill="auto"/>
            <w:vAlign w:val="center"/>
          </w:tcPr>
          <w:p w:rsidR="009C3A55" w:rsidRPr="00086C72" w:rsidRDefault="009C3A55" w:rsidP="005E12FD">
            <w:pPr>
              <w:jc w:val="center"/>
            </w:pPr>
            <w:r w:rsidRPr="00086C72">
              <w:t>0,0</w:t>
            </w:r>
          </w:p>
        </w:tc>
      </w:tr>
      <w:tr w:rsidR="009C3A55" w:rsidRPr="00086C72" w:rsidTr="005E12FD">
        <w:tc>
          <w:tcPr>
            <w:tcW w:w="1499" w:type="pct"/>
            <w:shd w:val="clear" w:color="auto" w:fill="auto"/>
          </w:tcPr>
          <w:p w:rsidR="009C3A55" w:rsidRPr="00086C72" w:rsidRDefault="009C3A55" w:rsidP="009C3A55">
            <w:r w:rsidRPr="00086C72">
              <w:t>Житлові будинки</w:t>
            </w:r>
          </w:p>
        </w:tc>
        <w:tc>
          <w:tcPr>
            <w:tcW w:w="448" w:type="pct"/>
            <w:shd w:val="clear" w:color="auto" w:fill="auto"/>
            <w:vAlign w:val="center"/>
          </w:tcPr>
          <w:p w:rsidR="009C3A55" w:rsidRPr="005E12FD" w:rsidRDefault="009C3A55" w:rsidP="005E12FD">
            <w:pPr>
              <w:jc w:val="center"/>
            </w:pPr>
            <w:r w:rsidRPr="005E12FD">
              <w:t>135 315,2</w:t>
            </w:r>
          </w:p>
        </w:tc>
        <w:tc>
          <w:tcPr>
            <w:tcW w:w="572" w:type="pct"/>
            <w:shd w:val="clear" w:color="auto" w:fill="auto"/>
            <w:vAlign w:val="center"/>
          </w:tcPr>
          <w:p w:rsidR="009C3A55" w:rsidRPr="005E12FD" w:rsidRDefault="009C3A55" w:rsidP="005E12FD">
            <w:pPr>
              <w:jc w:val="center"/>
            </w:pPr>
            <w:r w:rsidRPr="005E12FD">
              <w:t>186 851,2</w:t>
            </w:r>
          </w:p>
        </w:tc>
        <w:tc>
          <w:tcPr>
            <w:tcW w:w="489" w:type="pct"/>
            <w:shd w:val="clear" w:color="auto" w:fill="auto"/>
            <w:vAlign w:val="center"/>
          </w:tcPr>
          <w:p w:rsidR="009C3A55" w:rsidRPr="005E12FD" w:rsidRDefault="009C3A55" w:rsidP="005E12FD">
            <w:pPr>
              <w:jc w:val="center"/>
            </w:pPr>
            <w:r w:rsidRPr="005E12FD">
              <w:t>125 091,4</w:t>
            </w:r>
          </w:p>
        </w:tc>
        <w:tc>
          <w:tcPr>
            <w:tcW w:w="441" w:type="pct"/>
            <w:shd w:val="clear" w:color="auto" w:fill="auto"/>
            <w:vAlign w:val="center"/>
          </w:tcPr>
          <w:p w:rsidR="009C3A55" w:rsidRPr="00086C72" w:rsidRDefault="009C3A55" w:rsidP="005E12FD">
            <w:pPr>
              <w:jc w:val="center"/>
            </w:pPr>
            <w:r w:rsidRPr="00086C72">
              <w:t>0,0</w:t>
            </w:r>
          </w:p>
        </w:tc>
        <w:tc>
          <w:tcPr>
            <w:tcW w:w="784" w:type="pct"/>
            <w:shd w:val="clear" w:color="auto" w:fill="auto"/>
            <w:vAlign w:val="center"/>
          </w:tcPr>
          <w:p w:rsidR="009C3A55" w:rsidRPr="00086C72" w:rsidRDefault="009C3A55" w:rsidP="005E12FD">
            <w:pPr>
              <w:jc w:val="center"/>
            </w:pPr>
            <w:r w:rsidRPr="00086C72">
              <w:t>0,0</w:t>
            </w:r>
          </w:p>
        </w:tc>
        <w:tc>
          <w:tcPr>
            <w:tcW w:w="430" w:type="pct"/>
            <w:shd w:val="clear" w:color="auto" w:fill="auto"/>
            <w:vAlign w:val="center"/>
          </w:tcPr>
          <w:p w:rsidR="009C3A55" w:rsidRPr="00086C72" w:rsidRDefault="009C3A55" w:rsidP="005E12FD">
            <w:pPr>
              <w:jc w:val="center"/>
            </w:pPr>
            <w:r w:rsidRPr="00086C72">
              <w:t>0,0</w:t>
            </w:r>
          </w:p>
        </w:tc>
        <w:tc>
          <w:tcPr>
            <w:tcW w:w="337" w:type="pct"/>
            <w:shd w:val="clear" w:color="auto" w:fill="auto"/>
            <w:vAlign w:val="center"/>
          </w:tcPr>
          <w:p w:rsidR="009C3A55" w:rsidRPr="00086C72" w:rsidRDefault="009C3A55" w:rsidP="005E12FD">
            <w:pPr>
              <w:jc w:val="center"/>
            </w:pPr>
            <w:r w:rsidRPr="00086C72">
              <w:t>0,0</w:t>
            </w:r>
          </w:p>
        </w:tc>
      </w:tr>
      <w:tr w:rsidR="004B210C" w:rsidRPr="00086C72" w:rsidTr="005E12FD">
        <w:tc>
          <w:tcPr>
            <w:tcW w:w="1499" w:type="pct"/>
            <w:shd w:val="clear" w:color="auto" w:fill="auto"/>
          </w:tcPr>
          <w:p w:rsidR="005846F0" w:rsidRPr="00086C72" w:rsidRDefault="005846F0" w:rsidP="00D90E27">
            <w:r w:rsidRPr="00086C72">
              <w:t>Муніципальне громадське освітлення</w:t>
            </w:r>
          </w:p>
        </w:tc>
        <w:tc>
          <w:tcPr>
            <w:tcW w:w="448" w:type="pct"/>
            <w:shd w:val="clear" w:color="auto" w:fill="auto"/>
            <w:vAlign w:val="center"/>
          </w:tcPr>
          <w:p w:rsidR="009C3A55" w:rsidRPr="005E12FD" w:rsidRDefault="009C3A55" w:rsidP="005E12FD">
            <w:pPr>
              <w:jc w:val="center"/>
            </w:pPr>
            <w:r w:rsidRPr="005E12FD">
              <w:t>2 660,6</w:t>
            </w:r>
          </w:p>
          <w:p w:rsidR="005846F0" w:rsidRPr="00086C72" w:rsidRDefault="005846F0" w:rsidP="005E12FD">
            <w:pPr>
              <w:jc w:val="center"/>
            </w:pPr>
          </w:p>
        </w:tc>
        <w:tc>
          <w:tcPr>
            <w:tcW w:w="572" w:type="pct"/>
            <w:shd w:val="clear" w:color="auto" w:fill="auto"/>
            <w:vAlign w:val="center"/>
          </w:tcPr>
          <w:p w:rsidR="005846F0" w:rsidRPr="00086C72" w:rsidRDefault="005846F0" w:rsidP="005E12FD">
            <w:pPr>
              <w:jc w:val="center"/>
            </w:pPr>
            <w:r w:rsidRPr="00086C72">
              <w:t>0,0</w:t>
            </w:r>
          </w:p>
        </w:tc>
        <w:tc>
          <w:tcPr>
            <w:tcW w:w="489" w:type="pct"/>
            <w:shd w:val="clear" w:color="auto" w:fill="auto"/>
            <w:vAlign w:val="center"/>
          </w:tcPr>
          <w:p w:rsidR="005846F0" w:rsidRPr="00086C72" w:rsidRDefault="005846F0" w:rsidP="005E12FD">
            <w:pPr>
              <w:jc w:val="center"/>
            </w:pPr>
            <w:r w:rsidRPr="00086C72">
              <w:t>0,0</w:t>
            </w:r>
          </w:p>
        </w:tc>
        <w:tc>
          <w:tcPr>
            <w:tcW w:w="441" w:type="pct"/>
            <w:shd w:val="clear" w:color="auto" w:fill="auto"/>
            <w:vAlign w:val="center"/>
          </w:tcPr>
          <w:p w:rsidR="005846F0" w:rsidRPr="00086C72" w:rsidRDefault="005846F0" w:rsidP="005E12FD">
            <w:pPr>
              <w:jc w:val="center"/>
            </w:pPr>
            <w:r w:rsidRPr="00086C72">
              <w:t>0,0</w:t>
            </w:r>
          </w:p>
        </w:tc>
        <w:tc>
          <w:tcPr>
            <w:tcW w:w="784" w:type="pct"/>
            <w:shd w:val="clear" w:color="auto" w:fill="auto"/>
            <w:vAlign w:val="center"/>
          </w:tcPr>
          <w:p w:rsidR="005846F0" w:rsidRPr="00086C72" w:rsidRDefault="005846F0" w:rsidP="005E12FD">
            <w:pPr>
              <w:jc w:val="center"/>
            </w:pPr>
            <w:r w:rsidRPr="00086C72">
              <w:t>0,0</w:t>
            </w:r>
          </w:p>
        </w:tc>
        <w:tc>
          <w:tcPr>
            <w:tcW w:w="430" w:type="pct"/>
            <w:shd w:val="clear" w:color="auto" w:fill="auto"/>
            <w:vAlign w:val="center"/>
          </w:tcPr>
          <w:p w:rsidR="005846F0" w:rsidRPr="00086C72" w:rsidRDefault="005846F0" w:rsidP="005E12FD">
            <w:pPr>
              <w:jc w:val="center"/>
            </w:pPr>
            <w:r w:rsidRPr="00086C72">
              <w:t>0,0</w:t>
            </w:r>
          </w:p>
        </w:tc>
        <w:tc>
          <w:tcPr>
            <w:tcW w:w="337" w:type="pct"/>
            <w:shd w:val="clear" w:color="auto" w:fill="auto"/>
            <w:vAlign w:val="center"/>
          </w:tcPr>
          <w:p w:rsidR="005846F0" w:rsidRPr="00086C72" w:rsidRDefault="005846F0" w:rsidP="005E12FD">
            <w:pPr>
              <w:jc w:val="center"/>
            </w:pPr>
            <w:r w:rsidRPr="00086C72">
              <w:t>0,0</w:t>
            </w:r>
          </w:p>
        </w:tc>
      </w:tr>
      <w:tr w:rsidR="009C3A55" w:rsidRPr="00086C72" w:rsidTr="005E12FD">
        <w:tc>
          <w:tcPr>
            <w:tcW w:w="1499" w:type="pct"/>
            <w:shd w:val="clear" w:color="auto" w:fill="auto"/>
          </w:tcPr>
          <w:p w:rsidR="009C3A55" w:rsidRPr="00996C53" w:rsidRDefault="009C3A55" w:rsidP="009C3A55">
            <w:r>
              <w:t>Третинний сектор</w:t>
            </w:r>
          </w:p>
        </w:tc>
        <w:tc>
          <w:tcPr>
            <w:tcW w:w="448" w:type="pct"/>
            <w:shd w:val="clear" w:color="auto" w:fill="auto"/>
            <w:vAlign w:val="center"/>
          </w:tcPr>
          <w:p w:rsidR="009C3A55" w:rsidRPr="005E12FD" w:rsidRDefault="009C3A55" w:rsidP="005E12FD">
            <w:pPr>
              <w:jc w:val="center"/>
            </w:pPr>
            <w:r w:rsidRPr="005E12FD">
              <w:t>79 576,8</w:t>
            </w:r>
          </w:p>
        </w:tc>
        <w:tc>
          <w:tcPr>
            <w:tcW w:w="572" w:type="pct"/>
            <w:shd w:val="clear" w:color="auto" w:fill="auto"/>
            <w:vAlign w:val="center"/>
          </w:tcPr>
          <w:p w:rsidR="009C3A55" w:rsidRPr="005E12FD" w:rsidRDefault="009C3A55" w:rsidP="005E12FD">
            <w:pPr>
              <w:jc w:val="center"/>
            </w:pPr>
            <w:r w:rsidRPr="005E12FD">
              <w:t>11 566,5</w:t>
            </w:r>
          </w:p>
        </w:tc>
        <w:tc>
          <w:tcPr>
            <w:tcW w:w="489" w:type="pct"/>
            <w:shd w:val="clear" w:color="auto" w:fill="auto"/>
            <w:vAlign w:val="center"/>
          </w:tcPr>
          <w:p w:rsidR="009C3A55" w:rsidRPr="005E12FD" w:rsidRDefault="009C3A55" w:rsidP="005E12FD">
            <w:pPr>
              <w:jc w:val="center"/>
            </w:pPr>
            <w:r w:rsidRPr="005E12FD">
              <w:t>10 856,8</w:t>
            </w:r>
          </w:p>
        </w:tc>
        <w:tc>
          <w:tcPr>
            <w:tcW w:w="441" w:type="pct"/>
            <w:shd w:val="clear" w:color="auto" w:fill="auto"/>
            <w:vAlign w:val="center"/>
          </w:tcPr>
          <w:p w:rsidR="009C3A55" w:rsidRPr="00086C72" w:rsidRDefault="009C3A55" w:rsidP="005E12FD">
            <w:pPr>
              <w:jc w:val="center"/>
            </w:pPr>
            <w:r w:rsidRPr="00086C72">
              <w:t>0,0</w:t>
            </w:r>
          </w:p>
        </w:tc>
        <w:tc>
          <w:tcPr>
            <w:tcW w:w="784" w:type="pct"/>
            <w:shd w:val="clear" w:color="auto" w:fill="auto"/>
            <w:vAlign w:val="center"/>
          </w:tcPr>
          <w:p w:rsidR="009C3A55" w:rsidRPr="00086C72" w:rsidRDefault="009C3A55" w:rsidP="005E12FD">
            <w:pPr>
              <w:jc w:val="center"/>
            </w:pPr>
            <w:r w:rsidRPr="00086C72">
              <w:t>0,0</w:t>
            </w:r>
          </w:p>
        </w:tc>
        <w:tc>
          <w:tcPr>
            <w:tcW w:w="430" w:type="pct"/>
            <w:shd w:val="clear" w:color="auto" w:fill="auto"/>
            <w:vAlign w:val="center"/>
          </w:tcPr>
          <w:p w:rsidR="009C3A55" w:rsidRPr="00086C72" w:rsidRDefault="009C3A55" w:rsidP="005E12FD">
            <w:pPr>
              <w:jc w:val="center"/>
            </w:pPr>
            <w:r w:rsidRPr="00086C72">
              <w:t>0,0</w:t>
            </w:r>
          </w:p>
        </w:tc>
        <w:tc>
          <w:tcPr>
            <w:tcW w:w="337" w:type="pct"/>
            <w:shd w:val="clear" w:color="auto" w:fill="auto"/>
            <w:vAlign w:val="center"/>
          </w:tcPr>
          <w:p w:rsidR="009C3A55" w:rsidRPr="00086C72" w:rsidRDefault="009C3A55" w:rsidP="005E12FD">
            <w:pPr>
              <w:jc w:val="center"/>
            </w:pPr>
            <w:r w:rsidRPr="00086C72">
              <w:t>0,0</w:t>
            </w:r>
          </w:p>
        </w:tc>
      </w:tr>
      <w:tr w:rsidR="009C3A55" w:rsidRPr="00086C72" w:rsidTr="005E12FD">
        <w:tc>
          <w:tcPr>
            <w:tcW w:w="1499" w:type="pct"/>
            <w:shd w:val="clear" w:color="auto" w:fill="auto"/>
          </w:tcPr>
          <w:p w:rsidR="009C3A55" w:rsidRPr="00086C72" w:rsidRDefault="009C3A55" w:rsidP="009C3A55">
            <w:r w:rsidRPr="00086C72">
              <w:t>Проміжний показник "Будівлі, устаткування /cпоруди та промисловість"</w:t>
            </w:r>
          </w:p>
        </w:tc>
        <w:tc>
          <w:tcPr>
            <w:tcW w:w="448" w:type="pct"/>
            <w:shd w:val="clear" w:color="auto" w:fill="auto"/>
            <w:vAlign w:val="center"/>
          </w:tcPr>
          <w:p w:rsidR="009C3A55" w:rsidRPr="005E12FD" w:rsidRDefault="009C3A55" w:rsidP="005E12FD">
            <w:pPr>
              <w:jc w:val="center"/>
            </w:pPr>
            <w:r w:rsidRPr="005E12FD">
              <w:t>254 867,2</w:t>
            </w:r>
          </w:p>
        </w:tc>
        <w:tc>
          <w:tcPr>
            <w:tcW w:w="572" w:type="pct"/>
            <w:shd w:val="clear" w:color="auto" w:fill="auto"/>
            <w:vAlign w:val="center"/>
          </w:tcPr>
          <w:p w:rsidR="009C3A55" w:rsidRPr="005E12FD" w:rsidRDefault="009C3A55" w:rsidP="005E12FD">
            <w:pPr>
              <w:jc w:val="center"/>
            </w:pPr>
            <w:r w:rsidRPr="005E12FD">
              <w:t>247 789,1</w:t>
            </w:r>
          </w:p>
        </w:tc>
        <w:tc>
          <w:tcPr>
            <w:tcW w:w="489" w:type="pct"/>
            <w:shd w:val="clear" w:color="auto" w:fill="auto"/>
            <w:vAlign w:val="center"/>
          </w:tcPr>
          <w:p w:rsidR="009C3A55" w:rsidRPr="005E12FD" w:rsidRDefault="009C3A55" w:rsidP="005E12FD">
            <w:pPr>
              <w:jc w:val="center"/>
            </w:pPr>
            <w:r w:rsidRPr="005E12FD">
              <w:t>136 292,2</w:t>
            </w:r>
          </w:p>
        </w:tc>
        <w:tc>
          <w:tcPr>
            <w:tcW w:w="441" w:type="pct"/>
            <w:shd w:val="clear" w:color="auto" w:fill="auto"/>
            <w:vAlign w:val="center"/>
          </w:tcPr>
          <w:p w:rsidR="009C3A55" w:rsidRPr="00086C72" w:rsidRDefault="009C3A55" w:rsidP="005E12FD">
            <w:pPr>
              <w:jc w:val="center"/>
            </w:pPr>
            <w:r w:rsidRPr="00086C72">
              <w:t>0,0</w:t>
            </w:r>
          </w:p>
        </w:tc>
        <w:tc>
          <w:tcPr>
            <w:tcW w:w="784" w:type="pct"/>
            <w:shd w:val="clear" w:color="auto" w:fill="auto"/>
            <w:vAlign w:val="center"/>
          </w:tcPr>
          <w:p w:rsidR="009C3A55" w:rsidRPr="00086C72" w:rsidRDefault="009C3A55" w:rsidP="005E12FD">
            <w:pPr>
              <w:jc w:val="center"/>
            </w:pPr>
            <w:r w:rsidRPr="00086C72">
              <w:t>0,0</w:t>
            </w:r>
          </w:p>
        </w:tc>
        <w:tc>
          <w:tcPr>
            <w:tcW w:w="430" w:type="pct"/>
            <w:shd w:val="clear" w:color="auto" w:fill="auto"/>
            <w:vAlign w:val="center"/>
          </w:tcPr>
          <w:p w:rsidR="009C3A55" w:rsidRPr="00086C72" w:rsidRDefault="009C3A55" w:rsidP="005E12FD">
            <w:pPr>
              <w:jc w:val="center"/>
            </w:pPr>
            <w:r w:rsidRPr="00086C72">
              <w:t>0,0</w:t>
            </w:r>
          </w:p>
        </w:tc>
        <w:tc>
          <w:tcPr>
            <w:tcW w:w="337" w:type="pct"/>
            <w:shd w:val="clear" w:color="auto" w:fill="auto"/>
            <w:vAlign w:val="center"/>
          </w:tcPr>
          <w:p w:rsidR="009C3A55" w:rsidRPr="00086C72" w:rsidRDefault="009C3A55" w:rsidP="005E12FD">
            <w:pPr>
              <w:jc w:val="center"/>
            </w:pPr>
            <w:r w:rsidRPr="00086C72">
              <w:t>0,0</w:t>
            </w:r>
          </w:p>
        </w:tc>
      </w:tr>
      <w:tr w:rsidR="001172E6" w:rsidRPr="00086C72" w:rsidTr="005E12FD">
        <w:tc>
          <w:tcPr>
            <w:tcW w:w="1499" w:type="pct"/>
            <w:shd w:val="clear" w:color="auto" w:fill="auto"/>
          </w:tcPr>
          <w:p w:rsidR="001172E6" w:rsidRPr="00086C72" w:rsidRDefault="001172E6" w:rsidP="001172E6">
            <w:r w:rsidRPr="00086C72">
              <w:t>Транспорт</w:t>
            </w:r>
          </w:p>
        </w:tc>
        <w:tc>
          <w:tcPr>
            <w:tcW w:w="448" w:type="pct"/>
            <w:shd w:val="clear" w:color="auto" w:fill="auto"/>
            <w:vAlign w:val="center"/>
          </w:tcPr>
          <w:p w:rsidR="001172E6" w:rsidRPr="005E12FD" w:rsidRDefault="001172E6" w:rsidP="005E12FD">
            <w:pPr>
              <w:jc w:val="center"/>
            </w:pPr>
          </w:p>
        </w:tc>
        <w:tc>
          <w:tcPr>
            <w:tcW w:w="572" w:type="pct"/>
            <w:shd w:val="clear" w:color="auto" w:fill="auto"/>
            <w:vAlign w:val="center"/>
          </w:tcPr>
          <w:p w:rsidR="001172E6" w:rsidRPr="00086C72" w:rsidRDefault="001172E6" w:rsidP="005E12FD">
            <w:pPr>
              <w:jc w:val="center"/>
            </w:pPr>
          </w:p>
        </w:tc>
        <w:tc>
          <w:tcPr>
            <w:tcW w:w="489" w:type="pct"/>
            <w:shd w:val="clear" w:color="auto" w:fill="auto"/>
            <w:vAlign w:val="center"/>
          </w:tcPr>
          <w:p w:rsidR="001172E6" w:rsidRPr="00086C72" w:rsidRDefault="001172E6" w:rsidP="005E12FD">
            <w:pPr>
              <w:jc w:val="center"/>
            </w:pPr>
          </w:p>
        </w:tc>
        <w:tc>
          <w:tcPr>
            <w:tcW w:w="441" w:type="pct"/>
            <w:shd w:val="clear" w:color="auto" w:fill="auto"/>
            <w:vAlign w:val="center"/>
          </w:tcPr>
          <w:p w:rsidR="001172E6" w:rsidRPr="00086C72" w:rsidRDefault="001172E6" w:rsidP="005E12FD">
            <w:pPr>
              <w:jc w:val="center"/>
            </w:pPr>
          </w:p>
        </w:tc>
        <w:tc>
          <w:tcPr>
            <w:tcW w:w="784" w:type="pct"/>
            <w:shd w:val="clear" w:color="auto" w:fill="auto"/>
            <w:vAlign w:val="center"/>
          </w:tcPr>
          <w:p w:rsidR="001172E6" w:rsidRPr="00086C72" w:rsidRDefault="001172E6" w:rsidP="005E12FD">
            <w:pPr>
              <w:jc w:val="center"/>
            </w:pPr>
          </w:p>
        </w:tc>
        <w:tc>
          <w:tcPr>
            <w:tcW w:w="430" w:type="pct"/>
            <w:shd w:val="clear" w:color="auto" w:fill="auto"/>
            <w:vAlign w:val="center"/>
          </w:tcPr>
          <w:p w:rsidR="001172E6" w:rsidRPr="00086C72" w:rsidRDefault="001172E6" w:rsidP="005E12FD">
            <w:pPr>
              <w:jc w:val="center"/>
            </w:pPr>
          </w:p>
        </w:tc>
        <w:tc>
          <w:tcPr>
            <w:tcW w:w="337" w:type="pct"/>
            <w:shd w:val="clear" w:color="auto" w:fill="auto"/>
            <w:vAlign w:val="center"/>
          </w:tcPr>
          <w:p w:rsidR="001172E6" w:rsidRPr="00086C72" w:rsidRDefault="001172E6" w:rsidP="005E12FD">
            <w:pPr>
              <w:jc w:val="center"/>
            </w:pPr>
          </w:p>
        </w:tc>
      </w:tr>
      <w:tr w:rsidR="009C3A55" w:rsidRPr="00086C72" w:rsidTr="005E12FD">
        <w:tc>
          <w:tcPr>
            <w:tcW w:w="1499" w:type="pct"/>
            <w:shd w:val="clear" w:color="auto" w:fill="auto"/>
          </w:tcPr>
          <w:p w:rsidR="009C3A55" w:rsidRPr="00086C72" w:rsidRDefault="009C3A55" w:rsidP="009C3A55">
            <w:r w:rsidRPr="00086C72">
              <w:t>Громадський транспорт</w:t>
            </w:r>
          </w:p>
        </w:tc>
        <w:tc>
          <w:tcPr>
            <w:tcW w:w="448" w:type="pct"/>
            <w:shd w:val="clear" w:color="auto" w:fill="auto"/>
            <w:vAlign w:val="center"/>
          </w:tcPr>
          <w:p w:rsidR="009C3A55" w:rsidRPr="005E12FD" w:rsidRDefault="009C3A55" w:rsidP="005E12FD">
            <w:pPr>
              <w:jc w:val="center"/>
            </w:pPr>
            <w:r w:rsidRPr="005E12FD">
              <w:t>6 260,9</w:t>
            </w:r>
          </w:p>
        </w:tc>
        <w:tc>
          <w:tcPr>
            <w:tcW w:w="572" w:type="pct"/>
            <w:shd w:val="clear" w:color="auto" w:fill="auto"/>
            <w:vAlign w:val="center"/>
          </w:tcPr>
          <w:p w:rsidR="009C3A55" w:rsidRPr="00086C72" w:rsidRDefault="009C3A55" w:rsidP="005E12FD">
            <w:pPr>
              <w:jc w:val="center"/>
            </w:pPr>
            <w:r w:rsidRPr="00086C72">
              <w:t>0,0</w:t>
            </w:r>
          </w:p>
        </w:tc>
        <w:tc>
          <w:tcPr>
            <w:tcW w:w="489" w:type="pct"/>
            <w:shd w:val="clear" w:color="auto" w:fill="auto"/>
            <w:vAlign w:val="center"/>
          </w:tcPr>
          <w:p w:rsidR="009C3A55" w:rsidRPr="00086C72" w:rsidRDefault="009C3A55" w:rsidP="005E12FD">
            <w:pPr>
              <w:jc w:val="center"/>
            </w:pPr>
            <w:r w:rsidRPr="00086C72">
              <w:t>0,0</w:t>
            </w:r>
          </w:p>
        </w:tc>
        <w:tc>
          <w:tcPr>
            <w:tcW w:w="441" w:type="pct"/>
            <w:shd w:val="clear" w:color="auto" w:fill="auto"/>
            <w:vAlign w:val="center"/>
          </w:tcPr>
          <w:p w:rsidR="009C3A55" w:rsidRPr="00086C72" w:rsidRDefault="009C3A55" w:rsidP="005E12FD">
            <w:pPr>
              <w:jc w:val="center"/>
            </w:pPr>
            <w:r w:rsidRPr="00086C72">
              <w:t>0,0</w:t>
            </w:r>
          </w:p>
        </w:tc>
        <w:tc>
          <w:tcPr>
            <w:tcW w:w="784" w:type="pct"/>
            <w:shd w:val="clear" w:color="auto" w:fill="auto"/>
            <w:vAlign w:val="center"/>
          </w:tcPr>
          <w:p w:rsidR="009C3A55" w:rsidRPr="00086C72" w:rsidRDefault="009C3A55" w:rsidP="005E12FD">
            <w:pPr>
              <w:jc w:val="center"/>
            </w:pPr>
            <w:r w:rsidRPr="00086C72">
              <w:t>0,0</w:t>
            </w:r>
          </w:p>
        </w:tc>
        <w:tc>
          <w:tcPr>
            <w:tcW w:w="430" w:type="pct"/>
            <w:shd w:val="clear" w:color="auto" w:fill="auto"/>
            <w:vAlign w:val="center"/>
          </w:tcPr>
          <w:p w:rsidR="009C3A55" w:rsidRPr="005E12FD" w:rsidRDefault="009C3A55" w:rsidP="005E12FD">
            <w:pPr>
              <w:jc w:val="center"/>
            </w:pPr>
            <w:r w:rsidRPr="005E12FD">
              <w:t>11 320,8</w:t>
            </w:r>
          </w:p>
        </w:tc>
        <w:tc>
          <w:tcPr>
            <w:tcW w:w="337" w:type="pct"/>
            <w:shd w:val="clear" w:color="auto" w:fill="auto"/>
            <w:vAlign w:val="center"/>
          </w:tcPr>
          <w:p w:rsidR="009C3A55" w:rsidRPr="00086C72" w:rsidRDefault="009C3A55" w:rsidP="005E12FD">
            <w:pPr>
              <w:jc w:val="center"/>
            </w:pPr>
            <w:r w:rsidRPr="00086C72">
              <w:t>0,0</w:t>
            </w:r>
          </w:p>
        </w:tc>
      </w:tr>
      <w:tr w:rsidR="009C3A55" w:rsidRPr="00086C72" w:rsidTr="005E12FD">
        <w:tc>
          <w:tcPr>
            <w:tcW w:w="1499" w:type="pct"/>
            <w:shd w:val="clear" w:color="auto" w:fill="auto"/>
          </w:tcPr>
          <w:p w:rsidR="009C3A55" w:rsidRPr="00086C72" w:rsidRDefault="009C3A55" w:rsidP="009C3A55">
            <w:r w:rsidRPr="00086C72">
              <w:t>Муніципальний транспорт</w:t>
            </w:r>
          </w:p>
        </w:tc>
        <w:tc>
          <w:tcPr>
            <w:tcW w:w="448" w:type="pct"/>
            <w:shd w:val="clear" w:color="auto" w:fill="auto"/>
            <w:vAlign w:val="center"/>
          </w:tcPr>
          <w:p w:rsidR="009C3A55" w:rsidRPr="00086C72" w:rsidRDefault="009C3A55" w:rsidP="005E12FD">
            <w:pPr>
              <w:jc w:val="center"/>
            </w:pPr>
            <w:r w:rsidRPr="00086C72">
              <w:t>0,0</w:t>
            </w:r>
          </w:p>
        </w:tc>
        <w:tc>
          <w:tcPr>
            <w:tcW w:w="572" w:type="pct"/>
            <w:shd w:val="clear" w:color="auto" w:fill="auto"/>
            <w:vAlign w:val="center"/>
          </w:tcPr>
          <w:p w:rsidR="009C3A55" w:rsidRPr="00086C72" w:rsidRDefault="009C3A55" w:rsidP="005E12FD">
            <w:pPr>
              <w:jc w:val="center"/>
            </w:pPr>
            <w:r w:rsidRPr="00086C72">
              <w:t>0,0</w:t>
            </w:r>
          </w:p>
        </w:tc>
        <w:tc>
          <w:tcPr>
            <w:tcW w:w="489" w:type="pct"/>
            <w:shd w:val="clear" w:color="auto" w:fill="auto"/>
            <w:vAlign w:val="center"/>
          </w:tcPr>
          <w:p w:rsidR="009C3A55" w:rsidRPr="00086C72" w:rsidRDefault="009C3A55" w:rsidP="005E12FD">
            <w:pPr>
              <w:jc w:val="center"/>
            </w:pPr>
            <w:r w:rsidRPr="00086C72">
              <w:t>0,0</w:t>
            </w:r>
          </w:p>
        </w:tc>
        <w:tc>
          <w:tcPr>
            <w:tcW w:w="441" w:type="pct"/>
            <w:shd w:val="clear" w:color="auto" w:fill="auto"/>
            <w:vAlign w:val="center"/>
          </w:tcPr>
          <w:p w:rsidR="009C3A55" w:rsidRPr="005E12FD" w:rsidRDefault="00484F8D" w:rsidP="005E12FD">
            <w:pPr>
              <w:jc w:val="center"/>
            </w:pPr>
            <w:r>
              <w:t>262,9</w:t>
            </w:r>
          </w:p>
        </w:tc>
        <w:tc>
          <w:tcPr>
            <w:tcW w:w="784" w:type="pct"/>
            <w:shd w:val="clear" w:color="auto" w:fill="auto"/>
            <w:vAlign w:val="center"/>
          </w:tcPr>
          <w:p w:rsidR="009C3A55" w:rsidRPr="00086C72" w:rsidRDefault="009C3A55" w:rsidP="005E12FD">
            <w:pPr>
              <w:jc w:val="center"/>
            </w:pPr>
            <w:r w:rsidRPr="00086C72">
              <w:t>0,0</w:t>
            </w:r>
          </w:p>
        </w:tc>
        <w:tc>
          <w:tcPr>
            <w:tcW w:w="430" w:type="pct"/>
            <w:shd w:val="clear" w:color="auto" w:fill="auto"/>
            <w:vAlign w:val="center"/>
          </w:tcPr>
          <w:p w:rsidR="009C3A55" w:rsidRPr="005E12FD" w:rsidRDefault="009C3A55" w:rsidP="005E12FD">
            <w:pPr>
              <w:jc w:val="center"/>
            </w:pPr>
            <w:r w:rsidRPr="005E12FD">
              <w:t>676,6</w:t>
            </w:r>
          </w:p>
        </w:tc>
        <w:tc>
          <w:tcPr>
            <w:tcW w:w="337" w:type="pct"/>
            <w:shd w:val="clear" w:color="auto" w:fill="auto"/>
            <w:vAlign w:val="center"/>
          </w:tcPr>
          <w:p w:rsidR="009C3A55" w:rsidRPr="005E12FD" w:rsidRDefault="009C3A55" w:rsidP="005E12FD">
            <w:pPr>
              <w:jc w:val="center"/>
            </w:pPr>
            <w:r w:rsidRPr="005E12FD">
              <w:t>372,0</w:t>
            </w:r>
          </w:p>
        </w:tc>
      </w:tr>
      <w:tr w:rsidR="009C3A55" w:rsidRPr="00086C72" w:rsidTr="005E12FD">
        <w:tc>
          <w:tcPr>
            <w:tcW w:w="1499" w:type="pct"/>
            <w:shd w:val="clear" w:color="auto" w:fill="auto"/>
          </w:tcPr>
          <w:p w:rsidR="009C3A55" w:rsidRPr="00086C72" w:rsidRDefault="009C3A55" w:rsidP="009C3A55">
            <w:r w:rsidRPr="00086C72">
              <w:t>Проміжний показник "Транспорт"</w:t>
            </w:r>
          </w:p>
        </w:tc>
        <w:tc>
          <w:tcPr>
            <w:tcW w:w="448" w:type="pct"/>
            <w:shd w:val="clear" w:color="auto" w:fill="auto"/>
            <w:vAlign w:val="center"/>
          </w:tcPr>
          <w:p w:rsidR="009C3A55" w:rsidRPr="005E12FD" w:rsidRDefault="009C3A55" w:rsidP="005E12FD">
            <w:pPr>
              <w:jc w:val="center"/>
            </w:pPr>
            <w:r w:rsidRPr="005E12FD">
              <w:t>6 260,9</w:t>
            </w:r>
          </w:p>
          <w:p w:rsidR="009C3A55" w:rsidRPr="00086C72" w:rsidRDefault="009C3A55" w:rsidP="005E12FD">
            <w:pPr>
              <w:jc w:val="center"/>
            </w:pPr>
          </w:p>
        </w:tc>
        <w:tc>
          <w:tcPr>
            <w:tcW w:w="572" w:type="pct"/>
            <w:shd w:val="clear" w:color="auto" w:fill="auto"/>
            <w:vAlign w:val="center"/>
          </w:tcPr>
          <w:p w:rsidR="009C3A55" w:rsidRPr="00086C72" w:rsidRDefault="009C3A55" w:rsidP="005E12FD">
            <w:pPr>
              <w:jc w:val="center"/>
            </w:pPr>
            <w:r w:rsidRPr="00086C72">
              <w:t>0,0</w:t>
            </w:r>
          </w:p>
        </w:tc>
        <w:tc>
          <w:tcPr>
            <w:tcW w:w="489" w:type="pct"/>
            <w:shd w:val="clear" w:color="auto" w:fill="auto"/>
            <w:vAlign w:val="center"/>
          </w:tcPr>
          <w:p w:rsidR="009C3A55" w:rsidRPr="00086C72" w:rsidRDefault="009C3A55" w:rsidP="005E12FD">
            <w:pPr>
              <w:jc w:val="center"/>
            </w:pPr>
            <w:r w:rsidRPr="00086C72">
              <w:t>0,0</w:t>
            </w:r>
          </w:p>
        </w:tc>
        <w:tc>
          <w:tcPr>
            <w:tcW w:w="441" w:type="pct"/>
            <w:shd w:val="clear" w:color="auto" w:fill="auto"/>
            <w:vAlign w:val="center"/>
          </w:tcPr>
          <w:p w:rsidR="009C3A55" w:rsidRPr="00086C72" w:rsidRDefault="00DE3C63" w:rsidP="005E12FD">
            <w:pPr>
              <w:jc w:val="center"/>
            </w:pPr>
            <w:r>
              <w:t>262,9</w:t>
            </w:r>
          </w:p>
        </w:tc>
        <w:tc>
          <w:tcPr>
            <w:tcW w:w="784" w:type="pct"/>
            <w:shd w:val="clear" w:color="auto" w:fill="auto"/>
            <w:vAlign w:val="center"/>
          </w:tcPr>
          <w:p w:rsidR="009C3A55" w:rsidRPr="00086C72" w:rsidRDefault="009C3A55" w:rsidP="005E12FD">
            <w:pPr>
              <w:jc w:val="center"/>
            </w:pPr>
            <w:r w:rsidRPr="00086C72">
              <w:t>0,0</w:t>
            </w:r>
          </w:p>
        </w:tc>
        <w:tc>
          <w:tcPr>
            <w:tcW w:w="430" w:type="pct"/>
            <w:shd w:val="clear" w:color="auto" w:fill="auto"/>
            <w:vAlign w:val="center"/>
          </w:tcPr>
          <w:p w:rsidR="009C3A55" w:rsidRPr="005E12FD" w:rsidRDefault="009C3A55" w:rsidP="005E12FD">
            <w:pPr>
              <w:jc w:val="center"/>
            </w:pPr>
            <w:r w:rsidRPr="005E12FD">
              <w:t>11 997,4</w:t>
            </w:r>
          </w:p>
        </w:tc>
        <w:tc>
          <w:tcPr>
            <w:tcW w:w="337" w:type="pct"/>
            <w:shd w:val="clear" w:color="auto" w:fill="auto"/>
            <w:vAlign w:val="center"/>
          </w:tcPr>
          <w:p w:rsidR="009C3A55" w:rsidRPr="005E12FD" w:rsidRDefault="009C3A55" w:rsidP="005E12FD">
            <w:pPr>
              <w:jc w:val="center"/>
            </w:pPr>
            <w:r w:rsidRPr="005E12FD">
              <w:t>372,0</w:t>
            </w:r>
          </w:p>
        </w:tc>
      </w:tr>
      <w:tr w:rsidR="009C3A55" w:rsidRPr="00086C72" w:rsidTr="005E12FD">
        <w:tc>
          <w:tcPr>
            <w:tcW w:w="1499" w:type="pct"/>
            <w:shd w:val="clear" w:color="auto" w:fill="auto"/>
          </w:tcPr>
          <w:p w:rsidR="009C3A55" w:rsidRPr="00086C72" w:rsidRDefault="009C3A55" w:rsidP="009C3A55">
            <w:r w:rsidRPr="00086C72">
              <w:t>Загалом</w:t>
            </w:r>
          </w:p>
        </w:tc>
        <w:tc>
          <w:tcPr>
            <w:tcW w:w="448" w:type="pct"/>
            <w:shd w:val="clear" w:color="auto" w:fill="auto"/>
            <w:vAlign w:val="center"/>
          </w:tcPr>
          <w:p w:rsidR="009C3A55" w:rsidRPr="005E12FD" w:rsidRDefault="009C3A55" w:rsidP="005E12FD">
            <w:pPr>
              <w:jc w:val="center"/>
            </w:pPr>
            <w:r w:rsidRPr="005E12FD">
              <w:t>261 128,1</w:t>
            </w:r>
          </w:p>
        </w:tc>
        <w:tc>
          <w:tcPr>
            <w:tcW w:w="572" w:type="pct"/>
            <w:shd w:val="clear" w:color="auto" w:fill="auto"/>
            <w:vAlign w:val="center"/>
          </w:tcPr>
          <w:p w:rsidR="009C3A55" w:rsidRPr="005E12FD" w:rsidRDefault="009C3A55" w:rsidP="005E12FD">
            <w:pPr>
              <w:jc w:val="center"/>
            </w:pPr>
            <w:r w:rsidRPr="005E12FD">
              <w:t>247 789,1</w:t>
            </w:r>
          </w:p>
        </w:tc>
        <w:tc>
          <w:tcPr>
            <w:tcW w:w="489" w:type="pct"/>
            <w:shd w:val="clear" w:color="auto" w:fill="auto"/>
            <w:vAlign w:val="center"/>
          </w:tcPr>
          <w:p w:rsidR="009C3A55" w:rsidRPr="005E12FD" w:rsidRDefault="009C3A55" w:rsidP="005E12FD">
            <w:pPr>
              <w:jc w:val="center"/>
            </w:pPr>
            <w:r w:rsidRPr="005E12FD">
              <w:t>136 292,2</w:t>
            </w:r>
          </w:p>
        </w:tc>
        <w:tc>
          <w:tcPr>
            <w:tcW w:w="441" w:type="pct"/>
            <w:shd w:val="clear" w:color="auto" w:fill="auto"/>
            <w:vAlign w:val="center"/>
          </w:tcPr>
          <w:p w:rsidR="009C3A55" w:rsidRPr="005E12FD" w:rsidRDefault="00DE3C63" w:rsidP="005E12FD">
            <w:pPr>
              <w:jc w:val="center"/>
            </w:pPr>
            <w:r>
              <w:t>262,9</w:t>
            </w:r>
          </w:p>
        </w:tc>
        <w:tc>
          <w:tcPr>
            <w:tcW w:w="784" w:type="pct"/>
            <w:shd w:val="clear" w:color="auto" w:fill="auto"/>
            <w:vAlign w:val="center"/>
          </w:tcPr>
          <w:p w:rsidR="009C3A55" w:rsidRPr="00086C72" w:rsidRDefault="009C3A55" w:rsidP="005E12FD">
            <w:pPr>
              <w:jc w:val="center"/>
            </w:pPr>
            <w:r w:rsidRPr="00086C72">
              <w:t>0,0</w:t>
            </w:r>
          </w:p>
        </w:tc>
        <w:tc>
          <w:tcPr>
            <w:tcW w:w="430" w:type="pct"/>
            <w:shd w:val="clear" w:color="auto" w:fill="auto"/>
            <w:vAlign w:val="center"/>
          </w:tcPr>
          <w:p w:rsidR="009C3A55" w:rsidRPr="005E12FD" w:rsidRDefault="009C3A55" w:rsidP="005E12FD">
            <w:pPr>
              <w:jc w:val="center"/>
            </w:pPr>
            <w:r w:rsidRPr="005E12FD">
              <w:t>11 997,4</w:t>
            </w:r>
          </w:p>
        </w:tc>
        <w:tc>
          <w:tcPr>
            <w:tcW w:w="337" w:type="pct"/>
            <w:shd w:val="clear" w:color="auto" w:fill="auto"/>
            <w:vAlign w:val="center"/>
          </w:tcPr>
          <w:p w:rsidR="009C3A55" w:rsidRPr="005E12FD" w:rsidRDefault="009C3A55" w:rsidP="005E12FD">
            <w:pPr>
              <w:jc w:val="center"/>
            </w:pPr>
            <w:r w:rsidRPr="005E12FD">
              <w:t>372,0</w:t>
            </w:r>
          </w:p>
        </w:tc>
      </w:tr>
      <w:tr w:rsidR="009C3A55" w:rsidRPr="00086C72" w:rsidTr="005E12FD">
        <w:tc>
          <w:tcPr>
            <w:tcW w:w="1499" w:type="pct"/>
            <w:shd w:val="clear" w:color="auto" w:fill="auto"/>
          </w:tcPr>
          <w:p w:rsidR="009C3A55" w:rsidRPr="00086C72" w:rsidRDefault="009C3A55" w:rsidP="009C3A55">
            <w:r w:rsidRPr="00086C72">
              <w:t>Відповідні коефіцієнти викидів CO</w:t>
            </w:r>
            <w:r w:rsidRPr="00086C72">
              <w:rPr>
                <w:vertAlign w:val="subscript"/>
              </w:rPr>
              <w:t>2</w:t>
            </w:r>
            <w:r w:rsidRPr="00086C72">
              <w:t xml:space="preserve"> в т/МВт-год.</w:t>
            </w:r>
          </w:p>
        </w:tc>
        <w:tc>
          <w:tcPr>
            <w:tcW w:w="448" w:type="pct"/>
            <w:shd w:val="clear" w:color="auto" w:fill="auto"/>
            <w:vAlign w:val="center"/>
          </w:tcPr>
          <w:p w:rsidR="009C3A55" w:rsidRPr="00086C72" w:rsidRDefault="009C3A55" w:rsidP="005E12FD">
            <w:pPr>
              <w:jc w:val="center"/>
            </w:pPr>
            <w:r w:rsidRPr="00086C72">
              <w:t>0,88</w:t>
            </w:r>
          </w:p>
        </w:tc>
        <w:tc>
          <w:tcPr>
            <w:tcW w:w="572" w:type="pct"/>
            <w:shd w:val="clear" w:color="auto" w:fill="auto"/>
            <w:vAlign w:val="center"/>
          </w:tcPr>
          <w:p w:rsidR="009C3A55" w:rsidRPr="005E12FD" w:rsidRDefault="005E12FD" w:rsidP="005E12FD">
            <w:pPr>
              <w:jc w:val="center"/>
              <w:rPr>
                <w:lang w:val="en-US"/>
              </w:rPr>
            </w:pPr>
            <w:r>
              <w:rPr>
                <w:lang w:val="en-US"/>
              </w:rPr>
              <w:t>0,26</w:t>
            </w:r>
          </w:p>
        </w:tc>
        <w:tc>
          <w:tcPr>
            <w:tcW w:w="489" w:type="pct"/>
            <w:shd w:val="clear" w:color="auto" w:fill="auto"/>
            <w:vAlign w:val="center"/>
          </w:tcPr>
          <w:p w:rsidR="009C3A55" w:rsidRPr="00086C72" w:rsidRDefault="009C3A55" w:rsidP="005E12FD">
            <w:pPr>
              <w:jc w:val="center"/>
            </w:pPr>
            <w:r w:rsidRPr="00086C72">
              <w:t>0,202</w:t>
            </w:r>
          </w:p>
        </w:tc>
        <w:tc>
          <w:tcPr>
            <w:tcW w:w="441" w:type="pct"/>
            <w:shd w:val="clear" w:color="auto" w:fill="auto"/>
            <w:vAlign w:val="center"/>
          </w:tcPr>
          <w:p w:rsidR="009C3A55" w:rsidRPr="005E12FD" w:rsidRDefault="005E12FD" w:rsidP="005E12FD">
            <w:pPr>
              <w:jc w:val="center"/>
              <w:rPr>
                <w:lang w:val="en-US"/>
              </w:rPr>
            </w:pPr>
            <w:r>
              <w:rPr>
                <w:lang w:val="en-US"/>
              </w:rPr>
              <w:t>0,231</w:t>
            </w:r>
          </w:p>
        </w:tc>
        <w:tc>
          <w:tcPr>
            <w:tcW w:w="784" w:type="pct"/>
            <w:shd w:val="clear" w:color="auto" w:fill="auto"/>
            <w:vAlign w:val="center"/>
          </w:tcPr>
          <w:p w:rsidR="009C3A55" w:rsidRPr="00086C72" w:rsidRDefault="009C3A55" w:rsidP="005E12FD">
            <w:pPr>
              <w:jc w:val="center"/>
            </w:pPr>
          </w:p>
        </w:tc>
        <w:tc>
          <w:tcPr>
            <w:tcW w:w="430" w:type="pct"/>
            <w:shd w:val="clear" w:color="auto" w:fill="auto"/>
            <w:vAlign w:val="center"/>
          </w:tcPr>
          <w:p w:rsidR="009C3A55" w:rsidRPr="005E12FD" w:rsidRDefault="005E12FD" w:rsidP="005E12FD">
            <w:pPr>
              <w:jc w:val="center"/>
              <w:rPr>
                <w:lang w:val="en-US"/>
              </w:rPr>
            </w:pPr>
            <w:r>
              <w:rPr>
                <w:lang w:val="en-US"/>
              </w:rPr>
              <w:t>0,267</w:t>
            </w:r>
          </w:p>
        </w:tc>
        <w:tc>
          <w:tcPr>
            <w:tcW w:w="337" w:type="pct"/>
            <w:shd w:val="clear" w:color="auto" w:fill="auto"/>
            <w:vAlign w:val="center"/>
          </w:tcPr>
          <w:p w:rsidR="009C3A55" w:rsidRPr="005E12FD" w:rsidRDefault="005E12FD" w:rsidP="005E12FD">
            <w:pPr>
              <w:jc w:val="center"/>
              <w:rPr>
                <w:lang w:val="en-US"/>
              </w:rPr>
            </w:pPr>
            <w:r>
              <w:rPr>
                <w:lang w:val="en-US"/>
              </w:rPr>
              <w:t>0,249</w:t>
            </w:r>
          </w:p>
        </w:tc>
      </w:tr>
    </w:tbl>
    <w:p w:rsidR="005846F0" w:rsidRPr="00086C72" w:rsidRDefault="005846F0" w:rsidP="005846F0"/>
    <w:p w:rsidR="001172E6" w:rsidRDefault="001172E6" w:rsidP="00123D40">
      <w:pPr>
        <w:jc w:val="right"/>
      </w:pPr>
    </w:p>
    <w:p w:rsidR="005846F0" w:rsidRPr="00086C72" w:rsidRDefault="00123D40" w:rsidP="00123D40">
      <w:pPr>
        <w:jc w:val="right"/>
      </w:pPr>
      <w:r w:rsidRPr="00086C72">
        <w:t>Продовження таблиці</w:t>
      </w:r>
      <w:r w:rsidR="005846F0" w:rsidRPr="00086C72">
        <w:t xml:space="preserve"> 2.3.7</w:t>
      </w:r>
    </w:p>
    <w:p w:rsidR="005846F0" w:rsidRPr="00086C72" w:rsidRDefault="005846F0" w:rsidP="006D7961">
      <w:pPr>
        <w:spacing w:after="120"/>
        <w:jc w:val="center"/>
      </w:pPr>
      <w:r w:rsidRPr="00086C72">
        <w:t>Базовий кадастр викидів у м</w:t>
      </w:r>
      <w:r w:rsidR="00123D40" w:rsidRPr="00086C72">
        <w:t>істі</w:t>
      </w:r>
      <w:r w:rsidRPr="00086C72">
        <w:t xml:space="preserve"> Рівн</w:t>
      </w:r>
      <w:r w:rsidR="00123D40" w:rsidRPr="00086C72">
        <w:t>ому</w:t>
      </w:r>
      <w:r w:rsidRPr="00086C72">
        <w:t xml:space="preserve"> за 2010 р</w:t>
      </w:r>
      <w:r w:rsidR="00123D40" w:rsidRPr="00086C72">
        <w:t>ік</w:t>
      </w:r>
    </w:p>
    <w:tbl>
      <w:tblPr>
        <w:tblW w:w="15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4"/>
        <w:gridCol w:w="1002"/>
        <w:gridCol w:w="1176"/>
        <w:gridCol w:w="1368"/>
        <w:gridCol w:w="1440"/>
        <w:gridCol w:w="1200"/>
        <w:gridCol w:w="1314"/>
        <w:gridCol w:w="1332"/>
        <w:gridCol w:w="1116"/>
        <w:gridCol w:w="1278"/>
      </w:tblGrid>
      <w:tr w:rsidR="005846F0" w:rsidRPr="00086C72" w:rsidTr="001172E6">
        <w:tc>
          <w:tcPr>
            <w:tcW w:w="4464" w:type="dxa"/>
            <w:vMerge w:val="restart"/>
            <w:tcBorders>
              <w:top w:val="double" w:sz="4" w:space="0" w:color="auto"/>
            </w:tcBorders>
            <w:shd w:val="clear" w:color="auto" w:fill="auto"/>
            <w:vAlign w:val="center"/>
          </w:tcPr>
          <w:p w:rsidR="005846F0" w:rsidRPr="00086C72" w:rsidRDefault="005846F0" w:rsidP="00D90E27">
            <w:r w:rsidRPr="00086C72">
              <w:t>Категорія</w:t>
            </w:r>
          </w:p>
        </w:tc>
        <w:tc>
          <w:tcPr>
            <w:tcW w:w="11226" w:type="dxa"/>
            <w:gridSpan w:val="9"/>
            <w:tcBorders>
              <w:top w:val="double" w:sz="4" w:space="0" w:color="auto"/>
            </w:tcBorders>
            <w:shd w:val="clear" w:color="auto" w:fill="auto"/>
            <w:vAlign w:val="center"/>
          </w:tcPr>
          <w:p w:rsidR="005846F0" w:rsidRPr="00086C72" w:rsidRDefault="005846F0" w:rsidP="006D7961">
            <w:pPr>
              <w:jc w:val="center"/>
            </w:pPr>
            <w:r w:rsidRPr="00086C72">
              <w:t>Викиди CO</w:t>
            </w:r>
            <w:r w:rsidRPr="00086C72">
              <w:rPr>
                <w:vertAlign w:val="subscript"/>
              </w:rPr>
              <w:t>2</w:t>
            </w:r>
            <w:r w:rsidRPr="00086C72">
              <w:t xml:space="preserve"> </w:t>
            </w:r>
            <w:r w:rsidR="006D7961" w:rsidRPr="00086C72">
              <w:t>(</w:t>
            </w:r>
            <w:r w:rsidRPr="00086C72">
              <w:t>т</w:t>
            </w:r>
            <w:r w:rsidR="006D7961" w:rsidRPr="00086C72">
              <w:t xml:space="preserve">онн) </w:t>
            </w:r>
            <w:r w:rsidRPr="00086C72">
              <w:t>/ викиди еквівалентів CO</w:t>
            </w:r>
            <w:r w:rsidRPr="00086C72">
              <w:rPr>
                <w:vertAlign w:val="subscript"/>
              </w:rPr>
              <w:t>2</w:t>
            </w:r>
            <w:r w:rsidR="006D7961" w:rsidRPr="00086C72">
              <w:t xml:space="preserve"> (</w:t>
            </w:r>
            <w:r w:rsidRPr="00086C72">
              <w:t>т</w:t>
            </w:r>
            <w:r w:rsidR="006D7961" w:rsidRPr="00086C72">
              <w:t>онн)</w:t>
            </w:r>
          </w:p>
        </w:tc>
      </w:tr>
      <w:tr w:rsidR="006C6059" w:rsidRPr="00086C72" w:rsidTr="001172E6">
        <w:tc>
          <w:tcPr>
            <w:tcW w:w="4464" w:type="dxa"/>
            <w:vMerge/>
            <w:shd w:val="clear" w:color="auto" w:fill="auto"/>
            <w:vAlign w:val="center"/>
          </w:tcPr>
          <w:p w:rsidR="006C6059" w:rsidRPr="00086C72" w:rsidRDefault="006C6059" w:rsidP="00D90E27"/>
        </w:tc>
        <w:tc>
          <w:tcPr>
            <w:tcW w:w="3546" w:type="dxa"/>
            <w:gridSpan w:val="3"/>
            <w:shd w:val="clear" w:color="auto" w:fill="auto"/>
          </w:tcPr>
          <w:p w:rsidR="006C6059" w:rsidRPr="00086C72" w:rsidRDefault="006C6059" w:rsidP="006C6059">
            <w:pPr>
              <w:ind w:left="-68" w:right="-68"/>
              <w:jc w:val="center"/>
            </w:pPr>
            <w:r w:rsidRPr="00086C72">
              <w:t>Викопне паливо</w:t>
            </w:r>
          </w:p>
        </w:tc>
        <w:tc>
          <w:tcPr>
            <w:tcW w:w="6402" w:type="dxa"/>
            <w:gridSpan w:val="5"/>
            <w:shd w:val="clear" w:color="auto" w:fill="auto"/>
          </w:tcPr>
          <w:p w:rsidR="006C6059" w:rsidRPr="00086C72" w:rsidRDefault="006C6059" w:rsidP="006C6059">
            <w:pPr>
              <w:ind w:left="-68" w:right="-68"/>
              <w:jc w:val="center"/>
            </w:pPr>
            <w:r w:rsidRPr="00086C72">
              <w:t>Відновлювані джерела енергії</w:t>
            </w:r>
          </w:p>
        </w:tc>
        <w:tc>
          <w:tcPr>
            <w:tcW w:w="1278" w:type="dxa"/>
            <w:vMerge w:val="restart"/>
            <w:shd w:val="clear" w:color="auto" w:fill="auto"/>
          </w:tcPr>
          <w:p w:rsidR="006C6059" w:rsidRPr="00086C72" w:rsidRDefault="006C6059" w:rsidP="006C6059">
            <w:pPr>
              <w:ind w:left="-68" w:right="-68"/>
              <w:jc w:val="center"/>
            </w:pPr>
            <w:r w:rsidRPr="00086C72">
              <w:t>Загалом</w:t>
            </w:r>
          </w:p>
        </w:tc>
      </w:tr>
      <w:tr w:rsidR="002F1778" w:rsidRPr="00086C72" w:rsidTr="001172E6">
        <w:tc>
          <w:tcPr>
            <w:tcW w:w="4464" w:type="dxa"/>
            <w:vMerge/>
            <w:tcBorders>
              <w:bottom w:val="double" w:sz="4" w:space="0" w:color="auto"/>
            </w:tcBorders>
            <w:shd w:val="clear" w:color="auto" w:fill="auto"/>
            <w:vAlign w:val="center"/>
          </w:tcPr>
          <w:p w:rsidR="006C6059" w:rsidRPr="00086C72" w:rsidRDefault="006C6059" w:rsidP="00D90E27"/>
        </w:tc>
        <w:tc>
          <w:tcPr>
            <w:tcW w:w="1002" w:type="dxa"/>
            <w:tcBorders>
              <w:bottom w:val="double" w:sz="4" w:space="0" w:color="auto"/>
            </w:tcBorders>
            <w:shd w:val="clear" w:color="auto" w:fill="auto"/>
          </w:tcPr>
          <w:p w:rsidR="006C6059" w:rsidRPr="00086C72" w:rsidRDefault="006C6059" w:rsidP="006C6059">
            <w:pPr>
              <w:ind w:left="-68" w:right="-68"/>
              <w:jc w:val="center"/>
            </w:pPr>
            <w:r w:rsidRPr="00086C72">
              <w:t>Лігніт</w:t>
            </w:r>
          </w:p>
        </w:tc>
        <w:tc>
          <w:tcPr>
            <w:tcW w:w="1176" w:type="dxa"/>
            <w:tcBorders>
              <w:bottom w:val="double" w:sz="4" w:space="0" w:color="auto"/>
            </w:tcBorders>
            <w:shd w:val="clear" w:color="auto" w:fill="auto"/>
          </w:tcPr>
          <w:p w:rsidR="006C6059" w:rsidRPr="00086C72" w:rsidRDefault="006C6059" w:rsidP="006C6059">
            <w:pPr>
              <w:ind w:left="-68" w:right="-68"/>
              <w:jc w:val="center"/>
            </w:pPr>
            <w:r w:rsidRPr="00086C72">
              <w:t>Вугілля</w:t>
            </w:r>
          </w:p>
        </w:tc>
        <w:tc>
          <w:tcPr>
            <w:tcW w:w="1368" w:type="dxa"/>
            <w:tcBorders>
              <w:bottom w:val="double" w:sz="4" w:space="0" w:color="auto"/>
            </w:tcBorders>
            <w:shd w:val="clear" w:color="auto" w:fill="auto"/>
          </w:tcPr>
          <w:p w:rsidR="006C6059" w:rsidRPr="00086C72" w:rsidRDefault="006C6059" w:rsidP="006C6059">
            <w:pPr>
              <w:ind w:left="-68" w:right="-68"/>
              <w:jc w:val="center"/>
            </w:pPr>
            <w:r w:rsidRPr="00086C72">
              <w:t>Інші види викопного палива</w:t>
            </w:r>
          </w:p>
        </w:tc>
        <w:tc>
          <w:tcPr>
            <w:tcW w:w="1440" w:type="dxa"/>
            <w:tcBorders>
              <w:bottom w:val="double" w:sz="4" w:space="0" w:color="auto"/>
            </w:tcBorders>
            <w:shd w:val="clear" w:color="auto" w:fill="auto"/>
          </w:tcPr>
          <w:p w:rsidR="006C6059" w:rsidRPr="00086C72" w:rsidRDefault="006C6059" w:rsidP="006C6059">
            <w:pPr>
              <w:ind w:left="-68" w:right="-68"/>
              <w:jc w:val="center"/>
            </w:pPr>
            <w:r w:rsidRPr="00086C72">
              <w:t>Біопаливо</w:t>
            </w:r>
          </w:p>
        </w:tc>
        <w:tc>
          <w:tcPr>
            <w:tcW w:w="1200" w:type="dxa"/>
            <w:tcBorders>
              <w:bottom w:val="double" w:sz="4" w:space="0" w:color="auto"/>
            </w:tcBorders>
            <w:shd w:val="clear" w:color="auto" w:fill="auto"/>
          </w:tcPr>
          <w:p w:rsidR="006C6059" w:rsidRPr="00086C72" w:rsidRDefault="006C6059" w:rsidP="006C6059">
            <w:pPr>
              <w:ind w:left="-68" w:right="-68"/>
              <w:jc w:val="center"/>
            </w:pPr>
            <w:r w:rsidRPr="00086C72">
              <w:t>Рослинні масла</w:t>
            </w:r>
          </w:p>
        </w:tc>
        <w:tc>
          <w:tcPr>
            <w:tcW w:w="1314" w:type="dxa"/>
            <w:tcBorders>
              <w:bottom w:val="double" w:sz="4" w:space="0" w:color="auto"/>
            </w:tcBorders>
            <w:shd w:val="clear" w:color="auto" w:fill="auto"/>
          </w:tcPr>
          <w:p w:rsidR="006C6059" w:rsidRPr="00086C72" w:rsidRDefault="006C6059" w:rsidP="006C6059">
            <w:pPr>
              <w:ind w:left="-68" w:right="-68"/>
              <w:jc w:val="center"/>
            </w:pPr>
            <w:r w:rsidRPr="00086C72">
              <w:t>Інші види біомаси</w:t>
            </w:r>
          </w:p>
        </w:tc>
        <w:tc>
          <w:tcPr>
            <w:tcW w:w="1332" w:type="dxa"/>
            <w:tcBorders>
              <w:bottom w:val="double" w:sz="4" w:space="0" w:color="auto"/>
            </w:tcBorders>
            <w:shd w:val="clear" w:color="auto" w:fill="auto"/>
          </w:tcPr>
          <w:p w:rsidR="006C6059" w:rsidRPr="00086C72" w:rsidRDefault="006C6059" w:rsidP="006C6059">
            <w:pPr>
              <w:ind w:left="-68" w:right="-68"/>
              <w:jc w:val="center"/>
            </w:pPr>
            <w:r w:rsidRPr="00086C72">
              <w:t>Сонячна термальна</w:t>
            </w:r>
          </w:p>
        </w:tc>
        <w:tc>
          <w:tcPr>
            <w:tcW w:w="1116" w:type="dxa"/>
            <w:tcBorders>
              <w:bottom w:val="double" w:sz="4" w:space="0" w:color="auto"/>
            </w:tcBorders>
            <w:shd w:val="clear" w:color="auto" w:fill="auto"/>
          </w:tcPr>
          <w:p w:rsidR="006C6059" w:rsidRPr="00086C72" w:rsidRDefault="006C6059" w:rsidP="00065E4D">
            <w:pPr>
              <w:ind w:left="-68" w:right="-68"/>
              <w:jc w:val="center"/>
            </w:pPr>
            <w:r w:rsidRPr="00086C72">
              <w:t>Гео</w:t>
            </w:r>
            <w:r w:rsidR="00065E4D" w:rsidRPr="00086C72">
              <w:t>т</w:t>
            </w:r>
            <w:r w:rsidRPr="00086C72">
              <w:t>ер</w:t>
            </w:r>
            <w:r w:rsidR="00065E4D" w:rsidRPr="00086C72">
              <w:t>-</w:t>
            </w:r>
            <w:r w:rsidRPr="00086C72">
              <w:t>мальна</w:t>
            </w:r>
          </w:p>
        </w:tc>
        <w:tc>
          <w:tcPr>
            <w:tcW w:w="1278" w:type="dxa"/>
            <w:vMerge/>
            <w:tcBorders>
              <w:bottom w:val="double" w:sz="4" w:space="0" w:color="auto"/>
            </w:tcBorders>
            <w:shd w:val="clear" w:color="auto" w:fill="auto"/>
          </w:tcPr>
          <w:p w:rsidR="006C6059" w:rsidRPr="00086C72" w:rsidRDefault="006C6059" w:rsidP="006C6059">
            <w:pPr>
              <w:ind w:left="-68" w:right="-68"/>
              <w:jc w:val="center"/>
            </w:pPr>
          </w:p>
        </w:tc>
      </w:tr>
      <w:tr w:rsidR="00194FB7" w:rsidRPr="00086C72" w:rsidTr="001172E6">
        <w:tc>
          <w:tcPr>
            <w:tcW w:w="4464" w:type="dxa"/>
            <w:tcBorders>
              <w:top w:val="double" w:sz="4" w:space="0" w:color="auto"/>
              <w:bottom w:val="double" w:sz="4" w:space="0" w:color="auto"/>
            </w:tcBorders>
            <w:shd w:val="clear" w:color="auto" w:fill="auto"/>
          </w:tcPr>
          <w:p w:rsidR="005846F0" w:rsidRPr="00086C72" w:rsidRDefault="005846F0" w:rsidP="00D90E27"/>
        </w:tc>
        <w:tc>
          <w:tcPr>
            <w:tcW w:w="1002" w:type="dxa"/>
            <w:tcBorders>
              <w:top w:val="double" w:sz="4" w:space="0" w:color="auto"/>
              <w:bottom w:val="double" w:sz="4" w:space="0" w:color="auto"/>
            </w:tcBorders>
            <w:shd w:val="clear" w:color="auto" w:fill="auto"/>
          </w:tcPr>
          <w:p w:rsidR="005846F0" w:rsidRPr="00086C72" w:rsidRDefault="005846F0" w:rsidP="006C6059">
            <w:pPr>
              <w:ind w:left="-68" w:right="-68"/>
              <w:jc w:val="center"/>
            </w:pPr>
            <w:r w:rsidRPr="00086C72">
              <w:t>9</w:t>
            </w:r>
          </w:p>
        </w:tc>
        <w:tc>
          <w:tcPr>
            <w:tcW w:w="1176" w:type="dxa"/>
            <w:tcBorders>
              <w:top w:val="double" w:sz="4" w:space="0" w:color="auto"/>
              <w:bottom w:val="double" w:sz="4" w:space="0" w:color="auto"/>
            </w:tcBorders>
            <w:shd w:val="clear" w:color="auto" w:fill="auto"/>
          </w:tcPr>
          <w:p w:rsidR="005846F0" w:rsidRPr="00086C72" w:rsidRDefault="005846F0" w:rsidP="006C6059">
            <w:pPr>
              <w:ind w:left="-68" w:right="-68"/>
              <w:jc w:val="center"/>
            </w:pPr>
            <w:r w:rsidRPr="00086C72">
              <w:t>10</w:t>
            </w:r>
          </w:p>
        </w:tc>
        <w:tc>
          <w:tcPr>
            <w:tcW w:w="1368" w:type="dxa"/>
            <w:tcBorders>
              <w:top w:val="double" w:sz="4" w:space="0" w:color="auto"/>
              <w:bottom w:val="double" w:sz="4" w:space="0" w:color="auto"/>
            </w:tcBorders>
            <w:shd w:val="clear" w:color="auto" w:fill="auto"/>
          </w:tcPr>
          <w:p w:rsidR="005846F0" w:rsidRPr="00086C72" w:rsidRDefault="005846F0" w:rsidP="006C6059">
            <w:pPr>
              <w:ind w:left="-68" w:right="-68"/>
              <w:jc w:val="center"/>
            </w:pPr>
            <w:r w:rsidRPr="00086C72">
              <w:t>11</w:t>
            </w:r>
          </w:p>
        </w:tc>
        <w:tc>
          <w:tcPr>
            <w:tcW w:w="1440" w:type="dxa"/>
            <w:tcBorders>
              <w:top w:val="double" w:sz="4" w:space="0" w:color="auto"/>
              <w:bottom w:val="double" w:sz="4" w:space="0" w:color="auto"/>
            </w:tcBorders>
            <w:shd w:val="clear" w:color="auto" w:fill="auto"/>
          </w:tcPr>
          <w:p w:rsidR="005846F0" w:rsidRPr="00086C72" w:rsidRDefault="005846F0" w:rsidP="006C6059">
            <w:pPr>
              <w:ind w:left="-68" w:right="-68"/>
              <w:jc w:val="center"/>
            </w:pPr>
            <w:r w:rsidRPr="00086C72">
              <w:t>12</w:t>
            </w:r>
          </w:p>
        </w:tc>
        <w:tc>
          <w:tcPr>
            <w:tcW w:w="1200" w:type="dxa"/>
            <w:tcBorders>
              <w:top w:val="double" w:sz="4" w:space="0" w:color="auto"/>
              <w:bottom w:val="double" w:sz="4" w:space="0" w:color="auto"/>
            </w:tcBorders>
            <w:shd w:val="clear" w:color="auto" w:fill="auto"/>
          </w:tcPr>
          <w:p w:rsidR="005846F0" w:rsidRPr="00086C72" w:rsidRDefault="005846F0" w:rsidP="006C6059">
            <w:pPr>
              <w:ind w:left="-68" w:right="-68"/>
              <w:jc w:val="center"/>
            </w:pPr>
            <w:r w:rsidRPr="00086C72">
              <w:t>13</w:t>
            </w:r>
          </w:p>
        </w:tc>
        <w:tc>
          <w:tcPr>
            <w:tcW w:w="1314" w:type="dxa"/>
            <w:tcBorders>
              <w:top w:val="double" w:sz="4" w:space="0" w:color="auto"/>
              <w:bottom w:val="double" w:sz="4" w:space="0" w:color="auto"/>
            </w:tcBorders>
            <w:shd w:val="clear" w:color="auto" w:fill="auto"/>
          </w:tcPr>
          <w:p w:rsidR="005846F0" w:rsidRPr="00086C72" w:rsidRDefault="005846F0" w:rsidP="006C6059">
            <w:pPr>
              <w:ind w:left="-68" w:right="-68"/>
              <w:jc w:val="center"/>
            </w:pPr>
            <w:r w:rsidRPr="00086C72">
              <w:t>14</w:t>
            </w:r>
          </w:p>
        </w:tc>
        <w:tc>
          <w:tcPr>
            <w:tcW w:w="1332" w:type="dxa"/>
            <w:tcBorders>
              <w:top w:val="double" w:sz="4" w:space="0" w:color="auto"/>
              <w:bottom w:val="double" w:sz="4" w:space="0" w:color="auto"/>
            </w:tcBorders>
            <w:shd w:val="clear" w:color="auto" w:fill="auto"/>
          </w:tcPr>
          <w:p w:rsidR="005846F0" w:rsidRPr="00086C72" w:rsidRDefault="005846F0" w:rsidP="006C6059">
            <w:pPr>
              <w:ind w:left="-68" w:right="-68"/>
              <w:jc w:val="center"/>
            </w:pPr>
            <w:r w:rsidRPr="00086C72">
              <w:t>15</w:t>
            </w:r>
          </w:p>
        </w:tc>
        <w:tc>
          <w:tcPr>
            <w:tcW w:w="1116" w:type="dxa"/>
            <w:tcBorders>
              <w:top w:val="double" w:sz="4" w:space="0" w:color="auto"/>
              <w:bottom w:val="double" w:sz="4" w:space="0" w:color="auto"/>
            </w:tcBorders>
            <w:shd w:val="clear" w:color="auto" w:fill="auto"/>
          </w:tcPr>
          <w:p w:rsidR="005846F0" w:rsidRPr="00086C72" w:rsidRDefault="005846F0" w:rsidP="006C6059">
            <w:pPr>
              <w:ind w:left="-68" w:right="-68"/>
              <w:jc w:val="center"/>
            </w:pPr>
            <w:r w:rsidRPr="00086C72">
              <w:t>16</w:t>
            </w:r>
          </w:p>
        </w:tc>
        <w:tc>
          <w:tcPr>
            <w:tcW w:w="1278" w:type="dxa"/>
            <w:tcBorders>
              <w:top w:val="double" w:sz="4" w:space="0" w:color="auto"/>
              <w:bottom w:val="double" w:sz="4" w:space="0" w:color="auto"/>
            </w:tcBorders>
            <w:shd w:val="clear" w:color="auto" w:fill="auto"/>
          </w:tcPr>
          <w:p w:rsidR="005846F0" w:rsidRPr="00086C72" w:rsidRDefault="005846F0" w:rsidP="006C6059">
            <w:pPr>
              <w:ind w:left="-68" w:right="-68"/>
              <w:jc w:val="center"/>
            </w:pPr>
            <w:r w:rsidRPr="00086C72">
              <w:t>17</w:t>
            </w:r>
          </w:p>
        </w:tc>
      </w:tr>
      <w:tr w:rsidR="00194FB7" w:rsidRPr="00086C72" w:rsidTr="001172E6">
        <w:tc>
          <w:tcPr>
            <w:tcW w:w="4464" w:type="dxa"/>
            <w:tcBorders>
              <w:top w:val="double" w:sz="4" w:space="0" w:color="auto"/>
            </w:tcBorders>
            <w:shd w:val="clear" w:color="auto" w:fill="auto"/>
          </w:tcPr>
          <w:p w:rsidR="005846F0" w:rsidRPr="00086C72" w:rsidRDefault="005846F0" w:rsidP="007E04A9">
            <w:pPr>
              <w:ind w:right="-57"/>
            </w:pPr>
            <w:r w:rsidRPr="00086C72">
              <w:t>Будівлі, обладнання та промислові підприємства</w:t>
            </w:r>
          </w:p>
        </w:tc>
        <w:tc>
          <w:tcPr>
            <w:tcW w:w="1002" w:type="dxa"/>
            <w:tcBorders>
              <w:top w:val="double" w:sz="4" w:space="0" w:color="auto"/>
            </w:tcBorders>
            <w:shd w:val="clear" w:color="auto" w:fill="auto"/>
          </w:tcPr>
          <w:p w:rsidR="005846F0" w:rsidRPr="00086C72" w:rsidRDefault="005846F0" w:rsidP="006C6059">
            <w:pPr>
              <w:ind w:left="-68" w:right="-68"/>
              <w:jc w:val="center"/>
            </w:pPr>
          </w:p>
        </w:tc>
        <w:tc>
          <w:tcPr>
            <w:tcW w:w="1176" w:type="dxa"/>
            <w:tcBorders>
              <w:top w:val="double" w:sz="4" w:space="0" w:color="auto"/>
            </w:tcBorders>
            <w:shd w:val="clear" w:color="auto" w:fill="auto"/>
          </w:tcPr>
          <w:p w:rsidR="005846F0" w:rsidRPr="00086C72" w:rsidRDefault="005846F0" w:rsidP="006C6059">
            <w:pPr>
              <w:ind w:left="-68" w:right="-68"/>
              <w:jc w:val="center"/>
            </w:pPr>
          </w:p>
        </w:tc>
        <w:tc>
          <w:tcPr>
            <w:tcW w:w="1368" w:type="dxa"/>
            <w:tcBorders>
              <w:top w:val="double" w:sz="4" w:space="0" w:color="auto"/>
            </w:tcBorders>
            <w:shd w:val="clear" w:color="auto" w:fill="auto"/>
          </w:tcPr>
          <w:p w:rsidR="005846F0" w:rsidRPr="00086C72" w:rsidRDefault="005846F0" w:rsidP="006C6059">
            <w:pPr>
              <w:ind w:left="-68" w:right="-68"/>
              <w:jc w:val="center"/>
            </w:pPr>
          </w:p>
        </w:tc>
        <w:tc>
          <w:tcPr>
            <w:tcW w:w="1440" w:type="dxa"/>
            <w:tcBorders>
              <w:top w:val="double" w:sz="4" w:space="0" w:color="auto"/>
            </w:tcBorders>
            <w:shd w:val="clear" w:color="auto" w:fill="auto"/>
          </w:tcPr>
          <w:p w:rsidR="005846F0" w:rsidRPr="00086C72" w:rsidRDefault="005846F0" w:rsidP="006C6059">
            <w:pPr>
              <w:ind w:left="-68" w:right="-68"/>
              <w:jc w:val="center"/>
            </w:pPr>
          </w:p>
        </w:tc>
        <w:tc>
          <w:tcPr>
            <w:tcW w:w="1200" w:type="dxa"/>
            <w:tcBorders>
              <w:top w:val="double" w:sz="4" w:space="0" w:color="auto"/>
            </w:tcBorders>
            <w:shd w:val="clear" w:color="auto" w:fill="auto"/>
          </w:tcPr>
          <w:p w:rsidR="005846F0" w:rsidRPr="00086C72" w:rsidRDefault="005846F0" w:rsidP="006C6059">
            <w:pPr>
              <w:ind w:left="-68" w:right="-68"/>
              <w:jc w:val="center"/>
            </w:pPr>
          </w:p>
        </w:tc>
        <w:tc>
          <w:tcPr>
            <w:tcW w:w="1314" w:type="dxa"/>
            <w:tcBorders>
              <w:top w:val="double" w:sz="4" w:space="0" w:color="auto"/>
            </w:tcBorders>
            <w:shd w:val="clear" w:color="auto" w:fill="auto"/>
          </w:tcPr>
          <w:p w:rsidR="005846F0" w:rsidRPr="00086C72" w:rsidRDefault="005846F0" w:rsidP="006C6059">
            <w:pPr>
              <w:ind w:left="-68" w:right="-68"/>
              <w:jc w:val="center"/>
            </w:pPr>
          </w:p>
        </w:tc>
        <w:tc>
          <w:tcPr>
            <w:tcW w:w="1332" w:type="dxa"/>
            <w:tcBorders>
              <w:top w:val="double" w:sz="4" w:space="0" w:color="auto"/>
            </w:tcBorders>
            <w:shd w:val="clear" w:color="auto" w:fill="auto"/>
          </w:tcPr>
          <w:p w:rsidR="005846F0" w:rsidRPr="00086C72" w:rsidRDefault="005846F0" w:rsidP="006C6059">
            <w:pPr>
              <w:ind w:left="-68" w:right="-68"/>
              <w:jc w:val="center"/>
            </w:pPr>
          </w:p>
        </w:tc>
        <w:tc>
          <w:tcPr>
            <w:tcW w:w="1116" w:type="dxa"/>
            <w:tcBorders>
              <w:top w:val="double" w:sz="4" w:space="0" w:color="auto"/>
            </w:tcBorders>
            <w:shd w:val="clear" w:color="auto" w:fill="auto"/>
          </w:tcPr>
          <w:p w:rsidR="005846F0" w:rsidRPr="00086C72" w:rsidRDefault="005846F0" w:rsidP="006C6059">
            <w:pPr>
              <w:ind w:left="-68" w:right="-68"/>
              <w:jc w:val="center"/>
            </w:pPr>
          </w:p>
        </w:tc>
        <w:tc>
          <w:tcPr>
            <w:tcW w:w="1278" w:type="dxa"/>
            <w:tcBorders>
              <w:top w:val="double" w:sz="4" w:space="0" w:color="auto"/>
            </w:tcBorders>
            <w:shd w:val="clear" w:color="auto" w:fill="auto"/>
          </w:tcPr>
          <w:p w:rsidR="005846F0" w:rsidRPr="00086C72" w:rsidRDefault="005846F0" w:rsidP="006C6059">
            <w:pPr>
              <w:ind w:left="-68" w:right="-68"/>
              <w:jc w:val="center"/>
            </w:pPr>
          </w:p>
        </w:tc>
      </w:tr>
      <w:tr w:rsidR="005E12FD" w:rsidRPr="00086C72" w:rsidTr="005E12FD">
        <w:tc>
          <w:tcPr>
            <w:tcW w:w="4464" w:type="dxa"/>
            <w:shd w:val="clear" w:color="auto" w:fill="auto"/>
          </w:tcPr>
          <w:p w:rsidR="005E12FD" w:rsidRPr="00086C72" w:rsidRDefault="005E12FD" w:rsidP="005E12FD">
            <w:pPr>
              <w:ind w:right="-57"/>
            </w:pPr>
            <w:r w:rsidRPr="00086C72">
              <w:t>Муніципальні будівлі, обладнання/об’єкти</w:t>
            </w:r>
          </w:p>
        </w:tc>
        <w:tc>
          <w:tcPr>
            <w:tcW w:w="1002" w:type="dxa"/>
            <w:shd w:val="clear" w:color="auto" w:fill="auto"/>
            <w:vAlign w:val="center"/>
          </w:tcPr>
          <w:p w:rsidR="005E12FD" w:rsidRPr="00086C72" w:rsidRDefault="005E12FD" w:rsidP="005E12FD">
            <w:pPr>
              <w:ind w:left="-68" w:right="-68"/>
              <w:jc w:val="center"/>
            </w:pPr>
            <w:r w:rsidRPr="00086C72">
              <w:t>0,0</w:t>
            </w:r>
          </w:p>
        </w:tc>
        <w:tc>
          <w:tcPr>
            <w:tcW w:w="1176" w:type="dxa"/>
            <w:shd w:val="clear" w:color="auto" w:fill="auto"/>
            <w:vAlign w:val="center"/>
          </w:tcPr>
          <w:p w:rsidR="005E12FD" w:rsidRPr="00086C72" w:rsidRDefault="005E12FD" w:rsidP="005E12FD">
            <w:pPr>
              <w:ind w:left="-68" w:right="-68"/>
              <w:jc w:val="center"/>
            </w:pPr>
            <w:r w:rsidRPr="00086C72">
              <w:t>0,0</w:t>
            </w:r>
          </w:p>
        </w:tc>
        <w:tc>
          <w:tcPr>
            <w:tcW w:w="1368" w:type="dxa"/>
            <w:shd w:val="clear" w:color="auto" w:fill="auto"/>
            <w:vAlign w:val="center"/>
          </w:tcPr>
          <w:p w:rsidR="005E12FD" w:rsidRPr="00086C72" w:rsidRDefault="005E12FD" w:rsidP="005E12FD">
            <w:pPr>
              <w:ind w:left="-68" w:right="-68"/>
              <w:jc w:val="center"/>
            </w:pPr>
            <w:r w:rsidRPr="00086C72">
              <w:t>0,0</w:t>
            </w:r>
          </w:p>
        </w:tc>
        <w:tc>
          <w:tcPr>
            <w:tcW w:w="1440" w:type="dxa"/>
            <w:shd w:val="clear" w:color="auto" w:fill="auto"/>
            <w:vAlign w:val="center"/>
          </w:tcPr>
          <w:p w:rsidR="005E12FD" w:rsidRPr="00086C72" w:rsidRDefault="005E12FD" w:rsidP="005E12FD">
            <w:pPr>
              <w:ind w:left="-68" w:right="-68"/>
              <w:jc w:val="center"/>
            </w:pPr>
            <w:r w:rsidRPr="00086C72">
              <w:t>0,0</w:t>
            </w:r>
          </w:p>
        </w:tc>
        <w:tc>
          <w:tcPr>
            <w:tcW w:w="1200" w:type="dxa"/>
            <w:shd w:val="clear" w:color="auto" w:fill="auto"/>
            <w:vAlign w:val="center"/>
          </w:tcPr>
          <w:p w:rsidR="005E12FD" w:rsidRPr="00086C72" w:rsidRDefault="005E12FD" w:rsidP="005E12FD">
            <w:pPr>
              <w:ind w:left="-68" w:right="-68"/>
              <w:jc w:val="center"/>
            </w:pPr>
            <w:r w:rsidRPr="00086C72">
              <w:t>0,0</w:t>
            </w:r>
          </w:p>
        </w:tc>
        <w:tc>
          <w:tcPr>
            <w:tcW w:w="1314" w:type="dxa"/>
            <w:shd w:val="clear" w:color="auto" w:fill="auto"/>
            <w:vAlign w:val="center"/>
          </w:tcPr>
          <w:p w:rsidR="005E12FD" w:rsidRPr="00086C72" w:rsidRDefault="005E12FD" w:rsidP="005E12FD">
            <w:pPr>
              <w:ind w:left="-68" w:right="-68"/>
              <w:jc w:val="center"/>
            </w:pPr>
            <w:r w:rsidRPr="00086C72">
              <w:t>0,0</w:t>
            </w:r>
          </w:p>
        </w:tc>
        <w:tc>
          <w:tcPr>
            <w:tcW w:w="1332" w:type="dxa"/>
            <w:shd w:val="clear" w:color="auto" w:fill="auto"/>
            <w:vAlign w:val="center"/>
          </w:tcPr>
          <w:p w:rsidR="005E12FD" w:rsidRPr="00086C72" w:rsidRDefault="005E12FD" w:rsidP="005E12FD">
            <w:pPr>
              <w:ind w:left="-68" w:right="-68"/>
              <w:jc w:val="center"/>
            </w:pPr>
            <w:r w:rsidRPr="00086C72">
              <w:t>0,0</w:t>
            </w:r>
          </w:p>
        </w:tc>
        <w:tc>
          <w:tcPr>
            <w:tcW w:w="1116" w:type="dxa"/>
            <w:shd w:val="clear" w:color="auto" w:fill="auto"/>
            <w:vAlign w:val="center"/>
          </w:tcPr>
          <w:p w:rsidR="005E12FD" w:rsidRPr="00086C72" w:rsidRDefault="005E12FD" w:rsidP="005E12FD">
            <w:pPr>
              <w:ind w:left="-68" w:right="-68"/>
              <w:jc w:val="center"/>
            </w:pPr>
            <w:r w:rsidRPr="00086C72">
              <w:t>0,0</w:t>
            </w:r>
          </w:p>
        </w:tc>
        <w:tc>
          <w:tcPr>
            <w:tcW w:w="1278" w:type="dxa"/>
            <w:shd w:val="clear" w:color="auto" w:fill="auto"/>
            <w:vAlign w:val="center"/>
          </w:tcPr>
          <w:p w:rsidR="005E12FD" w:rsidRPr="005E12FD" w:rsidRDefault="005E12FD" w:rsidP="005E12FD">
            <w:pPr>
              <w:ind w:left="-68" w:right="-68"/>
              <w:jc w:val="center"/>
            </w:pPr>
            <w:r w:rsidRPr="005E12FD">
              <w:t>87 029,9</w:t>
            </w:r>
          </w:p>
        </w:tc>
      </w:tr>
      <w:tr w:rsidR="005E12FD" w:rsidRPr="00086C72" w:rsidTr="005E12FD">
        <w:tc>
          <w:tcPr>
            <w:tcW w:w="4464" w:type="dxa"/>
            <w:shd w:val="clear" w:color="auto" w:fill="auto"/>
          </w:tcPr>
          <w:p w:rsidR="005E12FD" w:rsidRPr="00086C72" w:rsidRDefault="005E12FD" w:rsidP="005E12FD">
            <w:pPr>
              <w:ind w:right="-57"/>
            </w:pPr>
            <w:r w:rsidRPr="00086C72">
              <w:t>Житлові будинки</w:t>
            </w:r>
          </w:p>
        </w:tc>
        <w:tc>
          <w:tcPr>
            <w:tcW w:w="1002" w:type="dxa"/>
            <w:shd w:val="clear" w:color="auto" w:fill="auto"/>
            <w:vAlign w:val="center"/>
          </w:tcPr>
          <w:p w:rsidR="005E12FD" w:rsidRPr="00086C72" w:rsidRDefault="005E12FD" w:rsidP="005E12FD">
            <w:pPr>
              <w:ind w:left="-68" w:right="-68"/>
              <w:jc w:val="center"/>
            </w:pPr>
            <w:r w:rsidRPr="00086C72">
              <w:t>0,0</w:t>
            </w:r>
          </w:p>
        </w:tc>
        <w:tc>
          <w:tcPr>
            <w:tcW w:w="1176" w:type="dxa"/>
            <w:shd w:val="clear" w:color="auto" w:fill="auto"/>
            <w:vAlign w:val="center"/>
          </w:tcPr>
          <w:p w:rsidR="005E12FD" w:rsidRPr="00086C72" w:rsidRDefault="005E12FD" w:rsidP="005E12FD">
            <w:pPr>
              <w:ind w:left="-68" w:right="-68"/>
              <w:jc w:val="center"/>
            </w:pPr>
            <w:r w:rsidRPr="00086C72">
              <w:t>0,0</w:t>
            </w:r>
          </w:p>
        </w:tc>
        <w:tc>
          <w:tcPr>
            <w:tcW w:w="1368" w:type="dxa"/>
            <w:shd w:val="clear" w:color="auto" w:fill="auto"/>
            <w:vAlign w:val="center"/>
          </w:tcPr>
          <w:p w:rsidR="005E12FD" w:rsidRPr="00086C72" w:rsidRDefault="005E12FD" w:rsidP="005E12FD">
            <w:pPr>
              <w:ind w:left="-68" w:right="-68"/>
              <w:jc w:val="center"/>
            </w:pPr>
            <w:r w:rsidRPr="00086C72">
              <w:t>0,0</w:t>
            </w:r>
          </w:p>
        </w:tc>
        <w:tc>
          <w:tcPr>
            <w:tcW w:w="1440" w:type="dxa"/>
            <w:shd w:val="clear" w:color="auto" w:fill="auto"/>
            <w:vAlign w:val="center"/>
          </w:tcPr>
          <w:p w:rsidR="005E12FD" w:rsidRPr="00086C72" w:rsidRDefault="005E12FD" w:rsidP="005E12FD">
            <w:pPr>
              <w:ind w:left="-68" w:right="-68"/>
              <w:jc w:val="center"/>
            </w:pPr>
            <w:r w:rsidRPr="00086C72">
              <w:t>0,0</w:t>
            </w:r>
          </w:p>
        </w:tc>
        <w:tc>
          <w:tcPr>
            <w:tcW w:w="1200" w:type="dxa"/>
            <w:shd w:val="clear" w:color="auto" w:fill="auto"/>
            <w:vAlign w:val="center"/>
          </w:tcPr>
          <w:p w:rsidR="005E12FD" w:rsidRPr="00086C72" w:rsidRDefault="005E12FD" w:rsidP="005E12FD">
            <w:pPr>
              <w:ind w:left="-68" w:right="-68"/>
              <w:jc w:val="center"/>
            </w:pPr>
            <w:r w:rsidRPr="00086C72">
              <w:t>0,0</w:t>
            </w:r>
          </w:p>
        </w:tc>
        <w:tc>
          <w:tcPr>
            <w:tcW w:w="1314" w:type="dxa"/>
            <w:shd w:val="clear" w:color="auto" w:fill="auto"/>
            <w:vAlign w:val="center"/>
          </w:tcPr>
          <w:p w:rsidR="005E12FD" w:rsidRPr="00086C72" w:rsidRDefault="005E12FD" w:rsidP="005E12FD">
            <w:pPr>
              <w:ind w:left="-68" w:right="-68"/>
              <w:jc w:val="center"/>
            </w:pPr>
            <w:r w:rsidRPr="00086C72">
              <w:t>0,0</w:t>
            </w:r>
          </w:p>
        </w:tc>
        <w:tc>
          <w:tcPr>
            <w:tcW w:w="1332" w:type="dxa"/>
            <w:shd w:val="clear" w:color="auto" w:fill="auto"/>
            <w:vAlign w:val="center"/>
          </w:tcPr>
          <w:p w:rsidR="005E12FD" w:rsidRPr="00086C72" w:rsidRDefault="005E12FD" w:rsidP="005E12FD">
            <w:pPr>
              <w:ind w:left="-68" w:right="-68"/>
              <w:jc w:val="center"/>
            </w:pPr>
            <w:r w:rsidRPr="00086C72">
              <w:t>0,0</w:t>
            </w:r>
          </w:p>
        </w:tc>
        <w:tc>
          <w:tcPr>
            <w:tcW w:w="1116" w:type="dxa"/>
            <w:shd w:val="clear" w:color="auto" w:fill="auto"/>
            <w:vAlign w:val="center"/>
          </w:tcPr>
          <w:p w:rsidR="005E12FD" w:rsidRPr="00086C72" w:rsidRDefault="005E12FD" w:rsidP="005E12FD">
            <w:pPr>
              <w:ind w:left="-68" w:right="-68"/>
              <w:jc w:val="center"/>
            </w:pPr>
            <w:r w:rsidRPr="00086C72">
              <w:t>0,0</w:t>
            </w:r>
          </w:p>
        </w:tc>
        <w:tc>
          <w:tcPr>
            <w:tcW w:w="1278" w:type="dxa"/>
            <w:shd w:val="clear" w:color="auto" w:fill="auto"/>
            <w:vAlign w:val="center"/>
          </w:tcPr>
          <w:p w:rsidR="005E12FD" w:rsidRPr="005E12FD" w:rsidRDefault="00DE3C63" w:rsidP="005E12FD">
            <w:pPr>
              <w:ind w:left="-68" w:right="-68"/>
              <w:jc w:val="center"/>
            </w:pPr>
            <w:r>
              <w:t>447 257,8</w:t>
            </w:r>
          </w:p>
        </w:tc>
      </w:tr>
      <w:tr w:rsidR="005E12FD" w:rsidRPr="00086C72" w:rsidTr="005E12FD">
        <w:tc>
          <w:tcPr>
            <w:tcW w:w="4464" w:type="dxa"/>
            <w:shd w:val="clear" w:color="auto" w:fill="auto"/>
          </w:tcPr>
          <w:p w:rsidR="005E12FD" w:rsidRPr="00086C72" w:rsidRDefault="005E12FD" w:rsidP="005E12FD">
            <w:pPr>
              <w:ind w:right="-57"/>
            </w:pPr>
            <w:r w:rsidRPr="00086C72">
              <w:t>Муніципальне громадське освітлення</w:t>
            </w:r>
          </w:p>
        </w:tc>
        <w:tc>
          <w:tcPr>
            <w:tcW w:w="1002" w:type="dxa"/>
            <w:shd w:val="clear" w:color="auto" w:fill="auto"/>
            <w:vAlign w:val="center"/>
          </w:tcPr>
          <w:p w:rsidR="005E12FD" w:rsidRPr="00086C72" w:rsidRDefault="005E12FD" w:rsidP="005E12FD">
            <w:pPr>
              <w:ind w:left="-68" w:right="-68"/>
              <w:jc w:val="center"/>
            </w:pPr>
            <w:r w:rsidRPr="00086C72">
              <w:t>0,0</w:t>
            </w:r>
          </w:p>
        </w:tc>
        <w:tc>
          <w:tcPr>
            <w:tcW w:w="1176" w:type="dxa"/>
            <w:shd w:val="clear" w:color="auto" w:fill="auto"/>
            <w:vAlign w:val="center"/>
          </w:tcPr>
          <w:p w:rsidR="005E12FD" w:rsidRPr="00086C72" w:rsidRDefault="005E12FD" w:rsidP="005E12FD">
            <w:pPr>
              <w:ind w:left="-68" w:right="-68"/>
              <w:jc w:val="center"/>
            </w:pPr>
            <w:r w:rsidRPr="00086C72">
              <w:t>0,0</w:t>
            </w:r>
          </w:p>
        </w:tc>
        <w:tc>
          <w:tcPr>
            <w:tcW w:w="1368" w:type="dxa"/>
            <w:shd w:val="clear" w:color="auto" w:fill="auto"/>
            <w:vAlign w:val="center"/>
          </w:tcPr>
          <w:p w:rsidR="005E12FD" w:rsidRPr="00086C72" w:rsidRDefault="005E12FD" w:rsidP="005E12FD">
            <w:pPr>
              <w:ind w:left="-68" w:right="-68"/>
              <w:jc w:val="center"/>
            </w:pPr>
            <w:r w:rsidRPr="00086C72">
              <w:t>0,0</w:t>
            </w:r>
          </w:p>
        </w:tc>
        <w:tc>
          <w:tcPr>
            <w:tcW w:w="1440" w:type="dxa"/>
            <w:shd w:val="clear" w:color="auto" w:fill="auto"/>
            <w:vAlign w:val="center"/>
          </w:tcPr>
          <w:p w:rsidR="005E12FD" w:rsidRPr="00086C72" w:rsidRDefault="005E12FD" w:rsidP="005E12FD">
            <w:pPr>
              <w:ind w:left="-68" w:right="-68"/>
              <w:jc w:val="center"/>
            </w:pPr>
            <w:r w:rsidRPr="00086C72">
              <w:t>0,0</w:t>
            </w:r>
          </w:p>
        </w:tc>
        <w:tc>
          <w:tcPr>
            <w:tcW w:w="1200" w:type="dxa"/>
            <w:shd w:val="clear" w:color="auto" w:fill="auto"/>
            <w:vAlign w:val="center"/>
          </w:tcPr>
          <w:p w:rsidR="005E12FD" w:rsidRPr="00086C72" w:rsidRDefault="005E12FD" w:rsidP="005E12FD">
            <w:pPr>
              <w:ind w:left="-68" w:right="-68"/>
              <w:jc w:val="center"/>
            </w:pPr>
            <w:r w:rsidRPr="00086C72">
              <w:t>0,0</w:t>
            </w:r>
          </w:p>
        </w:tc>
        <w:tc>
          <w:tcPr>
            <w:tcW w:w="1314" w:type="dxa"/>
            <w:shd w:val="clear" w:color="auto" w:fill="auto"/>
            <w:vAlign w:val="center"/>
          </w:tcPr>
          <w:p w:rsidR="005E12FD" w:rsidRPr="00086C72" w:rsidRDefault="005E12FD" w:rsidP="005E12FD">
            <w:pPr>
              <w:ind w:left="-68" w:right="-68"/>
              <w:jc w:val="center"/>
            </w:pPr>
            <w:r w:rsidRPr="00086C72">
              <w:t>0,0</w:t>
            </w:r>
          </w:p>
        </w:tc>
        <w:tc>
          <w:tcPr>
            <w:tcW w:w="1332" w:type="dxa"/>
            <w:shd w:val="clear" w:color="auto" w:fill="auto"/>
            <w:vAlign w:val="center"/>
          </w:tcPr>
          <w:p w:rsidR="005E12FD" w:rsidRPr="00086C72" w:rsidRDefault="005E12FD" w:rsidP="005E12FD">
            <w:pPr>
              <w:ind w:left="-68" w:right="-68"/>
              <w:jc w:val="center"/>
            </w:pPr>
            <w:r w:rsidRPr="00086C72">
              <w:t>0,0</w:t>
            </w:r>
          </w:p>
        </w:tc>
        <w:tc>
          <w:tcPr>
            <w:tcW w:w="1116" w:type="dxa"/>
            <w:shd w:val="clear" w:color="auto" w:fill="auto"/>
            <w:vAlign w:val="center"/>
          </w:tcPr>
          <w:p w:rsidR="005E12FD" w:rsidRPr="00086C72" w:rsidRDefault="005E12FD" w:rsidP="005E12FD">
            <w:pPr>
              <w:ind w:left="-68" w:right="-68"/>
              <w:jc w:val="center"/>
            </w:pPr>
            <w:r w:rsidRPr="00086C72">
              <w:t>0,0</w:t>
            </w:r>
          </w:p>
        </w:tc>
        <w:tc>
          <w:tcPr>
            <w:tcW w:w="1278" w:type="dxa"/>
            <w:shd w:val="clear" w:color="auto" w:fill="auto"/>
            <w:vAlign w:val="center"/>
          </w:tcPr>
          <w:p w:rsidR="005E12FD" w:rsidRPr="005E12FD" w:rsidRDefault="005E12FD" w:rsidP="005E12FD">
            <w:pPr>
              <w:ind w:left="-68" w:right="-68"/>
              <w:jc w:val="center"/>
            </w:pPr>
            <w:r w:rsidRPr="005E12FD">
              <w:t>2 660,6</w:t>
            </w:r>
          </w:p>
        </w:tc>
      </w:tr>
      <w:tr w:rsidR="005E12FD" w:rsidRPr="00086C72" w:rsidTr="005E12FD">
        <w:tc>
          <w:tcPr>
            <w:tcW w:w="4464" w:type="dxa"/>
            <w:shd w:val="clear" w:color="auto" w:fill="auto"/>
          </w:tcPr>
          <w:p w:rsidR="005E12FD" w:rsidRPr="00996C53" w:rsidRDefault="005E12FD" w:rsidP="005E12FD">
            <w:r>
              <w:t>Третинний сектор</w:t>
            </w:r>
          </w:p>
        </w:tc>
        <w:tc>
          <w:tcPr>
            <w:tcW w:w="1002" w:type="dxa"/>
            <w:shd w:val="clear" w:color="auto" w:fill="auto"/>
            <w:vAlign w:val="center"/>
          </w:tcPr>
          <w:p w:rsidR="005E12FD" w:rsidRPr="00086C72" w:rsidRDefault="005E12FD" w:rsidP="005E12FD">
            <w:pPr>
              <w:ind w:left="-68" w:right="-68"/>
              <w:jc w:val="center"/>
            </w:pPr>
            <w:r w:rsidRPr="00086C72">
              <w:t>0,0</w:t>
            </w:r>
          </w:p>
        </w:tc>
        <w:tc>
          <w:tcPr>
            <w:tcW w:w="1176" w:type="dxa"/>
            <w:shd w:val="clear" w:color="auto" w:fill="auto"/>
            <w:vAlign w:val="center"/>
          </w:tcPr>
          <w:p w:rsidR="005E12FD" w:rsidRPr="00086C72" w:rsidRDefault="005E12FD" w:rsidP="005E12FD">
            <w:pPr>
              <w:ind w:left="-68" w:right="-68"/>
              <w:jc w:val="center"/>
            </w:pPr>
            <w:r w:rsidRPr="00086C72">
              <w:t>0,0</w:t>
            </w:r>
          </w:p>
        </w:tc>
        <w:tc>
          <w:tcPr>
            <w:tcW w:w="1368" w:type="dxa"/>
            <w:shd w:val="clear" w:color="auto" w:fill="auto"/>
            <w:vAlign w:val="center"/>
          </w:tcPr>
          <w:p w:rsidR="005E12FD" w:rsidRPr="00086C72" w:rsidRDefault="005E12FD" w:rsidP="005E12FD">
            <w:pPr>
              <w:ind w:left="-68" w:right="-68"/>
              <w:jc w:val="center"/>
            </w:pPr>
            <w:r w:rsidRPr="00086C72">
              <w:t>0,0</w:t>
            </w:r>
          </w:p>
        </w:tc>
        <w:tc>
          <w:tcPr>
            <w:tcW w:w="1440" w:type="dxa"/>
            <w:shd w:val="clear" w:color="auto" w:fill="auto"/>
            <w:vAlign w:val="center"/>
          </w:tcPr>
          <w:p w:rsidR="005E12FD" w:rsidRPr="00086C72" w:rsidRDefault="005E12FD" w:rsidP="005E12FD">
            <w:pPr>
              <w:ind w:left="-68" w:right="-68"/>
              <w:jc w:val="center"/>
            </w:pPr>
            <w:r w:rsidRPr="00086C72">
              <w:t>0,0</w:t>
            </w:r>
          </w:p>
        </w:tc>
        <w:tc>
          <w:tcPr>
            <w:tcW w:w="1200" w:type="dxa"/>
            <w:shd w:val="clear" w:color="auto" w:fill="auto"/>
            <w:vAlign w:val="center"/>
          </w:tcPr>
          <w:p w:rsidR="005E12FD" w:rsidRPr="00086C72" w:rsidRDefault="005E12FD" w:rsidP="005E12FD">
            <w:pPr>
              <w:ind w:left="-68" w:right="-68"/>
              <w:jc w:val="center"/>
            </w:pPr>
            <w:r w:rsidRPr="00086C72">
              <w:t>0,0</w:t>
            </w:r>
          </w:p>
        </w:tc>
        <w:tc>
          <w:tcPr>
            <w:tcW w:w="1314" w:type="dxa"/>
            <w:shd w:val="clear" w:color="auto" w:fill="auto"/>
            <w:vAlign w:val="center"/>
          </w:tcPr>
          <w:p w:rsidR="005E12FD" w:rsidRPr="00086C72" w:rsidRDefault="005E12FD" w:rsidP="005E12FD">
            <w:pPr>
              <w:ind w:left="-68" w:right="-68"/>
              <w:jc w:val="center"/>
            </w:pPr>
            <w:r w:rsidRPr="00086C72">
              <w:t>0,0</w:t>
            </w:r>
          </w:p>
        </w:tc>
        <w:tc>
          <w:tcPr>
            <w:tcW w:w="1332" w:type="dxa"/>
            <w:shd w:val="clear" w:color="auto" w:fill="auto"/>
            <w:vAlign w:val="center"/>
          </w:tcPr>
          <w:p w:rsidR="005E12FD" w:rsidRPr="00086C72" w:rsidRDefault="005E12FD" w:rsidP="005E12FD">
            <w:pPr>
              <w:ind w:left="-68" w:right="-68"/>
              <w:jc w:val="center"/>
            </w:pPr>
            <w:r w:rsidRPr="00086C72">
              <w:t>0,0</w:t>
            </w:r>
          </w:p>
        </w:tc>
        <w:tc>
          <w:tcPr>
            <w:tcW w:w="1116" w:type="dxa"/>
            <w:shd w:val="clear" w:color="auto" w:fill="auto"/>
            <w:vAlign w:val="center"/>
          </w:tcPr>
          <w:p w:rsidR="005E12FD" w:rsidRPr="00086C72" w:rsidRDefault="005E12FD" w:rsidP="005E12FD">
            <w:pPr>
              <w:ind w:left="-68" w:right="-68"/>
              <w:jc w:val="center"/>
            </w:pPr>
            <w:r w:rsidRPr="00086C72">
              <w:t>0,0</w:t>
            </w:r>
          </w:p>
        </w:tc>
        <w:tc>
          <w:tcPr>
            <w:tcW w:w="1278" w:type="dxa"/>
            <w:shd w:val="clear" w:color="auto" w:fill="auto"/>
            <w:vAlign w:val="center"/>
          </w:tcPr>
          <w:p w:rsidR="005E12FD" w:rsidRPr="005E12FD" w:rsidRDefault="005E12FD" w:rsidP="005E12FD">
            <w:pPr>
              <w:ind w:left="-68" w:right="-68"/>
              <w:jc w:val="center"/>
            </w:pPr>
            <w:r w:rsidRPr="005E12FD">
              <w:t>102 000,1</w:t>
            </w:r>
          </w:p>
        </w:tc>
      </w:tr>
      <w:tr w:rsidR="005E12FD" w:rsidRPr="00086C72" w:rsidTr="005E12FD">
        <w:tc>
          <w:tcPr>
            <w:tcW w:w="4464" w:type="dxa"/>
            <w:shd w:val="clear" w:color="auto" w:fill="auto"/>
          </w:tcPr>
          <w:p w:rsidR="005E12FD" w:rsidRPr="00086C72" w:rsidRDefault="005E12FD" w:rsidP="005E12FD">
            <w:pPr>
              <w:ind w:right="-57"/>
            </w:pPr>
            <w:r w:rsidRPr="00086C72">
              <w:t>Проміжний показник "Будівлі, устаткування/ cпоруди та промисловість"</w:t>
            </w:r>
          </w:p>
        </w:tc>
        <w:tc>
          <w:tcPr>
            <w:tcW w:w="1002" w:type="dxa"/>
            <w:shd w:val="clear" w:color="auto" w:fill="auto"/>
            <w:vAlign w:val="center"/>
          </w:tcPr>
          <w:p w:rsidR="005E12FD" w:rsidRPr="00086C72" w:rsidRDefault="005E12FD" w:rsidP="005E12FD">
            <w:pPr>
              <w:ind w:left="-68" w:right="-68"/>
              <w:jc w:val="center"/>
            </w:pPr>
            <w:r w:rsidRPr="00086C72">
              <w:t>0,0</w:t>
            </w:r>
          </w:p>
        </w:tc>
        <w:tc>
          <w:tcPr>
            <w:tcW w:w="1176" w:type="dxa"/>
            <w:shd w:val="clear" w:color="auto" w:fill="auto"/>
            <w:vAlign w:val="center"/>
          </w:tcPr>
          <w:p w:rsidR="005E12FD" w:rsidRPr="00086C72" w:rsidRDefault="005E12FD" w:rsidP="005E12FD">
            <w:pPr>
              <w:ind w:left="-68" w:right="-68"/>
              <w:jc w:val="center"/>
            </w:pPr>
            <w:r w:rsidRPr="00086C72">
              <w:t>0,0</w:t>
            </w:r>
          </w:p>
        </w:tc>
        <w:tc>
          <w:tcPr>
            <w:tcW w:w="1368" w:type="dxa"/>
            <w:shd w:val="clear" w:color="auto" w:fill="auto"/>
            <w:vAlign w:val="center"/>
          </w:tcPr>
          <w:p w:rsidR="005E12FD" w:rsidRPr="00086C72" w:rsidRDefault="005E12FD" w:rsidP="005E12FD">
            <w:pPr>
              <w:ind w:left="-68" w:right="-68"/>
              <w:jc w:val="center"/>
            </w:pPr>
            <w:r w:rsidRPr="00086C72">
              <w:t>0,0</w:t>
            </w:r>
          </w:p>
        </w:tc>
        <w:tc>
          <w:tcPr>
            <w:tcW w:w="1440" w:type="dxa"/>
            <w:shd w:val="clear" w:color="auto" w:fill="auto"/>
            <w:vAlign w:val="center"/>
          </w:tcPr>
          <w:p w:rsidR="005E12FD" w:rsidRPr="00086C72" w:rsidRDefault="005E12FD" w:rsidP="005E12FD">
            <w:pPr>
              <w:ind w:left="-68" w:right="-68"/>
              <w:jc w:val="center"/>
            </w:pPr>
            <w:r w:rsidRPr="00086C72">
              <w:t>0,0</w:t>
            </w:r>
          </w:p>
        </w:tc>
        <w:tc>
          <w:tcPr>
            <w:tcW w:w="1200" w:type="dxa"/>
            <w:shd w:val="clear" w:color="auto" w:fill="auto"/>
            <w:vAlign w:val="center"/>
          </w:tcPr>
          <w:p w:rsidR="005E12FD" w:rsidRPr="00086C72" w:rsidRDefault="005E12FD" w:rsidP="005E12FD">
            <w:pPr>
              <w:ind w:left="-68" w:right="-68"/>
              <w:jc w:val="center"/>
            </w:pPr>
            <w:r w:rsidRPr="00086C72">
              <w:t>0,0</w:t>
            </w:r>
          </w:p>
        </w:tc>
        <w:tc>
          <w:tcPr>
            <w:tcW w:w="1314" w:type="dxa"/>
            <w:shd w:val="clear" w:color="auto" w:fill="auto"/>
            <w:vAlign w:val="center"/>
          </w:tcPr>
          <w:p w:rsidR="005E12FD" w:rsidRPr="00086C72" w:rsidRDefault="005E12FD" w:rsidP="005E12FD">
            <w:pPr>
              <w:ind w:left="-68" w:right="-68"/>
              <w:jc w:val="center"/>
            </w:pPr>
            <w:r w:rsidRPr="00086C72">
              <w:t>0,0</w:t>
            </w:r>
          </w:p>
        </w:tc>
        <w:tc>
          <w:tcPr>
            <w:tcW w:w="1332" w:type="dxa"/>
            <w:shd w:val="clear" w:color="auto" w:fill="auto"/>
            <w:vAlign w:val="center"/>
          </w:tcPr>
          <w:p w:rsidR="005E12FD" w:rsidRPr="00086C72" w:rsidRDefault="005E12FD" w:rsidP="005E12FD">
            <w:pPr>
              <w:ind w:left="-68" w:right="-68"/>
              <w:jc w:val="center"/>
            </w:pPr>
            <w:r w:rsidRPr="00086C72">
              <w:t>0,0</w:t>
            </w:r>
          </w:p>
        </w:tc>
        <w:tc>
          <w:tcPr>
            <w:tcW w:w="1116" w:type="dxa"/>
            <w:shd w:val="clear" w:color="auto" w:fill="auto"/>
            <w:vAlign w:val="center"/>
          </w:tcPr>
          <w:p w:rsidR="005E12FD" w:rsidRPr="00086C72" w:rsidRDefault="005E12FD" w:rsidP="005E12FD">
            <w:pPr>
              <w:ind w:left="-68" w:right="-68"/>
              <w:jc w:val="center"/>
            </w:pPr>
            <w:r w:rsidRPr="00086C72">
              <w:t>0,0</w:t>
            </w:r>
          </w:p>
        </w:tc>
        <w:tc>
          <w:tcPr>
            <w:tcW w:w="1278" w:type="dxa"/>
            <w:shd w:val="clear" w:color="auto" w:fill="auto"/>
            <w:vAlign w:val="center"/>
          </w:tcPr>
          <w:p w:rsidR="005E12FD" w:rsidRPr="005E12FD" w:rsidRDefault="005E12FD" w:rsidP="00DE3C63">
            <w:pPr>
              <w:ind w:left="-68" w:right="-68"/>
              <w:jc w:val="center"/>
            </w:pPr>
            <w:r w:rsidRPr="005E12FD">
              <w:t>638 948,</w:t>
            </w:r>
            <w:r w:rsidR="00DE3C63">
              <w:t>4</w:t>
            </w:r>
          </w:p>
        </w:tc>
      </w:tr>
      <w:tr w:rsidR="005E12FD" w:rsidRPr="00086C72" w:rsidTr="005E12FD">
        <w:tc>
          <w:tcPr>
            <w:tcW w:w="4464" w:type="dxa"/>
            <w:shd w:val="clear" w:color="auto" w:fill="auto"/>
          </w:tcPr>
          <w:p w:rsidR="005E12FD" w:rsidRPr="00086C72" w:rsidRDefault="005E12FD" w:rsidP="005E12FD">
            <w:pPr>
              <w:ind w:right="-57"/>
            </w:pPr>
            <w:r w:rsidRPr="00086C72">
              <w:t>Транспорт</w:t>
            </w:r>
          </w:p>
        </w:tc>
        <w:tc>
          <w:tcPr>
            <w:tcW w:w="1002" w:type="dxa"/>
            <w:shd w:val="clear" w:color="auto" w:fill="auto"/>
            <w:vAlign w:val="center"/>
          </w:tcPr>
          <w:p w:rsidR="005E12FD" w:rsidRPr="00086C72" w:rsidRDefault="005E12FD" w:rsidP="005E12FD">
            <w:pPr>
              <w:ind w:left="-68" w:right="-68"/>
              <w:jc w:val="center"/>
            </w:pPr>
          </w:p>
        </w:tc>
        <w:tc>
          <w:tcPr>
            <w:tcW w:w="1176" w:type="dxa"/>
            <w:shd w:val="clear" w:color="auto" w:fill="auto"/>
            <w:vAlign w:val="center"/>
          </w:tcPr>
          <w:p w:rsidR="005E12FD" w:rsidRPr="00086C72" w:rsidRDefault="005E12FD" w:rsidP="005E12FD">
            <w:pPr>
              <w:ind w:left="-68" w:right="-68"/>
              <w:jc w:val="center"/>
            </w:pPr>
          </w:p>
        </w:tc>
        <w:tc>
          <w:tcPr>
            <w:tcW w:w="1368" w:type="dxa"/>
            <w:shd w:val="clear" w:color="auto" w:fill="auto"/>
            <w:vAlign w:val="center"/>
          </w:tcPr>
          <w:p w:rsidR="005E12FD" w:rsidRPr="00086C72" w:rsidRDefault="005E12FD" w:rsidP="005E12FD">
            <w:pPr>
              <w:ind w:left="-68" w:right="-68"/>
              <w:jc w:val="center"/>
            </w:pPr>
          </w:p>
        </w:tc>
        <w:tc>
          <w:tcPr>
            <w:tcW w:w="1440" w:type="dxa"/>
            <w:shd w:val="clear" w:color="auto" w:fill="auto"/>
            <w:vAlign w:val="center"/>
          </w:tcPr>
          <w:p w:rsidR="005E12FD" w:rsidRPr="00086C72" w:rsidRDefault="005E12FD" w:rsidP="005E12FD">
            <w:pPr>
              <w:ind w:left="-68" w:right="-68"/>
              <w:jc w:val="center"/>
            </w:pPr>
          </w:p>
        </w:tc>
        <w:tc>
          <w:tcPr>
            <w:tcW w:w="1200" w:type="dxa"/>
            <w:shd w:val="clear" w:color="auto" w:fill="auto"/>
            <w:vAlign w:val="center"/>
          </w:tcPr>
          <w:p w:rsidR="005E12FD" w:rsidRPr="00086C72" w:rsidRDefault="005E12FD" w:rsidP="005E12FD">
            <w:pPr>
              <w:ind w:left="-68" w:right="-68"/>
              <w:jc w:val="center"/>
            </w:pPr>
          </w:p>
        </w:tc>
        <w:tc>
          <w:tcPr>
            <w:tcW w:w="1314" w:type="dxa"/>
            <w:shd w:val="clear" w:color="auto" w:fill="auto"/>
            <w:vAlign w:val="center"/>
          </w:tcPr>
          <w:p w:rsidR="005E12FD" w:rsidRPr="00086C72" w:rsidRDefault="005E12FD" w:rsidP="005E12FD">
            <w:pPr>
              <w:ind w:left="-68" w:right="-68"/>
              <w:jc w:val="center"/>
            </w:pPr>
          </w:p>
        </w:tc>
        <w:tc>
          <w:tcPr>
            <w:tcW w:w="1332" w:type="dxa"/>
            <w:shd w:val="clear" w:color="auto" w:fill="auto"/>
            <w:vAlign w:val="center"/>
          </w:tcPr>
          <w:p w:rsidR="005E12FD" w:rsidRPr="00086C72" w:rsidRDefault="005E12FD" w:rsidP="005E12FD">
            <w:pPr>
              <w:ind w:left="-68" w:right="-68"/>
              <w:jc w:val="center"/>
            </w:pPr>
          </w:p>
        </w:tc>
        <w:tc>
          <w:tcPr>
            <w:tcW w:w="1116" w:type="dxa"/>
            <w:shd w:val="clear" w:color="auto" w:fill="auto"/>
            <w:vAlign w:val="center"/>
          </w:tcPr>
          <w:p w:rsidR="005E12FD" w:rsidRPr="00086C72" w:rsidRDefault="005E12FD" w:rsidP="005E12FD">
            <w:pPr>
              <w:ind w:left="-68" w:right="-68"/>
              <w:jc w:val="center"/>
            </w:pPr>
          </w:p>
        </w:tc>
        <w:tc>
          <w:tcPr>
            <w:tcW w:w="1278" w:type="dxa"/>
            <w:shd w:val="clear" w:color="auto" w:fill="auto"/>
            <w:vAlign w:val="center"/>
          </w:tcPr>
          <w:p w:rsidR="005E12FD" w:rsidRPr="005E12FD" w:rsidRDefault="005E12FD" w:rsidP="005E12FD">
            <w:pPr>
              <w:ind w:left="-68" w:right="-68"/>
              <w:jc w:val="center"/>
            </w:pPr>
          </w:p>
        </w:tc>
      </w:tr>
      <w:tr w:rsidR="005E12FD" w:rsidRPr="00086C72" w:rsidTr="005E12FD">
        <w:tc>
          <w:tcPr>
            <w:tcW w:w="4464" w:type="dxa"/>
            <w:shd w:val="clear" w:color="auto" w:fill="auto"/>
          </w:tcPr>
          <w:p w:rsidR="005E12FD" w:rsidRPr="00086C72" w:rsidRDefault="005E12FD" w:rsidP="005E12FD">
            <w:pPr>
              <w:ind w:right="-57"/>
            </w:pPr>
            <w:r w:rsidRPr="00086C72">
              <w:t>Громадський транспорт</w:t>
            </w:r>
          </w:p>
        </w:tc>
        <w:tc>
          <w:tcPr>
            <w:tcW w:w="1002" w:type="dxa"/>
            <w:shd w:val="clear" w:color="auto" w:fill="auto"/>
            <w:vAlign w:val="center"/>
          </w:tcPr>
          <w:p w:rsidR="005E12FD" w:rsidRPr="00086C72" w:rsidRDefault="005E12FD" w:rsidP="005E12FD">
            <w:pPr>
              <w:ind w:left="-68" w:right="-68"/>
              <w:jc w:val="center"/>
            </w:pPr>
            <w:r w:rsidRPr="00086C72">
              <w:t>0,0</w:t>
            </w:r>
          </w:p>
        </w:tc>
        <w:tc>
          <w:tcPr>
            <w:tcW w:w="1176" w:type="dxa"/>
            <w:shd w:val="clear" w:color="auto" w:fill="auto"/>
            <w:vAlign w:val="center"/>
          </w:tcPr>
          <w:p w:rsidR="005E12FD" w:rsidRPr="00086C72" w:rsidRDefault="005E12FD" w:rsidP="005E12FD">
            <w:pPr>
              <w:ind w:left="-68" w:right="-68"/>
              <w:jc w:val="center"/>
            </w:pPr>
            <w:r w:rsidRPr="00086C72">
              <w:t>0,0</w:t>
            </w:r>
          </w:p>
        </w:tc>
        <w:tc>
          <w:tcPr>
            <w:tcW w:w="1368" w:type="dxa"/>
            <w:shd w:val="clear" w:color="auto" w:fill="auto"/>
            <w:vAlign w:val="center"/>
          </w:tcPr>
          <w:p w:rsidR="005E12FD" w:rsidRPr="00086C72" w:rsidRDefault="005E12FD" w:rsidP="005E12FD">
            <w:pPr>
              <w:ind w:left="-68" w:right="-68"/>
              <w:jc w:val="center"/>
            </w:pPr>
            <w:r w:rsidRPr="00086C72">
              <w:t>0,0</w:t>
            </w:r>
          </w:p>
        </w:tc>
        <w:tc>
          <w:tcPr>
            <w:tcW w:w="1440" w:type="dxa"/>
            <w:shd w:val="clear" w:color="auto" w:fill="auto"/>
            <w:vAlign w:val="center"/>
          </w:tcPr>
          <w:p w:rsidR="005E12FD" w:rsidRPr="00086C72" w:rsidRDefault="005E12FD" w:rsidP="005E12FD">
            <w:pPr>
              <w:ind w:left="-68" w:right="-68"/>
              <w:jc w:val="center"/>
            </w:pPr>
            <w:r w:rsidRPr="00086C72">
              <w:t>0,0</w:t>
            </w:r>
          </w:p>
        </w:tc>
        <w:tc>
          <w:tcPr>
            <w:tcW w:w="1200" w:type="dxa"/>
            <w:shd w:val="clear" w:color="auto" w:fill="auto"/>
            <w:vAlign w:val="center"/>
          </w:tcPr>
          <w:p w:rsidR="005E12FD" w:rsidRPr="00086C72" w:rsidRDefault="005E12FD" w:rsidP="005E12FD">
            <w:pPr>
              <w:ind w:left="-68" w:right="-68"/>
              <w:jc w:val="center"/>
            </w:pPr>
            <w:r w:rsidRPr="00086C72">
              <w:t>0,0</w:t>
            </w:r>
          </w:p>
        </w:tc>
        <w:tc>
          <w:tcPr>
            <w:tcW w:w="1314" w:type="dxa"/>
            <w:shd w:val="clear" w:color="auto" w:fill="auto"/>
            <w:vAlign w:val="center"/>
          </w:tcPr>
          <w:p w:rsidR="005E12FD" w:rsidRPr="00086C72" w:rsidRDefault="005E12FD" w:rsidP="005E12FD">
            <w:pPr>
              <w:ind w:left="-68" w:right="-68"/>
              <w:jc w:val="center"/>
            </w:pPr>
            <w:r w:rsidRPr="00086C72">
              <w:t>0,0</w:t>
            </w:r>
          </w:p>
        </w:tc>
        <w:tc>
          <w:tcPr>
            <w:tcW w:w="1332" w:type="dxa"/>
            <w:shd w:val="clear" w:color="auto" w:fill="auto"/>
            <w:vAlign w:val="center"/>
          </w:tcPr>
          <w:p w:rsidR="005E12FD" w:rsidRPr="00086C72" w:rsidRDefault="005E12FD" w:rsidP="005E12FD">
            <w:pPr>
              <w:ind w:left="-68" w:right="-68"/>
              <w:jc w:val="center"/>
            </w:pPr>
            <w:r w:rsidRPr="00086C72">
              <w:t>0,0</w:t>
            </w:r>
          </w:p>
        </w:tc>
        <w:tc>
          <w:tcPr>
            <w:tcW w:w="1116" w:type="dxa"/>
            <w:shd w:val="clear" w:color="auto" w:fill="auto"/>
            <w:vAlign w:val="center"/>
          </w:tcPr>
          <w:p w:rsidR="005E12FD" w:rsidRPr="00086C72" w:rsidRDefault="005E12FD" w:rsidP="005E12FD">
            <w:pPr>
              <w:ind w:left="-68" w:right="-68"/>
              <w:jc w:val="center"/>
            </w:pPr>
            <w:r w:rsidRPr="00086C72">
              <w:t>0,0</w:t>
            </w:r>
          </w:p>
        </w:tc>
        <w:tc>
          <w:tcPr>
            <w:tcW w:w="1278" w:type="dxa"/>
            <w:shd w:val="clear" w:color="auto" w:fill="auto"/>
            <w:vAlign w:val="center"/>
          </w:tcPr>
          <w:p w:rsidR="005E12FD" w:rsidRPr="005E12FD" w:rsidRDefault="005E12FD" w:rsidP="005E12FD">
            <w:pPr>
              <w:ind w:left="-68" w:right="-68"/>
              <w:jc w:val="center"/>
            </w:pPr>
            <w:r w:rsidRPr="005E12FD">
              <w:t>17 581,7</w:t>
            </w:r>
          </w:p>
        </w:tc>
      </w:tr>
      <w:tr w:rsidR="005E12FD" w:rsidRPr="00086C72" w:rsidTr="005E12FD">
        <w:tc>
          <w:tcPr>
            <w:tcW w:w="4464" w:type="dxa"/>
            <w:shd w:val="clear" w:color="auto" w:fill="auto"/>
          </w:tcPr>
          <w:p w:rsidR="005E12FD" w:rsidRPr="00086C72" w:rsidRDefault="005E12FD" w:rsidP="005E12FD">
            <w:pPr>
              <w:ind w:right="-57"/>
            </w:pPr>
            <w:r w:rsidRPr="00086C72">
              <w:t>Муніципальний транспорт</w:t>
            </w:r>
          </w:p>
        </w:tc>
        <w:tc>
          <w:tcPr>
            <w:tcW w:w="1002" w:type="dxa"/>
            <w:shd w:val="clear" w:color="auto" w:fill="auto"/>
            <w:vAlign w:val="center"/>
          </w:tcPr>
          <w:p w:rsidR="005E12FD" w:rsidRPr="00086C72" w:rsidRDefault="005E12FD" w:rsidP="005E12FD">
            <w:pPr>
              <w:ind w:left="-68" w:right="-68"/>
              <w:jc w:val="center"/>
            </w:pPr>
            <w:r w:rsidRPr="00086C72">
              <w:t>0,0</w:t>
            </w:r>
          </w:p>
        </w:tc>
        <w:tc>
          <w:tcPr>
            <w:tcW w:w="1176" w:type="dxa"/>
            <w:shd w:val="clear" w:color="auto" w:fill="auto"/>
            <w:vAlign w:val="center"/>
          </w:tcPr>
          <w:p w:rsidR="005E12FD" w:rsidRPr="00086C72" w:rsidRDefault="005E12FD" w:rsidP="005E12FD">
            <w:pPr>
              <w:ind w:left="-68" w:right="-68"/>
              <w:jc w:val="center"/>
            </w:pPr>
            <w:r w:rsidRPr="00086C72">
              <w:t>0,0</w:t>
            </w:r>
          </w:p>
        </w:tc>
        <w:tc>
          <w:tcPr>
            <w:tcW w:w="1368" w:type="dxa"/>
            <w:shd w:val="clear" w:color="auto" w:fill="auto"/>
            <w:vAlign w:val="center"/>
          </w:tcPr>
          <w:p w:rsidR="005E12FD" w:rsidRPr="00086C72" w:rsidRDefault="005E12FD" w:rsidP="005E12FD">
            <w:pPr>
              <w:ind w:left="-68" w:right="-68"/>
              <w:jc w:val="center"/>
            </w:pPr>
            <w:r w:rsidRPr="00086C72">
              <w:t>0,0</w:t>
            </w:r>
          </w:p>
        </w:tc>
        <w:tc>
          <w:tcPr>
            <w:tcW w:w="1440" w:type="dxa"/>
            <w:shd w:val="clear" w:color="auto" w:fill="auto"/>
            <w:vAlign w:val="center"/>
          </w:tcPr>
          <w:p w:rsidR="005E12FD" w:rsidRPr="00086C72" w:rsidRDefault="005E12FD" w:rsidP="005E12FD">
            <w:pPr>
              <w:ind w:left="-68" w:right="-68"/>
              <w:jc w:val="center"/>
            </w:pPr>
            <w:r w:rsidRPr="00086C72">
              <w:t>0,0</w:t>
            </w:r>
          </w:p>
        </w:tc>
        <w:tc>
          <w:tcPr>
            <w:tcW w:w="1200" w:type="dxa"/>
            <w:shd w:val="clear" w:color="auto" w:fill="auto"/>
            <w:vAlign w:val="center"/>
          </w:tcPr>
          <w:p w:rsidR="005E12FD" w:rsidRPr="00086C72" w:rsidRDefault="005E12FD" w:rsidP="005E12FD">
            <w:pPr>
              <w:ind w:left="-68" w:right="-68"/>
              <w:jc w:val="center"/>
            </w:pPr>
            <w:r w:rsidRPr="00086C72">
              <w:t>0,0</w:t>
            </w:r>
          </w:p>
        </w:tc>
        <w:tc>
          <w:tcPr>
            <w:tcW w:w="1314" w:type="dxa"/>
            <w:shd w:val="clear" w:color="auto" w:fill="auto"/>
            <w:vAlign w:val="center"/>
          </w:tcPr>
          <w:p w:rsidR="005E12FD" w:rsidRPr="00086C72" w:rsidRDefault="005E12FD" w:rsidP="005E12FD">
            <w:pPr>
              <w:ind w:left="-68" w:right="-68"/>
              <w:jc w:val="center"/>
            </w:pPr>
            <w:r w:rsidRPr="00086C72">
              <w:t>0,0</w:t>
            </w:r>
          </w:p>
        </w:tc>
        <w:tc>
          <w:tcPr>
            <w:tcW w:w="1332" w:type="dxa"/>
            <w:shd w:val="clear" w:color="auto" w:fill="auto"/>
            <w:vAlign w:val="center"/>
          </w:tcPr>
          <w:p w:rsidR="005E12FD" w:rsidRPr="00086C72" w:rsidRDefault="005E12FD" w:rsidP="005E12FD">
            <w:pPr>
              <w:ind w:left="-68" w:right="-68"/>
              <w:jc w:val="center"/>
            </w:pPr>
            <w:r w:rsidRPr="00086C72">
              <w:t>0,0</w:t>
            </w:r>
          </w:p>
        </w:tc>
        <w:tc>
          <w:tcPr>
            <w:tcW w:w="1116" w:type="dxa"/>
            <w:shd w:val="clear" w:color="auto" w:fill="auto"/>
            <w:vAlign w:val="center"/>
          </w:tcPr>
          <w:p w:rsidR="005E12FD" w:rsidRPr="00086C72" w:rsidRDefault="005E12FD" w:rsidP="005E12FD">
            <w:pPr>
              <w:ind w:left="-68" w:right="-68"/>
              <w:jc w:val="center"/>
            </w:pPr>
            <w:r w:rsidRPr="00086C72">
              <w:t>0,0</w:t>
            </w:r>
          </w:p>
        </w:tc>
        <w:tc>
          <w:tcPr>
            <w:tcW w:w="1278" w:type="dxa"/>
            <w:shd w:val="clear" w:color="auto" w:fill="auto"/>
            <w:vAlign w:val="center"/>
          </w:tcPr>
          <w:p w:rsidR="005E12FD" w:rsidRPr="005E12FD" w:rsidRDefault="00DE3C63" w:rsidP="005E12FD">
            <w:pPr>
              <w:ind w:left="-68" w:right="-68"/>
              <w:jc w:val="center"/>
            </w:pPr>
            <w:r>
              <w:t>1 311,5</w:t>
            </w:r>
          </w:p>
        </w:tc>
      </w:tr>
      <w:tr w:rsidR="005E12FD" w:rsidRPr="00086C72" w:rsidTr="005E12FD">
        <w:tc>
          <w:tcPr>
            <w:tcW w:w="4464" w:type="dxa"/>
            <w:shd w:val="clear" w:color="auto" w:fill="auto"/>
          </w:tcPr>
          <w:p w:rsidR="005E12FD" w:rsidRPr="00086C72" w:rsidRDefault="005E12FD" w:rsidP="005E12FD">
            <w:pPr>
              <w:ind w:right="-57"/>
            </w:pPr>
            <w:r w:rsidRPr="00086C72">
              <w:t>Проміжний показник "Транспорт"</w:t>
            </w:r>
          </w:p>
        </w:tc>
        <w:tc>
          <w:tcPr>
            <w:tcW w:w="1002" w:type="dxa"/>
            <w:shd w:val="clear" w:color="auto" w:fill="auto"/>
            <w:vAlign w:val="center"/>
          </w:tcPr>
          <w:p w:rsidR="005E12FD" w:rsidRPr="00086C72" w:rsidRDefault="005E12FD" w:rsidP="005E12FD">
            <w:pPr>
              <w:ind w:left="-68" w:right="-68"/>
              <w:jc w:val="center"/>
            </w:pPr>
            <w:r w:rsidRPr="00086C72">
              <w:t>0,0</w:t>
            </w:r>
          </w:p>
        </w:tc>
        <w:tc>
          <w:tcPr>
            <w:tcW w:w="1176" w:type="dxa"/>
            <w:shd w:val="clear" w:color="auto" w:fill="auto"/>
            <w:vAlign w:val="center"/>
          </w:tcPr>
          <w:p w:rsidR="005E12FD" w:rsidRPr="00086C72" w:rsidRDefault="005E12FD" w:rsidP="005E12FD">
            <w:pPr>
              <w:ind w:left="-68" w:right="-68"/>
              <w:jc w:val="center"/>
            </w:pPr>
            <w:r w:rsidRPr="00086C72">
              <w:t>0,0</w:t>
            </w:r>
          </w:p>
        </w:tc>
        <w:tc>
          <w:tcPr>
            <w:tcW w:w="1368" w:type="dxa"/>
            <w:shd w:val="clear" w:color="auto" w:fill="auto"/>
            <w:vAlign w:val="center"/>
          </w:tcPr>
          <w:p w:rsidR="005E12FD" w:rsidRPr="00086C72" w:rsidRDefault="005E12FD" w:rsidP="005E12FD">
            <w:pPr>
              <w:ind w:left="-68" w:right="-68"/>
              <w:jc w:val="center"/>
            </w:pPr>
            <w:r w:rsidRPr="00086C72">
              <w:t>0,0</w:t>
            </w:r>
          </w:p>
        </w:tc>
        <w:tc>
          <w:tcPr>
            <w:tcW w:w="1440" w:type="dxa"/>
            <w:shd w:val="clear" w:color="auto" w:fill="auto"/>
            <w:vAlign w:val="center"/>
          </w:tcPr>
          <w:p w:rsidR="005E12FD" w:rsidRPr="00086C72" w:rsidRDefault="005E12FD" w:rsidP="005E12FD">
            <w:pPr>
              <w:ind w:left="-68" w:right="-68"/>
              <w:jc w:val="center"/>
            </w:pPr>
            <w:r w:rsidRPr="00086C72">
              <w:t>0,0</w:t>
            </w:r>
          </w:p>
        </w:tc>
        <w:tc>
          <w:tcPr>
            <w:tcW w:w="1200" w:type="dxa"/>
            <w:shd w:val="clear" w:color="auto" w:fill="auto"/>
            <w:vAlign w:val="center"/>
          </w:tcPr>
          <w:p w:rsidR="005E12FD" w:rsidRPr="00086C72" w:rsidRDefault="005E12FD" w:rsidP="005E12FD">
            <w:pPr>
              <w:ind w:left="-68" w:right="-68"/>
              <w:jc w:val="center"/>
            </w:pPr>
            <w:r w:rsidRPr="00086C72">
              <w:t>0,0</w:t>
            </w:r>
          </w:p>
        </w:tc>
        <w:tc>
          <w:tcPr>
            <w:tcW w:w="1314" w:type="dxa"/>
            <w:shd w:val="clear" w:color="auto" w:fill="auto"/>
            <w:vAlign w:val="center"/>
          </w:tcPr>
          <w:p w:rsidR="005E12FD" w:rsidRPr="00086C72" w:rsidRDefault="005E12FD" w:rsidP="005E12FD">
            <w:pPr>
              <w:ind w:left="-68" w:right="-68"/>
              <w:jc w:val="center"/>
            </w:pPr>
            <w:r w:rsidRPr="00086C72">
              <w:t>0,0</w:t>
            </w:r>
          </w:p>
        </w:tc>
        <w:tc>
          <w:tcPr>
            <w:tcW w:w="1332" w:type="dxa"/>
            <w:shd w:val="clear" w:color="auto" w:fill="auto"/>
            <w:vAlign w:val="center"/>
          </w:tcPr>
          <w:p w:rsidR="005E12FD" w:rsidRPr="00086C72" w:rsidRDefault="005E12FD" w:rsidP="005E12FD">
            <w:pPr>
              <w:ind w:left="-68" w:right="-68"/>
              <w:jc w:val="center"/>
            </w:pPr>
            <w:r w:rsidRPr="00086C72">
              <w:t>0,0</w:t>
            </w:r>
          </w:p>
        </w:tc>
        <w:tc>
          <w:tcPr>
            <w:tcW w:w="1116" w:type="dxa"/>
            <w:shd w:val="clear" w:color="auto" w:fill="auto"/>
            <w:vAlign w:val="center"/>
          </w:tcPr>
          <w:p w:rsidR="005E12FD" w:rsidRPr="00086C72" w:rsidRDefault="005E12FD" w:rsidP="005E12FD">
            <w:pPr>
              <w:ind w:left="-68" w:right="-68"/>
              <w:jc w:val="center"/>
            </w:pPr>
            <w:r w:rsidRPr="00086C72">
              <w:t>0,0</w:t>
            </w:r>
          </w:p>
        </w:tc>
        <w:tc>
          <w:tcPr>
            <w:tcW w:w="1278" w:type="dxa"/>
            <w:shd w:val="clear" w:color="auto" w:fill="auto"/>
            <w:vAlign w:val="center"/>
          </w:tcPr>
          <w:p w:rsidR="005E12FD" w:rsidRPr="005E12FD" w:rsidRDefault="005E12FD" w:rsidP="005E12FD">
            <w:pPr>
              <w:ind w:left="-68" w:right="-68"/>
              <w:jc w:val="center"/>
            </w:pPr>
            <w:r w:rsidRPr="005E12FD">
              <w:t>18 893,2</w:t>
            </w:r>
          </w:p>
        </w:tc>
      </w:tr>
      <w:tr w:rsidR="005E12FD" w:rsidRPr="00086C72" w:rsidTr="005E12FD">
        <w:tc>
          <w:tcPr>
            <w:tcW w:w="4464" w:type="dxa"/>
            <w:shd w:val="clear" w:color="auto" w:fill="auto"/>
          </w:tcPr>
          <w:p w:rsidR="005E12FD" w:rsidRPr="00086C72" w:rsidRDefault="005E12FD" w:rsidP="005E12FD">
            <w:pPr>
              <w:ind w:right="-57"/>
            </w:pPr>
            <w:r w:rsidRPr="00086C72">
              <w:t>Загалом</w:t>
            </w:r>
          </w:p>
        </w:tc>
        <w:tc>
          <w:tcPr>
            <w:tcW w:w="1002" w:type="dxa"/>
            <w:shd w:val="clear" w:color="auto" w:fill="auto"/>
            <w:vAlign w:val="center"/>
          </w:tcPr>
          <w:p w:rsidR="005E12FD" w:rsidRPr="00086C72" w:rsidRDefault="005E12FD" w:rsidP="005E12FD">
            <w:pPr>
              <w:ind w:left="-68" w:right="-68"/>
              <w:jc w:val="center"/>
            </w:pPr>
            <w:r w:rsidRPr="00086C72">
              <w:t>0,0</w:t>
            </w:r>
          </w:p>
        </w:tc>
        <w:tc>
          <w:tcPr>
            <w:tcW w:w="1176" w:type="dxa"/>
            <w:shd w:val="clear" w:color="auto" w:fill="auto"/>
            <w:vAlign w:val="center"/>
          </w:tcPr>
          <w:p w:rsidR="005E12FD" w:rsidRPr="00086C72" w:rsidRDefault="005E12FD" w:rsidP="005E12FD">
            <w:pPr>
              <w:ind w:left="-68" w:right="-68"/>
              <w:jc w:val="center"/>
            </w:pPr>
            <w:r w:rsidRPr="00086C72">
              <w:t>0,0</w:t>
            </w:r>
          </w:p>
        </w:tc>
        <w:tc>
          <w:tcPr>
            <w:tcW w:w="1368" w:type="dxa"/>
            <w:shd w:val="clear" w:color="auto" w:fill="auto"/>
            <w:vAlign w:val="center"/>
          </w:tcPr>
          <w:p w:rsidR="005E12FD" w:rsidRPr="00086C72" w:rsidRDefault="005E12FD" w:rsidP="005E12FD">
            <w:pPr>
              <w:ind w:left="-68" w:right="-68"/>
              <w:jc w:val="center"/>
            </w:pPr>
            <w:r w:rsidRPr="00086C72">
              <w:t>0,0</w:t>
            </w:r>
          </w:p>
        </w:tc>
        <w:tc>
          <w:tcPr>
            <w:tcW w:w="1440" w:type="dxa"/>
            <w:shd w:val="clear" w:color="auto" w:fill="auto"/>
            <w:vAlign w:val="center"/>
          </w:tcPr>
          <w:p w:rsidR="005E12FD" w:rsidRPr="00086C72" w:rsidRDefault="005E12FD" w:rsidP="005E12FD">
            <w:pPr>
              <w:ind w:left="-68" w:right="-68"/>
              <w:jc w:val="center"/>
            </w:pPr>
            <w:r w:rsidRPr="00086C72">
              <w:t>0,0</w:t>
            </w:r>
          </w:p>
        </w:tc>
        <w:tc>
          <w:tcPr>
            <w:tcW w:w="1200" w:type="dxa"/>
            <w:shd w:val="clear" w:color="auto" w:fill="auto"/>
            <w:vAlign w:val="center"/>
          </w:tcPr>
          <w:p w:rsidR="005E12FD" w:rsidRPr="00086C72" w:rsidRDefault="005E12FD" w:rsidP="005E12FD">
            <w:pPr>
              <w:ind w:left="-68" w:right="-68"/>
              <w:jc w:val="center"/>
            </w:pPr>
            <w:r w:rsidRPr="00086C72">
              <w:t>0,0</w:t>
            </w:r>
          </w:p>
        </w:tc>
        <w:tc>
          <w:tcPr>
            <w:tcW w:w="1314" w:type="dxa"/>
            <w:shd w:val="clear" w:color="auto" w:fill="auto"/>
            <w:vAlign w:val="center"/>
          </w:tcPr>
          <w:p w:rsidR="005E12FD" w:rsidRPr="00086C72" w:rsidRDefault="005E12FD" w:rsidP="005E12FD">
            <w:pPr>
              <w:ind w:left="-68" w:right="-68"/>
              <w:jc w:val="center"/>
            </w:pPr>
            <w:r w:rsidRPr="00086C72">
              <w:t>0,0</w:t>
            </w:r>
          </w:p>
        </w:tc>
        <w:tc>
          <w:tcPr>
            <w:tcW w:w="1332" w:type="dxa"/>
            <w:shd w:val="clear" w:color="auto" w:fill="auto"/>
            <w:vAlign w:val="center"/>
          </w:tcPr>
          <w:p w:rsidR="005E12FD" w:rsidRPr="00086C72" w:rsidRDefault="005E12FD" w:rsidP="005E12FD">
            <w:pPr>
              <w:ind w:left="-68" w:right="-68"/>
              <w:jc w:val="center"/>
            </w:pPr>
            <w:r w:rsidRPr="00086C72">
              <w:t>0,0</w:t>
            </w:r>
          </w:p>
        </w:tc>
        <w:tc>
          <w:tcPr>
            <w:tcW w:w="1116" w:type="dxa"/>
            <w:shd w:val="clear" w:color="auto" w:fill="auto"/>
            <w:vAlign w:val="center"/>
          </w:tcPr>
          <w:p w:rsidR="005E12FD" w:rsidRPr="00086C72" w:rsidRDefault="005E12FD" w:rsidP="005E12FD">
            <w:pPr>
              <w:ind w:left="-68" w:right="-68"/>
              <w:jc w:val="center"/>
            </w:pPr>
            <w:r w:rsidRPr="00086C72">
              <w:t>0,0</w:t>
            </w:r>
          </w:p>
        </w:tc>
        <w:tc>
          <w:tcPr>
            <w:tcW w:w="1278" w:type="dxa"/>
            <w:shd w:val="clear" w:color="auto" w:fill="auto"/>
            <w:vAlign w:val="center"/>
          </w:tcPr>
          <w:p w:rsidR="005E12FD" w:rsidRPr="005E12FD" w:rsidRDefault="005E12FD" w:rsidP="005E12FD">
            <w:pPr>
              <w:ind w:left="-68" w:right="-68"/>
              <w:jc w:val="center"/>
            </w:pPr>
            <w:r w:rsidRPr="005E12FD">
              <w:t>657 841,6</w:t>
            </w:r>
          </w:p>
        </w:tc>
      </w:tr>
      <w:tr w:rsidR="00194FB7" w:rsidRPr="00086C72" w:rsidTr="005E12FD">
        <w:tc>
          <w:tcPr>
            <w:tcW w:w="4464" w:type="dxa"/>
            <w:shd w:val="clear" w:color="auto" w:fill="auto"/>
          </w:tcPr>
          <w:p w:rsidR="005846F0" w:rsidRPr="00086C72" w:rsidRDefault="005846F0" w:rsidP="00CC2AE2">
            <w:pPr>
              <w:ind w:right="-57"/>
            </w:pPr>
            <w:r w:rsidRPr="00086C72">
              <w:t>Відповідні коефіцієнти викидів CO</w:t>
            </w:r>
            <w:r w:rsidRPr="00086C72">
              <w:rPr>
                <w:vertAlign w:val="subscript"/>
              </w:rPr>
              <w:t>2</w:t>
            </w:r>
            <w:r w:rsidRPr="00086C72">
              <w:t xml:space="preserve"> в т/МВт-год</w:t>
            </w:r>
            <w:r w:rsidR="00CC2AE2" w:rsidRPr="00086C72">
              <w:t>.</w:t>
            </w:r>
          </w:p>
        </w:tc>
        <w:tc>
          <w:tcPr>
            <w:tcW w:w="1002" w:type="dxa"/>
            <w:shd w:val="clear" w:color="auto" w:fill="auto"/>
            <w:vAlign w:val="center"/>
          </w:tcPr>
          <w:p w:rsidR="005846F0" w:rsidRPr="00086C72" w:rsidRDefault="005846F0" w:rsidP="005E12FD">
            <w:pPr>
              <w:ind w:left="-68" w:right="-68"/>
              <w:jc w:val="center"/>
              <w:rPr>
                <w:highlight w:val="yellow"/>
              </w:rPr>
            </w:pPr>
          </w:p>
        </w:tc>
        <w:tc>
          <w:tcPr>
            <w:tcW w:w="1176" w:type="dxa"/>
            <w:shd w:val="clear" w:color="auto" w:fill="auto"/>
            <w:vAlign w:val="center"/>
          </w:tcPr>
          <w:p w:rsidR="005846F0" w:rsidRPr="00086C72" w:rsidRDefault="005846F0" w:rsidP="005E12FD">
            <w:pPr>
              <w:ind w:left="-68" w:right="-68"/>
              <w:jc w:val="center"/>
              <w:rPr>
                <w:highlight w:val="yellow"/>
              </w:rPr>
            </w:pPr>
          </w:p>
        </w:tc>
        <w:tc>
          <w:tcPr>
            <w:tcW w:w="1368" w:type="dxa"/>
            <w:shd w:val="clear" w:color="auto" w:fill="auto"/>
            <w:vAlign w:val="center"/>
          </w:tcPr>
          <w:p w:rsidR="005846F0" w:rsidRPr="00086C72" w:rsidRDefault="005846F0" w:rsidP="005E12FD">
            <w:pPr>
              <w:ind w:left="-68" w:right="-68"/>
              <w:jc w:val="center"/>
              <w:rPr>
                <w:highlight w:val="yellow"/>
              </w:rPr>
            </w:pPr>
          </w:p>
        </w:tc>
        <w:tc>
          <w:tcPr>
            <w:tcW w:w="1440" w:type="dxa"/>
            <w:shd w:val="clear" w:color="auto" w:fill="auto"/>
            <w:vAlign w:val="center"/>
          </w:tcPr>
          <w:p w:rsidR="005846F0" w:rsidRPr="00086C72" w:rsidRDefault="005846F0" w:rsidP="005E12FD">
            <w:pPr>
              <w:ind w:left="-68" w:right="-68"/>
              <w:jc w:val="center"/>
              <w:rPr>
                <w:highlight w:val="yellow"/>
              </w:rPr>
            </w:pPr>
          </w:p>
        </w:tc>
        <w:tc>
          <w:tcPr>
            <w:tcW w:w="1200" w:type="dxa"/>
            <w:shd w:val="clear" w:color="auto" w:fill="auto"/>
            <w:vAlign w:val="center"/>
          </w:tcPr>
          <w:p w:rsidR="005846F0" w:rsidRPr="00086C72" w:rsidRDefault="005846F0" w:rsidP="005E12FD">
            <w:pPr>
              <w:ind w:left="-68" w:right="-68"/>
              <w:jc w:val="center"/>
              <w:rPr>
                <w:highlight w:val="yellow"/>
              </w:rPr>
            </w:pPr>
          </w:p>
        </w:tc>
        <w:tc>
          <w:tcPr>
            <w:tcW w:w="1314" w:type="dxa"/>
            <w:shd w:val="clear" w:color="auto" w:fill="auto"/>
            <w:vAlign w:val="center"/>
          </w:tcPr>
          <w:p w:rsidR="005846F0" w:rsidRPr="00086C72" w:rsidRDefault="005846F0" w:rsidP="005E12FD">
            <w:pPr>
              <w:ind w:left="-68" w:right="-68"/>
              <w:jc w:val="center"/>
              <w:rPr>
                <w:highlight w:val="yellow"/>
              </w:rPr>
            </w:pPr>
          </w:p>
        </w:tc>
        <w:tc>
          <w:tcPr>
            <w:tcW w:w="1332" w:type="dxa"/>
            <w:shd w:val="clear" w:color="auto" w:fill="auto"/>
            <w:vAlign w:val="center"/>
          </w:tcPr>
          <w:p w:rsidR="005846F0" w:rsidRPr="00086C72" w:rsidRDefault="005846F0" w:rsidP="005E12FD">
            <w:pPr>
              <w:ind w:left="-68" w:right="-68"/>
              <w:jc w:val="center"/>
              <w:rPr>
                <w:highlight w:val="yellow"/>
              </w:rPr>
            </w:pPr>
          </w:p>
        </w:tc>
        <w:tc>
          <w:tcPr>
            <w:tcW w:w="1116" w:type="dxa"/>
            <w:shd w:val="clear" w:color="auto" w:fill="auto"/>
            <w:vAlign w:val="center"/>
          </w:tcPr>
          <w:p w:rsidR="005846F0" w:rsidRPr="00086C72" w:rsidRDefault="005846F0" w:rsidP="005E12FD">
            <w:pPr>
              <w:ind w:left="-68" w:right="-68"/>
              <w:jc w:val="center"/>
              <w:rPr>
                <w:highlight w:val="yellow"/>
              </w:rPr>
            </w:pPr>
          </w:p>
        </w:tc>
        <w:tc>
          <w:tcPr>
            <w:tcW w:w="1278" w:type="dxa"/>
            <w:shd w:val="clear" w:color="auto" w:fill="auto"/>
            <w:vAlign w:val="center"/>
          </w:tcPr>
          <w:p w:rsidR="005846F0" w:rsidRPr="00086C72" w:rsidRDefault="005846F0" w:rsidP="005E12FD">
            <w:pPr>
              <w:ind w:left="-68" w:right="-68"/>
              <w:jc w:val="center"/>
              <w:rPr>
                <w:highlight w:val="yellow"/>
              </w:rPr>
            </w:pPr>
          </w:p>
        </w:tc>
      </w:tr>
    </w:tbl>
    <w:p w:rsidR="00BE0304" w:rsidRPr="00086C72" w:rsidRDefault="00BE0304" w:rsidP="00BE0304">
      <w:pPr>
        <w:jc w:val="both"/>
        <w:sectPr w:rsidR="00BE0304" w:rsidRPr="00086C72" w:rsidSect="00AE0DCC">
          <w:headerReference w:type="default" r:id="rId58"/>
          <w:pgSz w:w="16838" w:h="11906" w:orient="landscape" w:code="9"/>
          <w:pgMar w:top="1701" w:right="567" w:bottom="680" w:left="680" w:header="1361" w:footer="510" w:gutter="0"/>
          <w:cols w:space="708"/>
          <w:docGrid w:linePitch="381"/>
        </w:sectPr>
      </w:pPr>
    </w:p>
    <w:p w:rsidR="007E7873" w:rsidRPr="00086C72" w:rsidRDefault="007E7873" w:rsidP="007E7873">
      <w:pPr>
        <w:jc w:val="center"/>
      </w:pPr>
      <w:r w:rsidRPr="00086C72">
        <w:lastRenderedPageBreak/>
        <w:t>РОЗДІЛ 3. ЗАХОДИ ІЗ ВИКОНАННЯ ЦІЛЕЙ, ПЕРЕДБАЧЕНИХ ПЛАНОМ ДІЙ СТАЛОГО ЕНЕРГЕТИЧНОГО РОЗВИТКУ МІСТА РІВН</w:t>
      </w:r>
      <w:r w:rsidR="005A7FDA" w:rsidRPr="00086C72">
        <w:t>ОГО</w:t>
      </w:r>
    </w:p>
    <w:p w:rsidR="005A7FDA" w:rsidRPr="00086C72" w:rsidRDefault="005A7FDA" w:rsidP="007E7873">
      <w:pPr>
        <w:rPr>
          <w:sz w:val="20"/>
        </w:rPr>
      </w:pPr>
    </w:p>
    <w:p w:rsidR="005A7FDA" w:rsidRPr="0058300C" w:rsidRDefault="007E7873" w:rsidP="005A7FDA">
      <w:pPr>
        <w:jc w:val="center"/>
        <w:rPr>
          <w:sz w:val="30"/>
          <w:u w:val="single"/>
        </w:rPr>
      </w:pPr>
      <w:r w:rsidRPr="0058300C">
        <w:rPr>
          <w:sz w:val="30"/>
          <w:u w:val="single"/>
        </w:rPr>
        <w:t xml:space="preserve">3.1 Адаптація організаційної структури для впровадження </w:t>
      </w:r>
    </w:p>
    <w:p w:rsidR="007E7873" w:rsidRPr="0058300C" w:rsidRDefault="007E7873" w:rsidP="005A7FDA">
      <w:pPr>
        <w:jc w:val="center"/>
        <w:rPr>
          <w:sz w:val="30"/>
          <w:u w:val="single"/>
        </w:rPr>
      </w:pPr>
      <w:r w:rsidRPr="0058300C">
        <w:rPr>
          <w:sz w:val="30"/>
          <w:u w:val="single"/>
        </w:rPr>
        <w:t>Плану дій сталого ен</w:t>
      </w:r>
      <w:r w:rsidR="005A7FDA" w:rsidRPr="0058300C">
        <w:rPr>
          <w:sz w:val="30"/>
          <w:u w:val="single"/>
        </w:rPr>
        <w:t>ергетичного розвитку міста Рівного</w:t>
      </w:r>
    </w:p>
    <w:p w:rsidR="005A7FDA" w:rsidRPr="00086C72" w:rsidRDefault="005A7FDA" w:rsidP="007E7873">
      <w:bookmarkStart w:id="2" w:name="_Toc420679156"/>
      <w:bookmarkStart w:id="3" w:name="_Toc423689533"/>
    </w:p>
    <w:p w:rsidR="005A7FDA" w:rsidRPr="00086C72" w:rsidRDefault="007E7873" w:rsidP="005A7FDA">
      <w:pPr>
        <w:jc w:val="center"/>
      </w:pPr>
      <w:r w:rsidRPr="00086C72">
        <w:t xml:space="preserve">3.1.1. </w:t>
      </w:r>
      <w:bookmarkEnd w:id="2"/>
      <w:bookmarkEnd w:id="3"/>
      <w:r w:rsidRPr="00086C72">
        <w:t xml:space="preserve">Аналіз існуючого становища в муніципальній </w:t>
      </w:r>
    </w:p>
    <w:p w:rsidR="007E7873" w:rsidRPr="00086C72" w:rsidRDefault="007E7873" w:rsidP="005A7FDA">
      <w:pPr>
        <w:spacing w:after="120"/>
        <w:jc w:val="center"/>
      </w:pPr>
      <w:r w:rsidRPr="00086C72">
        <w:t>системі енергетичного менеджменту</w:t>
      </w:r>
    </w:p>
    <w:p w:rsidR="007E7873" w:rsidRPr="00086C72" w:rsidRDefault="007E7873" w:rsidP="005A7FDA">
      <w:pPr>
        <w:ind w:firstLine="709"/>
        <w:jc w:val="both"/>
      </w:pPr>
      <w:r w:rsidRPr="00086C72">
        <w:t>Розпорядженням Рівненського міського голови від 28.05.2014 №</w:t>
      </w:r>
      <w:r w:rsidR="0073148B" w:rsidRPr="00086C72">
        <w:t> </w:t>
      </w:r>
      <w:r w:rsidRPr="00086C72">
        <w:t xml:space="preserve">414-р "Про запровадження системи енергетичного менеджменту та системи моніторингу споживання енергоресурсів в бюджетній сфері міста" в місті Рівному запроваджено систему енергетичного менеджменту </w:t>
      </w:r>
      <w:r w:rsidR="0073148B" w:rsidRPr="00086C72">
        <w:t>із щоденним енергомоніторингом.</w:t>
      </w:r>
    </w:p>
    <w:p w:rsidR="007E7873" w:rsidRPr="00086C72" w:rsidRDefault="007E7873" w:rsidP="005A7FDA">
      <w:pPr>
        <w:ind w:firstLine="709"/>
        <w:jc w:val="both"/>
      </w:pPr>
      <w:r w:rsidRPr="00086C72">
        <w:t>Обов’язки з енергетичного менеджменту та моніторингу у місті покладені на відділ енергоменеджменту Приватного акціонерного товариства "ЕСКО-РІВНЕ". До основних завдань відділу віднесено запровадження в місті системи управління споживанням</w:t>
      </w:r>
      <w:r w:rsidR="0073148B" w:rsidRPr="00086C72">
        <w:t xml:space="preserve"> паливно-енергетичних ресурсів у</w:t>
      </w:r>
      <w:r w:rsidRPr="00086C72">
        <w:t xml:space="preserve"> бюджетній і житлово-комунальній сферах, здійснення моніторингу споживання енергоносіїв </w:t>
      </w:r>
      <w:r w:rsidR="0073148B" w:rsidRPr="00086C72">
        <w:t>у</w:t>
      </w:r>
      <w:r w:rsidRPr="00086C72">
        <w:t xml:space="preserve"> бюджетних установах міста та дотримання лімітної дисципл</w:t>
      </w:r>
      <w:r w:rsidR="0047471A" w:rsidRPr="00086C72">
        <w:t>іни їх споживання, популяризація</w:t>
      </w:r>
      <w:r w:rsidRPr="00086C72">
        <w:t xml:space="preserve"> енергозбереження, розроблення та забезпечення реалізації програм (планів) довгострокової Стратегії сталого енергетичного розвитку.</w:t>
      </w:r>
    </w:p>
    <w:p w:rsidR="007E7873" w:rsidRPr="00086C72" w:rsidRDefault="007E7873" w:rsidP="005A7FDA">
      <w:pPr>
        <w:ind w:firstLine="709"/>
        <w:jc w:val="both"/>
      </w:pPr>
      <w:r w:rsidRPr="00086C72">
        <w:t>До складу відділу, що займається ене</w:t>
      </w:r>
      <w:r w:rsidR="0047471A" w:rsidRPr="00086C72">
        <w:t>р</w:t>
      </w:r>
      <w:r w:rsidRPr="00086C72">
        <w:t xml:space="preserve">гоменеджментом, входить начальник відділу та інженер. Відділ енергоменеджменту безпосередньо підпорядковується голові правління </w:t>
      </w:r>
      <w:r w:rsidR="0047471A" w:rsidRPr="00086C72">
        <w:t>Приватного акціонерного товариства</w:t>
      </w:r>
      <w:r w:rsidRPr="00086C72">
        <w:t xml:space="preserve"> "ЕСКО-РІВНЕ".</w:t>
      </w:r>
    </w:p>
    <w:p w:rsidR="007E7873" w:rsidRPr="00086C72" w:rsidRDefault="007E7873" w:rsidP="005A7FDA">
      <w:pPr>
        <w:ind w:firstLine="709"/>
        <w:jc w:val="both"/>
      </w:pPr>
      <w:r w:rsidRPr="00086C72">
        <w:t>Відповідно до положення про відділ, його за</w:t>
      </w:r>
      <w:r w:rsidR="008A4029" w:rsidRPr="00086C72">
        <w:t>в</w:t>
      </w:r>
      <w:r w:rsidRPr="00086C72">
        <w:t>да</w:t>
      </w:r>
      <w:r w:rsidR="008A4029" w:rsidRPr="00086C72">
        <w:t>ння</w:t>
      </w:r>
      <w:r w:rsidRPr="00086C72">
        <w:t xml:space="preserve"> та функції є </w:t>
      </w:r>
      <w:r w:rsidR="001B637F" w:rsidRPr="00086C72">
        <w:t>так</w:t>
      </w:r>
      <w:r w:rsidRPr="00086C72">
        <w:t>ими:</w:t>
      </w:r>
    </w:p>
    <w:p w:rsidR="007E7873" w:rsidRPr="00086C72" w:rsidRDefault="00D95C96" w:rsidP="005A7FDA">
      <w:pPr>
        <w:ind w:firstLine="709"/>
        <w:jc w:val="both"/>
      </w:pPr>
      <w:r w:rsidRPr="00086C72">
        <w:rPr>
          <w:position w:val="2"/>
          <w:sz w:val="22"/>
        </w:rPr>
        <w:t>●</w:t>
      </w:r>
      <w:r w:rsidR="00402A8A" w:rsidRPr="00086C72">
        <w:t> с</w:t>
      </w:r>
      <w:r w:rsidR="007E7873" w:rsidRPr="00086C72">
        <w:t>творення цілісної картини споживання енергетичних та інших ресурсів бюджетними установами міста, а саме: закладами освіти, охо</w:t>
      </w:r>
      <w:r w:rsidR="00402A8A" w:rsidRPr="00086C72">
        <w:t>рони здоров’я, культури, спорту;</w:t>
      </w:r>
    </w:p>
    <w:p w:rsidR="007E7873" w:rsidRPr="00086C72" w:rsidRDefault="00D95C96" w:rsidP="005A7FDA">
      <w:pPr>
        <w:ind w:firstLine="709"/>
        <w:jc w:val="both"/>
      </w:pPr>
      <w:r w:rsidRPr="00086C72">
        <w:rPr>
          <w:position w:val="2"/>
          <w:sz w:val="22"/>
        </w:rPr>
        <w:t>●</w:t>
      </w:r>
      <w:r w:rsidR="00402A8A" w:rsidRPr="00086C72">
        <w:t> в</w:t>
      </w:r>
      <w:r w:rsidR="007E7873" w:rsidRPr="00086C72">
        <w:t xml:space="preserve">провадження принципів енергозбереження та енергоефективності в </w:t>
      </w:r>
      <w:r w:rsidR="00402A8A" w:rsidRPr="00086C72">
        <w:t>місті;</w:t>
      </w:r>
    </w:p>
    <w:p w:rsidR="007E7873" w:rsidRPr="00086C72" w:rsidRDefault="00D95C96" w:rsidP="005A7FDA">
      <w:pPr>
        <w:ind w:firstLine="709"/>
        <w:jc w:val="both"/>
      </w:pPr>
      <w:r w:rsidRPr="00086C72">
        <w:rPr>
          <w:position w:val="2"/>
          <w:sz w:val="22"/>
        </w:rPr>
        <w:t>●</w:t>
      </w:r>
      <w:r w:rsidR="00402A8A" w:rsidRPr="00086C72">
        <w:t> о</w:t>
      </w:r>
      <w:r w:rsidR="007E7873" w:rsidRPr="00086C72">
        <w:t>птимізація стру</w:t>
      </w:r>
      <w:r w:rsidR="00402A8A" w:rsidRPr="00086C72">
        <w:t>ктури споживання енергоресурсів;</w:t>
      </w:r>
    </w:p>
    <w:p w:rsidR="007E7873" w:rsidRPr="00086C72" w:rsidRDefault="00D95C96" w:rsidP="005A7FDA">
      <w:pPr>
        <w:ind w:firstLine="709"/>
        <w:jc w:val="both"/>
      </w:pPr>
      <w:r w:rsidRPr="00086C72">
        <w:rPr>
          <w:position w:val="2"/>
          <w:sz w:val="22"/>
        </w:rPr>
        <w:t>●</w:t>
      </w:r>
      <w:r w:rsidR="00402A8A" w:rsidRPr="00086C72">
        <w:t> п</w:t>
      </w:r>
      <w:r w:rsidR="007E7873" w:rsidRPr="00086C72">
        <w:t>ідвищення ефективності викор</w:t>
      </w:r>
      <w:r w:rsidR="00402A8A" w:rsidRPr="00086C72">
        <w:t>истання всіх видів енергоносіїв;</w:t>
      </w:r>
    </w:p>
    <w:p w:rsidR="007E7873" w:rsidRPr="00086C72" w:rsidRDefault="00D95C96" w:rsidP="005A7FDA">
      <w:pPr>
        <w:ind w:firstLine="709"/>
        <w:jc w:val="both"/>
      </w:pPr>
      <w:r w:rsidRPr="00086C72">
        <w:rPr>
          <w:position w:val="2"/>
          <w:sz w:val="22"/>
        </w:rPr>
        <w:t>●</w:t>
      </w:r>
      <w:r w:rsidR="005053C4" w:rsidRPr="00086C72">
        <w:t> н</w:t>
      </w:r>
      <w:r w:rsidR="007E7873" w:rsidRPr="00086C72">
        <w:t>алагодження енерг</w:t>
      </w:r>
      <w:r w:rsidR="005053C4" w:rsidRPr="00086C72">
        <w:t>оефективної експлуатації споруд і будівель бюджетної сфери міста;</w:t>
      </w:r>
    </w:p>
    <w:p w:rsidR="007E7873" w:rsidRPr="00086C72" w:rsidRDefault="00D95C96" w:rsidP="005A7FDA">
      <w:pPr>
        <w:ind w:firstLine="709"/>
        <w:jc w:val="both"/>
        <w:rPr>
          <w:spacing w:val="-4"/>
        </w:rPr>
      </w:pPr>
      <w:r w:rsidRPr="00086C72">
        <w:rPr>
          <w:position w:val="2"/>
          <w:sz w:val="22"/>
        </w:rPr>
        <w:t>●</w:t>
      </w:r>
      <w:r w:rsidR="005053C4" w:rsidRPr="00086C72">
        <w:rPr>
          <w:spacing w:val="-4"/>
        </w:rPr>
        <w:t> п</w:t>
      </w:r>
      <w:r w:rsidR="007E7873" w:rsidRPr="00086C72">
        <w:rPr>
          <w:spacing w:val="-4"/>
        </w:rPr>
        <w:t>роведення регулярного аналізу ефективності спо</w:t>
      </w:r>
      <w:r w:rsidR="005053C4" w:rsidRPr="00086C72">
        <w:rPr>
          <w:spacing w:val="-4"/>
        </w:rPr>
        <w:t>живання енергоносіїв;</w:t>
      </w:r>
    </w:p>
    <w:p w:rsidR="007E7873" w:rsidRPr="00086C72" w:rsidRDefault="00D95C96" w:rsidP="005A7FDA">
      <w:pPr>
        <w:ind w:firstLine="709"/>
        <w:jc w:val="both"/>
      </w:pPr>
      <w:r w:rsidRPr="00086C72">
        <w:rPr>
          <w:position w:val="2"/>
          <w:sz w:val="22"/>
        </w:rPr>
        <w:t>●</w:t>
      </w:r>
      <w:r w:rsidR="005053C4" w:rsidRPr="00086C72">
        <w:t> р</w:t>
      </w:r>
      <w:r w:rsidR="007E7873" w:rsidRPr="00086C72">
        <w:t>озроблення та впровадження енергоощадних заходів.</w:t>
      </w:r>
    </w:p>
    <w:p w:rsidR="007E7873" w:rsidRPr="00086C72" w:rsidRDefault="00D95C96" w:rsidP="005A7FDA">
      <w:pPr>
        <w:ind w:firstLine="709"/>
        <w:jc w:val="both"/>
      </w:pPr>
      <w:r w:rsidRPr="00086C72">
        <w:rPr>
          <w:position w:val="2"/>
          <w:sz w:val="22"/>
        </w:rPr>
        <w:t>●</w:t>
      </w:r>
      <w:r w:rsidR="00A31F9A" w:rsidRPr="00086C72">
        <w:t> в</w:t>
      </w:r>
      <w:r w:rsidR="007E7873" w:rsidRPr="00086C72">
        <w:t>изначення на</w:t>
      </w:r>
      <w:r w:rsidR="00A31F9A" w:rsidRPr="00086C72">
        <w:t>йбільш енергозатратних будівель;</w:t>
      </w:r>
    </w:p>
    <w:p w:rsidR="007E7873" w:rsidRPr="00086C72" w:rsidRDefault="00D95C96" w:rsidP="005A7FDA">
      <w:pPr>
        <w:ind w:firstLine="709"/>
        <w:jc w:val="both"/>
      </w:pPr>
      <w:r w:rsidRPr="00086C72">
        <w:rPr>
          <w:position w:val="2"/>
          <w:sz w:val="22"/>
        </w:rPr>
        <w:t>●</w:t>
      </w:r>
      <w:r w:rsidR="00A31F9A" w:rsidRPr="00086C72">
        <w:t> і</w:t>
      </w:r>
      <w:r w:rsidR="007E7873" w:rsidRPr="00086C72">
        <w:t>ніціювання проведення енергетичних аудитів найбільш енергозатратних будівель та споруд міста.</w:t>
      </w:r>
    </w:p>
    <w:p w:rsidR="007E7873" w:rsidRPr="00086C72" w:rsidRDefault="00D95C96" w:rsidP="005A7FDA">
      <w:pPr>
        <w:ind w:firstLine="709"/>
        <w:jc w:val="both"/>
      </w:pPr>
      <w:r w:rsidRPr="00086C72">
        <w:rPr>
          <w:position w:val="2"/>
          <w:sz w:val="22"/>
        </w:rPr>
        <w:t>●</w:t>
      </w:r>
      <w:r w:rsidR="00A31F9A" w:rsidRPr="00086C72">
        <w:t> с</w:t>
      </w:r>
      <w:r w:rsidR="007E7873" w:rsidRPr="00086C72">
        <w:t>творення електронної бази будівел</w:t>
      </w:r>
      <w:r w:rsidR="00A31F9A" w:rsidRPr="00086C72">
        <w:t>ь бюджетної сфери міста;</w:t>
      </w:r>
    </w:p>
    <w:p w:rsidR="007E7873" w:rsidRPr="00086C72" w:rsidRDefault="00D95C96" w:rsidP="005A7FDA">
      <w:pPr>
        <w:ind w:firstLine="709"/>
        <w:jc w:val="both"/>
      </w:pPr>
      <w:r w:rsidRPr="00086C72">
        <w:rPr>
          <w:position w:val="2"/>
          <w:sz w:val="22"/>
        </w:rPr>
        <w:t>●</w:t>
      </w:r>
      <w:r w:rsidR="00A31F9A" w:rsidRPr="00086C72">
        <w:t> с</w:t>
      </w:r>
      <w:r w:rsidR="007E7873" w:rsidRPr="00086C72">
        <w:t>творення електронної</w:t>
      </w:r>
      <w:r w:rsidR="00A31F9A" w:rsidRPr="00086C72">
        <w:t xml:space="preserve"> бази енергоефективних проектів;</w:t>
      </w:r>
    </w:p>
    <w:p w:rsidR="007E7873" w:rsidRPr="00086C72" w:rsidRDefault="00D95C96" w:rsidP="005A7FDA">
      <w:pPr>
        <w:ind w:firstLine="709"/>
        <w:jc w:val="both"/>
      </w:pPr>
      <w:r w:rsidRPr="00086C72">
        <w:rPr>
          <w:position w:val="2"/>
          <w:sz w:val="22"/>
        </w:rPr>
        <w:t>●</w:t>
      </w:r>
      <w:r w:rsidR="00A31F9A" w:rsidRPr="00086C72">
        <w:t xml:space="preserve"> популяризація </w:t>
      </w:r>
      <w:r w:rsidR="007E7873" w:rsidRPr="00086C72">
        <w:t>енергозбереження та енергоефективності в бюджетній сфері міста.</w:t>
      </w:r>
    </w:p>
    <w:p w:rsidR="007E7873" w:rsidRPr="00086C72" w:rsidRDefault="007E7873" w:rsidP="005A7FDA">
      <w:pPr>
        <w:ind w:firstLine="709"/>
        <w:jc w:val="both"/>
      </w:pPr>
      <w:r w:rsidRPr="00086C72">
        <w:lastRenderedPageBreak/>
        <w:t xml:space="preserve">Загальна кількість бюджетних будівель /об’єктів, які охоплені системою енергетичного менеджменту, наведена </w:t>
      </w:r>
      <w:r w:rsidR="008A4029" w:rsidRPr="00086C72">
        <w:t>в</w:t>
      </w:r>
      <w:r w:rsidRPr="00086C72">
        <w:t xml:space="preserve"> табл</w:t>
      </w:r>
      <w:r w:rsidR="008A4029" w:rsidRPr="00086C72">
        <w:t>иці</w:t>
      </w:r>
      <w:r w:rsidRPr="00086C72">
        <w:t xml:space="preserve"> 3.1.1.1</w:t>
      </w:r>
      <w:r w:rsidR="008A4029" w:rsidRPr="00086C72">
        <w:t>.</w:t>
      </w:r>
    </w:p>
    <w:p w:rsidR="008A4029" w:rsidRPr="00086C72" w:rsidRDefault="008A4029" w:rsidP="007E7873">
      <w:pPr>
        <w:rPr>
          <w:sz w:val="16"/>
        </w:rPr>
      </w:pPr>
    </w:p>
    <w:p w:rsidR="007E7873" w:rsidRPr="00086C72" w:rsidRDefault="007E7873" w:rsidP="00075131">
      <w:pPr>
        <w:spacing w:after="120"/>
        <w:jc w:val="right"/>
      </w:pPr>
      <w:r w:rsidRPr="00086C72">
        <w:t>Таблиця 3.1.1.1</w:t>
      </w:r>
    </w:p>
    <w:p w:rsidR="008A4029" w:rsidRPr="00086C72" w:rsidRDefault="007E7873" w:rsidP="008A4029">
      <w:pPr>
        <w:jc w:val="center"/>
      </w:pPr>
      <w:r w:rsidRPr="00086C72">
        <w:t xml:space="preserve">Кількість бюджетних будівель/об’єктів охоплених </w:t>
      </w:r>
    </w:p>
    <w:p w:rsidR="007E7873" w:rsidRPr="00086C72" w:rsidRDefault="008A4029" w:rsidP="00E00B8B">
      <w:pPr>
        <w:spacing w:after="120"/>
        <w:jc w:val="center"/>
      </w:pPr>
      <w:r w:rsidRPr="00086C72">
        <w:t>системою енергетичного менеджменту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2"/>
        <w:gridCol w:w="2893"/>
      </w:tblGrid>
      <w:tr w:rsidR="007E7873" w:rsidRPr="00086C72" w:rsidTr="00E00B8B">
        <w:trPr>
          <w:trHeight w:val="297"/>
          <w:jc w:val="center"/>
        </w:trPr>
        <w:tc>
          <w:tcPr>
            <w:tcW w:w="3480" w:type="pct"/>
            <w:tcBorders>
              <w:top w:val="double" w:sz="4" w:space="0" w:color="auto"/>
              <w:bottom w:val="double" w:sz="4" w:space="0" w:color="auto"/>
            </w:tcBorders>
            <w:shd w:val="clear" w:color="auto" w:fill="auto"/>
            <w:noWrap/>
            <w:vAlign w:val="center"/>
            <w:hideMark/>
          </w:tcPr>
          <w:p w:rsidR="007E7873" w:rsidRPr="00086C72" w:rsidRDefault="007E7873" w:rsidP="00E00B8B">
            <w:pPr>
              <w:jc w:val="center"/>
            </w:pPr>
            <w:r w:rsidRPr="00086C72">
              <w:t>Установи Рівнен</w:t>
            </w:r>
            <w:r w:rsidR="00E00B8B" w:rsidRPr="00086C72">
              <w:t>с</w:t>
            </w:r>
            <w:r w:rsidRPr="00086C72">
              <w:t>ької міської ради</w:t>
            </w:r>
          </w:p>
        </w:tc>
        <w:tc>
          <w:tcPr>
            <w:tcW w:w="1520" w:type="pct"/>
            <w:tcBorders>
              <w:top w:val="double" w:sz="4" w:space="0" w:color="auto"/>
              <w:bottom w:val="double" w:sz="4" w:space="0" w:color="auto"/>
            </w:tcBorders>
            <w:shd w:val="clear" w:color="auto" w:fill="auto"/>
            <w:noWrap/>
            <w:vAlign w:val="center"/>
            <w:hideMark/>
          </w:tcPr>
          <w:p w:rsidR="007E7873" w:rsidRPr="00086C72" w:rsidRDefault="007E7873" w:rsidP="00E00B8B">
            <w:pPr>
              <w:jc w:val="center"/>
            </w:pPr>
            <w:r w:rsidRPr="00086C72">
              <w:t>Кількість будівель</w:t>
            </w:r>
          </w:p>
        </w:tc>
      </w:tr>
      <w:tr w:rsidR="007E7873" w:rsidRPr="00086C72" w:rsidTr="00E00B8B">
        <w:trPr>
          <w:trHeight w:val="297"/>
          <w:jc w:val="center"/>
        </w:trPr>
        <w:tc>
          <w:tcPr>
            <w:tcW w:w="3480" w:type="pct"/>
            <w:tcBorders>
              <w:top w:val="double" w:sz="4" w:space="0" w:color="auto"/>
            </w:tcBorders>
            <w:shd w:val="clear" w:color="auto" w:fill="auto"/>
            <w:noWrap/>
            <w:vAlign w:val="center"/>
            <w:hideMark/>
          </w:tcPr>
          <w:p w:rsidR="007E7873" w:rsidRPr="00086C72" w:rsidRDefault="007E7873" w:rsidP="00D90E27">
            <w:r w:rsidRPr="00086C72">
              <w:t>Управління праці та соціального захисту населення</w:t>
            </w:r>
          </w:p>
        </w:tc>
        <w:tc>
          <w:tcPr>
            <w:tcW w:w="1520" w:type="pct"/>
            <w:tcBorders>
              <w:top w:val="double" w:sz="4" w:space="0" w:color="auto"/>
            </w:tcBorders>
            <w:shd w:val="clear" w:color="auto" w:fill="auto"/>
            <w:noWrap/>
            <w:vAlign w:val="center"/>
            <w:hideMark/>
          </w:tcPr>
          <w:p w:rsidR="007E7873" w:rsidRPr="00086C72" w:rsidRDefault="007E7873" w:rsidP="00E00B8B">
            <w:pPr>
              <w:jc w:val="center"/>
            </w:pPr>
            <w:r w:rsidRPr="00086C72">
              <w:t>9</w:t>
            </w:r>
          </w:p>
        </w:tc>
      </w:tr>
      <w:tr w:rsidR="007E7873" w:rsidRPr="00086C72" w:rsidTr="00D90E27">
        <w:trPr>
          <w:trHeight w:val="297"/>
          <w:jc w:val="center"/>
        </w:trPr>
        <w:tc>
          <w:tcPr>
            <w:tcW w:w="3480" w:type="pct"/>
            <w:shd w:val="clear" w:color="auto" w:fill="auto"/>
            <w:noWrap/>
            <w:vAlign w:val="center"/>
            <w:hideMark/>
          </w:tcPr>
          <w:p w:rsidR="007E7873" w:rsidRPr="00086C72" w:rsidRDefault="007E7873" w:rsidP="00D90E27">
            <w:r w:rsidRPr="00086C72">
              <w:t>Управління освіти</w:t>
            </w:r>
          </w:p>
        </w:tc>
        <w:tc>
          <w:tcPr>
            <w:tcW w:w="1520" w:type="pct"/>
            <w:shd w:val="clear" w:color="auto" w:fill="auto"/>
            <w:noWrap/>
            <w:vAlign w:val="center"/>
            <w:hideMark/>
          </w:tcPr>
          <w:p w:rsidR="007E7873" w:rsidRPr="00086C72" w:rsidRDefault="007E7873" w:rsidP="00E00B8B">
            <w:pPr>
              <w:jc w:val="center"/>
            </w:pPr>
            <w:r w:rsidRPr="00086C72">
              <w:t>82</w:t>
            </w:r>
          </w:p>
        </w:tc>
      </w:tr>
      <w:tr w:rsidR="007E7873" w:rsidRPr="00086C72" w:rsidTr="00D90E27">
        <w:trPr>
          <w:trHeight w:val="297"/>
          <w:jc w:val="center"/>
        </w:trPr>
        <w:tc>
          <w:tcPr>
            <w:tcW w:w="3480" w:type="pct"/>
            <w:shd w:val="clear" w:color="auto" w:fill="auto"/>
            <w:noWrap/>
            <w:vAlign w:val="center"/>
            <w:hideMark/>
          </w:tcPr>
          <w:p w:rsidR="007E7873" w:rsidRPr="00086C72" w:rsidRDefault="00E00B8B" w:rsidP="00D90E27">
            <w:r w:rsidRPr="00086C72">
              <w:t>Управління охорони здоров’</w:t>
            </w:r>
            <w:r w:rsidR="007E7873" w:rsidRPr="00086C72">
              <w:t>я</w:t>
            </w:r>
          </w:p>
        </w:tc>
        <w:tc>
          <w:tcPr>
            <w:tcW w:w="1520" w:type="pct"/>
            <w:shd w:val="clear" w:color="auto" w:fill="auto"/>
            <w:noWrap/>
            <w:vAlign w:val="center"/>
            <w:hideMark/>
          </w:tcPr>
          <w:p w:rsidR="007E7873" w:rsidRPr="00086C72" w:rsidRDefault="007E7873" w:rsidP="00E00B8B">
            <w:pPr>
              <w:jc w:val="center"/>
            </w:pPr>
            <w:r w:rsidRPr="00086C72">
              <w:t>10</w:t>
            </w:r>
          </w:p>
        </w:tc>
      </w:tr>
      <w:tr w:rsidR="007E7873" w:rsidRPr="00086C72" w:rsidTr="00D90E27">
        <w:trPr>
          <w:trHeight w:val="297"/>
          <w:jc w:val="center"/>
        </w:trPr>
        <w:tc>
          <w:tcPr>
            <w:tcW w:w="3480" w:type="pct"/>
            <w:shd w:val="clear" w:color="auto" w:fill="auto"/>
            <w:noWrap/>
            <w:vAlign w:val="center"/>
            <w:hideMark/>
          </w:tcPr>
          <w:p w:rsidR="007E7873" w:rsidRPr="00086C72" w:rsidRDefault="007E7873" w:rsidP="00D90E27">
            <w:r w:rsidRPr="00086C72">
              <w:t>Управління культури і туризму</w:t>
            </w:r>
          </w:p>
        </w:tc>
        <w:tc>
          <w:tcPr>
            <w:tcW w:w="1520" w:type="pct"/>
            <w:shd w:val="clear" w:color="auto" w:fill="auto"/>
            <w:noWrap/>
            <w:vAlign w:val="center"/>
            <w:hideMark/>
          </w:tcPr>
          <w:p w:rsidR="007E7873" w:rsidRPr="00086C72" w:rsidRDefault="007E7873" w:rsidP="00E00B8B">
            <w:pPr>
              <w:jc w:val="center"/>
            </w:pPr>
            <w:r w:rsidRPr="00086C72">
              <w:t>18</w:t>
            </w:r>
          </w:p>
        </w:tc>
      </w:tr>
      <w:tr w:rsidR="007E7873" w:rsidRPr="00086C72" w:rsidTr="00D90E27">
        <w:trPr>
          <w:trHeight w:val="297"/>
          <w:jc w:val="center"/>
        </w:trPr>
        <w:tc>
          <w:tcPr>
            <w:tcW w:w="3480" w:type="pct"/>
            <w:shd w:val="clear" w:color="auto" w:fill="auto"/>
            <w:noWrap/>
            <w:vAlign w:val="center"/>
            <w:hideMark/>
          </w:tcPr>
          <w:p w:rsidR="007E7873" w:rsidRPr="00086C72" w:rsidRDefault="00E00B8B" w:rsidP="00D90E27">
            <w:r w:rsidRPr="00086C72">
              <w:t>Управління у справах сім’</w:t>
            </w:r>
            <w:r w:rsidR="007E7873" w:rsidRPr="00086C72">
              <w:t>ї, молоді та спорту</w:t>
            </w:r>
          </w:p>
        </w:tc>
        <w:tc>
          <w:tcPr>
            <w:tcW w:w="1520" w:type="pct"/>
            <w:shd w:val="clear" w:color="auto" w:fill="auto"/>
            <w:noWrap/>
            <w:vAlign w:val="center"/>
            <w:hideMark/>
          </w:tcPr>
          <w:p w:rsidR="007E7873" w:rsidRPr="00086C72" w:rsidRDefault="007E7873" w:rsidP="00E00B8B">
            <w:pPr>
              <w:jc w:val="center"/>
            </w:pPr>
            <w:r w:rsidRPr="00086C72">
              <w:t>27</w:t>
            </w:r>
          </w:p>
        </w:tc>
      </w:tr>
      <w:tr w:rsidR="007E7873" w:rsidRPr="00086C72" w:rsidTr="00D90E27">
        <w:trPr>
          <w:trHeight w:val="297"/>
          <w:jc w:val="center"/>
        </w:trPr>
        <w:tc>
          <w:tcPr>
            <w:tcW w:w="3480" w:type="pct"/>
            <w:shd w:val="clear" w:color="auto" w:fill="auto"/>
            <w:noWrap/>
            <w:vAlign w:val="center"/>
            <w:hideMark/>
          </w:tcPr>
          <w:p w:rsidR="007E7873" w:rsidRPr="00086C72" w:rsidRDefault="007E7873" w:rsidP="00D90E27">
            <w:r w:rsidRPr="00086C72">
              <w:t>Адміністративні будівлі</w:t>
            </w:r>
          </w:p>
        </w:tc>
        <w:tc>
          <w:tcPr>
            <w:tcW w:w="1520" w:type="pct"/>
            <w:shd w:val="clear" w:color="auto" w:fill="auto"/>
            <w:noWrap/>
            <w:vAlign w:val="center"/>
            <w:hideMark/>
          </w:tcPr>
          <w:p w:rsidR="007E7873" w:rsidRPr="00086C72" w:rsidRDefault="007E7873" w:rsidP="00E00B8B">
            <w:pPr>
              <w:jc w:val="center"/>
            </w:pPr>
            <w:r w:rsidRPr="00086C72">
              <w:t>6</w:t>
            </w:r>
          </w:p>
        </w:tc>
      </w:tr>
      <w:tr w:rsidR="007E7873" w:rsidRPr="00086C72" w:rsidTr="00D90E27">
        <w:trPr>
          <w:trHeight w:val="297"/>
          <w:jc w:val="center"/>
        </w:trPr>
        <w:tc>
          <w:tcPr>
            <w:tcW w:w="3480" w:type="pct"/>
            <w:shd w:val="clear" w:color="auto" w:fill="auto"/>
            <w:noWrap/>
            <w:vAlign w:val="center"/>
          </w:tcPr>
          <w:p w:rsidR="007E7873" w:rsidRPr="00086C72" w:rsidRDefault="007E7873" w:rsidP="00D90E27">
            <w:r w:rsidRPr="00086C72">
              <w:t>Всього</w:t>
            </w:r>
          </w:p>
        </w:tc>
        <w:tc>
          <w:tcPr>
            <w:tcW w:w="1520" w:type="pct"/>
            <w:shd w:val="clear" w:color="auto" w:fill="auto"/>
            <w:noWrap/>
            <w:vAlign w:val="center"/>
          </w:tcPr>
          <w:p w:rsidR="007E7873" w:rsidRPr="00086C72" w:rsidRDefault="007E7873" w:rsidP="00E00B8B">
            <w:pPr>
              <w:jc w:val="center"/>
            </w:pPr>
            <w:r w:rsidRPr="00086C72">
              <w:t>152</w:t>
            </w:r>
          </w:p>
        </w:tc>
      </w:tr>
    </w:tbl>
    <w:p w:rsidR="007E7873" w:rsidRPr="00086C72" w:rsidRDefault="003733F8" w:rsidP="007E7873">
      <w:r w:rsidRPr="00086C72">
        <w:rPr>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1139825</wp:posOffset>
                </wp:positionH>
                <wp:positionV relativeFrom="paragraph">
                  <wp:posOffset>91440</wp:posOffset>
                </wp:positionV>
                <wp:extent cx="551815" cy="2639695"/>
                <wp:effectExtent l="22860" t="15240" r="23495" b="42545"/>
                <wp:wrapNone/>
                <wp:docPr id="6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1815" cy="2639695"/>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rsidR="00F26A38" w:rsidRPr="0082368B" w:rsidRDefault="00F26A38" w:rsidP="007E7873">
                            <w:pPr>
                              <w:jc w:val="center"/>
                              <w:rPr>
                                <w:sz w:val="32"/>
                                <w:szCs w:val="32"/>
                              </w:rPr>
                            </w:pPr>
                            <w:r w:rsidRPr="0082368B">
                              <w:rPr>
                                <w:sz w:val="32"/>
                                <w:szCs w:val="32"/>
                              </w:rPr>
                              <w:t>Керівництво міста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02" o:spid="_x0000_s1029" style="position:absolute;margin-left:89.75pt;margin-top:7.2pt;width:43.45pt;height:207.8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" fillcolor="#9bbb59" strokecolor="#f2f2f2" strokeweight="3pt">
                <v:shadow on="t" color="#4f6228" opacity=".5" offset="1pt"/>
                <v:textbox>
                  <w:txbxContent>
                    <w:p w:rsidR="00F26A38" w:rsidRPr="0082368B" w:rsidRDefault="00F26A38" w:rsidP="007E7873">
                      <w:pPr>
                        <w:jc w:val="center"/>
                        <w:rPr>
                          <w:sz w:val="32"/>
                          <w:szCs w:val="32"/>
                        </w:rPr>
                      </w:pPr>
                      <w:r w:rsidRPr="0082368B">
                        <w:rPr>
                          <w:sz w:val="32"/>
                          <w:szCs w:val="32"/>
                        </w:rPr>
                        <w:t>Керівництво міста</w:t>
                      </w:r>
                    </w:p>
                  </w:txbxContent>
                </v:textbox>
              </v:rect>
            </w:pict>
          </mc:Fallback>
        </mc:AlternateContent>
      </w:r>
    </w:p>
    <w:p w:rsidR="007E7873" w:rsidRPr="00086C72" w:rsidRDefault="007E7873" w:rsidP="00E00B8B">
      <w:pPr>
        <w:ind w:firstLine="709"/>
        <w:jc w:val="both"/>
      </w:pPr>
      <w:r w:rsidRPr="00086C72">
        <w:t>На рис. 3.1.1.1 наведена схема організації системи е</w:t>
      </w:r>
      <w:r w:rsidR="00E00B8B" w:rsidRPr="00086C72">
        <w:t>нергетичного менеджменту в</w:t>
      </w:r>
      <w:r w:rsidRPr="00086C72">
        <w:t xml:space="preserve"> м</w:t>
      </w:r>
      <w:r w:rsidR="00E00B8B" w:rsidRPr="00086C72">
        <w:t>істі</w:t>
      </w:r>
      <w:r w:rsidRPr="00086C72">
        <w:t xml:space="preserve"> Рівному.</w:t>
      </w:r>
    </w:p>
    <w:p w:rsidR="007E7873" w:rsidRPr="00086C72" w:rsidRDefault="003733F8" w:rsidP="007E7873">
      <w:r w:rsidRPr="00086C72">
        <w:rPr>
          <w:noProof/>
          <w:lang w:val="ru-RU" w:eastAsia="ru-RU"/>
        </w:rPr>
        <mc:AlternateContent>
          <mc:Choice Requires="wpg">
            <w:drawing>
              <wp:anchor distT="0" distB="0" distL="114300" distR="114300" simplePos="0" relativeHeight="251659264" behindDoc="0" locked="0" layoutInCell="1" allowOverlap="1">
                <wp:simplePos x="0" y="0"/>
                <wp:positionH relativeFrom="column">
                  <wp:posOffset>394970</wp:posOffset>
                </wp:positionH>
                <wp:positionV relativeFrom="paragraph">
                  <wp:posOffset>71120</wp:posOffset>
                </wp:positionV>
                <wp:extent cx="5494655" cy="3364230"/>
                <wp:effectExtent l="27305" t="15240" r="21590" b="20955"/>
                <wp:wrapNone/>
                <wp:docPr id="42"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655" cy="3364230"/>
                          <a:chOff x="117702" y="-231390"/>
                          <a:chExt cx="4844823" cy="4059973"/>
                        </a:xfrm>
                      </wpg:grpSpPr>
                      <wps:wsp>
                        <wps:cNvPr id="43" name="AutoShape 87"/>
                        <wps:cNvSpPr>
                          <a:spLocks noChangeArrowheads="1"/>
                        </wps:cNvSpPr>
                        <wps:spPr bwMode="auto">
                          <a:xfrm>
                            <a:off x="3309959" y="869502"/>
                            <a:ext cx="1622425" cy="471046"/>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26A38" w:rsidRPr="00867616" w:rsidRDefault="00F26A38" w:rsidP="007E7873">
                              <w:pPr>
                                <w:pStyle w:val="SEMempty"/>
                                <w:jc w:val="center"/>
                              </w:pPr>
                              <w:r>
                                <w:t>У</w:t>
                              </w:r>
                              <w:r w:rsidRPr="00867616">
                                <w:t>правління освіти</w:t>
                              </w:r>
                            </w:p>
                          </w:txbxContent>
                        </wps:txbx>
                        <wps:bodyPr rot="0" vert="horz" wrap="square" lIns="91440" tIns="45720" rIns="91440" bIns="45720" anchor="t" anchorCtr="0" upright="1">
                          <a:noAutofit/>
                        </wps:bodyPr>
                      </wps:wsp>
                      <wps:wsp>
                        <wps:cNvPr id="44" name="AutoShape 89"/>
                        <wps:cNvSpPr>
                          <a:spLocks noChangeArrowheads="1"/>
                        </wps:cNvSpPr>
                        <wps:spPr bwMode="auto">
                          <a:xfrm>
                            <a:off x="3339906" y="1471898"/>
                            <a:ext cx="1622425" cy="716218"/>
                          </a:xfrm>
                          <a:prstGeom prst="roundRect">
                            <a:avLst>
                              <a:gd name="adj" fmla="val 16667"/>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26A38" w:rsidRPr="00690F51" w:rsidRDefault="00F26A38" w:rsidP="007E7873">
                              <w:pPr>
                                <w:pStyle w:val="SEMempty"/>
                                <w:jc w:val="center"/>
                              </w:pPr>
                              <w:r>
                                <w:t>Управління охорони здоров’я</w:t>
                              </w:r>
                            </w:p>
                          </w:txbxContent>
                        </wps:txbx>
                        <wps:bodyPr rot="0" vert="horz" wrap="square" lIns="91440" tIns="45720" rIns="91440" bIns="45720" anchor="t" anchorCtr="0" upright="1">
                          <a:noAutofit/>
                        </wps:bodyPr>
                      </wps:wsp>
                      <wps:wsp>
                        <wps:cNvPr id="45" name="AutoShape 90"/>
                        <wps:cNvSpPr>
                          <a:spLocks noChangeArrowheads="1"/>
                        </wps:cNvSpPr>
                        <wps:spPr bwMode="auto">
                          <a:xfrm>
                            <a:off x="3340100" y="2274408"/>
                            <a:ext cx="1622425" cy="745761"/>
                          </a:xfrm>
                          <a:prstGeom prst="roundRect">
                            <a:avLst>
                              <a:gd name="adj" fmla="val 16667"/>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26A38" w:rsidRPr="002F2A9F" w:rsidRDefault="00F26A38" w:rsidP="007E7873">
                              <w:pPr>
                                <w:pStyle w:val="SEMempty"/>
                                <w:jc w:val="center"/>
                              </w:pPr>
                              <w:r w:rsidRPr="006C678C">
                                <w:t xml:space="preserve">Управління культури </w:t>
                              </w:r>
                              <w:r>
                                <w:t>і</w:t>
                              </w:r>
                              <w:r w:rsidRPr="006C678C">
                                <w:t xml:space="preserve"> туризму</w:t>
                              </w:r>
                            </w:p>
                          </w:txbxContent>
                        </wps:txbx>
                        <wps:bodyPr rot="0" vert="horz" wrap="square" lIns="91440" tIns="45720" rIns="91440" bIns="45720" anchor="t" anchorCtr="0" upright="1">
                          <a:noAutofit/>
                        </wps:bodyPr>
                      </wps:wsp>
                      <wps:wsp>
                        <wps:cNvPr id="46" name="AutoShape 108"/>
                        <wps:cNvSpPr>
                          <a:spLocks noChangeArrowheads="1"/>
                        </wps:cNvSpPr>
                        <wps:spPr bwMode="auto">
                          <a:xfrm rot="2521302">
                            <a:off x="2931077" y="1152223"/>
                            <a:ext cx="126706" cy="1318447"/>
                          </a:xfrm>
                          <a:prstGeom prst="upDownArrow">
                            <a:avLst>
                              <a:gd name="adj1" fmla="val 50000"/>
                              <a:gd name="adj2" fmla="val 51064"/>
                            </a:avLst>
                          </a:prstGeom>
                          <a:solidFill>
                            <a:srgbClr val="FFFFFF"/>
                          </a:solidFill>
                          <a:ln w="25400" algn="ctr">
                            <a:solidFill>
                              <a:srgbClr val="4F81BD"/>
                            </a:solidFill>
                            <a:miter lim="800000"/>
                            <a:headEnd/>
                            <a:tailEnd/>
                          </a:ln>
                        </wps:spPr>
                        <wps:bodyPr rot="0" vert="horz" wrap="square" lIns="91440" tIns="45720" rIns="91440" bIns="45720" anchor="t" anchorCtr="0" upright="1">
                          <a:noAutofit/>
                        </wps:bodyPr>
                      </wps:wsp>
                      <wps:wsp>
                        <wps:cNvPr id="47" name="AutoShape 90"/>
                        <wps:cNvSpPr>
                          <a:spLocks noChangeArrowheads="1"/>
                        </wps:cNvSpPr>
                        <wps:spPr bwMode="auto">
                          <a:xfrm>
                            <a:off x="3340100" y="3066790"/>
                            <a:ext cx="1622425" cy="761527"/>
                          </a:xfrm>
                          <a:prstGeom prst="roundRect">
                            <a:avLst>
                              <a:gd name="adj" fmla="val 16667"/>
                            </a:avLst>
                          </a:prstGeom>
                          <a:solidFill>
                            <a:srgbClr val="FFFFFF"/>
                          </a:solidFill>
                          <a:ln w="25400" algn="ctr">
                            <a:solidFill>
                              <a:srgbClr val="C0504D"/>
                            </a:solidFill>
                            <a:round/>
                            <a:headEnd/>
                            <a:tailEnd/>
                          </a:ln>
                        </wps:spPr>
                        <wps:txbx>
                          <w:txbxContent>
                            <w:p w:rsidR="00F26A38" w:rsidRPr="002F2A9F" w:rsidRDefault="00F26A38" w:rsidP="007E7873">
                              <w:pPr>
                                <w:pStyle w:val="SEMempty"/>
                                <w:jc w:val="center"/>
                              </w:pPr>
                              <w:r w:rsidRPr="00684DD4">
                                <w:t xml:space="preserve">Управління у справах </w:t>
                              </w:r>
                              <w:r>
                                <w:t>сім’ї,</w:t>
                              </w:r>
                              <w:r w:rsidRPr="00684DD4">
                                <w:t xml:space="preserve"> молоді та</w:t>
                              </w:r>
                              <w:r w:rsidRPr="006C678C">
                                <w:t xml:space="preserve"> спорту</w:t>
                              </w:r>
                            </w:p>
                          </w:txbxContent>
                        </wps:txbx>
                        <wps:bodyPr rot="0" vert="horz" wrap="square" lIns="91440" tIns="45720" rIns="91440" bIns="45720" anchor="t" anchorCtr="0" upright="1">
                          <a:noAutofit/>
                        </wps:bodyPr>
                      </wps:wsp>
                      <wps:wsp>
                        <wps:cNvPr id="48" name="AutoShape 108"/>
                        <wps:cNvSpPr>
                          <a:spLocks noChangeArrowheads="1"/>
                        </wps:cNvSpPr>
                        <wps:spPr bwMode="auto">
                          <a:xfrm rot="3245988" flipH="1">
                            <a:off x="2962614" y="1936036"/>
                            <a:ext cx="191432" cy="670661"/>
                          </a:xfrm>
                          <a:prstGeom prst="upDownArrow">
                            <a:avLst>
                              <a:gd name="adj1" fmla="val 50000"/>
                              <a:gd name="adj2" fmla="val 51091"/>
                            </a:avLst>
                          </a:prstGeom>
                          <a:solidFill>
                            <a:srgbClr val="FFFFFF"/>
                          </a:solidFill>
                          <a:ln w="25400" algn="ctr">
                            <a:solidFill>
                              <a:srgbClr val="4BACC6"/>
                            </a:solidFill>
                            <a:miter lim="800000"/>
                            <a:headEnd/>
                            <a:tailEnd/>
                          </a:ln>
                        </wps:spPr>
                        <wps:bodyPr rot="0" vert="horz" wrap="square" lIns="91440" tIns="45720" rIns="91440" bIns="45720" anchor="t" anchorCtr="0" upright="1">
                          <a:noAutofit/>
                        </wps:bodyPr>
                      </wps:wsp>
                      <wps:wsp>
                        <wps:cNvPr id="49" name="AutoShape 108"/>
                        <wps:cNvSpPr>
                          <a:spLocks noChangeArrowheads="1"/>
                        </wps:cNvSpPr>
                        <wps:spPr bwMode="auto">
                          <a:xfrm rot="6690133" flipH="1">
                            <a:off x="2990926" y="2488822"/>
                            <a:ext cx="172001" cy="499731"/>
                          </a:xfrm>
                          <a:prstGeom prst="upDownArrow">
                            <a:avLst>
                              <a:gd name="adj1" fmla="val 50000"/>
                              <a:gd name="adj2" fmla="val 51087"/>
                            </a:avLst>
                          </a:prstGeom>
                          <a:solidFill>
                            <a:srgbClr val="FFFFFF"/>
                          </a:solidFill>
                          <a:ln w="25400" algn="ctr">
                            <a:solidFill>
                              <a:srgbClr val="F79646"/>
                            </a:solidFill>
                            <a:miter lim="800000"/>
                            <a:headEnd/>
                            <a:tailEnd/>
                          </a:ln>
                        </wps:spPr>
                        <wps:bodyPr rot="0" vert="horz" wrap="square" lIns="91440" tIns="45720" rIns="91440" bIns="45720" anchor="t" anchorCtr="0" upright="1">
                          <a:noAutofit/>
                        </wps:bodyPr>
                      </wps:wsp>
                      <wps:wsp>
                        <wps:cNvPr id="50" name="AutoShape 108"/>
                        <wps:cNvSpPr>
                          <a:spLocks noChangeArrowheads="1"/>
                        </wps:cNvSpPr>
                        <wps:spPr bwMode="auto">
                          <a:xfrm rot="7915818">
                            <a:off x="2949575" y="2951319"/>
                            <a:ext cx="152400" cy="631190"/>
                          </a:xfrm>
                          <a:prstGeom prst="upDownArrow">
                            <a:avLst>
                              <a:gd name="adj1" fmla="val 50000"/>
                              <a:gd name="adj2" fmla="val 51081"/>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51" name="Group 85"/>
                        <wpg:cNvGrpSpPr>
                          <a:grpSpLocks/>
                        </wpg:cNvGrpSpPr>
                        <wpg:grpSpPr bwMode="auto">
                          <a:xfrm>
                            <a:off x="117702" y="1038786"/>
                            <a:ext cx="2600097" cy="2789797"/>
                            <a:chOff x="2394" y="5115"/>
                            <a:chExt cx="4639" cy="4485"/>
                          </a:xfrm>
                        </wpg:grpSpPr>
                        <wps:wsp>
                          <wps:cNvPr id="52" name="AutoShape 88"/>
                          <wps:cNvSpPr>
                            <a:spLocks noChangeArrowheads="1"/>
                          </wps:cNvSpPr>
                          <wps:spPr bwMode="auto">
                            <a:xfrm>
                              <a:off x="4910" y="5115"/>
                              <a:ext cx="2123" cy="1639"/>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26A38" w:rsidRPr="00690F51" w:rsidRDefault="00F26A38" w:rsidP="007E7873">
                                <w:pPr>
                                  <w:jc w:val="center"/>
                                </w:pPr>
                                <w:r w:rsidRPr="00296C44">
                                  <w:rPr>
                                    <w:rStyle w:val="2f1"/>
                                    <w:rFonts w:eastAsia="Calibri"/>
                                  </w:rPr>
                                  <w:t xml:space="preserve">Управління економіки міста </w:t>
                                </w:r>
                              </w:p>
                            </w:txbxContent>
                          </wps:txbx>
                          <wps:bodyPr rot="0" vert="horz" wrap="square" lIns="91440" tIns="45720" rIns="91440" bIns="45720" anchor="t" anchorCtr="0" upright="1">
                            <a:noAutofit/>
                          </wps:bodyPr>
                        </wps:wsp>
                        <wps:wsp>
                          <wps:cNvPr id="53" name="Rectangle 92"/>
                          <wps:cNvSpPr>
                            <a:spLocks noChangeArrowheads="1"/>
                          </wps:cNvSpPr>
                          <wps:spPr bwMode="auto">
                            <a:xfrm>
                              <a:off x="2394" y="8135"/>
                              <a:ext cx="4264" cy="1465"/>
                            </a:xfrm>
                            <a:prstGeom prst="rect">
                              <a:avLst/>
                            </a:prstGeom>
                            <a:solidFill>
                              <a:srgbClr val="FFFFFF"/>
                            </a:solidFill>
                            <a:ln w="25400" algn="ctr">
                              <a:solidFill>
                                <a:srgbClr val="4F81BD"/>
                              </a:solidFill>
                              <a:miter lim="800000"/>
                              <a:headEnd/>
                              <a:tailEnd/>
                            </a:ln>
                          </wps:spPr>
                          <wps:txbx>
                            <w:txbxContent>
                              <w:p w:rsidR="00F26A38" w:rsidRPr="00867616" w:rsidRDefault="00F26A38" w:rsidP="007E7873">
                                <w:pPr>
                                  <w:pStyle w:val="SEMempty"/>
                                  <w:jc w:val="center"/>
                                </w:pPr>
                                <w:r>
                                  <w:t>Відповідальна особа на кожному об’єкті за енергоспоживання: завгосп, енергетик</w:t>
                                </w:r>
                              </w:p>
                            </w:txbxContent>
                          </wps:txbx>
                          <wps:bodyPr rot="0" vert="horz" wrap="square" lIns="91440" tIns="45720" rIns="91440" bIns="45720" anchor="t" anchorCtr="0" upright="1">
                            <a:noAutofit/>
                          </wps:bodyPr>
                        </wps:wsp>
                        <wps:wsp>
                          <wps:cNvPr id="54" name="Rectangle 102"/>
                          <wps:cNvSpPr>
                            <a:spLocks noChangeArrowheads="1"/>
                          </wps:cNvSpPr>
                          <wps:spPr bwMode="auto">
                            <a:xfrm rot="5400000">
                              <a:off x="4200" y="5157"/>
                              <a:ext cx="1026" cy="4638"/>
                            </a:xfrm>
                            <a:prstGeom prst="rect">
                              <a:avLst/>
                            </a:prstGeom>
                            <a:solidFill>
                              <a:srgbClr val="9BBB59"/>
                            </a:solidFill>
                            <a:ln w="38100">
                              <a:solidFill>
                                <a:srgbClr val="F2F2F2"/>
                              </a:solidFill>
                              <a:miter lim="800000"/>
                              <a:headEnd/>
                              <a:tailEnd/>
                            </a:ln>
                            <a:effectLst>
                              <a:outerShdw dist="28398" dir="3806097" algn="ctr" rotWithShape="0">
                                <a:srgbClr val="4F6228">
                                  <a:alpha val="50000"/>
                                </a:srgbClr>
                              </a:outerShdw>
                            </a:effectLst>
                          </wps:spPr>
                          <wps:txbx>
                            <w:txbxContent>
                              <w:p w:rsidR="00F26A38" w:rsidRPr="0082368B" w:rsidRDefault="00F26A38" w:rsidP="007E7873">
                                <w:pPr>
                                  <w:jc w:val="center"/>
                                  <w:rPr>
                                    <w:sz w:val="32"/>
                                    <w:szCs w:val="32"/>
                                  </w:rPr>
                                </w:pPr>
                                <w:r w:rsidRPr="0082368B">
                                  <w:rPr>
                                    <w:sz w:val="32"/>
                                    <w:szCs w:val="32"/>
                                  </w:rPr>
                                  <w:t>ПрАТ «ЕСКО-РІВНЕ»</w:t>
                                </w:r>
                              </w:p>
                            </w:txbxContent>
                          </wps:txbx>
                          <wps:bodyPr rot="0" vert="horz" wrap="square" lIns="91440" tIns="45720" rIns="91440" bIns="45720" anchor="t" anchorCtr="0" upright="1">
                            <a:noAutofit/>
                          </wps:bodyPr>
                        </wps:wsp>
                        <wps:wsp>
                          <wps:cNvPr id="55" name="AutoShape 97"/>
                          <wps:cNvSpPr>
                            <a:spLocks noChangeArrowheads="1"/>
                          </wps:cNvSpPr>
                          <wps:spPr bwMode="auto">
                            <a:xfrm rot="5400000">
                              <a:off x="4400" y="7972"/>
                              <a:ext cx="483" cy="324"/>
                            </a:xfrm>
                            <a:prstGeom prst="leftArrow">
                              <a:avLst>
                                <a:gd name="adj1" fmla="val 50000"/>
                                <a:gd name="adj2" fmla="val 42051"/>
                              </a:avLst>
                            </a:prstGeom>
                            <a:solidFill>
                              <a:srgbClr val="FFFFFF"/>
                            </a:solidFill>
                            <a:ln w="25400" algn="ctr">
                              <a:solidFill>
                                <a:srgbClr val="4F81BD"/>
                              </a:solidFill>
                              <a:miter lim="800000"/>
                              <a:headEnd/>
                              <a:tailEnd/>
                            </a:ln>
                          </wps:spPr>
                          <wps:bodyPr rot="0" vert="horz" wrap="square" lIns="91440" tIns="45720" rIns="91440" bIns="45720" anchor="t" anchorCtr="0" upright="1">
                            <a:noAutofit/>
                          </wps:bodyPr>
                        </wps:wsp>
                      </wpg:grpSp>
                      <wps:wsp>
                        <wps:cNvPr id="56" name="AutoShape 87"/>
                        <wps:cNvSpPr>
                          <a:spLocks noChangeArrowheads="1"/>
                        </wps:cNvSpPr>
                        <wps:spPr bwMode="auto">
                          <a:xfrm>
                            <a:off x="2778408" y="-231390"/>
                            <a:ext cx="1667826" cy="985085"/>
                          </a:xfrm>
                          <a:prstGeom prst="roundRect">
                            <a:avLst>
                              <a:gd name="adj" fmla="val 16667"/>
                            </a:avLst>
                          </a:prstGeom>
                          <a:solidFill>
                            <a:srgbClr val="FFFFFF"/>
                          </a:solidFill>
                          <a:ln w="25400" algn="ctr">
                            <a:solidFill>
                              <a:srgbClr val="9BBB59"/>
                            </a:solidFill>
                            <a:round/>
                            <a:headEnd/>
                            <a:tailEnd/>
                          </a:ln>
                        </wps:spPr>
                        <wps:txbx>
                          <w:txbxContent>
                            <w:p w:rsidR="00F26A38" w:rsidRPr="00867616" w:rsidRDefault="00AB1A29" w:rsidP="007E7873">
                              <w:pPr>
                                <w:pStyle w:val="SEMempty"/>
                                <w:jc w:val="center"/>
                              </w:pPr>
                              <w:hyperlink r:id="rId59" w:tgtFrame="_self" w:history="1">
                                <w:r w:rsidR="00F26A38" w:rsidRPr="0052671F">
                                  <w:t>Управління праці та соціального захисту населення</w:t>
                                </w:r>
                              </w:hyperlink>
                            </w:p>
                          </w:txbxContent>
                        </wps:txbx>
                        <wps:bodyPr rot="0" vert="horz" wrap="square" lIns="91440" tIns="45720" rIns="91440" bIns="45720" anchor="t" anchorCtr="0" upright="1">
                          <a:noAutofit/>
                        </wps:bodyPr>
                      </wps:wsp>
                      <wps:wsp>
                        <wps:cNvPr id="57" name="AutoShape 108"/>
                        <wps:cNvSpPr>
                          <a:spLocks noChangeArrowheads="1"/>
                        </wps:cNvSpPr>
                        <wps:spPr bwMode="auto">
                          <a:xfrm rot="1827176" flipH="1">
                            <a:off x="2864531" y="698308"/>
                            <a:ext cx="128172" cy="1638451"/>
                          </a:xfrm>
                          <a:prstGeom prst="upDownArrow">
                            <a:avLst>
                              <a:gd name="adj1" fmla="val 50000"/>
                              <a:gd name="adj2" fmla="val 51074"/>
                            </a:avLst>
                          </a:prstGeom>
                          <a:solidFill>
                            <a:srgbClr val="FFFFFF"/>
                          </a:solidFill>
                          <a:ln w="25400" algn="ctr">
                            <a:solidFill>
                              <a:srgbClr val="9BBB59"/>
                            </a:solidFill>
                            <a:miter lim="800000"/>
                            <a:headEnd/>
                            <a:tailEnd/>
                          </a:ln>
                        </wps:spPr>
                        <wps:bodyPr rot="0" vert="horz" wrap="square" lIns="91440" tIns="45720" rIns="91440" bIns="45720" anchor="t" anchorCtr="0" upright="1">
                          <a:noAutofit/>
                        </wps:bodyPr>
                      </wps:wsp>
                      <wps:wsp>
                        <wps:cNvPr id="58" name="AutoShape 97"/>
                        <wps:cNvSpPr>
                          <a:spLocks noChangeArrowheads="1"/>
                        </wps:cNvSpPr>
                        <wps:spPr bwMode="auto">
                          <a:xfrm rot="4209294">
                            <a:off x="336240" y="1453395"/>
                            <a:ext cx="1371568" cy="228388"/>
                          </a:xfrm>
                          <a:prstGeom prst="leftArrow">
                            <a:avLst>
                              <a:gd name="adj1" fmla="val 50000"/>
                              <a:gd name="adj2" fmla="val 42038"/>
                            </a:avLst>
                          </a:prstGeom>
                          <a:solidFill>
                            <a:srgbClr val="FFFFFF"/>
                          </a:solidFill>
                          <a:ln w="25400" algn="ctr">
                            <a:solidFill>
                              <a:srgbClr val="C0504D"/>
                            </a:solidFill>
                            <a:miter lim="800000"/>
                            <a:headEnd/>
                            <a:tailEnd/>
                          </a:ln>
                        </wps:spPr>
                        <wps:bodyPr rot="0" vert="horz" wrap="square" lIns="91440" tIns="45720" rIns="91440" bIns="45720" anchor="t" anchorCtr="0" upright="1">
                          <a:noAutofit/>
                        </wps:bodyPr>
                      </wps:wsp>
                      <wps:wsp>
                        <wps:cNvPr id="59" name="AutoShape 97"/>
                        <wps:cNvSpPr>
                          <a:spLocks noChangeArrowheads="1"/>
                        </wps:cNvSpPr>
                        <wps:spPr bwMode="auto">
                          <a:xfrm rot="6846788">
                            <a:off x="1297466" y="1958250"/>
                            <a:ext cx="588533" cy="171326"/>
                          </a:xfrm>
                          <a:prstGeom prst="leftArrow">
                            <a:avLst>
                              <a:gd name="adj1" fmla="val 50000"/>
                              <a:gd name="adj2" fmla="val 42049"/>
                            </a:avLst>
                          </a:prstGeom>
                          <a:solidFill>
                            <a:srgbClr val="FFFFFF"/>
                          </a:solidFill>
                          <a:ln w="25400" algn="ctr">
                            <a:solidFill>
                              <a:srgbClr val="C0504D"/>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5" o:spid="_x0000_s1030" style="position:absolute;margin-left:31.1pt;margin-top:5.6pt;width:432.65pt;height:264.9pt;z-index:251659264" coordorigin="1177,-2313" coordsize="48448,4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">
                <v:roundrect id="AutoShape 87" o:spid="_x0000_s1031" style="position:absolute;left:33099;top:8695;width:16224;height:47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" strokecolor="#4f81bd" strokeweight="2.5pt">
                  <v:shadow color="#868686"/>
                  <v:textbox>
                    <w:txbxContent>
                      <w:p w:rsidR="00F26A38" w:rsidRPr="00867616" w:rsidRDefault="00F26A38" w:rsidP="007E7873">
                        <w:pPr>
                          <w:pStyle w:val="SEMempty"/>
                          <w:jc w:val="center"/>
                        </w:pPr>
                        <w:r>
                          <w:t>У</w:t>
                        </w:r>
                        <w:r w:rsidRPr="00867616">
                          <w:t>правління освіти</w:t>
                        </w:r>
                      </w:p>
                    </w:txbxContent>
                  </v:textbox>
                </v:roundrect>
                <v:roundrect id="AutoShape 89" o:spid="_x0000_s1032" style="position:absolute;left:33399;top:14718;width:16224;height:71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" strokecolor="#4bacc6" strokeweight="2.5pt">
                  <v:shadow color="#868686"/>
                  <v:textbox>
                    <w:txbxContent>
                      <w:p w:rsidR="00F26A38" w:rsidRPr="00690F51" w:rsidRDefault="00F26A38" w:rsidP="007E7873">
                        <w:pPr>
                          <w:pStyle w:val="SEMempty"/>
                          <w:jc w:val="center"/>
                        </w:pPr>
                        <w:r>
                          <w:t>Управління охорони здоров’я</w:t>
                        </w:r>
                      </w:p>
                    </w:txbxContent>
                  </v:textbox>
                </v:roundrect>
                <v:roundrect id="AutoShape 90" o:spid="_x0000_s1033" style="position:absolute;left:33401;top:22744;width:16224;height:74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" strokecolor="#f79646" strokeweight="2.5pt">
                  <v:shadow color="#868686"/>
                  <v:textbox>
                    <w:txbxContent>
                      <w:p w:rsidR="00F26A38" w:rsidRPr="002F2A9F" w:rsidRDefault="00F26A38" w:rsidP="007E7873">
                        <w:pPr>
                          <w:pStyle w:val="SEMempty"/>
                          <w:jc w:val="center"/>
                        </w:pPr>
                        <w:r w:rsidRPr="006C678C">
                          <w:t xml:space="preserve">Управління культури </w:t>
                        </w:r>
                        <w:r>
                          <w:t>і</w:t>
                        </w:r>
                        <w:r w:rsidRPr="006C678C">
                          <w:t xml:space="preserve"> туризму</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08" o:spid="_x0000_s1034" type="#_x0000_t70" style="position:absolute;left:29310;top:11522;width:1267;height:13184;rotation:27539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" adj=",1060" strokecolor="#4f81bd" strokeweight="2pt"/>
                <v:roundrect id="AutoShape 90" o:spid="_x0000_s1035" style="position:absolute;left:33401;top:30667;width:16224;height:76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" strokecolor="#c0504d" strokeweight="2pt">
                  <v:textbox>
                    <w:txbxContent>
                      <w:p w:rsidR="00F26A38" w:rsidRPr="002F2A9F" w:rsidRDefault="00F26A38" w:rsidP="007E7873">
                        <w:pPr>
                          <w:pStyle w:val="SEMempty"/>
                          <w:jc w:val="center"/>
                        </w:pPr>
                        <w:r w:rsidRPr="00684DD4">
                          <w:t xml:space="preserve">Управління у справах </w:t>
                        </w:r>
                        <w:r>
                          <w:t>сім’ї,</w:t>
                        </w:r>
                        <w:r w:rsidRPr="00684DD4">
                          <w:t xml:space="preserve"> молоді та</w:t>
                        </w:r>
                        <w:r w:rsidRPr="006C678C">
                          <w:t xml:space="preserve"> спорту</w:t>
                        </w:r>
                      </w:p>
                    </w:txbxContent>
                  </v:textbox>
                </v:roundrect>
                <v:shape id="AutoShape 108" o:spid="_x0000_s1036" type="#_x0000_t70" style="position:absolute;left:29626;top:19359;width:1914;height:6707;rotation:-354548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" adj=",3150" strokecolor="#4bacc6" strokeweight="2pt"/>
                <v:shape id="AutoShape 108" o:spid="_x0000_s1037" type="#_x0000_t70" style="position:absolute;left:29909;top:24887;width:1720;height:4997;rotation:-7307409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" adj=",3798" strokecolor="#f79646" strokeweight="2pt"/>
                <v:shape id="AutoShape 108" o:spid="_x0000_s1038" type="#_x0000_t70" style="position:absolute;left:29495;top:29513;width:1524;height:6312;rotation:86461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" adj=",2664" strokecolor="#c0504d" strokeweight="2.5pt">
                  <v:shadow color="#868686"/>
                </v:shape>
                <v:group id="Group 85" o:spid="_x0000_s1039" style="position:absolute;left:1177;top:10387;width:26000;height:27898" coordorigin="2394,5115" coordsize="4639,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oundrect id="AutoShape 88" o:spid="_x0000_s1040" style="position:absolute;left:4910;top:5115;width:2123;height:16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" strokecolor="#c0504d" strokeweight="2.5pt">
                    <v:shadow color="#868686"/>
                    <v:textbox>
                      <w:txbxContent>
                        <w:p w:rsidR="00F26A38" w:rsidRPr="00690F51" w:rsidRDefault="00F26A38" w:rsidP="007E7873">
                          <w:pPr>
                            <w:jc w:val="center"/>
                          </w:pPr>
                          <w:r w:rsidRPr="00296C44">
                            <w:rPr>
                              <w:rStyle w:val="2f1"/>
                              <w:rFonts w:eastAsia="Calibri"/>
                            </w:rPr>
                            <w:t xml:space="preserve">Управління економіки міста </w:t>
                          </w:r>
                        </w:p>
                      </w:txbxContent>
                    </v:textbox>
                  </v:roundrect>
                  <v:rect id="Rectangle 92" o:spid="_x0000_s1041" style="position:absolute;left:2394;top:8135;width:4264;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" strokecolor="#4f81bd" strokeweight="2pt">
                    <v:textbox>
                      <w:txbxContent>
                        <w:p w:rsidR="00F26A38" w:rsidRPr="00867616" w:rsidRDefault="00F26A38" w:rsidP="007E7873">
                          <w:pPr>
                            <w:pStyle w:val="SEMempty"/>
                            <w:jc w:val="center"/>
                          </w:pPr>
                          <w:r>
                            <w:t>Відповідальна особа на кожному об’єкті за енергоспоживання: завгосп, енергетик</w:t>
                          </w:r>
                        </w:p>
                      </w:txbxContent>
                    </v:textbox>
                  </v:rect>
                  <v:rect id="_x0000_s1042" style="position:absolute;left:4200;top:5157;width:1026;height:46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" fillcolor="#9bbb59" strokecolor="#f2f2f2" strokeweight="3pt">
                    <v:shadow on="t" color="#4f6228" opacity=".5" offset="1pt"/>
                    <v:textbox>
                      <w:txbxContent>
                        <w:p w:rsidR="00F26A38" w:rsidRPr="0082368B" w:rsidRDefault="00F26A38" w:rsidP="007E7873">
                          <w:pPr>
                            <w:jc w:val="center"/>
                            <w:rPr>
                              <w:sz w:val="32"/>
                              <w:szCs w:val="32"/>
                            </w:rPr>
                          </w:pPr>
                          <w:r w:rsidRPr="0082368B">
                            <w:rPr>
                              <w:sz w:val="32"/>
                              <w:szCs w:val="32"/>
                            </w:rPr>
                            <w:t>ПрАТ «ЕСКО-РІВНЕ»</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7" o:spid="_x0000_s1043" type="#_x0000_t66" style="position:absolute;left:4400;top:7972;width:483;height:3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" adj="6093" strokecolor="#4f81bd" strokeweight="2pt"/>
                </v:group>
                <v:roundrect id="AutoShape 87" o:spid="_x0000_s1044" style="position:absolute;left:27784;top:-2313;width:16678;height:98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" strokecolor="#9bbb59" strokeweight="2pt">
                  <v:textbox>
                    <w:txbxContent>
                      <w:p w:rsidR="00F26A38" w:rsidRPr="00867616" w:rsidRDefault="00F26A38" w:rsidP="007E7873">
                        <w:pPr>
                          <w:pStyle w:val="SEMempty"/>
                          <w:jc w:val="center"/>
                        </w:pPr>
                        <w:hyperlink r:id="rId60" w:tgtFrame="_self" w:history="1">
                          <w:r w:rsidRPr="0052671F">
                            <w:t>Управління праці та соціального захисту населення</w:t>
                          </w:r>
                        </w:hyperlink>
                      </w:p>
                    </w:txbxContent>
                  </v:textbox>
                </v:roundrect>
                <v:shape id="AutoShape 108" o:spid="_x0000_s1045" type="#_x0000_t70" style="position:absolute;left:28645;top:6983;width:1282;height:16384;rotation:-1995763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" adj=",863" strokecolor="#9bbb59" strokeweight="2pt"/>
                <v:shape id="AutoShape 97" o:spid="_x0000_s1046" type="#_x0000_t66" style="position:absolute;left:3362;top:14534;width:13715;height:2284;rotation:45976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" adj="1512" strokecolor="#c0504d" strokeweight="2pt"/>
                <v:shape id="AutoShape 97" o:spid="_x0000_s1047" type="#_x0000_t66" style="position:absolute;left:12974;top:19582;width:5885;height:1713;rotation:74785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" adj="2644" strokecolor="#c0504d" strokeweight="2pt"/>
              </v:group>
            </w:pict>
          </mc:Fallback>
        </mc:AlternateContent>
      </w:r>
    </w:p>
    <w:p w:rsidR="007E7873" w:rsidRPr="00086C72" w:rsidRDefault="007E7873" w:rsidP="007E7873"/>
    <w:p w:rsidR="007E7873" w:rsidRPr="00086C72" w:rsidRDefault="007E7873" w:rsidP="007E7873"/>
    <w:p w:rsidR="007E7873" w:rsidRPr="00086C72" w:rsidRDefault="007E7873" w:rsidP="007E7873"/>
    <w:p w:rsidR="007E7873" w:rsidRPr="00086C72" w:rsidRDefault="007E7873" w:rsidP="007E7873"/>
    <w:p w:rsidR="007E7873" w:rsidRPr="00086C72" w:rsidRDefault="007E7873" w:rsidP="007E7873"/>
    <w:p w:rsidR="007E7873" w:rsidRPr="00086C72" w:rsidRDefault="007E7873" w:rsidP="007E7873"/>
    <w:p w:rsidR="007E7873" w:rsidRPr="00086C72" w:rsidRDefault="007E7873" w:rsidP="007E7873"/>
    <w:p w:rsidR="007E7873" w:rsidRPr="00086C72" w:rsidRDefault="007E7873" w:rsidP="007E7873"/>
    <w:p w:rsidR="007E7873" w:rsidRPr="00086C72" w:rsidRDefault="007E7873" w:rsidP="007E7873"/>
    <w:p w:rsidR="007E7873" w:rsidRPr="00086C72" w:rsidRDefault="007E7873" w:rsidP="007E7873"/>
    <w:p w:rsidR="007E7873" w:rsidRPr="00086C72" w:rsidRDefault="007E7873" w:rsidP="007E7873"/>
    <w:p w:rsidR="007E7873" w:rsidRPr="00086C72" w:rsidRDefault="007E7873" w:rsidP="007E7873"/>
    <w:p w:rsidR="007E7873" w:rsidRPr="00086C72" w:rsidRDefault="007E7873" w:rsidP="007E7873"/>
    <w:p w:rsidR="007E7873" w:rsidRPr="00086C72" w:rsidRDefault="007E7873" w:rsidP="007E7873"/>
    <w:p w:rsidR="007E7873" w:rsidRPr="00086C72" w:rsidRDefault="007E7873" w:rsidP="007E7873"/>
    <w:p w:rsidR="00BF78B6" w:rsidRPr="00086C72" w:rsidRDefault="00BF78B6" w:rsidP="007E7873"/>
    <w:p w:rsidR="00AA3BA3" w:rsidRPr="00086C72" w:rsidRDefault="007E7873" w:rsidP="00BF78B6">
      <w:pPr>
        <w:spacing w:before="120"/>
        <w:jc w:val="center"/>
      </w:pPr>
      <w:r w:rsidRPr="00086C72">
        <w:t xml:space="preserve">Рис. 3.1.1.1. Схема організації системи енергетичного </w:t>
      </w:r>
    </w:p>
    <w:p w:rsidR="007E7873" w:rsidRPr="00086C72" w:rsidRDefault="007E7873" w:rsidP="00AA3BA3">
      <w:pPr>
        <w:spacing w:after="120"/>
        <w:jc w:val="center"/>
      </w:pPr>
      <w:r w:rsidRPr="00086C72">
        <w:t>менеджменту</w:t>
      </w:r>
      <w:r w:rsidR="00AA3BA3" w:rsidRPr="00086C72">
        <w:t xml:space="preserve"> в</w:t>
      </w:r>
      <w:r w:rsidRPr="00086C72">
        <w:t xml:space="preserve"> м</w:t>
      </w:r>
      <w:r w:rsidR="00AA3BA3" w:rsidRPr="00086C72">
        <w:t>істі</w:t>
      </w:r>
      <w:r w:rsidRPr="00086C72">
        <w:t xml:space="preserve"> Рівному</w:t>
      </w:r>
    </w:p>
    <w:p w:rsidR="007E7873" w:rsidRPr="00086C72" w:rsidRDefault="007E7873" w:rsidP="00AA3BA3">
      <w:pPr>
        <w:ind w:firstLine="709"/>
        <w:jc w:val="both"/>
      </w:pPr>
      <w:r w:rsidRPr="00086C72">
        <w:t>Енергетичний моніторинг споживання енергоносіїв усіма бюджетними установами міста здійснюється щоденно за допомогою програмного забезпечення "Енергобаланс".</w:t>
      </w:r>
    </w:p>
    <w:p w:rsidR="007E7873" w:rsidRPr="00086C72" w:rsidRDefault="007E7873" w:rsidP="00AA3BA3">
      <w:pPr>
        <w:ind w:firstLine="709"/>
        <w:jc w:val="both"/>
      </w:pPr>
      <w:r w:rsidRPr="00086C72">
        <w:t>Головною метою використання програмного середовища "Енергобаланс" є здійснення моніторингу і контролю за ефективним використанням теплової енергії, газу, електричної енергії, холодної та гарячої води установами бюджетної сфери, забезпечення інформацією і координація дій щодо виконання заходів з енергозбереження для зменшення фіна</w:t>
      </w:r>
      <w:r w:rsidR="00FD1A7C" w:rsidRPr="00086C72">
        <w:t>нсового навантаження на бюджет при оплаті</w:t>
      </w:r>
      <w:r w:rsidRPr="00086C72">
        <w:t xml:space="preserve"> енергоносіїв бюджетними установами.</w:t>
      </w:r>
    </w:p>
    <w:p w:rsidR="007E7873" w:rsidRPr="00086C72" w:rsidRDefault="007E7873" w:rsidP="00075131">
      <w:pPr>
        <w:spacing w:after="120"/>
        <w:ind w:firstLine="709"/>
        <w:jc w:val="both"/>
      </w:pPr>
      <w:r w:rsidRPr="00086C72">
        <w:lastRenderedPageBreak/>
        <w:t>Єдина інформаційна система енергетичного моніторингу забезпечує:</w:t>
      </w:r>
    </w:p>
    <w:p w:rsidR="007E7873" w:rsidRPr="00086C72" w:rsidRDefault="009E7652" w:rsidP="00FD1A7C">
      <w:pPr>
        <w:ind w:firstLine="709"/>
        <w:jc w:val="both"/>
      </w:pPr>
      <w:r w:rsidRPr="00086C72">
        <w:rPr>
          <w:position w:val="2"/>
          <w:sz w:val="22"/>
        </w:rPr>
        <w:t>●</w:t>
      </w:r>
      <w:r w:rsidRPr="00086C72">
        <w:t> </w:t>
      </w:r>
      <w:r w:rsidR="007E7873" w:rsidRPr="00086C72">
        <w:t>збір і систематизацію інформації щодо споживання всіх енергетичних і водних ресурсів всіма бюджетними установами міста в єдиній електронній базі даних за допомогою Web-технологій;</w:t>
      </w:r>
    </w:p>
    <w:p w:rsidR="007E7873" w:rsidRPr="00086C72" w:rsidRDefault="009E7652" w:rsidP="00FD1A7C">
      <w:pPr>
        <w:ind w:firstLine="709"/>
        <w:jc w:val="both"/>
      </w:pPr>
      <w:r w:rsidRPr="00086C72">
        <w:rPr>
          <w:position w:val="2"/>
          <w:sz w:val="22"/>
        </w:rPr>
        <w:t>●</w:t>
      </w:r>
      <w:r w:rsidRPr="00086C72">
        <w:t> </w:t>
      </w:r>
      <w:r w:rsidR="007E7873" w:rsidRPr="00086C72">
        <w:t>багатокористувацьку роботу в єдиній базі даних у реальному часі;</w:t>
      </w:r>
    </w:p>
    <w:p w:rsidR="007E7873" w:rsidRPr="00086C72" w:rsidRDefault="009E7652" w:rsidP="00FD1A7C">
      <w:pPr>
        <w:ind w:firstLine="709"/>
        <w:jc w:val="both"/>
      </w:pPr>
      <w:r w:rsidRPr="00086C72">
        <w:rPr>
          <w:position w:val="2"/>
          <w:sz w:val="22"/>
        </w:rPr>
        <w:t>●</w:t>
      </w:r>
      <w:r w:rsidRPr="00086C72">
        <w:t> </w:t>
      </w:r>
      <w:r w:rsidR="007E7873" w:rsidRPr="00086C72">
        <w:t>ручне і автоматичне зчитування даних про споживання енергетичних і водних ресурсів;</w:t>
      </w:r>
    </w:p>
    <w:p w:rsidR="007E7873" w:rsidRPr="00086C72" w:rsidRDefault="009E7652" w:rsidP="00FD1A7C">
      <w:pPr>
        <w:ind w:firstLine="709"/>
        <w:jc w:val="both"/>
      </w:pPr>
      <w:r w:rsidRPr="00086C72">
        <w:rPr>
          <w:position w:val="2"/>
          <w:sz w:val="22"/>
        </w:rPr>
        <w:t>●</w:t>
      </w:r>
      <w:r w:rsidRPr="00086C72">
        <w:t> </w:t>
      </w:r>
      <w:r w:rsidR="007E7873" w:rsidRPr="00086C72">
        <w:t>різноплановий аналіз споживання енергетичних ресурсів:</w:t>
      </w:r>
    </w:p>
    <w:p w:rsidR="007E7873" w:rsidRPr="00086C72" w:rsidRDefault="007E7873" w:rsidP="00FD1A7C">
      <w:pPr>
        <w:ind w:firstLine="709"/>
        <w:jc w:val="both"/>
      </w:pPr>
      <w:r w:rsidRPr="00086C72">
        <w:t>а) порівняльний аналіз між будівлями однієї групи (дошкільні навчальні заклади, загальноосвітні навчальні заклади, лікарні тощо);</w:t>
      </w:r>
    </w:p>
    <w:p w:rsidR="007E7873" w:rsidRPr="00086C72" w:rsidRDefault="007E7873" w:rsidP="00FD1A7C">
      <w:pPr>
        <w:ind w:firstLine="709"/>
        <w:jc w:val="both"/>
      </w:pPr>
      <w:r w:rsidRPr="00086C72">
        <w:t>б) аналіз споживання енергоресурсів по окремій будівлі;</w:t>
      </w:r>
    </w:p>
    <w:p w:rsidR="007E7873" w:rsidRPr="00086C72" w:rsidRDefault="007E7873" w:rsidP="00FD1A7C">
      <w:pPr>
        <w:ind w:firstLine="709"/>
        <w:jc w:val="both"/>
      </w:pPr>
      <w:r w:rsidRPr="00086C72">
        <w:t>в) аналіз грошових потоків по установі або категорії;</w:t>
      </w:r>
    </w:p>
    <w:p w:rsidR="007E7873" w:rsidRPr="00086C72" w:rsidRDefault="00E10BFB" w:rsidP="00FD1A7C">
      <w:pPr>
        <w:ind w:firstLine="709"/>
        <w:jc w:val="both"/>
      </w:pPr>
      <w:r w:rsidRPr="00086C72">
        <w:t>г) </w:t>
      </w:r>
      <w:r w:rsidR="007E7873" w:rsidRPr="00086C72">
        <w:t>визначення індексу енергоефективності будівлі із створенням відповідного інформативного плаката;</w:t>
      </w:r>
    </w:p>
    <w:p w:rsidR="007E7873" w:rsidRPr="00086C72" w:rsidRDefault="007E7873" w:rsidP="00FD1A7C">
      <w:pPr>
        <w:ind w:firstLine="709"/>
        <w:jc w:val="both"/>
      </w:pPr>
      <w:r w:rsidRPr="00086C72">
        <w:t>д)</w:t>
      </w:r>
      <w:r w:rsidR="00E10BFB" w:rsidRPr="00086C72">
        <w:t> </w:t>
      </w:r>
      <w:r w:rsidRPr="00086C72">
        <w:t>аналіз споживання енергоносіїв та води як у натуральних, так і в питомих показниках;</w:t>
      </w:r>
    </w:p>
    <w:p w:rsidR="007E7873" w:rsidRPr="00086C72" w:rsidRDefault="00E10BFB" w:rsidP="00FD1A7C">
      <w:pPr>
        <w:ind w:firstLine="709"/>
        <w:jc w:val="both"/>
      </w:pPr>
      <w:r w:rsidRPr="00086C72">
        <w:t>е) </w:t>
      </w:r>
      <w:r w:rsidR="007E7873" w:rsidRPr="00086C72">
        <w:t>оперативне інформування керівництва міста про об’єктивний стан споживання енергетичних ресурсів у розрізі бюджетних установ і головних розпорядників</w:t>
      </w:r>
      <w:r w:rsidRPr="00086C72">
        <w:t xml:space="preserve"> коштів</w:t>
      </w:r>
      <w:r w:rsidR="007E7873" w:rsidRPr="00086C72">
        <w:t>;</w:t>
      </w:r>
    </w:p>
    <w:p w:rsidR="007E7873" w:rsidRPr="00086C72" w:rsidRDefault="007E7873" w:rsidP="00FD1A7C">
      <w:pPr>
        <w:ind w:firstLine="709"/>
        <w:jc w:val="both"/>
      </w:pPr>
      <w:r w:rsidRPr="00086C72">
        <w:t>ж)</w:t>
      </w:r>
      <w:r w:rsidR="00E10BFB" w:rsidRPr="00086C72">
        <w:t> </w:t>
      </w:r>
      <w:r w:rsidRPr="00086C72">
        <w:t>підтримку прийняття управлінських рішень щодо фінансування енергоефективних заходів в установах.</w:t>
      </w:r>
    </w:p>
    <w:p w:rsidR="007E7873" w:rsidRPr="00086C72" w:rsidRDefault="007E7873" w:rsidP="00FD1A7C">
      <w:pPr>
        <w:ind w:firstLine="709"/>
        <w:jc w:val="both"/>
      </w:pPr>
    </w:p>
    <w:p w:rsidR="00AD4929" w:rsidRPr="00086C72" w:rsidRDefault="00E10BFB" w:rsidP="00E10BFB">
      <w:pPr>
        <w:jc w:val="center"/>
      </w:pPr>
      <w:r w:rsidRPr="00086C72">
        <w:t xml:space="preserve">3.1.2. </w:t>
      </w:r>
      <w:r w:rsidR="007E7873" w:rsidRPr="00086C72">
        <w:t xml:space="preserve">Рекомендації щодо вдосконалення системи </w:t>
      </w:r>
    </w:p>
    <w:p w:rsidR="007E7873" w:rsidRPr="00086C72" w:rsidRDefault="007E7873" w:rsidP="00AD4929">
      <w:pPr>
        <w:spacing w:after="120"/>
        <w:jc w:val="center"/>
      </w:pPr>
      <w:r w:rsidRPr="00086C72">
        <w:t>енергетичного менеджменту міста Рівного</w:t>
      </w:r>
    </w:p>
    <w:p w:rsidR="007E7873" w:rsidRPr="00086C72" w:rsidRDefault="007E7873" w:rsidP="00FD1A7C">
      <w:pPr>
        <w:ind w:firstLine="709"/>
        <w:jc w:val="both"/>
      </w:pPr>
      <w:r w:rsidRPr="00086C72">
        <w:t>З метою вдосконалення системи енергетичного менеджменту міста необхідно:</w:t>
      </w:r>
    </w:p>
    <w:p w:rsidR="007E7873" w:rsidRPr="00086C72" w:rsidRDefault="007E7873" w:rsidP="00FD1A7C">
      <w:pPr>
        <w:ind w:firstLine="709"/>
        <w:jc w:val="both"/>
      </w:pPr>
      <w:r w:rsidRPr="00086C72">
        <w:t>1</w:t>
      </w:r>
      <w:r w:rsidR="00DF780A" w:rsidRPr="00086C72">
        <w:t>) в</w:t>
      </w:r>
      <w:r w:rsidRPr="00086C72">
        <w:t xml:space="preserve">досконалити систему звітності шляхом розробки та затвердження форм передачі даних за </w:t>
      </w:r>
      <w:r w:rsidR="00410454" w:rsidRPr="00086C72">
        <w:t xml:space="preserve">такими </w:t>
      </w:r>
      <w:r w:rsidRPr="00086C72">
        <w:t>рівнями:</w:t>
      </w:r>
    </w:p>
    <w:p w:rsidR="007E7873" w:rsidRPr="00086C72" w:rsidRDefault="007E7873" w:rsidP="00FD1A7C">
      <w:pPr>
        <w:ind w:firstLine="709"/>
        <w:jc w:val="both"/>
      </w:pPr>
      <w:r w:rsidRPr="00086C72">
        <w:t>- рівень енергоменеджерів на об’єкті – таблична форма;</w:t>
      </w:r>
    </w:p>
    <w:p w:rsidR="007E7873" w:rsidRPr="00086C72" w:rsidRDefault="007E7873" w:rsidP="00FD1A7C">
      <w:pPr>
        <w:ind w:firstLine="709"/>
        <w:jc w:val="both"/>
      </w:pPr>
      <w:r w:rsidRPr="00086C72">
        <w:t>-</w:t>
      </w:r>
      <w:r w:rsidR="00410454" w:rsidRPr="00086C72">
        <w:t> </w:t>
      </w:r>
      <w:r w:rsidRPr="00086C72">
        <w:t xml:space="preserve">рівень від енергоменеджерів </w:t>
      </w:r>
      <w:r w:rsidR="0081674B" w:rsidRPr="00086C72">
        <w:t>системи</w:t>
      </w:r>
      <w:r w:rsidRPr="00086C72">
        <w:t xml:space="preserve"> </w:t>
      </w:r>
      <w:r w:rsidR="0081674B" w:rsidRPr="00086C72">
        <w:t xml:space="preserve">енергетичного менеджменту </w:t>
      </w:r>
      <w:r w:rsidRPr="00086C72">
        <w:t>до управління економіки – таблична форма з узагальненням даних;</w:t>
      </w:r>
    </w:p>
    <w:p w:rsidR="007E7873" w:rsidRPr="00086C72" w:rsidRDefault="007E7873" w:rsidP="00FD1A7C">
      <w:pPr>
        <w:ind w:firstLine="709"/>
        <w:jc w:val="both"/>
      </w:pPr>
      <w:r w:rsidRPr="00086C72">
        <w:t>-</w:t>
      </w:r>
      <w:r w:rsidR="0081674B" w:rsidRPr="00086C72">
        <w:t> </w:t>
      </w:r>
      <w:r w:rsidRPr="00086C72">
        <w:t xml:space="preserve">рівень від енергоменеджерів </w:t>
      </w:r>
      <w:r w:rsidR="0081674B" w:rsidRPr="00086C72">
        <w:t xml:space="preserve">системи енергетичного менеджменту </w:t>
      </w:r>
      <w:r w:rsidRPr="00086C72">
        <w:t xml:space="preserve">до заступника міського голови – інфографічна форма із зазначенням основних досягнень діяльності </w:t>
      </w:r>
      <w:r w:rsidR="0081674B" w:rsidRPr="00086C72">
        <w:t>системи енергетичного менеджменту;</w:t>
      </w:r>
    </w:p>
    <w:p w:rsidR="007E7873" w:rsidRPr="00086C72" w:rsidRDefault="007E7873" w:rsidP="00FD1A7C">
      <w:pPr>
        <w:ind w:firstLine="709"/>
        <w:jc w:val="both"/>
      </w:pPr>
      <w:r w:rsidRPr="00086C72">
        <w:t>2</w:t>
      </w:r>
      <w:r w:rsidR="00426D3B" w:rsidRPr="00086C72">
        <w:t>) р</w:t>
      </w:r>
      <w:r w:rsidRPr="00086C72">
        <w:t xml:space="preserve">озробити більш досконалу схему документообігу згідно </w:t>
      </w:r>
      <w:r w:rsidR="00426D3B" w:rsidRPr="00086C72">
        <w:t xml:space="preserve">з </w:t>
      </w:r>
      <w:r w:rsidRPr="00086C72">
        <w:t>п</w:t>
      </w:r>
      <w:r w:rsidR="00426D3B" w:rsidRPr="00086C72">
        <w:t>унктом </w:t>
      </w:r>
      <w:r w:rsidRPr="00086C72">
        <w:t xml:space="preserve">4.7.1 стандарту ISO 50001 "Системи енергетичного менеджменту. Вимоги та настанови до застосування". Вихідні дані для аналізу з боку керівництва, що передаються групою </w:t>
      </w:r>
      <w:r w:rsidR="001B2EA8" w:rsidRPr="00086C72">
        <w:t xml:space="preserve">системи енергетичного менеджменту </w:t>
      </w:r>
      <w:r w:rsidRPr="00086C72">
        <w:t>за рекомендаціями згаданого стандарту повинні містити:</w:t>
      </w:r>
    </w:p>
    <w:p w:rsidR="007E7873" w:rsidRPr="00086C72" w:rsidRDefault="007E7873" w:rsidP="00FD1A7C">
      <w:pPr>
        <w:ind w:firstLine="709"/>
        <w:jc w:val="both"/>
      </w:pPr>
      <w:r w:rsidRPr="00086C72">
        <w:t>- аналіз енергетичної політики;</w:t>
      </w:r>
    </w:p>
    <w:p w:rsidR="007E7873" w:rsidRPr="00086C72" w:rsidRDefault="007E7873" w:rsidP="00FD1A7C">
      <w:pPr>
        <w:ind w:firstLine="709"/>
        <w:jc w:val="both"/>
      </w:pPr>
      <w:r w:rsidRPr="00086C72">
        <w:t>- аналіз енергетичної результативності та пов’язаних з нею показників енергетичної результативності;</w:t>
      </w:r>
    </w:p>
    <w:p w:rsidR="007E7873" w:rsidRPr="00086C72" w:rsidRDefault="007E7873" w:rsidP="00FD1A7C">
      <w:pPr>
        <w:ind w:firstLine="709"/>
        <w:jc w:val="both"/>
      </w:pPr>
      <w:r w:rsidRPr="00086C72">
        <w:t>- результати аудитів системи енергетичного менеджменту;</w:t>
      </w:r>
    </w:p>
    <w:p w:rsidR="007E7873" w:rsidRPr="00086C72" w:rsidRDefault="007E7873" w:rsidP="00FD1A7C">
      <w:pPr>
        <w:ind w:firstLine="709"/>
        <w:jc w:val="both"/>
      </w:pPr>
      <w:r w:rsidRPr="00086C72">
        <w:t>-</w:t>
      </w:r>
      <w:r w:rsidR="001B2EA8" w:rsidRPr="00086C72">
        <w:t> </w:t>
      </w:r>
      <w:r w:rsidRPr="00086C72">
        <w:t>стан виконання запобіжних та коригувальних дій щодо енергоефективності;</w:t>
      </w:r>
    </w:p>
    <w:p w:rsidR="007E7873" w:rsidRPr="00086C72" w:rsidRDefault="001B2EA8" w:rsidP="00FD1A7C">
      <w:pPr>
        <w:ind w:firstLine="709"/>
        <w:jc w:val="both"/>
      </w:pPr>
      <w:r w:rsidRPr="00086C72">
        <w:lastRenderedPageBreak/>
        <w:t>- </w:t>
      </w:r>
      <w:r w:rsidR="007E7873" w:rsidRPr="00086C72">
        <w:t xml:space="preserve">рекомендації щодо покращення </w:t>
      </w:r>
      <w:r w:rsidRPr="00086C72">
        <w:t xml:space="preserve">системи енергетичного менеджменту </w:t>
      </w:r>
      <w:r w:rsidR="007E7873" w:rsidRPr="00086C72">
        <w:t xml:space="preserve"> </w:t>
      </w:r>
      <w:r w:rsidRPr="00086C72">
        <w:t>та загальної енергоефективності;</w:t>
      </w:r>
    </w:p>
    <w:p w:rsidR="007E7873" w:rsidRPr="00086C72" w:rsidRDefault="007E7873" w:rsidP="00FD1A7C">
      <w:pPr>
        <w:ind w:firstLine="709"/>
        <w:jc w:val="both"/>
      </w:pPr>
      <w:r w:rsidRPr="00086C72">
        <w:t>3</w:t>
      </w:r>
      <w:r w:rsidR="001B2EA8" w:rsidRPr="00086C72">
        <w:t>) п</w:t>
      </w:r>
      <w:r w:rsidRPr="00086C72">
        <w:t xml:space="preserve">родовжити постійне навчання всіх учасників </w:t>
      </w:r>
      <w:r w:rsidR="001B2EA8" w:rsidRPr="00086C72">
        <w:t xml:space="preserve">системи енергетичного менеджменту </w:t>
      </w:r>
      <w:r w:rsidRPr="00086C72">
        <w:t>із залученням сторонніх експерті</w:t>
      </w:r>
      <w:r w:rsidR="001B2EA8" w:rsidRPr="00086C72">
        <w:t>в;</w:t>
      </w:r>
    </w:p>
    <w:p w:rsidR="007E7873" w:rsidRPr="00086C72" w:rsidRDefault="007E7873" w:rsidP="00FD1A7C">
      <w:pPr>
        <w:ind w:firstLine="709"/>
        <w:jc w:val="both"/>
      </w:pPr>
      <w:r w:rsidRPr="00086C72">
        <w:t>4</w:t>
      </w:r>
      <w:r w:rsidR="001B2EA8" w:rsidRPr="00086C72">
        <w:t>) р</w:t>
      </w:r>
      <w:r w:rsidR="001B2EA8" w:rsidRPr="00086C72">
        <w:rPr>
          <w:vanish/>
        </w:rPr>
        <w:t>ррр</w:t>
      </w:r>
      <w:r w:rsidRPr="00086C72">
        <w:t>озширити систему аналізу даних програмного комплексу "Енергобаланс" для отримання показників якості та ефективності енергоспоживання будівель</w:t>
      </w:r>
      <w:r w:rsidR="00C03FDB" w:rsidRPr="00086C72">
        <w:t>;</w:t>
      </w:r>
    </w:p>
    <w:p w:rsidR="007E7873" w:rsidRPr="00086C72" w:rsidRDefault="007E7873" w:rsidP="00FD1A7C">
      <w:pPr>
        <w:ind w:firstLine="709"/>
        <w:jc w:val="both"/>
      </w:pPr>
      <w:r w:rsidRPr="00086C72">
        <w:t>5</w:t>
      </w:r>
      <w:r w:rsidR="00C03FDB" w:rsidRPr="00086C72">
        <w:t>) в</w:t>
      </w:r>
      <w:r w:rsidRPr="00086C72">
        <w:t xml:space="preserve">досконалити вже існуючу систему моніторингу енергоефективних проектів. </w:t>
      </w:r>
      <w:r w:rsidR="00C03FDB" w:rsidRPr="00086C72">
        <w:t xml:space="preserve">Крім </w:t>
      </w:r>
      <w:r w:rsidRPr="00086C72">
        <w:t>статичних показників проектів необхідно додати до реєстру динамічні показники впровадження проектів (процент виконання, процент використаних коштів, дати виконання), а також показники моніторингу</w:t>
      </w:r>
      <w:r w:rsidR="00C03FDB" w:rsidRPr="00086C72">
        <w:t xml:space="preserve"> результатів виконання проектів;</w:t>
      </w:r>
    </w:p>
    <w:p w:rsidR="007E7873" w:rsidRPr="00086C72" w:rsidRDefault="007E7873" w:rsidP="00FD1A7C">
      <w:pPr>
        <w:ind w:firstLine="709"/>
        <w:jc w:val="both"/>
      </w:pPr>
      <w:r w:rsidRPr="00086C72">
        <w:t>6</w:t>
      </w:r>
      <w:r w:rsidR="00C03FDB" w:rsidRPr="00086C72">
        <w:t>) с</w:t>
      </w:r>
      <w:r w:rsidRPr="00086C72">
        <w:t>творити систему взаємодії з найбільшим теплопоста</w:t>
      </w:r>
      <w:r w:rsidR="00C03FDB" w:rsidRPr="00086C72">
        <w:t>чальним підприємством у</w:t>
      </w:r>
      <w:r w:rsidRPr="00086C72">
        <w:t xml:space="preserve"> місті </w:t>
      </w:r>
      <w:r w:rsidR="00C03FDB" w:rsidRPr="00086C72">
        <w:t xml:space="preserve">– Товариством з обмеженою відповідальністю </w:t>
      </w:r>
      <w:r w:rsidRPr="00086C72">
        <w:t>"Рівнетеплоенерго"</w:t>
      </w:r>
      <w:r w:rsidR="00C03FDB" w:rsidRPr="00086C72">
        <w:t>;</w:t>
      </w:r>
    </w:p>
    <w:p w:rsidR="007E7873" w:rsidRPr="00086C72" w:rsidRDefault="007E7873" w:rsidP="00FD1A7C">
      <w:pPr>
        <w:ind w:firstLine="709"/>
        <w:jc w:val="both"/>
      </w:pPr>
      <w:r w:rsidRPr="00086C72">
        <w:t>7</w:t>
      </w:r>
      <w:r w:rsidR="00EB3C65" w:rsidRPr="00086C72">
        <w:t>) з</w:t>
      </w:r>
      <w:r w:rsidRPr="00086C72">
        <w:t>апровадити графік проведення внутрішніх ауд</w:t>
      </w:r>
      <w:r w:rsidR="00EB3C65" w:rsidRPr="00086C72">
        <w:t>итів системи енергоменеджменту;</w:t>
      </w:r>
    </w:p>
    <w:p w:rsidR="007E7873" w:rsidRPr="00086C72" w:rsidRDefault="007E7873" w:rsidP="00EB3C65">
      <w:pPr>
        <w:spacing w:before="120"/>
        <w:ind w:firstLine="709"/>
        <w:jc w:val="both"/>
      </w:pPr>
      <w:r w:rsidRPr="00086C72">
        <w:t xml:space="preserve">Запропоновані заходи не </w:t>
      </w:r>
      <w:r w:rsidR="00EB3C65" w:rsidRPr="00086C72">
        <w:t>потребу</w:t>
      </w:r>
      <w:r w:rsidRPr="00086C72">
        <w:t xml:space="preserve">ють значних капіталовкладень, але організація ефективної системи енергетичного менеджменту </w:t>
      </w:r>
      <w:r w:rsidR="00EB3C65" w:rsidRPr="00086C72">
        <w:t>в</w:t>
      </w:r>
      <w:r w:rsidRPr="00086C72">
        <w:t xml:space="preserve"> місті дозволить отримати суттєву економію енергетичних ресурсів.</w:t>
      </w:r>
    </w:p>
    <w:p w:rsidR="007E7873" w:rsidRPr="00086C72" w:rsidRDefault="007E7873" w:rsidP="007E7873"/>
    <w:p w:rsidR="00EB3C65" w:rsidRPr="00086C72" w:rsidRDefault="00AD4929" w:rsidP="00AD4929">
      <w:pPr>
        <w:jc w:val="center"/>
      </w:pPr>
      <w:r w:rsidRPr="00086C72">
        <w:t xml:space="preserve">3.1.3. </w:t>
      </w:r>
      <w:r w:rsidR="007E7873" w:rsidRPr="00086C72">
        <w:t xml:space="preserve">Структура завдань та відповідальних осіб щодо виконання </w:t>
      </w:r>
    </w:p>
    <w:p w:rsidR="007E7873" w:rsidRPr="00086C72" w:rsidRDefault="007E7873" w:rsidP="00EB3C65">
      <w:pPr>
        <w:spacing w:after="120"/>
        <w:jc w:val="center"/>
      </w:pPr>
      <w:r w:rsidRPr="00086C72">
        <w:t>Плану дій сталого енергетичного розвитку міста Рівного</w:t>
      </w:r>
    </w:p>
    <w:p w:rsidR="007E7873" w:rsidRPr="00086C72" w:rsidRDefault="007E7873" w:rsidP="00EB3C65">
      <w:pPr>
        <w:ind w:firstLine="709"/>
        <w:jc w:val="both"/>
      </w:pPr>
      <w:r w:rsidRPr="00086C72">
        <w:t>Усі завдання, що передбачені цим Планом, відповідають чинній політиці держави у сфері енергоефективності та законодавству України. За основу використано Закон України "Про місцеве самоврядування в Україні".</w:t>
      </w:r>
    </w:p>
    <w:p w:rsidR="00CC687F" w:rsidRPr="00086C72" w:rsidRDefault="00CC687F" w:rsidP="007E7873"/>
    <w:p w:rsidR="007E7873" w:rsidRPr="00086C72" w:rsidRDefault="007E7873" w:rsidP="00CC687F">
      <w:pPr>
        <w:jc w:val="right"/>
      </w:pPr>
      <w:r w:rsidRPr="00086C72">
        <w:t>Таблиця 3.1.3.1</w:t>
      </w:r>
    </w:p>
    <w:p w:rsidR="00CC687F" w:rsidRPr="00086C72" w:rsidRDefault="007E7873" w:rsidP="00643DA6">
      <w:pPr>
        <w:spacing w:before="120"/>
        <w:jc w:val="center"/>
      </w:pPr>
      <w:r w:rsidRPr="00086C72">
        <w:t xml:space="preserve">Структура завдань та відповідальних осіб щодо виконання </w:t>
      </w:r>
    </w:p>
    <w:p w:rsidR="00CC687F" w:rsidRPr="00086C72" w:rsidRDefault="00CC687F" w:rsidP="00CC687F">
      <w:pPr>
        <w:spacing w:after="120"/>
        <w:jc w:val="center"/>
      </w:pPr>
      <w:r w:rsidRPr="00086C72">
        <w:t>Плану дій сталого енергетичного розвитку міста Рівного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4881"/>
      </w:tblGrid>
      <w:tr w:rsidR="007E7873" w:rsidRPr="00086C72" w:rsidTr="00643DA6">
        <w:trPr>
          <w:tblHeader/>
          <w:jc w:val="center"/>
        </w:trPr>
        <w:tc>
          <w:tcPr>
            <w:tcW w:w="4599" w:type="dxa"/>
            <w:tcBorders>
              <w:top w:val="double" w:sz="4" w:space="0" w:color="auto"/>
              <w:bottom w:val="double" w:sz="4" w:space="0" w:color="auto"/>
            </w:tcBorders>
          </w:tcPr>
          <w:p w:rsidR="007E7873" w:rsidRPr="00086C72" w:rsidRDefault="007E7873" w:rsidP="00D90E27">
            <w:pPr>
              <w:jc w:val="center"/>
            </w:pPr>
            <w:r w:rsidRPr="00086C72">
              <w:t>Завдання</w:t>
            </w:r>
          </w:p>
        </w:tc>
        <w:tc>
          <w:tcPr>
            <w:tcW w:w="4881" w:type="dxa"/>
            <w:tcBorders>
              <w:top w:val="double" w:sz="4" w:space="0" w:color="auto"/>
              <w:bottom w:val="double" w:sz="4" w:space="0" w:color="auto"/>
            </w:tcBorders>
          </w:tcPr>
          <w:p w:rsidR="00D90E27" w:rsidRPr="00086C72" w:rsidRDefault="007E7873" w:rsidP="00D90E27">
            <w:pPr>
              <w:jc w:val="center"/>
            </w:pPr>
            <w:r w:rsidRPr="00086C72">
              <w:t xml:space="preserve">Відповідальний виконавець </w:t>
            </w:r>
          </w:p>
          <w:p w:rsidR="007E7873" w:rsidRPr="00086C72" w:rsidRDefault="007E7873" w:rsidP="00D90E27">
            <w:pPr>
              <w:jc w:val="center"/>
            </w:pPr>
            <w:r w:rsidRPr="00086C72">
              <w:t>у структурі Рівненської міської ради та ПрАТ "ЕСКО-РІВНЕ"</w:t>
            </w:r>
          </w:p>
        </w:tc>
      </w:tr>
      <w:tr w:rsidR="007E7873" w:rsidRPr="00086C72" w:rsidTr="00D90E27">
        <w:trPr>
          <w:jc w:val="center"/>
        </w:trPr>
        <w:tc>
          <w:tcPr>
            <w:tcW w:w="4599" w:type="dxa"/>
            <w:tcBorders>
              <w:top w:val="double" w:sz="4" w:space="0" w:color="auto"/>
            </w:tcBorders>
            <w:shd w:val="clear" w:color="auto" w:fill="auto"/>
          </w:tcPr>
          <w:p w:rsidR="007E7873" w:rsidRPr="00086C72" w:rsidRDefault="007E7873" w:rsidP="001852FA">
            <w:r w:rsidRPr="00086C72">
              <w:t xml:space="preserve">Всебічна підтримка впровадження </w:t>
            </w:r>
            <w:r w:rsidR="001852FA" w:rsidRPr="00086C72">
              <w:t xml:space="preserve">Плану дій сталого енергетичного розвитку міста Рівного </w:t>
            </w:r>
            <w:r w:rsidRPr="00086C72">
              <w:t>в межах посадових повноважень</w:t>
            </w:r>
          </w:p>
        </w:tc>
        <w:tc>
          <w:tcPr>
            <w:tcW w:w="4881" w:type="dxa"/>
            <w:tcBorders>
              <w:top w:val="double" w:sz="4" w:space="0" w:color="auto"/>
            </w:tcBorders>
            <w:shd w:val="clear" w:color="auto" w:fill="auto"/>
          </w:tcPr>
          <w:p w:rsidR="007E7873" w:rsidRPr="00086C72" w:rsidRDefault="007E7873" w:rsidP="00D90E27">
            <w:pPr>
              <w:jc w:val="center"/>
            </w:pPr>
            <w:r w:rsidRPr="00086C72">
              <w:t>Міський голова</w:t>
            </w:r>
          </w:p>
        </w:tc>
      </w:tr>
      <w:tr w:rsidR="00643DA6" w:rsidRPr="00086C72" w:rsidTr="00A65052">
        <w:trPr>
          <w:trHeight w:val="1308"/>
          <w:jc w:val="center"/>
        </w:trPr>
        <w:tc>
          <w:tcPr>
            <w:tcW w:w="4599" w:type="dxa"/>
            <w:shd w:val="clear" w:color="auto" w:fill="auto"/>
          </w:tcPr>
          <w:p w:rsidR="00643DA6" w:rsidRPr="00086C72" w:rsidRDefault="00643DA6" w:rsidP="001852FA">
            <w:r w:rsidRPr="00086C72">
              <w:t xml:space="preserve">Керування та відповідальність за процес виконання Плану дій сталого енергетичного розвитку міста Рівного </w:t>
            </w:r>
          </w:p>
        </w:tc>
        <w:tc>
          <w:tcPr>
            <w:tcW w:w="4881" w:type="dxa"/>
            <w:shd w:val="clear" w:color="auto" w:fill="auto"/>
          </w:tcPr>
          <w:p w:rsidR="00643DA6" w:rsidRPr="00086C72" w:rsidRDefault="00643DA6" w:rsidP="00D90E27">
            <w:pPr>
              <w:jc w:val="center"/>
            </w:pPr>
            <w:r w:rsidRPr="00086C72">
              <w:t>Заступник міського голови.</w:t>
            </w:r>
          </w:p>
          <w:p w:rsidR="00643DA6" w:rsidRPr="00086C72" w:rsidRDefault="00643DA6" w:rsidP="00D90E27">
            <w:pPr>
              <w:jc w:val="center"/>
            </w:pPr>
            <w:r w:rsidRPr="00086C72">
              <w:t>Управління економіки міста.</w:t>
            </w:r>
          </w:p>
          <w:p w:rsidR="00643DA6" w:rsidRPr="00086C72" w:rsidRDefault="00643DA6" w:rsidP="00D90E27">
            <w:pPr>
              <w:jc w:val="center"/>
            </w:pPr>
            <w:r w:rsidRPr="00086C72">
              <w:t>Відділ енергоменеджменту</w:t>
            </w:r>
          </w:p>
          <w:p w:rsidR="00643DA6" w:rsidRPr="00086C72" w:rsidRDefault="00643DA6" w:rsidP="00D90E27">
            <w:pPr>
              <w:jc w:val="center"/>
            </w:pPr>
            <w:r w:rsidRPr="00086C72">
              <w:t>ПрАТ "ЕСКО-РІВНЕ"</w:t>
            </w:r>
          </w:p>
        </w:tc>
      </w:tr>
      <w:tr w:rsidR="007E7873" w:rsidRPr="00086C72" w:rsidTr="00D90E27">
        <w:trPr>
          <w:trHeight w:val="957"/>
          <w:jc w:val="center"/>
        </w:trPr>
        <w:tc>
          <w:tcPr>
            <w:tcW w:w="4599" w:type="dxa"/>
            <w:shd w:val="clear" w:color="auto" w:fill="auto"/>
          </w:tcPr>
          <w:p w:rsidR="007E7873" w:rsidRPr="00086C72" w:rsidRDefault="007E7873" w:rsidP="00D90E27">
            <w:r w:rsidRPr="00086C72">
              <w:t>Залучення донорських та кредитних коштів, підготовка необхідної документації</w:t>
            </w:r>
          </w:p>
        </w:tc>
        <w:tc>
          <w:tcPr>
            <w:tcW w:w="4881" w:type="dxa"/>
            <w:shd w:val="clear" w:color="auto" w:fill="auto"/>
          </w:tcPr>
          <w:p w:rsidR="00643DA6" w:rsidRPr="00086C72" w:rsidRDefault="007E7873" w:rsidP="00D90E27">
            <w:pPr>
              <w:jc w:val="center"/>
            </w:pPr>
            <w:r w:rsidRPr="00086C72">
              <w:t xml:space="preserve">Управління стратегічного </w:t>
            </w:r>
          </w:p>
          <w:p w:rsidR="007E7873" w:rsidRPr="00086C72" w:rsidRDefault="007E7873" w:rsidP="00D90E27">
            <w:pPr>
              <w:jc w:val="center"/>
            </w:pPr>
            <w:r w:rsidRPr="00086C72">
              <w:t>розвитку та інвестицій</w:t>
            </w:r>
          </w:p>
        </w:tc>
      </w:tr>
      <w:tr w:rsidR="00DC0EC5" w:rsidRPr="00086C72" w:rsidTr="007D1B3A">
        <w:trPr>
          <w:trHeight w:val="3765"/>
          <w:jc w:val="center"/>
        </w:trPr>
        <w:tc>
          <w:tcPr>
            <w:tcW w:w="4599" w:type="dxa"/>
            <w:shd w:val="clear" w:color="auto" w:fill="auto"/>
          </w:tcPr>
          <w:p w:rsidR="00DC0EC5" w:rsidRPr="00086C72" w:rsidRDefault="00DC0EC5" w:rsidP="00D90E27">
            <w:r w:rsidRPr="00086C72">
              <w:lastRenderedPageBreak/>
              <w:t>Керування та відповідальність</w:t>
            </w:r>
          </w:p>
          <w:p w:rsidR="00DC0EC5" w:rsidRPr="00086C72" w:rsidRDefault="00DC0EC5" w:rsidP="00D90E27">
            <w:r w:rsidRPr="00086C72">
              <w:t>за впровадження проектів у підконтрольній галузі</w:t>
            </w:r>
          </w:p>
        </w:tc>
        <w:tc>
          <w:tcPr>
            <w:tcW w:w="4881" w:type="dxa"/>
            <w:shd w:val="clear" w:color="auto" w:fill="auto"/>
          </w:tcPr>
          <w:p w:rsidR="00DC0EC5" w:rsidRPr="00086C72" w:rsidRDefault="00DC0EC5" w:rsidP="00D90E27">
            <w:pPr>
              <w:jc w:val="center"/>
            </w:pPr>
            <w:r w:rsidRPr="00086C72">
              <w:t>Управління житлово-комунального господарства.</w:t>
            </w:r>
            <w:r w:rsidR="00C561E2" w:rsidRPr="00086C72">
              <w:t xml:space="preserve"> </w:t>
            </w:r>
            <w:r w:rsidRPr="00086C72">
              <w:t>Управління містобудування та архітектури.</w:t>
            </w:r>
          </w:p>
          <w:p w:rsidR="00DC0EC5" w:rsidRPr="00086C72" w:rsidRDefault="00DC0EC5" w:rsidP="00D90E27">
            <w:pPr>
              <w:jc w:val="center"/>
            </w:pPr>
            <w:r w:rsidRPr="00086C72">
              <w:t>Управління капітального будівництва.</w:t>
            </w:r>
          </w:p>
          <w:p w:rsidR="00DC0EC5" w:rsidRPr="00086C72" w:rsidRDefault="00DC0EC5" w:rsidP="00D90E27">
            <w:pPr>
              <w:jc w:val="center"/>
            </w:pPr>
            <w:r w:rsidRPr="00086C72">
              <w:t>Управління транспорту і зв’язку.</w:t>
            </w:r>
          </w:p>
          <w:p w:rsidR="007D1B3A" w:rsidRPr="00086C72" w:rsidRDefault="00DC0EC5" w:rsidP="00D90E27">
            <w:pPr>
              <w:jc w:val="center"/>
            </w:pPr>
            <w:r w:rsidRPr="00086C72">
              <w:t xml:space="preserve">Управління у справах сім’ї, молоді </w:t>
            </w:r>
          </w:p>
          <w:p w:rsidR="00DC0EC5" w:rsidRPr="00086C72" w:rsidRDefault="00DC0EC5" w:rsidP="00D90E27">
            <w:pPr>
              <w:jc w:val="center"/>
            </w:pPr>
            <w:r w:rsidRPr="00086C72">
              <w:t>та спорту.</w:t>
            </w:r>
            <w:r w:rsidR="007D1B3A" w:rsidRPr="00086C72">
              <w:t xml:space="preserve"> </w:t>
            </w:r>
            <w:r w:rsidRPr="00086C72">
              <w:t>Управління освіти.</w:t>
            </w:r>
          </w:p>
          <w:p w:rsidR="00DC0EC5" w:rsidRPr="00086C72" w:rsidRDefault="00DC0EC5" w:rsidP="00D90E27">
            <w:pPr>
              <w:jc w:val="center"/>
            </w:pPr>
            <w:r w:rsidRPr="00086C72">
              <w:t>Управління праці та соціального захисту населення.</w:t>
            </w:r>
          </w:p>
          <w:p w:rsidR="00DC0EC5" w:rsidRPr="00086C72" w:rsidRDefault="00DC0EC5" w:rsidP="00D90E27">
            <w:pPr>
              <w:jc w:val="center"/>
            </w:pPr>
            <w:r w:rsidRPr="00086C72">
              <w:t>Управління культури і туризму.</w:t>
            </w:r>
          </w:p>
          <w:p w:rsidR="00DC0EC5" w:rsidRPr="00086C72" w:rsidRDefault="00DC0EC5" w:rsidP="00D90E27">
            <w:pPr>
              <w:jc w:val="center"/>
            </w:pPr>
            <w:r w:rsidRPr="00086C72">
              <w:t>Управління охорони здоров’я</w:t>
            </w:r>
          </w:p>
        </w:tc>
      </w:tr>
      <w:tr w:rsidR="007E7873" w:rsidRPr="00086C72" w:rsidTr="00D90E27">
        <w:trPr>
          <w:jc w:val="center"/>
        </w:trPr>
        <w:tc>
          <w:tcPr>
            <w:tcW w:w="4599" w:type="dxa"/>
            <w:shd w:val="clear" w:color="auto" w:fill="auto"/>
          </w:tcPr>
          <w:p w:rsidR="007E7873" w:rsidRPr="00086C72" w:rsidRDefault="007E7873" w:rsidP="00C561E2">
            <w:r w:rsidRPr="00086C72">
              <w:t xml:space="preserve">Контроль юридичних питань в усіх сферах роботи з виконання </w:t>
            </w:r>
            <w:r w:rsidR="00C561E2" w:rsidRPr="00086C72">
              <w:t>Плану дій сталого енергетичного розвитку міста Рівного</w:t>
            </w:r>
          </w:p>
        </w:tc>
        <w:tc>
          <w:tcPr>
            <w:tcW w:w="4881" w:type="dxa"/>
            <w:shd w:val="clear" w:color="auto" w:fill="auto"/>
          </w:tcPr>
          <w:p w:rsidR="007E7873" w:rsidRPr="00086C72" w:rsidRDefault="007E7873" w:rsidP="00D90E27">
            <w:pPr>
              <w:jc w:val="center"/>
            </w:pPr>
            <w:r w:rsidRPr="00086C72">
              <w:t>Юридичний відділ</w:t>
            </w:r>
          </w:p>
        </w:tc>
      </w:tr>
      <w:tr w:rsidR="007E7873" w:rsidRPr="00086C72" w:rsidTr="00D90E27">
        <w:trPr>
          <w:jc w:val="center"/>
        </w:trPr>
        <w:tc>
          <w:tcPr>
            <w:tcW w:w="4599" w:type="dxa"/>
            <w:shd w:val="clear" w:color="auto" w:fill="auto"/>
          </w:tcPr>
          <w:p w:rsidR="007E7873" w:rsidRPr="00086C72" w:rsidRDefault="007E7873" w:rsidP="00D90E27">
            <w:r w:rsidRPr="00086C72">
              <w:t>Виділення фінансування відповідно до чинного законодавства, підготовка документації для залучення кредитних коштів</w:t>
            </w:r>
          </w:p>
        </w:tc>
        <w:tc>
          <w:tcPr>
            <w:tcW w:w="4881" w:type="dxa"/>
            <w:shd w:val="clear" w:color="auto" w:fill="auto"/>
          </w:tcPr>
          <w:p w:rsidR="007E7873" w:rsidRPr="00086C72" w:rsidRDefault="007E7873" w:rsidP="00D90E27">
            <w:pPr>
              <w:jc w:val="center"/>
            </w:pPr>
            <w:r w:rsidRPr="00086C72">
              <w:t>Управління бюджету і фінансів</w:t>
            </w:r>
          </w:p>
        </w:tc>
      </w:tr>
      <w:tr w:rsidR="007E7873" w:rsidRPr="00086C72" w:rsidTr="00D90E27">
        <w:trPr>
          <w:jc w:val="center"/>
        </w:trPr>
        <w:tc>
          <w:tcPr>
            <w:tcW w:w="4599" w:type="dxa"/>
            <w:vMerge w:val="restart"/>
            <w:shd w:val="clear" w:color="auto" w:fill="auto"/>
          </w:tcPr>
          <w:p w:rsidR="007E7873" w:rsidRPr="00086C72" w:rsidRDefault="007E7873" w:rsidP="00D90E27">
            <w:r w:rsidRPr="00086C72">
              <w:t>Впровадження відповідної інформаційної політики</w:t>
            </w:r>
          </w:p>
        </w:tc>
        <w:tc>
          <w:tcPr>
            <w:tcW w:w="4881" w:type="dxa"/>
            <w:shd w:val="clear" w:color="auto" w:fill="auto"/>
          </w:tcPr>
          <w:p w:rsidR="007E7873" w:rsidRPr="00086C72" w:rsidRDefault="007E7873" w:rsidP="00D90E27">
            <w:pPr>
              <w:jc w:val="center"/>
            </w:pPr>
            <w:r w:rsidRPr="00086C72">
              <w:t>Відділ енергоменеджменту</w:t>
            </w:r>
          </w:p>
          <w:p w:rsidR="007E7873" w:rsidRPr="00086C72" w:rsidRDefault="007E7873" w:rsidP="00D90E27">
            <w:pPr>
              <w:jc w:val="center"/>
            </w:pPr>
            <w:r w:rsidRPr="00086C72">
              <w:t>ПрАТ "ЕСКО-РІВНЕ";</w:t>
            </w:r>
          </w:p>
        </w:tc>
      </w:tr>
      <w:tr w:rsidR="007E7873" w:rsidRPr="00086C72" w:rsidTr="00D90E27">
        <w:trPr>
          <w:jc w:val="center"/>
        </w:trPr>
        <w:tc>
          <w:tcPr>
            <w:tcW w:w="4599" w:type="dxa"/>
            <w:vMerge/>
            <w:shd w:val="clear" w:color="auto" w:fill="auto"/>
          </w:tcPr>
          <w:p w:rsidR="007E7873" w:rsidRPr="00086C72" w:rsidRDefault="007E7873" w:rsidP="00D90E27">
            <w:pPr>
              <w:jc w:val="center"/>
            </w:pPr>
          </w:p>
        </w:tc>
        <w:tc>
          <w:tcPr>
            <w:tcW w:w="4881" w:type="dxa"/>
            <w:shd w:val="clear" w:color="auto" w:fill="auto"/>
          </w:tcPr>
          <w:p w:rsidR="007E7873" w:rsidRPr="00086C72" w:rsidRDefault="007E7873" w:rsidP="00D90E27">
            <w:pPr>
              <w:jc w:val="center"/>
            </w:pPr>
            <w:r w:rsidRPr="00086C72">
              <w:t>Відділ інформаційно-аналітичного забезпечення</w:t>
            </w:r>
          </w:p>
        </w:tc>
      </w:tr>
    </w:tbl>
    <w:p w:rsidR="007E7873" w:rsidRPr="00086C72" w:rsidRDefault="007E7873" w:rsidP="007E7873"/>
    <w:p w:rsidR="00AE0DCC" w:rsidRPr="00086C72" w:rsidRDefault="00AE0DCC" w:rsidP="00BE0304">
      <w:pPr>
        <w:jc w:val="both"/>
      </w:pPr>
    </w:p>
    <w:p w:rsidR="000532DA" w:rsidRPr="00086C72" w:rsidRDefault="000532DA" w:rsidP="00BE0304">
      <w:pPr>
        <w:jc w:val="both"/>
        <w:sectPr w:rsidR="000532DA" w:rsidRPr="00086C72" w:rsidSect="00BE0304">
          <w:headerReference w:type="default" r:id="rId61"/>
          <w:pgSz w:w="11906" w:h="16838" w:code="9"/>
          <w:pgMar w:top="567" w:right="680" w:bottom="680" w:left="1701" w:header="510" w:footer="510" w:gutter="0"/>
          <w:cols w:space="708"/>
          <w:docGrid w:linePitch="381"/>
        </w:sectPr>
      </w:pPr>
    </w:p>
    <w:p w:rsidR="006C24F5" w:rsidRPr="009917DC" w:rsidRDefault="007C766A" w:rsidP="00934003">
      <w:pPr>
        <w:jc w:val="center"/>
        <w:rPr>
          <w:szCs w:val="28"/>
          <w:u w:val="single"/>
        </w:rPr>
      </w:pPr>
      <w:r w:rsidRPr="009917DC">
        <w:rPr>
          <w:szCs w:val="28"/>
          <w:u w:val="single"/>
        </w:rPr>
        <w:lastRenderedPageBreak/>
        <w:t>3.2. Заходи в</w:t>
      </w:r>
      <w:r w:rsidR="006C24F5" w:rsidRPr="009917DC">
        <w:rPr>
          <w:szCs w:val="28"/>
          <w:u w:val="single"/>
        </w:rPr>
        <w:t xml:space="preserve"> секторі муніципальних будівель, обладнання/об’єктів</w:t>
      </w:r>
    </w:p>
    <w:p w:rsidR="006C24F5" w:rsidRPr="009917DC" w:rsidRDefault="006C24F5" w:rsidP="00934003">
      <w:pPr>
        <w:jc w:val="right"/>
        <w:rPr>
          <w:szCs w:val="28"/>
        </w:rPr>
      </w:pPr>
      <w:r w:rsidRPr="009917DC">
        <w:rPr>
          <w:szCs w:val="28"/>
        </w:rPr>
        <w:t>Таблиця 3.2.1</w:t>
      </w:r>
    </w:p>
    <w:p w:rsidR="006C24F5" w:rsidRPr="009917DC" w:rsidRDefault="006C24F5" w:rsidP="00E83CCF">
      <w:pPr>
        <w:spacing w:after="120"/>
        <w:jc w:val="center"/>
        <w:rPr>
          <w:szCs w:val="28"/>
        </w:rPr>
      </w:pPr>
      <w:r w:rsidRPr="009917DC">
        <w:rPr>
          <w:szCs w:val="28"/>
        </w:rPr>
        <w:t xml:space="preserve">Заходи </w:t>
      </w:r>
      <w:r w:rsidR="007C766A" w:rsidRPr="009917DC">
        <w:rPr>
          <w:szCs w:val="28"/>
        </w:rPr>
        <w:t>в</w:t>
      </w:r>
      <w:r w:rsidRPr="009917DC">
        <w:rPr>
          <w:szCs w:val="28"/>
        </w:rPr>
        <w:t xml:space="preserve"> секторі муніципальних будівель</w:t>
      </w:r>
    </w:p>
    <w:tbl>
      <w:tblPr>
        <w:tblW w:w="15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2142"/>
        <w:gridCol w:w="3529"/>
        <w:gridCol w:w="765"/>
        <w:gridCol w:w="709"/>
        <w:gridCol w:w="2071"/>
        <w:gridCol w:w="1524"/>
        <w:gridCol w:w="1296"/>
        <w:gridCol w:w="1758"/>
        <w:gridCol w:w="1296"/>
      </w:tblGrid>
      <w:tr w:rsidR="006C24F5" w:rsidRPr="00086C72" w:rsidTr="00E81F6C">
        <w:trPr>
          <w:cantSplit/>
          <w:tblHeader/>
        </w:trPr>
        <w:tc>
          <w:tcPr>
            <w:tcW w:w="567" w:type="dxa"/>
            <w:tcBorders>
              <w:top w:val="double" w:sz="4" w:space="0" w:color="auto"/>
              <w:bottom w:val="double" w:sz="4" w:space="0" w:color="auto"/>
            </w:tcBorders>
            <w:shd w:val="clear" w:color="auto" w:fill="auto"/>
          </w:tcPr>
          <w:p w:rsidR="006C24F5" w:rsidRPr="00086C72" w:rsidRDefault="006C24F5" w:rsidP="00934003">
            <w:pPr>
              <w:jc w:val="center"/>
              <w:rPr>
                <w:sz w:val="25"/>
                <w:szCs w:val="25"/>
              </w:rPr>
            </w:pPr>
            <w:r w:rsidRPr="00086C72">
              <w:rPr>
                <w:sz w:val="25"/>
                <w:szCs w:val="25"/>
              </w:rPr>
              <w:t>№ пор.</w:t>
            </w:r>
          </w:p>
        </w:tc>
        <w:tc>
          <w:tcPr>
            <w:tcW w:w="2142" w:type="dxa"/>
            <w:tcBorders>
              <w:top w:val="double" w:sz="4" w:space="0" w:color="auto"/>
              <w:bottom w:val="double" w:sz="4" w:space="0" w:color="auto"/>
            </w:tcBorders>
            <w:shd w:val="clear" w:color="auto" w:fill="auto"/>
          </w:tcPr>
          <w:p w:rsidR="006C24F5" w:rsidRPr="00086C72" w:rsidRDefault="006C24F5" w:rsidP="00934003">
            <w:pPr>
              <w:jc w:val="center"/>
              <w:rPr>
                <w:sz w:val="25"/>
                <w:szCs w:val="25"/>
              </w:rPr>
            </w:pPr>
            <w:r w:rsidRPr="00086C72">
              <w:rPr>
                <w:sz w:val="25"/>
                <w:szCs w:val="25"/>
              </w:rPr>
              <w:t>Назва проекту/заходу</w:t>
            </w:r>
          </w:p>
        </w:tc>
        <w:tc>
          <w:tcPr>
            <w:tcW w:w="3529" w:type="dxa"/>
            <w:tcBorders>
              <w:top w:val="double" w:sz="4" w:space="0" w:color="auto"/>
              <w:bottom w:val="double" w:sz="4" w:space="0" w:color="auto"/>
            </w:tcBorders>
            <w:shd w:val="clear" w:color="auto" w:fill="auto"/>
          </w:tcPr>
          <w:p w:rsidR="006C24F5" w:rsidRPr="00086C72" w:rsidRDefault="006C24F5" w:rsidP="00934003">
            <w:pPr>
              <w:jc w:val="center"/>
              <w:rPr>
                <w:sz w:val="25"/>
                <w:szCs w:val="25"/>
              </w:rPr>
            </w:pPr>
            <w:r w:rsidRPr="00086C72">
              <w:rPr>
                <w:sz w:val="25"/>
                <w:szCs w:val="25"/>
              </w:rPr>
              <w:t>Зміст заходу</w:t>
            </w:r>
          </w:p>
        </w:tc>
        <w:tc>
          <w:tcPr>
            <w:tcW w:w="1474" w:type="dxa"/>
            <w:gridSpan w:val="2"/>
            <w:tcBorders>
              <w:top w:val="double" w:sz="4" w:space="0" w:color="auto"/>
              <w:bottom w:val="double" w:sz="4" w:space="0" w:color="auto"/>
            </w:tcBorders>
            <w:shd w:val="clear" w:color="auto" w:fill="auto"/>
          </w:tcPr>
          <w:p w:rsidR="006C24F5" w:rsidRPr="00086C72" w:rsidRDefault="006C24F5" w:rsidP="0021519E">
            <w:pPr>
              <w:ind w:left="-57" w:right="-57"/>
              <w:jc w:val="center"/>
              <w:rPr>
                <w:sz w:val="25"/>
                <w:szCs w:val="25"/>
              </w:rPr>
            </w:pPr>
            <w:r w:rsidRPr="00086C72">
              <w:rPr>
                <w:sz w:val="25"/>
                <w:szCs w:val="25"/>
              </w:rPr>
              <w:t>Дати</w:t>
            </w:r>
          </w:p>
          <w:p w:rsidR="006C24F5" w:rsidRPr="00086C72" w:rsidRDefault="006C24F5" w:rsidP="0021519E">
            <w:pPr>
              <w:ind w:left="-57" w:right="-57"/>
              <w:jc w:val="center"/>
              <w:rPr>
                <w:sz w:val="25"/>
                <w:szCs w:val="25"/>
              </w:rPr>
            </w:pPr>
            <w:r w:rsidRPr="00086C72">
              <w:rPr>
                <w:sz w:val="25"/>
                <w:szCs w:val="25"/>
              </w:rPr>
              <w:t>реалізації,</w:t>
            </w:r>
          </w:p>
          <w:p w:rsidR="006C24F5" w:rsidRPr="00086C72" w:rsidRDefault="006C24F5" w:rsidP="0021519E">
            <w:pPr>
              <w:ind w:left="-57" w:right="-57"/>
              <w:jc w:val="center"/>
              <w:rPr>
                <w:sz w:val="25"/>
                <w:szCs w:val="25"/>
              </w:rPr>
            </w:pPr>
            <w:r w:rsidRPr="00086C72">
              <w:rPr>
                <w:sz w:val="25"/>
                <w:szCs w:val="25"/>
              </w:rPr>
              <w:t>(роки)</w:t>
            </w:r>
          </w:p>
        </w:tc>
        <w:tc>
          <w:tcPr>
            <w:tcW w:w="2071" w:type="dxa"/>
            <w:tcBorders>
              <w:top w:val="double" w:sz="4" w:space="0" w:color="auto"/>
              <w:bottom w:val="double" w:sz="4" w:space="0" w:color="auto"/>
            </w:tcBorders>
            <w:shd w:val="clear" w:color="auto" w:fill="auto"/>
          </w:tcPr>
          <w:p w:rsidR="006C24F5" w:rsidRPr="00086C72" w:rsidRDefault="006C24F5" w:rsidP="0021519E">
            <w:pPr>
              <w:ind w:left="-57" w:right="-57"/>
              <w:jc w:val="center"/>
              <w:rPr>
                <w:sz w:val="25"/>
                <w:szCs w:val="25"/>
              </w:rPr>
            </w:pPr>
            <w:r w:rsidRPr="00086C72">
              <w:rPr>
                <w:sz w:val="25"/>
                <w:szCs w:val="25"/>
              </w:rPr>
              <w:t>Виконавець</w:t>
            </w:r>
          </w:p>
        </w:tc>
        <w:tc>
          <w:tcPr>
            <w:tcW w:w="1524" w:type="dxa"/>
            <w:tcBorders>
              <w:top w:val="double" w:sz="4" w:space="0" w:color="auto"/>
              <w:bottom w:val="double" w:sz="4" w:space="0" w:color="auto"/>
            </w:tcBorders>
            <w:shd w:val="clear" w:color="auto" w:fill="auto"/>
          </w:tcPr>
          <w:p w:rsidR="006C24F5" w:rsidRPr="00086C72" w:rsidRDefault="006C24F5" w:rsidP="0021519E">
            <w:pPr>
              <w:ind w:left="-57" w:right="-57"/>
              <w:jc w:val="center"/>
              <w:rPr>
                <w:sz w:val="25"/>
                <w:szCs w:val="25"/>
              </w:rPr>
            </w:pPr>
            <w:r w:rsidRPr="00086C72">
              <w:rPr>
                <w:sz w:val="25"/>
                <w:szCs w:val="25"/>
              </w:rPr>
              <w:t>Очікувана</w:t>
            </w:r>
          </w:p>
          <w:p w:rsidR="006C24F5" w:rsidRPr="00086C72" w:rsidRDefault="006C24F5" w:rsidP="0021519E">
            <w:pPr>
              <w:ind w:left="-57" w:right="-57"/>
              <w:jc w:val="center"/>
              <w:rPr>
                <w:sz w:val="25"/>
                <w:szCs w:val="25"/>
              </w:rPr>
            </w:pPr>
            <w:r w:rsidRPr="00086C72">
              <w:rPr>
                <w:sz w:val="25"/>
                <w:szCs w:val="25"/>
              </w:rPr>
              <w:t>економія</w:t>
            </w:r>
          </w:p>
          <w:p w:rsidR="006C24F5" w:rsidRPr="00086C72" w:rsidRDefault="006C24F5" w:rsidP="0021519E">
            <w:pPr>
              <w:ind w:left="-57" w:right="-57"/>
              <w:jc w:val="center"/>
              <w:rPr>
                <w:sz w:val="25"/>
                <w:szCs w:val="25"/>
              </w:rPr>
            </w:pPr>
            <w:r w:rsidRPr="00086C72">
              <w:rPr>
                <w:sz w:val="25"/>
                <w:szCs w:val="25"/>
              </w:rPr>
              <w:t>енергії</w:t>
            </w:r>
            <w:r w:rsidR="003741FB" w:rsidRPr="00086C72">
              <w:rPr>
                <w:sz w:val="25"/>
                <w:szCs w:val="25"/>
              </w:rPr>
              <w:t>,</w:t>
            </w:r>
          </w:p>
          <w:p w:rsidR="006C24F5" w:rsidRPr="00086C72" w:rsidRDefault="006C24F5" w:rsidP="0021519E">
            <w:pPr>
              <w:ind w:left="-57" w:right="-57"/>
              <w:jc w:val="center"/>
              <w:rPr>
                <w:sz w:val="25"/>
                <w:szCs w:val="25"/>
              </w:rPr>
            </w:pPr>
            <w:r w:rsidRPr="00086C72">
              <w:rPr>
                <w:sz w:val="25"/>
                <w:szCs w:val="25"/>
              </w:rPr>
              <w:t>МВт-год</w:t>
            </w:r>
            <w:r w:rsidR="003741FB" w:rsidRPr="00086C72">
              <w:rPr>
                <w:sz w:val="25"/>
                <w:szCs w:val="25"/>
              </w:rPr>
              <w:t>.</w:t>
            </w:r>
            <w:r w:rsidRPr="00086C72">
              <w:rPr>
                <w:sz w:val="25"/>
                <w:szCs w:val="25"/>
              </w:rPr>
              <w:t>/рік</w:t>
            </w:r>
          </w:p>
        </w:tc>
        <w:tc>
          <w:tcPr>
            <w:tcW w:w="1296" w:type="dxa"/>
            <w:tcBorders>
              <w:top w:val="double" w:sz="4" w:space="0" w:color="auto"/>
              <w:bottom w:val="double" w:sz="4" w:space="0" w:color="auto"/>
            </w:tcBorders>
            <w:shd w:val="clear" w:color="auto" w:fill="auto"/>
          </w:tcPr>
          <w:p w:rsidR="006C24F5" w:rsidRPr="00086C72" w:rsidRDefault="006C24F5" w:rsidP="00BC46FA">
            <w:pPr>
              <w:spacing w:line="223" w:lineRule="auto"/>
              <w:ind w:left="-57" w:right="-57"/>
              <w:jc w:val="center"/>
              <w:rPr>
                <w:sz w:val="25"/>
                <w:szCs w:val="25"/>
              </w:rPr>
            </w:pPr>
            <w:r w:rsidRPr="00086C72">
              <w:rPr>
                <w:sz w:val="25"/>
                <w:szCs w:val="25"/>
              </w:rPr>
              <w:t>Очікуване</w:t>
            </w:r>
          </w:p>
          <w:p w:rsidR="006C24F5" w:rsidRPr="00086C72" w:rsidRDefault="006C24F5" w:rsidP="00BC46FA">
            <w:pPr>
              <w:spacing w:line="223" w:lineRule="auto"/>
              <w:ind w:left="-57" w:right="-57"/>
              <w:jc w:val="center"/>
              <w:rPr>
                <w:sz w:val="25"/>
                <w:szCs w:val="25"/>
              </w:rPr>
            </w:pPr>
            <w:r w:rsidRPr="00086C72">
              <w:rPr>
                <w:sz w:val="25"/>
                <w:szCs w:val="25"/>
              </w:rPr>
              <w:t>скорочення</w:t>
            </w:r>
          </w:p>
          <w:p w:rsidR="006C24F5" w:rsidRPr="00086C72" w:rsidRDefault="006C24F5" w:rsidP="00BC46FA">
            <w:pPr>
              <w:spacing w:line="223" w:lineRule="auto"/>
              <w:ind w:left="-57" w:right="-57"/>
              <w:jc w:val="center"/>
              <w:rPr>
                <w:sz w:val="25"/>
                <w:szCs w:val="25"/>
              </w:rPr>
            </w:pPr>
            <w:r w:rsidRPr="00086C72">
              <w:rPr>
                <w:sz w:val="25"/>
                <w:szCs w:val="25"/>
              </w:rPr>
              <w:t>обсягів</w:t>
            </w:r>
          </w:p>
          <w:p w:rsidR="006C24F5" w:rsidRPr="00086C72" w:rsidRDefault="006C24F5" w:rsidP="00BC46FA">
            <w:pPr>
              <w:spacing w:line="223" w:lineRule="auto"/>
              <w:ind w:left="-57" w:right="-57"/>
              <w:jc w:val="center"/>
              <w:rPr>
                <w:sz w:val="25"/>
                <w:szCs w:val="25"/>
              </w:rPr>
            </w:pPr>
            <w:r w:rsidRPr="00086C72">
              <w:rPr>
                <w:sz w:val="25"/>
                <w:szCs w:val="25"/>
              </w:rPr>
              <w:t>викидів СO</w:t>
            </w:r>
            <w:r w:rsidRPr="00086C72">
              <w:rPr>
                <w:sz w:val="25"/>
                <w:szCs w:val="25"/>
                <w:vertAlign w:val="subscript"/>
              </w:rPr>
              <w:t>2</w:t>
            </w:r>
            <w:r w:rsidR="003741FB" w:rsidRPr="00086C72">
              <w:rPr>
                <w:sz w:val="25"/>
                <w:szCs w:val="25"/>
              </w:rPr>
              <w:t>, тонн</w:t>
            </w:r>
          </w:p>
        </w:tc>
        <w:tc>
          <w:tcPr>
            <w:tcW w:w="1758" w:type="dxa"/>
            <w:tcBorders>
              <w:top w:val="double" w:sz="4" w:space="0" w:color="auto"/>
              <w:bottom w:val="double" w:sz="4" w:space="0" w:color="auto"/>
            </w:tcBorders>
            <w:shd w:val="clear" w:color="auto" w:fill="auto"/>
          </w:tcPr>
          <w:p w:rsidR="006C24F5" w:rsidRPr="00086C72" w:rsidRDefault="006C24F5" w:rsidP="0021519E">
            <w:pPr>
              <w:ind w:left="-57" w:right="-57"/>
              <w:jc w:val="center"/>
              <w:rPr>
                <w:sz w:val="25"/>
                <w:szCs w:val="25"/>
              </w:rPr>
            </w:pPr>
            <w:r w:rsidRPr="00086C72">
              <w:rPr>
                <w:sz w:val="25"/>
                <w:szCs w:val="25"/>
              </w:rPr>
              <w:t>Виробництво відновлю-вальної енергії, МВт-год</w:t>
            </w:r>
            <w:r w:rsidR="00A55A00" w:rsidRPr="00086C72">
              <w:rPr>
                <w:sz w:val="25"/>
                <w:szCs w:val="25"/>
              </w:rPr>
              <w:t>.</w:t>
            </w:r>
            <w:r w:rsidRPr="00086C72">
              <w:rPr>
                <w:sz w:val="25"/>
                <w:szCs w:val="25"/>
              </w:rPr>
              <w:t>/рік</w:t>
            </w:r>
          </w:p>
        </w:tc>
        <w:tc>
          <w:tcPr>
            <w:tcW w:w="1296" w:type="dxa"/>
            <w:tcBorders>
              <w:top w:val="double" w:sz="4" w:space="0" w:color="auto"/>
              <w:bottom w:val="double" w:sz="4" w:space="0" w:color="auto"/>
            </w:tcBorders>
            <w:shd w:val="clear" w:color="auto" w:fill="auto"/>
          </w:tcPr>
          <w:p w:rsidR="006C24F5" w:rsidRPr="00086C72" w:rsidRDefault="006C24F5" w:rsidP="00BC46FA">
            <w:pPr>
              <w:spacing w:line="223" w:lineRule="auto"/>
              <w:ind w:left="-57" w:right="-57"/>
              <w:jc w:val="center"/>
              <w:rPr>
                <w:sz w:val="25"/>
                <w:szCs w:val="25"/>
              </w:rPr>
            </w:pPr>
            <w:r w:rsidRPr="00086C72">
              <w:rPr>
                <w:sz w:val="25"/>
                <w:szCs w:val="25"/>
              </w:rPr>
              <w:t>Загальна вартість</w:t>
            </w:r>
          </w:p>
          <w:p w:rsidR="006C24F5" w:rsidRPr="00086C72" w:rsidRDefault="006C24F5" w:rsidP="00BC46FA">
            <w:pPr>
              <w:spacing w:line="223" w:lineRule="auto"/>
              <w:ind w:left="-57" w:right="-57"/>
              <w:jc w:val="center"/>
              <w:rPr>
                <w:sz w:val="25"/>
                <w:szCs w:val="25"/>
              </w:rPr>
            </w:pPr>
            <w:r w:rsidRPr="00086C72">
              <w:rPr>
                <w:sz w:val="25"/>
                <w:szCs w:val="25"/>
              </w:rPr>
              <w:t>реалізації</w:t>
            </w:r>
          </w:p>
          <w:p w:rsidR="006C24F5" w:rsidRPr="00086C72" w:rsidRDefault="006C24F5" w:rsidP="00BC46FA">
            <w:pPr>
              <w:spacing w:line="223" w:lineRule="auto"/>
              <w:ind w:left="-57" w:right="-57"/>
              <w:jc w:val="center"/>
              <w:rPr>
                <w:sz w:val="25"/>
                <w:szCs w:val="25"/>
              </w:rPr>
            </w:pPr>
            <w:r w:rsidRPr="00086C72">
              <w:rPr>
                <w:sz w:val="25"/>
                <w:szCs w:val="25"/>
              </w:rPr>
              <w:t>заходу,</w:t>
            </w:r>
          </w:p>
          <w:p w:rsidR="006C24F5" w:rsidRPr="00086C72" w:rsidRDefault="006C24F5" w:rsidP="00BC46FA">
            <w:pPr>
              <w:spacing w:line="223" w:lineRule="auto"/>
              <w:ind w:left="-57" w:right="-57"/>
              <w:jc w:val="center"/>
              <w:rPr>
                <w:sz w:val="25"/>
                <w:szCs w:val="25"/>
              </w:rPr>
            </w:pPr>
            <w:r w:rsidRPr="00086C72">
              <w:rPr>
                <w:sz w:val="25"/>
                <w:szCs w:val="25"/>
              </w:rPr>
              <w:t>тис. грн.</w:t>
            </w:r>
          </w:p>
        </w:tc>
      </w:tr>
      <w:tr w:rsidR="00BC46FA" w:rsidRPr="00086C72" w:rsidTr="00E81F6C">
        <w:trPr>
          <w:cantSplit/>
          <w:tblHeader/>
        </w:trPr>
        <w:tc>
          <w:tcPr>
            <w:tcW w:w="567" w:type="dxa"/>
            <w:tcBorders>
              <w:top w:val="double" w:sz="4" w:space="0" w:color="auto"/>
              <w:bottom w:val="double" w:sz="4" w:space="0" w:color="auto"/>
            </w:tcBorders>
            <w:shd w:val="clear" w:color="auto" w:fill="auto"/>
          </w:tcPr>
          <w:p w:rsidR="00BC46FA" w:rsidRPr="00086C72" w:rsidRDefault="00BC46FA" w:rsidP="00934003">
            <w:pPr>
              <w:jc w:val="center"/>
              <w:rPr>
                <w:sz w:val="25"/>
                <w:szCs w:val="25"/>
              </w:rPr>
            </w:pPr>
            <w:r w:rsidRPr="00086C72">
              <w:rPr>
                <w:sz w:val="25"/>
                <w:szCs w:val="25"/>
              </w:rPr>
              <w:t>1</w:t>
            </w:r>
          </w:p>
        </w:tc>
        <w:tc>
          <w:tcPr>
            <w:tcW w:w="2142" w:type="dxa"/>
            <w:tcBorders>
              <w:top w:val="double" w:sz="4" w:space="0" w:color="auto"/>
              <w:bottom w:val="double" w:sz="4" w:space="0" w:color="auto"/>
            </w:tcBorders>
            <w:shd w:val="clear" w:color="auto" w:fill="auto"/>
          </w:tcPr>
          <w:p w:rsidR="00BC46FA" w:rsidRPr="00086C72" w:rsidRDefault="00BC46FA" w:rsidP="00934003">
            <w:pPr>
              <w:jc w:val="center"/>
              <w:rPr>
                <w:sz w:val="25"/>
                <w:szCs w:val="25"/>
              </w:rPr>
            </w:pPr>
            <w:r w:rsidRPr="00086C72">
              <w:rPr>
                <w:sz w:val="25"/>
                <w:szCs w:val="25"/>
              </w:rPr>
              <w:t>2</w:t>
            </w:r>
          </w:p>
        </w:tc>
        <w:tc>
          <w:tcPr>
            <w:tcW w:w="3529" w:type="dxa"/>
            <w:tcBorders>
              <w:top w:val="double" w:sz="4" w:space="0" w:color="auto"/>
              <w:bottom w:val="double" w:sz="4" w:space="0" w:color="auto"/>
            </w:tcBorders>
            <w:shd w:val="clear" w:color="auto" w:fill="auto"/>
          </w:tcPr>
          <w:p w:rsidR="00BC46FA" w:rsidRPr="00086C72" w:rsidRDefault="00BC46FA" w:rsidP="00934003">
            <w:pPr>
              <w:jc w:val="center"/>
              <w:rPr>
                <w:sz w:val="25"/>
                <w:szCs w:val="25"/>
              </w:rPr>
            </w:pPr>
            <w:r w:rsidRPr="00086C72">
              <w:rPr>
                <w:sz w:val="25"/>
                <w:szCs w:val="25"/>
              </w:rPr>
              <w:t>3</w:t>
            </w:r>
          </w:p>
        </w:tc>
        <w:tc>
          <w:tcPr>
            <w:tcW w:w="1474" w:type="dxa"/>
            <w:gridSpan w:val="2"/>
            <w:tcBorders>
              <w:top w:val="double" w:sz="4" w:space="0" w:color="auto"/>
              <w:bottom w:val="double" w:sz="4" w:space="0" w:color="auto"/>
            </w:tcBorders>
            <w:shd w:val="clear" w:color="auto" w:fill="auto"/>
          </w:tcPr>
          <w:p w:rsidR="00BC46FA" w:rsidRPr="00086C72" w:rsidRDefault="00BC46FA" w:rsidP="0021519E">
            <w:pPr>
              <w:ind w:left="-57" w:right="-57"/>
              <w:jc w:val="center"/>
              <w:rPr>
                <w:sz w:val="25"/>
                <w:szCs w:val="25"/>
              </w:rPr>
            </w:pPr>
            <w:r w:rsidRPr="00086C72">
              <w:rPr>
                <w:sz w:val="25"/>
                <w:szCs w:val="25"/>
              </w:rPr>
              <w:t>4</w:t>
            </w:r>
          </w:p>
        </w:tc>
        <w:tc>
          <w:tcPr>
            <w:tcW w:w="2071" w:type="dxa"/>
            <w:tcBorders>
              <w:top w:val="double" w:sz="4" w:space="0" w:color="auto"/>
              <w:bottom w:val="double" w:sz="4" w:space="0" w:color="auto"/>
            </w:tcBorders>
            <w:shd w:val="clear" w:color="auto" w:fill="auto"/>
          </w:tcPr>
          <w:p w:rsidR="00BC46FA" w:rsidRPr="00086C72" w:rsidRDefault="00BC46FA" w:rsidP="0021519E">
            <w:pPr>
              <w:ind w:left="-57" w:right="-57"/>
              <w:jc w:val="center"/>
              <w:rPr>
                <w:sz w:val="25"/>
                <w:szCs w:val="25"/>
              </w:rPr>
            </w:pPr>
            <w:r w:rsidRPr="00086C72">
              <w:rPr>
                <w:sz w:val="25"/>
                <w:szCs w:val="25"/>
              </w:rPr>
              <w:t>5</w:t>
            </w:r>
          </w:p>
        </w:tc>
        <w:tc>
          <w:tcPr>
            <w:tcW w:w="1524" w:type="dxa"/>
            <w:tcBorders>
              <w:top w:val="double" w:sz="4" w:space="0" w:color="auto"/>
              <w:bottom w:val="double" w:sz="4" w:space="0" w:color="auto"/>
            </w:tcBorders>
            <w:shd w:val="clear" w:color="auto" w:fill="auto"/>
          </w:tcPr>
          <w:p w:rsidR="00BC46FA" w:rsidRPr="00086C72" w:rsidRDefault="00BC46FA" w:rsidP="0021519E">
            <w:pPr>
              <w:ind w:left="-57" w:right="-57"/>
              <w:jc w:val="center"/>
              <w:rPr>
                <w:sz w:val="25"/>
                <w:szCs w:val="25"/>
              </w:rPr>
            </w:pPr>
            <w:r w:rsidRPr="00086C72">
              <w:rPr>
                <w:sz w:val="25"/>
                <w:szCs w:val="25"/>
              </w:rPr>
              <w:t>6</w:t>
            </w:r>
          </w:p>
        </w:tc>
        <w:tc>
          <w:tcPr>
            <w:tcW w:w="1296" w:type="dxa"/>
            <w:tcBorders>
              <w:top w:val="double" w:sz="4" w:space="0" w:color="auto"/>
              <w:bottom w:val="double" w:sz="4" w:space="0" w:color="auto"/>
            </w:tcBorders>
            <w:shd w:val="clear" w:color="auto" w:fill="auto"/>
          </w:tcPr>
          <w:p w:rsidR="00BC46FA" w:rsidRPr="00086C72" w:rsidRDefault="00BC46FA" w:rsidP="0021519E">
            <w:pPr>
              <w:ind w:left="-57" w:right="-57"/>
              <w:jc w:val="center"/>
              <w:rPr>
                <w:sz w:val="25"/>
                <w:szCs w:val="25"/>
              </w:rPr>
            </w:pPr>
            <w:r w:rsidRPr="00086C72">
              <w:rPr>
                <w:sz w:val="25"/>
                <w:szCs w:val="25"/>
              </w:rPr>
              <w:t>7</w:t>
            </w:r>
          </w:p>
        </w:tc>
        <w:tc>
          <w:tcPr>
            <w:tcW w:w="1758" w:type="dxa"/>
            <w:tcBorders>
              <w:top w:val="double" w:sz="4" w:space="0" w:color="auto"/>
              <w:bottom w:val="double" w:sz="4" w:space="0" w:color="auto"/>
            </w:tcBorders>
            <w:shd w:val="clear" w:color="auto" w:fill="auto"/>
          </w:tcPr>
          <w:p w:rsidR="00BC46FA" w:rsidRPr="00086C72" w:rsidRDefault="00BC46FA" w:rsidP="0021519E">
            <w:pPr>
              <w:ind w:left="-57" w:right="-57"/>
              <w:jc w:val="center"/>
              <w:rPr>
                <w:sz w:val="25"/>
                <w:szCs w:val="25"/>
              </w:rPr>
            </w:pPr>
            <w:r w:rsidRPr="00086C72">
              <w:rPr>
                <w:sz w:val="25"/>
                <w:szCs w:val="25"/>
              </w:rPr>
              <w:t>8</w:t>
            </w:r>
          </w:p>
        </w:tc>
        <w:tc>
          <w:tcPr>
            <w:tcW w:w="1296" w:type="dxa"/>
            <w:tcBorders>
              <w:top w:val="double" w:sz="4" w:space="0" w:color="auto"/>
              <w:bottom w:val="double" w:sz="4" w:space="0" w:color="auto"/>
            </w:tcBorders>
            <w:shd w:val="clear" w:color="auto" w:fill="auto"/>
          </w:tcPr>
          <w:p w:rsidR="00BC46FA" w:rsidRPr="00086C72" w:rsidRDefault="00BC46FA" w:rsidP="0021519E">
            <w:pPr>
              <w:ind w:left="-57" w:right="-57"/>
              <w:jc w:val="center"/>
              <w:rPr>
                <w:sz w:val="25"/>
                <w:szCs w:val="25"/>
              </w:rPr>
            </w:pPr>
            <w:r w:rsidRPr="00086C72">
              <w:rPr>
                <w:sz w:val="25"/>
                <w:szCs w:val="25"/>
              </w:rPr>
              <w:t>9</w:t>
            </w:r>
          </w:p>
        </w:tc>
      </w:tr>
      <w:tr w:rsidR="00E83CCF" w:rsidRPr="00086C72" w:rsidTr="008337FA">
        <w:trPr>
          <w:cantSplit/>
          <w:tblHeader/>
        </w:trPr>
        <w:tc>
          <w:tcPr>
            <w:tcW w:w="567" w:type="dxa"/>
            <w:tcBorders>
              <w:top w:val="double" w:sz="4" w:space="0" w:color="auto"/>
              <w:bottom w:val="single" w:sz="4" w:space="0" w:color="auto"/>
            </w:tcBorders>
            <w:shd w:val="clear" w:color="auto" w:fill="auto"/>
          </w:tcPr>
          <w:p w:rsidR="006C24F5" w:rsidRPr="00086C72" w:rsidRDefault="006C24F5" w:rsidP="00F04115">
            <w:pPr>
              <w:jc w:val="center"/>
              <w:rPr>
                <w:sz w:val="25"/>
                <w:szCs w:val="25"/>
              </w:rPr>
            </w:pPr>
            <w:r w:rsidRPr="00086C72">
              <w:rPr>
                <w:sz w:val="25"/>
                <w:szCs w:val="25"/>
              </w:rPr>
              <w:t>1</w:t>
            </w:r>
          </w:p>
        </w:tc>
        <w:tc>
          <w:tcPr>
            <w:tcW w:w="2142" w:type="dxa"/>
            <w:tcBorders>
              <w:top w:val="double" w:sz="4" w:space="0" w:color="auto"/>
              <w:bottom w:val="single" w:sz="4" w:space="0" w:color="auto"/>
            </w:tcBorders>
            <w:shd w:val="clear" w:color="auto" w:fill="auto"/>
          </w:tcPr>
          <w:p w:rsidR="006C24F5" w:rsidRPr="00086C72" w:rsidRDefault="006C24F5" w:rsidP="0021519E">
            <w:pPr>
              <w:rPr>
                <w:sz w:val="25"/>
                <w:szCs w:val="25"/>
              </w:rPr>
            </w:pPr>
            <w:r w:rsidRPr="00086C72">
              <w:rPr>
                <w:sz w:val="25"/>
                <w:szCs w:val="25"/>
              </w:rPr>
              <w:t>Розвиток та вдосконалення системи енергетичного менеджменту в місті Рівному</w:t>
            </w:r>
          </w:p>
        </w:tc>
        <w:tc>
          <w:tcPr>
            <w:tcW w:w="3529" w:type="dxa"/>
            <w:tcBorders>
              <w:top w:val="double" w:sz="4" w:space="0" w:color="auto"/>
              <w:bottom w:val="single" w:sz="4" w:space="0" w:color="auto"/>
            </w:tcBorders>
            <w:shd w:val="clear" w:color="auto" w:fill="auto"/>
          </w:tcPr>
          <w:p w:rsidR="006C24F5" w:rsidRPr="00086C72" w:rsidRDefault="00E62045" w:rsidP="00D361A9">
            <w:pPr>
              <w:spacing w:line="230" w:lineRule="auto"/>
              <w:ind w:left="148" w:hanging="159"/>
              <w:rPr>
                <w:sz w:val="25"/>
                <w:szCs w:val="25"/>
              </w:rPr>
            </w:pPr>
            <w:r w:rsidRPr="00086C72">
              <w:rPr>
                <w:position w:val="2"/>
                <w:sz w:val="16"/>
                <w:szCs w:val="18"/>
              </w:rPr>
              <w:t>●</w:t>
            </w:r>
            <w:r w:rsidR="006C24F5" w:rsidRPr="00086C72">
              <w:rPr>
                <w:sz w:val="25"/>
                <w:szCs w:val="25"/>
              </w:rPr>
              <w:t xml:space="preserve"> Здійснення щоденного моніторингу споживання енерг</w:t>
            </w:r>
            <w:r w:rsidR="00F04115" w:rsidRPr="00086C72">
              <w:rPr>
                <w:sz w:val="25"/>
                <w:szCs w:val="25"/>
              </w:rPr>
              <w:t xml:space="preserve">оносіїв у бюджетній </w:t>
            </w:r>
            <w:r w:rsidR="000A77FB" w:rsidRPr="00086C72">
              <w:rPr>
                <w:sz w:val="25"/>
                <w:szCs w:val="25"/>
              </w:rPr>
              <w:br/>
            </w:r>
            <w:r w:rsidR="00F04115" w:rsidRPr="00086C72">
              <w:rPr>
                <w:sz w:val="25"/>
                <w:szCs w:val="25"/>
              </w:rPr>
              <w:t>сфері міста.</w:t>
            </w:r>
          </w:p>
          <w:p w:rsidR="006C24F5" w:rsidRPr="00086C72" w:rsidRDefault="00D361A9" w:rsidP="00D361A9">
            <w:pPr>
              <w:spacing w:line="230" w:lineRule="auto"/>
              <w:ind w:left="148" w:hanging="159"/>
              <w:rPr>
                <w:sz w:val="25"/>
                <w:szCs w:val="25"/>
              </w:rPr>
            </w:pPr>
            <w:r w:rsidRPr="00086C72">
              <w:rPr>
                <w:position w:val="2"/>
                <w:sz w:val="16"/>
                <w:szCs w:val="18"/>
              </w:rPr>
              <w:t>●</w:t>
            </w:r>
            <w:r w:rsidR="006C24F5" w:rsidRPr="00086C72">
              <w:rPr>
                <w:sz w:val="25"/>
                <w:szCs w:val="25"/>
              </w:rPr>
              <w:t xml:space="preserve"> Поновлення даних енергетичних паспортів у бюджетних установах та здійснення інвентаризації енергоспоживаючого обладнання</w:t>
            </w:r>
            <w:r w:rsidR="00F04115" w:rsidRPr="00086C72">
              <w:rPr>
                <w:sz w:val="25"/>
                <w:szCs w:val="25"/>
              </w:rPr>
              <w:t>.</w:t>
            </w:r>
          </w:p>
          <w:p w:rsidR="006C24F5" w:rsidRPr="00086C72" w:rsidRDefault="00306957" w:rsidP="00D361A9">
            <w:pPr>
              <w:spacing w:line="230" w:lineRule="auto"/>
              <w:ind w:left="148" w:hanging="159"/>
              <w:rPr>
                <w:sz w:val="25"/>
                <w:szCs w:val="25"/>
              </w:rPr>
            </w:pPr>
            <w:r w:rsidRPr="00086C72">
              <w:rPr>
                <w:position w:val="2"/>
                <w:sz w:val="16"/>
                <w:szCs w:val="18"/>
              </w:rPr>
              <w:t>●</w:t>
            </w:r>
            <w:r w:rsidR="006C24F5" w:rsidRPr="00086C72">
              <w:rPr>
                <w:sz w:val="25"/>
                <w:szCs w:val="25"/>
              </w:rPr>
              <w:t xml:space="preserve"> Визначення неенергофектив</w:t>
            </w:r>
            <w:r w:rsidR="00E81F6C" w:rsidRPr="00086C72">
              <w:rPr>
                <w:sz w:val="25"/>
                <w:szCs w:val="25"/>
              </w:rPr>
              <w:t>-</w:t>
            </w:r>
            <w:r w:rsidR="006C24F5" w:rsidRPr="00086C72">
              <w:rPr>
                <w:sz w:val="25"/>
                <w:szCs w:val="25"/>
              </w:rPr>
              <w:t>ного обладнання з метою його заміни</w:t>
            </w:r>
            <w:r w:rsidR="00F04115" w:rsidRPr="00086C72">
              <w:rPr>
                <w:sz w:val="25"/>
                <w:szCs w:val="25"/>
              </w:rPr>
              <w:t>.</w:t>
            </w:r>
          </w:p>
          <w:p w:rsidR="006C24F5" w:rsidRPr="00086C72" w:rsidRDefault="00306957" w:rsidP="00D361A9">
            <w:pPr>
              <w:spacing w:line="230" w:lineRule="auto"/>
              <w:ind w:left="148" w:hanging="159"/>
              <w:rPr>
                <w:sz w:val="25"/>
                <w:szCs w:val="25"/>
              </w:rPr>
            </w:pPr>
            <w:r w:rsidRPr="00086C72">
              <w:rPr>
                <w:position w:val="2"/>
                <w:sz w:val="16"/>
                <w:szCs w:val="18"/>
              </w:rPr>
              <w:t>●</w:t>
            </w:r>
            <w:r w:rsidR="006C24F5" w:rsidRPr="00086C72">
              <w:rPr>
                <w:sz w:val="25"/>
                <w:szCs w:val="25"/>
              </w:rPr>
              <w:t xml:space="preserve"> Створення та постійне поновлення бази енергозберігаючих проектів</w:t>
            </w:r>
            <w:r w:rsidR="00F04115" w:rsidRPr="00086C72">
              <w:rPr>
                <w:sz w:val="25"/>
                <w:szCs w:val="25"/>
              </w:rPr>
              <w:t>.</w:t>
            </w:r>
          </w:p>
          <w:p w:rsidR="006C24F5" w:rsidRPr="00086C72" w:rsidRDefault="00306957" w:rsidP="00D361A9">
            <w:pPr>
              <w:spacing w:line="230" w:lineRule="auto"/>
              <w:ind w:left="148" w:hanging="159"/>
              <w:rPr>
                <w:sz w:val="25"/>
                <w:szCs w:val="25"/>
              </w:rPr>
            </w:pPr>
            <w:r w:rsidRPr="00086C72">
              <w:rPr>
                <w:position w:val="2"/>
                <w:sz w:val="16"/>
                <w:szCs w:val="18"/>
              </w:rPr>
              <w:t>●</w:t>
            </w:r>
            <w:r w:rsidR="006C24F5" w:rsidRPr="00086C72">
              <w:rPr>
                <w:sz w:val="25"/>
                <w:szCs w:val="25"/>
              </w:rPr>
              <w:t xml:space="preserve"> Пошук та залучення джерел фінансування для впровад</w:t>
            </w:r>
            <w:r w:rsidR="00E81F6C" w:rsidRPr="00086C72">
              <w:rPr>
                <w:sz w:val="25"/>
                <w:szCs w:val="25"/>
              </w:rPr>
              <w:t>-</w:t>
            </w:r>
            <w:r w:rsidR="006C24F5" w:rsidRPr="00086C72">
              <w:rPr>
                <w:sz w:val="25"/>
                <w:szCs w:val="25"/>
              </w:rPr>
              <w:t>ження енергоефективних проектів</w:t>
            </w:r>
          </w:p>
        </w:tc>
        <w:tc>
          <w:tcPr>
            <w:tcW w:w="765" w:type="dxa"/>
            <w:tcBorders>
              <w:top w:val="double" w:sz="4" w:space="0" w:color="auto"/>
              <w:bottom w:val="single" w:sz="4" w:space="0" w:color="auto"/>
            </w:tcBorders>
            <w:shd w:val="clear" w:color="auto" w:fill="auto"/>
          </w:tcPr>
          <w:p w:rsidR="006C24F5" w:rsidRPr="00086C72" w:rsidRDefault="006C24F5" w:rsidP="0021519E">
            <w:pPr>
              <w:ind w:left="-57" w:right="-57"/>
              <w:jc w:val="center"/>
              <w:rPr>
                <w:sz w:val="25"/>
                <w:szCs w:val="25"/>
              </w:rPr>
            </w:pPr>
            <w:r w:rsidRPr="00086C72">
              <w:rPr>
                <w:sz w:val="25"/>
                <w:szCs w:val="25"/>
              </w:rPr>
              <w:t>2015</w:t>
            </w:r>
          </w:p>
        </w:tc>
        <w:tc>
          <w:tcPr>
            <w:tcW w:w="709" w:type="dxa"/>
            <w:tcBorders>
              <w:top w:val="double" w:sz="4" w:space="0" w:color="auto"/>
              <w:bottom w:val="single" w:sz="4" w:space="0" w:color="auto"/>
            </w:tcBorders>
            <w:shd w:val="clear" w:color="auto" w:fill="auto"/>
          </w:tcPr>
          <w:p w:rsidR="006C24F5" w:rsidRPr="00086C72" w:rsidRDefault="006C24F5" w:rsidP="0021519E">
            <w:pPr>
              <w:ind w:left="-57" w:right="-57"/>
              <w:jc w:val="center"/>
              <w:rPr>
                <w:sz w:val="25"/>
                <w:szCs w:val="25"/>
              </w:rPr>
            </w:pPr>
            <w:r w:rsidRPr="00086C72">
              <w:rPr>
                <w:sz w:val="25"/>
                <w:szCs w:val="25"/>
              </w:rPr>
              <w:t>2020</w:t>
            </w:r>
          </w:p>
        </w:tc>
        <w:tc>
          <w:tcPr>
            <w:tcW w:w="2071" w:type="dxa"/>
            <w:tcBorders>
              <w:top w:val="double" w:sz="4" w:space="0" w:color="auto"/>
              <w:bottom w:val="single" w:sz="4" w:space="0" w:color="auto"/>
            </w:tcBorders>
            <w:shd w:val="clear" w:color="auto" w:fill="auto"/>
          </w:tcPr>
          <w:p w:rsidR="006C24F5" w:rsidRPr="00086C72" w:rsidRDefault="0021519E" w:rsidP="0021519E">
            <w:pPr>
              <w:ind w:left="-57" w:right="-57"/>
              <w:jc w:val="center"/>
              <w:rPr>
                <w:sz w:val="25"/>
                <w:szCs w:val="25"/>
              </w:rPr>
            </w:pPr>
            <w:r w:rsidRPr="00086C72">
              <w:rPr>
                <w:sz w:val="25"/>
                <w:szCs w:val="25"/>
              </w:rPr>
              <w:t>Управління економіки міста.</w:t>
            </w:r>
            <w:r w:rsidR="006C24F5" w:rsidRPr="00086C72">
              <w:rPr>
                <w:sz w:val="25"/>
                <w:szCs w:val="25"/>
              </w:rPr>
              <w:t xml:space="preserve"> Приватне акціонерне товариство "ЕСКО-РІВНЕ</w:t>
            </w:r>
            <w:r w:rsidR="00A12D08" w:rsidRPr="00086C72">
              <w:rPr>
                <w:sz w:val="25"/>
                <w:szCs w:val="25"/>
              </w:rPr>
              <w:t>"</w:t>
            </w:r>
          </w:p>
          <w:p w:rsidR="00A12D08" w:rsidRPr="00086C72" w:rsidRDefault="00A12D08" w:rsidP="0021519E">
            <w:pPr>
              <w:ind w:left="-57" w:right="-57"/>
              <w:jc w:val="center"/>
              <w:rPr>
                <w:sz w:val="25"/>
                <w:szCs w:val="25"/>
              </w:rPr>
            </w:pPr>
            <w:r w:rsidRPr="00086C72">
              <w:rPr>
                <w:sz w:val="25"/>
                <w:szCs w:val="25"/>
              </w:rPr>
              <w:t>(далі – ПрАТ "ЕСКО-РІВНЕ")</w:t>
            </w:r>
          </w:p>
        </w:tc>
        <w:tc>
          <w:tcPr>
            <w:tcW w:w="1524" w:type="dxa"/>
            <w:tcBorders>
              <w:top w:val="double" w:sz="4" w:space="0" w:color="auto"/>
              <w:bottom w:val="single" w:sz="4" w:space="0" w:color="auto"/>
            </w:tcBorders>
            <w:shd w:val="clear" w:color="auto" w:fill="auto"/>
          </w:tcPr>
          <w:p w:rsidR="006C24F5" w:rsidRPr="00086C72" w:rsidRDefault="006C24F5" w:rsidP="0021519E">
            <w:pPr>
              <w:ind w:left="-57" w:right="-57"/>
              <w:jc w:val="center"/>
              <w:rPr>
                <w:sz w:val="25"/>
                <w:szCs w:val="25"/>
              </w:rPr>
            </w:pPr>
            <w:r w:rsidRPr="00086C72">
              <w:rPr>
                <w:sz w:val="25"/>
                <w:szCs w:val="25"/>
              </w:rPr>
              <w:t>6</w:t>
            </w:r>
            <w:r w:rsidR="008E4E3E" w:rsidRPr="00086C72">
              <w:rPr>
                <w:sz w:val="25"/>
                <w:szCs w:val="25"/>
              </w:rPr>
              <w:t xml:space="preserve"> </w:t>
            </w:r>
            <w:r w:rsidRPr="00086C72">
              <w:rPr>
                <w:sz w:val="25"/>
                <w:szCs w:val="25"/>
              </w:rPr>
              <w:t>978,03</w:t>
            </w:r>
          </w:p>
        </w:tc>
        <w:tc>
          <w:tcPr>
            <w:tcW w:w="1296" w:type="dxa"/>
            <w:tcBorders>
              <w:top w:val="double" w:sz="4" w:space="0" w:color="auto"/>
              <w:bottom w:val="single" w:sz="4" w:space="0" w:color="auto"/>
            </w:tcBorders>
            <w:shd w:val="clear" w:color="auto" w:fill="auto"/>
          </w:tcPr>
          <w:p w:rsidR="006C24F5" w:rsidRPr="00086C72" w:rsidRDefault="006C24F5" w:rsidP="0021519E">
            <w:pPr>
              <w:ind w:left="-57" w:right="-57"/>
              <w:jc w:val="center"/>
              <w:rPr>
                <w:sz w:val="25"/>
                <w:szCs w:val="25"/>
              </w:rPr>
            </w:pPr>
            <w:r w:rsidRPr="00086C72">
              <w:rPr>
                <w:sz w:val="25"/>
                <w:szCs w:val="25"/>
              </w:rPr>
              <w:t>2</w:t>
            </w:r>
            <w:r w:rsidR="008E4E3E" w:rsidRPr="00086C72">
              <w:rPr>
                <w:sz w:val="25"/>
                <w:szCs w:val="25"/>
              </w:rPr>
              <w:t xml:space="preserve"> </w:t>
            </w:r>
            <w:r w:rsidRPr="00086C72">
              <w:rPr>
                <w:sz w:val="25"/>
                <w:szCs w:val="25"/>
              </w:rPr>
              <w:t>166,09</w:t>
            </w:r>
          </w:p>
        </w:tc>
        <w:tc>
          <w:tcPr>
            <w:tcW w:w="1758" w:type="dxa"/>
            <w:tcBorders>
              <w:top w:val="double" w:sz="4" w:space="0" w:color="auto"/>
              <w:bottom w:val="single" w:sz="4" w:space="0" w:color="auto"/>
            </w:tcBorders>
            <w:shd w:val="clear" w:color="auto" w:fill="auto"/>
          </w:tcPr>
          <w:p w:rsidR="006C24F5" w:rsidRPr="00086C72" w:rsidRDefault="006C24F5" w:rsidP="0021519E">
            <w:pPr>
              <w:ind w:left="-57" w:right="-57"/>
              <w:jc w:val="center"/>
              <w:rPr>
                <w:sz w:val="25"/>
                <w:szCs w:val="25"/>
              </w:rPr>
            </w:pPr>
            <w:r w:rsidRPr="00086C72">
              <w:rPr>
                <w:sz w:val="25"/>
                <w:szCs w:val="25"/>
              </w:rPr>
              <w:t>-</w:t>
            </w:r>
          </w:p>
        </w:tc>
        <w:tc>
          <w:tcPr>
            <w:tcW w:w="1296" w:type="dxa"/>
            <w:tcBorders>
              <w:top w:val="double" w:sz="4" w:space="0" w:color="auto"/>
              <w:bottom w:val="single" w:sz="4" w:space="0" w:color="auto"/>
            </w:tcBorders>
            <w:shd w:val="clear" w:color="auto" w:fill="auto"/>
          </w:tcPr>
          <w:p w:rsidR="006C24F5" w:rsidRPr="00086C72" w:rsidRDefault="006C24F5" w:rsidP="0021519E">
            <w:pPr>
              <w:ind w:left="-57" w:right="-57"/>
              <w:jc w:val="center"/>
              <w:rPr>
                <w:sz w:val="25"/>
                <w:szCs w:val="25"/>
              </w:rPr>
            </w:pPr>
            <w:r w:rsidRPr="00086C72">
              <w:rPr>
                <w:sz w:val="25"/>
                <w:szCs w:val="25"/>
              </w:rPr>
              <w:t>1</w:t>
            </w:r>
            <w:r w:rsidR="008E4E3E" w:rsidRPr="00086C72">
              <w:rPr>
                <w:sz w:val="25"/>
                <w:szCs w:val="25"/>
              </w:rPr>
              <w:t xml:space="preserve"> </w:t>
            </w:r>
            <w:r w:rsidRPr="00086C72">
              <w:rPr>
                <w:sz w:val="25"/>
                <w:szCs w:val="25"/>
              </w:rPr>
              <w:t>256,00</w:t>
            </w:r>
          </w:p>
        </w:tc>
      </w:tr>
      <w:tr w:rsidR="008337FA" w:rsidRPr="00086C72" w:rsidTr="008337FA">
        <w:trPr>
          <w:cantSplit/>
          <w:tblHeader/>
        </w:trPr>
        <w:tc>
          <w:tcPr>
            <w:tcW w:w="567" w:type="dxa"/>
            <w:tcBorders>
              <w:top w:val="single" w:sz="4" w:space="0" w:color="auto"/>
            </w:tcBorders>
            <w:shd w:val="clear" w:color="auto" w:fill="auto"/>
          </w:tcPr>
          <w:p w:rsidR="008337FA" w:rsidRPr="00086C72" w:rsidRDefault="008337FA" w:rsidP="00CC7294">
            <w:pPr>
              <w:jc w:val="center"/>
              <w:rPr>
                <w:sz w:val="25"/>
                <w:szCs w:val="25"/>
              </w:rPr>
            </w:pPr>
            <w:r w:rsidRPr="00086C72">
              <w:rPr>
                <w:sz w:val="25"/>
                <w:szCs w:val="25"/>
              </w:rPr>
              <w:t>2</w:t>
            </w:r>
          </w:p>
        </w:tc>
        <w:tc>
          <w:tcPr>
            <w:tcW w:w="2142" w:type="dxa"/>
            <w:tcBorders>
              <w:top w:val="single" w:sz="4" w:space="0" w:color="auto"/>
            </w:tcBorders>
            <w:shd w:val="clear" w:color="auto" w:fill="auto"/>
          </w:tcPr>
          <w:p w:rsidR="008337FA" w:rsidRPr="00086C72" w:rsidRDefault="008337FA" w:rsidP="008337FA">
            <w:pPr>
              <w:spacing w:line="235" w:lineRule="auto"/>
              <w:rPr>
                <w:sz w:val="25"/>
                <w:szCs w:val="25"/>
              </w:rPr>
            </w:pPr>
            <w:r w:rsidRPr="00086C72">
              <w:rPr>
                <w:sz w:val="25"/>
                <w:szCs w:val="25"/>
              </w:rPr>
              <w:t>Заміна ламп розжарювання в закладах бюджет-ної сфери на енер-гозберігаючі</w:t>
            </w:r>
          </w:p>
        </w:tc>
        <w:tc>
          <w:tcPr>
            <w:tcW w:w="3529" w:type="dxa"/>
            <w:tcBorders>
              <w:top w:val="single" w:sz="4" w:space="0" w:color="auto"/>
            </w:tcBorders>
            <w:shd w:val="clear" w:color="auto" w:fill="auto"/>
          </w:tcPr>
          <w:p w:rsidR="008337FA" w:rsidRPr="00086C72" w:rsidRDefault="008337FA" w:rsidP="00CC7294">
            <w:pPr>
              <w:rPr>
                <w:sz w:val="25"/>
                <w:szCs w:val="25"/>
              </w:rPr>
            </w:pPr>
            <w:r w:rsidRPr="00086C72">
              <w:rPr>
                <w:sz w:val="25"/>
                <w:szCs w:val="25"/>
              </w:rPr>
              <w:t>Оновлення системи освітлення в бюджетних закладах міста. Встановлення приблизно 11 450 світлоточок</w:t>
            </w:r>
          </w:p>
        </w:tc>
        <w:tc>
          <w:tcPr>
            <w:tcW w:w="765" w:type="dxa"/>
            <w:tcBorders>
              <w:top w:val="single" w:sz="4" w:space="0" w:color="auto"/>
            </w:tcBorders>
            <w:shd w:val="clear" w:color="auto" w:fill="auto"/>
          </w:tcPr>
          <w:p w:rsidR="008337FA" w:rsidRPr="00086C72" w:rsidRDefault="008337FA" w:rsidP="00CC7294">
            <w:pPr>
              <w:ind w:left="-57" w:right="-57"/>
              <w:jc w:val="center"/>
              <w:rPr>
                <w:sz w:val="25"/>
                <w:szCs w:val="25"/>
              </w:rPr>
            </w:pPr>
            <w:r w:rsidRPr="00086C72">
              <w:rPr>
                <w:sz w:val="25"/>
                <w:szCs w:val="25"/>
              </w:rPr>
              <w:t>2011</w:t>
            </w:r>
          </w:p>
        </w:tc>
        <w:tc>
          <w:tcPr>
            <w:tcW w:w="709" w:type="dxa"/>
            <w:tcBorders>
              <w:top w:val="single" w:sz="4" w:space="0" w:color="auto"/>
            </w:tcBorders>
            <w:shd w:val="clear" w:color="auto" w:fill="auto"/>
          </w:tcPr>
          <w:p w:rsidR="008337FA" w:rsidRPr="00086C72" w:rsidRDefault="008337FA" w:rsidP="00CC7294">
            <w:pPr>
              <w:ind w:left="-57" w:right="-57"/>
              <w:jc w:val="center"/>
              <w:rPr>
                <w:sz w:val="25"/>
                <w:szCs w:val="25"/>
              </w:rPr>
            </w:pPr>
            <w:r w:rsidRPr="00086C72">
              <w:rPr>
                <w:sz w:val="25"/>
                <w:szCs w:val="25"/>
              </w:rPr>
              <w:t>2020</w:t>
            </w:r>
          </w:p>
        </w:tc>
        <w:tc>
          <w:tcPr>
            <w:tcW w:w="2071" w:type="dxa"/>
            <w:tcBorders>
              <w:top w:val="single" w:sz="4" w:space="0" w:color="auto"/>
            </w:tcBorders>
            <w:shd w:val="clear" w:color="auto" w:fill="auto"/>
          </w:tcPr>
          <w:p w:rsidR="008337FA" w:rsidRPr="00086C72" w:rsidRDefault="008337FA" w:rsidP="00CC7294">
            <w:pPr>
              <w:ind w:left="-57" w:right="-57"/>
              <w:jc w:val="center"/>
              <w:rPr>
                <w:sz w:val="25"/>
                <w:szCs w:val="25"/>
              </w:rPr>
            </w:pPr>
            <w:r w:rsidRPr="00086C72">
              <w:rPr>
                <w:sz w:val="25"/>
                <w:szCs w:val="25"/>
              </w:rPr>
              <w:t>Заклади та установи, що фінансуються з міського бюджету</w:t>
            </w:r>
          </w:p>
        </w:tc>
        <w:tc>
          <w:tcPr>
            <w:tcW w:w="1524" w:type="dxa"/>
            <w:tcBorders>
              <w:top w:val="single" w:sz="4" w:space="0" w:color="auto"/>
            </w:tcBorders>
            <w:shd w:val="clear" w:color="auto" w:fill="auto"/>
          </w:tcPr>
          <w:p w:rsidR="008337FA" w:rsidRPr="00086C72" w:rsidRDefault="008337FA" w:rsidP="00CC7294">
            <w:pPr>
              <w:ind w:left="-57" w:right="-57"/>
              <w:jc w:val="center"/>
              <w:rPr>
                <w:sz w:val="25"/>
                <w:szCs w:val="25"/>
              </w:rPr>
            </w:pPr>
            <w:r w:rsidRPr="00086C72">
              <w:rPr>
                <w:sz w:val="25"/>
                <w:szCs w:val="25"/>
              </w:rPr>
              <w:t>1 145,00</w:t>
            </w:r>
          </w:p>
        </w:tc>
        <w:tc>
          <w:tcPr>
            <w:tcW w:w="1296" w:type="dxa"/>
            <w:tcBorders>
              <w:top w:val="single" w:sz="4" w:space="0" w:color="auto"/>
            </w:tcBorders>
            <w:shd w:val="clear" w:color="auto" w:fill="auto"/>
          </w:tcPr>
          <w:p w:rsidR="008337FA" w:rsidRPr="00086C72" w:rsidRDefault="008337FA" w:rsidP="00CC7294">
            <w:pPr>
              <w:ind w:left="-57" w:right="-57"/>
              <w:jc w:val="center"/>
              <w:rPr>
                <w:sz w:val="25"/>
                <w:szCs w:val="25"/>
              </w:rPr>
            </w:pPr>
            <w:r w:rsidRPr="00086C72">
              <w:rPr>
                <w:sz w:val="25"/>
                <w:szCs w:val="25"/>
              </w:rPr>
              <w:t>1 044,24</w:t>
            </w:r>
          </w:p>
        </w:tc>
        <w:tc>
          <w:tcPr>
            <w:tcW w:w="1758" w:type="dxa"/>
            <w:tcBorders>
              <w:top w:val="single" w:sz="4" w:space="0" w:color="auto"/>
            </w:tcBorders>
            <w:shd w:val="clear" w:color="auto" w:fill="auto"/>
          </w:tcPr>
          <w:p w:rsidR="008337FA" w:rsidRPr="00086C72" w:rsidRDefault="008337FA" w:rsidP="00CC7294">
            <w:pPr>
              <w:ind w:left="-57" w:right="-57"/>
              <w:jc w:val="center"/>
              <w:rPr>
                <w:sz w:val="25"/>
                <w:szCs w:val="25"/>
              </w:rPr>
            </w:pPr>
            <w:r w:rsidRPr="00086C72">
              <w:rPr>
                <w:sz w:val="25"/>
                <w:szCs w:val="25"/>
              </w:rPr>
              <w:t>-</w:t>
            </w:r>
          </w:p>
        </w:tc>
        <w:tc>
          <w:tcPr>
            <w:tcW w:w="1296" w:type="dxa"/>
            <w:tcBorders>
              <w:top w:val="single" w:sz="4" w:space="0" w:color="auto"/>
            </w:tcBorders>
            <w:shd w:val="clear" w:color="auto" w:fill="auto"/>
          </w:tcPr>
          <w:p w:rsidR="008337FA" w:rsidRPr="00086C72" w:rsidRDefault="008337FA" w:rsidP="00CC7294">
            <w:pPr>
              <w:ind w:left="-57" w:right="-57"/>
              <w:jc w:val="center"/>
              <w:rPr>
                <w:sz w:val="25"/>
                <w:szCs w:val="25"/>
              </w:rPr>
            </w:pPr>
            <w:r w:rsidRPr="00086C72">
              <w:rPr>
                <w:sz w:val="25"/>
                <w:szCs w:val="25"/>
              </w:rPr>
              <w:t>3 240,00</w:t>
            </w:r>
          </w:p>
        </w:tc>
      </w:tr>
    </w:tbl>
    <w:p w:rsidR="00C40562" w:rsidRPr="00086C72" w:rsidRDefault="00C40562">
      <w:pPr>
        <w:rPr>
          <w:sz w:val="2"/>
          <w:szCs w:val="2"/>
        </w:rPr>
      </w:pPr>
    </w:p>
    <w:tbl>
      <w:tblPr>
        <w:tblW w:w="15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2142"/>
        <w:gridCol w:w="3529"/>
        <w:gridCol w:w="765"/>
        <w:gridCol w:w="709"/>
        <w:gridCol w:w="2071"/>
        <w:gridCol w:w="1524"/>
        <w:gridCol w:w="1296"/>
        <w:gridCol w:w="1758"/>
        <w:gridCol w:w="1296"/>
      </w:tblGrid>
      <w:tr w:rsidR="009A6E5D" w:rsidRPr="00086C72" w:rsidTr="00E81F6C">
        <w:trPr>
          <w:cantSplit/>
          <w:tblHeader/>
        </w:trPr>
        <w:tc>
          <w:tcPr>
            <w:tcW w:w="567" w:type="dxa"/>
            <w:tcBorders>
              <w:top w:val="double" w:sz="4" w:space="0" w:color="auto"/>
              <w:bottom w:val="double" w:sz="4" w:space="0" w:color="auto"/>
            </w:tcBorders>
            <w:shd w:val="clear" w:color="auto" w:fill="auto"/>
          </w:tcPr>
          <w:p w:rsidR="009A6E5D" w:rsidRPr="00086C72" w:rsidRDefault="009A6E5D" w:rsidP="00CC7294">
            <w:pPr>
              <w:jc w:val="center"/>
              <w:rPr>
                <w:sz w:val="25"/>
                <w:szCs w:val="25"/>
              </w:rPr>
            </w:pPr>
            <w:r w:rsidRPr="00086C72">
              <w:rPr>
                <w:sz w:val="25"/>
                <w:szCs w:val="25"/>
              </w:rPr>
              <w:lastRenderedPageBreak/>
              <w:t>1</w:t>
            </w:r>
          </w:p>
        </w:tc>
        <w:tc>
          <w:tcPr>
            <w:tcW w:w="2142" w:type="dxa"/>
            <w:tcBorders>
              <w:top w:val="double" w:sz="4" w:space="0" w:color="auto"/>
              <w:bottom w:val="double" w:sz="4" w:space="0" w:color="auto"/>
            </w:tcBorders>
            <w:shd w:val="clear" w:color="auto" w:fill="auto"/>
          </w:tcPr>
          <w:p w:rsidR="009A6E5D" w:rsidRPr="00086C72" w:rsidRDefault="009A6E5D" w:rsidP="00CC7294">
            <w:pPr>
              <w:jc w:val="center"/>
              <w:rPr>
                <w:sz w:val="25"/>
                <w:szCs w:val="25"/>
              </w:rPr>
            </w:pPr>
            <w:r w:rsidRPr="00086C72">
              <w:rPr>
                <w:sz w:val="25"/>
                <w:szCs w:val="25"/>
              </w:rPr>
              <w:t>2</w:t>
            </w:r>
          </w:p>
        </w:tc>
        <w:tc>
          <w:tcPr>
            <w:tcW w:w="3529" w:type="dxa"/>
            <w:tcBorders>
              <w:top w:val="double" w:sz="4" w:space="0" w:color="auto"/>
              <w:bottom w:val="double" w:sz="4" w:space="0" w:color="auto"/>
            </w:tcBorders>
            <w:shd w:val="clear" w:color="auto" w:fill="auto"/>
          </w:tcPr>
          <w:p w:rsidR="009A6E5D" w:rsidRPr="00086C72" w:rsidRDefault="009A6E5D" w:rsidP="00CC7294">
            <w:pPr>
              <w:jc w:val="center"/>
              <w:rPr>
                <w:sz w:val="25"/>
                <w:szCs w:val="25"/>
              </w:rPr>
            </w:pPr>
            <w:r w:rsidRPr="00086C72">
              <w:rPr>
                <w:sz w:val="25"/>
                <w:szCs w:val="25"/>
              </w:rPr>
              <w:t>3</w:t>
            </w:r>
          </w:p>
        </w:tc>
        <w:tc>
          <w:tcPr>
            <w:tcW w:w="1474" w:type="dxa"/>
            <w:gridSpan w:val="2"/>
            <w:tcBorders>
              <w:top w:val="double" w:sz="4" w:space="0" w:color="auto"/>
              <w:bottom w:val="double" w:sz="4" w:space="0" w:color="auto"/>
            </w:tcBorders>
            <w:shd w:val="clear" w:color="auto" w:fill="auto"/>
          </w:tcPr>
          <w:p w:rsidR="009A6E5D" w:rsidRPr="00086C72" w:rsidRDefault="009A6E5D" w:rsidP="00CC7294">
            <w:pPr>
              <w:ind w:left="-57" w:right="-57"/>
              <w:jc w:val="center"/>
              <w:rPr>
                <w:sz w:val="25"/>
                <w:szCs w:val="25"/>
              </w:rPr>
            </w:pPr>
            <w:r w:rsidRPr="00086C72">
              <w:rPr>
                <w:sz w:val="25"/>
                <w:szCs w:val="25"/>
              </w:rPr>
              <w:t>4</w:t>
            </w:r>
          </w:p>
        </w:tc>
        <w:tc>
          <w:tcPr>
            <w:tcW w:w="2071" w:type="dxa"/>
            <w:tcBorders>
              <w:top w:val="double" w:sz="4" w:space="0" w:color="auto"/>
              <w:bottom w:val="double" w:sz="4" w:space="0" w:color="auto"/>
            </w:tcBorders>
            <w:shd w:val="clear" w:color="auto" w:fill="auto"/>
          </w:tcPr>
          <w:p w:rsidR="009A6E5D" w:rsidRPr="00086C72" w:rsidRDefault="009A6E5D" w:rsidP="00CC7294">
            <w:pPr>
              <w:ind w:left="-57" w:right="-57"/>
              <w:jc w:val="center"/>
              <w:rPr>
                <w:sz w:val="25"/>
                <w:szCs w:val="25"/>
              </w:rPr>
            </w:pPr>
            <w:r w:rsidRPr="00086C72">
              <w:rPr>
                <w:sz w:val="25"/>
                <w:szCs w:val="25"/>
              </w:rPr>
              <w:t>5</w:t>
            </w:r>
          </w:p>
        </w:tc>
        <w:tc>
          <w:tcPr>
            <w:tcW w:w="1524" w:type="dxa"/>
            <w:tcBorders>
              <w:top w:val="double" w:sz="4" w:space="0" w:color="auto"/>
              <w:bottom w:val="double" w:sz="4" w:space="0" w:color="auto"/>
            </w:tcBorders>
            <w:shd w:val="clear" w:color="auto" w:fill="auto"/>
          </w:tcPr>
          <w:p w:rsidR="009A6E5D" w:rsidRPr="00086C72" w:rsidRDefault="009A6E5D" w:rsidP="00CC7294">
            <w:pPr>
              <w:ind w:left="-57" w:right="-57"/>
              <w:jc w:val="center"/>
              <w:rPr>
                <w:sz w:val="25"/>
                <w:szCs w:val="25"/>
              </w:rPr>
            </w:pPr>
            <w:r w:rsidRPr="00086C72">
              <w:rPr>
                <w:sz w:val="25"/>
                <w:szCs w:val="25"/>
              </w:rPr>
              <w:t>6</w:t>
            </w:r>
          </w:p>
        </w:tc>
        <w:tc>
          <w:tcPr>
            <w:tcW w:w="1296" w:type="dxa"/>
            <w:tcBorders>
              <w:top w:val="double" w:sz="4" w:space="0" w:color="auto"/>
              <w:bottom w:val="double" w:sz="4" w:space="0" w:color="auto"/>
            </w:tcBorders>
            <w:shd w:val="clear" w:color="auto" w:fill="auto"/>
          </w:tcPr>
          <w:p w:rsidR="009A6E5D" w:rsidRPr="00086C72" w:rsidRDefault="009A6E5D" w:rsidP="00CC7294">
            <w:pPr>
              <w:ind w:left="-57" w:right="-57"/>
              <w:jc w:val="center"/>
              <w:rPr>
                <w:sz w:val="25"/>
                <w:szCs w:val="25"/>
              </w:rPr>
            </w:pPr>
            <w:r w:rsidRPr="00086C72">
              <w:rPr>
                <w:sz w:val="25"/>
                <w:szCs w:val="25"/>
              </w:rPr>
              <w:t>7</w:t>
            </w:r>
          </w:p>
        </w:tc>
        <w:tc>
          <w:tcPr>
            <w:tcW w:w="1758" w:type="dxa"/>
            <w:tcBorders>
              <w:top w:val="double" w:sz="4" w:space="0" w:color="auto"/>
              <w:bottom w:val="double" w:sz="4" w:space="0" w:color="auto"/>
            </w:tcBorders>
            <w:shd w:val="clear" w:color="auto" w:fill="auto"/>
          </w:tcPr>
          <w:p w:rsidR="009A6E5D" w:rsidRPr="00086C72" w:rsidRDefault="009A6E5D" w:rsidP="00CC7294">
            <w:pPr>
              <w:ind w:left="-57" w:right="-57"/>
              <w:jc w:val="center"/>
              <w:rPr>
                <w:sz w:val="25"/>
                <w:szCs w:val="25"/>
              </w:rPr>
            </w:pPr>
            <w:r w:rsidRPr="00086C72">
              <w:rPr>
                <w:sz w:val="25"/>
                <w:szCs w:val="25"/>
              </w:rPr>
              <w:t>8</w:t>
            </w:r>
          </w:p>
        </w:tc>
        <w:tc>
          <w:tcPr>
            <w:tcW w:w="1296" w:type="dxa"/>
            <w:tcBorders>
              <w:top w:val="double" w:sz="4" w:space="0" w:color="auto"/>
              <w:bottom w:val="double" w:sz="4" w:space="0" w:color="auto"/>
            </w:tcBorders>
            <w:shd w:val="clear" w:color="auto" w:fill="auto"/>
          </w:tcPr>
          <w:p w:rsidR="009A6E5D" w:rsidRPr="00086C72" w:rsidRDefault="009A6E5D" w:rsidP="00CC7294">
            <w:pPr>
              <w:ind w:left="-57" w:right="-57"/>
              <w:jc w:val="center"/>
              <w:rPr>
                <w:sz w:val="25"/>
                <w:szCs w:val="25"/>
              </w:rPr>
            </w:pPr>
            <w:r w:rsidRPr="00086C72">
              <w:rPr>
                <w:sz w:val="25"/>
                <w:szCs w:val="25"/>
              </w:rPr>
              <w:t>9</w:t>
            </w:r>
          </w:p>
        </w:tc>
      </w:tr>
      <w:tr w:rsidR="000C39DF" w:rsidRPr="00086C72" w:rsidTr="00E81F6C">
        <w:trPr>
          <w:cantSplit/>
        </w:trPr>
        <w:tc>
          <w:tcPr>
            <w:tcW w:w="567" w:type="dxa"/>
            <w:shd w:val="clear" w:color="auto" w:fill="auto"/>
          </w:tcPr>
          <w:p w:rsidR="000C39DF" w:rsidRPr="00086C72" w:rsidRDefault="000C39DF" w:rsidP="00CC7294">
            <w:pPr>
              <w:jc w:val="center"/>
              <w:rPr>
                <w:sz w:val="25"/>
                <w:szCs w:val="25"/>
              </w:rPr>
            </w:pPr>
            <w:r w:rsidRPr="00086C72">
              <w:rPr>
                <w:sz w:val="25"/>
                <w:szCs w:val="25"/>
              </w:rPr>
              <w:t>3</w:t>
            </w:r>
          </w:p>
        </w:tc>
        <w:tc>
          <w:tcPr>
            <w:tcW w:w="2142" w:type="dxa"/>
            <w:shd w:val="clear" w:color="auto" w:fill="auto"/>
          </w:tcPr>
          <w:p w:rsidR="000C39DF" w:rsidRPr="00086C72" w:rsidRDefault="000C39DF" w:rsidP="00CC7294">
            <w:pPr>
              <w:rPr>
                <w:sz w:val="25"/>
                <w:szCs w:val="25"/>
              </w:rPr>
            </w:pPr>
            <w:r w:rsidRPr="00086C72">
              <w:rPr>
                <w:sz w:val="25"/>
                <w:szCs w:val="25"/>
              </w:rPr>
              <w:t>Комплексна термомодер-нізація бюджетних будівель</w:t>
            </w:r>
            <w:r w:rsidR="00F5474E">
              <w:rPr>
                <w:sz w:val="25"/>
                <w:szCs w:val="25"/>
              </w:rPr>
              <w:t>,</w:t>
            </w:r>
            <w:r w:rsidR="00EC64BB" w:rsidRPr="00086C72">
              <w:rPr>
                <w:sz w:val="25"/>
                <w:szCs w:val="25"/>
              </w:rPr>
              <w:t xml:space="preserve"> </w:t>
            </w:r>
            <w:r w:rsidRPr="00086C72">
              <w:rPr>
                <w:sz w:val="25"/>
                <w:szCs w:val="25"/>
              </w:rPr>
              <w:t>І черга (перелік об’єктів наведено у Звіті про енергетичний аудит</w:t>
            </w:r>
            <w:r w:rsidR="00F5474E">
              <w:rPr>
                <w:sz w:val="25"/>
                <w:szCs w:val="25"/>
              </w:rPr>
              <w:t>, виконаному</w:t>
            </w:r>
            <w:r w:rsidRPr="00086C72">
              <w:rPr>
                <w:sz w:val="25"/>
                <w:szCs w:val="25"/>
              </w:rPr>
              <w:t xml:space="preserve"> Т</w:t>
            </w:r>
            <w:r w:rsidR="00F5474E">
              <w:rPr>
                <w:sz w:val="25"/>
                <w:szCs w:val="25"/>
              </w:rPr>
              <w:t>з</w:t>
            </w:r>
            <w:r w:rsidRPr="00086C72">
              <w:rPr>
                <w:sz w:val="25"/>
                <w:szCs w:val="25"/>
              </w:rPr>
              <w:t>ОВ "АРНІКА-Центр")</w:t>
            </w:r>
          </w:p>
          <w:p w:rsidR="000C39DF" w:rsidRPr="00086C72" w:rsidRDefault="000C39DF" w:rsidP="00CC7294">
            <w:pPr>
              <w:rPr>
                <w:sz w:val="25"/>
                <w:szCs w:val="25"/>
              </w:rPr>
            </w:pPr>
          </w:p>
        </w:tc>
        <w:tc>
          <w:tcPr>
            <w:tcW w:w="3529" w:type="dxa"/>
            <w:shd w:val="clear" w:color="auto" w:fill="auto"/>
          </w:tcPr>
          <w:p w:rsidR="000C39DF" w:rsidRPr="00086C72" w:rsidRDefault="00306957" w:rsidP="009E4F98">
            <w:pPr>
              <w:ind w:left="141" w:hanging="162"/>
              <w:rPr>
                <w:sz w:val="25"/>
                <w:szCs w:val="25"/>
              </w:rPr>
            </w:pPr>
            <w:r w:rsidRPr="00086C72">
              <w:rPr>
                <w:position w:val="2"/>
                <w:sz w:val="16"/>
                <w:szCs w:val="18"/>
              </w:rPr>
              <w:t>●</w:t>
            </w:r>
            <w:r w:rsidR="000C39DF" w:rsidRPr="00086C72">
              <w:rPr>
                <w:sz w:val="25"/>
                <w:szCs w:val="25"/>
              </w:rPr>
              <w:t xml:space="preserve"> </w:t>
            </w:r>
            <w:r w:rsidR="00DA0510" w:rsidRPr="00086C72">
              <w:rPr>
                <w:sz w:val="25"/>
                <w:szCs w:val="25"/>
              </w:rPr>
              <w:t xml:space="preserve">Утеплення </w:t>
            </w:r>
            <w:r w:rsidR="000C39DF" w:rsidRPr="00086C72">
              <w:rPr>
                <w:sz w:val="25"/>
                <w:szCs w:val="25"/>
              </w:rPr>
              <w:t>з</w:t>
            </w:r>
            <w:r w:rsidR="00EC64BB" w:rsidRPr="00086C72">
              <w:rPr>
                <w:sz w:val="25"/>
                <w:szCs w:val="25"/>
              </w:rPr>
              <w:t>овнішніх стін мінеральною ватою</w:t>
            </w:r>
            <w:r w:rsidR="00DA0510" w:rsidRPr="00086C72">
              <w:rPr>
                <w:sz w:val="25"/>
                <w:szCs w:val="25"/>
              </w:rPr>
              <w:t>.</w:t>
            </w:r>
          </w:p>
          <w:p w:rsidR="000C39DF" w:rsidRPr="00086C72" w:rsidRDefault="00306957" w:rsidP="009E4F98">
            <w:pPr>
              <w:ind w:left="141" w:hanging="162"/>
              <w:rPr>
                <w:sz w:val="25"/>
                <w:szCs w:val="25"/>
              </w:rPr>
            </w:pPr>
            <w:r w:rsidRPr="00086C72">
              <w:rPr>
                <w:position w:val="2"/>
                <w:sz w:val="16"/>
                <w:szCs w:val="18"/>
              </w:rPr>
              <w:t>●</w:t>
            </w:r>
            <w:r w:rsidR="000C39DF" w:rsidRPr="00086C72">
              <w:rPr>
                <w:sz w:val="25"/>
                <w:szCs w:val="25"/>
              </w:rPr>
              <w:t xml:space="preserve"> </w:t>
            </w:r>
            <w:r w:rsidR="00DA0510" w:rsidRPr="00086C72">
              <w:rPr>
                <w:sz w:val="25"/>
                <w:szCs w:val="25"/>
              </w:rPr>
              <w:t xml:space="preserve">Утеплення </w:t>
            </w:r>
            <w:r w:rsidR="000C39DF" w:rsidRPr="00086C72">
              <w:rPr>
                <w:sz w:val="25"/>
                <w:szCs w:val="25"/>
              </w:rPr>
              <w:t xml:space="preserve">даху мінеральною ватою </w:t>
            </w:r>
            <w:r w:rsidR="00EC64BB" w:rsidRPr="00086C72">
              <w:rPr>
                <w:sz w:val="25"/>
                <w:szCs w:val="25"/>
              </w:rPr>
              <w:t xml:space="preserve">товщиною </w:t>
            </w:r>
            <w:r w:rsidR="00DA0510" w:rsidRPr="00086C72">
              <w:rPr>
                <w:sz w:val="25"/>
                <w:szCs w:val="25"/>
              </w:rPr>
              <w:t>150 мм.</w:t>
            </w:r>
          </w:p>
          <w:p w:rsidR="000C39DF" w:rsidRPr="00086C72" w:rsidRDefault="00306957" w:rsidP="009E4F98">
            <w:pPr>
              <w:ind w:left="141" w:hanging="162"/>
              <w:rPr>
                <w:sz w:val="25"/>
                <w:szCs w:val="25"/>
              </w:rPr>
            </w:pPr>
            <w:r w:rsidRPr="00086C72">
              <w:rPr>
                <w:position w:val="2"/>
                <w:sz w:val="16"/>
                <w:szCs w:val="18"/>
              </w:rPr>
              <w:t>●</w:t>
            </w:r>
            <w:r w:rsidR="000C39DF" w:rsidRPr="00086C72">
              <w:rPr>
                <w:sz w:val="25"/>
                <w:szCs w:val="25"/>
              </w:rPr>
              <w:t xml:space="preserve"> </w:t>
            </w:r>
            <w:r w:rsidR="00DA0510" w:rsidRPr="00086C72">
              <w:rPr>
                <w:sz w:val="25"/>
                <w:szCs w:val="25"/>
              </w:rPr>
              <w:t xml:space="preserve">Заміна </w:t>
            </w:r>
            <w:r w:rsidR="000C39DF" w:rsidRPr="00086C72">
              <w:rPr>
                <w:sz w:val="25"/>
                <w:szCs w:val="25"/>
              </w:rPr>
              <w:t>старих дерев’яних вікон на нові металопласти</w:t>
            </w:r>
            <w:r w:rsidR="00A40C83" w:rsidRPr="00086C72">
              <w:rPr>
                <w:sz w:val="25"/>
                <w:szCs w:val="25"/>
              </w:rPr>
              <w:t>-</w:t>
            </w:r>
            <w:r w:rsidR="00DA0510" w:rsidRPr="00086C72">
              <w:rPr>
                <w:sz w:val="25"/>
                <w:szCs w:val="25"/>
              </w:rPr>
              <w:t>кові (Umin=1,33 Вт/(м2*К).</w:t>
            </w:r>
          </w:p>
          <w:p w:rsidR="000C39DF" w:rsidRPr="00086C72" w:rsidRDefault="00306957" w:rsidP="009E4F98">
            <w:pPr>
              <w:ind w:left="141" w:hanging="162"/>
              <w:rPr>
                <w:sz w:val="25"/>
                <w:szCs w:val="25"/>
              </w:rPr>
            </w:pPr>
            <w:r w:rsidRPr="00086C72">
              <w:rPr>
                <w:position w:val="2"/>
                <w:sz w:val="16"/>
                <w:szCs w:val="18"/>
              </w:rPr>
              <w:t>●</w:t>
            </w:r>
            <w:r w:rsidR="000C39DF" w:rsidRPr="00086C72">
              <w:rPr>
                <w:sz w:val="25"/>
                <w:szCs w:val="25"/>
              </w:rPr>
              <w:t xml:space="preserve"> </w:t>
            </w:r>
            <w:r w:rsidR="00DA0510" w:rsidRPr="00086C72">
              <w:rPr>
                <w:sz w:val="25"/>
                <w:szCs w:val="25"/>
              </w:rPr>
              <w:t>Заміна або утеплення вхідних дверей.</w:t>
            </w:r>
          </w:p>
          <w:p w:rsidR="000C39DF" w:rsidRPr="00086C72" w:rsidRDefault="00306957" w:rsidP="009E4F98">
            <w:pPr>
              <w:ind w:left="141" w:hanging="162"/>
              <w:rPr>
                <w:sz w:val="25"/>
                <w:szCs w:val="25"/>
              </w:rPr>
            </w:pPr>
            <w:r w:rsidRPr="00086C72">
              <w:rPr>
                <w:position w:val="2"/>
                <w:sz w:val="16"/>
                <w:szCs w:val="18"/>
              </w:rPr>
              <w:t>●</w:t>
            </w:r>
            <w:r w:rsidR="000C39DF" w:rsidRPr="00086C72">
              <w:rPr>
                <w:sz w:val="25"/>
                <w:szCs w:val="25"/>
              </w:rPr>
              <w:t xml:space="preserve"> </w:t>
            </w:r>
            <w:r w:rsidR="00DA0510" w:rsidRPr="00086C72">
              <w:rPr>
                <w:sz w:val="25"/>
                <w:szCs w:val="25"/>
              </w:rPr>
              <w:t>Промивка</w:t>
            </w:r>
            <w:r w:rsidR="000C39DF" w:rsidRPr="00086C72">
              <w:rPr>
                <w:sz w:val="25"/>
                <w:szCs w:val="25"/>
              </w:rPr>
              <w:t>, балансування систем опалення або її повна реконструкція, встановлення термостатичних вентилів на опалювальні прила</w:t>
            </w:r>
            <w:r w:rsidR="00DA0510" w:rsidRPr="00086C72">
              <w:rPr>
                <w:sz w:val="25"/>
                <w:szCs w:val="25"/>
              </w:rPr>
              <w:t>ди.</w:t>
            </w:r>
          </w:p>
          <w:p w:rsidR="000C39DF" w:rsidRPr="00086C72" w:rsidRDefault="00306957" w:rsidP="009E4F98">
            <w:pPr>
              <w:ind w:left="141" w:hanging="162"/>
              <w:rPr>
                <w:sz w:val="25"/>
                <w:szCs w:val="25"/>
              </w:rPr>
            </w:pPr>
            <w:r w:rsidRPr="00086C72">
              <w:rPr>
                <w:position w:val="2"/>
                <w:sz w:val="16"/>
                <w:szCs w:val="18"/>
              </w:rPr>
              <w:t>●</w:t>
            </w:r>
            <w:r w:rsidR="000C39DF" w:rsidRPr="00086C72">
              <w:rPr>
                <w:sz w:val="25"/>
                <w:szCs w:val="25"/>
              </w:rPr>
              <w:t xml:space="preserve"> </w:t>
            </w:r>
            <w:r w:rsidR="00DA0510" w:rsidRPr="00086C72">
              <w:rPr>
                <w:sz w:val="25"/>
                <w:szCs w:val="25"/>
              </w:rPr>
              <w:t xml:space="preserve">Встановлення </w:t>
            </w:r>
            <w:r w:rsidR="000C39DF" w:rsidRPr="00086C72">
              <w:rPr>
                <w:sz w:val="25"/>
                <w:szCs w:val="25"/>
              </w:rPr>
              <w:t>автоматизова</w:t>
            </w:r>
            <w:r w:rsidR="00A40C83" w:rsidRPr="00086C72">
              <w:rPr>
                <w:sz w:val="25"/>
                <w:szCs w:val="25"/>
              </w:rPr>
              <w:t>-</w:t>
            </w:r>
            <w:r w:rsidR="000C39DF" w:rsidRPr="00086C72">
              <w:rPr>
                <w:sz w:val="25"/>
                <w:szCs w:val="25"/>
              </w:rPr>
              <w:t xml:space="preserve">них </w:t>
            </w:r>
            <w:r w:rsidR="00A40C83" w:rsidRPr="00086C72">
              <w:rPr>
                <w:sz w:val="25"/>
                <w:szCs w:val="25"/>
              </w:rPr>
              <w:t>індивідуальних теплових пунктів</w:t>
            </w:r>
            <w:r w:rsidR="00DA0510" w:rsidRPr="00086C72">
              <w:rPr>
                <w:sz w:val="25"/>
                <w:szCs w:val="25"/>
              </w:rPr>
              <w:t>.</w:t>
            </w:r>
          </w:p>
          <w:p w:rsidR="000C39DF" w:rsidRPr="00086C72" w:rsidRDefault="00306957" w:rsidP="009E4F98">
            <w:pPr>
              <w:ind w:left="141" w:hanging="162"/>
              <w:rPr>
                <w:sz w:val="25"/>
                <w:szCs w:val="25"/>
              </w:rPr>
            </w:pPr>
            <w:r w:rsidRPr="00086C72">
              <w:rPr>
                <w:position w:val="2"/>
                <w:sz w:val="16"/>
                <w:szCs w:val="18"/>
              </w:rPr>
              <w:t>●</w:t>
            </w:r>
            <w:r w:rsidR="000C39DF" w:rsidRPr="00086C72">
              <w:rPr>
                <w:sz w:val="25"/>
                <w:szCs w:val="25"/>
              </w:rPr>
              <w:t xml:space="preserve"> </w:t>
            </w:r>
            <w:r w:rsidR="00DA0510" w:rsidRPr="00086C72">
              <w:rPr>
                <w:sz w:val="25"/>
                <w:szCs w:val="25"/>
              </w:rPr>
              <w:t xml:space="preserve">Відновлення </w:t>
            </w:r>
            <w:r w:rsidR="000C39DF" w:rsidRPr="00086C72">
              <w:rPr>
                <w:sz w:val="25"/>
                <w:szCs w:val="25"/>
              </w:rPr>
              <w:t xml:space="preserve">систем витяжної вентиляції </w:t>
            </w:r>
            <w:r w:rsidR="00C16600" w:rsidRPr="00086C72">
              <w:rPr>
                <w:sz w:val="25"/>
                <w:szCs w:val="25"/>
              </w:rPr>
              <w:t>і</w:t>
            </w:r>
            <w:r w:rsidR="000C39DF" w:rsidRPr="00086C72">
              <w:rPr>
                <w:sz w:val="25"/>
                <w:szCs w:val="25"/>
              </w:rPr>
              <w:t xml:space="preserve">з встановленням енергоефективних приводів та </w:t>
            </w:r>
            <w:r w:rsidR="000C39DF" w:rsidRPr="00086C72">
              <w:rPr>
                <w:spacing w:val="-4"/>
                <w:sz w:val="25"/>
                <w:szCs w:val="25"/>
              </w:rPr>
              <w:t>систем "ТЕФО" або локальних</w:t>
            </w:r>
            <w:r w:rsidR="000C39DF" w:rsidRPr="00086C72">
              <w:rPr>
                <w:sz w:val="25"/>
                <w:szCs w:val="25"/>
              </w:rPr>
              <w:t xml:space="preserve"> рекупераці</w:t>
            </w:r>
            <w:r w:rsidR="00C16600" w:rsidRPr="00086C72">
              <w:rPr>
                <w:sz w:val="25"/>
                <w:szCs w:val="25"/>
              </w:rPr>
              <w:t>й</w:t>
            </w:r>
            <w:r w:rsidR="000C39DF" w:rsidRPr="00086C72">
              <w:rPr>
                <w:sz w:val="25"/>
                <w:szCs w:val="25"/>
              </w:rPr>
              <w:t xml:space="preserve">них установок типу "Прана-150/200" </w:t>
            </w:r>
            <w:r w:rsidR="00C16600" w:rsidRPr="00086C72">
              <w:rPr>
                <w:sz w:val="25"/>
                <w:szCs w:val="25"/>
              </w:rPr>
              <w:t>чи</w:t>
            </w:r>
            <w:r w:rsidR="000C39DF" w:rsidRPr="00086C72">
              <w:rPr>
                <w:sz w:val="25"/>
                <w:szCs w:val="25"/>
              </w:rPr>
              <w:t xml:space="preserve"> аналог</w:t>
            </w:r>
            <w:r w:rsidR="00C16600" w:rsidRPr="00086C72">
              <w:rPr>
                <w:sz w:val="25"/>
                <w:szCs w:val="25"/>
              </w:rPr>
              <w:t>ічних</w:t>
            </w:r>
            <w:r w:rsidR="00DA0510" w:rsidRPr="00086C72">
              <w:rPr>
                <w:sz w:val="25"/>
                <w:szCs w:val="25"/>
              </w:rPr>
              <w:t>.</w:t>
            </w:r>
          </w:p>
          <w:p w:rsidR="000C39DF" w:rsidRPr="00086C72" w:rsidRDefault="00306957" w:rsidP="009E4F98">
            <w:pPr>
              <w:ind w:left="141" w:hanging="162"/>
              <w:rPr>
                <w:sz w:val="25"/>
                <w:szCs w:val="25"/>
              </w:rPr>
            </w:pPr>
            <w:r w:rsidRPr="00086C72">
              <w:rPr>
                <w:position w:val="2"/>
                <w:sz w:val="16"/>
                <w:szCs w:val="18"/>
              </w:rPr>
              <w:t>●</w:t>
            </w:r>
            <w:r w:rsidR="000C39DF" w:rsidRPr="00086C72">
              <w:rPr>
                <w:sz w:val="25"/>
                <w:szCs w:val="25"/>
              </w:rPr>
              <w:t xml:space="preserve"> </w:t>
            </w:r>
            <w:r w:rsidR="00DA0510" w:rsidRPr="00086C72">
              <w:rPr>
                <w:sz w:val="25"/>
                <w:szCs w:val="25"/>
              </w:rPr>
              <w:t>Заміна та ізоляція трубопроводів.</w:t>
            </w:r>
          </w:p>
          <w:p w:rsidR="000C39DF" w:rsidRPr="00086C72" w:rsidRDefault="00306957" w:rsidP="009E4F98">
            <w:pPr>
              <w:ind w:left="141" w:hanging="162"/>
              <w:rPr>
                <w:sz w:val="25"/>
                <w:szCs w:val="25"/>
              </w:rPr>
            </w:pPr>
            <w:r w:rsidRPr="00086C72">
              <w:rPr>
                <w:position w:val="2"/>
                <w:sz w:val="16"/>
                <w:szCs w:val="18"/>
              </w:rPr>
              <w:t>●</w:t>
            </w:r>
            <w:r w:rsidR="000C39DF" w:rsidRPr="00086C72">
              <w:rPr>
                <w:sz w:val="25"/>
                <w:szCs w:val="25"/>
              </w:rPr>
              <w:t xml:space="preserve"> </w:t>
            </w:r>
            <w:r w:rsidR="003809A1" w:rsidRPr="00086C72">
              <w:rPr>
                <w:sz w:val="25"/>
                <w:szCs w:val="25"/>
              </w:rPr>
              <w:t xml:space="preserve">Заміна </w:t>
            </w:r>
            <w:r w:rsidR="000C39DF" w:rsidRPr="00086C72">
              <w:rPr>
                <w:sz w:val="25"/>
                <w:szCs w:val="25"/>
              </w:rPr>
              <w:t>існуючих змішувачів у системах водопостачання на енергоощадні</w:t>
            </w:r>
          </w:p>
        </w:tc>
        <w:tc>
          <w:tcPr>
            <w:tcW w:w="765" w:type="dxa"/>
            <w:shd w:val="clear" w:color="auto" w:fill="auto"/>
          </w:tcPr>
          <w:p w:rsidR="000C39DF" w:rsidRPr="00086C72" w:rsidRDefault="000C39DF" w:rsidP="00CC7294">
            <w:pPr>
              <w:jc w:val="center"/>
              <w:rPr>
                <w:sz w:val="25"/>
                <w:szCs w:val="25"/>
              </w:rPr>
            </w:pPr>
            <w:r w:rsidRPr="00086C72">
              <w:rPr>
                <w:sz w:val="25"/>
                <w:szCs w:val="25"/>
              </w:rPr>
              <w:t>2016</w:t>
            </w:r>
          </w:p>
        </w:tc>
        <w:tc>
          <w:tcPr>
            <w:tcW w:w="709" w:type="dxa"/>
            <w:shd w:val="clear" w:color="auto" w:fill="auto"/>
          </w:tcPr>
          <w:p w:rsidR="000C39DF" w:rsidRPr="00086C72" w:rsidRDefault="000C39DF" w:rsidP="00CC7294">
            <w:pPr>
              <w:jc w:val="center"/>
              <w:rPr>
                <w:sz w:val="25"/>
                <w:szCs w:val="25"/>
              </w:rPr>
            </w:pPr>
            <w:r w:rsidRPr="00086C72">
              <w:rPr>
                <w:sz w:val="25"/>
                <w:szCs w:val="25"/>
              </w:rPr>
              <w:t>2020</w:t>
            </w:r>
          </w:p>
        </w:tc>
        <w:tc>
          <w:tcPr>
            <w:tcW w:w="2071" w:type="dxa"/>
            <w:shd w:val="clear" w:color="auto" w:fill="auto"/>
          </w:tcPr>
          <w:p w:rsidR="000C39DF" w:rsidRPr="00086C72" w:rsidRDefault="000C39DF" w:rsidP="00CC7294">
            <w:pPr>
              <w:jc w:val="center"/>
              <w:rPr>
                <w:sz w:val="25"/>
                <w:szCs w:val="25"/>
              </w:rPr>
            </w:pPr>
            <w:r w:rsidRPr="00086C72">
              <w:rPr>
                <w:sz w:val="25"/>
                <w:szCs w:val="25"/>
              </w:rPr>
              <w:t>Управління освіти. Управління охорони здоров’я.</w:t>
            </w:r>
          </w:p>
          <w:p w:rsidR="000C39DF" w:rsidRPr="00086C72" w:rsidRDefault="000C39DF" w:rsidP="00CC7294">
            <w:pPr>
              <w:jc w:val="center"/>
              <w:rPr>
                <w:sz w:val="25"/>
                <w:szCs w:val="25"/>
              </w:rPr>
            </w:pPr>
            <w:r w:rsidRPr="00086C72">
              <w:rPr>
                <w:sz w:val="25"/>
                <w:szCs w:val="25"/>
              </w:rPr>
              <w:t>Управління культури і туризму</w:t>
            </w:r>
          </w:p>
          <w:p w:rsidR="000C39DF" w:rsidRPr="00086C72" w:rsidRDefault="000C39DF" w:rsidP="00CC7294">
            <w:pPr>
              <w:jc w:val="center"/>
              <w:rPr>
                <w:sz w:val="25"/>
                <w:szCs w:val="25"/>
              </w:rPr>
            </w:pPr>
          </w:p>
        </w:tc>
        <w:tc>
          <w:tcPr>
            <w:tcW w:w="1524" w:type="dxa"/>
            <w:shd w:val="clear" w:color="auto" w:fill="auto"/>
          </w:tcPr>
          <w:p w:rsidR="000C39DF" w:rsidRPr="00086C72" w:rsidRDefault="000C39DF" w:rsidP="00CC7294">
            <w:pPr>
              <w:jc w:val="center"/>
              <w:rPr>
                <w:sz w:val="25"/>
                <w:szCs w:val="25"/>
              </w:rPr>
            </w:pPr>
            <w:r w:rsidRPr="00086C72">
              <w:rPr>
                <w:sz w:val="25"/>
                <w:szCs w:val="25"/>
              </w:rPr>
              <w:t>17</w:t>
            </w:r>
            <w:r w:rsidR="00D851D7" w:rsidRPr="00086C72">
              <w:rPr>
                <w:sz w:val="25"/>
                <w:szCs w:val="25"/>
              </w:rPr>
              <w:t xml:space="preserve"> </w:t>
            </w:r>
            <w:r w:rsidRPr="00086C72">
              <w:rPr>
                <w:sz w:val="25"/>
                <w:szCs w:val="25"/>
              </w:rPr>
              <w:t>280,31</w:t>
            </w:r>
          </w:p>
        </w:tc>
        <w:tc>
          <w:tcPr>
            <w:tcW w:w="1296" w:type="dxa"/>
            <w:shd w:val="clear" w:color="auto" w:fill="auto"/>
          </w:tcPr>
          <w:p w:rsidR="000C39DF" w:rsidRPr="00086C72" w:rsidRDefault="000C39DF" w:rsidP="00CC7294">
            <w:pPr>
              <w:jc w:val="center"/>
              <w:rPr>
                <w:sz w:val="25"/>
                <w:szCs w:val="25"/>
              </w:rPr>
            </w:pPr>
            <w:r w:rsidRPr="00086C72">
              <w:rPr>
                <w:sz w:val="25"/>
                <w:szCs w:val="25"/>
              </w:rPr>
              <w:t>4</w:t>
            </w:r>
            <w:r w:rsidR="00D851D7" w:rsidRPr="00086C72">
              <w:rPr>
                <w:sz w:val="25"/>
                <w:szCs w:val="25"/>
              </w:rPr>
              <w:t xml:space="preserve"> </w:t>
            </w:r>
            <w:r w:rsidRPr="00086C72">
              <w:rPr>
                <w:sz w:val="25"/>
                <w:szCs w:val="25"/>
              </w:rPr>
              <w:t>364,10</w:t>
            </w:r>
          </w:p>
        </w:tc>
        <w:tc>
          <w:tcPr>
            <w:tcW w:w="1758" w:type="dxa"/>
            <w:shd w:val="clear" w:color="auto" w:fill="auto"/>
          </w:tcPr>
          <w:p w:rsidR="000C39DF" w:rsidRPr="00086C72" w:rsidRDefault="000C39DF" w:rsidP="00CC7294">
            <w:pPr>
              <w:jc w:val="center"/>
              <w:rPr>
                <w:sz w:val="25"/>
                <w:szCs w:val="25"/>
              </w:rPr>
            </w:pPr>
            <w:r w:rsidRPr="00086C72">
              <w:rPr>
                <w:sz w:val="25"/>
                <w:szCs w:val="25"/>
              </w:rPr>
              <w:t>-</w:t>
            </w:r>
          </w:p>
        </w:tc>
        <w:tc>
          <w:tcPr>
            <w:tcW w:w="1296" w:type="dxa"/>
            <w:shd w:val="clear" w:color="auto" w:fill="auto"/>
          </w:tcPr>
          <w:p w:rsidR="000C39DF" w:rsidRPr="00086C72" w:rsidRDefault="000C39DF" w:rsidP="00CC7294">
            <w:pPr>
              <w:jc w:val="center"/>
              <w:rPr>
                <w:sz w:val="25"/>
                <w:szCs w:val="25"/>
              </w:rPr>
            </w:pPr>
            <w:r w:rsidRPr="00086C72">
              <w:rPr>
                <w:sz w:val="25"/>
                <w:szCs w:val="25"/>
              </w:rPr>
              <w:t>19</w:t>
            </w:r>
            <w:r w:rsidR="00D851D7" w:rsidRPr="00086C72">
              <w:rPr>
                <w:sz w:val="25"/>
                <w:szCs w:val="25"/>
              </w:rPr>
              <w:t xml:space="preserve"> </w:t>
            </w:r>
            <w:r w:rsidRPr="00086C72">
              <w:rPr>
                <w:sz w:val="25"/>
                <w:szCs w:val="25"/>
              </w:rPr>
              <w:t>1760,90</w:t>
            </w:r>
          </w:p>
        </w:tc>
      </w:tr>
      <w:tr w:rsidR="009E4F98" w:rsidRPr="00086C72" w:rsidTr="00E81F6C">
        <w:trPr>
          <w:cantSplit/>
        </w:trPr>
        <w:tc>
          <w:tcPr>
            <w:tcW w:w="567" w:type="dxa"/>
            <w:shd w:val="clear" w:color="auto" w:fill="auto"/>
          </w:tcPr>
          <w:p w:rsidR="009E4F98" w:rsidRPr="00086C72" w:rsidRDefault="009E4F98" w:rsidP="00CC7294">
            <w:pPr>
              <w:jc w:val="center"/>
              <w:rPr>
                <w:sz w:val="25"/>
                <w:szCs w:val="25"/>
              </w:rPr>
            </w:pPr>
            <w:r w:rsidRPr="00086C72">
              <w:rPr>
                <w:sz w:val="25"/>
                <w:szCs w:val="25"/>
              </w:rPr>
              <w:lastRenderedPageBreak/>
              <w:t>4</w:t>
            </w:r>
          </w:p>
        </w:tc>
        <w:tc>
          <w:tcPr>
            <w:tcW w:w="2142" w:type="dxa"/>
            <w:shd w:val="clear" w:color="auto" w:fill="auto"/>
          </w:tcPr>
          <w:p w:rsidR="00C16600" w:rsidRPr="00086C72" w:rsidRDefault="009E4F98" w:rsidP="00CC7294">
            <w:pPr>
              <w:rPr>
                <w:sz w:val="25"/>
                <w:szCs w:val="25"/>
              </w:rPr>
            </w:pPr>
            <w:r w:rsidRPr="00086C72">
              <w:rPr>
                <w:sz w:val="25"/>
                <w:szCs w:val="25"/>
              </w:rPr>
              <w:t xml:space="preserve">Впровадження </w:t>
            </w:r>
          </w:p>
          <w:p w:rsidR="009E4F98" w:rsidRPr="00086C72" w:rsidRDefault="009E4F98" w:rsidP="00D851D7">
            <w:pPr>
              <w:rPr>
                <w:sz w:val="25"/>
                <w:szCs w:val="25"/>
              </w:rPr>
            </w:pPr>
            <w:r w:rsidRPr="00086C72">
              <w:rPr>
                <w:sz w:val="25"/>
                <w:szCs w:val="25"/>
              </w:rPr>
              <w:t>в навчальний процес шкіл курсів та факуль</w:t>
            </w:r>
            <w:r w:rsidR="00D851D7" w:rsidRPr="00086C72">
              <w:rPr>
                <w:sz w:val="25"/>
                <w:szCs w:val="25"/>
              </w:rPr>
              <w:t>-татив</w:t>
            </w:r>
            <w:r w:rsidRPr="00086C72">
              <w:rPr>
                <w:sz w:val="25"/>
                <w:szCs w:val="25"/>
              </w:rPr>
              <w:t>них занять щодо питань енергозбереження, енергоефектив-ності та інше</w:t>
            </w:r>
          </w:p>
        </w:tc>
        <w:tc>
          <w:tcPr>
            <w:tcW w:w="3529" w:type="dxa"/>
            <w:shd w:val="clear" w:color="auto" w:fill="auto"/>
          </w:tcPr>
          <w:p w:rsidR="009E4F98" w:rsidRPr="00086C72" w:rsidRDefault="009E4F98" w:rsidP="005B2776">
            <w:pPr>
              <w:rPr>
                <w:sz w:val="25"/>
                <w:szCs w:val="25"/>
              </w:rPr>
            </w:pPr>
            <w:r w:rsidRPr="00086C72">
              <w:rPr>
                <w:sz w:val="25"/>
                <w:szCs w:val="25"/>
              </w:rPr>
              <w:t xml:space="preserve">Проведення позакласних уроків з енергозбереження, енергоефективності та використання альтернативних видів палива, джерел отримання енергії. Розгляд цих питань на </w:t>
            </w:r>
            <w:r w:rsidR="00D851D7" w:rsidRPr="00086C72">
              <w:rPr>
                <w:sz w:val="25"/>
                <w:szCs w:val="25"/>
              </w:rPr>
              <w:t>уроках</w:t>
            </w:r>
            <w:r w:rsidRPr="00086C72">
              <w:rPr>
                <w:sz w:val="25"/>
                <w:szCs w:val="25"/>
              </w:rPr>
              <w:t xml:space="preserve"> фізики, хімії, географії та природознавства;</w:t>
            </w:r>
            <w:r w:rsidR="00863FD2" w:rsidRPr="00086C72">
              <w:rPr>
                <w:sz w:val="25"/>
                <w:szCs w:val="25"/>
              </w:rPr>
              <w:t xml:space="preserve"> </w:t>
            </w:r>
            <w:r w:rsidRPr="00086C72">
              <w:rPr>
                <w:sz w:val="25"/>
                <w:szCs w:val="25"/>
              </w:rPr>
              <w:t>дослідження учнями споживання енергетичних ресурсів у школі; залучення школярів до зняття показників лічильників; знайомство учнів з основними інженерними системами школи завдяки яким вона отримує різні види енергії; проведення різних конкурсів щодо ощадливого використання енергії (наприклад "Підготуй свій клас до зими"); проведення інших заходів змагального характеру між учнями на теми, пов’</w:t>
            </w:r>
            <w:r w:rsidR="005B2776" w:rsidRPr="00086C72">
              <w:rPr>
                <w:sz w:val="25"/>
                <w:szCs w:val="25"/>
              </w:rPr>
              <w:t xml:space="preserve">язані </w:t>
            </w:r>
            <w:r w:rsidRPr="00086C72">
              <w:rPr>
                <w:sz w:val="25"/>
                <w:szCs w:val="25"/>
              </w:rPr>
              <w:t>з енергоефективністю: конкурсів, квестів, брейн</w:t>
            </w:r>
            <w:r w:rsidR="005B2776" w:rsidRPr="00086C72">
              <w:rPr>
                <w:sz w:val="25"/>
                <w:szCs w:val="25"/>
              </w:rPr>
              <w:t>-</w:t>
            </w:r>
            <w:r w:rsidRPr="00086C72">
              <w:rPr>
                <w:sz w:val="25"/>
                <w:szCs w:val="25"/>
              </w:rPr>
              <w:t>рингів та інше; проведення навчальних екскурсій на об’єкти та підприємства, що виробляють різні види енергії</w:t>
            </w:r>
          </w:p>
        </w:tc>
        <w:tc>
          <w:tcPr>
            <w:tcW w:w="765" w:type="dxa"/>
            <w:shd w:val="clear" w:color="auto" w:fill="auto"/>
          </w:tcPr>
          <w:p w:rsidR="009E4F98" w:rsidRPr="00086C72" w:rsidRDefault="009E4F98" w:rsidP="00CC7294">
            <w:pPr>
              <w:jc w:val="center"/>
              <w:rPr>
                <w:sz w:val="25"/>
                <w:szCs w:val="25"/>
              </w:rPr>
            </w:pPr>
            <w:r w:rsidRPr="00086C72">
              <w:rPr>
                <w:sz w:val="25"/>
                <w:szCs w:val="25"/>
              </w:rPr>
              <w:t>2015</w:t>
            </w:r>
          </w:p>
        </w:tc>
        <w:tc>
          <w:tcPr>
            <w:tcW w:w="709" w:type="dxa"/>
            <w:shd w:val="clear" w:color="auto" w:fill="auto"/>
          </w:tcPr>
          <w:p w:rsidR="009E4F98" w:rsidRPr="00086C72" w:rsidRDefault="009E4F98" w:rsidP="00CC7294">
            <w:pPr>
              <w:jc w:val="center"/>
              <w:rPr>
                <w:sz w:val="25"/>
                <w:szCs w:val="25"/>
              </w:rPr>
            </w:pPr>
            <w:r w:rsidRPr="00086C72">
              <w:rPr>
                <w:sz w:val="25"/>
                <w:szCs w:val="25"/>
              </w:rPr>
              <w:t>2020</w:t>
            </w:r>
          </w:p>
        </w:tc>
        <w:tc>
          <w:tcPr>
            <w:tcW w:w="2071" w:type="dxa"/>
            <w:shd w:val="clear" w:color="auto" w:fill="auto"/>
          </w:tcPr>
          <w:p w:rsidR="009E4F98" w:rsidRPr="00086C72" w:rsidRDefault="009E4F98" w:rsidP="00CC7294">
            <w:pPr>
              <w:jc w:val="center"/>
              <w:rPr>
                <w:sz w:val="25"/>
                <w:szCs w:val="25"/>
              </w:rPr>
            </w:pPr>
            <w:r w:rsidRPr="00086C72">
              <w:rPr>
                <w:sz w:val="25"/>
                <w:szCs w:val="25"/>
              </w:rPr>
              <w:t>Управління освіти</w:t>
            </w:r>
          </w:p>
          <w:p w:rsidR="009E4F98" w:rsidRPr="00086C72" w:rsidRDefault="009E4F98" w:rsidP="00CC7294">
            <w:pPr>
              <w:jc w:val="center"/>
              <w:rPr>
                <w:sz w:val="25"/>
                <w:szCs w:val="25"/>
              </w:rPr>
            </w:pPr>
          </w:p>
        </w:tc>
        <w:tc>
          <w:tcPr>
            <w:tcW w:w="1524" w:type="dxa"/>
            <w:shd w:val="clear" w:color="auto" w:fill="auto"/>
          </w:tcPr>
          <w:p w:rsidR="009E4F98" w:rsidRPr="00086C72" w:rsidRDefault="009E4F98" w:rsidP="00CC7294">
            <w:pPr>
              <w:jc w:val="center"/>
              <w:rPr>
                <w:sz w:val="25"/>
                <w:szCs w:val="25"/>
              </w:rPr>
            </w:pPr>
            <w:r w:rsidRPr="00086C72">
              <w:rPr>
                <w:sz w:val="25"/>
                <w:szCs w:val="25"/>
              </w:rPr>
              <w:t>112,12</w:t>
            </w:r>
          </w:p>
        </w:tc>
        <w:tc>
          <w:tcPr>
            <w:tcW w:w="1296" w:type="dxa"/>
            <w:shd w:val="clear" w:color="auto" w:fill="auto"/>
          </w:tcPr>
          <w:p w:rsidR="009E4F98" w:rsidRPr="00086C72" w:rsidRDefault="009E4F98" w:rsidP="00CC7294">
            <w:pPr>
              <w:jc w:val="center"/>
              <w:rPr>
                <w:sz w:val="25"/>
                <w:szCs w:val="25"/>
              </w:rPr>
            </w:pPr>
            <w:r w:rsidRPr="00086C72">
              <w:rPr>
                <w:sz w:val="25"/>
                <w:szCs w:val="25"/>
              </w:rPr>
              <w:t>34,75</w:t>
            </w:r>
          </w:p>
        </w:tc>
        <w:tc>
          <w:tcPr>
            <w:tcW w:w="1758" w:type="dxa"/>
            <w:shd w:val="clear" w:color="auto" w:fill="auto"/>
          </w:tcPr>
          <w:p w:rsidR="009E4F98" w:rsidRPr="00086C72" w:rsidRDefault="009E4F98" w:rsidP="00CC7294">
            <w:pPr>
              <w:jc w:val="center"/>
              <w:rPr>
                <w:sz w:val="25"/>
                <w:szCs w:val="25"/>
              </w:rPr>
            </w:pPr>
            <w:r w:rsidRPr="00086C72">
              <w:rPr>
                <w:sz w:val="25"/>
                <w:szCs w:val="25"/>
              </w:rPr>
              <w:t>-</w:t>
            </w:r>
          </w:p>
        </w:tc>
        <w:tc>
          <w:tcPr>
            <w:tcW w:w="1296" w:type="dxa"/>
            <w:shd w:val="clear" w:color="auto" w:fill="auto"/>
          </w:tcPr>
          <w:p w:rsidR="009E4F98" w:rsidRPr="00086C72" w:rsidRDefault="009E4F98" w:rsidP="00CC7294">
            <w:pPr>
              <w:jc w:val="center"/>
              <w:rPr>
                <w:sz w:val="25"/>
                <w:szCs w:val="25"/>
              </w:rPr>
            </w:pPr>
            <w:r w:rsidRPr="00086C72">
              <w:rPr>
                <w:sz w:val="25"/>
                <w:szCs w:val="25"/>
              </w:rPr>
              <w:t>320,00</w:t>
            </w:r>
          </w:p>
        </w:tc>
      </w:tr>
      <w:tr w:rsidR="005B2776" w:rsidRPr="00086C72" w:rsidTr="00E81F6C">
        <w:trPr>
          <w:cantSplit/>
        </w:trPr>
        <w:tc>
          <w:tcPr>
            <w:tcW w:w="567" w:type="dxa"/>
            <w:shd w:val="clear" w:color="auto" w:fill="auto"/>
          </w:tcPr>
          <w:p w:rsidR="005B2776" w:rsidRPr="00086C72" w:rsidRDefault="005B2776" w:rsidP="00CC7294">
            <w:pPr>
              <w:jc w:val="center"/>
              <w:rPr>
                <w:sz w:val="25"/>
                <w:szCs w:val="25"/>
              </w:rPr>
            </w:pPr>
            <w:r w:rsidRPr="00086C72">
              <w:rPr>
                <w:sz w:val="25"/>
                <w:szCs w:val="25"/>
              </w:rPr>
              <w:lastRenderedPageBreak/>
              <w:t>5</w:t>
            </w:r>
          </w:p>
        </w:tc>
        <w:tc>
          <w:tcPr>
            <w:tcW w:w="2142" w:type="dxa"/>
            <w:shd w:val="clear" w:color="auto" w:fill="auto"/>
          </w:tcPr>
          <w:p w:rsidR="005B2776" w:rsidRPr="00086C72" w:rsidRDefault="005B2776" w:rsidP="005B2776">
            <w:pPr>
              <w:rPr>
                <w:sz w:val="25"/>
                <w:szCs w:val="25"/>
              </w:rPr>
            </w:pPr>
            <w:r w:rsidRPr="00086C72">
              <w:rPr>
                <w:sz w:val="25"/>
                <w:szCs w:val="25"/>
              </w:rPr>
              <w:t>Встановлення лічильників обліку та регуляторів теплової енергії</w:t>
            </w:r>
          </w:p>
        </w:tc>
        <w:tc>
          <w:tcPr>
            <w:tcW w:w="3529" w:type="dxa"/>
            <w:shd w:val="clear" w:color="auto" w:fill="auto"/>
          </w:tcPr>
          <w:p w:rsidR="005B2776" w:rsidRPr="00086C72" w:rsidRDefault="00306957" w:rsidP="00244A0C">
            <w:pPr>
              <w:ind w:left="147" w:hanging="156"/>
              <w:rPr>
                <w:sz w:val="25"/>
                <w:szCs w:val="25"/>
              </w:rPr>
            </w:pPr>
            <w:r w:rsidRPr="00086C72">
              <w:rPr>
                <w:position w:val="2"/>
                <w:sz w:val="16"/>
                <w:szCs w:val="18"/>
              </w:rPr>
              <w:t>●</w:t>
            </w:r>
            <w:r w:rsidR="005B2776" w:rsidRPr="00086C72">
              <w:rPr>
                <w:sz w:val="25"/>
                <w:szCs w:val="25"/>
              </w:rPr>
              <w:t xml:space="preserve"> </w:t>
            </w:r>
            <w:r w:rsidR="00C120E4" w:rsidRPr="00086C72">
              <w:rPr>
                <w:sz w:val="25"/>
                <w:szCs w:val="25"/>
              </w:rPr>
              <w:t>В</w:t>
            </w:r>
            <w:r w:rsidR="005B2776" w:rsidRPr="00086C72">
              <w:rPr>
                <w:sz w:val="25"/>
                <w:szCs w:val="25"/>
              </w:rPr>
              <w:t>становлення лічильників обліку та регуляторів теп</w:t>
            </w:r>
            <w:r w:rsidR="00C120E4" w:rsidRPr="00086C72">
              <w:rPr>
                <w:sz w:val="25"/>
                <w:szCs w:val="25"/>
              </w:rPr>
              <w:t>лової енергії в закладах освіти.</w:t>
            </w:r>
          </w:p>
          <w:p w:rsidR="005B2776" w:rsidRPr="00086C72" w:rsidRDefault="00306957" w:rsidP="00244A0C">
            <w:pPr>
              <w:ind w:left="147" w:hanging="156"/>
              <w:rPr>
                <w:sz w:val="25"/>
                <w:szCs w:val="25"/>
              </w:rPr>
            </w:pPr>
            <w:r w:rsidRPr="00086C72">
              <w:rPr>
                <w:position w:val="2"/>
                <w:sz w:val="16"/>
                <w:szCs w:val="18"/>
              </w:rPr>
              <w:t>●</w:t>
            </w:r>
            <w:r w:rsidR="005B2776" w:rsidRPr="00086C72">
              <w:rPr>
                <w:sz w:val="25"/>
                <w:szCs w:val="25"/>
              </w:rPr>
              <w:t xml:space="preserve"> </w:t>
            </w:r>
            <w:r w:rsidR="00C120E4" w:rsidRPr="00086C72">
              <w:rPr>
                <w:sz w:val="25"/>
                <w:szCs w:val="25"/>
              </w:rPr>
              <w:t xml:space="preserve">Встановлення </w:t>
            </w:r>
            <w:r w:rsidR="005B2776" w:rsidRPr="00086C72">
              <w:rPr>
                <w:sz w:val="25"/>
                <w:szCs w:val="25"/>
              </w:rPr>
              <w:t>лічильників обліку та регуляторі</w:t>
            </w:r>
            <w:r w:rsidR="00244A0C" w:rsidRPr="00086C72">
              <w:rPr>
                <w:sz w:val="25"/>
                <w:szCs w:val="25"/>
              </w:rPr>
              <w:t>в теплової енергії в 3-х дитячо-</w:t>
            </w:r>
            <w:r w:rsidR="005B2776" w:rsidRPr="00086C72">
              <w:rPr>
                <w:sz w:val="25"/>
                <w:szCs w:val="25"/>
              </w:rPr>
              <w:t>юнацьк</w:t>
            </w:r>
            <w:r w:rsidR="00244A0C" w:rsidRPr="00086C72">
              <w:rPr>
                <w:sz w:val="25"/>
                <w:szCs w:val="25"/>
              </w:rPr>
              <w:t>их</w:t>
            </w:r>
            <w:r w:rsidR="005B2776" w:rsidRPr="00086C72">
              <w:rPr>
                <w:sz w:val="25"/>
                <w:szCs w:val="25"/>
              </w:rPr>
              <w:t xml:space="preserve"> </w:t>
            </w:r>
            <w:r w:rsidR="002A4D6F" w:rsidRPr="00086C72">
              <w:rPr>
                <w:sz w:val="25"/>
                <w:szCs w:val="25"/>
              </w:rPr>
              <w:t>спортивних школах.</w:t>
            </w:r>
          </w:p>
          <w:p w:rsidR="005B2776" w:rsidRPr="00086C72" w:rsidRDefault="00306957" w:rsidP="00244A0C">
            <w:pPr>
              <w:ind w:left="147" w:hanging="156"/>
              <w:rPr>
                <w:sz w:val="25"/>
                <w:szCs w:val="25"/>
              </w:rPr>
            </w:pPr>
            <w:r w:rsidRPr="00086C72">
              <w:rPr>
                <w:position w:val="2"/>
                <w:sz w:val="16"/>
                <w:szCs w:val="18"/>
              </w:rPr>
              <w:t>●</w:t>
            </w:r>
            <w:r w:rsidR="005B2776" w:rsidRPr="00086C72">
              <w:rPr>
                <w:sz w:val="25"/>
                <w:szCs w:val="25"/>
              </w:rPr>
              <w:t xml:space="preserve"> </w:t>
            </w:r>
            <w:r w:rsidR="00C120E4" w:rsidRPr="00086C72">
              <w:rPr>
                <w:sz w:val="25"/>
                <w:szCs w:val="25"/>
              </w:rPr>
              <w:t xml:space="preserve">Встановлення </w:t>
            </w:r>
            <w:r w:rsidR="005B2776" w:rsidRPr="00086C72">
              <w:rPr>
                <w:sz w:val="25"/>
                <w:szCs w:val="25"/>
              </w:rPr>
              <w:t xml:space="preserve">лічильників обліку в </w:t>
            </w:r>
            <w:r w:rsidR="00244A0C" w:rsidRPr="00086C72">
              <w:rPr>
                <w:sz w:val="25"/>
                <w:szCs w:val="25"/>
              </w:rPr>
              <w:t xml:space="preserve">Управлінні </w:t>
            </w:r>
            <w:r w:rsidR="005B2776" w:rsidRPr="00086C72">
              <w:rPr>
                <w:sz w:val="25"/>
                <w:szCs w:val="25"/>
              </w:rPr>
              <w:t>праці та соціального</w:t>
            </w:r>
            <w:r w:rsidR="00C120E4" w:rsidRPr="00086C72">
              <w:rPr>
                <w:sz w:val="25"/>
                <w:szCs w:val="25"/>
              </w:rPr>
              <w:t xml:space="preserve"> захисту населення.</w:t>
            </w:r>
          </w:p>
          <w:p w:rsidR="005B2776" w:rsidRPr="00086C72" w:rsidRDefault="00306957" w:rsidP="00244A0C">
            <w:pPr>
              <w:ind w:left="147" w:hanging="156"/>
              <w:rPr>
                <w:sz w:val="25"/>
                <w:szCs w:val="25"/>
              </w:rPr>
            </w:pPr>
            <w:r w:rsidRPr="00086C72">
              <w:rPr>
                <w:position w:val="2"/>
                <w:sz w:val="16"/>
                <w:szCs w:val="18"/>
              </w:rPr>
              <w:t>●</w:t>
            </w:r>
            <w:r w:rsidR="005B2776" w:rsidRPr="00086C72">
              <w:rPr>
                <w:sz w:val="25"/>
                <w:szCs w:val="25"/>
              </w:rPr>
              <w:t xml:space="preserve"> </w:t>
            </w:r>
            <w:r w:rsidR="00C120E4" w:rsidRPr="00086C72">
              <w:rPr>
                <w:sz w:val="25"/>
                <w:szCs w:val="25"/>
              </w:rPr>
              <w:t xml:space="preserve">Встановлення </w:t>
            </w:r>
            <w:r w:rsidR="005B2776" w:rsidRPr="00086C72">
              <w:rPr>
                <w:sz w:val="25"/>
                <w:szCs w:val="25"/>
              </w:rPr>
              <w:t xml:space="preserve">лічильників обліку в закладах </w:t>
            </w:r>
            <w:r w:rsidR="00E526E8" w:rsidRPr="00086C72">
              <w:rPr>
                <w:sz w:val="25"/>
                <w:szCs w:val="25"/>
              </w:rPr>
              <w:t xml:space="preserve">Управління </w:t>
            </w:r>
            <w:r w:rsidR="005B2776" w:rsidRPr="00086C72">
              <w:rPr>
                <w:sz w:val="25"/>
                <w:szCs w:val="25"/>
              </w:rPr>
              <w:t>культури і туризму, в закладах цент</w:t>
            </w:r>
            <w:r w:rsidR="00E526E8" w:rsidRPr="00086C72">
              <w:rPr>
                <w:sz w:val="25"/>
                <w:szCs w:val="25"/>
              </w:rPr>
              <w:t>ралізованої бібліотечної систем</w:t>
            </w:r>
            <w:r w:rsidR="00C120E4" w:rsidRPr="00086C72">
              <w:rPr>
                <w:sz w:val="25"/>
                <w:szCs w:val="25"/>
              </w:rPr>
              <w:t>и.</w:t>
            </w:r>
          </w:p>
          <w:p w:rsidR="005B2776" w:rsidRPr="00086C72" w:rsidRDefault="00306957" w:rsidP="00244A0C">
            <w:pPr>
              <w:ind w:left="147" w:hanging="156"/>
              <w:rPr>
                <w:sz w:val="25"/>
                <w:szCs w:val="25"/>
              </w:rPr>
            </w:pPr>
            <w:r w:rsidRPr="00086C72">
              <w:rPr>
                <w:position w:val="2"/>
                <w:sz w:val="16"/>
                <w:szCs w:val="18"/>
              </w:rPr>
              <w:t>●</w:t>
            </w:r>
            <w:r w:rsidR="005B2776" w:rsidRPr="00086C72">
              <w:rPr>
                <w:sz w:val="25"/>
                <w:szCs w:val="25"/>
              </w:rPr>
              <w:t xml:space="preserve"> </w:t>
            </w:r>
            <w:r w:rsidR="00C120E4" w:rsidRPr="00086C72">
              <w:rPr>
                <w:sz w:val="25"/>
                <w:szCs w:val="25"/>
              </w:rPr>
              <w:t xml:space="preserve">Встановлення </w:t>
            </w:r>
            <w:r w:rsidR="005B2776" w:rsidRPr="00086C72">
              <w:rPr>
                <w:sz w:val="25"/>
                <w:szCs w:val="25"/>
              </w:rPr>
              <w:t xml:space="preserve">лічильника обліку в </w:t>
            </w:r>
            <w:r w:rsidR="00E526E8" w:rsidRPr="00086C72">
              <w:rPr>
                <w:sz w:val="25"/>
                <w:szCs w:val="25"/>
              </w:rPr>
              <w:t xml:space="preserve">Територіальному </w:t>
            </w:r>
            <w:r w:rsidR="005B2776" w:rsidRPr="00086C72">
              <w:rPr>
                <w:sz w:val="25"/>
                <w:szCs w:val="25"/>
              </w:rPr>
              <w:t>центрі соціально</w:t>
            </w:r>
            <w:r w:rsidR="00E526E8" w:rsidRPr="00086C72">
              <w:rPr>
                <w:sz w:val="25"/>
                <w:szCs w:val="25"/>
              </w:rPr>
              <w:t>го обслуговування (надання соці</w:t>
            </w:r>
            <w:r w:rsidR="005B2776" w:rsidRPr="00086C72">
              <w:rPr>
                <w:sz w:val="25"/>
                <w:szCs w:val="25"/>
              </w:rPr>
              <w:t>альних послуг) інвалідів з порушенням опорно-рухового апарату м. Рівного</w:t>
            </w:r>
          </w:p>
        </w:tc>
        <w:tc>
          <w:tcPr>
            <w:tcW w:w="765" w:type="dxa"/>
            <w:shd w:val="clear" w:color="auto" w:fill="auto"/>
          </w:tcPr>
          <w:p w:rsidR="005B2776" w:rsidRPr="00086C72" w:rsidRDefault="005B2776" w:rsidP="00CC7294">
            <w:pPr>
              <w:jc w:val="center"/>
              <w:rPr>
                <w:sz w:val="25"/>
                <w:szCs w:val="25"/>
              </w:rPr>
            </w:pPr>
            <w:r w:rsidRPr="00086C72">
              <w:rPr>
                <w:sz w:val="25"/>
                <w:szCs w:val="25"/>
              </w:rPr>
              <w:t>2015</w:t>
            </w:r>
          </w:p>
        </w:tc>
        <w:tc>
          <w:tcPr>
            <w:tcW w:w="709" w:type="dxa"/>
            <w:shd w:val="clear" w:color="auto" w:fill="auto"/>
          </w:tcPr>
          <w:p w:rsidR="005B2776" w:rsidRPr="00086C72" w:rsidRDefault="005B2776" w:rsidP="00CC7294">
            <w:pPr>
              <w:jc w:val="center"/>
              <w:rPr>
                <w:sz w:val="25"/>
                <w:szCs w:val="25"/>
              </w:rPr>
            </w:pPr>
            <w:r w:rsidRPr="00086C72">
              <w:rPr>
                <w:sz w:val="25"/>
                <w:szCs w:val="25"/>
              </w:rPr>
              <w:t>2020</w:t>
            </w:r>
          </w:p>
        </w:tc>
        <w:tc>
          <w:tcPr>
            <w:tcW w:w="2071" w:type="dxa"/>
            <w:shd w:val="clear" w:color="auto" w:fill="auto"/>
          </w:tcPr>
          <w:p w:rsidR="005B2776" w:rsidRPr="00086C72" w:rsidRDefault="005B2776" w:rsidP="00CC7294">
            <w:pPr>
              <w:jc w:val="center"/>
              <w:rPr>
                <w:sz w:val="25"/>
                <w:szCs w:val="25"/>
              </w:rPr>
            </w:pPr>
            <w:r w:rsidRPr="00086C72">
              <w:rPr>
                <w:sz w:val="25"/>
                <w:szCs w:val="25"/>
              </w:rPr>
              <w:t>Управління освіти</w:t>
            </w:r>
            <w:r w:rsidR="00E526E8" w:rsidRPr="00086C72">
              <w:rPr>
                <w:sz w:val="25"/>
                <w:szCs w:val="25"/>
              </w:rPr>
              <w:t>.</w:t>
            </w:r>
          </w:p>
          <w:p w:rsidR="005B2776" w:rsidRPr="00086C72" w:rsidRDefault="005B2776" w:rsidP="00CC7294">
            <w:pPr>
              <w:jc w:val="center"/>
              <w:rPr>
                <w:sz w:val="25"/>
                <w:szCs w:val="25"/>
              </w:rPr>
            </w:pPr>
            <w:r w:rsidRPr="00086C72">
              <w:rPr>
                <w:sz w:val="25"/>
                <w:szCs w:val="25"/>
              </w:rPr>
              <w:t>Управління праці та соціального захисту населення,</w:t>
            </w:r>
          </w:p>
          <w:p w:rsidR="005B2776" w:rsidRPr="00086C72" w:rsidRDefault="005B2776" w:rsidP="00CC7294">
            <w:pPr>
              <w:jc w:val="center"/>
              <w:rPr>
                <w:sz w:val="25"/>
                <w:szCs w:val="25"/>
              </w:rPr>
            </w:pPr>
            <w:r w:rsidRPr="00086C72">
              <w:rPr>
                <w:sz w:val="25"/>
                <w:szCs w:val="25"/>
              </w:rPr>
              <w:t>Управління у справах сім’ї, молоді та спорту,</w:t>
            </w:r>
          </w:p>
          <w:p w:rsidR="005B2776" w:rsidRPr="00086C72" w:rsidRDefault="005B2776" w:rsidP="00CC7294">
            <w:pPr>
              <w:jc w:val="center"/>
              <w:rPr>
                <w:sz w:val="25"/>
                <w:szCs w:val="25"/>
              </w:rPr>
            </w:pPr>
            <w:r w:rsidRPr="00086C72">
              <w:rPr>
                <w:sz w:val="25"/>
                <w:szCs w:val="25"/>
              </w:rPr>
              <w:t>Управління культури і туризму</w:t>
            </w:r>
          </w:p>
          <w:p w:rsidR="005B2776" w:rsidRPr="00086C72" w:rsidRDefault="005B2776" w:rsidP="00CC7294">
            <w:pPr>
              <w:jc w:val="center"/>
              <w:rPr>
                <w:sz w:val="25"/>
                <w:szCs w:val="25"/>
              </w:rPr>
            </w:pPr>
          </w:p>
        </w:tc>
        <w:tc>
          <w:tcPr>
            <w:tcW w:w="1524" w:type="dxa"/>
            <w:shd w:val="clear" w:color="auto" w:fill="auto"/>
          </w:tcPr>
          <w:p w:rsidR="005B2776" w:rsidRPr="00086C72" w:rsidRDefault="005B2776" w:rsidP="00CC7294">
            <w:pPr>
              <w:jc w:val="center"/>
              <w:rPr>
                <w:sz w:val="25"/>
                <w:szCs w:val="25"/>
              </w:rPr>
            </w:pPr>
            <w:r w:rsidRPr="00086C72">
              <w:rPr>
                <w:sz w:val="25"/>
                <w:szCs w:val="25"/>
              </w:rPr>
              <w:t>1</w:t>
            </w:r>
            <w:r w:rsidR="00E526E8" w:rsidRPr="00086C72">
              <w:rPr>
                <w:sz w:val="25"/>
                <w:szCs w:val="25"/>
              </w:rPr>
              <w:t xml:space="preserve"> </w:t>
            </w:r>
            <w:r w:rsidRPr="00086C72">
              <w:rPr>
                <w:sz w:val="25"/>
                <w:szCs w:val="25"/>
              </w:rPr>
              <w:t>565,40</w:t>
            </w:r>
          </w:p>
        </w:tc>
        <w:tc>
          <w:tcPr>
            <w:tcW w:w="1296" w:type="dxa"/>
            <w:shd w:val="clear" w:color="auto" w:fill="auto"/>
          </w:tcPr>
          <w:p w:rsidR="005B2776" w:rsidRPr="00086C72" w:rsidRDefault="005B2776" w:rsidP="00CC7294">
            <w:pPr>
              <w:jc w:val="center"/>
              <w:rPr>
                <w:sz w:val="25"/>
                <w:szCs w:val="25"/>
              </w:rPr>
            </w:pPr>
            <w:r w:rsidRPr="00086C72">
              <w:rPr>
                <w:sz w:val="25"/>
                <w:szCs w:val="25"/>
              </w:rPr>
              <w:t>395,30</w:t>
            </w:r>
          </w:p>
        </w:tc>
        <w:tc>
          <w:tcPr>
            <w:tcW w:w="1758" w:type="dxa"/>
            <w:shd w:val="clear" w:color="auto" w:fill="auto"/>
          </w:tcPr>
          <w:p w:rsidR="005B2776" w:rsidRPr="00086C72" w:rsidRDefault="005B2776" w:rsidP="00CC7294">
            <w:pPr>
              <w:jc w:val="center"/>
              <w:rPr>
                <w:sz w:val="25"/>
                <w:szCs w:val="25"/>
              </w:rPr>
            </w:pPr>
            <w:r w:rsidRPr="00086C72">
              <w:rPr>
                <w:sz w:val="25"/>
                <w:szCs w:val="25"/>
              </w:rPr>
              <w:t>-</w:t>
            </w:r>
          </w:p>
        </w:tc>
        <w:tc>
          <w:tcPr>
            <w:tcW w:w="1296" w:type="dxa"/>
            <w:shd w:val="clear" w:color="auto" w:fill="auto"/>
          </w:tcPr>
          <w:p w:rsidR="005B2776" w:rsidRPr="00086C72" w:rsidRDefault="005B2776" w:rsidP="00CC7294">
            <w:pPr>
              <w:jc w:val="center"/>
              <w:rPr>
                <w:sz w:val="25"/>
                <w:szCs w:val="25"/>
              </w:rPr>
            </w:pPr>
            <w:r w:rsidRPr="00086C72">
              <w:rPr>
                <w:sz w:val="25"/>
                <w:szCs w:val="25"/>
              </w:rPr>
              <w:t>4</w:t>
            </w:r>
            <w:r w:rsidR="00E526E8" w:rsidRPr="00086C72">
              <w:rPr>
                <w:sz w:val="25"/>
                <w:szCs w:val="25"/>
              </w:rPr>
              <w:t xml:space="preserve"> </w:t>
            </w:r>
            <w:r w:rsidRPr="00086C72">
              <w:rPr>
                <w:sz w:val="25"/>
                <w:szCs w:val="25"/>
              </w:rPr>
              <w:t>890,00</w:t>
            </w:r>
          </w:p>
        </w:tc>
      </w:tr>
      <w:tr w:rsidR="005B2776" w:rsidRPr="00086C72" w:rsidTr="00E81F6C">
        <w:trPr>
          <w:cantSplit/>
        </w:trPr>
        <w:tc>
          <w:tcPr>
            <w:tcW w:w="567" w:type="dxa"/>
            <w:shd w:val="clear" w:color="auto" w:fill="auto"/>
          </w:tcPr>
          <w:p w:rsidR="005B2776" w:rsidRPr="00086C72" w:rsidRDefault="00CA707D" w:rsidP="00CC7294">
            <w:pPr>
              <w:jc w:val="center"/>
              <w:rPr>
                <w:sz w:val="25"/>
                <w:szCs w:val="25"/>
              </w:rPr>
            </w:pPr>
            <w:r w:rsidRPr="00086C72">
              <w:rPr>
                <w:sz w:val="25"/>
                <w:szCs w:val="25"/>
              </w:rPr>
              <w:t>6</w:t>
            </w:r>
          </w:p>
        </w:tc>
        <w:tc>
          <w:tcPr>
            <w:tcW w:w="2142" w:type="dxa"/>
            <w:shd w:val="clear" w:color="auto" w:fill="auto"/>
          </w:tcPr>
          <w:p w:rsidR="005B2776" w:rsidRPr="00086C72" w:rsidRDefault="005B2776" w:rsidP="00E526E8">
            <w:pPr>
              <w:rPr>
                <w:sz w:val="25"/>
                <w:szCs w:val="25"/>
              </w:rPr>
            </w:pPr>
            <w:r w:rsidRPr="00086C72">
              <w:rPr>
                <w:sz w:val="25"/>
                <w:szCs w:val="25"/>
              </w:rPr>
              <w:t>Заміна старих алюмінієвих вікон</w:t>
            </w:r>
          </w:p>
        </w:tc>
        <w:tc>
          <w:tcPr>
            <w:tcW w:w="3529" w:type="dxa"/>
            <w:shd w:val="clear" w:color="auto" w:fill="auto"/>
          </w:tcPr>
          <w:p w:rsidR="005B2776" w:rsidRPr="00086C72" w:rsidRDefault="005B2776" w:rsidP="00E526E8">
            <w:pPr>
              <w:rPr>
                <w:sz w:val="25"/>
                <w:szCs w:val="25"/>
              </w:rPr>
            </w:pPr>
            <w:r w:rsidRPr="00086C72">
              <w:rPr>
                <w:sz w:val="25"/>
                <w:szCs w:val="25"/>
              </w:rPr>
              <w:t>Заміна старих алюмінієвих вікон на нові металопластикові енергозберігаючі в Дитячо-юнацькій спортивній школі № 4</w:t>
            </w:r>
          </w:p>
        </w:tc>
        <w:tc>
          <w:tcPr>
            <w:tcW w:w="765" w:type="dxa"/>
            <w:shd w:val="clear" w:color="auto" w:fill="auto"/>
          </w:tcPr>
          <w:p w:rsidR="005B2776" w:rsidRPr="00086C72" w:rsidRDefault="005B2776" w:rsidP="00CC7294">
            <w:pPr>
              <w:jc w:val="center"/>
              <w:rPr>
                <w:sz w:val="25"/>
                <w:szCs w:val="25"/>
              </w:rPr>
            </w:pPr>
            <w:r w:rsidRPr="00086C72">
              <w:rPr>
                <w:sz w:val="25"/>
                <w:szCs w:val="25"/>
              </w:rPr>
              <w:t>2015</w:t>
            </w:r>
          </w:p>
        </w:tc>
        <w:tc>
          <w:tcPr>
            <w:tcW w:w="709" w:type="dxa"/>
            <w:shd w:val="clear" w:color="auto" w:fill="auto"/>
          </w:tcPr>
          <w:p w:rsidR="005B2776" w:rsidRPr="00086C72" w:rsidRDefault="005B2776" w:rsidP="00CC7294">
            <w:pPr>
              <w:jc w:val="center"/>
              <w:rPr>
                <w:sz w:val="25"/>
                <w:szCs w:val="25"/>
              </w:rPr>
            </w:pPr>
            <w:r w:rsidRPr="00086C72">
              <w:rPr>
                <w:sz w:val="25"/>
                <w:szCs w:val="25"/>
              </w:rPr>
              <w:t>2015</w:t>
            </w:r>
          </w:p>
        </w:tc>
        <w:tc>
          <w:tcPr>
            <w:tcW w:w="2071" w:type="dxa"/>
            <w:shd w:val="clear" w:color="auto" w:fill="auto"/>
          </w:tcPr>
          <w:p w:rsidR="005B2776" w:rsidRPr="00086C72" w:rsidRDefault="005B2776" w:rsidP="00CC7294">
            <w:pPr>
              <w:jc w:val="center"/>
              <w:rPr>
                <w:sz w:val="25"/>
                <w:szCs w:val="25"/>
              </w:rPr>
            </w:pPr>
            <w:r w:rsidRPr="00086C72">
              <w:rPr>
                <w:sz w:val="25"/>
                <w:szCs w:val="25"/>
              </w:rPr>
              <w:t>Управління у справах сім’ї, молоді та спорту</w:t>
            </w:r>
          </w:p>
          <w:p w:rsidR="005B2776" w:rsidRPr="00086C72" w:rsidRDefault="005B2776" w:rsidP="00CC7294">
            <w:pPr>
              <w:jc w:val="center"/>
              <w:rPr>
                <w:sz w:val="25"/>
                <w:szCs w:val="25"/>
              </w:rPr>
            </w:pPr>
          </w:p>
          <w:p w:rsidR="005B2776" w:rsidRPr="00086C72" w:rsidRDefault="005B2776" w:rsidP="00CC7294">
            <w:pPr>
              <w:jc w:val="center"/>
              <w:rPr>
                <w:sz w:val="25"/>
                <w:szCs w:val="25"/>
              </w:rPr>
            </w:pPr>
          </w:p>
        </w:tc>
        <w:tc>
          <w:tcPr>
            <w:tcW w:w="1524" w:type="dxa"/>
            <w:shd w:val="clear" w:color="auto" w:fill="auto"/>
          </w:tcPr>
          <w:p w:rsidR="005B2776" w:rsidRPr="00086C72" w:rsidRDefault="005B2776" w:rsidP="00CC7294">
            <w:pPr>
              <w:jc w:val="center"/>
              <w:rPr>
                <w:sz w:val="25"/>
                <w:szCs w:val="25"/>
              </w:rPr>
            </w:pPr>
            <w:r w:rsidRPr="00086C72">
              <w:rPr>
                <w:sz w:val="25"/>
                <w:szCs w:val="25"/>
              </w:rPr>
              <w:t>29,07</w:t>
            </w:r>
          </w:p>
        </w:tc>
        <w:tc>
          <w:tcPr>
            <w:tcW w:w="1296" w:type="dxa"/>
            <w:shd w:val="clear" w:color="auto" w:fill="auto"/>
          </w:tcPr>
          <w:p w:rsidR="005B2776" w:rsidRPr="00086C72" w:rsidRDefault="005B2776" w:rsidP="00CC7294">
            <w:pPr>
              <w:jc w:val="center"/>
              <w:rPr>
                <w:sz w:val="25"/>
                <w:szCs w:val="25"/>
              </w:rPr>
            </w:pPr>
            <w:r w:rsidRPr="00086C72">
              <w:rPr>
                <w:sz w:val="25"/>
                <w:szCs w:val="25"/>
              </w:rPr>
              <w:t>7,30</w:t>
            </w:r>
          </w:p>
        </w:tc>
        <w:tc>
          <w:tcPr>
            <w:tcW w:w="1758" w:type="dxa"/>
            <w:shd w:val="clear" w:color="auto" w:fill="auto"/>
          </w:tcPr>
          <w:p w:rsidR="005B2776" w:rsidRPr="00086C72" w:rsidRDefault="005B2776" w:rsidP="00CC7294">
            <w:pPr>
              <w:jc w:val="center"/>
              <w:rPr>
                <w:sz w:val="25"/>
                <w:szCs w:val="25"/>
              </w:rPr>
            </w:pPr>
            <w:r w:rsidRPr="00086C72">
              <w:rPr>
                <w:sz w:val="25"/>
                <w:szCs w:val="25"/>
              </w:rPr>
              <w:t>-</w:t>
            </w:r>
          </w:p>
        </w:tc>
        <w:tc>
          <w:tcPr>
            <w:tcW w:w="1296" w:type="dxa"/>
            <w:shd w:val="clear" w:color="auto" w:fill="auto"/>
          </w:tcPr>
          <w:p w:rsidR="005B2776" w:rsidRPr="00086C72" w:rsidRDefault="005B2776" w:rsidP="00CC7294">
            <w:pPr>
              <w:jc w:val="center"/>
              <w:rPr>
                <w:sz w:val="25"/>
                <w:szCs w:val="25"/>
              </w:rPr>
            </w:pPr>
            <w:r w:rsidRPr="00086C72">
              <w:rPr>
                <w:sz w:val="25"/>
                <w:szCs w:val="25"/>
              </w:rPr>
              <w:t>500,00</w:t>
            </w:r>
          </w:p>
        </w:tc>
      </w:tr>
      <w:tr w:rsidR="004F445F" w:rsidRPr="00086C72" w:rsidTr="00E81F6C">
        <w:trPr>
          <w:cantSplit/>
        </w:trPr>
        <w:tc>
          <w:tcPr>
            <w:tcW w:w="567" w:type="dxa"/>
            <w:shd w:val="clear" w:color="auto" w:fill="auto"/>
          </w:tcPr>
          <w:p w:rsidR="004F445F" w:rsidRPr="00086C72" w:rsidRDefault="004F445F" w:rsidP="00CC7294">
            <w:pPr>
              <w:jc w:val="center"/>
              <w:rPr>
                <w:sz w:val="25"/>
                <w:szCs w:val="25"/>
              </w:rPr>
            </w:pPr>
            <w:r w:rsidRPr="00086C72">
              <w:rPr>
                <w:sz w:val="25"/>
                <w:szCs w:val="25"/>
              </w:rPr>
              <w:lastRenderedPageBreak/>
              <w:t>7</w:t>
            </w:r>
          </w:p>
        </w:tc>
        <w:tc>
          <w:tcPr>
            <w:tcW w:w="2142" w:type="dxa"/>
            <w:shd w:val="clear" w:color="auto" w:fill="auto"/>
          </w:tcPr>
          <w:p w:rsidR="004F445F" w:rsidRPr="00086C72" w:rsidRDefault="004F445F" w:rsidP="004F445F">
            <w:pPr>
              <w:rPr>
                <w:sz w:val="25"/>
                <w:szCs w:val="25"/>
              </w:rPr>
            </w:pPr>
            <w:r w:rsidRPr="00086C72">
              <w:rPr>
                <w:sz w:val="25"/>
                <w:szCs w:val="25"/>
              </w:rPr>
              <w:t>Капітальний ремонт Комуналь</w:t>
            </w:r>
            <w:r w:rsidR="002462D3" w:rsidRPr="00086C72">
              <w:rPr>
                <w:sz w:val="25"/>
                <w:szCs w:val="25"/>
              </w:rPr>
              <w:t>-</w:t>
            </w:r>
            <w:r w:rsidRPr="00086C72">
              <w:rPr>
                <w:sz w:val="25"/>
                <w:szCs w:val="25"/>
              </w:rPr>
              <w:t>ного закладу "Центр первинної медико-санітарної допомоги "Ювілейний"</w:t>
            </w:r>
          </w:p>
        </w:tc>
        <w:tc>
          <w:tcPr>
            <w:tcW w:w="3529" w:type="dxa"/>
            <w:shd w:val="clear" w:color="auto" w:fill="auto"/>
          </w:tcPr>
          <w:p w:rsidR="004F445F" w:rsidRPr="00086C72" w:rsidRDefault="00FA13CD" w:rsidP="002C05F7">
            <w:pPr>
              <w:rPr>
                <w:sz w:val="25"/>
                <w:szCs w:val="25"/>
              </w:rPr>
            </w:pPr>
            <w:r w:rsidRPr="00086C72">
              <w:rPr>
                <w:sz w:val="25"/>
                <w:szCs w:val="25"/>
              </w:rPr>
              <w:t xml:space="preserve">Заміна </w:t>
            </w:r>
            <w:r w:rsidR="004F445F" w:rsidRPr="00086C72">
              <w:rPr>
                <w:sz w:val="25"/>
                <w:szCs w:val="25"/>
              </w:rPr>
              <w:t>вікон на енергозберігаючі</w:t>
            </w:r>
            <w:r w:rsidRPr="00086C72">
              <w:rPr>
                <w:sz w:val="25"/>
                <w:szCs w:val="25"/>
              </w:rPr>
              <w:t>.</w:t>
            </w:r>
          </w:p>
          <w:p w:rsidR="004F445F" w:rsidRPr="00086C72" w:rsidRDefault="00FA13CD" w:rsidP="002C05F7">
            <w:pPr>
              <w:rPr>
                <w:sz w:val="25"/>
                <w:szCs w:val="25"/>
              </w:rPr>
            </w:pPr>
            <w:r w:rsidRPr="00086C72">
              <w:rPr>
                <w:sz w:val="25"/>
                <w:szCs w:val="25"/>
              </w:rPr>
              <w:t>Утеплення фасаду будівлі.</w:t>
            </w:r>
          </w:p>
          <w:p w:rsidR="004F445F" w:rsidRPr="00086C72" w:rsidRDefault="00FA13CD" w:rsidP="002C05F7">
            <w:pPr>
              <w:rPr>
                <w:sz w:val="25"/>
                <w:szCs w:val="25"/>
              </w:rPr>
            </w:pPr>
            <w:r w:rsidRPr="00086C72">
              <w:rPr>
                <w:sz w:val="25"/>
                <w:szCs w:val="25"/>
              </w:rPr>
              <w:t xml:space="preserve">Капітальний </w:t>
            </w:r>
            <w:r w:rsidR="004F445F" w:rsidRPr="00086C72">
              <w:rPr>
                <w:sz w:val="25"/>
                <w:szCs w:val="25"/>
              </w:rPr>
              <w:t>ремонт системи опалення</w:t>
            </w:r>
          </w:p>
        </w:tc>
        <w:tc>
          <w:tcPr>
            <w:tcW w:w="765" w:type="dxa"/>
            <w:shd w:val="clear" w:color="auto" w:fill="auto"/>
          </w:tcPr>
          <w:p w:rsidR="004F445F" w:rsidRPr="00086C72" w:rsidRDefault="004F445F" w:rsidP="00CC7294">
            <w:pPr>
              <w:jc w:val="center"/>
              <w:rPr>
                <w:sz w:val="25"/>
                <w:szCs w:val="25"/>
              </w:rPr>
            </w:pPr>
            <w:r w:rsidRPr="00086C72">
              <w:rPr>
                <w:sz w:val="25"/>
                <w:szCs w:val="25"/>
              </w:rPr>
              <w:t>2015</w:t>
            </w:r>
          </w:p>
        </w:tc>
        <w:tc>
          <w:tcPr>
            <w:tcW w:w="709" w:type="dxa"/>
            <w:shd w:val="clear" w:color="auto" w:fill="auto"/>
          </w:tcPr>
          <w:p w:rsidR="004F445F" w:rsidRPr="00086C72" w:rsidRDefault="004F445F" w:rsidP="00CC7294">
            <w:pPr>
              <w:jc w:val="center"/>
              <w:rPr>
                <w:sz w:val="25"/>
                <w:szCs w:val="25"/>
              </w:rPr>
            </w:pPr>
            <w:r w:rsidRPr="00086C72">
              <w:rPr>
                <w:sz w:val="25"/>
                <w:szCs w:val="25"/>
              </w:rPr>
              <w:t>2018</w:t>
            </w:r>
          </w:p>
        </w:tc>
        <w:tc>
          <w:tcPr>
            <w:tcW w:w="2071" w:type="dxa"/>
            <w:shd w:val="clear" w:color="auto" w:fill="auto"/>
          </w:tcPr>
          <w:p w:rsidR="004F445F" w:rsidRPr="00086C72" w:rsidRDefault="004F445F" w:rsidP="00CC7294">
            <w:pPr>
              <w:jc w:val="center"/>
              <w:rPr>
                <w:sz w:val="25"/>
                <w:szCs w:val="25"/>
              </w:rPr>
            </w:pPr>
            <w:r w:rsidRPr="00086C72">
              <w:rPr>
                <w:sz w:val="25"/>
                <w:szCs w:val="25"/>
              </w:rPr>
              <w:t>Управління охорони здоров’я</w:t>
            </w:r>
          </w:p>
          <w:p w:rsidR="004F445F" w:rsidRPr="00086C72" w:rsidRDefault="004F445F" w:rsidP="00CC7294">
            <w:pPr>
              <w:jc w:val="center"/>
              <w:rPr>
                <w:sz w:val="25"/>
                <w:szCs w:val="25"/>
              </w:rPr>
            </w:pPr>
          </w:p>
        </w:tc>
        <w:tc>
          <w:tcPr>
            <w:tcW w:w="1524" w:type="dxa"/>
            <w:shd w:val="clear" w:color="auto" w:fill="auto"/>
          </w:tcPr>
          <w:p w:rsidR="004F445F" w:rsidRPr="00086C72" w:rsidRDefault="004F445F" w:rsidP="00CC7294">
            <w:pPr>
              <w:jc w:val="center"/>
              <w:rPr>
                <w:sz w:val="25"/>
                <w:szCs w:val="25"/>
              </w:rPr>
            </w:pPr>
            <w:r w:rsidRPr="00086C72">
              <w:rPr>
                <w:sz w:val="25"/>
                <w:szCs w:val="25"/>
              </w:rPr>
              <w:t>163,00</w:t>
            </w:r>
          </w:p>
        </w:tc>
        <w:tc>
          <w:tcPr>
            <w:tcW w:w="1296" w:type="dxa"/>
            <w:shd w:val="clear" w:color="auto" w:fill="auto"/>
          </w:tcPr>
          <w:p w:rsidR="004F445F" w:rsidRPr="00086C72" w:rsidRDefault="004F445F" w:rsidP="00CC7294">
            <w:pPr>
              <w:jc w:val="center"/>
              <w:rPr>
                <w:sz w:val="25"/>
                <w:szCs w:val="25"/>
              </w:rPr>
            </w:pPr>
            <w:r w:rsidRPr="00086C72">
              <w:rPr>
                <w:sz w:val="25"/>
                <w:szCs w:val="25"/>
              </w:rPr>
              <w:t>29,40</w:t>
            </w:r>
          </w:p>
        </w:tc>
        <w:tc>
          <w:tcPr>
            <w:tcW w:w="1758" w:type="dxa"/>
            <w:shd w:val="clear" w:color="auto" w:fill="auto"/>
          </w:tcPr>
          <w:p w:rsidR="004F445F" w:rsidRPr="00086C72" w:rsidRDefault="004F445F" w:rsidP="00CC7294">
            <w:pPr>
              <w:jc w:val="center"/>
              <w:rPr>
                <w:sz w:val="25"/>
                <w:szCs w:val="25"/>
              </w:rPr>
            </w:pPr>
            <w:r w:rsidRPr="00086C72">
              <w:rPr>
                <w:sz w:val="25"/>
                <w:szCs w:val="25"/>
              </w:rPr>
              <w:t>-</w:t>
            </w:r>
          </w:p>
        </w:tc>
        <w:tc>
          <w:tcPr>
            <w:tcW w:w="1296" w:type="dxa"/>
            <w:shd w:val="clear" w:color="auto" w:fill="auto"/>
          </w:tcPr>
          <w:p w:rsidR="004F445F" w:rsidRPr="00086C72" w:rsidRDefault="004F445F" w:rsidP="00CC7294">
            <w:pPr>
              <w:jc w:val="center"/>
              <w:rPr>
                <w:sz w:val="25"/>
                <w:szCs w:val="25"/>
              </w:rPr>
            </w:pPr>
            <w:r w:rsidRPr="00086C72">
              <w:rPr>
                <w:sz w:val="25"/>
                <w:szCs w:val="25"/>
              </w:rPr>
              <w:t>1950,00</w:t>
            </w:r>
          </w:p>
        </w:tc>
      </w:tr>
      <w:tr w:rsidR="004F445F" w:rsidRPr="00086C72" w:rsidTr="00E81F6C">
        <w:trPr>
          <w:cantSplit/>
        </w:trPr>
        <w:tc>
          <w:tcPr>
            <w:tcW w:w="567" w:type="dxa"/>
            <w:shd w:val="clear" w:color="auto" w:fill="auto"/>
          </w:tcPr>
          <w:p w:rsidR="004F445F" w:rsidRPr="00086C72" w:rsidRDefault="004F445F" w:rsidP="00CC7294">
            <w:pPr>
              <w:jc w:val="center"/>
              <w:rPr>
                <w:sz w:val="25"/>
                <w:szCs w:val="25"/>
              </w:rPr>
            </w:pPr>
            <w:r w:rsidRPr="00086C72">
              <w:rPr>
                <w:sz w:val="25"/>
                <w:szCs w:val="25"/>
              </w:rPr>
              <w:t>8</w:t>
            </w:r>
          </w:p>
        </w:tc>
        <w:tc>
          <w:tcPr>
            <w:tcW w:w="2142" w:type="dxa"/>
            <w:shd w:val="clear" w:color="auto" w:fill="auto"/>
          </w:tcPr>
          <w:p w:rsidR="004F445F" w:rsidRPr="00086C72" w:rsidRDefault="004F445F" w:rsidP="00D110F5">
            <w:pPr>
              <w:rPr>
                <w:sz w:val="25"/>
                <w:szCs w:val="25"/>
              </w:rPr>
            </w:pPr>
            <w:r w:rsidRPr="00086C72">
              <w:rPr>
                <w:sz w:val="25"/>
                <w:szCs w:val="25"/>
              </w:rPr>
              <w:t xml:space="preserve">Утеплення фасаду та </w:t>
            </w:r>
            <w:r w:rsidR="00D110F5" w:rsidRPr="00086C72">
              <w:rPr>
                <w:sz w:val="25"/>
                <w:szCs w:val="25"/>
              </w:rPr>
              <w:t>в</w:t>
            </w:r>
            <w:r w:rsidRPr="00086C72">
              <w:rPr>
                <w:sz w:val="25"/>
                <w:szCs w:val="25"/>
              </w:rPr>
              <w:t>лаштування індивідуальної котельні в Рівненській міській стоматоло</w:t>
            </w:r>
            <w:r w:rsidR="00D110F5" w:rsidRPr="00086C72">
              <w:rPr>
                <w:sz w:val="25"/>
                <w:szCs w:val="25"/>
              </w:rPr>
              <w:t>-</w:t>
            </w:r>
            <w:r w:rsidRPr="00086C72">
              <w:rPr>
                <w:sz w:val="25"/>
                <w:szCs w:val="25"/>
              </w:rPr>
              <w:t>гічній поліклініці</w:t>
            </w:r>
          </w:p>
        </w:tc>
        <w:tc>
          <w:tcPr>
            <w:tcW w:w="3529" w:type="dxa"/>
            <w:shd w:val="clear" w:color="auto" w:fill="auto"/>
          </w:tcPr>
          <w:p w:rsidR="004F445F" w:rsidRPr="00086C72" w:rsidRDefault="00FA13CD" w:rsidP="002C05F7">
            <w:pPr>
              <w:rPr>
                <w:sz w:val="25"/>
                <w:szCs w:val="25"/>
              </w:rPr>
            </w:pPr>
            <w:r w:rsidRPr="00086C72">
              <w:rPr>
                <w:sz w:val="25"/>
                <w:szCs w:val="25"/>
              </w:rPr>
              <w:t>Утеплення фасаду будівлі.</w:t>
            </w:r>
          </w:p>
          <w:p w:rsidR="004F445F" w:rsidRPr="00086C72" w:rsidRDefault="00FA13CD" w:rsidP="002C05F7">
            <w:pPr>
              <w:rPr>
                <w:sz w:val="25"/>
                <w:szCs w:val="25"/>
              </w:rPr>
            </w:pPr>
            <w:r w:rsidRPr="00086C72">
              <w:rPr>
                <w:sz w:val="25"/>
                <w:szCs w:val="25"/>
              </w:rPr>
              <w:t xml:space="preserve">Влаштування </w:t>
            </w:r>
            <w:r w:rsidR="004F445F" w:rsidRPr="00086C72">
              <w:rPr>
                <w:sz w:val="25"/>
                <w:szCs w:val="25"/>
              </w:rPr>
              <w:t>індивідуальної котельні</w:t>
            </w:r>
          </w:p>
          <w:p w:rsidR="004F445F" w:rsidRPr="00086C72" w:rsidRDefault="004F445F" w:rsidP="002C05F7">
            <w:pPr>
              <w:rPr>
                <w:sz w:val="25"/>
                <w:szCs w:val="25"/>
              </w:rPr>
            </w:pPr>
          </w:p>
        </w:tc>
        <w:tc>
          <w:tcPr>
            <w:tcW w:w="765" w:type="dxa"/>
            <w:shd w:val="clear" w:color="auto" w:fill="auto"/>
          </w:tcPr>
          <w:p w:rsidR="004F445F" w:rsidRPr="00086C72" w:rsidRDefault="004F445F" w:rsidP="00CC7294">
            <w:pPr>
              <w:jc w:val="center"/>
              <w:rPr>
                <w:sz w:val="25"/>
                <w:szCs w:val="25"/>
              </w:rPr>
            </w:pPr>
            <w:r w:rsidRPr="00086C72">
              <w:rPr>
                <w:sz w:val="25"/>
                <w:szCs w:val="25"/>
              </w:rPr>
              <w:t>2017</w:t>
            </w:r>
          </w:p>
        </w:tc>
        <w:tc>
          <w:tcPr>
            <w:tcW w:w="709" w:type="dxa"/>
            <w:shd w:val="clear" w:color="auto" w:fill="auto"/>
          </w:tcPr>
          <w:p w:rsidR="004F445F" w:rsidRPr="00086C72" w:rsidRDefault="004F445F" w:rsidP="00CC7294">
            <w:pPr>
              <w:jc w:val="center"/>
              <w:rPr>
                <w:sz w:val="25"/>
                <w:szCs w:val="25"/>
              </w:rPr>
            </w:pPr>
            <w:r w:rsidRPr="00086C72">
              <w:rPr>
                <w:sz w:val="25"/>
                <w:szCs w:val="25"/>
              </w:rPr>
              <w:t>2018</w:t>
            </w:r>
          </w:p>
        </w:tc>
        <w:tc>
          <w:tcPr>
            <w:tcW w:w="2071" w:type="dxa"/>
            <w:shd w:val="clear" w:color="auto" w:fill="auto"/>
          </w:tcPr>
          <w:p w:rsidR="004F445F" w:rsidRPr="00086C72" w:rsidRDefault="004F445F" w:rsidP="00CC7294">
            <w:pPr>
              <w:jc w:val="center"/>
              <w:rPr>
                <w:sz w:val="25"/>
                <w:szCs w:val="25"/>
              </w:rPr>
            </w:pPr>
            <w:r w:rsidRPr="00086C72">
              <w:rPr>
                <w:sz w:val="25"/>
                <w:szCs w:val="25"/>
              </w:rPr>
              <w:t>Управління охорони здоров’я</w:t>
            </w:r>
          </w:p>
          <w:p w:rsidR="004F445F" w:rsidRPr="00086C72" w:rsidRDefault="004F445F" w:rsidP="00CC7294">
            <w:pPr>
              <w:jc w:val="center"/>
              <w:rPr>
                <w:sz w:val="25"/>
                <w:szCs w:val="25"/>
              </w:rPr>
            </w:pPr>
          </w:p>
        </w:tc>
        <w:tc>
          <w:tcPr>
            <w:tcW w:w="1524" w:type="dxa"/>
            <w:shd w:val="clear" w:color="auto" w:fill="auto"/>
          </w:tcPr>
          <w:p w:rsidR="004F445F" w:rsidRPr="00086C72" w:rsidRDefault="004F445F" w:rsidP="00CC7294">
            <w:pPr>
              <w:jc w:val="center"/>
              <w:rPr>
                <w:sz w:val="25"/>
                <w:szCs w:val="25"/>
              </w:rPr>
            </w:pPr>
            <w:r w:rsidRPr="00086C72">
              <w:rPr>
                <w:sz w:val="25"/>
                <w:szCs w:val="25"/>
              </w:rPr>
              <w:t>348,90</w:t>
            </w:r>
          </w:p>
        </w:tc>
        <w:tc>
          <w:tcPr>
            <w:tcW w:w="1296" w:type="dxa"/>
            <w:shd w:val="clear" w:color="auto" w:fill="auto"/>
          </w:tcPr>
          <w:p w:rsidR="004F445F" w:rsidRPr="00086C72" w:rsidRDefault="004F445F" w:rsidP="00CC7294">
            <w:pPr>
              <w:jc w:val="center"/>
              <w:rPr>
                <w:sz w:val="25"/>
                <w:szCs w:val="25"/>
              </w:rPr>
            </w:pPr>
            <w:r w:rsidRPr="00086C72">
              <w:rPr>
                <w:sz w:val="25"/>
                <w:szCs w:val="25"/>
              </w:rPr>
              <w:t>88,10</w:t>
            </w:r>
          </w:p>
        </w:tc>
        <w:tc>
          <w:tcPr>
            <w:tcW w:w="1758" w:type="dxa"/>
            <w:shd w:val="clear" w:color="auto" w:fill="auto"/>
          </w:tcPr>
          <w:p w:rsidR="004F445F" w:rsidRPr="00086C72" w:rsidRDefault="004F445F" w:rsidP="00CC7294">
            <w:pPr>
              <w:jc w:val="center"/>
              <w:rPr>
                <w:sz w:val="25"/>
                <w:szCs w:val="25"/>
              </w:rPr>
            </w:pPr>
            <w:r w:rsidRPr="00086C72">
              <w:rPr>
                <w:sz w:val="25"/>
                <w:szCs w:val="25"/>
              </w:rPr>
              <w:t>-</w:t>
            </w:r>
          </w:p>
        </w:tc>
        <w:tc>
          <w:tcPr>
            <w:tcW w:w="1296" w:type="dxa"/>
            <w:shd w:val="clear" w:color="auto" w:fill="auto"/>
          </w:tcPr>
          <w:p w:rsidR="004F445F" w:rsidRPr="00086C72" w:rsidRDefault="004F445F" w:rsidP="00CC7294">
            <w:pPr>
              <w:jc w:val="center"/>
              <w:rPr>
                <w:sz w:val="25"/>
                <w:szCs w:val="25"/>
              </w:rPr>
            </w:pPr>
            <w:r w:rsidRPr="00086C72">
              <w:rPr>
                <w:sz w:val="25"/>
                <w:szCs w:val="25"/>
              </w:rPr>
              <w:t>4000,00</w:t>
            </w:r>
          </w:p>
        </w:tc>
      </w:tr>
      <w:tr w:rsidR="004F445F" w:rsidRPr="00086C72" w:rsidTr="00E81F6C">
        <w:trPr>
          <w:cantSplit/>
        </w:trPr>
        <w:tc>
          <w:tcPr>
            <w:tcW w:w="567" w:type="dxa"/>
            <w:shd w:val="clear" w:color="auto" w:fill="auto"/>
          </w:tcPr>
          <w:p w:rsidR="004F445F" w:rsidRPr="00086C72" w:rsidRDefault="004F445F" w:rsidP="00CC7294">
            <w:pPr>
              <w:jc w:val="center"/>
              <w:rPr>
                <w:sz w:val="25"/>
                <w:szCs w:val="25"/>
              </w:rPr>
            </w:pPr>
            <w:r w:rsidRPr="00086C72">
              <w:rPr>
                <w:sz w:val="25"/>
                <w:szCs w:val="25"/>
              </w:rPr>
              <w:t>9</w:t>
            </w:r>
          </w:p>
        </w:tc>
        <w:tc>
          <w:tcPr>
            <w:tcW w:w="2142" w:type="dxa"/>
            <w:shd w:val="clear" w:color="auto" w:fill="auto"/>
          </w:tcPr>
          <w:p w:rsidR="004F445F" w:rsidRPr="00086C72" w:rsidRDefault="004F445F" w:rsidP="00FA13CD">
            <w:pPr>
              <w:rPr>
                <w:sz w:val="25"/>
                <w:szCs w:val="25"/>
              </w:rPr>
            </w:pPr>
            <w:r w:rsidRPr="00086C72">
              <w:rPr>
                <w:sz w:val="25"/>
                <w:szCs w:val="25"/>
              </w:rPr>
              <w:t>Реконструкція теплопостачання міської дитячої лікарні на вул. В’ячеслава Чорновола, 72</w:t>
            </w:r>
          </w:p>
        </w:tc>
        <w:tc>
          <w:tcPr>
            <w:tcW w:w="3529" w:type="dxa"/>
            <w:shd w:val="clear" w:color="auto" w:fill="auto"/>
          </w:tcPr>
          <w:p w:rsidR="004F445F" w:rsidRPr="00086C72" w:rsidRDefault="004F445F" w:rsidP="00A12D08">
            <w:pPr>
              <w:rPr>
                <w:sz w:val="25"/>
                <w:szCs w:val="25"/>
              </w:rPr>
            </w:pPr>
            <w:r w:rsidRPr="00086C72">
              <w:rPr>
                <w:sz w:val="25"/>
                <w:szCs w:val="25"/>
              </w:rPr>
              <w:t>Реконструкція теплопостачан</w:t>
            </w:r>
            <w:r w:rsidR="00A12D08" w:rsidRPr="00086C72">
              <w:rPr>
                <w:sz w:val="25"/>
                <w:szCs w:val="25"/>
              </w:rPr>
              <w:t>-</w:t>
            </w:r>
            <w:r w:rsidRPr="00086C72">
              <w:rPr>
                <w:sz w:val="25"/>
                <w:szCs w:val="25"/>
              </w:rPr>
              <w:t>ня міської дитячої лікарні на вул. В’ячеслава Чорновола, 72 з переведенням на індивідуальне опалення</w:t>
            </w:r>
          </w:p>
        </w:tc>
        <w:tc>
          <w:tcPr>
            <w:tcW w:w="765" w:type="dxa"/>
            <w:shd w:val="clear" w:color="auto" w:fill="auto"/>
          </w:tcPr>
          <w:p w:rsidR="004F445F" w:rsidRPr="00086C72" w:rsidRDefault="004F445F" w:rsidP="00CC7294">
            <w:pPr>
              <w:jc w:val="center"/>
              <w:rPr>
                <w:sz w:val="25"/>
                <w:szCs w:val="25"/>
              </w:rPr>
            </w:pPr>
            <w:r w:rsidRPr="00086C72">
              <w:rPr>
                <w:sz w:val="25"/>
                <w:szCs w:val="25"/>
              </w:rPr>
              <w:t>2012</w:t>
            </w:r>
          </w:p>
        </w:tc>
        <w:tc>
          <w:tcPr>
            <w:tcW w:w="709" w:type="dxa"/>
            <w:shd w:val="clear" w:color="auto" w:fill="auto"/>
          </w:tcPr>
          <w:p w:rsidR="004F445F" w:rsidRPr="00086C72" w:rsidRDefault="004F445F" w:rsidP="00CC7294">
            <w:pPr>
              <w:jc w:val="center"/>
              <w:rPr>
                <w:sz w:val="25"/>
                <w:szCs w:val="25"/>
              </w:rPr>
            </w:pPr>
            <w:r w:rsidRPr="00086C72">
              <w:rPr>
                <w:sz w:val="25"/>
                <w:szCs w:val="25"/>
              </w:rPr>
              <w:t>2012</w:t>
            </w:r>
          </w:p>
        </w:tc>
        <w:tc>
          <w:tcPr>
            <w:tcW w:w="2071" w:type="dxa"/>
            <w:shd w:val="clear" w:color="auto" w:fill="auto"/>
          </w:tcPr>
          <w:p w:rsidR="004F445F" w:rsidRPr="00086C72" w:rsidRDefault="004F445F" w:rsidP="00CC7294">
            <w:pPr>
              <w:jc w:val="center"/>
              <w:rPr>
                <w:sz w:val="25"/>
                <w:szCs w:val="25"/>
              </w:rPr>
            </w:pPr>
            <w:r w:rsidRPr="00086C72">
              <w:rPr>
                <w:sz w:val="25"/>
                <w:szCs w:val="25"/>
              </w:rPr>
              <w:t>ПрАТ "ЕСКО-РІВНЕ"</w:t>
            </w:r>
          </w:p>
        </w:tc>
        <w:tc>
          <w:tcPr>
            <w:tcW w:w="1524" w:type="dxa"/>
            <w:shd w:val="clear" w:color="auto" w:fill="auto"/>
          </w:tcPr>
          <w:p w:rsidR="004F445F" w:rsidRPr="00086C72" w:rsidRDefault="004F445F" w:rsidP="00CC7294">
            <w:pPr>
              <w:jc w:val="center"/>
              <w:rPr>
                <w:sz w:val="25"/>
                <w:szCs w:val="25"/>
              </w:rPr>
            </w:pPr>
            <w:r w:rsidRPr="00086C72">
              <w:rPr>
                <w:sz w:val="25"/>
                <w:szCs w:val="25"/>
              </w:rPr>
              <w:t>600,48</w:t>
            </w:r>
          </w:p>
        </w:tc>
        <w:tc>
          <w:tcPr>
            <w:tcW w:w="1296" w:type="dxa"/>
            <w:shd w:val="clear" w:color="auto" w:fill="auto"/>
          </w:tcPr>
          <w:p w:rsidR="004F445F" w:rsidRPr="00086C72" w:rsidRDefault="004F445F" w:rsidP="00CC7294">
            <w:pPr>
              <w:jc w:val="center"/>
              <w:rPr>
                <w:sz w:val="25"/>
                <w:szCs w:val="25"/>
              </w:rPr>
            </w:pPr>
            <w:r w:rsidRPr="00086C72">
              <w:rPr>
                <w:sz w:val="25"/>
                <w:szCs w:val="25"/>
              </w:rPr>
              <w:t>121,30</w:t>
            </w:r>
          </w:p>
        </w:tc>
        <w:tc>
          <w:tcPr>
            <w:tcW w:w="1758" w:type="dxa"/>
            <w:shd w:val="clear" w:color="auto" w:fill="auto"/>
          </w:tcPr>
          <w:p w:rsidR="004F445F" w:rsidRPr="00086C72" w:rsidRDefault="004F445F" w:rsidP="00CC7294">
            <w:pPr>
              <w:jc w:val="center"/>
              <w:rPr>
                <w:sz w:val="25"/>
                <w:szCs w:val="25"/>
              </w:rPr>
            </w:pPr>
            <w:r w:rsidRPr="00086C72">
              <w:rPr>
                <w:sz w:val="25"/>
                <w:szCs w:val="25"/>
              </w:rPr>
              <w:t>-</w:t>
            </w:r>
          </w:p>
        </w:tc>
        <w:tc>
          <w:tcPr>
            <w:tcW w:w="1296" w:type="dxa"/>
            <w:shd w:val="clear" w:color="auto" w:fill="auto"/>
          </w:tcPr>
          <w:p w:rsidR="004F445F" w:rsidRPr="00086C72" w:rsidRDefault="004F445F" w:rsidP="00CC7294">
            <w:pPr>
              <w:jc w:val="center"/>
              <w:rPr>
                <w:sz w:val="25"/>
                <w:szCs w:val="25"/>
              </w:rPr>
            </w:pPr>
            <w:r w:rsidRPr="00086C72">
              <w:rPr>
                <w:sz w:val="25"/>
                <w:szCs w:val="25"/>
              </w:rPr>
              <w:t>1670,00</w:t>
            </w:r>
          </w:p>
        </w:tc>
      </w:tr>
      <w:tr w:rsidR="00A21A40" w:rsidRPr="00086C72" w:rsidTr="00E81F6C">
        <w:trPr>
          <w:cantSplit/>
        </w:trPr>
        <w:tc>
          <w:tcPr>
            <w:tcW w:w="567" w:type="dxa"/>
            <w:shd w:val="clear" w:color="auto" w:fill="auto"/>
          </w:tcPr>
          <w:p w:rsidR="00A21A40" w:rsidRPr="00086C72" w:rsidRDefault="00A21A40" w:rsidP="00A21A40">
            <w:pPr>
              <w:jc w:val="center"/>
              <w:rPr>
                <w:sz w:val="25"/>
                <w:szCs w:val="25"/>
              </w:rPr>
            </w:pPr>
            <w:r w:rsidRPr="00086C72">
              <w:rPr>
                <w:sz w:val="25"/>
                <w:szCs w:val="25"/>
              </w:rPr>
              <w:t>10</w:t>
            </w:r>
          </w:p>
        </w:tc>
        <w:tc>
          <w:tcPr>
            <w:tcW w:w="2142" w:type="dxa"/>
            <w:shd w:val="clear" w:color="auto" w:fill="auto"/>
          </w:tcPr>
          <w:p w:rsidR="00A21A40" w:rsidRPr="00086C72" w:rsidRDefault="00A21A40" w:rsidP="00A21A40">
            <w:pPr>
              <w:rPr>
                <w:sz w:val="25"/>
                <w:szCs w:val="25"/>
              </w:rPr>
            </w:pPr>
            <w:r w:rsidRPr="00086C72">
              <w:rPr>
                <w:sz w:val="25"/>
                <w:szCs w:val="25"/>
              </w:rPr>
              <w:t>Застосування геліосистем на основі вакуумних сонячних колекто-рів для заміщення теплового навантаження</w:t>
            </w:r>
          </w:p>
          <w:p w:rsidR="00A21A40" w:rsidRPr="00086C72" w:rsidRDefault="00A21A40" w:rsidP="00A21A40">
            <w:pPr>
              <w:rPr>
                <w:sz w:val="25"/>
                <w:szCs w:val="25"/>
              </w:rPr>
            </w:pPr>
            <w:r w:rsidRPr="00086C72">
              <w:rPr>
                <w:sz w:val="25"/>
                <w:szCs w:val="25"/>
              </w:rPr>
              <w:t>системи гарячого водопостачання</w:t>
            </w:r>
          </w:p>
        </w:tc>
        <w:tc>
          <w:tcPr>
            <w:tcW w:w="3529" w:type="dxa"/>
            <w:shd w:val="clear" w:color="auto" w:fill="auto"/>
          </w:tcPr>
          <w:p w:rsidR="00A21A40" w:rsidRPr="00086C72" w:rsidRDefault="00A21A40" w:rsidP="00A21A40">
            <w:pPr>
              <w:rPr>
                <w:sz w:val="25"/>
                <w:szCs w:val="25"/>
              </w:rPr>
            </w:pPr>
            <w:r w:rsidRPr="00086C72">
              <w:rPr>
                <w:sz w:val="25"/>
                <w:szCs w:val="25"/>
              </w:rPr>
              <w:t>Встановлення геліосистем для підігріву гарячої води у двох дошкільних навчальних закладах м. Рівного загальною потужністю 5 м</w:t>
            </w:r>
            <w:r w:rsidRPr="00086C72">
              <w:rPr>
                <w:sz w:val="25"/>
                <w:szCs w:val="25"/>
                <w:vertAlign w:val="superscript"/>
              </w:rPr>
              <w:t>3</w:t>
            </w:r>
          </w:p>
        </w:tc>
        <w:tc>
          <w:tcPr>
            <w:tcW w:w="765" w:type="dxa"/>
            <w:shd w:val="clear" w:color="auto" w:fill="auto"/>
          </w:tcPr>
          <w:p w:rsidR="00A21A40" w:rsidRPr="00086C72" w:rsidRDefault="00A21A40" w:rsidP="00A21A40">
            <w:pPr>
              <w:jc w:val="center"/>
              <w:rPr>
                <w:sz w:val="25"/>
                <w:szCs w:val="25"/>
              </w:rPr>
            </w:pPr>
            <w:r w:rsidRPr="00086C72">
              <w:rPr>
                <w:sz w:val="25"/>
                <w:szCs w:val="25"/>
              </w:rPr>
              <w:t>2016</w:t>
            </w:r>
          </w:p>
        </w:tc>
        <w:tc>
          <w:tcPr>
            <w:tcW w:w="709" w:type="dxa"/>
            <w:shd w:val="clear" w:color="auto" w:fill="auto"/>
          </w:tcPr>
          <w:p w:rsidR="00A21A40" w:rsidRPr="00086C72" w:rsidRDefault="00A21A40" w:rsidP="00A21A40">
            <w:pPr>
              <w:jc w:val="center"/>
              <w:rPr>
                <w:sz w:val="25"/>
                <w:szCs w:val="25"/>
              </w:rPr>
            </w:pPr>
            <w:r w:rsidRPr="00086C72">
              <w:rPr>
                <w:sz w:val="25"/>
                <w:szCs w:val="25"/>
              </w:rPr>
              <w:t>2020</w:t>
            </w:r>
          </w:p>
        </w:tc>
        <w:tc>
          <w:tcPr>
            <w:tcW w:w="2071" w:type="dxa"/>
            <w:shd w:val="clear" w:color="auto" w:fill="auto"/>
          </w:tcPr>
          <w:p w:rsidR="00A21A40" w:rsidRPr="00086C72" w:rsidRDefault="00A21A40" w:rsidP="00A21A40">
            <w:pPr>
              <w:jc w:val="center"/>
              <w:rPr>
                <w:sz w:val="25"/>
                <w:szCs w:val="25"/>
              </w:rPr>
            </w:pPr>
            <w:r w:rsidRPr="00086C72">
              <w:rPr>
                <w:sz w:val="25"/>
                <w:szCs w:val="25"/>
              </w:rPr>
              <w:t>Управління освіти</w:t>
            </w:r>
          </w:p>
          <w:p w:rsidR="00A21A40" w:rsidRPr="00086C72" w:rsidRDefault="00A21A40" w:rsidP="00A21A40">
            <w:pPr>
              <w:jc w:val="center"/>
              <w:rPr>
                <w:sz w:val="25"/>
                <w:szCs w:val="25"/>
              </w:rPr>
            </w:pPr>
          </w:p>
        </w:tc>
        <w:tc>
          <w:tcPr>
            <w:tcW w:w="1524" w:type="dxa"/>
            <w:shd w:val="clear" w:color="auto" w:fill="auto"/>
          </w:tcPr>
          <w:p w:rsidR="00A21A40" w:rsidRPr="00086C72" w:rsidRDefault="00A21A40" w:rsidP="00A21A40">
            <w:pPr>
              <w:jc w:val="center"/>
              <w:rPr>
                <w:sz w:val="25"/>
                <w:szCs w:val="25"/>
              </w:rPr>
            </w:pPr>
            <w:r w:rsidRPr="00086C72">
              <w:rPr>
                <w:sz w:val="25"/>
                <w:szCs w:val="25"/>
              </w:rPr>
              <w:t>128,32</w:t>
            </w:r>
          </w:p>
        </w:tc>
        <w:tc>
          <w:tcPr>
            <w:tcW w:w="1296" w:type="dxa"/>
            <w:shd w:val="clear" w:color="auto" w:fill="auto"/>
          </w:tcPr>
          <w:p w:rsidR="00A21A40" w:rsidRPr="00086C72" w:rsidRDefault="00A21A40" w:rsidP="00A21A40">
            <w:pPr>
              <w:jc w:val="center"/>
              <w:rPr>
                <w:sz w:val="25"/>
                <w:szCs w:val="25"/>
              </w:rPr>
            </w:pPr>
            <w:r w:rsidRPr="00086C72">
              <w:rPr>
                <w:sz w:val="25"/>
                <w:szCs w:val="25"/>
              </w:rPr>
              <w:t>28,20</w:t>
            </w:r>
          </w:p>
        </w:tc>
        <w:tc>
          <w:tcPr>
            <w:tcW w:w="1758" w:type="dxa"/>
            <w:shd w:val="clear" w:color="auto" w:fill="auto"/>
          </w:tcPr>
          <w:p w:rsidR="00A21A40" w:rsidRPr="00086C72" w:rsidRDefault="00A21A40" w:rsidP="00A21A40">
            <w:pPr>
              <w:jc w:val="center"/>
              <w:rPr>
                <w:sz w:val="25"/>
                <w:szCs w:val="25"/>
              </w:rPr>
            </w:pPr>
            <w:r w:rsidRPr="00086C72">
              <w:rPr>
                <w:sz w:val="25"/>
                <w:szCs w:val="25"/>
              </w:rPr>
              <w:t>128,32</w:t>
            </w:r>
          </w:p>
        </w:tc>
        <w:tc>
          <w:tcPr>
            <w:tcW w:w="1296" w:type="dxa"/>
            <w:shd w:val="clear" w:color="auto" w:fill="auto"/>
          </w:tcPr>
          <w:p w:rsidR="00A21A40" w:rsidRPr="00086C72" w:rsidRDefault="00A21A40" w:rsidP="00A21A40">
            <w:pPr>
              <w:jc w:val="center"/>
              <w:rPr>
                <w:sz w:val="25"/>
                <w:szCs w:val="25"/>
              </w:rPr>
            </w:pPr>
            <w:r w:rsidRPr="00086C72">
              <w:rPr>
                <w:sz w:val="25"/>
                <w:szCs w:val="25"/>
              </w:rPr>
              <w:t>1606,00</w:t>
            </w:r>
          </w:p>
        </w:tc>
      </w:tr>
      <w:tr w:rsidR="00DE1A22" w:rsidRPr="00086C72" w:rsidTr="00E81F6C">
        <w:trPr>
          <w:cantSplit/>
        </w:trPr>
        <w:tc>
          <w:tcPr>
            <w:tcW w:w="567" w:type="dxa"/>
            <w:shd w:val="clear" w:color="auto" w:fill="auto"/>
          </w:tcPr>
          <w:p w:rsidR="00DE1A22" w:rsidRPr="00086C72" w:rsidRDefault="00DE1A22" w:rsidP="00CC7294">
            <w:pPr>
              <w:jc w:val="center"/>
              <w:rPr>
                <w:sz w:val="25"/>
                <w:szCs w:val="25"/>
              </w:rPr>
            </w:pPr>
          </w:p>
        </w:tc>
        <w:tc>
          <w:tcPr>
            <w:tcW w:w="2142" w:type="dxa"/>
            <w:shd w:val="clear" w:color="auto" w:fill="auto"/>
          </w:tcPr>
          <w:p w:rsidR="00DE1A22" w:rsidRPr="00086C72" w:rsidRDefault="00DE1A22" w:rsidP="004F445F">
            <w:pPr>
              <w:rPr>
                <w:sz w:val="25"/>
                <w:szCs w:val="25"/>
              </w:rPr>
            </w:pPr>
            <w:r w:rsidRPr="00086C72">
              <w:rPr>
                <w:sz w:val="25"/>
                <w:szCs w:val="25"/>
              </w:rPr>
              <w:t>Разом по заходах</w:t>
            </w:r>
          </w:p>
        </w:tc>
        <w:tc>
          <w:tcPr>
            <w:tcW w:w="3529" w:type="dxa"/>
            <w:shd w:val="clear" w:color="auto" w:fill="auto"/>
          </w:tcPr>
          <w:p w:rsidR="00DE1A22" w:rsidRPr="00086C72" w:rsidRDefault="00DE1A22" w:rsidP="004F445F">
            <w:pPr>
              <w:rPr>
                <w:sz w:val="25"/>
                <w:szCs w:val="25"/>
              </w:rPr>
            </w:pPr>
          </w:p>
        </w:tc>
        <w:tc>
          <w:tcPr>
            <w:tcW w:w="765" w:type="dxa"/>
            <w:shd w:val="clear" w:color="auto" w:fill="auto"/>
          </w:tcPr>
          <w:p w:rsidR="00DE1A22" w:rsidRPr="00086C72" w:rsidRDefault="00DE1A22" w:rsidP="00CC7294">
            <w:pPr>
              <w:jc w:val="center"/>
              <w:rPr>
                <w:sz w:val="25"/>
                <w:szCs w:val="25"/>
              </w:rPr>
            </w:pPr>
          </w:p>
        </w:tc>
        <w:tc>
          <w:tcPr>
            <w:tcW w:w="709" w:type="dxa"/>
            <w:shd w:val="clear" w:color="auto" w:fill="auto"/>
          </w:tcPr>
          <w:p w:rsidR="00DE1A22" w:rsidRPr="00086C72" w:rsidRDefault="00DE1A22" w:rsidP="00CC7294">
            <w:pPr>
              <w:jc w:val="center"/>
              <w:rPr>
                <w:sz w:val="25"/>
                <w:szCs w:val="25"/>
              </w:rPr>
            </w:pPr>
          </w:p>
        </w:tc>
        <w:tc>
          <w:tcPr>
            <w:tcW w:w="2071" w:type="dxa"/>
            <w:shd w:val="clear" w:color="auto" w:fill="auto"/>
          </w:tcPr>
          <w:p w:rsidR="00DE1A22" w:rsidRPr="00086C72" w:rsidRDefault="00DE1A22" w:rsidP="00CC7294">
            <w:pPr>
              <w:jc w:val="center"/>
              <w:rPr>
                <w:sz w:val="25"/>
                <w:szCs w:val="25"/>
              </w:rPr>
            </w:pPr>
          </w:p>
        </w:tc>
        <w:tc>
          <w:tcPr>
            <w:tcW w:w="1524" w:type="dxa"/>
            <w:shd w:val="clear" w:color="auto" w:fill="auto"/>
          </w:tcPr>
          <w:p w:rsidR="00DE1A22" w:rsidRPr="00086C72" w:rsidRDefault="00DE1A22" w:rsidP="007A6D93">
            <w:pPr>
              <w:jc w:val="center"/>
              <w:rPr>
                <w:sz w:val="25"/>
                <w:szCs w:val="25"/>
              </w:rPr>
            </w:pPr>
            <w:r w:rsidRPr="00086C72">
              <w:rPr>
                <w:sz w:val="25"/>
                <w:szCs w:val="25"/>
              </w:rPr>
              <w:t>28 350,63</w:t>
            </w:r>
          </w:p>
        </w:tc>
        <w:tc>
          <w:tcPr>
            <w:tcW w:w="1296" w:type="dxa"/>
            <w:shd w:val="clear" w:color="auto" w:fill="auto"/>
          </w:tcPr>
          <w:p w:rsidR="00DE1A22" w:rsidRPr="00086C72" w:rsidRDefault="00DE1A22" w:rsidP="007A6D93">
            <w:pPr>
              <w:jc w:val="center"/>
              <w:rPr>
                <w:sz w:val="25"/>
                <w:szCs w:val="25"/>
              </w:rPr>
            </w:pPr>
            <w:r w:rsidRPr="00086C72">
              <w:rPr>
                <w:sz w:val="25"/>
                <w:szCs w:val="25"/>
              </w:rPr>
              <w:t>8 278,78</w:t>
            </w:r>
          </w:p>
        </w:tc>
        <w:tc>
          <w:tcPr>
            <w:tcW w:w="1758" w:type="dxa"/>
            <w:shd w:val="clear" w:color="auto" w:fill="auto"/>
          </w:tcPr>
          <w:p w:rsidR="00DE1A22" w:rsidRPr="00086C72" w:rsidRDefault="00A21A40" w:rsidP="007A6D93">
            <w:pPr>
              <w:jc w:val="center"/>
              <w:rPr>
                <w:sz w:val="25"/>
                <w:szCs w:val="25"/>
              </w:rPr>
            </w:pPr>
            <w:r>
              <w:rPr>
                <w:sz w:val="25"/>
                <w:szCs w:val="25"/>
              </w:rPr>
              <w:t>128,32</w:t>
            </w:r>
          </w:p>
        </w:tc>
        <w:tc>
          <w:tcPr>
            <w:tcW w:w="1296" w:type="dxa"/>
            <w:shd w:val="clear" w:color="auto" w:fill="auto"/>
          </w:tcPr>
          <w:p w:rsidR="00DE1A22" w:rsidRPr="00086C72" w:rsidRDefault="00DE1A22" w:rsidP="007A6D93">
            <w:pPr>
              <w:jc w:val="center"/>
              <w:rPr>
                <w:sz w:val="25"/>
                <w:szCs w:val="25"/>
              </w:rPr>
            </w:pPr>
            <w:r w:rsidRPr="00086C72">
              <w:rPr>
                <w:sz w:val="25"/>
                <w:szCs w:val="25"/>
              </w:rPr>
              <w:t>211 192,90</w:t>
            </w:r>
          </w:p>
        </w:tc>
      </w:tr>
    </w:tbl>
    <w:p w:rsidR="00D7426C" w:rsidRPr="00086C72" w:rsidRDefault="00D7426C"/>
    <w:p w:rsidR="00D7426C" w:rsidRPr="00086C72" w:rsidRDefault="00D7426C"/>
    <w:p w:rsidR="009917DC" w:rsidRPr="009917DC" w:rsidRDefault="009917DC" w:rsidP="009917DC">
      <w:pPr>
        <w:spacing w:after="120"/>
        <w:jc w:val="center"/>
        <w:rPr>
          <w:szCs w:val="28"/>
        </w:rPr>
      </w:pPr>
      <w:r w:rsidRPr="009917DC">
        <w:rPr>
          <w:szCs w:val="28"/>
        </w:rPr>
        <w:lastRenderedPageBreak/>
        <w:t>Заходи в секторі муніципальних обладнан</w:t>
      </w:r>
      <w:r>
        <w:rPr>
          <w:szCs w:val="28"/>
        </w:rPr>
        <w:t>ь</w:t>
      </w:r>
      <w:r w:rsidRPr="009917DC">
        <w:rPr>
          <w:szCs w:val="28"/>
        </w:rPr>
        <w:t>/об’єктів</w:t>
      </w:r>
    </w:p>
    <w:p w:rsidR="00D039F4" w:rsidRPr="00086C72" w:rsidRDefault="00D039F4" w:rsidP="00D039F4">
      <w:pPr>
        <w:jc w:val="right"/>
        <w:rPr>
          <w:szCs w:val="25"/>
        </w:rPr>
      </w:pPr>
      <w:r w:rsidRPr="00086C72">
        <w:rPr>
          <w:szCs w:val="25"/>
        </w:rPr>
        <w:t>Таблиця 3.</w:t>
      </w:r>
      <w:r>
        <w:rPr>
          <w:szCs w:val="25"/>
        </w:rPr>
        <w:t>2.2</w:t>
      </w:r>
    </w:p>
    <w:p w:rsidR="00D039F4" w:rsidRPr="00086C72" w:rsidRDefault="00D039F4" w:rsidP="00D039F4">
      <w:pPr>
        <w:spacing w:after="120"/>
        <w:jc w:val="center"/>
        <w:rPr>
          <w:sz w:val="25"/>
          <w:szCs w:val="25"/>
        </w:rPr>
      </w:pPr>
      <w:r w:rsidRPr="00086C72">
        <w:rPr>
          <w:szCs w:val="25"/>
        </w:rPr>
        <w:t>Теплопостачання</w:t>
      </w:r>
    </w:p>
    <w:tbl>
      <w:tblPr>
        <w:tblW w:w="15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2142"/>
        <w:gridCol w:w="3529"/>
        <w:gridCol w:w="1474"/>
        <w:gridCol w:w="2071"/>
        <w:gridCol w:w="1524"/>
        <w:gridCol w:w="1296"/>
        <w:gridCol w:w="1758"/>
        <w:gridCol w:w="1296"/>
      </w:tblGrid>
      <w:tr w:rsidR="00D039F4" w:rsidRPr="00086C72" w:rsidTr="00F76598">
        <w:trPr>
          <w:cantSplit/>
          <w:tblHeader/>
        </w:trPr>
        <w:tc>
          <w:tcPr>
            <w:tcW w:w="567" w:type="dxa"/>
            <w:tcBorders>
              <w:top w:val="double" w:sz="4" w:space="0" w:color="auto"/>
              <w:bottom w:val="single" w:sz="4" w:space="0" w:color="FFFFFF"/>
            </w:tcBorders>
            <w:shd w:val="clear" w:color="auto" w:fill="auto"/>
          </w:tcPr>
          <w:p w:rsidR="00D039F4" w:rsidRPr="00086C72" w:rsidRDefault="00D039F4" w:rsidP="00F76598">
            <w:pPr>
              <w:spacing w:before="120" w:after="120"/>
              <w:jc w:val="center"/>
              <w:rPr>
                <w:sz w:val="25"/>
                <w:szCs w:val="25"/>
              </w:rPr>
            </w:pPr>
            <w:r w:rsidRPr="00086C72">
              <w:rPr>
                <w:sz w:val="25"/>
                <w:szCs w:val="25"/>
              </w:rPr>
              <w:t>№ пор.</w:t>
            </w:r>
          </w:p>
        </w:tc>
        <w:tc>
          <w:tcPr>
            <w:tcW w:w="2142" w:type="dxa"/>
            <w:tcBorders>
              <w:top w:val="double" w:sz="4" w:space="0" w:color="auto"/>
              <w:bottom w:val="single" w:sz="4" w:space="0" w:color="FFFFFF"/>
            </w:tcBorders>
            <w:shd w:val="clear" w:color="auto" w:fill="auto"/>
          </w:tcPr>
          <w:p w:rsidR="00D039F4" w:rsidRPr="00086C72" w:rsidRDefault="00D039F4" w:rsidP="00F76598">
            <w:pPr>
              <w:jc w:val="center"/>
              <w:rPr>
                <w:sz w:val="25"/>
                <w:szCs w:val="25"/>
              </w:rPr>
            </w:pPr>
            <w:r w:rsidRPr="00086C72">
              <w:rPr>
                <w:sz w:val="25"/>
                <w:szCs w:val="25"/>
              </w:rPr>
              <w:t>Назва проекту/заходу</w:t>
            </w:r>
          </w:p>
        </w:tc>
        <w:tc>
          <w:tcPr>
            <w:tcW w:w="3529" w:type="dxa"/>
            <w:tcBorders>
              <w:top w:val="double" w:sz="4" w:space="0" w:color="auto"/>
              <w:bottom w:val="single" w:sz="4" w:space="0" w:color="FFFFFF"/>
            </w:tcBorders>
            <w:shd w:val="clear" w:color="auto" w:fill="auto"/>
          </w:tcPr>
          <w:p w:rsidR="00D039F4" w:rsidRPr="00086C72" w:rsidRDefault="00D039F4" w:rsidP="00F76598">
            <w:pPr>
              <w:jc w:val="center"/>
              <w:rPr>
                <w:sz w:val="25"/>
                <w:szCs w:val="25"/>
              </w:rPr>
            </w:pPr>
            <w:r w:rsidRPr="00086C72">
              <w:rPr>
                <w:sz w:val="25"/>
                <w:szCs w:val="25"/>
              </w:rPr>
              <w:t>Зміст заходу</w:t>
            </w:r>
          </w:p>
        </w:tc>
        <w:tc>
          <w:tcPr>
            <w:tcW w:w="1474" w:type="dxa"/>
            <w:tcBorders>
              <w:top w:val="double" w:sz="4" w:space="0" w:color="auto"/>
              <w:bottom w:val="single" w:sz="4" w:space="0" w:color="FFFFFF"/>
            </w:tcBorders>
            <w:shd w:val="clear" w:color="auto" w:fill="auto"/>
          </w:tcPr>
          <w:p w:rsidR="00D039F4" w:rsidRPr="00086C72" w:rsidRDefault="00D039F4" w:rsidP="00F76598">
            <w:pPr>
              <w:ind w:left="-57" w:right="-57"/>
              <w:jc w:val="center"/>
              <w:rPr>
                <w:sz w:val="25"/>
                <w:szCs w:val="25"/>
              </w:rPr>
            </w:pPr>
            <w:r w:rsidRPr="00086C72">
              <w:rPr>
                <w:sz w:val="25"/>
                <w:szCs w:val="25"/>
              </w:rPr>
              <w:t>Дати</w:t>
            </w:r>
          </w:p>
          <w:p w:rsidR="00D039F4" w:rsidRPr="00086C72" w:rsidRDefault="00D039F4" w:rsidP="00F76598">
            <w:pPr>
              <w:ind w:left="-57" w:right="-57"/>
              <w:jc w:val="center"/>
              <w:rPr>
                <w:sz w:val="25"/>
                <w:szCs w:val="25"/>
              </w:rPr>
            </w:pPr>
            <w:r w:rsidRPr="00086C72">
              <w:rPr>
                <w:sz w:val="25"/>
                <w:szCs w:val="25"/>
              </w:rPr>
              <w:t>реалізації,</w:t>
            </w:r>
          </w:p>
          <w:p w:rsidR="00D039F4" w:rsidRPr="00086C72" w:rsidRDefault="00D039F4" w:rsidP="00F76598">
            <w:pPr>
              <w:ind w:left="-57" w:right="-57"/>
              <w:jc w:val="center"/>
              <w:rPr>
                <w:sz w:val="25"/>
                <w:szCs w:val="25"/>
              </w:rPr>
            </w:pPr>
            <w:r w:rsidRPr="00086C72">
              <w:rPr>
                <w:sz w:val="25"/>
                <w:szCs w:val="25"/>
              </w:rPr>
              <w:t>(роки)</w:t>
            </w:r>
          </w:p>
        </w:tc>
        <w:tc>
          <w:tcPr>
            <w:tcW w:w="2071" w:type="dxa"/>
            <w:tcBorders>
              <w:top w:val="double" w:sz="4" w:space="0" w:color="auto"/>
              <w:bottom w:val="single" w:sz="4" w:space="0" w:color="FFFFFF"/>
            </w:tcBorders>
            <w:shd w:val="clear" w:color="auto" w:fill="auto"/>
          </w:tcPr>
          <w:p w:rsidR="00D039F4" w:rsidRPr="00086C72" w:rsidRDefault="00D039F4" w:rsidP="00F76598">
            <w:pPr>
              <w:ind w:left="-57" w:right="-57"/>
              <w:jc w:val="center"/>
              <w:rPr>
                <w:sz w:val="25"/>
                <w:szCs w:val="25"/>
              </w:rPr>
            </w:pPr>
            <w:r w:rsidRPr="00086C72">
              <w:rPr>
                <w:sz w:val="25"/>
                <w:szCs w:val="25"/>
              </w:rPr>
              <w:t>Виконавець</w:t>
            </w:r>
          </w:p>
        </w:tc>
        <w:tc>
          <w:tcPr>
            <w:tcW w:w="1524" w:type="dxa"/>
            <w:tcBorders>
              <w:top w:val="double" w:sz="4" w:space="0" w:color="auto"/>
              <w:bottom w:val="single" w:sz="4" w:space="0" w:color="FFFFFF"/>
            </w:tcBorders>
            <w:shd w:val="clear" w:color="auto" w:fill="auto"/>
          </w:tcPr>
          <w:p w:rsidR="00D039F4" w:rsidRPr="00086C72" w:rsidRDefault="00D039F4" w:rsidP="00F76598">
            <w:pPr>
              <w:ind w:left="-57" w:right="-57"/>
              <w:jc w:val="center"/>
              <w:rPr>
                <w:sz w:val="25"/>
                <w:szCs w:val="25"/>
              </w:rPr>
            </w:pPr>
            <w:r w:rsidRPr="00086C72">
              <w:rPr>
                <w:sz w:val="25"/>
                <w:szCs w:val="25"/>
              </w:rPr>
              <w:t>Очікувана</w:t>
            </w:r>
          </w:p>
          <w:p w:rsidR="00D039F4" w:rsidRPr="00086C72" w:rsidRDefault="00D039F4" w:rsidP="00F76598">
            <w:pPr>
              <w:ind w:left="-57" w:right="-57"/>
              <w:jc w:val="center"/>
              <w:rPr>
                <w:sz w:val="25"/>
                <w:szCs w:val="25"/>
              </w:rPr>
            </w:pPr>
            <w:r w:rsidRPr="00086C72">
              <w:rPr>
                <w:sz w:val="25"/>
                <w:szCs w:val="25"/>
              </w:rPr>
              <w:t>економія</w:t>
            </w:r>
          </w:p>
          <w:p w:rsidR="00D039F4" w:rsidRPr="00086C72" w:rsidRDefault="00D039F4" w:rsidP="00F76598">
            <w:pPr>
              <w:ind w:left="-57" w:right="-57"/>
              <w:jc w:val="center"/>
              <w:rPr>
                <w:sz w:val="25"/>
                <w:szCs w:val="25"/>
              </w:rPr>
            </w:pPr>
            <w:r w:rsidRPr="00086C72">
              <w:rPr>
                <w:sz w:val="25"/>
                <w:szCs w:val="25"/>
              </w:rPr>
              <w:t>енергії,</w:t>
            </w:r>
          </w:p>
          <w:p w:rsidR="00D039F4" w:rsidRPr="00086C72" w:rsidRDefault="00D039F4" w:rsidP="00F76598">
            <w:pPr>
              <w:ind w:left="-57" w:right="-57"/>
              <w:jc w:val="center"/>
              <w:rPr>
                <w:sz w:val="25"/>
                <w:szCs w:val="25"/>
              </w:rPr>
            </w:pPr>
            <w:r w:rsidRPr="00086C72">
              <w:rPr>
                <w:sz w:val="25"/>
                <w:szCs w:val="25"/>
              </w:rPr>
              <w:t>МВт-год./рік</w:t>
            </w:r>
          </w:p>
        </w:tc>
        <w:tc>
          <w:tcPr>
            <w:tcW w:w="1296" w:type="dxa"/>
            <w:tcBorders>
              <w:top w:val="double" w:sz="4" w:space="0" w:color="auto"/>
              <w:bottom w:val="single" w:sz="4" w:space="0" w:color="FFFFFF"/>
            </w:tcBorders>
            <w:shd w:val="clear" w:color="auto" w:fill="auto"/>
          </w:tcPr>
          <w:p w:rsidR="00D039F4" w:rsidRPr="00086C72" w:rsidRDefault="00D039F4" w:rsidP="00F76598">
            <w:pPr>
              <w:spacing w:line="223" w:lineRule="auto"/>
              <w:ind w:left="-57" w:right="-57"/>
              <w:jc w:val="center"/>
              <w:rPr>
                <w:sz w:val="25"/>
                <w:szCs w:val="25"/>
              </w:rPr>
            </w:pPr>
            <w:r w:rsidRPr="00086C72">
              <w:rPr>
                <w:sz w:val="25"/>
                <w:szCs w:val="25"/>
              </w:rPr>
              <w:t>Очікуване</w:t>
            </w:r>
          </w:p>
          <w:p w:rsidR="00D039F4" w:rsidRPr="00086C72" w:rsidRDefault="00D039F4" w:rsidP="00F76598">
            <w:pPr>
              <w:spacing w:line="223" w:lineRule="auto"/>
              <w:ind w:left="-57" w:right="-57"/>
              <w:jc w:val="center"/>
              <w:rPr>
                <w:sz w:val="25"/>
                <w:szCs w:val="25"/>
              </w:rPr>
            </w:pPr>
            <w:r w:rsidRPr="00086C72">
              <w:rPr>
                <w:sz w:val="25"/>
                <w:szCs w:val="25"/>
              </w:rPr>
              <w:t>скорочення</w:t>
            </w:r>
          </w:p>
          <w:p w:rsidR="00D039F4" w:rsidRPr="00086C72" w:rsidRDefault="00D039F4" w:rsidP="00F76598">
            <w:pPr>
              <w:spacing w:line="223" w:lineRule="auto"/>
              <w:ind w:left="-57" w:right="-57"/>
              <w:jc w:val="center"/>
              <w:rPr>
                <w:sz w:val="25"/>
                <w:szCs w:val="25"/>
              </w:rPr>
            </w:pPr>
            <w:r w:rsidRPr="00086C72">
              <w:rPr>
                <w:sz w:val="25"/>
                <w:szCs w:val="25"/>
              </w:rPr>
              <w:t>обсягів</w:t>
            </w:r>
          </w:p>
          <w:p w:rsidR="00D039F4" w:rsidRPr="00086C72" w:rsidRDefault="00D039F4" w:rsidP="00F76598">
            <w:pPr>
              <w:spacing w:line="223" w:lineRule="auto"/>
              <w:ind w:left="-57" w:right="-57"/>
              <w:jc w:val="center"/>
              <w:rPr>
                <w:sz w:val="25"/>
                <w:szCs w:val="25"/>
              </w:rPr>
            </w:pPr>
            <w:r w:rsidRPr="00086C72">
              <w:rPr>
                <w:sz w:val="25"/>
                <w:szCs w:val="25"/>
              </w:rPr>
              <w:t>викидів СO</w:t>
            </w:r>
            <w:r w:rsidRPr="00086C72">
              <w:rPr>
                <w:sz w:val="25"/>
                <w:szCs w:val="25"/>
                <w:vertAlign w:val="subscript"/>
              </w:rPr>
              <w:t>2</w:t>
            </w:r>
            <w:r w:rsidRPr="00086C72">
              <w:rPr>
                <w:sz w:val="25"/>
                <w:szCs w:val="25"/>
              </w:rPr>
              <w:t>, тонн</w:t>
            </w:r>
          </w:p>
        </w:tc>
        <w:tc>
          <w:tcPr>
            <w:tcW w:w="1758" w:type="dxa"/>
            <w:tcBorders>
              <w:top w:val="double" w:sz="4" w:space="0" w:color="auto"/>
              <w:bottom w:val="single" w:sz="4" w:space="0" w:color="FFFFFF"/>
            </w:tcBorders>
            <w:shd w:val="clear" w:color="auto" w:fill="auto"/>
          </w:tcPr>
          <w:p w:rsidR="00D039F4" w:rsidRPr="00086C72" w:rsidRDefault="00D039F4" w:rsidP="00F76598">
            <w:pPr>
              <w:ind w:left="-57" w:right="-57"/>
              <w:jc w:val="center"/>
              <w:rPr>
                <w:sz w:val="25"/>
                <w:szCs w:val="25"/>
              </w:rPr>
            </w:pPr>
            <w:r w:rsidRPr="00086C72">
              <w:rPr>
                <w:sz w:val="25"/>
                <w:szCs w:val="25"/>
              </w:rPr>
              <w:t>Виробництво відновлю-вальної енергії, МВт-год./рік</w:t>
            </w:r>
          </w:p>
        </w:tc>
        <w:tc>
          <w:tcPr>
            <w:tcW w:w="1296" w:type="dxa"/>
            <w:tcBorders>
              <w:top w:val="double" w:sz="4" w:space="0" w:color="auto"/>
              <w:bottom w:val="single" w:sz="4" w:space="0" w:color="FFFFFF"/>
            </w:tcBorders>
            <w:shd w:val="clear" w:color="auto" w:fill="auto"/>
          </w:tcPr>
          <w:p w:rsidR="00D039F4" w:rsidRPr="00086C72" w:rsidRDefault="00D039F4" w:rsidP="00F76598">
            <w:pPr>
              <w:spacing w:line="223" w:lineRule="auto"/>
              <w:ind w:left="-57" w:right="-57"/>
              <w:jc w:val="center"/>
              <w:rPr>
                <w:sz w:val="25"/>
                <w:szCs w:val="25"/>
              </w:rPr>
            </w:pPr>
            <w:r w:rsidRPr="00086C72">
              <w:rPr>
                <w:sz w:val="25"/>
                <w:szCs w:val="25"/>
              </w:rPr>
              <w:t>Загальна вартість</w:t>
            </w:r>
          </w:p>
          <w:p w:rsidR="00D039F4" w:rsidRPr="00086C72" w:rsidRDefault="00D039F4" w:rsidP="00F76598">
            <w:pPr>
              <w:spacing w:line="223" w:lineRule="auto"/>
              <w:ind w:left="-57" w:right="-57"/>
              <w:jc w:val="center"/>
              <w:rPr>
                <w:sz w:val="25"/>
                <w:szCs w:val="25"/>
              </w:rPr>
            </w:pPr>
            <w:r w:rsidRPr="00086C72">
              <w:rPr>
                <w:sz w:val="25"/>
                <w:szCs w:val="25"/>
              </w:rPr>
              <w:t>реалізації</w:t>
            </w:r>
          </w:p>
          <w:p w:rsidR="00D039F4" w:rsidRPr="00086C72" w:rsidRDefault="00D039F4" w:rsidP="00F76598">
            <w:pPr>
              <w:spacing w:line="223" w:lineRule="auto"/>
              <w:ind w:left="-57" w:right="-57"/>
              <w:jc w:val="center"/>
              <w:rPr>
                <w:sz w:val="25"/>
                <w:szCs w:val="25"/>
              </w:rPr>
            </w:pPr>
            <w:r w:rsidRPr="00086C72">
              <w:rPr>
                <w:sz w:val="25"/>
                <w:szCs w:val="25"/>
              </w:rPr>
              <w:t>заходу,</w:t>
            </w:r>
          </w:p>
          <w:p w:rsidR="00D039F4" w:rsidRPr="00086C72" w:rsidRDefault="00D039F4" w:rsidP="00F76598">
            <w:pPr>
              <w:spacing w:line="223" w:lineRule="auto"/>
              <w:ind w:left="-57" w:right="-57"/>
              <w:jc w:val="center"/>
              <w:rPr>
                <w:sz w:val="25"/>
                <w:szCs w:val="25"/>
              </w:rPr>
            </w:pPr>
            <w:r w:rsidRPr="00086C72">
              <w:rPr>
                <w:sz w:val="25"/>
                <w:szCs w:val="25"/>
              </w:rPr>
              <w:t>тис. грн.</w:t>
            </w:r>
          </w:p>
        </w:tc>
      </w:tr>
    </w:tbl>
    <w:p w:rsidR="00D039F4" w:rsidRPr="00086C72" w:rsidRDefault="00D039F4" w:rsidP="00D039F4">
      <w:pPr>
        <w:rPr>
          <w:sz w:val="2"/>
          <w:szCs w:val="2"/>
        </w:rPr>
      </w:pPr>
    </w:p>
    <w:tbl>
      <w:tblPr>
        <w:tblW w:w="15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2142"/>
        <w:gridCol w:w="3529"/>
        <w:gridCol w:w="765"/>
        <w:gridCol w:w="709"/>
        <w:gridCol w:w="2071"/>
        <w:gridCol w:w="1524"/>
        <w:gridCol w:w="1296"/>
        <w:gridCol w:w="1758"/>
        <w:gridCol w:w="1296"/>
      </w:tblGrid>
      <w:tr w:rsidR="00D039F4" w:rsidRPr="00086C72" w:rsidTr="00F76598">
        <w:trPr>
          <w:cantSplit/>
          <w:tblHeader/>
        </w:trPr>
        <w:tc>
          <w:tcPr>
            <w:tcW w:w="567" w:type="dxa"/>
            <w:tcBorders>
              <w:top w:val="double" w:sz="4" w:space="0" w:color="auto"/>
              <w:bottom w:val="double" w:sz="4" w:space="0" w:color="auto"/>
            </w:tcBorders>
            <w:shd w:val="clear" w:color="auto" w:fill="auto"/>
          </w:tcPr>
          <w:p w:rsidR="00D039F4" w:rsidRPr="00086C72" w:rsidRDefault="00D039F4" w:rsidP="00F76598">
            <w:pPr>
              <w:jc w:val="center"/>
              <w:rPr>
                <w:sz w:val="25"/>
                <w:szCs w:val="25"/>
              </w:rPr>
            </w:pPr>
            <w:r w:rsidRPr="00086C72">
              <w:rPr>
                <w:sz w:val="25"/>
                <w:szCs w:val="25"/>
              </w:rPr>
              <w:t>1</w:t>
            </w:r>
          </w:p>
        </w:tc>
        <w:tc>
          <w:tcPr>
            <w:tcW w:w="2142" w:type="dxa"/>
            <w:tcBorders>
              <w:top w:val="double" w:sz="4" w:space="0" w:color="auto"/>
              <w:bottom w:val="double" w:sz="4" w:space="0" w:color="auto"/>
            </w:tcBorders>
            <w:shd w:val="clear" w:color="auto" w:fill="auto"/>
          </w:tcPr>
          <w:p w:rsidR="00D039F4" w:rsidRPr="00086C72" w:rsidRDefault="00D039F4" w:rsidP="00F76598">
            <w:pPr>
              <w:jc w:val="center"/>
              <w:rPr>
                <w:sz w:val="25"/>
                <w:szCs w:val="25"/>
              </w:rPr>
            </w:pPr>
            <w:r w:rsidRPr="00086C72">
              <w:rPr>
                <w:sz w:val="25"/>
                <w:szCs w:val="25"/>
              </w:rPr>
              <w:t>2</w:t>
            </w:r>
          </w:p>
        </w:tc>
        <w:tc>
          <w:tcPr>
            <w:tcW w:w="3529" w:type="dxa"/>
            <w:tcBorders>
              <w:top w:val="double" w:sz="4" w:space="0" w:color="auto"/>
              <w:bottom w:val="double" w:sz="4" w:space="0" w:color="auto"/>
            </w:tcBorders>
            <w:shd w:val="clear" w:color="auto" w:fill="auto"/>
          </w:tcPr>
          <w:p w:rsidR="00D039F4" w:rsidRPr="00086C72" w:rsidRDefault="00D039F4" w:rsidP="00F76598">
            <w:pPr>
              <w:jc w:val="center"/>
              <w:rPr>
                <w:sz w:val="25"/>
                <w:szCs w:val="25"/>
              </w:rPr>
            </w:pPr>
            <w:r w:rsidRPr="00086C72">
              <w:rPr>
                <w:sz w:val="25"/>
                <w:szCs w:val="25"/>
              </w:rPr>
              <w:t>3</w:t>
            </w:r>
          </w:p>
        </w:tc>
        <w:tc>
          <w:tcPr>
            <w:tcW w:w="1474" w:type="dxa"/>
            <w:gridSpan w:val="2"/>
            <w:tcBorders>
              <w:top w:val="double" w:sz="4" w:space="0" w:color="auto"/>
              <w:bottom w:val="double" w:sz="4" w:space="0" w:color="auto"/>
            </w:tcBorders>
            <w:shd w:val="clear" w:color="auto" w:fill="auto"/>
          </w:tcPr>
          <w:p w:rsidR="00D039F4" w:rsidRPr="00086C72" w:rsidRDefault="00D039F4" w:rsidP="00F76598">
            <w:pPr>
              <w:ind w:left="-57" w:right="-57"/>
              <w:jc w:val="center"/>
              <w:rPr>
                <w:sz w:val="25"/>
                <w:szCs w:val="25"/>
              </w:rPr>
            </w:pPr>
            <w:r w:rsidRPr="00086C72">
              <w:rPr>
                <w:sz w:val="25"/>
                <w:szCs w:val="25"/>
              </w:rPr>
              <w:t>4</w:t>
            </w:r>
          </w:p>
        </w:tc>
        <w:tc>
          <w:tcPr>
            <w:tcW w:w="2071" w:type="dxa"/>
            <w:tcBorders>
              <w:top w:val="double" w:sz="4" w:space="0" w:color="auto"/>
              <w:bottom w:val="double" w:sz="4" w:space="0" w:color="auto"/>
            </w:tcBorders>
            <w:shd w:val="clear" w:color="auto" w:fill="auto"/>
          </w:tcPr>
          <w:p w:rsidR="00D039F4" w:rsidRPr="00086C72" w:rsidRDefault="00D039F4" w:rsidP="00F76598">
            <w:pPr>
              <w:ind w:left="-57" w:right="-57"/>
              <w:jc w:val="center"/>
              <w:rPr>
                <w:sz w:val="25"/>
                <w:szCs w:val="25"/>
              </w:rPr>
            </w:pPr>
            <w:r w:rsidRPr="00086C72">
              <w:rPr>
                <w:sz w:val="25"/>
                <w:szCs w:val="25"/>
              </w:rPr>
              <w:t>5</w:t>
            </w:r>
          </w:p>
        </w:tc>
        <w:tc>
          <w:tcPr>
            <w:tcW w:w="1524" w:type="dxa"/>
            <w:tcBorders>
              <w:top w:val="double" w:sz="4" w:space="0" w:color="auto"/>
              <w:bottom w:val="double" w:sz="4" w:space="0" w:color="auto"/>
            </w:tcBorders>
            <w:shd w:val="clear" w:color="auto" w:fill="auto"/>
          </w:tcPr>
          <w:p w:rsidR="00D039F4" w:rsidRPr="00086C72" w:rsidRDefault="00D039F4" w:rsidP="00F76598">
            <w:pPr>
              <w:ind w:left="-57" w:right="-57"/>
              <w:jc w:val="center"/>
              <w:rPr>
                <w:sz w:val="25"/>
                <w:szCs w:val="25"/>
              </w:rPr>
            </w:pPr>
            <w:r w:rsidRPr="00086C72">
              <w:rPr>
                <w:sz w:val="25"/>
                <w:szCs w:val="25"/>
              </w:rPr>
              <w:t>6</w:t>
            </w:r>
          </w:p>
        </w:tc>
        <w:tc>
          <w:tcPr>
            <w:tcW w:w="1296" w:type="dxa"/>
            <w:tcBorders>
              <w:top w:val="double" w:sz="4" w:space="0" w:color="auto"/>
              <w:bottom w:val="double" w:sz="4" w:space="0" w:color="auto"/>
            </w:tcBorders>
            <w:shd w:val="clear" w:color="auto" w:fill="auto"/>
          </w:tcPr>
          <w:p w:rsidR="00D039F4" w:rsidRPr="00086C72" w:rsidRDefault="00D039F4" w:rsidP="00F76598">
            <w:pPr>
              <w:ind w:left="-57" w:right="-57"/>
              <w:jc w:val="center"/>
              <w:rPr>
                <w:sz w:val="25"/>
                <w:szCs w:val="25"/>
              </w:rPr>
            </w:pPr>
            <w:r w:rsidRPr="00086C72">
              <w:rPr>
                <w:sz w:val="25"/>
                <w:szCs w:val="25"/>
              </w:rPr>
              <w:t>7</w:t>
            </w:r>
          </w:p>
        </w:tc>
        <w:tc>
          <w:tcPr>
            <w:tcW w:w="1758" w:type="dxa"/>
            <w:tcBorders>
              <w:top w:val="double" w:sz="4" w:space="0" w:color="auto"/>
              <w:bottom w:val="double" w:sz="4" w:space="0" w:color="auto"/>
            </w:tcBorders>
            <w:shd w:val="clear" w:color="auto" w:fill="auto"/>
          </w:tcPr>
          <w:p w:rsidR="00D039F4" w:rsidRPr="00086C72" w:rsidRDefault="00D039F4" w:rsidP="00F76598">
            <w:pPr>
              <w:ind w:left="-57" w:right="-57"/>
              <w:jc w:val="center"/>
              <w:rPr>
                <w:sz w:val="25"/>
                <w:szCs w:val="25"/>
              </w:rPr>
            </w:pPr>
            <w:r w:rsidRPr="00086C72">
              <w:rPr>
                <w:sz w:val="25"/>
                <w:szCs w:val="25"/>
              </w:rPr>
              <w:t>8</w:t>
            </w:r>
          </w:p>
        </w:tc>
        <w:tc>
          <w:tcPr>
            <w:tcW w:w="1296" w:type="dxa"/>
            <w:tcBorders>
              <w:top w:val="double" w:sz="4" w:space="0" w:color="auto"/>
              <w:bottom w:val="double" w:sz="4" w:space="0" w:color="auto"/>
            </w:tcBorders>
            <w:shd w:val="clear" w:color="auto" w:fill="auto"/>
          </w:tcPr>
          <w:p w:rsidR="00D039F4" w:rsidRPr="00086C72" w:rsidRDefault="00D039F4" w:rsidP="00F76598">
            <w:pPr>
              <w:ind w:left="-57" w:right="-57"/>
              <w:jc w:val="center"/>
              <w:rPr>
                <w:sz w:val="25"/>
                <w:szCs w:val="25"/>
              </w:rPr>
            </w:pPr>
            <w:r w:rsidRPr="00086C72">
              <w:rPr>
                <w:sz w:val="25"/>
                <w:szCs w:val="25"/>
              </w:rPr>
              <w:t>9</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t>1</w:t>
            </w:r>
          </w:p>
        </w:tc>
        <w:tc>
          <w:tcPr>
            <w:tcW w:w="2142" w:type="dxa"/>
            <w:shd w:val="clear" w:color="auto" w:fill="auto"/>
          </w:tcPr>
          <w:p w:rsidR="00D039F4" w:rsidRPr="00086C72" w:rsidRDefault="00D039F4" w:rsidP="00F76598">
            <w:pPr>
              <w:rPr>
                <w:sz w:val="25"/>
                <w:szCs w:val="25"/>
              </w:rPr>
            </w:pPr>
            <w:r w:rsidRPr="00086C72">
              <w:rPr>
                <w:sz w:val="25"/>
                <w:szCs w:val="25"/>
              </w:rPr>
              <w:t>Прокладання і перекладання теплових мереж</w:t>
            </w:r>
          </w:p>
        </w:tc>
        <w:tc>
          <w:tcPr>
            <w:tcW w:w="3529" w:type="dxa"/>
            <w:shd w:val="clear" w:color="auto" w:fill="auto"/>
          </w:tcPr>
          <w:p w:rsidR="00D039F4" w:rsidRPr="00086C72" w:rsidRDefault="00D039F4" w:rsidP="00F76598">
            <w:pPr>
              <w:rPr>
                <w:sz w:val="25"/>
                <w:szCs w:val="25"/>
              </w:rPr>
            </w:pPr>
            <w:r w:rsidRPr="00086C72">
              <w:rPr>
                <w:sz w:val="25"/>
                <w:szCs w:val="25"/>
              </w:rPr>
              <w:t xml:space="preserve">У місті протягом 2011 – 2014 років проводилися роботи з прокладання та перекладання теплових мереж із застосу-ванням сучасних попередньо ізольованих труб. Протягом 2015 – 2020 років пропонується </w:t>
            </w:r>
            <w:r w:rsidRPr="00086C72">
              <w:rPr>
                <w:spacing w:val="-4"/>
                <w:sz w:val="25"/>
                <w:szCs w:val="25"/>
              </w:rPr>
              <w:t>провести заміну та перекладання</w:t>
            </w:r>
            <w:r w:rsidRPr="00086C72">
              <w:rPr>
                <w:sz w:val="25"/>
                <w:szCs w:val="25"/>
              </w:rPr>
              <w:t xml:space="preserve"> </w:t>
            </w:r>
            <w:r w:rsidRPr="00086C72">
              <w:rPr>
                <w:spacing w:val="-8"/>
                <w:sz w:val="25"/>
                <w:szCs w:val="25"/>
              </w:rPr>
              <w:t xml:space="preserve">теплових мереж із використанням </w:t>
            </w:r>
            <w:r w:rsidRPr="00086C72">
              <w:rPr>
                <w:sz w:val="25"/>
                <w:szCs w:val="25"/>
              </w:rPr>
              <w:t>попередньо ізольованих труб загальною довжиною 39,75 км (у двотрубному вимірі)</w:t>
            </w:r>
          </w:p>
        </w:tc>
        <w:tc>
          <w:tcPr>
            <w:tcW w:w="765" w:type="dxa"/>
            <w:shd w:val="clear" w:color="auto" w:fill="auto"/>
          </w:tcPr>
          <w:p w:rsidR="00D039F4" w:rsidRPr="00086C72" w:rsidRDefault="00D039F4" w:rsidP="00F76598">
            <w:pPr>
              <w:jc w:val="center"/>
              <w:rPr>
                <w:sz w:val="25"/>
                <w:szCs w:val="25"/>
              </w:rPr>
            </w:pPr>
            <w:r w:rsidRPr="00086C72">
              <w:rPr>
                <w:sz w:val="25"/>
                <w:szCs w:val="25"/>
              </w:rPr>
              <w:t>2011</w:t>
            </w:r>
          </w:p>
        </w:tc>
        <w:tc>
          <w:tcPr>
            <w:tcW w:w="709" w:type="dxa"/>
            <w:shd w:val="clear" w:color="auto" w:fill="auto"/>
          </w:tcPr>
          <w:p w:rsidR="00D039F4" w:rsidRPr="00086C72" w:rsidRDefault="00D039F4" w:rsidP="00F76598">
            <w:pPr>
              <w:jc w:val="center"/>
              <w:rPr>
                <w:sz w:val="25"/>
                <w:szCs w:val="25"/>
              </w:rPr>
            </w:pPr>
            <w:r w:rsidRPr="00086C72">
              <w:rPr>
                <w:sz w:val="25"/>
                <w:szCs w:val="25"/>
              </w:rPr>
              <w:t>2020</w:t>
            </w:r>
          </w:p>
        </w:tc>
        <w:tc>
          <w:tcPr>
            <w:tcW w:w="2071" w:type="dxa"/>
            <w:shd w:val="clear" w:color="auto" w:fill="auto"/>
          </w:tcPr>
          <w:p w:rsidR="00D039F4" w:rsidRPr="00086C72" w:rsidRDefault="00D039F4" w:rsidP="00F76598">
            <w:pPr>
              <w:ind w:left="-57" w:right="-57"/>
              <w:jc w:val="center"/>
              <w:rPr>
                <w:sz w:val="25"/>
                <w:szCs w:val="25"/>
              </w:rPr>
            </w:pPr>
            <w:r w:rsidRPr="00086C72">
              <w:rPr>
                <w:sz w:val="25"/>
                <w:szCs w:val="25"/>
              </w:rPr>
              <w:t xml:space="preserve">Товариство з обмеженою відповідальністю </w:t>
            </w:r>
            <w:r w:rsidRPr="00086C72">
              <w:rPr>
                <w:spacing w:val="-4"/>
                <w:sz w:val="25"/>
                <w:szCs w:val="25"/>
              </w:rPr>
              <w:t>"Рівнетеплоенерго"</w:t>
            </w:r>
          </w:p>
        </w:tc>
        <w:tc>
          <w:tcPr>
            <w:tcW w:w="1524" w:type="dxa"/>
            <w:shd w:val="clear" w:color="auto" w:fill="auto"/>
          </w:tcPr>
          <w:p w:rsidR="00D039F4" w:rsidRPr="00086C72" w:rsidRDefault="00D039F4" w:rsidP="00F76598">
            <w:pPr>
              <w:jc w:val="center"/>
              <w:rPr>
                <w:sz w:val="25"/>
                <w:szCs w:val="25"/>
              </w:rPr>
            </w:pPr>
            <w:r w:rsidRPr="00086C72">
              <w:rPr>
                <w:sz w:val="25"/>
                <w:szCs w:val="25"/>
              </w:rPr>
              <w:t>27 044,42</w:t>
            </w:r>
          </w:p>
        </w:tc>
        <w:tc>
          <w:tcPr>
            <w:tcW w:w="1296" w:type="dxa"/>
            <w:shd w:val="clear" w:color="auto" w:fill="auto"/>
          </w:tcPr>
          <w:p w:rsidR="00D039F4" w:rsidRPr="00086C72" w:rsidRDefault="00D039F4" w:rsidP="00F76598">
            <w:pPr>
              <w:jc w:val="center"/>
              <w:rPr>
                <w:sz w:val="25"/>
                <w:szCs w:val="25"/>
              </w:rPr>
            </w:pPr>
            <w:r w:rsidRPr="00086C72">
              <w:rPr>
                <w:sz w:val="25"/>
                <w:szCs w:val="25"/>
              </w:rPr>
              <w:t>5 602,14</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113 734,30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t>2</w:t>
            </w:r>
          </w:p>
        </w:tc>
        <w:tc>
          <w:tcPr>
            <w:tcW w:w="2142" w:type="dxa"/>
            <w:shd w:val="clear" w:color="auto" w:fill="auto"/>
          </w:tcPr>
          <w:p w:rsidR="00D039F4" w:rsidRPr="00086C72" w:rsidRDefault="00D039F4" w:rsidP="00F76598">
            <w:pPr>
              <w:rPr>
                <w:sz w:val="25"/>
                <w:szCs w:val="25"/>
              </w:rPr>
            </w:pPr>
            <w:r w:rsidRPr="00086C72">
              <w:rPr>
                <w:sz w:val="25"/>
                <w:szCs w:val="25"/>
              </w:rPr>
              <w:t>Заходи з підтри-мання котельного обладнання Приватного акціонерного товариства "ЕСКО-РІВНЕ" в належному стані</w:t>
            </w:r>
          </w:p>
        </w:tc>
        <w:tc>
          <w:tcPr>
            <w:tcW w:w="3529" w:type="dxa"/>
            <w:shd w:val="clear" w:color="auto" w:fill="auto"/>
          </w:tcPr>
          <w:p w:rsidR="00D039F4" w:rsidRPr="00086C72" w:rsidRDefault="00D039F4" w:rsidP="00F76598">
            <w:pPr>
              <w:ind w:left="147" w:hanging="156"/>
              <w:rPr>
                <w:sz w:val="25"/>
                <w:szCs w:val="25"/>
              </w:rPr>
            </w:pPr>
            <w:r w:rsidRPr="00086C72">
              <w:rPr>
                <w:position w:val="2"/>
                <w:sz w:val="19"/>
                <w:szCs w:val="25"/>
              </w:rPr>
              <w:t>●</w:t>
            </w:r>
            <w:r w:rsidRPr="00086C72">
              <w:rPr>
                <w:sz w:val="25"/>
                <w:szCs w:val="25"/>
              </w:rPr>
              <w:t xml:space="preserve"> Систематичне чищення та промивання котлів на котель-нях на вул. Мірющенка, 25-А, вул. Софії Ковалевської, 17, </w:t>
            </w:r>
            <w:r w:rsidRPr="00086C72">
              <w:rPr>
                <w:spacing w:val="-4"/>
                <w:sz w:val="25"/>
                <w:szCs w:val="25"/>
              </w:rPr>
              <w:t>вул. В’ячеслава Чорновола, 72,</w:t>
            </w:r>
            <w:r w:rsidRPr="00086C72">
              <w:rPr>
                <w:sz w:val="25"/>
                <w:szCs w:val="25"/>
              </w:rPr>
              <w:t xml:space="preserve">  вул. Тиннівській, 82.</w:t>
            </w:r>
          </w:p>
          <w:p w:rsidR="00D039F4" w:rsidRPr="00086C72" w:rsidRDefault="00D039F4" w:rsidP="00F76598">
            <w:pPr>
              <w:ind w:left="147" w:hanging="156"/>
              <w:rPr>
                <w:sz w:val="25"/>
                <w:szCs w:val="25"/>
              </w:rPr>
            </w:pPr>
            <w:r w:rsidRPr="00086C72">
              <w:rPr>
                <w:position w:val="2"/>
                <w:sz w:val="19"/>
                <w:szCs w:val="25"/>
              </w:rPr>
              <w:t>●</w:t>
            </w:r>
            <w:r w:rsidRPr="00086C72">
              <w:rPr>
                <w:sz w:val="25"/>
                <w:szCs w:val="25"/>
              </w:rPr>
              <w:t xml:space="preserve"> Режимне налагодження котлів на котельнях на вул. Черняка, 26-Б та </w:t>
            </w:r>
            <w:r w:rsidRPr="00086C72">
              <w:rPr>
                <w:spacing w:val="-2"/>
                <w:sz w:val="25"/>
                <w:szCs w:val="25"/>
              </w:rPr>
              <w:t>вул. Мірющенка, 25-А</w:t>
            </w:r>
          </w:p>
        </w:tc>
        <w:tc>
          <w:tcPr>
            <w:tcW w:w="765" w:type="dxa"/>
            <w:shd w:val="clear" w:color="auto" w:fill="auto"/>
          </w:tcPr>
          <w:p w:rsidR="00D039F4" w:rsidRPr="00086C72" w:rsidRDefault="00D039F4" w:rsidP="00F76598">
            <w:pPr>
              <w:jc w:val="center"/>
              <w:rPr>
                <w:sz w:val="25"/>
                <w:szCs w:val="25"/>
              </w:rPr>
            </w:pPr>
            <w:r w:rsidRPr="00086C72">
              <w:rPr>
                <w:sz w:val="25"/>
                <w:szCs w:val="25"/>
              </w:rPr>
              <w:t>2015</w:t>
            </w:r>
          </w:p>
        </w:tc>
        <w:tc>
          <w:tcPr>
            <w:tcW w:w="709" w:type="dxa"/>
            <w:shd w:val="clear" w:color="auto" w:fill="auto"/>
          </w:tcPr>
          <w:p w:rsidR="00D039F4" w:rsidRPr="00086C72" w:rsidRDefault="00D039F4" w:rsidP="00F76598">
            <w:pPr>
              <w:jc w:val="center"/>
              <w:rPr>
                <w:sz w:val="25"/>
                <w:szCs w:val="25"/>
              </w:rPr>
            </w:pPr>
            <w:r w:rsidRPr="00086C72">
              <w:rPr>
                <w:sz w:val="25"/>
                <w:szCs w:val="25"/>
              </w:rPr>
              <w:t>2020</w:t>
            </w:r>
          </w:p>
        </w:tc>
        <w:tc>
          <w:tcPr>
            <w:tcW w:w="2071" w:type="dxa"/>
            <w:shd w:val="clear" w:color="auto" w:fill="auto"/>
          </w:tcPr>
          <w:p w:rsidR="00D039F4" w:rsidRPr="00086C72" w:rsidRDefault="00D039F4" w:rsidP="00F76598">
            <w:pPr>
              <w:jc w:val="center"/>
              <w:rPr>
                <w:sz w:val="25"/>
                <w:szCs w:val="25"/>
              </w:rPr>
            </w:pPr>
            <w:r w:rsidRPr="00086C72">
              <w:rPr>
                <w:sz w:val="25"/>
                <w:szCs w:val="25"/>
              </w:rPr>
              <w:t>Приватне акціонерне товариство "ЕСКО-РІВНЕ"</w:t>
            </w:r>
          </w:p>
        </w:tc>
        <w:tc>
          <w:tcPr>
            <w:tcW w:w="1524" w:type="dxa"/>
            <w:shd w:val="clear" w:color="auto" w:fill="auto"/>
          </w:tcPr>
          <w:p w:rsidR="00D039F4" w:rsidRPr="00086C72" w:rsidRDefault="00D039F4" w:rsidP="00F76598">
            <w:pPr>
              <w:jc w:val="center"/>
              <w:rPr>
                <w:sz w:val="25"/>
                <w:szCs w:val="25"/>
              </w:rPr>
            </w:pPr>
            <w:r w:rsidRPr="00086C72">
              <w:rPr>
                <w:sz w:val="25"/>
                <w:szCs w:val="25"/>
              </w:rPr>
              <w:t>831,9</w:t>
            </w:r>
          </w:p>
        </w:tc>
        <w:tc>
          <w:tcPr>
            <w:tcW w:w="1296" w:type="dxa"/>
            <w:shd w:val="clear" w:color="auto" w:fill="auto"/>
          </w:tcPr>
          <w:p w:rsidR="00D039F4" w:rsidRPr="00086C72" w:rsidRDefault="00D039F4" w:rsidP="00F76598">
            <w:pPr>
              <w:jc w:val="center"/>
              <w:rPr>
                <w:sz w:val="25"/>
                <w:szCs w:val="25"/>
              </w:rPr>
            </w:pPr>
            <w:r w:rsidRPr="00086C72">
              <w:rPr>
                <w:sz w:val="25"/>
                <w:szCs w:val="25"/>
              </w:rPr>
              <w:t>168,04</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350,00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lastRenderedPageBreak/>
              <w:t>3</w:t>
            </w:r>
          </w:p>
        </w:tc>
        <w:tc>
          <w:tcPr>
            <w:tcW w:w="2142" w:type="dxa"/>
            <w:shd w:val="clear" w:color="auto" w:fill="auto"/>
          </w:tcPr>
          <w:p w:rsidR="00D039F4" w:rsidRPr="00086C72" w:rsidRDefault="00D039F4" w:rsidP="00F76598">
            <w:pPr>
              <w:rPr>
                <w:sz w:val="25"/>
                <w:szCs w:val="25"/>
              </w:rPr>
            </w:pPr>
            <w:r w:rsidRPr="00086C72">
              <w:rPr>
                <w:sz w:val="25"/>
                <w:szCs w:val="25"/>
              </w:rPr>
              <w:t>Проект комплекс-ної модернізації котельні на вулиці Соборній, 225-К</w:t>
            </w:r>
          </w:p>
          <w:p w:rsidR="00D039F4" w:rsidRPr="00086C72" w:rsidRDefault="00D039F4" w:rsidP="00F76598">
            <w:pPr>
              <w:rPr>
                <w:sz w:val="25"/>
                <w:szCs w:val="25"/>
              </w:rPr>
            </w:pPr>
          </w:p>
        </w:tc>
        <w:tc>
          <w:tcPr>
            <w:tcW w:w="3529" w:type="dxa"/>
            <w:shd w:val="clear" w:color="auto" w:fill="auto"/>
          </w:tcPr>
          <w:p w:rsidR="00D039F4" w:rsidRPr="00086C72" w:rsidRDefault="00D039F4" w:rsidP="00F76598">
            <w:pPr>
              <w:ind w:left="147" w:hanging="156"/>
              <w:rPr>
                <w:sz w:val="25"/>
                <w:szCs w:val="25"/>
              </w:rPr>
            </w:pPr>
            <w:r w:rsidRPr="00086C72">
              <w:rPr>
                <w:position w:val="2"/>
                <w:sz w:val="16"/>
                <w:szCs w:val="18"/>
              </w:rPr>
              <w:t>●</w:t>
            </w:r>
            <w:r w:rsidRPr="00086C72">
              <w:rPr>
                <w:sz w:val="25"/>
                <w:szCs w:val="25"/>
              </w:rPr>
              <w:t xml:space="preserve"> Заміна застарілого обладнання на нове:</w:t>
            </w:r>
          </w:p>
          <w:p w:rsidR="00D039F4" w:rsidRPr="00086C72" w:rsidRDefault="00D039F4" w:rsidP="00F76598">
            <w:pPr>
              <w:ind w:left="147" w:hanging="156"/>
              <w:rPr>
                <w:sz w:val="25"/>
                <w:szCs w:val="25"/>
              </w:rPr>
            </w:pPr>
            <w:r w:rsidRPr="00086C72">
              <w:rPr>
                <w:sz w:val="25"/>
                <w:szCs w:val="25"/>
              </w:rPr>
              <w:t>- старих і неефективних парових котлів котлами  Riello RNQ TK-6000 (1 шт.), Riello RNQ TK-9000 (2 шт.);</w:t>
            </w:r>
          </w:p>
          <w:p w:rsidR="00D039F4" w:rsidRPr="00086C72" w:rsidRDefault="00D039F4" w:rsidP="00F76598">
            <w:pPr>
              <w:ind w:left="147" w:hanging="156"/>
              <w:rPr>
                <w:sz w:val="25"/>
                <w:szCs w:val="25"/>
              </w:rPr>
            </w:pPr>
            <w:r w:rsidRPr="00086C72">
              <w:rPr>
                <w:sz w:val="25"/>
                <w:szCs w:val="25"/>
              </w:rPr>
              <w:t>- насосного обладнання;</w:t>
            </w:r>
          </w:p>
          <w:p w:rsidR="00D039F4" w:rsidRPr="00086C72" w:rsidRDefault="00D039F4" w:rsidP="00F76598">
            <w:pPr>
              <w:ind w:left="147" w:hanging="156"/>
              <w:rPr>
                <w:sz w:val="25"/>
                <w:szCs w:val="25"/>
              </w:rPr>
            </w:pPr>
            <w:r w:rsidRPr="00086C72">
              <w:rPr>
                <w:sz w:val="25"/>
                <w:szCs w:val="25"/>
              </w:rPr>
              <w:t>- обладнання хімічного водоочищення;</w:t>
            </w:r>
          </w:p>
          <w:p w:rsidR="00D039F4" w:rsidRPr="00086C72" w:rsidRDefault="00D039F4" w:rsidP="00F76598">
            <w:pPr>
              <w:ind w:left="147" w:hanging="156"/>
              <w:rPr>
                <w:sz w:val="25"/>
                <w:szCs w:val="25"/>
              </w:rPr>
            </w:pPr>
            <w:r w:rsidRPr="00086C72">
              <w:rPr>
                <w:sz w:val="25"/>
                <w:szCs w:val="25"/>
              </w:rPr>
              <w:t>- димососів, вентиляторів, економайзерів, лічильників водопідігрівачів.</w:t>
            </w:r>
          </w:p>
          <w:p w:rsidR="00D039F4" w:rsidRPr="00086C72" w:rsidRDefault="00D039F4" w:rsidP="00F76598">
            <w:pPr>
              <w:ind w:left="147" w:hanging="156"/>
              <w:rPr>
                <w:sz w:val="25"/>
                <w:szCs w:val="25"/>
              </w:rPr>
            </w:pPr>
            <w:r w:rsidRPr="00086C72">
              <w:rPr>
                <w:position w:val="2"/>
                <w:sz w:val="16"/>
                <w:szCs w:val="18"/>
              </w:rPr>
              <w:t>●</w:t>
            </w:r>
            <w:r w:rsidRPr="00086C72">
              <w:rPr>
                <w:sz w:val="25"/>
                <w:szCs w:val="25"/>
              </w:rPr>
              <w:t xml:space="preserve"> Встановлення та влаштування обладнання:</w:t>
            </w:r>
          </w:p>
          <w:p w:rsidR="00D039F4" w:rsidRPr="00086C72" w:rsidRDefault="00D039F4" w:rsidP="00F76598">
            <w:pPr>
              <w:ind w:left="147" w:hanging="156"/>
              <w:rPr>
                <w:sz w:val="25"/>
                <w:szCs w:val="25"/>
              </w:rPr>
            </w:pPr>
            <w:r w:rsidRPr="00086C72">
              <w:rPr>
                <w:sz w:val="25"/>
                <w:szCs w:val="25"/>
              </w:rPr>
              <w:t>- відмулювачів на зворотному трубопроводі;</w:t>
            </w:r>
          </w:p>
          <w:p w:rsidR="00D039F4" w:rsidRPr="00086C72" w:rsidRDefault="00D039F4" w:rsidP="00F76598">
            <w:pPr>
              <w:ind w:left="147" w:hanging="156"/>
              <w:rPr>
                <w:sz w:val="25"/>
                <w:szCs w:val="25"/>
              </w:rPr>
            </w:pPr>
            <w:r w:rsidRPr="00086C72">
              <w:rPr>
                <w:sz w:val="25"/>
                <w:szCs w:val="25"/>
              </w:rPr>
              <w:t>- системи автоматичного погодного регулювання;</w:t>
            </w:r>
          </w:p>
          <w:p w:rsidR="00D039F4" w:rsidRPr="00086C72" w:rsidRDefault="00D039F4" w:rsidP="00F76598">
            <w:pPr>
              <w:ind w:left="147" w:hanging="156"/>
              <w:rPr>
                <w:sz w:val="25"/>
                <w:szCs w:val="25"/>
              </w:rPr>
            </w:pPr>
            <w:r w:rsidRPr="00086C72">
              <w:rPr>
                <w:sz w:val="25"/>
                <w:szCs w:val="25"/>
              </w:rPr>
              <w:t>- протипожежної сигналізації котельні з виведенням сигналу на диспетчерський пункт.</w:t>
            </w:r>
          </w:p>
          <w:p w:rsidR="00D039F4" w:rsidRPr="00086C72" w:rsidRDefault="00D039F4" w:rsidP="00F76598">
            <w:pPr>
              <w:ind w:left="147" w:hanging="156"/>
              <w:rPr>
                <w:sz w:val="25"/>
                <w:szCs w:val="25"/>
              </w:rPr>
            </w:pPr>
            <w:r w:rsidRPr="00086C72">
              <w:rPr>
                <w:position w:val="2"/>
                <w:sz w:val="16"/>
                <w:szCs w:val="18"/>
              </w:rPr>
              <w:t>●</w:t>
            </w:r>
            <w:r w:rsidRPr="00086C72">
              <w:rPr>
                <w:sz w:val="25"/>
                <w:szCs w:val="25"/>
              </w:rPr>
              <w:t xml:space="preserve"> Впровадження систем збирання та передачі інформації з вузлів обліку відпуску теплової енергії та/або споживання електроенергії.</w:t>
            </w:r>
          </w:p>
          <w:p w:rsidR="00D039F4" w:rsidRPr="00086C72" w:rsidRDefault="00D039F4" w:rsidP="00F76598">
            <w:pPr>
              <w:ind w:left="147" w:hanging="156"/>
              <w:rPr>
                <w:sz w:val="25"/>
                <w:szCs w:val="25"/>
              </w:rPr>
            </w:pPr>
            <w:r w:rsidRPr="00086C72">
              <w:rPr>
                <w:position w:val="2"/>
                <w:sz w:val="16"/>
                <w:szCs w:val="18"/>
              </w:rPr>
              <w:t>●</w:t>
            </w:r>
            <w:r w:rsidRPr="00086C72">
              <w:rPr>
                <w:sz w:val="25"/>
                <w:szCs w:val="25"/>
              </w:rPr>
              <w:t xml:space="preserve"> Капітальний ремонт будівлі котельні та її приміщень</w:t>
            </w:r>
          </w:p>
        </w:tc>
        <w:tc>
          <w:tcPr>
            <w:tcW w:w="765" w:type="dxa"/>
            <w:shd w:val="clear" w:color="auto" w:fill="auto"/>
          </w:tcPr>
          <w:p w:rsidR="00D039F4" w:rsidRPr="00086C72" w:rsidRDefault="00D039F4" w:rsidP="00F76598">
            <w:pPr>
              <w:jc w:val="center"/>
              <w:rPr>
                <w:sz w:val="25"/>
                <w:szCs w:val="25"/>
              </w:rPr>
            </w:pPr>
            <w:r w:rsidRPr="00086C72">
              <w:rPr>
                <w:sz w:val="25"/>
                <w:szCs w:val="25"/>
              </w:rPr>
              <w:t>2013</w:t>
            </w:r>
          </w:p>
        </w:tc>
        <w:tc>
          <w:tcPr>
            <w:tcW w:w="709" w:type="dxa"/>
            <w:shd w:val="clear" w:color="auto" w:fill="auto"/>
          </w:tcPr>
          <w:p w:rsidR="00D039F4" w:rsidRPr="00086C72" w:rsidRDefault="00D039F4" w:rsidP="00F76598">
            <w:pPr>
              <w:jc w:val="center"/>
              <w:rPr>
                <w:sz w:val="25"/>
                <w:szCs w:val="25"/>
              </w:rPr>
            </w:pPr>
            <w:r w:rsidRPr="00086C72">
              <w:rPr>
                <w:sz w:val="25"/>
                <w:szCs w:val="25"/>
              </w:rPr>
              <w:t>2020</w:t>
            </w:r>
          </w:p>
        </w:tc>
        <w:tc>
          <w:tcPr>
            <w:tcW w:w="2071" w:type="dxa"/>
            <w:shd w:val="clear" w:color="auto" w:fill="auto"/>
          </w:tcPr>
          <w:p w:rsidR="00D039F4" w:rsidRPr="00086C72" w:rsidRDefault="00D039F4" w:rsidP="00F76598">
            <w:pPr>
              <w:ind w:left="-57" w:right="-57"/>
              <w:jc w:val="center"/>
              <w:rPr>
                <w:sz w:val="25"/>
                <w:szCs w:val="25"/>
              </w:rPr>
            </w:pPr>
            <w:r w:rsidRPr="00086C72">
              <w:rPr>
                <w:sz w:val="25"/>
                <w:szCs w:val="25"/>
              </w:rPr>
              <w:t xml:space="preserve">Товариство з обмеженою відповідальністю </w:t>
            </w:r>
            <w:r w:rsidRPr="00086C72">
              <w:rPr>
                <w:spacing w:val="-4"/>
                <w:sz w:val="25"/>
                <w:szCs w:val="25"/>
              </w:rPr>
              <w:t>"Рівнетеплоенерго"</w:t>
            </w:r>
          </w:p>
        </w:tc>
        <w:tc>
          <w:tcPr>
            <w:tcW w:w="1524" w:type="dxa"/>
            <w:shd w:val="clear" w:color="auto" w:fill="auto"/>
          </w:tcPr>
          <w:p w:rsidR="00D039F4" w:rsidRPr="00086C72" w:rsidRDefault="00D039F4" w:rsidP="00F76598">
            <w:pPr>
              <w:jc w:val="center"/>
              <w:rPr>
                <w:sz w:val="25"/>
                <w:szCs w:val="25"/>
              </w:rPr>
            </w:pPr>
            <w:r w:rsidRPr="00086C72">
              <w:rPr>
                <w:sz w:val="25"/>
                <w:szCs w:val="25"/>
              </w:rPr>
              <w:t>8 194,31</w:t>
            </w:r>
          </w:p>
        </w:tc>
        <w:tc>
          <w:tcPr>
            <w:tcW w:w="1296" w:type="dxa"/>
            <w:shd w:val="clear" w:color="auto" w:fill="auto"/>
          </w:tcPr>
          <w:p w:rsidR="00D039F4" w:rsidRPr="00086C72" w:rsidRDefault="00D039F4" w:rsidP="00F76598">
            <w:pPr>
              <w:jc w:val="center"/>
              <w:rPr>
                <w:sz w:val="25"/>
                <w:szCs w:val="25"/>
              </w:rPr>
            </w:pPr>
            <w:r w:rsidRPr="00086C72">
              <w:rPr>
                <w:sz w:val="25"/>
                <w:szCs w:val="25"/>
              </w:rPr>
              <w:t>1 979,00</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4 0297,00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lastRenderedPageBreak/>
              <w:t>4</w:t>
            </w:r>
          </w:p>
        </w:tc>
        <w:tc>
          <w:tcPr>
            <w:tcW w:w="2142" w:type="dxa"/>
            <w:shd w:val="clear" w:color="auto" w:fill="auto"/>
          </w:tcPr>
          <w:p w:rsidR="00D039F4" w:rsidRPr="00086C72" w:rsidRDefault="00D039F4" w:rsidP="00F76598">
            <w:pPr>
              <w:rPr>
                <w:sz w:val="25"/>
                <w:szCs w:val="25"/>
              </w:rPr>
            </w:pPr>
            <w:r w:rsidRPr="00086C72">
              <w:rPr>
                <w:sz w:val="25"/>
                <w:szCs w:val="25"/>
              </w:rPr>
              <w:t xml:space="preserve">Проект перероз-поділу теплового навантаження </w:t>
            </w:r>
          </w:p>
          <w:p w:rsidR="00D039F4" w:rsidRPr="00086C72" w:rsidRDefault="00D039F4" w:rsidP="00F76598">
            <w:pPr>
              <w:rPr>
                <w:sz w:val="25"/>
                <w:szCs w:val="25"/>
              </w:rPr>
            </w:pPr>
            <w:r w:rsidRPr="00086C72">
              <w:rPr>
                <w:sz w:val="25"/>
                <w:szCs w:val="25"/>
              </w:rPr>
              <w:t xml:space="preserve">між котельнями </w:t>
            </w:r>
          </w:p>
          <w:p w:rsidR="00D039F4" w:rsidRPr="00086C72" w:rsidRDefault="00D039F4" w:rsidP="00F76598">
            <w:pPr>
              <w:rPr>
                <w:sz w:val="25"/>
                <w:szCs w:val="25"/>
              </w:rPr>
            </w:pPr>
            <w:r w:rsidRPr="00086C72">
              <w:rPr>
                <w:sz w:val="25"/>
                <w:szCs w:val="25"/>
              </w:rPr>
              <w:t xml:space="preserve">на вулиці Коперника, 44-Б, </w:t>
            </w:r>
            <w:r w:rsidRPr="00086C72">
              <w:rPr>
                <w:spacing w:val="-8"/>
                <w:sz w:val="25"/>
                <w:szCs w:val="25"/>
              </w:rPr>
              <w:t>вулиці Герцена, 5-А</w:t>
            </w:r>
            <w:r w:rsidRPr="00086C72">
              <w:rPr>
                <w:sz w:val="25"/>
                <w:szCs w:val="25"/>
              </w:rPr>
              <w:t xml:space="preserve"> та вулиці Соборній, 225-К</w:t>
            </w:r>
          </w:p>
          <w:p w:rsidR="00D039F4" w:rsidRPr="00086C72" w:rsidRDefault="00D039F4" w:rsidP="00F76598">
            <w:pPr>
              <w:rPr>
                <w:sz w:val="25"/>
                <w:szCs w:val="25"/>
              </w:rPr>
            </w:pPr>
          </w:p>
        </w:tc>
        <w:tc>
          <w:tcPr>
            <w:tcW w:w="3529" w:type="dxa"/>
            <w:shd w:val="clear" w:color="auto" w:fill="auto"/>
          </w:tcPr>
          <w:p w:rsidR="00D039F4" w:rsidRPr="00086C72" w:rsidRDefault="00D039F4" w:rsidP="00F76598">
            <w:pPr>
              <w:rPr>
                <w:sz w:val="25"/>
                <w:szCs w:val="25"/>
              </w:rPr>
            </w:pPr>
            <w:r w:rsidRPr="00086C72">
              <w:rPr>
                <w:sz w:val="25"/>
                <w:szCs w:val="25"/>
              </w:rPr>
              <w:t xml:space="preserve">У зв’язку з наявністю додат-кових вільних потужностей теплогенеруючого обладнання </w:t>
            </w:r>
            <w:r w:rsidRPr="00086C72">
              <w:rPr>
                <w:spacing w:val="-4"/>
                <w:sz w:val="25"/>
                <w:szCs w:val="25"/>
              </w:rPr>
              <w:t>котельні на вул. Соборній, 225-К</w:t>
            </w:r>
            <w:r w:rsidRPr="00086C72">
              <w:rPr>
                <w:sz w:val="25"/>
                <w:szCs w:val="25"/>
              </w:rPr>
              <w:t xml:space="preserve"> пропонується закрити малорентабельні котельні </w:t>
            </w:r>
          </w:p>
          <w:p w:rsidR="00D039F4" w:rsidRPr="00086C72" w:rsidRDefault="00D039F4" w:rsidP="00F76598">
            <w:pPr>
              <w:rPr>
                <w:sz w:val="25"/>
                <w:szCs w:val="25"/>
              </w:rPr>
            </w:pPr>
            <w:r w:rsidRPr="00086C72">
              <w:rPr>
                <w:sz w:val="25"/>
                <w:szCs w:val="25"/>
              </w:rPr>
              <w:t xml:space="preserve">на вул. Коперника, 44-Б та вул. Герцена, 5-А з переклю-ченням споживачів вказаних котелень до теплових мереж </w:t>
            </w:r>
            <w:r w:rsidRPr="00086C72">
              <w:rPr>
                <w:spacing w:val="-6"/>
                <w:sz w:val="25"/>
                <w:szCs w:val="25"/>
              </w:rPr>
              <w:t>котельні на вул. Соборній, 225-К.</w:t>
            </w:r>
          </w:p>
          <w:p w:rsidR="00D039F4" w:rsidRPr="00086C72" w:rsidRDefault="00D039F4" w:rsidP="00F76598">
            <w:pPr>
              <w:rPr>
                <w:sz w:val="25"/>
                <w:szCs w:val="25"/>
              </w:rPr>
            </w:pPr>
            <w:r w:rsidRPr="00086C72">
              <w:rPr>
                <w:sz w:val="25"/>
                <w:szCs w:val="25"/>
              </w:rPr>
              <w:t xml:space="preserve">Для переключення споживачів котельні на вул. Герцена, 5-А до теплових мереж котельні на вул. Соборній, 225-К необхідне прокладання нової ділянки теплової мережі трубами Ду 219 мм довжиною 680 м, </w:t>
            </w:r>
            <w:r w:rsidRPr="00086C72">
              <w:rPr>
                <w:spacing w:val="-2"/>
                <w:sz w:val="25"/>
                <w:szCs w:val="25"/>
              </w:rPr>
              <w:t xml:space="preserve">для переключенням споживачів </w:t>
            </w:r>
            <w:r w:rsidRPr="00086C72">
              <w:rPr>
                <w:spacing w:val="-4"/>
                <w:sz w:val="25"/>
                <w:szCs w:val="25"/>
              </w:rPr>
              <w:t>котельні на вул. Коперника, 44-Б</w:t>
            </w:r>
            <w:r w:rsidRPr="00086C72">
              <w:rPr>
                <w:sz w:val="25"/>
                <w:szCs w:val="25"/>
              </w:rPr>
              <w:t xml:space="preserve"> – трубами Ду 273 протяжністю 390 м та трубами Ду 219 протяжністю 450 м</w:t>
            </w:r>
          </w:p>
        </w:tc>
        <w:tc>
          <w:tcPr>
            <w:tcW w:w="765" w:type="dxa"/>
            <w:shd w:val="clear" w:color="auto" w:fill="auto"/>
          </w:tcPr>
          <w:p w:rsidR="00D039F4" w:rsidRPr="00086C72" w:rsidRDefault="00D039F4" w:rsidP="00F76598">
            <w:pPr>
              <w:jc w:val="center"/>
              <w:rPr>
                <w:sz w:val="25"/>
                <w:szCs w:val="25"/>
              </w:rPr>
            </w:pPr>
            <w:r w:rsidRPr="00086C72">
              <w:rPr>
                <w:sz w:val="25"/>
                <w:szCs w:val="25"/>
              </w:rPr>
              <w:t>2017</w:t>
            </w:r>
          </w:p>
        </w:tc>
        <w:tc>
          <w:tcPr>
            <w:tcW w:w="709" w:type="dxa"/>
            <w:shd w:val="clear" w:color="auto" w:fill="auto"/>
          </w:tcPr>
          <w:p w:rsidR="00D039F4" w:rsidRPr="00086C72" w:rsidRDefault="00D039F4" w:rsidP="00F76598">
            <w:pPr>
              <w:jc w:val="center"/>
              <w:rPr>
                <w:sz w:val="25"/>
                <w:szCs w:val="25"/>
              </w:rPr>
            </w:pPr>
            <w:r w:rsidRPr="00086C72">
              <w:rPr>
                <w:sz w:val="25"/>
                <w:szCs w:val="25"/>
              </w:rPr>
              <w:t>2020</w:t>
            </w:r>
          </w:p>
        </w:tc>
        <w:tc>
          <w:tcPr>
            <w:tcW w:w="2071" w:type="dxa"/>
            <w:shd w:val="clear" w:color="auto" w:fill="auto"/>
          </w:tcPr>
          <w:p w:rsidR="00D039F4" w:rsidRPr="00086C72" w:rsidRDefault="00D039F4" w:rsidP="00F76598">
            <w:pPr>
              <w:ind w:left="-57" w:right="-57"/>
              <w:jc w:val="center"/>
              <w:rPr>
                <w:sz w:val="25"/>
                <w:szCs w:val="25"/>
              </w:rPr>
            </w:pPr>
            <w:r w:rsidRPr="00086C72">
              <w:rPr>
                <w:sz w:val="25"/>
                <w:szCs w:val="25"/>
              </w:rPr>
              <w:t xml:space="preserve">Товариство з обмеженою відповідальністю </w:t>
            </w:r>
            <w:r w:rsidRPr="00086C72">
              <w:rPr>
                <w:spacing w:val="-4"/>
                <w:sz w:val="25"/>
                <w:szCs w:val="25"/>
              </w:rPr>
              <w:t>"Рівнетеплоенерго"</w:t>
            </w:r>
          </w:p>
        </w:tc>
        <w:tc>
          <w:tcPr>
            <w:tcW w:w="1524" w:type="dxa"/>
            <w:shd w:val="clear" w:color="auto" w:fill="auto"/>
          </w:tcPr>
          <w:p w:rsidR="00D039F4" w:rsidRPr="00086C72" w:rsidRDefault="00D039F4" w:rsidP="00F76598">
            <w:pPr>
              <w:jc w:val="center"/>
              <w:rPr>
                <w:sz w:val="25"/>
                <w:szCs w:val="25"/>
              </w:rPr>
            </w:pPr>
            <w:r w:rsidRPr="00086C72">
              <w:rPr>
                <w:sz w:val="25"/>
                <w:szCs w:val="25"/>
              </w:rPr>
              <w:t>1 476,96</w:t>
            </w:r>
          </w:p>
        </w:tc>
        <w:tc>
          <w:tcPr>
            <w:tcW w:w="1296" w:type="dxa"/>
            <w:shd w:val="clear" w:color="auto" w:fill="auto"/>
          </w:tcPr>
          <w:p w:rsidR="00D039F4" w:rsidRPr="00086C72" w:rsidRDefault="00D039F4" w:rsidP="00F76598">
            <w:pPr>
              <w:jc w:val="center"/>
              <w:rPr>
                <w:sz w:val="25"/>
                <w:szCs w:val="25"/>
              </w:rPr>
            </w:pPr>
            <w:r w:rsidRPr="00086C72">
              <w:rPr>
                <w:sz w:val="25"/>
                <w:szCs w:val="25"/>
              </w:rPr>
              <w:t>653,00</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9 538,00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t>5</w:t>
            </w:r>
          </w:p>
        </w:tc>
        <w:tc>
          <w:tcPr>
            <w:tcW w:w="2142" w:type="dxa"/>
            <w:shd w:val="clear" w:color="auto" w:fill="auto"/>
          </w:tcPr>
          <w:p w:rsidR="00D039F4" w:rsidRPr="00086C72" w:rsidRDefault="00D039F4" w:rsidP="00F76598">
            <w:pPr>
              <w:rPr>
                <w:sz w:val="25"/>
                <w:szCs w:val="25"/>
              </w:rPr>
            </w:pPr>
            <w:r w:rsidRPr="00086C72">
              <w:rPr>
                <w:sz w:val="25"/>
                <w:szCs w:val="25"/>
              </w:rPr>
              <w:t xml:space="preserve">Заходи з підтри-мання котельного обладнання Товариства з обмеженою відповідальністю </w:t>
            </w:r>
            <w:r w:rsidRPr="00086C72">
              <w:rPr>
                <w:spacing w:val="-4"/>
                <w:sz w:val="25"/>
                <w:szCs w:val="25"/>
              </w:rPr>
              <w:t>"Рівнетеплоенерго"</w:t>
            </w:r>
          </w:p>
        </w:tc>
        <w:tc>
          <w:tcPr>
            <w:tcW w:w="3529" w:type="dxa"/>
            <w:shd w:val="clear" w:color="auto" w:fill="auto"/>
          </w:tcPr>
          <w:p w:rsidR="00D039F4" w:rsidRPr="00086C72" w:rsidRDefault="00D039F4" w:rsidP="00F76598">
            <w:pPr>
              <w:ind w:left="147" w:hanging="156"/>
              <w:rPr>
                <w:sz w:val="25"/>
                <w:szCs w:val="25"/>
              </w:rPr>
            </w:pPr>
            <w:r w:rsidRPr="00086C72">
              <w:rPr>
                <w:position w:val="2"/>
                <w:sz w:val="16"/>
                <w:szCs w:val="18"/>
              </w:rPr>
              <w:t>●</w:t>
            </w:r>
            <w:r w:rsidRPr="00086C72">
              <w:rPr>
                <w:sz w:val="25"/>
                <w:szCs w:val="25"/>
              </w:rPr>
              <w:t xml:space="preserve"> Систематичне чищення та промивання котлів типу </w:t>
            </w:r>
            <w:r w:rsidRPr="00086C72">
              <w:rPr>
                <w:spacing w:val="-4"/>
                <w:sz w:val="25"/>
                <w:szCs w:val="25"/>
              </w:rPr>
              <w:t>КВГМ-30, ТВГ-8М, КБНГ-2,5,</w:t>
            </w:r>
            <w:r w:rsidRPr="00086C72">
              <w:rPr>
                <w:sz w:val="25"/>
                <w:szCs w:val="25"/>
              </w:rPr>
              <w:t xml:space="preserve"> Е-1/9, КВаС-0,8, КВГ-6,5, ДКВР-10/13.</w:t>
            </w:r>
          </w:p>
          <w:p w:rsidR="00D039F4" w:rsidRPr="00086C72" w:rsidRDefault="00D039F4" w:rsidP="00F76598">
            <w:pPr>
              <w:ind w:left="147" w:hanging="156"/>
              <w:rPr>
                <w:sz w:val="25"/>
                <w:szCs w:val="25"/>
              </w:rPr>
            </w:pPr>
            <w:r w:rsidRPr="00086C72">
              <w:rPr>
                <w:position w:val="2"/>
                <w:sz w:val="16"/>
                <w:szCs w:val="18"/>
              </w:rPr>
              <w:t>●</w:t>
            </w:r>
            <w:r w:rsidRPr="00086C72">
              <w:rPr>
                <w:sz w:val="25"/>
                <w:szCs w:val="25"/>
              </w:rPr>
              <w:t xml:space="preserve"> Режимне налагодження котлів типу ТВГ-8М, ПТВМ-30, КБНГ-2,5, Б-25/15, КВаС-0,8, Е-1/9</w:t>
            </w:r>
          </w:p>
        </w:tc>
        <w:tc>
          <w:tcPr>
            <w:tcW w:w="765" w:type="dxa"/>
            <w:shd w:val="clear" w:color="auto" w:fill="auto"/>
          </w:tcPr>
          <w:p w:rsidR="00D039F4" w:rsidRPr="00086C72" w:rsidRDefault="00D039F4" w:rsidP="00F76598">
            <w:pPr>
              <w:jc w:val="center"/>
              <w:rPr>
                <w:sz w:val="25"/>
                <w:szCs w:val="25"/>
              </w:rPr>
            </w:pPr>
            <w:r w:rsidRPr="00086C72">
              <w:rPr>
                <w:sz w:val="25"/>
                <w:szCs w:val="25"/>
              </w:rPr>
              <w:t>2015</w:t>
            </w:r>
          </w:p>
        </w:tc>
        <w:tc>
          <w:tcPr>
            <w:tcW w:w="709" w:type="dxa"/>
            <w:shd w:val="clear" w:color="auto" w:fill="auto"/>
          </w:tcPr>
          <w:p w:rsidR="00D039F4" w:rsidRPr="00086C72" w:rsidRDefault="00D039F4" w:rsidP="00F76598">
            <w:pPr>
              <w:jc w:val="center"/>
              <w:rPr>
                <w:sz w:val="25"/>
                <w:szCs w:val="25"/>
              </w:rPr>
            </w:pPr>
            <w:r w:rsidRPr="00086C72">
              <w:rPr>
                <w:sz w:val="25"/>
                <w:szCs w:val="25"/>
              </w:rPr>
              <w:t>2020</w:t>
            </w:r>
          </w:p>
        </w:tc>
        <w:tc>
          <w:tcPr>
            <w:tcW w:w="2071" w:type="dxa"/>
            <w:shd w:val="clear" w:color="auto" w:fill="auto"/>
          </w:tcPr>
          <w:p w:rsidR="00D039F4" w:rsidRPr="00086C72" w:rsidRDefault="00D039F4" w:rsidP="00F76598">
            <w:pPr>
              <w:ind w:left="-57" w:right="-57"/>
              <w:jc w:val="center"/>
              <w:rPr>
                <w:sz w:val="25"/>
                <w:szCs w:val="25"/>
              </w:rPr>
            </w:pPr>
            <w:r w:rsidRPr="00086C72">
              <w:rPr>
                <w:sz w:val="25"/>
                <w:szCs w:val="25"/>
              </w:rPr>
              <w:t xml:space="preserve">Товариство з обмеженою відповідальністю </w:t>
            </w:r>
            <w:r w:rsidRPr="00086C72">
              <w:rPr>
                <w:spacing w:val="-4"/>
                <w:sz w:val="25"/>
                <w:szCs w:val="25"/>
              </w:rPr>
              <w:t>"Рівнетеплоенерго"</w:t>
            </w:r>
          </w:p>
        </w:tc>
        <w:tc>
          <w:tcPr>
            <w:tcW w:w="1524" w:type="dxa"/>
            <w:shd w:val="clear" w:color="auto" w:fill="auto"/>
          </w:tcPr>
          <w:p w:rsidR="00D039F4" w:rsidRPr="00086C72" w:rsidRDefault="00D039F4" w:rsidP="00F76598">
            <w:pPr>
              <w:jc w:val="center"/>
              <w:rPr>
                <w:sz w:val="25"/>
                <w:szCs w:val="25"/>
              </w:rPr>
            </w:pPr>
            <w:r w:rsidRPr="00086C72">
              <w:rPr>
                <w:sz w:val="25"/>
                <w:szCs w:val="25"/>
              </w:rPr>
              <w:t>5 969,00</w:t>
            </w:r>
          </w:p>
        </w:tc>
        <w:tc>
          <w:tcPr>
            <w:tcW w:w="1296" w:type="dxa"/>
            <w:shd w:val="clear" w:color="auto" w:fill="auto"/>
          </w:tcPr>
          <w:p w:rsidR="00D039F4" w:rsidRPr="00086C72" w:rsidRDefault="00D039F4" w:rsidP="00F76598">
            <w:pPr>
              <w:jc w:val="center"/>
              <w:rPr>
                <w:sz w:val="25"/>
                <w:szCs w:val="25"/>
              </w:rPr>
            </w:pPr>
            <w:r w:rsidRPr="00086C72">
              <w:rPr>
                <w:sz w:val="25"/>
                <w:szCs w:val="25"/>
              </w:rPr>
              <w:t>1 205,72</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13 708,50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lastRenderedPageBreak/>
              <w:t>6</w:t>
            </w:r>
          </w:p>
        </w:tc>
        <w:tc>
          <w:tcPr>
            <w:tcW w:w="2142" w:type="dxa"/>
            <w:shd w:val="clear" w:color="auto" w:fill="auto"/>
          </w:tcPr>
          <w:p w:rsidR="00D039F4" w:rsidRPr="00086C72" w:rsidRDefault="00D039F4" w:rsidP="00F76598">
            <w:pPr>
              <w:rPr>
                <w:sz w:val="25"/>
                <w:szCs w:val="25"/>
              </w:rPr>
            </w:pPr>
            <w:r w:rsidRPr="00086C72">
              <w:rPr>
                <w:sz w:val="25"/>
                <w:szCs w:val="25"/>
              </w:rPr>
              <w:t xml:space="preserve">Модернізація котлів типу </w:t>
            </w:r>
          </w:p>
          <w:p w:rsidR="00D039F4" w:rsidRPr="00086C72" w:rsidRDefault="00D039F4" w:rsidP="00F76598">
            <w:pPr>
              <w:rPr>
                <w:sz w:val="25"/>
                <w:szCs w:val="25"/>
              </w:rPr>
            </w:pPr>
            <w:r w:rsidRPr="00086C72">
              <w:rPr>
                <w:sz w:val="25"/>
                <w:szCs w:val="25"/>
              </w:rPr>
              <w:t>ТВГ та КВГ</w:t>
            </w:r>
          </w:p>
          <w:p w:rsidR="00D039F4" w:rsidRPr="00086C72" w:rsidRDefault="00D039F4" w:rsidP="00F76598">
            <w:pPr>
              <w:rPr>
                <w:sz w:val="25"/>
                <w:szCs w:val="25"/>
              </w:rPr>
            </w:pPr>
          </w:p>
        </w:tc>
        <w:tc>
          <w:tcPr>
            <w:tcW w:w="3529" w:type="dxa"/>
            <w:shd w:val="clear" w:color="auto" w:fill="auto"/>
          </w:tcPr>
          <w:p w:rsidR="00D039F4" w:rsidRPr="00086C72" w:rsidRDefault="00D039F4" w:rsidP="00F76598">
            <w:pPr>
              <w:rPr>
                <w:sz w:val="25"/>
                <w:szCs w:val="25"/>
              </w:rPr>
            </w:pPr>
            <w:r w:rsidRPr="00086C72">
              <w:rPr>
                <w:sz w:val="25"/>
                <w:szCs w:val="25"/>
              </w:rPr>
              <w:t>Пропонується модернізація котлів типу ТВГ та КВГ із застосуванням енергоефект-ивного пальникового пристрою СНТ-33 на котельнях:</w:t>
            </w:r>
          </w:p>
          <w:p w:rsidR="00D039F4" w:rsidRPr="00086C72" w:rsidRDefault="00D039F4" w:rsidP="00F76598">
            <w:pPr>
              <w:ind w:left="147" w:hanging="156"/>
              <w:rPr>
                <w:sz w:val="25"/>
                <w:szCs w:val="25"/>
              </w:rPr>
            </w:pPr>
            <w:r w:rsidRPr="00086C72">
              <w:rPr>
                <w:sz w:val="25"/>
                <w:szCs w:val="25"/>
              </w:rPr>
              <w:t>- на вул. Максима Березовського, 20 – 3 котли;</w:t>
            </w:r>
          </w:p>
          <w:p w:rsidR="00D039F4" w:rsidRPr="00086C72" w:rsidRDefault="00D039F4" w:rsidP="00F76598">
            <w:pPr>
              <w:ind w:left="147" w:hanging="156"/>
              <w:rPr>
                <w:sz w:val="25"/>
                <w:szCs w:val="25"/>
              </w:rPr>
            </w:pPr>
            <w:r w:rsidRPr="00086C72">
              <w:rPr>
                <w:sz w:val="25"/>
                <w:szCs w:val="25"/>
              </w:rPr>
              <w:t>- на вул. Відінській, 21-А – 1 котел;</w:t>
            </w:r>
          </w:p>
          <w:p w:rsidR="00D039F4" w:rsidRPr="00086C72" w:rsidRDefault="00D039F4" w:rsidP="00F76598">
            <w:pPr>
              <w:ind w:left="147" w:hanging="156"/>
              <w:rPr>
                <w:sz w:val="25"/>
                <w:szCs w:val="25"/>
              </w:rPr>
            </w:pPr>
            <w:r w:rsidRPr="00086C72">
              <w:rPr>
                <w:sz w:val="25"/>
                <w:szCs w:val="25"/>
              </w:rPr>
              <w:t>- на вул. Київській, 60-Б – 2 котли;</w:t>
            </w:r>
          </w:p>
          <w:p w:rsidR="00D039F4" w:rsidRPr="00086C72" w:rsidRDefault="00D039F4" w:rsidP="00F76598">
            <w:pPr>
              <w:ind w:left="147" w:hanging="156"/>
              <w:rPr>
                <w:sz w:val="25"/>
                <w:szCs w:val="25"/>
              </w:rPr>
            </w:pPr>
            <w:r w:rsidRPr="00086C72">
              <w:rPr>
                <w:sz w:val="25"/>
                <w:szCs w:val="25"/>
              </w:rPr>
              <w:t>- на вул. Мірющенка, 41-В – 1 котел;</w:t>
            </w:r>
          </w:p>
          <w:p w:rsidR="00D039F4" w:rsidRPr="00086C72" w:rsidRDefault="00D039F4" w:rsidP="00F76598">
            <w:pPr>
              <w:ind w:left="147" w:hanging="156"/>
              <w:rPr>
                <w:sz w:val="25"/>
                <w:szCs w:val="25"/>
              </w:rPr>
            </w:pPr>
            <w:r w:rsidRPr="00086C72">
              <w:rPr>
                <w:sz w:val="25"/>
                <w:szCs w:val="25"/>
              </w:rPr>
              <w:t>- на вул. В’ячеслава Чорновола, 74-В – 1 котел;</w:t>
            </w:r>
          </w:p>
          <w:p w:rsidR="00D039F4" w:rsidRPr="00086C72" w:rsidRDefault="00D039F4" w:rsidP="00F76598">
            <w:pPr>
              <w:ind w:left="147" w:hanging="156"/>
              <w:rPr>
                <w:sz w:val="25"/>
                <w:szCs w:val="25"/>
              </w:rPr>
            </w:pPr>
            <w:r w:rsidRPr="00086C72">
              <w:rPr>
                <w:sz w:val="25"/>
                <w:szCs w:val="25"/>
              </w:rPr>
              <w:t>- на вул. Жукова, 22 –1 котел;</w:t>
            </w:r>
          </w:p>
          <w:p w:rsidR="00D039F4" w:rsidRPr="00086C72" w:rsidRDefault="00D039F4" w:rsidP="00F76598">
            <w:pPr>
              <w:ind w:left="147" w:hanging="156"/>
              <w:rPr>
                <w:sz w:val="25"/>
                <w:szCs w:val="25"/>
              </w:rPr>
            </w:pPr>
            <w:r w:rsidRPr="00086C72">
              <w:rPr>
                <w:sz w:val="25"/>
                <w:szCs w:val="25"/>
              </w:rPr>
              <w:t>- на вул. Дворецькій, 108-Д – 1 котел;</w:t>
            </w:r>
          </w:p>
          <w:p w:rsidR="00D039F4" w:rsidRPr="00086C72" w:rsidRDefault="00D039F4" w:rsidP="00F76598">
            <w:pPr>
              <w:ind w:left="147" w:hanging="156"/>
              <w:rPr>
                <w:sz w:val="25"/>
                <w:szCs w:val="25"/>
              </w:rPr>
            </w:pPr>
            <w:r w:rsidRPr="00086C72">
              <w:rPr>
                <w:sz w:val="25"/>
                <w:szCs w:val="25"/>
              </w:rPr>
              <w:t>- на вул. Будівельників, 2-А – 1 котел;</w:t>
            </w:r>
          </w:p>
          <w:p w:rsidR="00D039F4" w:rsidRPr="00086C72" w:rsidRDefault="00D039F4" w:rsidP="00F76598">
            <w:pPr>
              <w:ind w:left="147" w:hanging="156"/>
              <w:rPr>
                <w:sz w:val="25"/>
                <w:szCs w:val="25"/>
              </w:rPr>
            </w:pPr>
            <w:r w:rsidRPr="00086C72">
              <w:rPr>
                <w:sz w:val="25"/>
                <w:szCs w:val="25"/>
              </w:rPr>
              <w:t>- на вул. Гагаріна, 17 – 2 котли</w:t>
            </w:r>
          </w:p>
        </w:tc>
        <w:tc>
          <w:tcPr>
            <w:tcW w:w="765" w:type="dxa"/>
            <w:shd w:val="clear" w:color="auto" w:fill="auto"/>
          </w:tcPr>
          <w:p w:rsidR="00D039F4" w:rsidRPr="00086C72" w:rsidRDefault="00D039F4" w:rsidP="00F76598">
            <w:pPr>
              <w:jc w:val="center"/>
              <w:rPr>
                <w:sz w:val="25"/>
                <w:szCs w:val="25"/>
              </w:rPr>
            </w:pPr>
            <w:r w:rsidRPr="00086C72">
              <w:rPr>
                <w:sz w:val="25"/>
                <w:szCs w:val="25"/>
              </w:rPr>
              <w:t>2016</w:t>
            </w:r>
          </w:p>
        </w:tc>
        <w:tc>
          <w:tcPr>
            <w:tcW w:w="709" w:type="dxa"/>
            <w:shd w:val="clear" w:color="auto" w:fill="auto"/>
          </w:tcPr>
          <w:p w:rsidR="00D039F4" w:rsidRPr="00086C72" w:rsidRDefault="00D039F4" w:rsidP="00F76598">
            <w:pPr>
              <w:jc w:val="center"/>
              <w:rPr>
                <w:sz w:val="25"/>
                <w:szCs w:val="25"/>
              </w:rPr>
            </w:pPr>
            <w:r w:rsidRPr="00086C72">
              <w:rPr>
                <w:sz w:val="25"/>
                <w:szCs w:val="25"/>
              </w:rPr>
              <w:t>2019</w:t>
            </w:r>
          </w:p>
        </w:tc>
        <w:tc>
          <w:tcPr>
            <w:tcW w:w="2071" w:type="dxa"/>
            <w:shd w:val="clear" w:color="auto" w:fill="auto"/>
          </w:tcPr>
          <w:p w:rsidR="00D039F4" w:rsidRPr="00086C72" w:rsidRDefault="00D039F4" w:rsidP="00F76598">
            <w:pPr>
              <w:ind w:left="-57" w:right="-57"/>
              <w:jc w:val="center"/>
              <w:rPr>
                <w:sz w:val="25"/>
                <w:szCs w:val="25"/>
              </w:rPr>
            </w:pPr>
            <w:r w:rsidRPr="00086C72">
              <w:rPr>
                <w:sz w:val="25"/>
                <w:szCs w:val="25"/>
              </w:rPr>
              <w:t xml:space="preserve">Товариство з обмеженою відповідальністю </w:t>
            </w:r>
            <w:r w:rsidRPr="00086C72">
              <w:rPr>
                <w:spacing w:val="-4"/>
                <w:sz w:val="25"/>
                <w:szCs w:val="25"/>
              </w:rPr>
              <w:t>"Рівнетеплоенерго"</w:t>
            </w:r>
          </w:p>
        </w:tc>
        <w:tc>
          <w:tcPr>
            <w:tcW w:w="1524" w:type="dxa"/>
            <w:shd w:val="clear" w:color="auto" w:fill="auto"/>
          </w:tcPr>
          <w:p w:rsidR="00D039F4" w:rsidRPr="00086C72" w:rsidRDefault="00D039F4" w:rsidP="00F76598">
            <w:pPr>
              <w:jc w:val="center"/>
              <w:rPr>
                <w:sz w:val="25"/>
                <w:szCs w:val="25"/>
              </w:rPr>
            </w:pPr>
            <w:r w:rsidRPr="00086C72">
              <w:rPr>
                <w:sz w:val="25"/>
                <w:szCs w:val="25"/>
              </w:rPr>
              <w:t>14 534,65</w:t>
            </w:r>
          </w:p>
        </w:tc>
        <w:tc>
          <w:tcPr>
            <w:tcW w:w="1296" w:type="dxa"/>
            <w:shd w:val="clear" w:color="auto" w:fill="auto"/>
          </w:tcPr>
          <w:p w:rsidR="00D039F4" w:rsidRPr="00086C72" w:rsidRDefault="00D039F4" w:rsidP="00F76598">
            <w:pPr>
              <w:jc w:val="center"/>
              <w:rPr>
                <w:sz w:val="25"/>
                <w:szCs w:val="25"/>
              </w:rPr>
            </w:pPr>
            <w:r w:rsidRPr="00086C72">
              <w:rPr>
                <w:sz w:val="25"/>
                <w:szCs w:val="25"/>
              </w:rPr>
              <w:t>2 936,00</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25 200,00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t>7</w:t>
            </w:r>
          </w:p>
        </w:tc>
        <w:tc>
          <w:tcPr>
            <w:tcW w:w="2142" w:type="dxa"/>
            <w:shd w:val="clear" w:color="auto" w:fill="auto"/>
          </w:tcPr>
          <w:p w:rsidR="00D039F4" w:rsidRPr="00086C72" w:rsidRDefault="00D039F4" w:rsidP="00F76598">
            <w:pPr>
              <w:rPr>
                <w:sz w:val="25"/>
                <w:szCs w:val="25"/>
              </w:rPr>
            </w:pPr>
            <w:r w:rsidRPr="00086C72">
              <w:rPr>
                <w:sz w:val="25"/>
                <w:szCs w:val="25"/>
              </w:rPr>
              <w:t>Заміна теплообмінників на котельнях Приватного акціонерного товариства "ЕСКО-РІВНЕ"</w:t>
            </w:r>
          </w:p>
        </w:tc>
        <w:tc>
          <w:tcPr>
            <w:tcW w:w="3529" w:type="dxa"/>
            <w:shd w:val="clear" w:color="auto" w:fill="auto"/>
          </w:tcPr>
          <w:p w:rsidR="00D039F4" w:rsidRPr="00086C72" w:rsidRDefault="00D039F4" w:rsidP="00F76598">
            <w:pPr>
              <w:rPr>
                <w:sz w:val="25"/>
                <w:szCs w:val="25"/>
              </w:rPr>
            </w:pPr>
            <w:r w:rsidRPr="00086C72">
              <w:rPr>
                <w:sz w:val="25"/>
                <w:szCs w:val="25"/>
              </w:rPr>
              <w:t xml:space="preserve">Заміна теплообмінників </w:t>
            </w:r>
          </w:p>
          <w:p w:rsidR="00D039F4" w:rsidRPr="00086C72" w:rsidRDefault="00D039F4" w:rsidP="00F76598">
            <w:pPr>
              <w:rPr>
                <w:sz w:val="25"/>
                <w:szCs w:val="25"/>
              </w:rPr>
            </w:pPr>
            <w:r w:rsidRPr="00086C72">
              <w:rPr>
                <w:sz w:val="25"/>
                <w:szCs w:val="25"/>
              </w:rPr>
              <w:t xml:space="preserve">на котельнях на вулиці Мірющенка, 25- А та на </w:t>
            </w:r>
          </w:p>
          <w:p w:rsidR="00D039F4" w:rsidRPr="00086C72" w:rsidRDefault="00D039F4" w:rsidP="00F76598">
            <w:pPr>
              <w:rPr>
                <w:sz w:val="25"/>
                <w:szCs w:val="25"/>
              </w:rPr>
            </w:pPr>
            <w:r w:rsidRPr="00086C72">
              <w:rPr>
                <w:sz w:val="25"/>
                <w:szCs w:val="25"/>
              </w:rPr>
              <w:t>вулиці Черняка, 26-Б</w:t>
            </w:r>
          </w:p>
        </w:tc>
        <w:tc>
          <w:tcPr>
            <w:tcW w:w="765" w:type="dxa"/>
            <w:shd w:val="clear" w:color="auto" w:fill="auto"/>
          </w:tcPr>
          <w:p w:rsidR="00D039F4" w:rsidRPr="00086C72" w:rsidRDefault="00D039F4" w:rsidP="00F76598">
            <w:pPr>
              <w:jc w:val="center"/>
              <w:rPr>
                <w:sz w:val="25"/>
                <w:szCs w:val="25"/>
              </w:rPr>
            </w:pPr>
            <w:r w:rsidRPr="00086C72">
              <w:rPr>
                <w:sz w:val="25"/>
                <w:szCs w:val="25"/>
              </w:rPr>
              <w:t>2014</w:t>
            </w:r>
          </w:p>
        </w:tc>
        <w:tc>
          <w:tcPr>
            <w:tcW w:w="709" w:type="dxa"/>
            <w:shd w:val="clear" w:color="auto" w:fill="auto"/>
          </w:tcPr>
          <w:p w:rsidR="00D039F4" w:rsidRPr="00086C72" w:rsidRDefault="00D039F4" w:rsidP="00F76598">
            <w:pPr>
              <w:jc w:val="center"/>
              <w:rPr>
                <w:sz w:val="25"/>
                <w:szCs w:val="25"/>
              </w:rPr>
            </w:pPr>
            <w:r w:rsidRPr="00086C72">
              <w:rPr>
                <w:sz w:val="25"/>
                <w:szCs w:val="25"/>
              </w:rPr>
              <w:t>2015</w:t>
            </w:r>
          </w:p>
        </w:tc>
        <w:tc>
          <w:tcPr>
            <w:tcW w:w="2071" w:type="dxa"/>
            <w:shd w:val="clear" w:color="auto" w:fill="auto"/>
          </w:tcPr>
          <w:p w:rsidR="00D039F4" w:rsidRPr="00086C72" w:rsidRDefault="00D039F4" w:rsidP="00F76598">
            <w:pPr>
              <w:jc w:val="center"/>
              <w:rPr>
                <w:sz w:val="25"/>
                <w:szCs w:val="25"/>
              </w:rPr>
            </w:pPr>
            <w:r w:rsidRPr="00086C72">
              <w:rPr>
                <w:sz w:val="25"/>
                <w:szCs w:val="25"/>
              </w:rPr>
              <w:t>Приватне акціонерне товариство "ЕСКО-РІВНЕ"</w:t>
            </w:r>
          </w:p>
        </w:tc>
        <w:tc>
          <w:tcPr>
            <w:tcW w:w="1524" w:type="dxa"/>
            <w:shd w:val="clear" w:color="auto" w:fill="auto"/>
          </w:tcPr>
          <w:p w:rsidR="00D039F4" w:rsidRPr="00086C72" w:rsidRDefault="00D039F4" w:rsidP="00F76598">
            <w:pPr>
              <w:jc w:val="center"/>
              <w:rPr>
                <w:sz w:val="25"/>
                <w:szCs w:val="25"/>
              </w:rPr>
            </w:pPr>
            <w:r w:rsidRPr="00086C72">
              <w:rPr>
                <w:sz w:val="25"/>
                <w:szCs w:val="25"/>
              </w:rPr>
              <w:t>116,00</w:t>
            </w:r>
          </w:p>
        </w:tc>
        <w:tc>
          <w:tcPr>
            <w:tcW w:w="1296" w:type="dxa"/>
            <w:shd w:val="clear" w:color="auto" w:fill="auto"/>
          </w:tcPr>
          <w:p w:rsidR="00D039F4" w:rsidRPr="00086C72" w:rsidRDefault="00D039F4" w:rsidP="00F76598">
            <w:pPr>
              <w:jc w:val="center"/>
              <w:rPr>
                <w:sz w:val="25"/>
                <w:szCs w:val="25"/>
              </w:rPr>
            </w:pPr>
            <w:r w:rsidRPr="00086C72">
              <w:rPr>
                <w:sz w:val="25"/>
                <w:szCs w:val="25"/>
              </w:rPr>
              <w:t>23,43</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60,00</w:t>
            </w:r>
          </w:p>
        </w:tc>
      </w:tr>
      <w:tr w:rsidR="00D039F4" w:rsidRPr="00086C72" w:rsidTr="00F76598">
        <w:trPr>
          <w:cantSplit/>
          <w:trHeight w:val="1534"/>
        </w:trPr>
        <w:tc>
          <w:tcPr>
            <w:tcW w:w="567" w:type="dxa"/>
            <w:shd w:val="clear" w:color="auto" w:fill="auto"/>
          </w:tcPr>
          <w:p w:rsidR="00D039F4" w:rsidRPr="00086C72" w:rsidRDefault="00D039F4" w:rsidP="00F76598">
            <w:pPr>
              <w:jc w:val="center"/>
              <w:rPr>
                <w:sz w:val="25"/>
                <w:szCs w:val="25"/>
              </w:rPr>
            </w:pPr>
            <w:r w:rsidRPr="00086C72">
              <w:rPr>
                <w:sz w:val="25"/>
                <w:szCs w:val="25"/>
              </w:rPr>
              <w:lastRenderedPageBreak/>
              <w:t>8</w:t>
            </w:r>
          </w:p>
        </w:tc>
        <w:tc>
          <w:tcPr>
            <w:tcW w:w="2142" w:type="dxa"/>
            <w:shd w:val="clear" w:color="auto" w:fill="auto"/>
          </w:tcPr>
          <w:p w:rsidR="00D039F4" w:rsidRPr="00086C72" w:rsidRDefault="00D039F4" w:rsidP="00F76598">
            <w:pPr>
              <w:ind w:right="-57"/>
              <w:rPr>
                <w:sz w:val="25"/>
                <w:szCs w:val="25"/>
              </w:rPr>
            </w:pPr>
            <w:r w:rsidRPr="00086C72">
              <w:rPr>
                <w:sz w:val="25"/>
                <w:szCs w:val="25"/>
              </w:rPr>
              <w:t xml:space="preserve">Реконструкція котельні на </w:t>
            </w:r>
            <w:r w:rsidRPr="00086C72">
              <w:rPr>
                <w:spacing w:val="-10"/>
                <w:sz w:val="25"/>
                <w:szCs w:val="25"/>
              </w:rPr>
              <w:t>вул. Курчатова, 54-А</w:t>
            </w:r>
          </w:p>
        </w:tc>
        <w:tc>
          <w:tcPr>
            <w:tcW w:w="3529" w:type="dxa"/>
            <w:shd w:val="clear" w:color="auto" w:fill="auto"/>
          </w:tcPr>
          <w:p w:rsidR="00D039F4" w:rsidRPr="00086C72" w:rsidRDefault="00D039F4" w:rsidP="00F76598">
            <w:pPr>
              <w:rPr>
                <w:sz w:val="25"/>
                <w:szCs w:val="25"/>
              </w:rPr>
            </w:pPr>
            <w:r w:rsidRPr="00086C72">
              <w:rPr>
                <w:sz w:val="25"/>
                <w:szCs w:val="25"/>
              </w:rPr>
              <w:t>Реконструкція котельні на вул. Курчатова, 54-А із встановленням котла для спалювання біомаси (відходів деревини)</w:t>
            </w:r>
          </w:p>
        </w:tc>
        <w:tc>
          <w:tcPr>
            <w:tcW w:w="765" w:type="dxa"/>
            <w:shd w:val="clear" w:color="auto" w:fill="auto"/>
          </w:tcPr>
          <w:p w:rsidR="00D039F4" w:rsidRPr="00086C72" w:rsidRDefault="00D039F4" w:rsidP="00F76598">
            <w:pPr>
              <w:jc w:val="center"/>
              <w:rPr>
                <w:sz w:val="25"/>
                <w:szCs w:val="25"/>
              </w:rPr>
            </w:pPr>
            <w:r w:rsidRPr="00086C72">
              <w:rPr>
                <w:sz w:val="25"/>
                <w:szCs w:val="25"/>
              </w:rPr>
              <w:t>2011</w:t>
            </w:r>
          </w:p>
        </w:tc>
        <w:tc>
          <w:tcPr>
            <w:tcW w:w="709" w:type="dxa"/>
            <w:shd w:val="clear" w:color="auto" w:fill="auto"/>
          </w:tcPr>
          <w:p w:rsidR="00D039F4" w:rsidRPr="00086C72" w:rsidRDefault="00D039F4" w:rsidP="00F76598">
            <w:pPr>
              <w:jc w:val="center"/>
              <w:rPr>
                <w:sz w:val="25"/>
                <w:szCs w:val="25"/>
              </w:rPr>
            </w:pPr>
            <w:r w:rsidRPr="00086C72">
              <w:rPr>
                <w:sz w:val="25"/>
                <w:szCs w:val="25"/>
              </w:rPr>
              <w:t>2011</w:t>
            </w:r>
          </w:p>
        </w:tc>
        <w:tc>
          <w:tcPr>
            <w:tcW w:w="2071" w:type="dxa"/>
            <w:shd w:val="clear" w:color="auto" w:fill="auto"/>
          </w:tcPr>
          <w:p w:rsidR="00D039F4" w:rsidRPr="00086C72" w:rsidRDefault="00D039F4" w:rsidP="00F76598">
            <w:pPr>
              <w:jc w:val="center"/>
              <w:rPr>
                <w:sz w:val="25"/>
                <w:szCs w:val="25"/>
              </w:rPr>
            </w:pPr>
            <w:r w:rsidRPr="00086C72">
              <w:rPr>
                <w:sz w:val="25"/>
                <w:szCs w:val="25"/>
              </w:rPr>
              <w:t>Приватне акціонерне товариство "ЕСКО-РІВНЕ"</w:t>
            </w:r>
          </w:p>
        </w:tc>
        <w:tc>
          <w:tcPr>
            <w:tcW w:w="1524" w:type="dxa"/>
            <w:shd w:val="clear" w:color="auto" w:fill="auto"/>
          </w:tcPr>
          <w:p w:rsidR="00D039F4" w:rsidRPr="00086C72" w:rsidRDefault="00D039F4" w:rsidP="00F76598">
            <w:pPr>
              <w:jc w:val="center"/>
              <w:rPr>
                <w:sz w:val="25"/>
                <w:szCs w:val="25"/>
              </w:rPr>
            </w:pPr>
            <w:r w:rsidRPr="00086C72">
              <w:rPr>
                <w:sz w:val="25"/>
                <w:szCs w:val="25"/>
              </w:rPr>
              <w:t>2 250,00</w:t>
            </w:r>
          </w:p>
        </w:tc>
        <w:tc>
          <w:tcPr>
            <w:tcW w:w="1296" w:type="dxa"/>
            <w:shd w:val="clear" w:color="auto" w:fill="auto"/>
          </w:tcPr>
          <w:p w:rsidR="00D039F4" w:rsidRPr="00086C72" w:rsidRDefault="00D039F4" w:rsidP="00F76598">
            <w:pPr>
              <w:jc w:val="center"/>
              <w:rPr>
                <w:sz w:val="25"/>
                <w:szCs w:val="25"/>
              </w:rPr>
            </w:pPr>
            <w:r w:rsidRPr="00086C72">
              <w:rPr>
                <w:sz w:val="25"/>
                <w:szCs w:val="25"/>
              </w:rPr>
              <w:t>454,50</w:t>
            </w:r>
          </w:p>
        </w:tc>
        <w:tc>
          <w:tcPr>
            <w:tcW w:w="1758" w:type="dxa"/>
            <w:shd w:val="clear" w:color="auto" w:fill="auto"/>
          </w:tcPr>
          <w:p w:rsidR="00D039F4" w:rsidRPr="00086C72" w:rsidRDefault="00D039F4" w:rsidP="00F76598">
            <w:pPr>
              <w:jc w:val="center"/>
              <w:rPr>
                <w:sz w:val="25"/>
                <w:szCs w:val="25"/>
              </w:rPr>
            </w:pPr>
            <w:r w:rsidRPr="00086C72">
              <w:rPr>
                <w:sz w:val="25"/>
                <w:szCs w:val="25"/>
              </w:rPr>
              <w:t>2 250,00</w:t>
            </w:r>
          </w:p>
        </w:tc>
        <w:tc>
          <w:tcPr>
            <w:tcW w:w="1296" w:type="dxa"/>
            <w:shd w:val="clear" w:color="auto" w:fill="auto"/>
          </w:tcPr>
          <w:p w:rsidR="00D039F4" w:rsidRPr="00086C72" w:rsidRDefault="00D039F4" w:rsidP="00F76598">
            <w:pPr>
              <w:jc w:val="center"/>
              <w:rPr>
                <w:sz w:val="25"/>
                <w:szCs w:val="25"/>
              </w:rPr>
            </w:pPr>
            <w:r w:rsidRPr="00086C72">
              <w:rPr>
                <w:sz w:val="25"/>
                <w:szCs w:val="25"/>
              </w:rPr>
              <w:t>1 832,91</w:t>
            </w:r>
          </w:p>
        </w:tc>
      </w:tr>
      <w:tr w:rsidR="00D039F4" w:rsidRPr="00086C72" w:rsidTr="00F76598">
        <w:trPr>
          <w:cantSplit/>
          <w:trHeight w:val="1549"/>
        </w:trPr>
        <w:tc>
          <w:tcPr>
            <w:tcW w:w="567" w:type="dxa"/>
            <w:shd w:val="clear" w:color="auto" w:fill="auto"/>
          </w:tcPr>
          <w:p w:rsidR="00D039F4" w:rsidRPr="00086C72" w:rsidRDefault="00D039F4" w:rsidP="00F76598">
            <w:pPr>
              <w:jc w:val="center"/>
              <w:rPr>
                <w:sz w:val="25"/>
                <w:szCs w:val="25"/>
              </w:rPr>
            </w:pPr>
            <w:r w:rsidRPr="00086C72">
              <w:rPr>
                <w:sz w:val="25"/>
                <w:szCs w:val="25"/>
              </w:rPr>
              <w:t>9</w:t>
            </w:r>
          </w:p>
        </w:tc>
        <w:tc>
          <w:tcPr>
            <w:tcW w:w="2142" w:type="dxa"/>
            <w:shd w:val="clear" w:color="auto" w:fill="auto"/>
          </w:tcPr>
          <w:p w:rsidR="00D039F4" w:rsidRPr="00086C72" w:rsidRDefault="00D039F4" w:rsidP="00F76598">
            <w:pPr>
              <w:rPr>
                <w:sz w:val="25"/>
                <w:szCs w:val="25"/>
              </w:rPr>
            </w:pPr>
            <w:r w:rsidRPr="00086C72">
              <w:rPr>
                <w:sz w:val="25"/>
                <w:szCs w:val="25"/>
              </w:rPr>
              <w:t>Реконструкція котельні на вул. Макарова, 41</w:t>
            </w:r>
          </w:p>
        </w:tc>
        <w:tc>
          <w:tcPr>
            <w:tcW w:w="3529" w:type="dxa"/>
            <w:shd w:val="clear" w:color="auto" w:fill="auto"/>
          </w:tcPr>
          <w:p w:rsidR="00D039F4" w:rsidRPr="00086C72" w:rsidRDefault="00D039F4" w:rsidP="00F76598">
            <w:pPr>
              <w:rPr>
                <w:sz w:val="25"/>
                <w:szCs w:val="25"/>
              </w:rPr>
            </w:pPr>
            <w:r w:rsidRPr="00086C72">
              <w:rPr>
                <w:sz w:val="25"/>
                <w:szCs w:val="25"/>
              </w:rPr>
              <w:t xml:space="preserve">Реконструкція котельні потужністю 1,0 МВт </w:t>
            </w:r>
          </w:p>
          <w:p w:rsidR="00D039F4" w:rsidRPr="00086C72" w:rsidRDefault="00D039F4" w:rsidP="00F76598">
            <w:pPr>
              <w:rPr>
                <w:sz w:val="25"/>
                <w:szCs w:val="25"/>
              </w:rPr>
            </w:pPr>
            <w:r w:rsidRPr="00086C72">
              <w:rPr>
                <w:sz w:val="25"/>
                <w:szCs w:val="25"/>
              </w:rPr>
              <w:t xml:space="preserve">із встановленням когенераційного модуля на </w:t>
            </w:r>
          </w:p>
          <w:p w:rsidR="00D039F4" w:rsidRPr="00086C72" w:rsidRDefault="00D039F4" w:rsidP="00F76598">
            <w:pPr>
              <w:rPr>
                <w:sz w:val="25"/>
                <w:szCs w:val="25"/>
              </w:rPr>
            </w:pPr>
            <w:r w:rsidRPr="00086C72">
              <w:rPr>
                <w:sz w:val="25"/>
                <w:szCs w:val="25"/>
              </w:rPr>
              <w:t>1 МВт електричної енергії</w:t>
            </w:r>
          </w:p>
        </w:tc>
        <w:tc>
          <w:tcPr>
            <w:tcW w:w="765" w:type="dxa"/>
            <w:shd w:val="clear" w:color="auto" w:fill="auto"/>
          </w:tcPr>
          <w:p w:rsidR="00D039F4" w:rsidRPr="00086C72" w:rsidRDefault="00D039F4" w:rsidP="00F76598">
            <w:pPr>
              <w:jc w:val="center"/>
              <w:rPr>
                <w:sz w:val="25"/>
                <w:szCs w:val="25"/>
              </w:rPr>
            </w:pPr>
            <w:r w:rsidRPr="00086C72">
              <w:rPr>
                <w:sz w:val="25"/>
                <w:szCs w:val="25"/>
              </w:rPr>
              <w:t>2011</w:t>
            </w:r>
          </w:p>
        </w:tc>
        <w:tc>
          <w:tcPr>
            <w:tcW w:w="709" w:type="dxa"/>
            <w:shd w:val="clear" w:color="auto" w:fill="auto"/>
          </w:tcPr>
          <w:p w:rsidR="00D039F4" w:rsidRPr="00086C72" w:rsidRDefault="00D039F4" w:rsidP="00F76598">
            <w:pPr>
              <w:jc w:val="center"/>
              <w:rPr>
                <w:sz w:val="25"/>
                <w:szCs w:val="25"/>
              </w:rPr>
            </w:pPr>
            <w:r w:rsidRPr="00086C72">
              <w:rPr>
                <w:sz w:val="25"/>
                <w:szCs w:val="25"/>
              </w:rPr>
              <w:t>2011</w:t>
            </w:r>
          </w:p>
        </w:tc>
        <w:tc>
          <w:tcPr>
            <w:tcW w:w="2071" w:type="dxa"/>
            <w:shd w:val="clear" w:color="auto" w:fill="auto"/>
          </w:tcPr>
          <w:p w:rsidR="00D039F4" w:rsidRPr="00086C72" w:rsidRDefault="00D039F4" w:rsidP="00F76598">
            <w:pPr>
              <w:jc w:val="center"/>
              <w:rPr>
                <w:sz w:val="25"/>
                <w:szCs w:val="25"/>
              </w:rPr>
            </w:pPr>
            <w:r w:rsidRPr="00086C72">
              <w:rPr>
                <w:sz w:val="25"/>
                <w:szCs w:val="25"/>
              </w:rPr>
              <w:t>Приватне акціонерне товариство "ЕСКО-РІВНЕ"</w:t>
            </w:r>
          </w:p>
        </w:tc>
        <w:tc>
          <w:tcPr>
            <w:tcW w:w="1524" w:type="dxa"/>
            <w:shd w:val="clear" w:color="auto" w:fill="auto"/>
          </w:tcPr>
          <w:p w:rsidR="00D039F4" w:rsidRPr="00086C72" w:rsidRDefault="00D039F4" w:rsidP="00F76598">
            <w:pPr>
              <w:jc w:val="center"/>
              <w:rPr>
                <w:sz w:val="25"/>
                <w:szCs w:val="25"/>
              </w:rPr>
            </w:pPr>
            <w:r w:rsidRPr="00086C72">
              <w:rPr>
                <w:sz w:val="25"/>
                <w:szCs w:val="25"/>
              </w:rPr>
              <w:t>5 540,00</w:t>
            </w:r>
          </w:p>
        </w:tc>
        <w:tc>
          <w:tcPr>
            <w:tcW w:w="1296" w:type="dxa"/>
            <w:shd w:val="clear" w:color="auto" w:fill="auto"/>
          </w:tcPr>
          <w:p w:rsidR="00D039F4" w:rsidRPr="00086C72" w:rsidRDefault="00D039F4" w:rsidP="00F76598">
            <w:pPr>
              <w:jc w:val="center"/>
              <w:rPr>
                <w:sz w:val="25"/>
                <w:szCs w:val="25"/>
              </w:rPr>
            </w:pPr>
            <w:r w:rsidRPr="00086C72">
              <w:rPr>
                <w:sz w:val="25"/>
                <w:szCs w:val="25"/>
              </w:rPr>
              <w:t>1 839,28</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9 226,34</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t>10</w:t>
            </w:r>
          </w:p>
        </w:tc>
        <w:tc>
          <w:tcPr>
            <w:tcW w:w="2142" w:type="dxa"/>
            <w:shd w:val="clear" w:color="auto" w:fill="auto"/>
          </w:tcPr>
          <w:p w:rsidR="00D039F4" w:rsidRPr="00086C72" w:rsidRDefault="00D039F4" w:rsidP="00F76598">
            <w:pPr>
              <w:rPr>
                <w:sz w:val="25"/>
                <w:szCs w:val="25"/>
              </w:rPr>
            </w:pPr>
            <w:r w:rsidRPr="00086C72">
              <w:rPr>
                <w:sz w:val="25"/>
                <w:szCs w:val="25"/>
              </w:rPr>
              <w:t xml:space="preserve">Заміна існуючих хімводоочисток </w:t>
            </w:r>
          </w:p>
          <w:p w:rsidR="00D039F4" w:rsidRPr="00086C72" w:rsidRDefault="00D039F4" w:rsidP="00F76598">
            <w:pPr>
              <w:rPr>
                <w:sz w:val="25"/>
                <w:szCs w:val="25"/>
              </w:rPr>
            </w:pPr>
            <w:r w:rsidRPr="00086C72">
              <w:rPr>
                <w:sz w:val="25"/>
                <w:szCs w:val="25"/>
              </w:rPr>
              <w:t>на котельнях на автоматичні</w:t>
            </w:r>
          </w:p>
        </w:tc>
        <w:tc>
          <w:tcPr>
            <w:tcW w:w="3529" w:type="dxa"/>
            <w:shd w:val="clear" w:color="auto" w:fill="auto"/>
          </w:tcPr>
          <w:p w:rsidR="00D039F4" w:rsidRPr="00086C72" w:rsidRDefault="00D039F4" w:rsidP="00F76598">
            <w:pPr>
              <w:rPr>
                <w:sz w:val="25"/>
                <w:szCs w:val="25"/>
              </w:rPr>
            </w:pPr>
            <w:r w:rsidRPr="00086C72">
              <w:rPr>
                <w:sz w:val="25"/>
                <w:szCs w:val="25"/>
              </w:rPr>
              <w:t xml:space="preserve">Заміна існуючих хімводоочисток на котельнях Товариства з обмеженою відповідальністю "Рівнетеплоенерго" із </w:t>
            </w:r>
            <w:r w:rsidRPr="00086C72">
              <w:rPr>
                <w:spacing w:val="-2"/>
                <w:sz w:val="25"/>
                <w:szCs w:val="25"/>
              </w:rPr>
              <w:t>влаштуванням 10 автоматичних</w:t>
            </w:r>
          </w:p>
          <w:p w:rsidR="00D039F4" w:rsidRPr="00086C72" w:rsidRDefault="00D039F4" w:rsidP="00F76598">
            <w:pPr>
              <w:rPr>
                <w:sz w:val="25"/>
                <w:szCs w:val="25"/>
              </w:rPr>
            </w:pPr>
          </w:p>
        </w:tc>
        <w:tc>
          <w:tcPr>
            <w:tcW w:w="765" w:type="dxa"/>
            <w:shd w:val="clear" w:color="auto" w:fill="auto"/>
          </w:tcPr>
          <w:p w:rsidR="00D039F4" w:rsidRPr="00086C72" w:rsidRDefault="00D039F4" w:rsidP="00F76598">
            <w:pPr>
              <w:jc w:val="center"/>
              <w:rPr>
                <w:sz w:val="25"/>
                <w:szCs w:val="25"/>
              </w:rPr>
            </w:pPr>
            <w:r w:rsidRPr="00086C72">
              <w:rPr>
                <w:sz w:val="25"/>
                <w:szCs w:val="25"/>
              </w:rPr>
              <w:t>2015</w:t>
            </w:r>
          </w:p>
        </w:tc>
        <w:tc>
          <w:tcPr>
            <w:tcW w:w="709" w:type="dxa"/>
            <w:shd w:val="clear" w:color="auto" w:fill="auto"/>
          </w:tcPr>
          <w:p w:rsidR="00D039F4" w:rsidRPr="00086C72" w:rsidRDefault="00D039F4" w:rsidP="00F76598">
            <w:pPr>
              <w:jc w:val="center"/>
              <w:rPr>
                <w:sz w:val="25"/>
                <w:szCs w:val="25"/>
              </w:rPr>
            </w:pPr>
            <w:r w:rsidRPr="00086C72">
              <w:rPr>
                <w:sz w:val="25"/>
                <w:szCs w:val="25"/>
              </w:rPr>
              <w:t>2019</w:t>
            </w:r>
          </w:p>
        </w:tc>
        <w:tc>
          <w:tcPr>
            <w:tcW w:w="2071" w:type="dxa"/>
            <w:shd w:val="clear" w:color="auto" w:fill="auto"/>
          </w:tcPr>
          <w:p w:rsidR="00D039F4" w:rsidRPr="00086C72" w:rsidRDefault="00D039F4" w:rsidP="00F76598">
            <w:pPr>
              <w:ind w:left="-57" w:right="-57"/>
              <w:jc w:val="center"/>
              <w:rPr>
                <w:sz w:val="25"/>
                <w:szCs w:val="25"/>
              </w:rPr>
            </w:pPr>
            <w:r w:rsidRPr="00086C72">
              <w:rPr>
                <w:sz w:val="25"/>
                <w:szCs w:val="25"/>
              </w:rPr>
              <w:t xml:space="preserve">Товариство з обмеженою відповідальністю </w:t>
            </w:r>
            <w:r w:rsidRPr="00086C72">
              <w:rPr>
                <w:spacing w:val="-4"/>
                <w:sz w:val="25"/>
                <w:szCs w:val="25"/>
              </w:rPr>
              <w:t>"Рівнетеплоенерго"</w:t>
            </w:r>
          </w:p>
        </w:tc>
        <w:tc>
          <w:tcPr>
            <w:tcW w:w="1524" w:type="dxa"/>
            <w:shd w:val="clear" w:color="auto" w:fill="auto"/>
          </w:tcPr>
          <w:p w:rsidR="00D039F4" w:rsidRPr="00086C72" w:rsidRDefault="00D039F4" w:rsidP="00F76598">
            <w:pPr>
              <w:jc w:val="center"/>
              <w:rPr>
                <w:sz w:val="25"/>
                <w:szCs w:val="25"/>
              </w:rPr>
            </w:pPr>
            <w:r w:rsidRPr="00086C72">
              <w:rPr>
                <w:sz w:val="25"/>
                <w:szCs w:val="25"/>
              </w:rPr>
              <w:t>9 400,00</w:t>
            </w:r>
          </w:p>
        </w:tc>
        <w:tc>
          <w:tcPr>
            <w:tcW w:w="1296" w:type="dxa"/>
            <w:shd w:val="clear" w:color="auto" w:fill="auto"/>
          </w:tcPr>
          <w:p w:rsidR="00D039F4" w:rsidRPr="00086C72" w:rsidRDefault="00D039F4" w:rsidP="00F76598">
            <w:pPr>
              <w:jc w:val="center"/>
              <w:rPr>
                <w:sz w:val="25"/>
                <w:szCs w:val="25"/>
              </w:rPr>
            </w:pPr>
            <w:r w:rsidRPr="00086C72">
              <w:rPr>
                <w:sz w:val="25"/>
                <w:szCs w:val="25"/>
              </w:rPr>
              <w:t>1 898,80</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6 333,30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lastRenderedPageBreak/>
              <w:t>11</w:t>
            </w:r>
          </w:p>
        </w:tc>
        <w:tc>
          <w:tcPr>
            <w:tcW w:w="2142" w:type="dxa"/>
            <w:shd w:val="clear" w:color="auto" w:fill="auto"/>
          </w:tcPr>
          <w:p w:rsidR="00D039F4" w:rsidRPr="00086C72" w:rsidRDefault="00D039F4" w:rsidP="00F76598">
            <w:pPr>
              <w:rPr>
                <w:sz w:val="25"/>
                <w:szCs w:val="25"/>
              </w:rPr>
            </w:pPr>
            <w:r w:rsidRPr="00086C72">
              <w:rPr>
                <w:sz w:val="25"/>
                <w:szCs w:val="25"/>
              </w:rPr>
              <w:t>Підвищення енергоефектив-ності системи гарячого водопостачання від центрального теплового пункту (ЦТП 21)</w:t>
            </w:r>
          </w:p>
        </w:tc>
        <w:tc>
          <w:tcPr>
            <w:tcW w:w="3529" w:type="dxa"/>
            <w:shd w:val="clear" w:color="auto" w:fill="auto"/>
          </w:tcPr>
          <w:p w:rsidR="00D039F4" w:rsidRPr="00086C72" w:rsidRDefault="00D039F4" w:rsidP="00F76598">
            <w:pPr>
              <w:rPr>
                <w:sz w:val="25"/>
                <w:szCs w:val="25"/>
              </w:rPr>
            </w:pPr>
            <w:r w:rsidRPr="00086C72">
              <w:rPr>
                <w:sz w:val="25"/>
                <w:szCs w:val="25"/>
              </w:rPr>
              <w:t>Котельня на вулиці Соборній, 225-К забезпечує споживачів тепловою енергією на потреби опалення та гарячого водопостачання, в тому числі і житловий будинок № 21 на вулиці Олени Теліги,  який отримує послугу гарячого водопостачання від ЦТП 21.</w:t>
            </w:r>
          </w:p>
          <w:p w:rsidR="00D039F4" w:rsidRPr="00086C72" w:rsidRDefault="00D039F4" w:rsidP="00F76598">
            <w:pPr>
              <w:rPr>
                <w:sz w:val="25"/>
                <w:szCs w:val="25"/>
              </w:rPr>
            </w:pPr>
            <w:r w:rsidRPr="00086C72">
              <w:rPr>
                <w:sz w:val="25"/>
                <w:szCs w:val="25"/>
              </w:rPr>
              <w:t>На ділянці від теплової камери ТК-2 до ЦТП 21 інших споживачів тепла влітку нема, і теплова енергія долає відстань 677 м (у двотрубному вимірі) трубами Ду 150 – 200 мм в ізоляції з підземним прокладанням (довжина труб Ду 200 – 536 м, труб Ду 159 – 141 м).</w:t>
            </w:r>
          </w:p>
          <w:p w:rsidR="00D039F4" w:rsidRPr="00086C72" w:rsidRDefault="00D039F4" w:rsidP="00F76598">
            <w:pPr>
              <w:rPr>
                <w:sz w:val="25"/>
                <w:szCs w:val="25"/>
              </w:rPr>
            </w:pPr>
            <w:r w:rsidRPr="00086C72">
              <w:rPr>
                <w:sz w:val="25"/>
                <w:szCs w:val="25"/>
              </w:rPr>
              <w:t>Доцільно в неопалювальний сезон замінити джерело теплопостачання для цього ЦТП. Пропонується встановлення повітряного теплового насоса з використанням 3-тарифного обліку електричної енергії в ЦТП з акумулюючим баком</w:t>
            </w:r>
          </w:p>
        </w:tc>
        <w:tc>
          <w:tcPr>
            <w:tcW w:w="765" w:type="dxa"/>
            <w:shd w:val="clear" w:color="auto" w:fill="auto"/>
          </w:tcPr>
          <w:p w:rsidR="00D039F4" w:rsidRPr="00086C72" w:rsidRDefault="00D039F4" w:rsidP="00F76598">
            <w:pPr>
              <w:jc w:val="center"/>
              <w:rPr>
                <w:sz w:val="25"/>
                <w:szCs w:val="25"/>
              </w:rPr>
            </w:pPr>
            <w:r w:rsidRPr="00086C72">
              <w:rPr>
                <w:sz w:val="25"/>
                <w:szCs w:val="25"/>
              </w:rPr>
              <w:t>2016</w:t>
            </w:r>
          </w:p>
        </w:tc>
        <w:tc>
          <w:tcPr>
            <w:tcW w:w="709" w:type="dxa"/>
            <w:shd w:val="clear" w:color="auto" w:fill="auto"/>
          </w:tcPr>
          <w:p w:rsidR="00D039F4" w:rsidRPr="00086C72" w:rsidRDefault="00D039F4" w:rsidP="00F76598">
            <w:pPr>
              <w:jc w:val="center"/>
              <w:rPr>
                <w:sz w:val="25"/>
                <w:szCs w:val="25"/>
              </w:rPr>
            </w:pPr>
            <w:r w:rsidRPr="00086C72">
              <w:rPr>
                <w:sz w:val="25"/>
                <w:szCs w:val="25"/>
              </w:rPr>
              <w:t>2017</w:t>
            </w:r>
          </w:p>
        </w:tc>
        <w:tc>
          <w:tcPr>
            <w:tcW w:w="2071" w:type="dxa"/>
            <w:shd w:val="clear" w:color="auto" w:fill="auto"/>
          </w:tcPr>
          <w:p w:rsidR="00D039F4" w:rsidRPr="00086C72" w:rsidRDefault="00D039F4" w:rsidP="00F76598">
            <w:pPr>
              <w:ind w:left="-57" w:right="-57"/>
              <w:jc w:val="center"/>
              <w:rPr>
                <w:sz w:val="25"/>
                <w:szCs w:val="25"/>
              </w:rPr>
            </w:pPr>
            <w:r w:rsidRPr="00086C72">
              <w:rPr>
                <w:sz w:val="25"/>
                <w:szCs w:val="25"/>
              </w:rPr>
              <w:t xml:space="preserve">Товариство з обмеженою відповідальністю </w:t>
            </w:r>
            <w:r w:rsidRPr="00086C72">
              <w:rPr>
                <w:spacing w:val="-4"/>
                <w:sz w:val="25"/>
                <w:szCs w:val="25"/>
              </w:rPr>
              <w:t>"Рівнетеплоенерго"</w:t>
            </w:r>
          </w:p>
        </w:tc>
        <w:tc>
          <w:tcPr>
            <w:tcW w:w="1524" w:type="dxa"/>
            <w:shd w:val="clear" w:color="auto" w:fill="auto"/>
          </w:tcPr>
          <w:p w:rsidR="00D039F4" w:rsidRPr="00086C72" w:rsidRDefault="00D039F4" w:rsidP="00F76598">
            <w:pPr>
              <w:jc w:val="center"/>
              <w:rPr>
                <w:sz w:val="25"/>
                <w:szCs w:val="25"/>
              </w:rPr>
            </w:pPr>
            <w:r w:rsidRPr="00086C72">
              <w:rPr>
                <w:sz w:val="25"/>
                <w:szCs w:val="25"/>
              </w:rPr>
              <w:t>150,60</w:t>
            </w:r>
          </w:p>
        </w:tc>
        <w:tc>
          <w:tcPr>
            <w:tcW w:w="1296" w:type="dxa"/>
            <w:shd w:val="clear" w:color="auto" w:fill="auto"/>
          </w:tcPr>
          <w:p w:rsidR="00D039F4" w:rsidRPr="00086C72" w:rsidRDefault="00D039F4" w:rsidP="00F76598">
            <w:pPr>
              <w:jc w:val="center"/>
              <w:rPr>
                <w:sz w:val="25"/>
                <w:szCs w:val="25"/>
              </w:rPr>
            </w:pPr>
            <w:r w:rsidRPr="00086C72">
              <w:rPr>
                <w:sz w:val="25"/>
                <w:szCs w:val="25"/>
              </w:rPr>
              <w:t>38,00</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379,00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t>12</w:t>
            </w:r>
          </w:p>
        </w:tc>
        <w:tc>
          <w:tcPr>
            <w:tcW w:w="2142" w:type="dxa"/>
            <w:shd w:val="clear" w:color="auto" w:fill="auto"/>
          </w:tcPr>
          <w:p w:rsidR="00D039F4" w:rsidRPr="00086C72" w:rsidRDefault="00D039F4" w:rsidP="00F76598">
            <w:pPr>
              <w:rPr>
                <w:sz w:val="25"/>
                <w:szCs w:val="25"/>
              </w:rPr>
            </w:pPr>
            <w:r w:rsidRPr="00086C72">
              <w:rPr>
                <w:sz w:val="25"/>
                <w:szCs w:val="25"/>
              </w:rPr>
              <w:t>Влаштування твердопаливного котла</w:t>
            </w:r>
          </w:p>
        </w:tc>
        <w:tc>
          <w:tcPr>
            <w:tcW w:w="3529" w:type="dxa"/>
            <w:shd w:val="clear" w:color="auto" w:fill="auto"/>
          </w:tcPr>
          <w:p w:rsidR="00D039F4" w:rsidRPr="00086C72" w:rsidRDefault="00D039F4" w:rsidP="00F76598">
            <w:pPr>
              <w:rPr>
                <w:sz w:val="25"/>
                <w:szCs w:val="25"/>
              </w:rPr>
            </w:pPr>
            <w:r w:rsidRPr="00086C72">
              <w:rPr>
                <w:sz w:val="25"/>
                <w:szCs w:val="25"/>
              </w:rPr>
              <w:t>Влаштування твердопаливного котла в котельні на вулиці В’ячеслава Чорновола, 99-Д – 1 шт.</w:t>
            </w:r>
          </w:p>
        </w:tc>
        <w:tc>
          <w:tcPr>
            <w:tcW w:w="765" w:type="dxa"/>
            <w:shd w:val="clear" w:color="auto" w:fill="auto"/>
          </w:tcPr>
          <w:p w:rsidR="00D039F4" w:rsidRPr="00086C72" w:rsidRDefault="00D039F4" w:rsidP="00F76598">
            <w:pPr>
              <w:jc w:val="center"/>
              <w:rPr>
                <w:sz w:val="25"/>
                <w:szCs w:val="25"/>
              </w:rPr>
            </w:pPr>
            <w:r w:rsidRPr="00086C72">
              <w:rPr>
                <w:sz w:val="25"/>
                <w:szCs w:val="25"/>
              </w:rPr>
              <w:t>2017</w:t>
            </w:r>
          </w:p>
        </w:tc>
        <w:tc>
          <w:tcPr>
            <w:tcW w:w="709" w:type="dxa"/>
            <w:shd w:val="clear" w:color="auto" w:fill="auto"/>
          </w:tcPr>
          <w:p w:rsidR="00D039F4" w:rsidRPr="00086C72" w:rsidRDefault="00D039F4" w:rsidP="00F76598">
            <w:pPr>
              <w:jc w:val="center"/>
              <w:rPr>
                <w:sz w:val="25"/>
                <w:szCs w:val="25"/>
              </w:rPr>
            </w:pPr>
            <w:r w:rsidRPr="00086C72">
              <w:rPr>
                <w:sz w:val="25"/>
                <w:szCs w:val="25"/>
              </w:rPr>
              <w:t>2017</w:t>
            </w:r>
          </w:p>
        </w:tc>
        <w:tc>
          <w:tcPr>
            <w:tcW w:w="2071" w:type="dxa"/>
            <w:shd w:val="clear" w:color="auto" w:fill="auto"/>
          </w:tcPr>
          <w:p w:rsidR="00D039F4" w:rsidRPr="00086C72" w:rsidRDefault="00D039F4" w:rsidP="00F76598">
            <w:pPr>
              <w:ind w:left="-57" w:right="-57"/>
              <w:jc w:val="center"/>
              <w:rPr>
                <w:sz w:val="25"/>
                <w:szCs w:val="25"/>
              </w:rPr>
            </w:pPr>
            <w:r w:rsidRPr="00086C72">
              <w:rPr>
                <w:sz w:val="25"/>
                <w:szCs w:val="25"/>
              </w:rPr>
              <w:t xml:space="preserve">Товариство з обмеженою відповідальністю </w:t>
            </w:r>
            <w:r w:rsidRPr="00086C72">
              <w:rPr>
                <w:spacing w:val="-4"/>
                <w:sz w:val="25"/>
                <w:szCs w:val="25"/>
              </w:rPr>
              <w:t>"Рівнетеплоенерго"</w:t>
            </w:r>
          </w:p>
        </w:tc>
        <w:tc>
          <w:tcPr>
            <w:tcW w:w="1524" w:type="dxa"/>
            <w:shd w:val="clear" w:color="auto" w:fill="auto"/>
          </w:tcPr>
          <w:p w:rsidR="00D039F4" w:rsidRPr="00086C72" w:rsidRDefault="00D039F4" w:rsidP="00F76598">
            <w:pPr>
              <w:jc w:val="center"/>
              <w:rPr>
                <w:sz w:val="25"/>
                <w:szCs w:val="25"/>
              </w:rPr>
            </w:pPr>
            <w:r w:rsidRPr="00086C72">
              <w:rPr>
                <w:sz w:val="25"/>
                <w:szCs w:val="25"/>
              </w:rPr>
              <w:t>2 820,00</w:t>
            </w:r>
          </w:p>
        </w:tc>
        <w:tc>
          <w:tcPr>
            <w:tcW w:w="1296" w:type="dxa"/>
            <w:shd w:val="clear" w:color="auto" w:fill="auto"/>
          </w:tcPr>
          <w:p w:rsidR="00D039F4" w:rsidRPr="00086C72" w:rsidRDefault="00D039F4" w:rsidP="00F76598">
            <w:pPr>
              <w:jc w:val="center"/>
              <w:rPr>
                <w:sz w:val="25"/>
                <w:szCs w:val="25"/>
              </w:rPr>
            </w:pPr>
            <w:r w:rsidRPr="00086C72">
              <w:rPr>
                <w:sz w:val="25"/>
                <w:szCs w:val="25"/>
              </w:rPr>
              <w:t>569,64</w:t>
            </w:r>
          </w:p>
        </w:tc>
        <w:tc>
          <w:tcPr>
            <w:tcW w:w="1758" w:type="dxa"/>
            <w:shd w:val="clear" w:color="auto" w:fill="auto"/>
          </w:tcPr>
          <w:p w:rsidR="00D039F4" w:rsidRPr="00086C72" w:rsidRDefault="00D039F4" w:rsidP="00F76598">
            <w:pPr>
              <w:jc w:val="center"/>
              <w:rPr>
                <w:sz w:val="25"/>
                <w:szCs w:val="25"/>
              </w:rPr>
            </w:pPr>
            <w:r w:rsidRPr="00086C72">
              <w:rPr>
                <w:sz w:val="25"/>
                <w:szCs w:val="25"/>
              </w:rPr>
              <w:t>2 820,00</w:t>
            </w:r>
          </w:p>
        </w:tc>
        <w:tc>
          <w:tcPr>
            <w:tcW w:w="1296" w:type="dxa"/>
            <w:shd w:val="clear" w:color="auto" w:fill="auto"/>
          </w:tcPr>
          <w:p w:rsidR="00D039F4" w:rsidRPr="00086C72" w:rsidRDefault="00D039F4" w:rsidP="00F76598">
            <w:pPr>
              <w:jc w:val="center"/>
              <w:rPr>
                <w:sz w:val="25"/>
                <w:szCs w:val="25"/>
              </w:rPr>
            </w:pPr>
            <w:r w:rsidRPr="00086C72">
              <w:rPr>
                <w:sz w:val="25"/>
                <w:szCs w:val="25"/>
              </w:rPr>
              <w:t>150,00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lastRenderedPageBreak/>
              <w:t>13</w:t>
            </w:r>
          </w:p>
        </w:tc>
        <w:tc>
          <w:tcPr>
            <w:tcW w:w="2142" w:type="dxa"/>
            <w:shd w:val="clear" w:color="auto" w:fill="auto"/>
          </w:tcPr>
          <w:p w:rsidR="00D039F4" w:rsidRPr="00086C72" w:rsidRDefault="00D039F4" w:rsidP="00F76598">
            <w:pPr>
              <w:rPr>
                <w:sz w:val="25"/>
                <w:szCs w:val="25"/>
              </w:rPr>
            </w:pPr>
            <w:r w:rsidRPr="00086C72">
              <w:rPr>
                <w:sz w:val="25"/>
                <w:szCs w:val="25"/>
              </w:rPr>
              <w:t xml:space="preserve">Перерозподіл теплового навантаження </w:t>
            </w:r>
          </w:p>
          <w:p w:rsidR="00D039F4" w:rsidRPr="00086C72" w:rsidRDefault="00D039F4" w:rsidP="00F76598">
            <w:pPr>
              <w:rPr>
                <w:sz w:val="25"/>
                <w:szCs w:val="25"/>
              </w:rPr>
            </w:pPr>
            <w:r w:rsidRPr="00086C72">
              <w:rPr>
                <w:sz w:val="25"/>
                <w:szCs w:val="25"/>
              </w:rPr>
              <w:t>між котельнями</w:t>
            </w:r>
          </w:p>
        </w:tc>
        <w:tc>
          <w:tcPr>
            <w:tcW w:w="3529" w:type="dxa"/>
            <w:shd w:val="clear" w:color="auto" w:fill="auto"/>
          </w:tcPr>
          <w:p w:rsidR="00D039F4" w:rsidRPr="00086C72" w:rsidRDefault="00D039F4" w:rsidP="00F76598">
            <w:pPr>
              <w:ind w:left="147" w:hanging="156"/>
              <w:rPr>
                <w:sz w:val="25"/>
                <w:szCs w:val="25"/>
              </w:rPr>
            </w:pPr>
            <w:r w:rsidRPr="00086C72">
              <w:rPr>
                <w:position w:val="2"/>
                <w:sz w:val="16"/>
                <w:szCs w:val="18"/>
              </w:rPr>
              <w:t>●</w:t>
            </w:r>
            <w:r w:rsidRPr="00086C72">
              <w:rPr>
                <w:sz w:val="25"/>
                <w:szCs w:val="25"/>
              </w:rPr>
              <w:t xml:space="preserve"> Влаштування перемички теплових мереж для переключення частини споживачів котельні на вулиці Відінській, 21-А </w:t>
            </w:r>
            <w:r w:rsidRPr="00086C72">
              <w:rPr>
                <w:sz w:val="25"/>
                <w:szCs w:val="25"/>
              </w:rPr>
              <w:br/>
              <w:t>до котельні на вулиці Київській, 60-Б (0,185 км).</w:t>
            </w:r>
          </w:p>
          <w:p w:rsidR="00D039F4" w:rsidRPr="00086C72" w:rsidRDefault="00D039F4" w:rsidP="00F76598">
            <w:pPr>
              <w:ind w:left="147" w:hanging="156"/>
              <w:rPr>
                <w:sz w:val="25"/>
                <w:szCs w:val="25"/>
              </w:rPr>
            </w:pPr>
            <w:r w:rsidRPr="00086C72">
              <w:rPr>
                <w:position w:val="2"/>
                <w:sz w:val="16"/>
                <w:szCs w:val="18"/>
              </w:rPr>
              <w:t>●</w:t>
            </w:r>
            <w:r w:rsidRPr="00086C72">
              <w:rPr>
                <w:sz w:val="25"/>
                <w:szCs w:val="25"/>
              </w:rPr>
              <w:t xml:space="preserve"> Влаштування перемички теплових мереж для переключення частини споживачів котельні на вулиці Кременецькій, 2-А </w:t>
            </w:r>
            <w:r w:rsidRPr="00086C72">
              <w:rPr>
                <w:sz w:val="25"/>
                <w:szCs w:val="25"/>
              </w:rPr>
              <w:br/>
              <w:t>до котельні на вулиці Відінській, 21-А із закриттям котельні на вулиці Кременецькій, 2-А (0,367 км)</w:t>
            </w:r>
          </w:p>
        </w:tc>
        <w:tc>
          <w:tcPr>
            <w:tcW w:w="765" w:type="dxa"/>
            <w:shd w:val="clear" w:color="auto" w:fill="auto"/>
          </w:tcPr>
          <w:p w:rsidR="00D039F4" w:rsidRPr="00086C72" w:rsidRDefault="00D039F4" w:rsidP="00F76598">
            <w:pPr>
              <w:jc w:val="center"/>
              <w:rPr>
                <w:sz w:val="25"/>
                <w:szCs w:val="25"/>
              </w:rPr>
            </w:pPr>
            <w:r w:rsidRPr="00086C72">
              <w:rPr>
                <w:sz w:val="25"/>
                <w:szCs w:val="25"/>
              </w:rPr>
              <w:t>2016</w:t>
            </w:r>
          </w:p>
        </w:tc>
        <w:tc>
          <w:tcPr>
            <w:tcW w:w="709" w:type="dxa"/>
            <w:shd w:val="clear" w:color="auto" w:fill="auto"/>
          </w:tcPr>
          <w:p w:rsidR="00D039F4" w:rsidRPr="00086C72" w:rsidRDefault="00D039F4" w:rsidP="00F76598">
            <w:pPr>
              <w:jc w:val="center"/>
              <w:rPr>
                <w:sz w:val="25"/>
                <w:szCs w:val="25"/>
              </w:rPr>
            </w:pPr>
            <w:r w:rsidRPr="00086C72">
              <w:rPr>
                <w:sz w:val="25"/>
                <w:szCs w:val="25"/>
              </w:rPr>
              <w:t>2017</w:t>
            </w:r>
          </w:p>
        </w:tc>
        <w:tc>
          <w:tcPr>
            <w:tcW w:w="2071" w:type="dxa"/>
            <w:shd w:val="clear" w:color="auto" w:fill="auto"/>
          </w:tcPr>
          <w:p w:rsidR="00D039F4" w:rsidRPr="00086C72" w:rsidRDefault="00D039F4" w:rsidP="00F76598">
            <w:pPr>
              <w:ind w:left="-57" w:right="-57"/>
              <w:jc w:val="center"/>
              <w:rPr>
                <w:sz w:val="25"/>
                <w:szCs w:val="25"/>
              </w:rPr>
            </w:pPr>
            <w:r w:rsidRPr="00086C72">
              <w:rPr>
                <w:sz w:val="25"/>
                <w:szCs w:val="25"/>
              </w:rPr>
              <w:t xml:space="preserve">Товариство з обмеженою відповідальністю </w:t>
            </w:r>
            <w:r w:rsidRPr="00086C72">
              <w:rPr>
                <w:spacing w:val="-4"/>
                <w:sz w:val="25"/>
                <w:szCs w:val="25"/>
              </w:rPr>
              <w:t>"Рівнетеплоенерго"</w:t>
            </w:r>
          </w:p>
        </w:tc>
        <w:tc>
          <w:tcPr>
            <w:tcW w:w="1524" w:type="dxa"/>
            <w:shd w:val="clear" w:color="auto" w:fill="auto"/>
          </w:tcPr>
          <w:p w:rsidR="00D039F4" w:rsidRPr="00086C72" w:rsidRDefault="00D039F4" w:rsidP="00F76598">
            <w:pPr>
              <w:jc w:val="center"/>
              <w:rPr>
                <w:sz w:val="25"/>
                <w:szCs w:val="25"/>
              </w:rPr>
            </w:pPr>
            <w:r w:rsidRPr="00086C72">
              <w:rPr>
                <w:sz w:val="25"/>
                <w:szCs w:val="25"/>
              </w:rPr>
              <w:t>6 345,00</w:t>
            </w:r>
          </w:p>
        </w:tc>
        <w:tc>
          <w:tcPr>
            <w:tcW w:w="1296" w:type="dxa"/>
            <w:shd w:val="clear" w:color="auto" w:fill="auto"/>
          </w:tcPr>
          <w:p w:rsidR="00D039F4" w:rsidRPr="00086C72" w:rsidRDefault="00D039F4" w:rsidP="00F76598">
            <w:pPr>
              <w:jc w:val="center"/>
              <w:rPr>
                <w:sz w:val="25"/>
                <w:szCs w:val="25"/>
              </w:rPr>
            </w:pPr>
            <w:r w:rsidRPr="00086C72">
              <w:rPr>
                <w:sz w:val="25"/>
                <w:szCs w:val="25"/>
              </w:rPr>
              <w:t>1 281,69</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4 766,80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t>14</w:t>
            </w:r>
          </w:p>
        </w:tc>
        <w:tc>
          <w:tcPr>
            <w:tcW w:w="2142" w:type="dxa"/>
            <w:shd w:val="clear" w:color="auto" w:fill="auto"/>
          </w:tcPr>
          <w:p w:rsidR="00D039F4" w:rsidRPr="00086C72" w:rsidRDefault="00D039F4" w:rsidP="00F76598">
            <w:pPr>
              <w:rPr>
                <w:sz w:val="25"/>
                <w:szCs w:val="25"/>
              </w:rPr>
            </w:pPr>
            <w:r w:rsidRPr="00086C72">
              <w:rPr>
                <w:sz w:val="25"/>
                <w:szCs w:val="25"/>
              </w:rPr>
              <w:t>Реконструкція центральних теплових пунктів із заміною кожухотрубних підігрівачів на пластинчасті</w:t>
            </w:r>
          </w:p>
        </w:tc>
        <w:tc>
          <w:tcPr>
            <w:tcW w:w="3529" w:type="dxa"/>
            <w:shd w:val="clear" w:color="auto" w:fill="auto"/>
          </w:tcPr>
          <w:p w:rsidR="00D039F4" w:rsidRPr="00086C72" w:rsidRDefault="00D039F4" w:rsidP="00F76598">
            <w:pPr>
              <w:rPr>
                <w:sz w:val="25"/>
                <w:szCs w:val="25"/>
              </w:rPr>
            </w:pPr>
            <w:r w:rsidRPr="00086C72">
              <w:rPr>
                <w:sz w:val="25"/>
                <w:szCs w:val="25"/>
              </w:rPr>
              <w:t>Пропонується встановленням 8 пластинчастих підігрівачів</w:t>
            </w:r>
          </w:p>
          <w:p w:rsidR="00D039F4" w:rsidRPr="00086C72" w:rsidRDefault="00D039F4" w:rsidP="00F76598">
            <w:pPr>
              <w:rPr>
                <w:sz w:val="25"/>
                <w:szCs w:val="25"/>
              </w:rPr>
            </w:pPr>
          </w:p>
        </w:tc>
        <w:tc>
          <w:tcPr>
            <w:tcW w:w="765" w:type="dxa"/>
            <w:shd w:val="clear" w:color="auto" w:fill="auto"/>
          </w:tcPr>
          <w:p w:rsidR="00D039F4" w:rsidRPr="00086C72" w:rsidRDefault="00D039F4" w:rsidP="00F76598">
            <w:pPr>
              <w:jc w:val="center"/>
              <w:rPr>
                <w:sz w:val="25"/>
                <w:szCs w:val="25"/>
              </w:rPr>
            </w:pPr>
            <w:r w:rsidRPr="00086C72">
              <w:rPr>
                <w:sz w:val="25"/>
                <w:szCs w:val="25"/>
              </w:rPr>
              <w:t>2016</w:t>
            </w:r>
          </w:p>
        </w:tc>
        <w:tc>
          <w:tcPr>
            <w:tcW w:w="709" w:type="dxa"/>
            <w:shd w:val="clear" w:color="auto" w:fill="auto"/>
          </w:tcPr>
          <w:p w:rsidR="00D039F4" w:rsidRPr="00086C72" w:rsidRDefault="00D039F4" w:rsidP="00F76598">
            <w:pPr>
              <w:jc w:val="center"/>
              <w:rPr>
                <w:sz w:val="25"/>
                <w:szCs w:val="25"/>
              </w:rPr>
            </w:pPr>
            <w:r w:rsidRPr="00086C72">
              <w:rPr>
                <w:sz w:val="25"/>
                <w:szCs w:val="25"/>
              </w:rPr>
              <w:t>2019</w:t>
            </w:r>
          </w:p>
        </w:tc>
        <w:tc>
          <w:tcPr>
            <w:tcW w:w="2071" w:type="dxa"/>
            <w:shd w:val="clear" w:color="auto" w:fill="auto"/>
          </w:tcPr>
          <w:p w:rsidR="00D039F4" w:rsidRPr="00086C72" w:rsidRDefault="00D039F4" w:rsidP="00F76598">
            <w:pPr>
              <w:ind w:left="-57" w:right="-57"/>
              <w:jc w:val="center"/>
              <w:rPr>
                <w:sz w:val="25"/>
                <w:szCs w:val="25"/>
              </w:rPr>
            </w:pPr>
            <w:r w:rsidRPr="00086C72">
              <w:rPr>
                <w:sz w:val="25"/>
                <w:szCs w:val="25"/>
              </w:rPr>
              <w:t xml:space="preserve">Товариство з обмеженою відповідальністю </w:t>
            </w:r>
            <w:r w:rsidRPr="00086C72">
              <w:rPr>
                <w:spacing w:val="-4"/>
                <w:sz w:val="25"/>
                <w:szCs w:val="25"/>
              </w:rPr>
              <w:t>"Рівнетеплоенерго"</w:t>
            </w:r>
          </w:p>
        </w:tc>
        <w:tc>
          <w:tcPr>
            <w:tcW w:w="1524" w:type="dxa"/>
            <w:shd w:val="clear" w:color="auto" w:fill="auto"/>
          </w:tcPr>
          <w:p w:rsidR="00D039F4" w:rsidRPr="00086C72" w:rsidRDefault="00D039F4" w:rsidP="00F76598">
            <w:pPr>
              <w:jc w:val="center"/>
              <w:rPr>
                <w:sz w:val="25"/>
                <w:szCs w:val="25"/>
              </w:rPr>
            </w:pPr>
            <w:r w:rsidRPr="00086C72">
              <w:rPr>
                <w:sz w:val="25"/>
                <w:szCs w:val="25"/>
              </w:rPr>
              <w:t>11 606,00</w:t>
            </w:r>
          </w:p>
        </w:tc>
        <w:tc>
          <w:tcPr>
            <w:tcW w:w="1296" w:type="dxa"/>
            <w:shd w:val="clear" w:color="auto" w:fill="auto"/>
          </w:tcPr>
          <w:p w:rsidR="00D039F4" w:rsidRPr="00086C72" w:rsidRDefault="00D039F4" w:rsidP="00F76598">
            <w:pPr>
              <w:jc w:val="center"/>
              <w:rPr>
                <w:sz w:val="25"/>
                <w:szCs w:val="25"/>
              </w:rPr>
            </w:pPr>
            <w:r w:rsidRPr="00086C72">
              <w:rPr>
                <w:sz w:val="25"/>
                <w:szCs w:val="25"/>
              </w:rPr>
              <w:t>2 343,20</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8 000,00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t>15</w:t>
            </w:r>
          </w:p>
        </w:tc>
        <w:tc>
          <w:tcPr>
            <w:tcW w:w="2142" w:type="dxa"/>
            <w:shd w:val="clear" w:color="auto" w:fill="auto"/>
          </w:tcPr>
          <w:p w:rsidR="00D039F4" w:rsidRPr="00086C72" w:rsidRDefault="00D039F4" w:rsidP="00F76598">
            <w:pPr>
              <w:rPr>
                <w:sz w:val="25"/>
                <w:szCs w:val="25"/>
              </w:rPr>
            </w:pPr>
            <w:r w:rsidRPr="00086C72">
              <w:rPr>
                <w:sz w:val="25"/>
                <w:szCs w:val="25"/>
              </w:rPr>
              <w:t>Закриття котельні на вулиці Шкільній, 13</w:t>
            </w:r>
          </w:p>
        </w:tc>
        <w:tc>
          <w:tcPr>
            <w:tcW w:w="3529" w:type="dxa"/>
            <w:shd w:val="clear" w:color="auto" w:fill="auto"/>
          </w:tcPr>
          <w:p w:rsidR="00D039F4" w:rsidRPr="00086C72" w:rsidRDefault="00D039F4" w:rsidP="00F76598">
            <w:pPr>
              <w:rPr>
                <w:sz w:val="25"/>
                <w:szCs w:val="25"/>
              </w:rPr>
            </w:pPr>
            <w:r w:rsidRPr="00086C72">
              <w:rPr>
                <w:sz w:val="25"/>
                <w:szCs w:val="25"/>
              </w:rPr>
              <w:t>Закриття котельні на вулиці Шкільній, 13 та переключення її споживачів до теплових мереж котельні на вулиці Князя Володимира, 75</w:t>
            </w:r>
          </w:p>
        </w:tc>
        <w:tc>
          <w:tcPr>
            <w:tcW w:w="765" w:type="dxa"/>
            <w:shd w:val="clear" w:color="auto" w:fill="auto"/>
          </w:tcPr>
          <w:p w:rsidR="00D039F4" w:rsidRPr="00086C72" w:rsidRDefault="00D039F4" w:rsidP="00F76598">
            <w:pPr>
              <w:jc w:val="center"/>
              <w:rPr>
                <w:sz w:val="25"/>
                <w:szCs w:val="25"/>
              </w:rPr>
            </w:pPr>
            <w:r w:rsidRPr="00086C72">
              <w:rPr>
                <w:sz w:val="25"/>
                <w:szCs w:val="25"/>
              </w:rPr>
              <w:t>2011</w:t>
            </w:r>
          </w:p>
        </w:tc>
        <w:tc>
          <w:tcPr>
            <w:tcW w:w="709" w:type="dxa"/>
            <w:shd w:val="clear" w:color="auto" w:fill="auto"/>
          </w:tcPr>
          <w:p w:rsidR="00D039F4" w:rsidRPr="00086C72" w:rsidRDefault="00D039F4" w:rsidP="00F76598">
            <w:pPr>
              <w:jc w:val="center"/>
              <w:rPr>
                <w:sz w:val="25"/>
                <w:szCs w:val="25"/>
              </w:rPr>
            </w:pPr>
            <w:r w:rsidRPr="00086C72">
              <w:rPr>
                <w:sz w:val="25"/>
                <w:szCs w:val="25"/>
              </w:rPr>
              <w:t>2011</w:t>
            </w:r>
          </w:p>
        </w:tc>
        <w:tc>
          <w:tcPr>
            <w:tcW w:w="2071" w:type="dxa"/>
            <w:shd w:val="clear" w:color="auto" w:fill="auto"/>
          </w:tcPr>
          <w:p w:rsidR="00D039F4" w:rsidRPr="00086C72" w:rsidRDefault="00D039F4" w:rsidP="00F76598">
            <w:pPr>
              <w:ind w:left="-57" w:right="-57"/>
              <w:jc w:val="center"/>
              <w:rPr>
                <w:sz w:val="25"/>
                <w:szCs w:val="25"/>
              </w:rPr>
            </w:pPr>
            <w:r w:rsidRPr="00086C72">
              <w:rPr>
                <w:sz w:val="25"/>
                <w:szCs w:val="25"/>
              </w:rPr>
              <w:t xml:space="preserve">Товариство з обмеженою відповідальністю </w:t>
            </w:r>
            <w:r w:rsidRPr="00086C72">
              <w:rPr>
                <w:spacing w:val="-4"/>
                <w:sz w:val="25"/>
                <w:szCs w:val="25"/>
              </w:rPr>
              <w:t>"Рівнетеплоенерго"</w:t>
            </w:r>
          </w:p>
        </w:tc>
        <w:tc>
          <w:tcPr>
            <w:tcW w:w="1524" w:type="dxa"/>
            <w:shd w:val="clear" w:color="auto" w:fill="auto"/>
          </w:tcPr>
          <w:p w:rsidR="00D039F4" w:rsidRPr="00086C72" w:rsidRDefault="00D039F4" w:rsidP="00F76598">
            <w:pPr>
              <w:jc w:val="center"/>
              <w:rPr>
                <w:sz w:val="25"/>
                <w:szCs w:val="25"/>
              </w:rPr>
            </w:pPr>
            <w:r w:rsidRPr="00086C72">
              <w:rPr>
                <w:sz w:val="25"/>
                <w:szCs w:val="25"/>
              </w:rPr>
              <w:t>2 480,00</w:t>
            </w:r>
          </w:p>
        </w:tc>
        <w:tc>
          <w:tcPr>
            <w:tcW w:w="1296" w:type="dxa"/>
            <w:shd w:val="clear" w:color="auto" w:fill="auto"/>
          </w:tcPr>
          <w:p w:rsidR="00D039F4" w:rsidRPr="00086C72" w:rsidRDefault="00D039F4" w:rsidP="00F76598">
            <w:pPr>
              <w:jc w:val="center"/>
              <w:rPr>
                <w:sz w:val="25"/>
                <w:szCs w:val="25"/>
              </w:rPr>
            </w:pPr>
            <w:r w:rsidRPr="00086C72">
              <w:rPr>
                <w:sz w:val="25"/>
                <w:szCs w:val="25"/>
              </w:rPr>
              <w:t>627,18</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1 050,00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t>16</w:t>
            </w:r>
          </w:p>
        </w:tc>
        <w:tc>
          <w:tcPr>
            <w:tcW w:w="2142" w:type="dxa"/>
            <w:shd w:val="clear" w:color="auto" w:fill="auto"/>
          </w:tcPr>
          <w:p w:rsidR="00D039F4" w:rsidRPr="00086C72" w:rsidRDefault="00D039F4" w:rsidP="00F76598">
            <w:pPr>
              <w:rPr>
                <w:sz w:val="25"/>
                <w:szCs w:val="25"/>
              </w:rPr>
            </w:pPr>
            <w:r w:rsidRPr="00086C72">
              <w:rPr>
                <w:sz w:val="25"/>
                <w:szCs w:val="25"/>
              </w:rPr>
              <w:t>Реконструкція котельні на вул. Князя Володимира, 75-Б</w:t>
            </w:r>
          </w:p>
        </w:tc>
        <w:tc>
          <w:tcPr>
            <w:tcW w:w="3529" w:type="dxa"/>
            <w:shd w:val="clear" w:color="auto" w:fill="auto"/>
          </w:tcPr>
          <w:p w:rsidR="00D039F4" w:rsidRPr="00086C72" w:rsidRDefault="00D039F4" w:rsidP="00F76598">
            <w:pPr>
              <w:rPr>
                <w:sz w:val="25"/>
                <w:szCs w:val="25"/>
              </w:rPr>
            </w:pPr>
            <w:r w:rsidRPr="00086C72">
              <w:rPr>
                <w:sz w:val="25"/>
                <w:szCs w:val="25"/>
              </w:rPr>
              <w:t>Реконструкція котельні на вул. Князя Володимира, 75-Б із заміною обладнання на менш енергоємне</w:t>
            </w:r>
          </w:p>
        </w:tc>
        <w:tc>
          <w:tcPr>
            <w:tcW w:w="765" w:type="dxa"/>
            <w:shd w:val="clear" w:color="auto" w:fill="auto"/>
          </w:tcPr>
          <w:p w:rsidR="00D039F4" w:rsidRPr="00086C72" w:rsidRDefault="00D039F4" w:rsidP="00F76598">
            <w:pPr>
              <w:jc w:val="center"/>
              <w:rPr>
                <w:sz w:val="25"/>
                <w:szCs w:val="25"/>
              </w:rPr>
            </w:pPr>
            <w:r w:rsidRPr="00086C72">
              <w:rPr>
                <w:sz w:val="25"/>
                <w:szCs w:val="25"/>
              </w:rPr>
              <w:t>2018</w:t>
            </w:r>
          </w:p>
        </w:tc>
        <w:tc>
          <w:tcPr>
            <w:tcW w:w="709" w:type="dxa"/>
            <w:shd w:val="clear" w:color="auto" w:fill="auto"/>
          </w:tcPr>
          <w:p w:rsidR="00D039F4" w:rsidRPr="00086C72" w:rsidRDefault="00D039F4" w:rsidP="00F76598">
            <w:pPr>
              <w:jc w:val="center"/>
              <w:rPr>
                <w:sz w:val="25"/>
                <w:szCs w:val="25"/>
              </w:rPr>
            </w:pPr>
            <w:r w:rsidRPr="00086C72">
              <w:rPr>
                <w:sz w:val="25"/>
                <w:szCs w:val="25"/>
              </w:rPr>
              <w:t>2020</w:t>
            </w:r>
          </w:p>
        </w:tc>
        <w:tc>
          <w:tcPr>
            <w:tcW w:w="2071" w:type="dxa"/>
            <w:shd w:val="clear" w:color="auto" w:fill="auto"/>
          </w:tcPr>
          <w:p w:rsidR="00D039F4" w:rsidRPr="00086C72" w:rsidRDefault="00D039F4" w:rsidP="00F76598">
            <w:pPr>
              <w:ind w:left="-57" w:right="-57"/>
              <w:jc w:val="center"/>
              <w:rPr>
                <w:sz w:val="25"/>
                <w:szCs w:val="25"/>
              </w:rPr>
            </w:pPr>
            <w:r w:rsidRPr="00086C72">
              <w:rPr>
                <w:sz w:val="25"/>
                <w:szCs w:val="25"/>
              </w:rPr>
              <w:t xml:space="preserve">Товариство з обмеженою відповідальністю </w:t>
            </w:r>
            <w:r w:rsidRPr="00086C72">
              <w:rPr>
                <w:spacing w:val="-4"/>
                <w:sz w:val="25"/>
                <w:szCs w:val="25"/>
              </w:rPr>
              <w:t>"Рівнетеплоенерго"</w:t>
            </w:r>
          </w:p>
        </w:tc>
        <w:tc>
          <w:tcPr>
            <w:tcW w:w="1524" w:type="dxa"/>
            <w:shd w:val="clear" w:color="auto" w:fill="auto"/>
          </w:tcPr>
          <w:p w:rsidR="00D039F4" w:rsidRPr="00086C72" w:rsidRDefault="00D039F4" w:rsidP="00F76598">
            <w:pPr>
              <w:jc w:val="center"/>
              <w:rPr>
                <w:sz w:val="25"/>
                <w:szCs w:val="25"/>
              </w:rPr>
            </w:pPr>
            <w:r w:rsidRPr="00086C72">
              <w:rPr>
                <w:sz w:val="25"/>
                <w:szCs w:val="25"/>
              </w:rPr>
              <w:t>2 956,20</w:t>
            </w:r>
          </w:p>
        </w:tc>
        <w:tc>
          <w:tcPr>
            <w:tcW w:w="1296" w:type="dxa"/>
            <w:shd w:val="clear" w:color="auto" w:fill="auto"/>
          </w:tcPr>
          <w:p w:rsidR="00D039F4" w:rsidRPr="00086C72" w:rsidRDefault="00D039F4" w:rsidP="00F76598">
            <w:pPr>
              <w:jc w:val="center"/>
              <w:rPr>
                <w:sz w:val="25"/>
                <w:szCs w:val="25"/>
              </w:rPr>
            </w:pPr>
            <w:r w:rsidRPr="00086C72">
              <w:rPr>
                <w:sz w:val="25"/>
                <w:szCs w:val="25"/>
              </w:rPr>
              <w:t>620,58</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44 000,00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lastRenderedPageBreak/>
              <w:t>17</w:t>
            </w:r>
          </w:p>
        </w:tc>
        <w:tc>
          <w:tcPr>
            <w:tcW w:w="2142" w:type="dxa"/>
            <w:shd w:val="clear" w:color="auto" w:fill="auto"/>
          </w:tcPr>
          <w:p w:rsidR="00D039F4" w:rsidRPr="00086C72" w:rsidRDefault="00D039F4" w:rsidP="00F76598">
            <w:pPr>
              <w:rPr>
                <w:sz w:val="25"/>
                <w:szCs w:val="25"/>
              </w:rPr>
            </w:pPr>
            <w:r w:rsidRPr="00086C72">
              <w:rPr>
                <w:sz w:val="25"/>
                <w:szCs w:val="25"/>
              </w:rPr>
              <w:t>Реконструкція котельні на вулиці Поліській, 5-Б</w:t>
            </w:r>
          </w:p>
        </w:tc>
        <w:tc>
          <w:tcPr>
            <w:tcW w:w="3529" w:type="dxa"/>
            <w:shd w:val="clear" w:color="auto" w:fill="auto"/>
          </w:tcPr>
          <w:p w:rsidR="00D039F4" w:rsidRPr="00086C72" w:rsidRDefault="00D039F4" w:rsidP="00F76598">
            <w:pPr>
              <w:rPr>
                <w:sz w:val="25"/>
                <w:szCs w:val="25"/>
              </w:rPr>
            </w:pPr>
            <w:r w:rsidRPr="00086C72">
              <w:rPr>
                <w:sz w:val="25"/>
                <w:szCs w:val="25"/>
              </w:rPr>
              <w:t>Реконструкція котельні</w:t>
            </w:r>
          </w:p>
          <w:p w:rsidR="00D039F4" w:rsidRPr="00086C72" w:rsidRDefault="00D039F4" w:rsidP="00F76598">
            <w:pPr>
              <w:rPr>
                <w:sz w:val="25"/>
                <w:szCs w:val="25"/>
              </w:rPr>
            </w:pPr>
            <w:r w:rsidRPr="00086C72">
              <w:rPr>
                <w:sz w:val="25"/>
                <w:szCs w:val="25"/>
              </w:rPr>
              <w:t xml:space="preserve">на вул. Поліській, 5-Б із заміною обладнання на </w:t>
            </w:r>
          </w:p>
          <w:p w:rsidR="00D039F4" w:rsidRPr="00086C72" w:rsidRDefault="00D039F4" w:rsidP="00F76598">
            <w:pPr>
              <w:rPr>
                <w:sz w:val="25"/>
                <w:szCs w:val="25"/>
              </w:rPr>
            </w:pPr>
            <w:r w:rsidRPr="00086C72">
              <w:rPr>
                <w:sz w:val="25"/>
                <w:szCs w:val="25"/>
              </w:rPr>
              <w:t>менш енергоємне</w:t>
            </w:r>
          </w:p>
        </w:tc>
        <w:tc>
          <w:tcPr>
            <w:tcW w:w="765" w:type="dxa"/>
            <w:shd w:val="clear" w:color="auto" w:fill="auto"/>
          </w:tcPr>
          <w:p w:rsidR="00D039F4" w:rsidRPr="00086C72" w:rsidRDefault="00D039F4" w:rsidP="00F76598">
            <w:pPr>
              <w:jc w:val="center"/>
              <w:rPr>
                <w:sz w:val="25"/>
                <w:szCs w:val="25"/>
              </w:rPr>
            </w:pPr>
            <w:r w:rsidRPr="00086C72">
              <w:rPr>
                <w:sz w:val="25"/>
                <w:szCs w:val="25"/>
              </w:rPr>
              <w:t>2018</w:t>
            </w:r>
          </w:p>
        </w:tc>
        <w:tc>
          <w:tcPr>
            <w:tcW w:w="709" w:type="dxa"/>
            <w:shd w:val="clear" w:color="auto" w:fill="auto"/>
          </w:tcPr>
          <w:p w:rsidR="00D039F4" w:rsidRPr="00086C72" w:rsidRDefault="00D039F4" w:rsidP="00F76598">
            <w:pPr>
              <w:jc w:val="center"/>
              <w:rPr>
                <w:sz w:val="25"/>
                <w:szCs w:val="25"/>
              </w:rPr>
            </w:pPr>
            <w:r w:rsidRPr="00086C72">
              <w:rPr>
                <w:sz w:val="25"/>
                <w:szCs w:val="25"/>
              </w:rPr>
              <w:t>2018</w:t>
            </w:r>
          </w:p>
        </w:tc>
        <w:tc>
          <w:tcPr>
            <w:tcW w:w="2071" w:type="dxa"/>
            <w:shd w:val="clear" w:color="auto" w:fill="auto"/>
          </w:tcPr>
          <w:p w:rsidR="00D039F4" w:rsidRPr="00086C72" w:rsidRDefault="00D039F4" w:rsidP="00F76598">
            <w:pPr>
              <w:ind w:left="-57" w:right="-57"/>
              <w:jc w:val="center"/>
              <w:rPr>
                <w:sz w:val="25"/>
                <w:szCs w:val="25"/>
              </w:rPr>
            </w:pPr>
            <w:r w:rsidRPr="00086C72">
              <w:rPr>
                <w:sz w:val="25"/>
                <w:szCs w:val="25"/>
              </w:rPr>
              <w:t xml:space="preserve">Товариство з обмеженою відповідальністю </w:t>
            </w:r>
            <w:r w:rsidRPr="00086C72">
              <w:rPr>
                <w:spacing w:val="-4"/>
                <w:sz w:val="25"/>
                <w:szCs w:val="25"/>
              </w:rPr>
              <w:t>"Рівнетеплоенерго"</w:t>
            </w:r>
          </w:p>
        </w:tc>
        <w:tc>
          <w:tcPr>
            <w:tcW w:w="1524" w:type="dxa"/>
            <w:shd w:val="clear" w:color="auto" w:fill="auto"/>
          </w:tcPr>
          <w:p w:rsidR="00D039F4" w:rsidRPr="00086C72" w:rsidRDefault="00D039F4" w:rsidP="00F76598">
            <w:pPr>
              <w:jc w:val="center"/>
              <w:rPr>
                <w:sz w:val="25"/>
                <w:szCs w:val="25"/>
              </w:rPr>
            </w:pPr>
            <w:r w:rsidRPr="00086C72">
              <w:rPr>
                <w:sz w:val="25"/>
                <w:szCs w:val="25"/>
              </w:rPr>
              <w:t>504,89</w:t>
            </w:r>
          </w:p>
        </w:tc>
        <w:tc>
          <w:tcPr>
            <w:tcW w:w="1296" w:type="dxa"/>
            <w:shd w:val="clear" w:color="auto" w:fill="auto"/>
          </w:tcPr>
          <w:p w:rsidR="00D039F4" w:rsidRPr="00086C72" w:rsidRDefault="00D039F4" w:rsidP="00F76598">
            <w:pPr>
              <w:jc w:val="center"/>
              <w:rPr>
                <w:sz w:val="25"/>
                <w:szCs w:val="25"/>
              </w:rPr>
            </w:pPr>
            <w:r w:rsidRPr="00086C72">
              <w:rPr>
                <w:sz w:val="25"/>
                <w:szCs w:val="25"/>
              </w:rPr>
              <w:t>103,74</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8 500,00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t>18</w:t>
            </w:r>
          </w:p>
        </w:tc>
        <w:tc>
          <w:tcPr>
            <w:tcW w:w="2142" w:type="dxa"/>
            <w:shd w:val="clear" w:color="auto" w:fill="auto"/>
          </w:tcPr>
          <w:p w:rsidR="00D039F4" w:rsidRPr="00086C72" w:rsidRDefault="00D039F4" w:rsidP="00F76598">
            <w:pPr>
              <w:rPr>
                <w:sz w:val="25"/>
                <w:szCs w:val="25"/>
              </w:rPr>
            </w:pPr>
            <w:r w:rsidRPr="00086C72">
              <w:rPr>
                <w:sz w:val="25"/>
                <w:szCs w:val="25"/>
              </w:rPr>
              <w:t>Автоматичне регулювання температури подачі гарячої води</w:t>
            </w:r>
          </w:p>
        </w:tc>
        <w:tc>
          <w:tcPr>
            <w:tcW w:w="3529" w:type="dxa"/>
            <w:shd w:val="clear" w:color="auto" w:fill="auto"/>
          </w:tcPr>
          <w:p w:rsidR="00D039F4" w:rsidRPr="00086C72" w:rsidRDefault="00D039F4" w:rsidP="00F76598">
            <w:pPr>
              <w:rPr>
                <w:sz w:val="25"/>
                <w:szCs w:val="25"/>
              </w:rPr>
            </w:pPr>
            <w:r w:rsidRPr="00086C72">
              <w:rPr>
                <w:sz w:val="25"/>
                <w:szCs w:val="25"/>
              </w:rPr>
              <w:t>Автоматичне регулювання температури подачі гарячої води від котелень на вулиці Черняка, 26-Б та на вулиці Мірющенка, 25-А</w:t>
            </w:r>
          </w:p>
        </w:tc>
        <w:tc>
          <w:tcPr>
            <w:tcW w:w="765" w:type="dxa"/>
            <w:shd w:val="clear" w:color="auto" w:fill="auto"/>
          </w:tcPr>
          <w:p w:rsidR="00D039F4" w:rsidRPr="00086C72" w:rsidRDefault="00D039F4" w:rsidP="00F76598">
            <w:pPr>
              <w:jc w:val="center"/>
              <w:rPr>
                <w:sz w:val="25"/>
                <w:szCs w:val="25"/>
              </w:rPr>
            </w:pPr>
            <w:r w:rsidRPr="00086C72">
              <w:rPr>
                <w:sz w:val="25"/>
                <w:szCs w:val="25"/>
              </w:rPr>
              <w:t>2014</w:t>
            </w:r>
          </w:p>
        </w:tc>
        <w:tc>
          <w:tcPr>
            <w:tcW w:w="709" w:type="dxa"/>
            <w:shd w:val="clear" w:color="auto" w:fill="auto"/>
          </w:tcPr>
          <w:p w:rsidR="00D039F4" w:rsidRPr="00086C72" w:rsidRDefault="00D039F4" w:rsidP="00F76598">
            <w:pPr>
              <w:jc w:val="center"/>
              <w:rPr>
                <w:sz w:val="25"/>
                <w:szCs w:val="25"/>
              </w:rPr>
            </w:pPr>
            <w:r w:rsidRPr="00086C72">
              <w:rPr>
                <w:sz w:val="25"/>
                <w:szCs w:val="25"/>
              </w:rPr>
              <w:t>2015</w:t>
            </w:r>
          </w:p>
        </w:tc>
        <w:tc>
          <w:tcPr>
            <w:tcW w:w="2071" w:type="dxa"/>
            <w:shd w:val="clear" w:color="auto" w:fill="auto"/>
          </w:tcPr>
          <w:p w:rsidR="00D039F4" w:rsidRPr="00086C72" w:rsidRDefault="00D039F4" w:rsidP="00F76598">
            <w:pPr>
              <w:jc w:val="center"/>
              <w:rPr>
                <w:sz w:val="25"/>
                <w:szCs w:val="25"/>
              </w:rPr>
            </w:pPr>
            <w:r w:rsidRPr="00086C72">
              <w:rPr>
                <w:sz w:val="25"/>
                <w:szCs w:val="25"/>
              </w:rPr>
              <w:t>Приватне акціонерне товариство "ЕСКО-РІВНЕ"</w:t>
            </w:r>
          </w:p>
        </w:tc>
        <w:tc>
          <w:tcPr>
            <w:tcW w:w="1524" w:type="dxa"/>
            <w:shd w:val="clear" w:color="auto" w:fill="auto"/>
          </w:tcPr>
          <w:p w:rsidR="00D039F4" w:rsidRPr="00086C72" w:rsidRDefault="00D039F4" w:rsidP="00F76598">
            <w:pPr>
              <w:jc w:val="center"/>
              <w:rPr>
                <w:sz w:val="25"/>
                <w:szCs w:val="25"/>
              </w:rPr>
            </w:pPr>
            <w:r w:rsidRPr="00086C72">
              <w:rPr>
                <w:sz w:val="25"/>
                <w:szCs w:val="25"/>
              </w:rPr>
              <w:t>138,18</w:t>
            </w:r>
          </w:p>
        </w:tc>
        <w:tc>
          <w:tcPr>
            <w:tcW w:w="1296" w:type="dxa"/>
            <w:shd w:val="clear" w:color="auto" w:fill="auto"/>
          </w:tcPr>
          <w:p w:rsidR="00D039F4" w:rsidRPr="00086C72" w:rsidRDefault="00D039F4" w:rsidP="00F76598">
            <w:pPr>
              <w:jc w:val="center"/>
              <w:rPr>
                <w:sz w:val="25"/>
                <w:szCs w:val="25"/>
              </w:rPr>
            </w:pPr>
            <w:r w:rsidRPr="00086C72">
              <w:rPr>
                <w:sz w:val="25"/>
                <w:szCs w:val="25"/>
              </w:rPr>
              <w:t>27,91</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25,00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p>
        </w:tc>
        <w:tc>
          <w:tcPr>
            <w:tcW w:w="2142" w:type="dxa"/>
            <w:shd w:val="clear" w:color="auto" w:fill="auto"/>
          </w:tcPr>
          <w:p w:rsidR="00D039F4" w:rsidRPr="00086C72" w:rsidRDefault="00D039F4" w:rsidP="00F76598">
            <w:pPr>
              <w:rPr>
                <w:sz w:val="25"/>
                <w:szCs w:val="25"/>
              </w:rPr>
            </w:pPr>
            <w:r w:rsidRPr="00086C72">
              <w:rPr>
                <w:sz w:val="25"/>
                <w:szCs w:val="25"/>
              </w:rPr>
              <w:t>Разом по заходах</w:t>
            </w:r>
          </w:p>
        </w:tc>
        <w:tc>
          <w:tcPr>
            <w:tcW w:w="3529" w:type="dxa"/>
            <w:shd w:val="clear" w:color="auto" w:fill="auto"/>
          </w:tcPr>
          <w:p w:rsidR="00D039F4" w:rsidRPr="00086C72" w:rsidRDefault="00D039F4" w:rsidP="00F76598">
            <w:pPr>
              <w:rPr>
                <w:sz w:val="25"/>
                <w:szCs w:val="25"/>
              </w:rPr>
            </w:pPr>
          </w:p>
        </w:tc>
        <w:tc>
          <w:tcPr>
            <w:tcW w:w="765" w:type="dxa"/>
            <w:shd w:val="clear" w:color="auto" w:fill="auto"/>
          </w:tcPr>
          <w:p w:rsidR="00D039F4" w:rsidRPr="00086C72" w:rsidRDefault="00D039F4" w:rsidP="00F76598">
            <w:pPr>
              <w:jc w:val="center"/>
              <w:rPr>
                <w:sz w:val="25"/>
                <w:szCs w:val="25"/>
              </w:rPr>
            </w:pPr>
          </w:p>
        </w:tc>
        <w:tc>
          <w:tcPr>
            <w:tcW w:w="709" w:type="dxa"/>
            <w:shd w:val="clear" w:color="auto" w:fill="auto"/>
          </w:tcPr>
          <w:p w:rsidR="00D039F4" w:rsidRPr="00086C72" w:rsidRDefault="00D039F4" w:rsidP="00F76598">
            <w:pPr>
              <w:jc w:val="center"/>
              <w:rPr>
                <w:sz w:val="25"/>
                <w:szCs w:val="25"/>
              </w:rPr>
            </w:pPr>
          </w:p>
        </w:tc>
        <w:tc>
          <w:tcPr>
            <w:tcW w:w="2071" w:type="dxa"/>
            <w:shd w:val="clear" w:color="auto" w:fill="auto"/>
          </w:tcPr>
          <w:p w:rsidR="00D039F4" w:rsidRPr="00086C72" w:rsidRDefault="00D039F4" w:rsidP="00F76598">
            <w:pPr>
              <w:jc w:val="center"/>
              <w:rPr>
                <w:sz w:val="25"/>
                <w:szCs w:val="25"/>
              </w:rPr>
            </w:pPr>
          </w:p>
        </w:tc>
        <w:tc>
          <w:tcPr>
            <w:tcW w:w="1524" w:type="dxa"/>
            <w:shd w:val="clear" w:color="auto" w:fill="auto"/>
          </w:tcPr>
          <w:p w:rsidR="00D039F4" w:rsidRPr="00086C72" w:rsidRDefault="00D039F4" w:rsidP="00F76598">
            <w:pPr>
              <w:jc w:val="center"/>
              <w:rPr>
                <w:sz w:val="25"/>
                <w:szCs w:val="25"/>
              </w:rPr>
            </w:pPr>
            <w:r w:rsidRPr="00086C72">
              <w:rPr>
                <w:sz w:val="25"/>
                <w:szCs w:val="25"/>
              </w:rPr>
              <w:t>102 358,11</w:t>
            </w:r>
          </w:p>
        </w:tc>
        <w:tc>
          <w:tcPr>
            <w:tcW w:w="1296" w:type="dxa"/>
            <w:shd w:val="clear" w:color="auto" w:fill="auto"/>
          </w:tcPr>
          <w:p w:rsidR="00D039F4" w:rsidRPr="00086C72" w:rsidRDefault="00D039F4" w:rsidP="00F76598">
            <w:pPr>
              <w:jc w:val="center"/>
              <w:rPr>
                <w:sz w:val="25"/>
                <w:szCs w:val="25"/>
              </w:rPr>
            </w:pPr>
            <w:r w:rsidRPr="00086C72">
              <w:rPr>
                <w:sz w:val="25"/>
                <w:szCs w:val="25"/>
              </w:rPr>
              <w:t>22 371,85</w:t>
            </w:r>
          </w:p>
        </w:tc>
        <w:tc>
          <w:tcPr>
            <w:tcW w:w="1758" w:type="dxa"/>
            <w:shd w:val="clear" w:color="auto" w:fill="auto"/>
          </w:tcPr>
          <w:p w:rsidR="00D039F4" w:rsidRPr="00086C72" w:rsidRDefault="00D039F4" w:rsidP="00F76598">
            <w:pPr>
              <w:jc w:val="center"/>
              <w:rPr>
                <w:sz w:val="25"/>
                <w:szCs w:val="25"/>
              </w:rPr>
            </w:pPr>
            <w:r w:rsidRPr="00086C72">
              <w:rPr>
                <w:sz w:val="25"/>
                <w:szCs w:val="25"/>
              </w:rPr>
              <w:t>5 070,00</w:t>
            </w:r>
          </w:p>
        </w:tc>
        <w:tc>
          <w:tcPr>
            <w:tcW w:w="1296" w:type="dxa"/>
            <w:shd w:val="clear" w:color="auto" w:fill="auto"/>
          </w:tcPr>
          <w:p w:rsidR="00D039F4" w:rsidRPr="00086C72" w:rsidRDefault="00D039F4" w:rsidP="00F76598">
            <w:pPr>
              <w:jc w:val="center"/>
              <w:rPr>
                <w:sz w:val="25"/>
                <w:szCs w:val="25"/>
              </w:rPr>
            </w:pPr>
            <w:r w:rsidRPr="00086C72">
              <w:rPr>
                <w:sz w:val="25"/>
                <w:szCs w:val="25"/>
              </w:rPr>
              <w:t>272 817,85</w:t>
            </w:r>
          </w:p>
        </w:tc>
      </w:tr>
    </w:tbl>
    <w:p w:rsidR="00D039F4" w:rsidRPr="00086C72" w:rsidRDefault="00D039F4" w:rsidP="00D039F4">
      <w:pPr>
        <w:rPr>
          <w:sz w:val="25"/>
          <w:szCs w:val="25"/>
        </w:rPr>
      </w:pPr>
    </w:p>
    <w:p w:rsidR="00D039F4" w:rsidRPr="00086C72" w:rsidRDefault="00D039F4" w:rsidP="00D039F4">
      <w:pPr>
        <w:spacing w:before="120"/>
        <w:jc w:val="right"/>
        <w:rPr>
          <w:sz w:val="27"/>
          <w:szCs w:val="25"/>
        </w:rPr>
      </w:pPr>
      <w:r>
        <w:rPr>
          <w:sz w:val="27"/>
          <w:szCs w:val="25"/>
        </w:rPr>
        <w:t>Таблиця 3.2.3</w:t>
      </w:r>
    </w:p>
    <w:p w:rsidR="00D039F4" w:rsidRPr="00086C72" w:rsidRDefault="00D039F4" w:rsidP="00D039F4">
      <w:pPr>
        <w:spacing w:after="120"/>
        <w:jc w:val="center"/>
        <w:rPr>
          <w:sz w:val="25"/>
          <w:szCs w:val="25"/>
        </w:rPr>
      </w:pPr>
      <w:r w:rsidRPr="00086C72">
        <w:rPr>
          <w:sz w:val="27"/>
          <w:szCs w:val="25"/>
        </w:rPr>
        <w:t>Водопостачання та водовідведення</w:t>
      </w:r>
    </w:p>
    <w:tbl>
      <w:tblPr>
        <w:tblW w:w="15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2142"/>
        <w:gridCol w:w="3529"/>
        <w:gridCol w:w="1474"/>
        <w:gridCol w:w="2071"/>
        <w:gridCol w:w="1524"/>
        <w:gridCol w:w="1296"/>
        <w:gridCol w:w="1758"/>
        <w:gridCol w:w="1296"/>
      </w:tblGrid>
      <w:tr w:rsidR="00D039F4" w:rsidRPr="00086C72" w:rsidTr="00F76598">
        <w:trPr>
          <w:cantSplit/>
          <w:tblHeader/>
        </w:trPr>
        <w:tc>
          <w:tcPr>
            <w:tcW w:w="567" w:type="dxa"/>
            <w:tcBorders>
              <w:top w:val="double" w:sz="4" w:space="0" w:color="auto"/>
              <w:bottom w:val="single" w:sz="4" w:space="0" w:color="FFFFFF"/>
            </w:tcBorders>
            <w:shd w:val="clear" w:color="auto" w:fill="auto"/>
          </w:tcPr>
          <w:p w:rsidR="00D039F4" w:rsidRPr="00086C72" w:rsidRDefault="00D039F4" w:rsidP="00F76598">
            <w:pPr>
              <w:spacing w:before="120" w:after="120"/>
              <w:jc w:val="center"/>
              <w:rPr>
                <w:sz w:val="25"/>
                <w:szCs w:val="25"/>
              </w:rPr>
            </w:pPr>
            <w:r w:rsidRPr="00086C72">
              <w:rPr>
                <w:sz w:val="25"/>
                <w:szCs w:val="25"/>
              </w:rPr>
              <w:t>№ пор.</w:t>
            </w:r>
          </w:p>
        </w:tc>
        <w:tc>
          <w:tcPr>
            <w:tcW w:w="2142" w:type="dxa"/>
            <w:tcBorders>
              <w:top w:val="double" w:sz="4" w:space="0" w:color="auto"/>
              <w:bottom w:val="single" w:sz="4" w:space="0" w:color="FFFFFF"/>
            </w:tcBorders>
            <w:shd w:val="clear" w:color="auto" w:fill="auto"/>
          </w:tcPr>
          <w:p w:rsidR="00D039F4" w:rsidRPr="00086C72" w:rsidRDefault="00D039F4" w:rsidP="00F76598">
            <w:pPr>
              <w:jc w:val="center"/>
              <w:rPr>
                <w:sz w:val="25"/>
                <w:szCs w:val="25"/>
              </w:rPr>
            </w:pPr>
            <w:r w:rsidRPr="00086C72">
              <w:rPr>
                <w:sz w:val="25"/>
                <w:szCs w:val="25"/>
              </w:rPr>
              <w:t>Назва проекту/заходу</w:t>
            </w:r>
          </w:p>
        </w:tc>
        <w:tc>
          <w:tcPr>
            <w:tcW w:w="3529" w:type="dxa"/>
            <w:tcBorders>
              <w:top w:val="double" w:sz="4" w:space="0" w:color="auto"/>
              <w:bottom w:val="single" w:sz="4" w:space="0" w:color="FFFFFF"/>
            </w:tcBorders>
            <w:shd w:val="clear" w:color="auto" w:fill="auto"/>
          </w:tcPr>
          <w:p w:rsidR="00D039F4" w:rsidRPr="00086C72" w:rsidRDefault="00D039F4" w:rsidP="00F76598">
            <w:pPr>
              <w:jc w:val="center"/>
              <w:rPr>
                <w:sz w:val="25"/>
                <w:szCs w:val="25"/>
              </w:rPr>
            </w:pPr>
            <w:r w:rsidRPr="00086C72">
              <w:rPr>
                <w:sz w:val="25"/>
                <w:szCs w:val="25"/>
              </w:rPr>
              <w:t>Зміст заходу</w:t>
            </w:r>
          </w:p>
        </w:tc>
        <w:tc>
          <w:tcPr>
            <w:tcW w:w="1474" w:type="dxa"/>
            <w:tcBorders>
              <w:top w:val="double" w:sz="4" w:space="0" w:color="auto"/>
              <w:bottom w:val="single" w:sz="4" w:space="0" w:color="FFFFFF"/>
            </w:tcBorders>
            <w:shd w:val="clear" w:color="auto" w:fill="auto"/>
          </w:tcPr>
          <w:p w:rsidR="00D039F4" w:rsidRPr="00086C72" w:rsidRDefault="00D039F4" w:rsidP="00F76598">
            <w:pPr>
              <w:ind w:left="-57" w:right="-57"/>
              <w:jc w:val="center"/>
              <w:rPr>
                <w:sz w:val="25"/>
                <w:szCs w:val="25"/>
              </w:rPr>
            </w:pPr>
            <w:r w:rsidRPr="00086C72">
              <w:rPr>
                <w:sz w:val="25"/>
                <w:szCs w:val="25"/>
              </w:rPr>
              <w:t>Дати</w:t>
            </w:r>
          </w:p>
          <w:p w:rsidR="00D039F4" w:rsidRPr="00086C72" w:rsidRDefault="00D039F4" w:rsidP="00F76598">
            <w:pPr>
              <w:ind w:left="-57" w:right="-57"/>
              <w:jc w:val="center"/>
              <w:rPr>
                <w:sz w:val="25"/>
                <w:szCs w:val="25"/>
              </w:rPr>
            </w:pPr>
            <w:r w:rsidRPr="00086C72">
              <w:rPr>
                <w:sz w:val="25"/>
                <w:szCs w:val="25"/>
              </w:rPr>
              <w:t>реалізації,</w:t>
            </w:r>
          </w:p>
          <w:p w:rsidR="00D039F4" w:rsidRPr="00086C72" w:rsidRDefault="00D039F4" w:rsidP="00F76598">
            <w:pPr>
              <w:ind w:left="-57" w:right="-57"/>
              <w:jc w:val="center"/>
              <w:rPr>
                <w:sz w:val="25"/>
                <w:szCs w:val="25"/>
              </w:rPr>
            </w:pPr>
            <w:r w:rsidRPr="00086C72">
              <w:rPr>
                <w:sz w:val="25"/>
                <w:szCs w:val="25"/>
              </w:rPr>
              <w:t>(роки)</w:t>
            </w:r>
          </w:p>
        </w:tc>
        <w:tc>
          <w:tcPr>
            <w:tcW w:w="2071" w:type="dxa"/>
            <w:tcBorders>
              <w:top w:val="double" w:sz="4" w:space="0" w:color="auto"/>
              <w:bottom w:val="single" w:sz="4" w:space="0" w:color="FFFFFF"/>
            </w:tcBorders>
            <w:shd w:val="clear" w:color="auto" w:fill="auto"/>
          </w:tcPr>
          <w:p w:rsidR="00D039F4" w:rsidRPr="00086C72" w:rsidRDefault="00D039F4" w:rsidP="00F76598">
            <w:pPr>
              <w:ind w:left="-57" w:right="-57"/>
              <w:jc w:val="center"/>
              <w:rPr>
                <w:sz w:val="25"/>
                <w:szCs w:val="25"/>
              </w:rPr>
            </w:pPr>
            <w:r w:rsidRPr="00086C72">
              <w:rPr>
                <w:sz w:val="25"/>
                <w:szCs w:val="25"/>
              </w:rPr>
              <w:t>Виконавець</w:t>
            </w:r>
          </w:p>
        </w:tc>
        <w:tc>
          <w:tcPr>
            <w:tcW w:w="1524" w:type="dxa"/>
            <w:tcBorders>
              <w:top w:val="double" w:sz="4" w:space="0" w:color="auto"/>
              <w:bottom w:val="single" w:sz="4" w:space="0" w:color="FFFFFF"/>
            </w:tcBorders>
            <w:shd w:val="clear" w:color="auto" w:fill="auto"/>
          </w:tcPr>
          <w:p w:rsidR="00D039F4" w:rsidRPr="00086C72" w:rsidRDefault="00D039F4" w:rsidP="00F76598">
            <w:pPr>
              <w:ind w:left="-57" w:right="-57"/>
              <w:jc w:val="center"/>
              <w:rPr>
                <w:sz w:val="25"/>
                <w:szCs w:val="25"/>
              </w:rPr>
            </w:pPr>
            <w:r w:rsidRPr="00086C72">
              <w:rPr>
                <w:sz w:val="25"/>
                <w:szCs w:val="25"/>
              </w:rPr>
              <w:t>Очікувана</w:t>
            </w:r>
          </w:p>
          <w:p w:rsidR="00D039F4" w:rsidRPr="00086C72" w:rsidRDefault="00D039F4" w:rsidP="00F76598">
            <w:pPr>
              <w:ind w:left="-57" w:right="-57"/>
              <w:jc w:val="center"/>
              <w:rPr>
                <w:sz w:val="25"/>
                <w:szCs w:val="25"/>
              </w:rPr>
            </w:pPr>
            <w:r w:rsidRPr="00086C72">
              <w:rPr>
                <w:sz w:val="25"/>
                <w:szCs w:val="25"/>
              </w:rPr>
              <w:t>економія</w:t>
            </w:r>
          </w:p>
          <w:p w:rsidR="00D039F4" w:rsidRPr="00086C72" w:rsidRDefault="00D039F4" w:rsidP="00F76598">
            <w:pPr>
              <w:ind w:left="-57" w:right="-57"/>
              <w:jc w:val="center"/>
              <w:rPr>
                <w:sz w:val="25"/>
                <w:szCs w:val="25"/>
              </w:rPr>
            </w:pPr>
            <w:r w:rsidRPr="00086C72">
              <w:rPr>
                <w:sz w:val="25"/>
                <w:szCs w:val="25"/>
              </w:rPr>
              <w:t>енергії,</w:t>
            </w:r>
          </w:p>
          <w:p w:rsidR="00D039F4" w:rsidRPr="00086C72" w:rsidRDefault="00D039F4" w:rsidP="00F76598">
            <w:pPr>
              <w:ind w:left="-57" w:right="-57"/>
              <w:jc w:val="center"/>
              <w:rPr>
                <w:sz w:val="25"/>
                <w:szCs w:val="25"/>
              </w:rPr>
            </w:pPr>
            <w:r w:rsidRPr="00086C72">
              <w:rPr>
                <w:sz w:val="25"/>
                <w:szCs w:val="25"/>
              </w:rPr>
              <w:t>МВт-год./рік</w:t>
            </w:r>
          </w:p>
        </w:tc>
        <w:tc>
          <w:tcPr>
            <w:tcW w:w="1296" w:type="dxa"/>
            <w:tcBorders>
              <w:top w:val="double" w:sz="4" w:space="0" w:color="auto"/>
              <w:bottom w:val="single" w:sz="4" w:space="0" w:color="FFFFFF"/>
            </w:tcBorders>
            <w:shd w:val="clear" w:color="auto" w:fill="auto"/>
          </w:tcPr>
          <w:p w:rsidR="00D039F4" w:rsidRPr="00086C72" w:rsidRDefault="00D039F4" w:rsidP="00F76598">
            <w:pPr>
              <w:spacing w:line="223" w:lineRule="auto"/>
              <w:ind w:left="-57" w:right="-57"/>
              <w:jc w:val="center"/>
              <w:rPr>
                <w:sz w:val="25"/>
                <w:szCs w:val="25"/>
              </w:rPr>
            </w:pPr>
            <w:r w:rsidRPr="00086C72">
              <w:rPr>
                <w:sz w:val="25"/>
                <w:szCs w:val="25"/>
              </w:rPr>
              <w:t>Очікуване</w:t>
            </w:r>
          </w:p>
          <w:p w:rsidR="00D039F4" w:rsidRPr="00086C72" w:rsidRDefault="00D039F4" w:rsidP="00F76598">
            <w:pPr>
              <w:spacing w:line="223" w:lineRule="auto"/>
              <w:ind w:left="-57" w:right="-57"/>
              <w:jc w:val="center"/>
              <w:rPr>
                <w:sz w:val="25"/>
                <w:szCs w:val="25"/>
              </w:rPr>
            </w:pPr>
            <w:r w:rsidRPr="00086C72">
              <w:rPr>
                <w:sz w:val="25"/>
                <w:szCs w:val="25"/>
              </w:rPr>
              <w:t>скорочення</w:t>
            </w:r>
          </w:p>
          <w:p w:rsidR="00D039F4" w:rsidRPr="00086C72" w:rsidRDefault="00D039F4" w:rsidP="00F76598">
            <w:pPr>
              <w:spacing w:line="223" w:lineRule="auto"/>
              <w:ind w:left="-57" w:right="-57"/>
              <w:jc w:val="center"/>
              <w:rPr>
                <w:sz w:val="25"/>
                <w:szCs w:val="25"/>
              </w:rPr>
            </w:pPr>
            <w:r w:rsidRPr="00086C72">
              <w:rPr>
                <w:sz w:val="25"/>
                <w:szCs w:val="25"/>
              </w:rPr>
              <w:t>обсягів</w:t>
            </w:r>
          </w:p>
          <w:p w:rsidR="00D039F4" w:rsidRPr="00086C72" w:rsidRDefault="00D039F4" w:rsidP="00F76598">
            <w:pPr>
              <w:spacing w:line="223" w:lineRule="auto"/>
              <w:ind w:left="-57" w:right="-57"/>
              <w:jc w:val="center"/>
              <w:rPr>
                <w:sz w:val="25"/>
                <w:szCs w:val="25"/>
              </w:rPr>
            </w:pPr>
            <w:r w:rsidRPr="00086C72">
              <w:rPr>
                <w:sz w:val="25"/>
                <w:szCs w:val="25"/>
              </w:rPr>
              <w:t>викидів СO</w:t>
            </w:r>
            <w:r w:rsidRPr="00086C72">
              <w:rPr>
                <w:sz w:val="25"/>
                <w:szCs w:val="25"/>
                <w:vertAlign w:val="subscript"/>
              </w:rPr>
              <w:t>2</w:t>
            </w:r>
            <w:r w:rsidRPr="00086C72">
              <w:rPr>
                <w:sz w:val="25"/>
                <w:szCs w:val="25"/>
              </w:rPr>
              <w:t>, тонн</w:t>
            </w:r>
          </w:p>
        </w:tc>
        <w:tc>
          <w:tcPr>
            <w:tcW w:w="1758" w:type="dxa"/>
            <w:tcBorders>
              <w:top w:val="double" w:sz="4" w:space="0" w:color="auto"/>
              <w:bottom w:val="single" w:sz="4" w:space="0" w:color="FFFFFF"/>
            </w:tcBorders>
            <w:shd w:val="clear" w:color="auto" w:fill="auto"/>
          </w:tcPr>
          <w:p w:rsidR="00D039F4" w:rsidRPr="00086C72" w:rsidRDefault="00D039F4" w:rsidP="00F76598">
            <w:pPr>
              <w:ind w:left="-57" w:right="-57"/>
              <w:jc w:val="center"/>
              <w:rPr>
                <w:sz w:val="25"/>
                <w:szCs w:val="25"/>
              </w:rPr>
            </w:pPr>
            <w:r w:rsidRPr="00086C72">
              <w:rPr>
                <w:sz w:val="25"/>
                <w:szCs w:val="25"/>
              </w:rPr>
              <w:t>Виробництво відновлю-вальної енергії, МВт-год./рік</w:t>
            </w:r>
          </w:p>
        </w:tc>
        <w:tc>
          <w:tcPr>
            <w:tcW w:w="1296" w:type="dxa"/>
            <w:tcBorders>
              <w:top w:val="double" w:sz="4" w:space="0" w:color="auto"/>
              <w:bottom w:val="single" w:sz="4" w:space="0" w:color="FFFFFF"/>
            </w:tcBorders>
            <w:shd w:val="clear" w:color="auto" w:fill="auto"/>
          </w:tcPr>
          <w:p w:rsidR="00D039F4" w:rsidRPr="00086C72" w:rsidRDefault="00D039F4" w:rsidP="00F76598">
            <w:pPr>
              <w:spacing w:line="223" w:lineRule="auto"/>
              <w:ind w:left="-57" w:right="-57"/>
              <w:jc w:val="center"/>
              <w:rPr>
                <w:sz w:val="25"/>
                <w:szCs w:val="25"/>
              </w:rPr>
            </w:pPr>
            <w:r w:rsidRPr="00086C72">
              <w:rPr>
                <w:sz w:val="25"/>
                <w:szCs w:val="25"/>
              </w:rPr>
              <w:t>Загальна вартість</w:t>
            </w:r>
          </w:p>
          <w:p w:rsidR="00D039F4" w:rsidRPr="00086C72" w:rsidRDefault="00D039F4" w:rsidP="00F76598">
            <w:pPr>
              <w:spacing w:line="223" w:lineRule="auto"/>
              <w:ind w:left="-57" w:right="-57"/>
              <w:jc w:val="center"/>
              <w:rPr>
                <w:sz w:val="25"/>
                <w:szCs w:val="25"/>
              </w:rPr>
            </w:pPr>
            <w:r w:rsidRPr="00086C72">
              <w:rPr>
                <w:sz w:val="25"/>
                <w:szCs w:val="25"/>
              </w:rPr>
              <w:t>реалізації</w:t>
            </w:r>
          </w:p>
          <w:p w:rsidR="00D039F4" w:rsidRPr="00086C72" w:rsidRDefault="00D039F4" w:rsidP="00F76598">
            <w:pPr>
              <w:spacing w:line="223" w:lineRule="auto"/>
              <w:ind w:left="-57" w:right="-57"/>
              <w:jc w:val="center"/>
              <w:rPr>
                <w:sz w:val="25"/>
                <w:szCs w:val="25"/>
              </w:rPr>
            </w:pPr>
            <w:r w:rsidRPr="00086C72">
              <w:rPr>
                <w:sz w:val="25"/>
                <w:szCs w:val="25"/>
              </w:rPr>
              <w:t>заходу,</w:t>
            </w:r>
          </w:p>
          <w:p w:rsidR="00D039F4" w:rsidRPr="00086C72" w:rsidRDefault="00D039F4" w:rsidP="00F76598">
            <w:pPr>
              <w:spacing w:line="223" w:lineRule="auto"/>
              <w:ind w:left="-57" w:right="-57"/>
              <w:jc w:val="center"/>
              <w:rPr>
                <w:sz w:val="25"/>
                <w:szCs w:val="25"/>
              </w:rPr>
            </w:pPr>
            <w:r w:rsidRPr="00086C72">
              <w:rPr>
                <w:sz w:val="25"/>
                <w:szCs w:val="25"/>
              </w:rPr>
              <w:t>тис. грн.</w:t>
            </w:r>
          </w:p>
        </w:tc>
      </w:tr>
    </w:tbl>
    <w:p w:rsidR="00D039F4" w:rsidRPr="00086C72" w:rsidRDefault="00D039F4" w:rsidP="00D039F4">
      <w:pPr>
        <w:rPr>
          <w:sz w:val="2"/>
          <w:szCs w:val="2"/>
        </w:rPr>
      </w:pPr>
    </w:p>
    <w:tbl>
      <w:tblPr>
        <w:tblW w:w="15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2142"/>
        <w:gridCol w:w="3529"/>
        <w:gridCol w:w="765"/>
        <w:gridCol w:w="709"/>
        <w:gridCol w:w="2071"/>
        <w:gridCol w:w="1524"/>
        <w:gridCol w:w="1296"/>
        <w:gridCol w:w="1758"/>
        <w:gridCol w:w="1296"/>
      </w:tblGrid>
      <w:tr w:rsidR="00D039F4" w:rsidRPr="00086C72" w:rsidTr="00F76598">
        <w:trPr>
          <w:cantSplit/>
          <w:tblHeader/>
        </w:trPr>
        <w:tc>
          <w:tcPr>
            <w:tcW w:w="567" w:type="dxa"/>
            <w:tcBorders>
              <w:top w:val="double" w:sz="4" w:space="0" w:color="auto"/>
              <w:bottom w:val="double" w:sz="4" w:space="0" w:color="auto"/>
            </w:tcBorders>
            <w:shd w:val="clear" w:color="auto" w:fill="auto"/>
          </w:tcPr>
          <w:p w:rsidR="00D039F4" w:rsidRPr="00086C72" w:rsidRDefault="00D039F4" w:rsidP="00F76598">
            <w:pPr>
              <w:jc w:val="center"/>
              <w:rPr>
                <w:sz w:val="25"/>
                <w:szCs w:val="25"/>
              </w:rPr>
            </w:pPr>
            <w:r w:rsidRPr="00086C72">
              <w:rPr>
                <w:sz w:val="25"/>
                <w:szCs w:val="25"/>
              </w:rPr>
              <w:t>1</w:t>
            </w:r>
          </w:p>
        </w:tc>
        <w:tc>
          <w:tcPr>
            <w:tcW w:w="2142" w:type="dxa"/>
            <w:tcBorders>
              <w:top w:val="double" w:sz="4" w:space="0" w:color="auto"/>
              <w:bottom w:val="double" w:sz="4" w:space="0" w:color="auto"/>
            </w:tcBorders>
            <w:shd w:val="clear" w:color="auto" w:fill="auto"/>
          </w:tcPr>
          <w:p w:rsidR="00D039F4" w:rsidRPr="00086C72" w:rsidRDefault="00D039F4" w:rsidP="00F76598">
            <w:pPr>
              <w:jc w:val="center"/>
              <w:rPr>
                <w:sz w:val="25"/>
                <w:szCs w:val="25"/>
              </w:rPr>
            </w:pPr>
            <w:r w:rsidRPr="00086C72">
              <w:rPr>
                <w:sz w:val="25"/>
                <w:szCs w:val="25"/>
              </w:rPr>
              <w:t>2</w:t>
            </w:r>
          </w:p>
        </w:tc>
        <w:tc>
          <w:tcPr>
            <w:tcW w:w="3529" w:type="dxa"/>
            <w:tcBorders>
              <w:top w:val="double" w:sz="4" w:space="0" w:color="auto"/>
              <w:bottom w:val="double" w:sz="4" w:space="0" w:color="auto"/>
            </w:tcBorders>
            <w:shd w:val="clear" w:color="auto" w:fill="auto"/>
          </w:tcPr>
          <w:p w:rsidR="00D039F4" w:rsidRPr="00086C72" w:rsidRDefault="00D039F4" w:rsidP="00F76598">
            <w:pPr>
              <w:jc w:val="center"/>
              <w:rPr>
                <w:sz w:val="25"/>
                <w:szCs w:val="25"/>
              </w:rPr>
            </w:pPr>
            <w:r w:rsidRPr="00086C72">
              <w:rPr>
                <w:sz w:val="25"/>
                <w:szCs w:val="25"/>
              </w:rPr>
              <w:t>3</w:t>
            </w:r>
          </w:p>
        </w:tc>
        <w:tc>
          <w:tcPr>
            <w:tcW w:w="1474" w:type="dxa"/>
            <w:gridSpan w:val="2"/>
            <w:tcBorders>
              <w:top w:val="double" w:sz="4" w:space="0" w:color="auto"/>
              <w:bottom w:val="double" w:sz="4" w:space="0" w:color="auto"/>
            </w:tcBorders>
            <w:shd w:val="clear" w:color="auto" w:fill="auto"/>
          </w:tcPr>
          <w:p w:rsidR="00D039F4" w:rsidRPr="00086C72" w:rsidRDefault="00D039F4" w:rsidP="00F76598">
            <w:pPr>
              <w:ind w:left="-57" w:right="-57"/>
              <w:jc w:val="center"/>
              <w:rPr>
                <w:sz w:val="25"/>
                <w:szCs w:val="25"/>
              </w:rPr>
            </w:pPr>
            <w:r w:rsidRPr="00086C72">
              <w:rPr>
                <w:sz w:val="25"/>
                <w:szCs w:val="25"/>
              </w:rPr>
              <w:t>4</w:t>
            </w:r>
          </w:p>
        </w:tc>
        <w:tc>
          <w:tcPr>
            <w:tcW w:w="2071" w:type="dxa"/>
            <w:tcBorders>
              <w:top w:val="double" w:sz="4" w:space="0" w:color="auto"/>
              <w:bottom w:val="double" w:sz="4" w:space="0" w:color="auto"/>
            </w:tcBorders>
            <w:shd w:val="clear" w:color="auto" w:fill="auto"/>
          </w:tcPr>
          <w:p w:rsidR="00D039F4" w:rsidRPr="00086C72" w:rsidRDefault="00D039F4" w:rsidP="00F76598">
            <w:pPr>
              <w:ind w:left="-57" w:right="-57"/>
              <w:jc w:val="center"/>
              <w:rPr>
                <w:sz w:val="25"/>
                <w:szCs w:val="25"/>
              </w:rPr>
            </w:pPr>
            <w:r w:rsidRPr="00086C72">
              <w:rPr>
                <w:sz w:val="25"/>
                <w:szCs w:val="25"/>
              </w:rPr>
              <w:t>5</w:t>
            </w:r>
          </w:p>
        </w:tc>
        <w:tc>
          <w:tcPr>
            <w:tcW w:w="1524" w:type="dxa"/>
            <w:tcBorders>
              <w:top w:val="double" w:sz="4" w:space="0" w:color="auto"/>
              <w:bottom w:val="double" w:sz="4" w:space="0" w:color="auto"/>
            </w:tcBorders>
            <w:shd w:val="clear" w:color="auto" w:fill="auto"/>
          </w:tcPr>
          <w:p w:rsidR="00D039F4" w:rsidRPr="00086C72" w:rsidRDefault="00D039F4" w:rsidP="00F76598">
            <w:pPr>
              <w:ind w:left="-57" w:right="-57"/>
              <w:jc w:val="center"/>
              <w:rPr>
                <w:sz w:val="25"/>
                <w:szCs w:val="25"/>
              </w:rPr>
            </w:pPr>
            <w:r w:rsidRPr="00086C72">
              <w:rPr>
                <w:sz w:val="25"/>
                <w:szCs w:val="25"/>
              </w:rPr>
              <w:t>6</w:t>
            </w:r>
          </w:p>
        </w:tc>
        <w:tc>
          <w:tcPr>
            <w:tcW w:w="1296" w:type="dxa"/>
            <w:tcBorders>
              <w:top w:val="double" w:sz="4" w:space="0" w:color="auto"/>
              <w:bottom w:val="double" w:sz="4" w:space="0" w:color="auto"/>
            </w:tcBorders>
            <w:shd w:val="clear" w:color="auto" w:fill="auto"/>
          </w:tcPr>
          <w:p w:rsidR="00D039F4" w:rsidRPr="00086C72" w:rsidRDefault="00D039F4" w:rsidP="00F76598">
            <w:pPr>
              <w:ind w:left="-57" w:right="-57"/>
              <w:jc w:val="center"/>
              <w:rPr>
                <w:sz w:val="25"/>
                <w:szCs w:val="25"/>
              </w:rPr>
            </w:pPr>
            <w:r w:rsidRPr="00086C72">
              <w:rPr>
                <w:sz w:val="25"/>
                <w:szCs w:val="25"/>
              </w:rPr>
              <w:t>7</w:t>
            </w:r>
          </w:p>
        </w:tc>
        <w:tc>
          <w:tcPr>
            <w:tcW w:w="1758" w:type="dxa"/>
            <w:tcBorders>
              <w:top w:val="double" w:sz="4" w:space="0" w:color="auto"/>
              <w:bottom w:val="double" w:sz="4" w:space="0" w:color="auto"/>
            </w:tcBorders>
            <w:shd w:val="clear" w:color="auto" w:fill="auto"/>
          </w:tcPr>
          <w:p w:rsidR="00D039F4" w:rsidRPr="00086C72" w:rsidRDefault="00D039F4" w:rsidP="00F76598">
            <w:pPr>
              <w:ind w:left="-57" w:right="-57"/>
              <w:jc w:val="center"/>
              <w:rPr>
                <w:sz w:val="25"/>
                <w:szCs w:val="25"/>
              </w:rPr>
            </w:pPr>
            <w:r w:rsidRPr="00086C72">
              <w:rPr>
                <w:sz w:val="25"/>
                <w:szCs w:val="25"/>
              </w:rPr>
              <w:t>8</w:t>
            </w:r>
          </w:p>
        </w:tc>
        <w:tc>
          <w:tcPr>
            <w:tcW w:w="1296" w:type="dxa"/>
            <w:tcBorders>
              <w:top w:val="double" w:sz="4" w:space="0" w:color="auto"/>
              <w:bottom w:val="double" w:sz="4" w:space="0" w:color="auto"/>
            </w:tcBorders>
            <w:shd w:val="clear" w:color="auto" w:fill="auto"/>
          </w:tcPr>
          <w:p w:rsidR="00D039F4" w:rsidRPr="00086C72" w:rsidRDefault="00D039F4" w:rsidP="00F76598">
            <w:pPr>
              <w:ind w:left="-57" w:right="-57"/>
              <w:jc w:val="center"/>
              <w:rPr>
                <w:sz w:val="25"/>
                <w:szCs w:val="25"/>
              </w:rPr>
            </w:pPr>
            <w:r w:rsidRPr="00086C72">
              <w:rPr>
                <w:sz w:val="25"/>
                <w:szCs w:val="25"/>
              </w:rPr>
              <w:t>9</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t>1</w:t>
            </w:r>
          </w:p>
        </w:tc>
        <w:tc>
          <w:tcPr>
            <w:tcW w:w="2142" w:type="dxa"/>
            <w:shd w:val="clear" w:color="auto" w:fill="auto"/>
          </w:tcPr>
          <w:p w:rsidR="00D039F4" w:rsidRPr="00086C72" w:rsidRDefault="00D039F4" w:rsidP="00F76598">
            <w:pPr>
              <w:rPr>
                <w:sz w:val="25"/>
                <w:szCs w:val="25"/>
              </w:rPr>
            </w:pPr>
            <w:r w:rsidRPr="00086C72">
              <w:rPr>
                <w:sz w:val="25"/>
                <w:szCs w:val="25"/>
              </w:rPr>
              <w:t>Інвентаризація водопровідно-каналізаційних мереж та споруд</w:t>
            </w:r>
          </w:p>
        </w:tc>
        <w:tc>
          <w:tcPr>
            <w:tcW w:w="3529" w:type="dxa"/>
            <w:shd w:val="clear" w:color="auto" w:fill="auto"/>
          </w:tcPr>
          <w:p w:rsidR="00D039F4" w:rsidRPr="00086C72" w:rsidRDefault="00D039F4" w:rsidP="00F76598">
            <w:pPr>
              <w:rPr>
                <w:sz w:val="25"/>
                <w:szCs w:val="25"/>
              </w:rPr>
            </w:pPr>
            <w:r w:rsidRPr="00086C72">
              <w:rPr>
                <w:sz w:val="25"/>
                <w:szCs w:val="25"/>
              </w:rPr>
              <w:t>Проведення інвентаризації водопровідно-каналізаційних мереж та споруд, виготовлення електронної схеми з інженерними мережами та спорудами міста Рівного</w:t>
            </w:r>
          </w:p>
        </w:tc>
        <w:tc>
          <w:tcPr>
            <w:tcW w:w="765" w:type="dxa"/>
            <w:shd w:val="clear" w:color="auto" w:fill="auto"/>
          </w:tcPr>
          <w:p w:rsidR="00D039F4" w:rsidRPr="00086C72" w:rsidRDefault="00D039F4" w:rsidP="00F76598">
            <w:pPr>
              <w:jc w:val="center"/>
              <w:rPr>
                <w:sz w:val="25"/>
                <w:szCs w:val="25"/>
              </w:rPr>
            </w:pPr>
            <w:r w:rsidRPr="00086C72">
              <w:rPr>
                <w:sz w:val="25"/>
                <w:szCs w:val="25"/>
              </w:rPr>
              <w:t>2015</w:t>
            </w:r>
          </w:p>
        </w:tc>
        <w:tc>
          <w:tcPr>
            <w:tcW w:w="709" w:type="dxa"/>
            <w:shd w:val="clear" w:color="auto" w:fill="auto"/>
          </w:tcPr>
          <w:p w:rsidR="00D039F4" w:rsidRPr="00086C72" w:rsidRDefault="00D039F4" w:rsidP="00F76598">
            <w:pPr>
              <w:jc w:val="center"/>
              <w:rPr>
                <w:sz w:val="25"/>
                <w:szCs w:val="25"/>
              </w:rPr>
            </w:pPr>
            <w:r w:rsidRPr="00086C72">
              <w:rPr>
                <w:sz w:val="25"/>
                <w:szCs w:val="25"/>
              </w:rPr>
              <w:t>2016</w:t>
            </w:r>
          </w:p>
        </w:tc>
        <w:tc>
          <w:tcPr>
            <w:tcW w:w="2071" w:type="dxa"/>
            <w:shd w:val="clear" w:color="auto" w:fill="auto"/>
          </w:tcPr>
          <w:p w:rsidR="00D039F4" w:rsidRPr="00086C72" w:rsidRDefault="00D039F4" w:rsidP="00F76598">
            <w:pPr>
              <w:jc w:val="center"/>
              <w:rPr>
                <w:sz w:val="25"/>
                <w:szCs w:val="25"/>
              </w:rPr>
            </w:pPr>
            <w:r w:rsidRPr="00086C72">
              <w:rPr>
                <w:sz w:val="25"/>
                <w:szCs w:val="25"/>
              </w:rPr>
              <w:t>Рівненське облас-не виробниче комунальне підприємство водопровідно-каналізаційного господарства "Рівнеоблво-доканал" (далі – РОВКП ВКГ "Рівнеоблво-доканал"</w:t>
            </w:r>
          </w:p>
        </w:tc>
        <w:tc>
          <w:tcPr>
            <w:tcW w:w="1524" w:type="dxa"/>
            <w:shd w:val="clear" w:color="auto" w:fill="auto"/>
          </w:tcPr>
          <w:p w:rsidR="00D039F4" w:rsidRPr="00086C72" w:rsidRDefault="00D039F4" w:rsidP="00F76598">
            <w:pPr>
              <w:jc w:val="center"/>
              <w:rPr>
                <w:sz w:val="25"/>
                <w:szCs w:val="25"/>
              </w:rPr>
            </w:pPr>
            <w:r w:rsidRPr="00086C72">
              <w:rPr>
                <w:sz w:val="25"/>
                <w:szCs w:val="25"/>
              </w:rPr>
              <w:t>15,13</w:t>
            </w:r>
          </w:p>
        </w:tc>
        <w:tc>
          <w:tcPr>
            <w:tcW w:w="1296" w:type="dxa"/>
            <w:shd w:val="clear" w:color="auto" w:fill="auto"/>
          </w:tcPr>
          <w:p w:rsidR="00D039F4" w:rsidRPr="00086C72" w:rsidRDefault="00D039F4" w:rsidP="00F76598">
            <w:pPr>
              <w:jc w:val="center"/>
              <w:rPr>
                <w:sz w:val="25"/>
                <w:szCs w:val="25"/>
              </w:rPr>
            </w:pPr>
            <w:r w:rsidRPr="00086C72">
              <w:rPr>
                <w:sz w:val="25"/>
                <w:szCs w:val="25"/>
              </w:rPr>
              <w:t>13,80</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2 300,00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lastRenderedPageBreak/>
              <w:t>2</w:t>
            </w:r>
          </w:p>
        </w:tc>
        <w:tc>
          <w:tcPr>
            <w:tcW w:w="2142" w:type="dxa"/>
            <w:shd w:val="clear" w:color="auto" w:fill="auto"/>
          </w:tcPr>
          <w:p w:rsidR="00D039F4" w:rsidRPr="00086C72" w:rsidRDefault="00D039F4" w:rsidP="00F76598">
            <w:pPr>
              <w:rPr>
                <w:sz w:val="25"/>
                <w:szCs w:val="25"/>
              </w:rPr>
            </w:pPr>
            <w:r w:rsidRPr="00086C72">
              <w:rPr>
                <w:sz w:val="25"/>
                <w:szCs w:val="25"/>
              </w:rPr>
              <w:t>Придбання та заміна водолі-чильників</w:t>
            </w:r>
          </w:p>
        </w:tc>
        <w:tc>
          <w:tcPr>
            <w:tcW w:w="3529" w:type="dxa"/>
            <w:shd w:val="clear" w:color="auto" w:fill="auto"/>
          </w:tcPr>
          <w:p w:rsidR="00D039F4" w:rsidRPr="00086C72" w:rsidRDefault="00D039F4" w:rsidP="00F76598">
            <w:pPr>
              <w:rPr>
                <w:sz w:val="25"/>
                <w:szCs w:val="25"/>
              </w:rPr>
            </w:pPr>
            <w:r w:rsidRPr="00086C72">
              <w:rPr>
                <w:sz w:val="25"/>
                <w:szCs w:val="25"/>
              </w:rPr>
              <w:t>Придбання та заміна водолічильників на всіх експлуатаційних артезіанських свердловинах у кількості 52 шт.</w:t>
            </w:r>
          </w:p>
        </w:tc>
        <w:tc>
          <w:tcPr>
            <w:tcW w:w="765" w:type="dxa"/>
            <w:shd w:val="clear" w:color="auto" w:fill="auto"/>
          </w:tcPr>
          <w:p w:rsidR="00D039F4" w:rsidRPr="00086C72" w:rsidRDefault="00D039F4" w:rsidP="00F76598">
            <w:pPr>
              <w:jc w:val="center"/>
              <w:rPr>
                <w:sz w:val="25"/>
                <w:szCs w:val="25"/>
              </w:rPr>
            </w:pPr>
            <w:r w:rsidRPr="00086C72">
              <w:rPr>
                <w:sz w:val="25"/>
                <w:szCs w:val="25"/>
              </w:rPr>
              <w:t>2015</w:t>
            </w:r>
          </w:p>
        </w:tc>
        <w:tc>
          <w:tcPr>
            <w:tcW w:w="709" w:type="dxa"/>
            <w:shd w:val="clear" w:color="auto" w:fill="auto"/>
          </w:tcPr>
          <w:p w:rsidR="00D039F4" w:rsidRPr="00086C72" w:rsidRDefault="00D039F4" w:rsidP="00F76598">
            <w:pPr>
              <w:jc w:val="center"/>
              <w:rPr>
                <w:sz w:val="25"/>
                <w:szCs w:val="25"/>
              </w:rPr>
            </w:pPr>
            <w:r w:rsidRPr="00086C72">
              <w:rPr>
                <w:sz w:val="25"/>
                <w:szCs w:val="25"/>
              </w:rPr>
              <w:t>2016</w:t>
            </w:r>
          </w:p>
        </w:tc>
        <w:tc>
          <w:tcPr>
            <w:tcW w:w="2071" w:type="dxa"/>
            <w:shd w:val="clear" w:color="auto" w:fill="auto"/>
          </w:tcPr>
          <w:p w:rsidR="00D039F4" w:rsidRPr="00086C72" w:rsidRDefault="00D039F4" w:rsidP="00F76598">
            <w:pPr>
              <w:jc w:val="center"/>
              <w:rPr>
                <w:sz w:val="25"/>
                <w:szCs w:val="25"/>
              </w:rPr>
            </w:pPr>
            <w:r w:rsidRPr="00086C72">
              <w:rPr>
                <w:sz w:val="25"/>
                <w:szCs w:val="25"/>
              </w:rPr>
              <w:t>РОВКП ВКГ "Рівнеоблво-доканал"</w:t>
            </w:r>
          </w:p>
        </w:tc>
        <w:tc>
          <w:tcPr>
            <w:tcW w:w="1524" w:type="dxa"/>
            <w:shd w:val="clear" w:color="auto" w:fill="auto"/>
          </w:tcPr>
          <w:p w:rsidR="00D039F4" w:rsidRPr="00086C72" w:rsidRDefault="00D039F4" w:rsidP="00F76598">
            <w:pPr>
              <w:jc w:val="center"/>
              <w:rPr>
                <w:sz w:val="25"/>
                <w:szCs w:val="25"/>
              </w:rPr>
            </w:pPr>
            <w:r w:rsidRPr="00086C72">
              <w:rPr>
                <w:sz w:val="25"/>
                <w:szCs w:val="25"/>
              </w:rPr>
              <w:t>23,12</w:t>
            </w:r>
          </w:p>
        </w:tc>
        <w:tc>
          <w:tcPr>
            <w:tcW w:w="1296" w:type="dxa"/>
            <w:shd w:val="clear" w:color="auto" w:fill="auto"/>
          </w:tcPr>
          <w:p w:rsidR="00D039F4" w:rsidRPr="00086C72" w:rsidRDefault="00D039F4" w:rsidP="00F76598">
            <w:pPr>
              <w:jc w:val="center"/>
              <w:rPr>
                <w:sz w:val="25"/>
                <w:szCs w:val="25"/>
              </w:rPr>
            </w:pPr>
            <w:r w:rsidRPr="00086C72">
              <w:rPr>
                <w:sz w:val="25"/>
                <w:szCs w:val="25"/>
              </w:rPr>
              <w:t>21,08</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490,00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t>3</w:t>
            </w:r>
          </w:p>
        </w:tc>
        <w:tc>
          <w:tcPr>
            <w:tcW w:w="2142" w:type="dxa"/>
            <w:shd w:val="clear" w:color="auto" w:fill="auto"/>
          </w:tcPr>
          <w:p w:rsidR="00D039F4" w:rsidRPr="00086C72" w:rsidRDefault="00D039F4" w:rsidP="00F76598">
            <w:pPr>
              <w:rPr>
                <w:sz w:val="25"/>
                <w:szCs w:val="25"/>
              </w:rPr>
            </w:pPr>
            <w:r w:rsidRPr="00086C72">
              <w:rPr>
                <w:sz w:val="25"/>
                <w:szCs w:val="25"/>
              </w:rPr>
              <w:t>Впровадження системи комерцій-ного обліку електроенергії (АСКОЕ)</w:t>
            </w:r>
          </w:p>
        </w:tc>
        <w:tc>
          <w:tcPr>
            <w:tcW w:w="3529" w:type="dxa"/>
            <w:shd w:val="clear" w:color="auto" w:fill="auto"/>
          </w:tcPr>
          <w:p w:rsidR="00D039F4" w:rsidRPr="00086C72" w:rsidRDefault="00D039F4" w:rsidP="00F76598">
            <w:pPr>
              <w:rPr>
                <w:sz w:val="25"/>
                <w:szCs w:val="25"/>
              </w:rPr>
            </w:pPr>
            <w:r w:rsidRPr="00086C72">
              <w:rPr>
                <w:sz w:val="25"/>
                <w:szCs w:val="25"/>
              </w:rPr>
              <w:t>Впровадження системи комерційного обліку електроенергії (АСКОЕ)</w:t>
            </w:r>
          </w:p>
        </w:tc>
        <w:tc>
          <w:tcPr>
            <w:tcW w:w="765" w:type="dxa"/>
            <w:shd w:val="clear" w:color="auto" w:fill="auto"/>
          </w:tcPr>
          <w:p w:rsidR="00D039F4" w:rsidRPr="00086C72" w:rsidRDefault="00D039F4" w:rsidP="00F76598">
            <w:pPr>
              <w:jc w:val="center"/>
              <w:rPr>
                <w:sz w:val="25"/>
                <w:szCs w:val="25"/>
              </w:rPr>
            </w:pPr>
            <w:r w:rsidRPr="00086C72">
              <w:rPr>
                <w:sz w:val="25"/>
                <w:szCs w:val="25"/>
              </w:rPr>
              <w:t>2015</w:t>
            </w:r>
          </w:p>
        </w:tc>
        <w:tc>
          <w:tcPr>
            <w:tcW w:w="709" w:type="dxa"/>
            <w:shd w:val="clear" w:color="auto" w:fill="auto"/>
          </w:tcPr>
          <w:p w:rsidR="00D039F4" w:rsidRPr="00086C72" w:rsidRDefault="00D039F4" w:rsidP="00F76598">
            <w:pPr>
              <w:jc w:val="center"/>
              <w:rPr>
                <w:sz w:val="25"/>
                <w:szCs w:val="25"/>
              </w:rPr>
            </w:pPr>
            <w:r w:rsidRPr="00086C72">
              <w:rPr>
                <w:sz w:val="25"/>
                <w:szCs w:val="25"/>
              </w:rPr>
              <w:t>2016</w:t>
            </w:r>
          </w:p>
        </w:tc>
        <w:tc>
          <w:tcPr>
            <w:tcW w:w="2071" w:type="dxa"/>
            <w:shd w:val="clear" w:color="auto" w:fill="auto"/>
          </w:tcPr>
          <w:p w:rsidR="00D039F4" w:rsidRPr="00086C72" w:rsidRDefault="00D039F4" w:rsidP="00F76598">
            <w:pPr>
              <w:jc w:val="center"/>
              <w:rPr>
                <w:sz w:val="25"/>
                <w:szCs w:val="25"/>
              </w:rPr>
            </w:pPr>
            <w:r w:rsidRPr="00086C72">
              <w:rPr>
                <w:sz w:val="25"/>
                <w:szCs w:val="25"/>
              </w:rPr>
              <w:t>РОВКП ВКГ "Рівнеоблво-доканал"</w:t>
            </w:r>
          </w:p>
        </w:tc>
        <w:tc>
          <w:tcPr>
            <w:tcW w:w="1524" w:type="dxa"/>
            <w:shd w:val="clear" w:color="auto" w:fill="auto"/>
          </w:tcPr>
          <w:p w:rsidR="00D039F4" w:rsidRPr="00086C72" w:rsidRDefault="00D039F4" w:rsidP="00F76598">
            <w:pPr>
              <w:jc w:val="center"/>
              <w:rPr>
                <w:sz w:val="25"/>
                <w:szCs w:val="25"/>
              </w:rPr>
            </w:pPr>
            <w:r w:rsidRPr="00086C72">
              <w:rPr>
                <w:sz w:val="25"/>
                <w:szCs w:val="25"/>
              </w:rPr>
              <w:t>210,34</w:t>
            </w:r>
          </w:p>
        </w:tc>
        <w:tc>
          <w:tcPr>
            <w:tcW w:w="1296" w:type="dxa"/>
            <w:shd w:val="clear" w:color="auto" w:fill="auto"/>
          </w:tcPr>
          <w:p w:rsidR="00D039F4" w:rsidRPr="00086C72" w:rsidRDefault="00D039F4" w:rsidP="00F76598">
            <w:pPr>
              <w:jc w:val="center"/>
              <w:rPr>
                <w:sz w:val="25"/>
                <w:szCs w:val="25"/>
              </w:rPr>
            </w:pPr>
            <w:r w:rsidRPr="00086C72">
              <w:rPr>
                <w:sz w:val="25"/>
                <w:szCs w:val="25"/>
              </w:rPr>
              <w:t>191,83</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120,00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t>4</w:t>
            </w:r>
          </w:p>
        </w:tc>
        <w:tc>
          <w:tcPr>
            <w:tcW w:w="2142" w:type="dxa"/>
            <w:shd w:val="clear" w:color="auto" w:fill="auto"/>
          </w:tcPr>
          <w:p w:rsidR="00D039F4" w:rsidRPr="00086C72" w:rsidRDefault="00D039F4" w:rsidP="00F76598">
            <w:pPr>
              <w:rPr>
                <w:sz w:val="25"/>
                <w:szCs w:val="25"/>
              </w:rPr>
            </w:pPr>
            <w:r w:rsidRPr="00086C72">
              <w:rPr>
                <w:sz w:val="25"/>
                <w:szCs w:val="25"/>
              </w:rPr>
              <w:t>Заміна насосів станцій підкачки</w:t>
            </w:r>
          </w:p>
          <w:p w:rsidR="00D039F4" w:rsidRPr="00086C72" w:rsidRDefault="00D039F4" w:rsidP="00F76598">
            <w:pPr>
              <w:rPr>
                <w:sz w:val="25"/>
                <w:szCs w:val="25"/>
              </w:rPr>
            </w:pPr>
          </w:p>
        </w:tc>
        <w:tc>
          <w:tcPr>
            <w:tcW w:w="3529" w:type="dxa"/>
            <w:shd w:val="clear" w:color="auto" w:fill="auto"/>
          </w:tcPr>
          <w:p w:rsidR="00D039F4" w:rsidRPr="00086C72" w:rsidRDefault="00D039F4" w:rsidP="00F76598">
            <w:pPr>
              <w:rPr>
                <w:sz w:val="25"/>
                <w:szCs w:val="25"/>
              </w:rPr>
            </w:pPr>
            <w:r w:rsidRPr="00086C72">
              <w:rPr>
                <w:sz w:val="25"/>
                <w:szCs w:val="25"/>
              </w:rPr>
              <w:t xml:space="preserve">Насоси станцій підкачки, що належать РОВКП ВКГ </w:t>
            </w:r>
            <w:r w:rsidRPr="00086C72">
              <w:rPr>
                <w:spacing w:val="-2"/>
                <w:sz w:val="25"/>
                <w:szCs w:val="25"/>
              </w:rPr>
              <w:t xml:space="preserve">"Рівнеоблводоканал", розміщені </w:t>
            </w:r>
            <w:r w:rsidRPr="00086C72">
              <w:rPr>
                <w:sz w:val="25"/>
                <w:szCs w:val="25"/>
              </w:rPr>
              <w:t>в центральних теплових пунктах міста. Насоси застарілі, зношені, а їхня потужність не відповідає фактичним потребам.</w:t>
            </w:r>
          </w:p>
          <w:p w:rsidR="00D039F4" w:rsidRPr="00086C72" w:rsidRDefault="00D039F4" w:rsidP="00F76598">
            <w:pPr>
              <w:rPr>
                <w:sz w:val="25"/>
                <w:szCs w:val="25"/>
              </w:rPr>
            </w:pPr>
            <w:r w:rsidRPr="00086C72">
              <w:rPr>
                <w:sz w:val="25"/>
                <w:szCs w:val="25"/>
              </w:rPr>
              <w:t xml:space="preserve">Пропонується заміна на </w:t>
            </w:r>
          </w:p>
          <w:p w:rsidR="00D039F4" w:rsidRPr="00086C72" w:rsidRDefault="00D039F4" w:rsidP="00F76598">
            <w:pPr>
              <w:rPr>
                <w:sz w:val="25"/>
                <w:szCs w:val="25"/>
              </w:rPr>
            </w:pPr>
            <w:r w:rsidRPr="00086C72">
              <w:rPr>
                <w:sz w:val="25"/>
                <w:szCs w:val="25"/>
              </w:rPr>
              <w:t>19 центральних теплових пунктах міста насосних агрегатів на менш енергоємні із встановлення перетворювачів частоти</w:t>
            </w:r>
          </w:p>
        </w:tc>
        <w:tc>
          <w:tcPr>
            <w:tcW w:w="765" w:type="dxa"/>
            <w:shd w:val="clear" w:color="auto" w:fill="auto"/>
          </w:tcPr>
          <w:p w:rsidR="00D039F4" w:rsidRPr="00086C72" w:rsidRDefault="00D039F4" w:rsidP="00F76598">
            <w:pPr>
              <w:jc w:val="center"/>
              <w:rPr>
                <w:sz w:val="25"/>
                <w:szCs w:val="25"/>
              </w:rPr>
            </w:pPr>
            <w:r w:rsidRPr="00086C72">
              <w:rPr>
                <w:sz w:val="25"/>
                <w:szCs w:val="25"/>
              </w:rPr>
              <w:t>2016</w:t>
            </w:r>
          </w:p>
        </w:tc>
        <w:tc>
          <w:tcPr>
            <w:tcW w:w="709" w:type="dxa"/>
            <w:shd w:val="clear" w:color="auto" w:fill="auto"/>
          </w:tcPr>
          <w:p w:rsidR="00D039F4" w:rsidRPr="00086C72" w:rsidRDefault="00D039F4" w:rsidP="00F76598">
            <w:pPr>
              <w:jc w:val="center"/>
              <w:rPr>
                <w:sz w:val="25"/>
                <w:szCs w:val="25"/>
              </w:rPr>
            </w:pPr>
            <w:r w:rsidRPr="00086C72">
              <w:rPr>
                <w:sz w:val="25"/>
                <w:szCs w:val="25"/>
              </w:rPr>
              <w:t>2016</w:t>
            </w:r>
          </w:p>
        </w:tc>
        <w:tc>
          <w:tcPr>
            <w:tcW w:w="2071" w:type="dxa"/>
            <w:shd w:val="clear" w:color="auto" w:fill="auto"/>
          </w:tcPr>
          <w:p w:rsidR="00D039F4" w:rsidRPr="00086C72" w:rsidRDefault="00D039F4" w:rsidP="00F76598">
            <w:pPr>
              <w:jc w:val="center"/>
              <w:rPr>
                <w:sz w:val="25"/>
                <w:szCs w:val="25"/>
              </w:rPr>
            </w:pPr>
            <w:r w:rsidRPr="00086C72">
              <w:rPr>
                <w:sz w:val="25"/>
                <w:szCs w:val="25"/>
              </w:rPr>
              <w:t>РОВКП ВКГ "Рівнеоблво-доканал"</w:t>
            </w:r>
          </w:p>
        </w:tc>
        <w:tc>
          <w:tcPr>
            <w:tcW w:w="1524" w:type="dxa"/>
            <w:shd w:val="clear" w:color="auto" w:fill="auto"/>
          </w:tcPr>
          <w:p w:rsidR="00D039F4" w:rsidRPr="00086C72" w:rsidRDefault="00D039F4" w:rsidP="00F76598">
            <w:pPr>
              <w:jc w:val="center"/>
              <w:rPr>
                <w:sz w:val="25"/>
                <w:szCs w:val="25"/>
              </w:rPr>
            </w:pPr>
            <w:r w:rsidRPr="00086C72">
              <w:rPr>
                <w:sz w:val="25"/>
                <w:szCs w:val="25"/>
              </w:rPr>
              <w:t>603,65</w:t>
            </w:r>
          </w:p>
        </w:tc>
        <w:tc>
          <w:tcPr>
            <w:tcW w:w="1296" w:type="dxa"/>
            <w:shd w:val="clear" w:color="auto" w:fill="auto"/>
          </w:tcPr>
          <w:p w:rsidR="00D039F4" w:rsidRPr="00086C72" w:rsidRDefault="00D039F4" w:rsidP="00F76598">
            <w:pPr>
              <w:jc w:val="center"/>
              <w:rPr>
                <w:sz w:val="25"/>
                <w:szCs w:val="25"/>
              </w:rPr>
            </w:pPr>
            <w:r w:rsidRPr="00086C72">
              <w:rPr>
                <w:sz w:val="25"/>
                <w:szCs w:val="25"/>
              </w:rPr>
              <w:t>550,52</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854,00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lastRenderedPageBreak/>
              <w:t>5</w:t>
            </w:r>
          </w:p>
        </w:tc>
        <w:tc>
          <w:tcPr>
            <w:tcW w:w="2142" w:type="dxa"/>
            <w:shd w:val="clear" w:color="auto" w:fill="auto"/>
          </w:tcPr>
          <w:p w:rsidR="00D039F4" w:rsidRPr="00086C72" w:rsidRDefault="00D039F4" w:rsidP="00F76598">
            <w:pPr>
              <w:rPr>
                <w:sz w:val="25"/>
                <w:szCs w:val="25"/>
              </w:rPr>
            </w:pPr>
            <w:r w:rsidRPr="00086C72">
              <w:rPr>
                <w:sz w:val="25"/>
                <w:szCs w:val="25"/>
              </w:rPr>
              <w:t>Заміна застарілого електронасосного обладнання на сучасне енерго-зберігаюче обладнання</w:t>
            </w:r>
          </w:p>
        </w:tc>
        <w:tc>
          <w:tcPr>
            <w:tcW w:w="3529" w:type="dxa"/>
            <w:shd w:val="clear" w:color="auto" w:fill="auto"/>
          </w:tcPr>
          <w:p w:rsidR="00D039F4" w:rsidRPr="00086C72" w:rsidRDefault="00D039F4" w:rsidP="00F76598">
            <w:pPr>
              <w:rPr>
                <w:sz w:val="25"/>
                <w:szCs w:val="25"/>
              </w:rPr>
            </w:pPr>
            <w:r w:rsidRPr="00086C72">
              <w:rPr>
                <w:sz w:val="25"/>
                <w:szCs w:val="25"/>
              </w:rPr>
              <w:t>Повна заміна застарілого електронасосного обладнання на всіх водопровідних та каналізаційних насосних станціях на сучасне енергозберігаюче обладнання з перспективою переведення роботи насосних станцій в автоматичний режим</w:t>
            </w:r>
          </w:p>
        </w:tc>
        <w:tc>
          <w:tcPr>
            <w:tcW w:w="765" w:type="dxa"/>
            <w:shd w:val="clear" w:color="auto" w:fill="auto"/>
          </w:tcPr>
          <w:p w:rsidR="00D039F4" w:rsidRPr="00086C72" w:rsidRDefault="00D039F4" w:rsidP="00F76598">
            <w:pPr>
              <w:jc w:val="center"/>
              <w:rPr>
                <w:sz w:val="25"/>
                <w:szCs w:val="25"/>
              </w:rPr>
            </w:pPr>
            <w:r w:rsidRPr="00086C72">
              <w:rPr>
                <w:sz w:val="25"/>
                <w:szCs w:val="25"/>
              </w:rPr>
              <w:t>2015</w:t>
            </w:r>
          </w:p>
        </w:tc>
        <w:tc>
          <w:tcPr>
            <w:tcW w:w="709" w:type="dxa"/>
            <w:shd w:val="clear" w:color="auto" w:fill="auto"/>
          </w:tcPr>
          <w:p w:rsidR="00D039F4" w:rsidRPr="00086C72" w:rsidRDefault="00D039F4" w:rsidP="00F76598">
            <w:pPr>
              <w:jc w:val="center"/>
              <w:rPr>
                <w:sz w:val="25"/>
                <w:szCs w:val="25"/>
              </w:rPr>
            </w:pPr>
            <w:r w:rsidRPr="00086C72">
              <w:rPr>
                <w:sz w:val="25"/>
                <w:szCs w:val="25"/>
              </w:rPr>
              <w:t>2019</w:t>
            </w:r>
          </w:p>
        </w:tc>
        <w:tc>
          <w:tcPr>
            <w:tcW w:w="2071" w:type="dxa"/>
            <w:shd w:val="clear" w:color="auto" w:fill="auto"/>
          </w:tcPr>
          <w:p w:rsidR="00D039F4" w:rsidRPr="00086C72" w:rsidRDefault="00D039F4" w:rsidP="00F76598">
            <w:pPr>
              <w:jc w:val="center"/>
              <w:rPr>
                <w:sz w:val="25"/>
                <w:szCs w:val="25"/>
              </w:rPr>
            </w:pPr>
            <w:r w:rsidRPr="00086C72">
              <w:rPr>
                <w:sz w:val="25"/>
                <w:szCs w:val="25"/>
              </w:rPr>
              <w:t>РОВКП ВКГ "Рівнеоблво-доканал"</w:t>
            </w:r>
          </w:p>
        </w:tc>
        <w:tc>
          <w:tcPr>
            <w:tcW w:w="1524" w:type="dxa"/>
            <w:shd w:val="clear" w:color="auto" w:fill="auto"/>
          </w:tcPr>
          <w:p w:rsidR="00D039F4" w:rsidRPr="00086C72" w:rsidRDefault="00D039F4" w:rsidP="00F76598">
            <w:pPr>
              <w:jc w:val="center"/>
              <w:rPr>
                <w:sz w:val="25"/>
                <w:szCs w:val="25"/>
              </w:rPr>
            </w:pPr>
            <w:r w:rsidRPr="00086C72">
              <w:rPr>
                <w:sz w:val="25"/>
                <w:szCs w:val="25"/>
              </w:rPr>
              <w:t>5 991,10</w:t>
            </w:r>
          </w:p>
        </w:tc>
        <w:tc>
          <w:tcPr>
            <w:tcW w:w="1296" w:type="dxa"/>
            <w:shd w:val="clear" w:color="auto" w:fill="auto"/>
          </w:tcPr>
          <w:p w:rsidR="00D039F4" w:rsidRPr="00086C72" w:rsidRDefault="00D039F4" w:rsidP="00F76598">
            <w:pPr>
              <w:jc w:val="center"/>
              <w:rPr>
                <w:sz w:val="25"/>
                <w:szCs w:val="25"/>
              </w:rPr>
            </w:pPr>
            <w:r w:rsidRPr="00086C72">
              <w:rPr>
                <w:sz w:val="25"/>
                <w:szCs w:val="25"/>
              </w:rPr>
              <w:t>5463,88</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10 500,00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t>6</w:t>
            </w:r>
          </w:p>
        </w:tc>
        <w:tc>
          <w:tcPr>
            <w:tcW w:w="2142" w:type="dxa"/>
            <w:shd w:val="clear" w:color="auto" w:fill="auto"/>
          </w:tcPr>
          <w:p w:rsidR="00D039F4" w:rsidRPr="00086C72" w:rsidRDefault="00D039F4" w:rsidP="00F76598">
            <w:pPr>
              <w:rPr>
                <w:sz w:val="25"/>
                <w:szCs w:val="25"/>
              </w:rPr>
            </w:pPr>
            <w:r w:rsidRPr="00086C72">
              <w:rPr>
                <w:sz w:val="25"/>
                <w:szCs w:val="25"/>
              </w:rPr>
              <w:t>Реконструкція аварійних ділянок водопроводу</w:t>
            </w:r>
          </w:p>
        </w:tc>
        <w:tc>
          <w:tcPr>
            <w:tcW w:w="3529" w:type="dxa"/>
            <w:shd w:val="clear" w:color="auto" w:fill="auto"/>
          </w:tcPr>
          <w:p w:rsidR="00D039F4" w:rsidRPr="00086C72" w:rsidRDefault="00D039F4" w:rsidP="00F76598">
            <w:pPr>
              <w:rPr>
                <w:sz w:val="25"/>
                <w:szCs w:val="25"/>
              </w:rPr>
            </w:pPr>
            <w:r w:rsidRPr="00086C72">
              <w:rPr>
                <w:sz w:val="25"/>
                <w:szCs w:val="25"/>
              </w:rPr>
              <w:t>Пропонується реконструкція аварійних ділянок водопроводу:</w:t>
            </w:r>
          </w:p>
          <w:p w:rsidR="00D039F4" w:rsidRPr="00086C72" w:rsidRDefault="00D039F4" w:rsidP="00F76598">
            <w:pPr>
              <w:ind w:left="147" w:hanging="156"/>
              <w:rPr>
                <w:sz w:val="25"/>
                <w:szCs w:val="25"/>
              </w:rPr>
            </w:pPr>
            <w:r w:rsidRPr="00086C72">
              <w:rPr>
                <w:sz w:val="25"/>
                <w:szCs w:val="25"/>
              </w:rPr>
              <w:t>- на вулицях Ботанічній. Фучика, вул. Вербовій, 37 – 70 м;</w:t>
            </w:r>
          </w:p>
          <w:p w:rsidR="00D039F4" w:rsidRPr="00086C72" w:rsidRDefault="00D039F4" w:rsidP="00F76598">
            <w:pPr>
              <w:ind w:left="147" w:hanging="156"/>
              <w:rPr>
                <w:sz w:val="25"/>
                <w:szCs w:val="25"/>
              </w:rPr>
            </w:pPr>
            <w:r w:rsidRPr="00086C72">
              <w:rPr>
                <w:sz w:val="25"/>
                <w:szCs w:val="25"/>
              </w:rPr>
              <w:t>- на вул. Романа Шухевича, 2 – 360 м;</w:t>
            </w:r>
          </w:p>
          <w:p w:rsidR="00D039F4" w:rsidRPr="00086C72" w:rsidRDefault="00D039F4" w:rsidP="00F76598">
            <w:pPr>
              <w:ind w:left="147" w:hanging="156"/>
              <w:rPr>
                <w:sz w:val="25"/>
                <w:szCs w:val="25"/>
              </w:rPr>
            </w:pPr>
            <w:r w:rsidRPr="00086C72">
              <w:rPr>
                <w:sz w:val="25"/>
                <w:szCs w:val="25"/>
              </w:rPr>
              <w:t>- на вул. Київській, 44 – 290 м; - </w:t>
            </w:r>
            <w:r w:rsidRPr="00086C72">
              <w:rPr>
                <w:spacing w:val="-4"/>
                <w:sz w:val="25"/>
                <w:szCs w:val="25"/>
              </w:rPr>
              <w:t>на вул. Драгоманова (музей) –</w:t>
            </w:r>
            <w:r w:rsidRPr="00086C72">
              <w:rPr>
                <w:sz w:val="25"/>
                <w:szCs w:val="25"/>
              </w:rPr>
              <w:t xml:space="preserve"> 120 м;</w:t>
            </w:r>
          </w:p>
          <w:p w:rsidR="00D039F4" w:rsidRPr="00086C72" w:rsidRDefault="00D039F4" w:rsidP="00F76598">
            <w:pPr>
              <w:ind w:left="147" w:hanging="156"/>
              <w:rPr>
                <w:sz w:val="25"/>
                <w:szCs w:val="25"/>
              </w:rPr>
            </w:pPr>
            <w:r w:rsidRPr="00086C72">
              <w:rPr>
                <w:sz w:val="25"/>
                <w:szCs w:val="25"/>
              </w:rPr>
              <w:t xml:space="preserve">- на вул. Андрія Мельника, 16 – 50 м; </w:t>
            </w:r>
          </w:p>
          <w:p w:rsidR="00D039F4" w:rsidRPr="00086C72" w:rsidRDefault="00D039F4" w:rsidP="00F76598">
            <w:pPr>
              <w:ind w:left="147" w:hanging="156"/>
              <w:rPr>
                <w:sz w:val="25"/>
                <w:szCs w:val="25"/>
              </w:rPr>
            </w:pPr>
            <w:r w:rsidRPr="00086C72">
              <w:rPr>
                <w:sz w:val="25"/>
                <w:szCs w:val="25"/>
              </w:rPr>
              <w:t>- </w:t>
            </w:r>
            <w:r w:rsidRPr="00086C72">
              <w:rPr>
                <w:spacing w:val="-2"/>
                <w:sz w:val="25"/>
                <w:szCs w:val="25"/>
              </w:rPr>
              <w:t>на вул. Євгена Коновальця, 3 –</w:t>
            </w:r>
            <w:r w:rsidRPr="00086C72">
              <w:rPr>
                <w:sz w:val="25"/>
                <w:szCs w:val="25"/>
              </w:rPr>
              <w:t xml:space="preserve"> 120 м;</w:t>
            </w:r>
          </w:p>
          <w:p w:rsidR="00D039F4" w:rsidRPr="00086C72" w:rsidRDefault="00D039F4" w:rsidP="00F76598">
            <w:pPr>
              <w:ind w:left="147" w:hanging="156"/>
              <w:rPr>
                <w:sz w:val="25"/>
                <w:szCs w:val="25"/>
              </w:rPr>
            </w:pPr>
            <w:r w:rsidRPr="00086C72">
              <w:rPr>
                <w:sz w:val="25"/>
                <w:szCs w:val="25"/>
              </w:rPr>
              <w:t>- на вул. Відінській – 792 м;</w:t>
            </w:r>
          </w:p>
          <w:p w:rsidR="00D039F4" w:rsidRPr="00086C72" w:rsidRDefault="00D039F4" w:rsidP="00F76598">
            <w:pPr>
              <w:ind w:left="147" w:hanging="156"/>
              <w:rPr>
                <w:sz w:val="25"/>
                <w:szCs w:val="25"/>
              </w:rPr>
            </w:pPr>
            <w:r w:rsidRPr="00086C72">
              <w:rPr>
                <w:sz w:val="25"/>
                <w:szCs w:val="25"/>
              </w:rPr>
              <w:t>- на вулицях Новодвірській, Хутірській – 648 м:</w:t>
            </w:r>
          </w:p>
          <w:p w:rsidR="00D039F4" w:rsidRPr="00086C72" w:rsidRDefault="00D039F4" w:rsidP="00F76598">
            <w:pPr>
              <w:ind w:left="147" w:hanging="156"/>
              <w:rPr>
                <w:sz w:val="25"/>
                <w:szCs w:val="25"/>
              </w:rPr>
            </w:pPr>
            <w:r w:rsidRPr="00086C72">
              <w:rPr>
                <w:sz w:val="25"/>
                <w:szCs w:val="25"/>
              </w:rPr>
              <w:t>- на Степана Бандери – 1 323 м</w:t>
            </w:r>
          </w:p>
        </w:tc>
        <w:tc>
          <w:tcPr>
            <w:tcW w:w="765" w:type="dxa"/>
            <w:shd w:val="clear" w:color="auto" w:fill="auto"/>
          </w:tcPr>
          <w:p w:rsidR="00D039F4" w:rsidRPr="00086C72" w:rsidRDefault="00D039F4" w:rsidP="00F76598">
            <w:pPr>
              <w:jc w:val="center"/>
              <w:rPr>
                <w:sz w:val="25"/>
                <w:szCs w:val="25"/>
              </w:rPr>
            </w:pPr>
            <w:r w:rsidRPr="00086C72">
              <w:rPr>
                <w:sz w:val="25"/>
                <w:szCs w:val="25"/>
              </w:rPr>
              <w:t>2015</w:t>
            </w:r>
          </w:p>
        </w:tc>
        <w:tc>
          <w:tcPr>
            <w:tcW w:w="709" w:type="dxa"/>
            <w:shd w:val="clear" w:color="auto" w:fill="auto"/>
          </w:tcPr>
          <w:p w:rsidR="00D039F4" w:rsidRPr="00086C72" w:rsidRDefault="00D039F4" w:rsidP="00F76598">
            <w:pPr>
              <w:jc w:val="center"/>
              <w:rPr>
                <w:sz w:val="25"/>
                <w:szCs w:val="25"/>
              </w:rPr>
            </w:pPr>
            <w:r w:rsidRPr="00086C72">
              <w:rPr>
                <w:sz w:val="25"/>
                <w:szCs w:val="25"/>
              </w:rPr>
              <w:t>2019</w:t>
            </w:r>
          </w:p>
        </w:tc>
        <w:tc>
          <w:tcPr>
            <w:tcW w:w="2071" w:type="dxa"/>
            <w:shd w:val="clear" w:color="auto" w:fill="auto"/>
          </w:tcPr>
          <w:p w:rsidR="00D039F4" w:rsidRPr="00086C72" w:rsidRDefault="00D039F4" w:rsidP="00F76598">
            <w:pPr>
              <w:jc w:val="center"/>
              <w:rPr>
                <w:sz w:val="25"/>
                <w:szCs w:val="25"/>
              </w:rPr>
            </w:pPr>
            <w:r w:rsidRPr="00086C72">
              <w:rPr>
                <w:sz w:val="25"/>
                <w:szCs w:val="25"/>
              </w:rPr>
              <w:t>РОВКП ВКГ "Рівнеоблво-доканал"</w:t>
            </w:r>
          </w:p>
        </w:tc>
        <w:tc>
          <w:tcPr>
            <w:tcW w:w="1524" w:type="dxa"/>
            <w:shd w:val="clear" w:color="auto" w:fill="auto"/>
          </w:tcPr>
          <w:p w:rsidR="00D039F4" w:rsidRPr="00086C72" w:rsidRDefault="00D039F4" w:rsidP="00F76598">
            <w:pPr>
              <w:jc w:val="center"/>
              <w:rPr>
                <w:sz w:val="25"/>
                <w:szCs w:val="25"/>
              </w:rPr>
            </w:pPr>
            <w:r w:rsidRPr="00086C72">
              <w:rPr>
                <w:sz w:val="25"/>
                <w:szCs w:val="25"/>
              </w:rPr>
              <w:t>93,66</w:t>
            </w:r>
          </w:p>
        </w:tc>
        <w:tc>
          <w:tcPr>
            <w:tcW w:w="1296" w:type="dxa"/>
            <w:shd w:val="clear" w:color="auto" w:fill="auto"/>
          </w:tcPr>
          <w:p w:rsidR="00D039F4" w:rsidRPr="00086C72" w:rsidRDefault="00D039F4" w:rsidP="00F76598">
            <w:pPr>
              <w:jc w:val="center"/>
              <w:rPr>
                <w:sz w:val="25"/>
                <w:szCs w:val="25"/>
              </w:rPr>
            </w:pPr>
            <w:r w:rsidRPr="00086C72">
              <w:rPr>
                <w:sz w:val="25"/>
                <w:szCs w:val="25"/>
              </w:rPr>
              <w:t>85,42</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6 286,07</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lastRenderedPageBreak/>
              <w:t>7</w:t>
            </w:r>
          </w:p>
        </w:tc>
        <w:tc>
          <w:tcPr>
            <w:tcW w:w="2142" w:type="dxa"/>
            <w:shd w:val="clear" w:color="auto" w:fill="auto"/>
          </w:tcPr>
          <w:p w:rsidR="00D039F4" w:rsidRPr="00086C72" w:rsidRDefault="00D039F4" w:rsidP="00F76598">
            <w:pPr>
              <w:rPr>
                <w:sz w:val="25"/>
                <w:szCs w:val="25"/>
              </w:rPr>
            </w:pPr>
            <w:r w:rsidRPr="00086C72">
              <w:rPr>
                <w:sz w:val="25"/>
                <w:szCs w:val="25"/>
              </w:rPr>
              <w:t>Заміна зношених та аварійних ділянок каналіза-ційних мереж та колекторів</w:t>
            </w:r>
          </w:p>
        </w:tc>
        <w:tc>
          <w:tcPr>
            <w:tcW w:w="3529" w:type="dxa"/>
            <w:shd w:val="clear" w:color="auto" w:fill="auto"/>
          </w:tcPr>
          <w:p w:rsidR="00D039F4" w:rsidRPr="00086C72" w:rsidRDefault="00D039F4" w:rsidP="00F76598">
            <w:pPr>
              <w:rPr>
                <w:sz w:val="25"/>
                <w:szCs w:val="25"/>
              </w:rPr>
            </w:pPr>
            <w:r w:rsidRPr="00086C72">
              <w:rPr>
                <w:sz w:val="25"/>
                <w:szCs w:val="25"/>
              </w:rPr>
              <w:t>Заміна зношених та аварійних ділянок каналізаційних мереж та колекторів довжиною 8,9 км</w:t>
            </w:r>
          </w:p>
        </w:tc>
        <w:tc>
          <w:tcPr>
            <w:tcW w:w="765" w:type="dxa"/>
            <w:shd w:val="clear" w:color="auto" w:fill="auto"/>
          </w:tcPr>
          <w:p w:rsidR="00D039F4" w:rsidRPr="00086C72" w:rsidRDefault="00D039F4" w:rsidP="00F76598">
            <w:pPr>
              <w:jc w:val="center"/>
              <w:rPr>
                <w:sz w:val="25"/>
                <w:szCs w:val="25"/>
              </w:rPr>
            </w:pPr>
            <w:r w:rsidRPr="00086C72">
              <w:rPr>
                <w:sz w:val="25"/>
                <w:szCs w:val="25"/>
              </w:rPr>
              <w:t>2015</w:t>
            </w:r>
          </w:p>
        </w:tc>
        <w:tc>
          <w:tcPr>
            <w:tcW w:w="709" w:type="dxa"/>
            <w:shd w:val="clear" w:color="auto" w:fill="auto"/>
          </w:tcPr>
          <w:p w:rsidR="00D039F4" w:rsidRPr="00086C72" w:rsidRDefault="00D039F4" w:rsidP="00F76598">
            <w:pPr>
              <w:jc w:val="center"/>
              <w:rPr>
                <w:sz w:val="25"/>
                <w:szCs w:val="25"/>
              </w:rPr>
            </w:pPr>
            <w:r w:rsidRPr="00086C72">
              <w:rPr>
                <w:sz w:val="25"/>
                <w:szCs w:val="25"/>
              </w:rPr>
              <w:t>2019</w:t>
            </w:r>
          </w:p>
        </w:tc>
        <w:tc>
          <w:tcPr>
            <w:tcW w:w="2071" w:type="dxa"/>
            <w:shd w:val="clear" w:color="auto" w:fill="auto"/>
          </w:tcPr>
          <w:p w:rsidR="00D039F4" w:rsidRPr="00086C72" w:rsidRDefault="00D039F4" w:rsidP="00F76598">
            <w:pPr>
              <w:jc w:val="center"/>
              <w:rPr>
                <w:sz w:val="25"/>
                <w:szCs w:val="25"/>
              </w:rPr>
            </w:pPr>
            <w:r w:rsidRPr="00086C72">
              <w:rPr>
                <w:sz w:val="25"/>
                <w:szCs w:val="25"/>
              </w:rPr>
              <w:t>РОВКП ВКГ "Рівнеоблво-доканал"</w:t>
            </w:r>
          </w:p>
        </w:tc>
        <w:tc>
          <w:tcPr>
            <w:tcW w:w="1524" w:type="dxa"/>
            <w:shd w:val="clear" w:color="auto" w:fill="auto"/>
          </w:tcPr>
          <w:p w:rsidR="00D039F4" w:rsidRPr="00086C72" w:rsidRDefault="00D039F4" w:rsidP="00F76598">
            <w:pPr>
              <w:jc w:val="center"/>
              <w:rPr>
                <w:sz w:val="25"/>
                <w:szCs w:val="25"/>
              </w:rPr>
            </w:pPr>
            <w:r w:rsidRPr="00086C72">
              <w:rPr>
                <w:sz w:val="25"/>
                <w:szCs w:val="25"/>
              </w:rPr>
              <w:t>89,23</w:t>
            </w:r>
          </w:p>
        </w:tc>
        <w:tc>
          <w:tcPr>
            <w:tcW w:w="1296" w:type="dxa"/>
            <w:shd w:val="clear" w:color="auto" w:fill="auto"/>
          </w:tcPr>
          <w:p w:rsidR="00D039F4" w:rsidRPr="00086C72" w:rsidRDefault="00D039F4" w:rsidP="00F76598">
            <w:pPr>
              <w:jc w:val="center"/>
              <w:rPr>
                <w:sz w:val="25"/>
                <w:szCs w:val="25"/>
              </w:rPr>
            </w:pPr>
            <w:r w:rsidRPr="00086C72">
              <w:rPr>
                <w:sz w:val="25"/>
                <w:szCs w:val="25"/>
              </w:rPr>
              <w:t>81,38</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7 400,00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r w:rsidRPr="00086C72">
              <w:rPr>
                <w:sz w:val="25"/>
                <w:szCs w:val="25"/>
              </w:rPr>
              <w:t>8</w:t>
            </w:r>
          </w:p>
        </w:tc>
        <w:tc>
          <w:tcPr>
            <w:tcW w:w="2142" w:type="dxa"/>
            <w:shd w:val="clear" w:color="auto" w:fill="auto"/>
          </w:tcPr>
          <w:p w:rsidR="00D039F4" w:rsidRPr="00086C72" w:rsidRDefault="00D039F4" w:rsidP="00F76598">
            <w:pPr>
              <w:rPr>
                <w:sz w:val="25"/>
                <w:szCs w:val="25"/>
              </w:rPr>
            </w:pPr>
            <w:r w:rsidRPr="00086C72">
              <w:rPr>
                <w:sz w:val="25"/>
                <w:szCs w:val="25"/>
              </w:rPr>
              <w:t>Реконструкція очисних споруд каналізації міста Рівного</w:t>
            </w:r>
          </w:p>
        </w:tc>
        <w:tc>
          <w:tcPr>
            <w:tcW w:w="3529" w:type="dxa"/>
            <w:shd w:val="clear" w:color="auto" w:fill="auto"/>
          </w:tcPr>
          <w:p w:rsidR="00D039F4" w:rsidRPr="00086C72" w:rsidRDefault="00D039F4" w:rsidP="00F76598">
            <w:pPr>
              <w:rPr>
                <w:sz w:val="25"/>
                <w:szCs w:val="25"/>
              </w:rPr>
            </w:pPr>
            <w:r w:rsidRPr="00086C72">
              <w:rPr>
                <w:sz w:val="25"/>
                <w:szCs w:val="25"/>
              </w:rPr>
              <w:t>Існуючий комплекс очисних споруд міста значною мірою фізично зношений, що не дозволяє отримувати регламентовані показники якості очищення стоків, та є енергогозатратним. Крім того, продуктивність обладнання очисних споруд не забезпечує обсяги очистки всіх каналізаційних стоків міста. Тому РОВКП ВКГ "Рівнеоблводоканал" доводиться частину стоків (близько 45 – 50 тис. м</w:t>
            </w:r>
            <w:r w:rsidRPr="00086C72">
              <w:rPr>
                <w:sz w:val="25"/>
                <w:szCs w:val="25"/>
                <w:vertAlign w:val="superscript"/>
              </w:rPr>
              <w:t>3</w:t>
            </w:r>
            <w:r w:rsidRPr="00086C72">
              <w:rPr>
                <w:sz w:val="25"/>
                <w:szCs w:val="25"/>
              </w:rPr>
              <w:t xml:space="preserve"> на добу) перекачувати на каналізаційні очисні споруди Публічного акціонерного товариства "Рівнеазот".</w:t>
            </w:r>
          </w:p>
          <w:p w:rsidR="00D039F4" w:rsidRPr="00086C72" w:rsidRDefault="00D039F4" w:rsidP="00F76598">
            <w:pPr>
              <w:rPr>
                <w:sz w:val="25"/>
                <w:szCs w:val="25"/>
              </w:rPr>
            </w:pPr>
            <w:r w:rsidRPr="00086C72">
              <w:rPr>
                <w:sz w:val="25"/>
                <w:szCs w:val="25"/>
              </w:rPr>
              <w:t>Проектом передбачається</w:t>
            </w:r>
          </w:p>
          <w:p w:rsidR="00D039F4" w:rsidRPr="00086C72" w:rsidRDefault="00D039F4" w:rsidP="00F76598">
            <w:pPr>
              <w:rPr>
                <w:sz w:val="25"/>
                <w:szCs w:val="25"/>
              </w:rPr>
            </w:pPr>
            <w:r w:rsidRPr="00086C72">
              <w:rPr>
                <w:sz w:val="25"/>
                <w:szCs w:val="25"/>
              </w:rPr>
              <w:t>будівництво лінії очистки каналізаційних стоків в обсязі 30 тисяч кубічних метрів</w:t>
            </w:r>
          </w:p>
        </w:tc>
        <w:tc>
          <w:tcPr>
            <w:tcW w:w="765" w:type="dxa"/>
            <w:shd w:val="clear" w:color="auto" w:fill="auto"/>
          </w:tcPr>
          <w:p w:rsidR="00D039F4" w:rsidRPr="00086C72" w:rsidRDefault="00D039F4" w:rsidP="00F76598">
            <w:pPr>
              <w:jc w:val="center"/>
              <w:rPr>
                <w:sz w:val="25"/>
                <w:szCs w:val="25"/>
              </w:rPr>
            </w:pPr>
            <w:r w:rsidRPr="00086C72">
              <w:rPr>
                <w:sz w:val="25"/>
                <w:szCs w:val="25"/>
              </w:rPr>
              <w:t>2017</w:t>
            </w:r>
          </w:p>
        </w:tc>
        <w:tc>
          <w:tcPr>
            <w:tcW w:w="709" w:type="dxa"/>
            <w:shd w:val="clear" w:color="auto" w:fill="auto"/>
          </w:tcPr>
          <w:p w:rsidR="00D039F4" w:rsidRPr="00086C72" w:rsidRDefault="00D039F4" w:rsidP="00F76598">
            <w:pPr>
              <w:jc w:val="center"/>
              <w:rPr>
                <w:sz w:val="25"/>
                <w:szCs w:val="25"/>
              </w:rPr>
            </w:pPr>
            <w:r w:rsidRPr="00086C72">
              <w:rPr>
                <w:sz w:val="25"/>
                <w:szCs w:val="25"/>
              </w:rPr>
              <w:t>2019</w:t>
            </w:r>
          </w:p>
        </w:tc>
        <w:tc>
          <w:tcPr>
            <w:tcW w:w="2071" w:type="dxa"/>
            <w:shd w:val="clear" w:color="auto" w:fill="auto"/>
          </w:tcPr>
          <w:p w:rsidR="00D039F4" w:rsidRPr="00086C72" w:rsidRDefault="00D039F4" w:rsidP="00F76598">
            <w:pPr>
              <w:jc w:val="center"/>
              <w:rPr>
                <w:sz w:val="25"/>
                <w:szCs w:val="25"/>
              </w:rPr>
            </w:pPr>
            <w:r w:rsidRPr="00086C72">
              <w:rPr>
                <w:sz w:val="25"/>
                <w:szCs w:val="25"/>
              </w:rPr>
              <w:t>РОВКП ВКГ "Рівнеоблво-доканал"</w:t>
            </w:r>
          </w:p>
        </w:tc>
        <w:tc>
          <w:tcPr>
            <w:tcW w:w="1524" w:type="dxa"/>
            <w:shd w:val="clear" w:color="auto" w:fill="auto"/>
          </w:tcPr>
          <w:p w:rsidR="00D039F4" w:rsidRPr="00086C72" w:rsidRDefault="00D039F4" w:rsidP="00F76598">
            <w:pPr>
              <w:jc w:val="center"/>
              <w:rPr>
                <w:sz w:val="25"/>
                <w:szCs w:val="25"/>
              </w:rPr>
            </w:pPr>
            <w:r w:rsidRPr="00086C72">
              <w:rPr>
                <w:sz w:val="25"/>
                <w:szCs w:val="25"/>
              </w:rPr>
              <w:t>2 956,97</w:t>
            </w:r>
          </w:p>
        </w:tc>
        <w:tc>
          <w:tcPr>
            <w:tcW w:w="1296" w:type="dxa"/>
            <w:shd w:val="clear" w:color="auto" w:fill="auto"/>
          </w:tcPr>
          <w:p w:rsidR="00D039F4" w:rsidRPr="00086C72" w:rsidRDefault="00D039F4" w:rsidP="00F76598">
            <w:pPr>
              <w:jc w:val="center"/>
              <w:rPr>
                <w:sz w:val="25"/>
                <w:szCs w:val="25"/>
              </w:rPr>
            </w:pPr>
            <w:r w:rsidRPr="00086C72">
              <w:rPr>
                <w:sz w:val="25"/>
                <w:szCs w:val="25"/>
              </w:rPr>
              <w:t>2 696,760</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160 000,00</w:t>
            </w:r>
          </w:p>
        </w:tc>
      </w:tr>
      <w:tr w:rsidR="00D039F4" w:rsidRPr="00086C72" w:rsidTr="00F76598">
        <w:trPr>
          <w:cantSplit/>
        </w:trPr>
        <w:tc>
          <w:tcPr>
            <w:tcW w:w="567" w:type="dxa"/>
            <w:shd w:val="clear" w:color="auto" w:fill="auto"/>
          </w:tcPr>
          <w:p w:rsidR="00D039F4" w:rsidRPr="00086C72" w:rsidRDefault="00D039F4" w:rsidP="00F76598">
            <w:pPr>
              <w:jc w:val="center"/>
              <w:rPr>
                <w:sz w:val="25"/>
                <w:szCs w:val="25"/>
              </w:rPr>
            </w:pPr>
          </w:p>
        </w:tc>
        <w:tc>
          <w:tcPr>
            <w:tcW w:w="2142" w:type="dxa"/>
            <w:shd w:val="clear" w:color="auto" w:fill="auto"/>
          </w:tcPr>
          <w:p w:rsidR="00D039F4" w:rsidRPr="00086C72" w:rsidRDefault="00D039F4" w:rsidP="00F76598">
            <w:pPr>
              <w:rPr>
                <w:sz w:val="25"/>
                <w:szCs w:val="25"/>
              </w:rPr>
            </w:pPr>
            <w:r w:rsidRPr="00086C72">
              <w:rPr>
                <w:sz w:val="25"/>
                <w:szCs w:val="25"/>
              </w:rPr>
              <w:t>Разом по заходах</w:t>
            </w:r>
          </w:p>
        </w:tc>
        <w:tc>
          <w:tcPr>
            <w:tcW w:w="3529" w:type="dxa"/>
            <w:shd w:val="clear" w:color="auto" w:fill="auto"/>
          </w:tcPr>
          <w:p w:rsidR="00D039F4" w:rsidRPr="00086C72" w:rsidRDefault="00D039F4" w:rsidP="00F76598">
            <w:pPr>
              <w:jc w:val="center"/>
              <w:rPr>
                <w:sz w:val="25"/>
                <w:szCs w:val="25"/>
              </w:rPr>
            </w:pPr>
          </w:p>
        </w:tc>
        <w:tc>
          <w:tcPr>
            <w:tcW w:w="765" w:type="dxa"/>
            <w:shd w:val="clear" w:color="auto" w:fill="auto"/>
          </w:tcPr>
          <w:p w:rsidR="00D039F4" w:rsidRPr="00086C72" w:rsidRDefault="00D039F4" w:rsidP="00F76598">
            <w:pPr>
              <w:jc w:val="center"/>
              <w:rPr>
                <w:sz w:val="25"/>
                <w:szCs w:val="25"/>
              </w:rPr>
            </w:pPr>
          </w:p>
        </w:tc>
        <w:tc>
          <w:tcPr>
            <w:tcW w:w="709" w:type="dxa"/>
            <w:shd w:val="clear" w:color="auto" w:fill="auto"/>
          </w:tcPr>
          <w:p w:rsidR="00D039F4" w:rsidRPr="00086C72" w:rsidRDefault="00D039F4" w:rsidP="00F76598">
            <w:pPr>
              <w:jc w:val="center"/>
              <w:rPr>
                <w:sz w:val="25"/>
                <w:szCs w:val="25"/>
              </w:rPr>
            </w:pPr>
          </w:p>
        </w:tc>
        <w:tc>
          <w:tcPr>
            <w:tcW w:w="2071" w:type="dxa"/>
            <w:shd w:val="clear" w:color="auto" w:fill="auto"/>
          </w:tcPr>
          <w:p w:rsidR="00D039F4" w:rsidRPr="00086C72" w:rsidRDefault="00D039F4" w:rsidP="00F76598">
            <w:pPr>
              <w:jc w:val="center"/>
              <w:rPr>
                <w:sz w:val="25"/>
                <w:szCs w:val="25"/>
              </w:rPr>
            </w:pPr>
          </w:p>
        </w:tc>
        <w:tc>
          <w:tcPr>
            <w:tcW w:w="1524" w:type="dxa"/>
            <w:shd w:val="clear" w:color="auto" w:fill="auto"/>
          </w:tcPr>
          <w:p w:rsidR="00D039F4" w:rsidRPr="00086C72" w:rsidRDefault="00D039F4" w:rsidP="00F76598">
            <w:pPr>
              <w:jc w:val="center"/>
              <w:rPr>
                <w:sz w:val="25"/>
                <w:szCs w:val="25"/>
              </w:rPr>
            </w:pPr>
            <w:r w:rsidRPr="00086C72">
              <w:rPr>
                <w:sz w:val="25"/>
                <w:szCs w:val="25"/>
              </w:rPr>
              <w:t>9 983,20</w:t>
            </w:r>
          </w:p>
        </w:tc>
        <w:tc>
          <w:tcPr>
            <w:tcW w:w="1296" w:type="dxa"/>
            <w:shd w:val="clear" w:color="auto" w:fill="auto"/>
          </w:tcPr>
          <w:p w:rsidR="00D039F4" w:rsidRPr="00086C72" w:rsidRDefault="00D039F4" w:rsidP="00F76598">
            <w:pPr>
              <w:jc w:val="center"/>
              <w:rPr>
                <w:sz w:val="25"/>
                <w:szCs w:val="25"/>
              </w:rPr>
            </w:pPr>
            <w:r w:rsidRPr="00086C72">
              <w:rPr>
                <w:sz w:val="25"/>
                <w:szCs w:val="25"/>
              </w:rPr>
              <w:t>9 104,67</w:t>
            </w:r>
          </w:p>
        </w:tc>
        <w:tc>
          <w:tcPr>
            <w:tcW w:w="1758" w:type="dxa"/>
            <w:shd w:val="clear" w:color="auto" w:fill="auto"/>
          </w:tcPr>
          <w:p w:rsidR="00D039F4" w:rsidRPr="00086C72" w:rsidRDefault="00D039F4" w:rsidP="00F76598">
            <w:pPr>
              <w:jc w:val="center"/>
              <w:rPr>
                <w:sz w:val="25"/>
                <w:szCs w:val="25"/>
              </w:rPr>
            </w:pPr>
            <w:r w:rsidRPr="00086C72">
              <w:rPr>
                <w:sz w:val="25"/>
                <w:szCs w:val="25"/>
              </w:rPr>
              <w:t>-</w:t>
            </w:r>
          </w:p>
        </w:tc>
        <w:tc>
          <w:tcPr>
            <w:tcW w:w="1296" w:type="dxa"/>
            <w:shd w:val="clear" w:color="auto" w:fill="auto"/>
          </w:tcPr>
          <w:p w:rsidR="00D039F4" w:rsidRPr="00086C72" w:rsidRDefault="00D039F4" w:rsidP="00F76598">
            <w:pPr>
              <w:jc w:val="center"/>
              <w:rPr>
                <w:sz w:val="25"/>
                <w:szCs w:val="25"/>
              </w:rPr>
            </w:pPr>
            <w:r w:rsidRPr="00086C72">
              <w:rPr>
                <w:sz w:val="25"/>
                <w:szCs w:val="25"/>
              </w:rPr>
              <w:t>187 950,07</w:t>
            </w:r>
          </w:p>
        </w:tc>
      </w:tr>
    </w:tbl>
    <w:p w:rsidR="00D039F4" w:rsidRDefault="00D039F4" w:rsidP="0088792F">
      <w:pPr>
        <w:jc w:val="center"/>
        <w:rPr>
          <w:sz w:val="30"/>
          <w:szCs w:val="25"/>
          <w:u w:val="single"/>
        </w:rPr>
      </w:pPr>
    </w:p>
    <w:p w:rsidR="00D039F4" w:rsidRDefault="00D039F4" w:rsidP="0088792F">
      <w:pPr>
        <w:jc w:val="center"/>
        <w:rPr>
          <w:sz w:val="30"/>
          <w:szCs w:val="25"/>
          <w:u w:val="single"/>
        </w:rPr>
      </w:pPr>
    </w:p>
    <w:p w:rsidR="00D039F4" w:rsidRDefault="00D039F4" w:rsidP="0088792F">
      <w:pPr>
        <w:jc w:val="center"/>
        <w:rPr>
          <w:sz w:val="30"/>
          <w:szCs w:val="25"/>
          <w:u w:val="single"/>
        </w:rPr>
      </w:pPr>
    </w:p>
    <w:p w:rsidR="001527F2" w:rsidRPr="00986DBB" w:rsidRDefault="001527F2" w:rsidP="0088792F">
      <w:pPr>
        <w:jc w:val="center"/>
        <w:rPr>
          <w:sz w:val="30"/>
          <w:szCs w:val="25"/>
          <w:u w:val="single"/>
        </w:rPr>
      </w:pPr>
      <w:r w:rsidRPr="00986DBB">
        <w:rPr>
          <w:sz w:val="30"/>
          <w:szCs w:val="25"/>
          <w:u w:val="single"/>
        </w:rPr>
        <w:lastRenderedPageBreak/>
        <w:t xml:space="preserve">3.3. Заходи </w:t>
      </w:r>
      <w:r w:rsidR="00364A3D" w:rsidRPr="00986DBB">
        <w:rPr>
          <w:sz w:val="30"/>
          <w:szCs w:val="25"/>
          <w:u w:val="single"/>
        </w:rPr>
        <w:t>в</w:t>
      </w:r>
      <w:r w:rsidRPr="00986DBB">
        <w:rPr>
          <w:sz w:val="30"/>
          <w:szCs w:val="25"/>
          <w:u w:val="single"/>
        </w:rPr>
        <w:t xml:space="preserve"> секторі житлових будівель</w:t>
      </w:r>
    </w:p>
    <w:p w:rsidR="001527F2" w:rsidRPr="00086C72" w:rsidRDefault="001527F2" w:rsidP="0088792F">
      <w:pPr>
        <w:jc w:val="right"/>
        <w:rPr>
          <w:szCs w:val="25"/>
        </w:rPr>
      </w:pPr>
      <w:r w:rsidRPr="00086C72">
        <w:rPr>
          <w:szCs w:val="25"/>
        </w:rPr>
        <w:t>Таблиця 3.3.1</w:t>
      </w:r>
    </w:p>
    <w:p w:rsidR="001527F2" w:rsidRPr="00086C72" w:rsidRDefault="00364A3D" w:rsidP="009659A5">
      <w:pPr>
        <w:spacing w:after="120"/>
        <w:jc w:val="center"/>
        <w:rPr>
          <w:szCs w:val="25"/>
        </w:rPr>
      </w:pPr>
      <w:r w:rsidRPr="00086C72">
        <w:rPr>
          <w:szCs w:val="25"/>
        </w:rPr>
        <w:t>Заходи в</w:t>
      </w:r>
      <w:r w:rsidR="001527F2" w:rsidRPr="00086C72">
        <w:rPr>
          <w:szCs w:val="25"/>
        </w:rPr>
        <w:t xml:space="preserve"> секторі житлових будівель</w:t>
      </w:r>
    </w:p>
    <w:tbl>
      <w:tblPr>
        <w:tblW w:w="15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2142"/>
        <w:gridCol w:w="3529"/>
        <w:gridCol w:w="1474"/>
        <w:gridCol w:w="2071"/>
        <w:gridCol w:w="1524"/>
        <w:gridCol w:w="1296"/>
        <w:gridCol w:w="1758"/>
        <w:gridCol w:w="1296"/>
      </w:tblGrid>
      <w:tr w:rsidR="0088792F" w:rsidRPr="00086C72" w:rsidTr="00E14B71">
        <w:trPr>
          <w:cantSplit/>
          <w:tblHeader/>
        </w:trPr>
        <w:tc>
          <w:tcPr>
            <w:tcW w:w="567" w:type="dxa"/>
            <w:tcBorders>
              <w:top w:val="double" w:sz="4" w:space="0" w:color="auto"/>
              <w:bottom w:val="single" w:sz="4" w:space="0" w:color="FFFFFF"/>
            </w:tcBorders>
            <w:shd w:val="clear" w:color="auto" w:fill="auto"/>
          </w:tcPr>
          <w:p w:rsidR="0088792F" w:rsidRPr="00086C72" w:rsidRDefault="0088792F" w:rsidP="00CC7294">
            <w:pPr>
              <w:jc w:val="center"/>
              <w:rPr>
                <w:sz w:val="25"/>
                <w:szCs w:val="25"/>
              </w:rPr>
            </w:pPr>
            <w:r w:rsidRPr="00086C72">
              <w:rPr>
                <w:sz w:val="25"/>
                <w:szCs w:val="25"/>
              </w:rPr>
              <w:t>№ пор.</w:t>
            </w:r>
          </w:p>
        </w:tc>
        <w:tc>
          <w:tcPr>
            <w:tcW w:w="2142" w:type="dxa"/>
            <w:tcBorders>
              <w:top w:val="double" w:sz="4" w:space="0" w:color="auto"/>
              <w:bottom w:val="single" w:sz="4" w:space="0" w:color="FFFFFF"/>
            </w:tcBorders>
            <w:shd w:val="clear" w:color="auto" w:fill="auto"/>
          </w:tcPr>
          <w:p w:rsidR="0088792F" w:rsidRPr="00086C72" w:rsidRDefault="0088792F" w:rsidP="00CC7294">
            <w:pPr>
              <w:jc w:val="center"/>
              <w:rPr>
                <w:sz w:val="25"/>
                <w:szCs w:val="25"/>
              </w:rPr>
            </w:pPr>
            <w:r w:rsidRPr="00086C72">
              <w:rPr>
                <w:sz w:val="25"/>
                <w:szCs w:val="25"/>
              </w:rPr>
              <w:t>Назва проекту/заходу</w:t>
            </w:r>
          </w:p>
        </w:tc>
        <w:tc>
          <w:tcPr>
            <w:tcW w:w="3529" w:type="dxa"/>
            <w:tcBorders>
              <w:top w:val="double" w:sz="4" w:space="0" w:color="auto"/>
              <w:bottom w:val="single" w:sz="4" w:space="0" w:color="FFFFFF"/>
            </w:tcBorders>
            <w:shd w:val="clear" w:color="auto" w:fill="auto"/>
          </w:tcPr>
          <w:p w:rsidR="0088792F" w:rsidRPr="00086C72" w:rsidRDefault="0088792F" w:rsidP="00CC7294">
            <w:pPr>
              <w:jc w:val="center"/>
              <w:rPr>
                <w:sz w:val="25"/>
                <w:szCs w:val="25"/>
              </w:rPr>
            </w:pPr>
            <w:r w:rsidRPr="00086C72">
              <w:rPr>
                <w:sz w:val="25"/>
                <w:szCs w:val="25"/>
              </w:rPr>
              <w:t>Зміст заходу</w:t>
            </w:r>
          </w:p>
        </w:tc>
        <w:tc>
          <w:tcPr>
            <w:tcW w:w="1474" w:type="dxa"/>
            <w:tcBorders>
              <w:top w:val="double" w:sz="4" w:space="0" w:color="auto"/>
              <w:bottom w:val="single" w:sz="4" w:space="0" w:color="FFFFFF"/>
            </w:tcBorders>
            <w:shd w:val="clear" w:color="auto" w:fill="auto"/>
          </w:tcPr>
          <w:p w:rsidR="0088792F" w:rsidRPr="00086C72" w:rsidRDefault="0088792F" w:rsidP="00CC7294">
            <w:pPr>
              <w:ind w:left="-57" w:right="-57"/>
              <w:jc w:val="center"/>
              <w:rPr>
                <w:sz w:val="25"/>
                <w:szCs w:val="25"/>
              </w:rPr>
            </w:pPr>
            <w:r w:rsidRPr="00086C72">
              <w:rPr>
                <w:sz w:val="25"/>
                <w:szCs w:val="25"/>
              </w:rPr>
              <w:t>Дати</w:t>
            </w:r>
          </w:p>
          <w:p w:rsidR="0088792F" w:rsidRPr="00086C72" w:rsidRDefault="0088792F" w:rsidP="00CC7294">
            <w:pPr>
              <w:ind w:left="-57" w:right="-57"/>
              <w:jc w:val="center"/>
              <w:rPr>
                <w:sz w:val="25"/>
                <w:szCs w:val="25"/>
              </w:rPr>
            </w:pPr>
            <w:r w:rsidRPr="00086C72">
              <w:rPr>
                <w:sz w:val="25"/>
                <w:szCs w:val="25"/>
              </w:rPr>
              <w:t>реалізації,</w:t>
            </w:r>
          </w:p>
          <w:p w:rsidR="0088792F" w:rsidRPr="00086C72" w:rsidRDefault="0088792F" w:rsidP="00CC7294">
            <w:pPr>
              <w:ind w:left="-57" w:right="-57"/>
              <w:jc w:val="center"/>
              <w:rPr>
                <w:sz w:val="25"/>
                <w:szCs w:val="25"/>
              </w:rPr>
            </w:pPr>
            <w:r w:rsidRPr="00086C72">
              <w:rPr>
                <w:sz w:val="25"/>
                <w:szCs w:val="25"/>
              </w:rPr>
              <w:t>(роки)</w:t>
            </w:r>
          </w:p>
        </w:tc>
        <w:tc>
          <w:tcPr>
            <w:tcW w:w="2071" w:type="dxa"/>
            <w:tcBorders>
              <w:top w:val="double" w:sz="4" w:space="0" w:color="auto"/>
              <w:bottom w:val="single" w:sz="4" w:space="0" w:color="FFFFFF"/>
            </w:tcBorders>
            <w:shd w:val="clear" w:color="auto" w:fill="auto"/>
          </w:tcPr>
          <w:p w:rsidR="0088792F" w:rsidRPr="00086C72" w:rsidRDefault="0088792F" w:rsidP="00CC7294">
            <w:pPr>
              <w:ind w:left="-57" w:right="-57"/>
              <w:jc w:val="center"/>
              <w:rPr>
                <w:sz w:val="25"/>
                <w:szCs w:val="25"/>
              </w:rPr>
            </w:pPr>
            <w:r w:rsidRPr="00086C72">
              <w:rPr>
                <w:sz w:val="25"/>
                <w:szCs w:val="25"/>
              </w:rPr>
              <w:t>Виконавець</w:t>
            </w:r>
          </w:p>
        </w:tc>
        <w:tc>
          <w:tcPr>
            <w:tcW w:w="1524" w:type="dxa"/>
            <w:tcBorders>
              <w:top w:val="double" w:sz="4" w:space="0" w:color="auto"/>
              <w:bottom w:val="single" w:sz="4" w:space="0" w:color="FFFFFF"/>
            </w:tcBorders>
            <w:shd w:val="clear" w:color="auto" w:fill="auto"/>
          </w:tcPr>
          <w:p w:rsidR="0088792F" w:rsidRPr="00086C72" w:rsidRDefault="0088792F" w:rsidP="00CC7294">
            <w:pPr>
              <w:ind w:left="-57" w:right="-57"/>
              <w:jc w:val="center"/>
              <w:rPr>
                <w:sz w:val="25"/>
                <w:szCs w:val="25"/>
              </w:rPr>
            </w:pPr>
            <w:r w:rsidRPr="00086C72">
              <w:rPr>
                <w:sz w:val="25"/>
                <w:szCs w:val="25"/>
              </w:rPr>
              <w:t>Очікувана</w:t>
            </w:r>
          </w:p>
          <w:p w:rsidR="0088792F" w:rsidRPr="00086C72" w:rsidRDefault="0088792F" w:rsidP="00CC7294">
            <w:pPr>
              <w:ind w:left="-57" w:right="-57"/>
              <w:jc w:val="center"/>
              <w:rPr>
                <w:sz w:val="25"/>
                <w:szCs w:val="25"/>
              </w:rPr>
            </w:pPr>
            <w:r w:rsidRPr="00086C72">
              <w:rPr>
                <w:sz w:val="25"/>
                <w:szCs w:val="25"/>
              </w:rPr>
              <w:t>економія</w:t>
            </w:r>
          </w:p>
          <w:p w:rsidR="0088792F" w:rsidRPr="00086C72" w:rsidRDefault="0088792F" w:rsidP="00CC7294">
            <w:pPr>
              <w:ind w:left="-57" w:right="-57"/>
              <w:jc w:val="center"/>
              <w:rPr>
                <w:sz w:val="25"/>
                <w:szCs w:val="25"/>
              </w:rPr>
            </w:pPr>
            <w:r w:rsidRPr="00086C72">
              <w:rPr>
                <w:sz w:val="25"/>
                <w:szCs w:val="25"/>
              </w:rPr>
              <w:t>енергії,</w:t>
            </w:r>
          </w:p>
          <w:p w:rsidR="0088792F" w:rsidRPr="00086C72" w:rsidRDefault="0088792F" w:rsidP="00CC7294">
            <w:pPr>
              <w:ind w:left="-57" w:right="-57"/>
              <w:jc w:val="center"/>
              <w:rPr>
                <w:sz w:val="25"/>
                <w:szCs w:val="25"/>
              </w:rPr>
            </w:pPr>
            <w:r w:rsidRPr="00086C72">
              <w:rPr>
                <w:sz w:val="25"/>
                <w:szCs w:val="25"/>
              </w:rPr>
              <w:t>МВт-год./рік</w:t>
            </w:r>
          </w:p>
        </w:tc>
        <w:tc>
          <w:tcPr>
            <w:tcW w:w="1296" w:type="dxa"/>
            <w:tcBorders>
              <w:top w:val="double" w:sz="4" w:space="0" w:color="auto"/>
              <w:bottom w:val="single" w:sz="4" w:space="0" w:color="FFFFFF"/>
            </w:tcBorders>
            <w:shd w:val="clear" w:color="auto" w:fill="auto"/>
          </w:tcPr>
          <w:p w:rsidR="0088792F" w:rsidRPr="00086C72" w:rsidRDefault="0088792F" w:rsidP="00CC7294">
            <w:pPr>
              <w:spacing w:line="223" w:lineRule="auto"/>
              <w:ind w:left="-57" w:right="-57"/>
              <w:jc w:val="center"/>
              <w:rPr>
                <w:sz w:val="25"/>
                <w:szCs w:val="25"/>
              </w:rPr>
            </w:pPr>
            <w:r w:rsidRPr="00086C72">
              <w:rPr>
                <w:sz w:val="25"/>
                <w:szCs w:val="25"/>
              </w:rPr>
              <w:t>Очікуване</w:t>
            </w:r>
          </w:p>
          <w:p w:rsidR="0088792F" w:rsidRPr="00086C72" w:rsidRDefault="0088792F" w:rsidP="00CC7294">
            <w:pPr>
              <w:spacing w:line="223" w:lineRule="auto"/>
              <w:ind w:left="-57" w:right="-57"/>
              <w:jc w:val="center"/>
              <w:rPr>
                <w:sz w:val="25"/>
                <w:szCs w:val="25"/>
              </w:rPr>
            </w:pPr>
            <w:r w:rsidRPr="00086C72">
              <w:rPr>
                <w:sz w:val="25"/>
                <w:szCs w:val="25"/>
              </w:rPr>
              <w:t>скорочення</w:t>
            </w:r>
          </w:p>
          <w:p w:rsidR="0088792F" w:rsidRPr="00086C72" w:rsidRDefault="0088792F" w:rsidP="00CC7294">
            <w:pPr>
              <w:spacing w:line="223" w:lineRule="auto"/>
              <w:ind w:left="-57" w:right="-57"/>
              <w:jc w:val="center"/>
              <w:rPr>
                <w:sz w:val="25"/>
                <w:szCs w:val="25"/>
              </w:rPr>
            </w:pPr>
            <w:r w:rsidRPr="00086C72">
              <w:rPr>
                <w:sz w:val="25"/>
                <w:szCs w:val="25"/>
              </w:rPr>
              <w:t>обсягів</w:t>
            </w:r>
          </w:p>
          <w:p w:rsidR="0088792F" w:rsidRPr="00086C72" w:rsidRDefault="0088792F" w:rsidP="00CC7294">
            <w:pPr>
              <w:spacing w:line="223" w:lineRule="auto"/>
              <w:ind w:left="-57" w:right="-57"/>
              <w:jc w:val="center"/>
              <w:rPr>
                <w:sz w:val="25"/>
                <w:szCs w:val="25"/>
              </w:rPr>
            </w:pPr>
            <w:r w:rsidRPr="00086C72">
              <w:rPr>
                <w:sz w:val="25"/>
                <w:szCs w:val="25"/>
              </w:rPr>
              <w:t>викидів СO</w:t>
            </w:r>
            <w:r w:rsidRPr="00086C72">
              <w:rPr>
                <w:sz w:val="25"/>
                <w:szCs w:val="25"/>
                <w:vertAlign w:val="subscript"/>
              </w:rPr>
              <w:t>2</w:t>
            </w:r>
            <w:r w:rsidRPr="00086C72">
              <w:rPr>
                <w:sz w:val="25"/>
                <w:szCs w:val="25"/>
              </w:rPr>
              <w:t>, тонн</w:t>
            </w:r>
          </w:p>
        </w:tc>
        <w:tc>
          <w:tcPr>
            <w:tcW w:w="1758" w:type="dxa"/>
            <w:tcBorders>
              <w:top w:val="double" w:sz="4" w:space="0" w:color="auto"/>
              <w:bottom w:val="single" w:sz="4" w:space="0" w:color="FFFFFF"/>
            </w:tcBorders>
            <w:shd w:val="clear" w:color="auto" w:fill="auto"/>
          </w:tcPr>
          <w:p w:rsidR="0088792F" w:rsidRPr="00086C72" w:rsidRDefault="0088792F" w:rsidP="00CC7294">
            <w:pPr>
              <w:ind w:left="-57" w:right="-57"/>
              <w:jc w:val="center"/>
              <w:rPr>
                <w:sz w:val="25"/>
                <w:szCs w:val="25"/>
              </w:rPr>
            </w:pPr>
            <w:r w:rsidRPr="00086C72">
              <w:rPr>
                <w:sz w:val="25"/>
                <w:szCs w:val="25"/>
              </w:rPr>
              <w:t>Виробництво відновлю-вальної енергії, МВт-год./рік</w:t>
            </w:r>
          </w:p>
        </w:tc>
        <w:tc>
          <w:tcPr>
            <w:tcW w:w="1296" w:type="dxa"/>
            <w:tcBorders>
              <w:top w:val="double" w:sz="4" w:space="0" w:color="auto"/>
              <w:bottom w:val="single" w:sz="4" w:space="0" w:color="FFFFFF"/>
            </w:tcBorders>
            <w:shd w:val="clear" w:color="auto" w:fill="auto"/>
          </w:tcPr>
          <w:p w:rsidR="0088792F" w:rsidRPr="00086C72" w:rsidRDefault="0088792F" w:rsidP="00CC7294">
            <w:pPr>
              <w:spacing w:line="223" w:lineRule="auto"/>
              <w:ind w:left="-57" w:right="-57"/>
              <w:jc w:val="center"/>
              <w:rPr>
                <w:sz w:val="25"/>
                <w:szCs w:val="25"/>
              </w:rPr>
            </w:pPr>
            <w:r w:rsidRPr="00086C72">
              <w:rPr>
                <w:sz w:val="25"/>
                <w:szCs w:val="25"/>
              </w:rPr>
              <w:t>Загальна вартість</w:t>
            </w:r>
          </w:p>
          <w:p w:rsidR="0088792F" w:rsidRPr="00086C72" w:rsidRDefault="0088792F" w:rsidP="00CC7294">
            <w:pPr>
              <w:spacing w:line="223" w:lineRule="auto"/>
              <w:ind w:left="-57" w:right="-57"/>
              <w:jc w:val="center"/>
              <w:rPr>
                <w:sz w:val="25"/>
                <w:szCs w:val="25"/>
              </w:rPr>
            </w:pPr>
            <w:r w:rsidRPr="00086C72">
              <w:rPr>
                <w:sz w:val="25"/>
                <w:szCs w:val="25"/>
              </w:rPr>
              <w:t>реалізації</w:t>
            </w:r>
          </w:p>
          <w:p w:rsidR="0088792F" w:rsidRPr="00086C72" w:rsidRDefault="0088792F" w:rsidP="00CC7294">
            <w:pPr>
              <w:spacing w:line="223" w:lineRule="auto"/>
              <w:ind w:left="-57" w:right="-57"/>
              <w:jc w:val="center"/>
              <w:rPr>
                <w:sz w:val="25"/>
                <w:szCs w:val="25"/>
              </w:rPr>
            </w:pPr>
            <w:r w:rsidRPr="00086C72">
              <w:rPr>
                <w:sz w:val="25"/>
                <w:szCs w:val="25"/>
              </w:rPr>
              <w:t>заходу,</w:t>
            </w:r>
          </w:p>
          <w:p w:rsidR="0088792F" w:rsidRPr="00086C72" w:rsidRDefault="0088792F" w:rsidP="00CC7294">
            <w:pPr>
              <w:spacing w:line="223" w:lineRule="auto"/>
              <w:ind w:left="-57" w:right="-57"/>
              <w:jc w:val="center"/>
              <w:rPr>
                <w:sz w:val="25"/>
                <w:szCs w:val="25"/>
              </w:rPr>
            </w:pPr>
            <w:r w:rsidRPr="00086C72">
              <w:rPr>
                <w:sz w:val="25"/>
                <w:szCs w:val="25"/>
              </w:rPr>
              <w:t>тис. грн.</w:t>
            </w:r>
          </w:p>
        </w:tc>
      </w:tr>
    </w:tbl>
    <w:p w:rsidR="009659A5" w:rsidRPr="00086C72" w:rsidRDefault="009659A5">
      <w:pPr>
        <w:rPr>
          <w:sz w:val="2"/>
          <w:szCs w:val="2"/>
        </w:rPr>
      </w:pPr>
    </w:p>
    <w:tbl>
      <w:tblPr>
        <w:tblW w:w="15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2142"/>
        <w:gridCol w:w="3529"/>
        <w:gridCol w:w="765"/>
        <w:gridCol w:w="709"/>
        <w:gridCol w:w="2071"/>
        <w:gridCol w:w="1524"/>
        <w:gridCol w:w="1296"/>
        <w:gridCol w:w="1758"/>
        <w:gridCol w:w="1296"/>
      </w:tblGrid>
      <w:tr w:rsidR="0088792F" w:rsidRPr="00086C72" w:rsidTr="00CC7294">
        <w:trPr>
          <w:cantSplit/>
          <w:tblHeader/>
        </w:trPr>
        <w:tc>
          <w:tcPr>
            <w:tcW w:w="567" w:type="dxa"/>
            <w:tcBorders>
              <w:top w:val="double" w:sz="4" w:space="0" w:color="auto"/>
              <w:bottom w:val="double" w:sz="4" w:space="0" w:color="auto"/>
            </w:tcBorders>
            <w:shd w:val="clear" w:color="auto" w:fill="auto"/>
          </w:tcPr>
          <w:p w:rsidR="0088792F" w:rsidRPr="00086C72" w:rsidRDefault="0088792F" w:rsidP="00CC7294">
            <w:pPr>
              <w:jc w:val="center"/>
              <w:rPr>
                <w:sz w:val="25"/>
                <w:szCs w:val="25"/>
              </w:rPr>
            </w:pPr>
            <w:r w:rsidRPr="00086C72">
              <w:rPr>
                <w:sz w:val="25"/>
                <w:szCs w:val="25"/>
              </w:rPr>
              <w:t>1</w:t>
            </w:r>
          </w:p>
        </w:tc>
        <w:tc>
          <w:tcPr>
            <w:tcW w:w="2142" w:type="dxa"/>
            <w:tcBorders>
              <w:top w:val="double" w:sz="4" w:space="0" w:color="auto"/>
              <w:bottom w:val="double" w:sz="4" w:space="0" w:color="auto"/>
            </w:tcBorders>
            <w:shd w:val="clear" w:color="auto" w:fill="auto"/>
          </w:tcPr>
          <w:p w:rsidR="0088792F" w:rsidRPr="00086C72" w:rsidRDefault="0088792F" w:rsidP="00CC7294">
            <w:pPr>
              <w:jc w:val="center"/>
              <w:rPr>
                <w:sz w:val="25"/>
                <w:szCs w:val="25"/>
              </w:rPr>
            </w:pPr>
            <w:r w:rsidRPr="00086C72">
              <w:rPr>
                <w:sz w:val="25"/>
                <w:szCs w:val="25"/>
              </w:rPr>
              <w:t>2</w:t>
            </w:r>
          </w:p>
        </w:tc>
        <w:tc>
          <w:tcPr>
            <w:tcW w:w="3529" w:type="dxa"/>
            <w:tcBorders>
              <w:top w:val="double" w:sz="4" w:space="0" w:color="auto"/>
              <w:bottom w:val="double" w:sz="4" w:space="0" w:color="auto"/>
            </w:tcBorders>
            <w:shd w:val="clear" w:color="auto" w:fill="auto"/>
          </w:tcPr>
          <w:p w:rsidR="0088792F" w:rsidRPr="00086C72" w:rsidRDefault="0088792F" w:rsidP="00CC7294">
            <w:pPr>
              <w:jc w:val="center"/>
              <w:rPr>
                <w:sz w:val="25"/>
                <w:szCs w:val="25"/>
              </w:rPr>
            </w:pPr>
            <w:r w:rsidRPr="00086C72">
              <w:rPr>
                <w:sz w:val="25"/>
                <w:szCs w:val="25"/>
              </w:rPr>
              <w:t>3</w:t>
            </w:r>
          </w:p>
        </w:tc>
        <w:tc>
          <w:tcPr>
            <w:tcW w:w="1474" w:type="dxa"/>
            <w:gridSpan w:val="2"/>
            <w:tcBorders>
              <w:top w:val="double" w:sz="4" w:space="0" w:color="auto"/>
              <w:bottom w:val="double" w:sz="4" w:space="0" w:color="auto"/>
            </w:tcBorders>
            <w:shd w:val="clear" w:color="auto" w:fill="auto"/>
          </w:tcPr>
          <w:p w:rsidR="0088792F" w:rsidRPr="00086C72" w:rsidRDefault="0088792F" w:rsidP="00CC7294">
            <w:pPr>
              <w:ind w:left="-57" w:right="-57"/>
              <w:jc w:val="center"/>
              <w:rPr>
                <w:sz w:val="25"/>
                <w:szCs w:val="25"/>
              </w:rPr>
            </w:pPr>
            <w:r w:rsidRPr="00086C72">
              <w:rPr>
                <w:sz w:val="25"/>
                <w:szCs w:val="25"/>
              </w:rPr>
              <w:t>4</w:t>
            </w:r>
          </w:p>
        </w:tc>
        <w:tc>
          <w:tcPr>
            <w:tcW w:w="2071" w:type="dxa"/>
            <w:tcBorders>
              <w:top w:val="double" w:sz="4" w:space="0" w:color="auto"/>
              <w:bottom w:val="double" w:sz="4" w:space="0" w:color="auto"/>
            </w:tcBorders>
            <w:shd w:val="clear" w:color="auto" w:fill="auto"/>
          </w:tcPr>
          <w:p w:rsidR="0088792F" w:rsidRPr="00086C72" w:rsidRDefault="0088792F" w:rsidP="00CC7294">
            <w:pPr>
              <w:ind w:left="-57" w:right="-57"/>
              <w:jc w:val="center"/>
              <w:rPr>
                <w:sz w:val="25"/>
                <w:szCs w:val="25"/>
              </w:rPr>
            </w:pPr>
            <w:r w:rsidRPr="00086C72">
              <w:rPr>
                <w:sz w:val="25"/>
                <w:szCs w:val="25"/>
              </w:rPr>
              <w:t>5</w:t>
            </w:r>
          </w:p>
        </w:tc>
        <w:tc>
          <w:tcPr>
            <w:tcW w:w="1524" w:type="dxa"/>
            <w:tcBorders>
              <w:top w:val="double" w:sz="4" w:space="0" w:color="auto"/>
              <w:bottom w:val="double" w:sz="4" w:space="0" w:color="auto"/>
            </w:tcBorders>
            <w:shd w:val="clear" w:color="auto" w:fill="auto"/>
          </w:tcPr>
          <w:p w:rsidR="0088792F" w:rsidRPr="00086C72" w:rsidRDefault="0088792F" w:rsidP="00CC7294">
            <w:pPr>
              <w:ind w:left="-57" w:right="-57"/>
              <w:jc w:val="center"/>
              <w:rPr>
                <w:sz w:val="25"/>
                <w:szCs w:val="25"/>
              </w:rPr>
            </w:pPr>
            <w:r w:rsidRPr="00086C72">
              <w:rPr>
                <w:sz w:val="25"/>
                <w:szCs w:val="25"/>
              </w:rPr>
              <w:t>6</w:t>
            </w:r>
          </w:p>
        </w:tc>
        <w:tc>
          <w:tcPr>
            <w:tcW w:w="1296" w:type="dxa"/>
            <w:tcBorders>
              <w:top w:val="double" w:sz="4" w:space="0" w:color="auto"/>
              <w:bottom w:val="double" w:sz="4" w:space="0" w:color="auto"/>
            </w:tcBorders>
            <w:shd w:val="clear" w:color="auto" w:fill="auto"/>
          </w:tcPr>
          <w:p w:rsidR="0088792F" w:rsidRPr="00086C72" w:rsidRDefault="0088792F" w:rsidP="00CC7294">
            <w:pPr>
              <w:ind w:left="-57" w:right="-57"/>
              <w:jc w:val="center"/>
              <w:rPr>
                <w:sz w:val="25"/>
                <w:szCs w:val="25"/>
              </w:rPr>
            </w:pPr>
            <w:r w:rsidRPr="00086C72">
              <w:rPr>
                <w:sz w:val="25"/>
                <w:szCs w:val="25"/>
              </w:rPr>
              <w:t>7</w:t>
            </w:r>
          </w:p>
        </w:tc>
        <w:tc>
          <w:tcPr>
            <w:tcW w:w="1758" w:type="dxa"/>
            <w:tcBorders>
              <w:top w:val="double" w:sz="4" w:space="0" w:color="auto"/>
              <w:bottom w:val="double" w:sz="4" w:space="0" w:color="auto"/>
            </w:tcBorders>
            <w:shd w:val="clear" w:color="auto" w:fill="auto"/>
          </w:tcPr>
          <w:p w:rsidR="0088792F" w:rsidRPr="00086C72" w:rsidRDefault="0088792F" w:rsidP="00CC7294">
            <w:pPr>
              <w:ind w:left="-57" w:right="-57"/>
              <w:jc w:val="center"/>
              <w:rPr>
                <w:sz w:val="25"/>
                <w:szCs w:val="25"/>
              </w:rPr>
            </w:pPr>
            <w:r w:rsidRPr="00086C72">
              <w:rPr>
                <w:sz w:val="25"/>
                <w:szCs w:val="25"/>
              </w:rPr>
              <w:t>8</w:t>
            </w:r>
          </w:p>
        </w:tc>
        <w:tc>
          <w:tcPr>
            <w:tcW w:w="1296" w:type="dxa"/>
            <w:tcBorders>
              <w:top w:val="double" w:sz="4" w:space="0" w:color="auto"/>
              <w:bottom w:val="double" w:sz="4" w:space="0" w:color="auto"/>
            </w:tcBorders>
            <w:shd w:val="clear" w:color="auto" w:fill="auto"/>
          </w:tcPr>
          <w:p w:rsidR="0088792F" w:rsidRPr="00086C72" w:rsidRDefault="0088792F" w:rsidP="00CC7294">
            <w:pPr>
              <w:ind w:left="-57" w:right="-57"/>
              <w:jc w:val="center"/>
              <w:rPr>
                <w:sz w:val="25"/>
                <w:szCs w:val="25"/>
              </w:rPr>
            </w:pPr>
            <w:r w:rsidRPr="00086C72">
              <w:rPr>
                <w:sz w:val="25"/>
                <w:szCs w:val="25"/>
              </w:rPr>
              <w:t>9</w:t>
            </w:r>
          </w:p>
        </w:tc>
      </w:tr>
      <w:tr w:rsidR="00747C62" w:rsidRPr="00086C72" w:rsidTr="00E81F6C">
        <w:trPr>
          <w:cantSplit/>
        </w:trPr>
        <w:tc>
          <w:tcPr>
            <w:tcW w:w="567" w:type="dxa"/>
            <w:shd w:val="clear" w:color="auto" w:fill="auto"/>
          </w:tcPr>
          <w:p w:rsidR="00747C62" w:rsidRPr="00086C72" w:rsidRDefault="00747C62" w:rsidP="00CC7294">
            <w:pPr>
              <w:jc w:val="center"/>
              <w:rPr>
                <w:sz w:val="25"/>
                <w:szCs w:val="25"/>
              </w:rPr>
            </w:pPr>
            <w:r w:rsidRPr="00086C72">
              <w:rPr>
                <w:sz w:val="25"/>
                <w:szCs w:val="25"/>
              </w:rPr>
              <w:t>1</w:t>
            </w:r>
          </w:p>
        </w:tc>
        <w:tc>
          <w:tcPr>
            <w:tcW w:w="2142" w:type="dxa"/>
            <w:shd w:val="clear" w:color="auto" w:fill="auto"/>
          </w:tcPr>
          <w:p w:rsidR="00747C62" w:rsidRPr="00086C72" w:rsidRDefault="00747C62" w:rsidP="00CC7294">
            <w:pPr>
              <w:rPr>
                <w:sz w:val="25"/>
                <w:szCs w:val="25"/>
              </w:rPr>
            </w:pPr>
            <w:r w:rsidRPr="00086C72">
              <w:rPr>
                <w:sz w:val="25"/>
                <w:szCs w:val="25"/>
              </w:rPr>
              <w:t>Встановлення побутових лічильників газу</w:t>
            </w:r>
          </w:p>
        </w:tc>
        <w:tc>
          <w:tcPr>
            <w:tcW w:w="3529" w:type="dxa"/>
            <w:shd w:val="clear" w:color="auto" w:fill="auto"/>
          </w:tcPr>
          <w:p w:rsidR="00C50AB4" w:rsidRPr="00086C72" w:rsidRDefault="00747C62" w:rsidP="00C50AB4">
            <w:pPr>
              <w:rPr>
                <w:sz w:val="25"/>
                <w:szCs w:val="25"/>
              </w:rPr>
            </w:pPr>
            <w:r w:rsidRPr="00086C72">
              <w:rPr>
                <w:sz w:val="25"/>
                <w:szCs w:val="25"/>
              </w:rPr>
              <w:t>Протягом 2011 – 2014 років у місті встановлено 21</w:t>
            </w:r>
            <w:r w:rsidR="00C50AB4" w:rsidRPr="00086C72">
              <w:rPr>
                <w:sz w:val="25"/>
                <w:szCs w:val="25"/>
              </w:rPr>
              <w:t> </w:t>
            </w:r>
            <w:r w:rsidRPr="00086C72">
              <w:rPr>
                <w:sz w:val="25"/>
                <w:szCs w:val="25"/>
              </w:rPr>
              <w:t xml:space="preserve">032  побутових газових лічильників. Пропонується протягом </w:t>
            </w:r>
          </w:p>
          <w:p w:rsidR="00747C62" w:rsidRPr="00086C72" w:rsidRDefault="00C50AB4" w:rsidP="00C50AB4">
            <w:pPr>
              <w:rPr>
                <w:sz w:val="25"/>
                <w:szCs w:val="25"/>
              </w:rPr>
            </w:pPr>
            <w:r w:rsidRPr="00086C72">
              <w:rPr>
                <w:sz w:val="25"/>
                <w:szCs w:val="25"/>
              </w:rPr>
              <w:t>2015 – 2020 років</w:t>
            </w:r>
            <w:r w:rsidR="00747C62" w:rsidRPr="00086C72">
              <w:rPr>
                <w:sz w:val="25"/>
                <w:szCs w:val="25"/>
              </w:rPr>
              <w:t xml:space="preserve"> встановлення газових побутових лічильників у кількості близько 31</w:t>
            </w:r>
            <w:r w:rsidRPr="00086C72">
              <w:rPr>
                <w:sz w:val="25"/>
                <w:szCs w:val="25"/>
              </w:rPr>
              <w:t> </w:t>
            </w:r>
            <w:r w:rsidR="00747C62" w:rsidRPr="00086C72">
              <w:rPr>
                <w:sz w:val="25"/>
                <w:szCs w:val="25"/>
              </w:rPr>
              <w:t>000 шт.</w:t>
            </w:r>
          </w:p>
        </w:tc>
        <w:tc>
          <w:tcPr>
            <w:tcW w:w="765" w:type="dxa"/>
            <w:shd w:val="clear" w:color="auto" w:fill="auto"/>
          </w:tcPr>
          <w:p w:rsidR="00747C62" w:rsidRPr="00086C72" w:rsidRDefault="00747C62" w:rsidP="00CC7294">
            <w:pPr>
              <w:jc w:val="center"/>
              <w:rPr>
                <w:sz w:val="25"/>
                <w:szCs w:val="25"/>
              </w:rPr>
            </w:pPr>
            <w:r w:rsidRPr="00086C72">
              <w:rPr>
                <w:sz w:val="25"/>
                <w:szCs w:val="25"/>
              </w:rPr>
              <w:t>2011</w:t>
            </w:r>
          </w:p>
        </w:tc>
        <w:tc>
          <w:tcPr>
            <w:tcW w:w="709" w:type="dxa"/>
            <w:shd w:val="clear" w:color="auto" w:fill="auto"/>
          </w:tcPr>
          <w:p w:rsidR="00747C62" w:rsidRPr="00086C72" w:rsidRDefault="00747C62" w:rsidP="00CC7294">
            <w:pPr>
              <w:jc w:val="center"/>
              <w:rPr>
                <w:sz w:val="25"/>
                <w:szCs w:val="25"/>
              </w:rPr>
            </w:pPr>
            <w:r w:rsidRPr="00086C72">
              <w:rPr>
                <w:sz w:val="25"/>
                <w:szCs w:val="25"/>
              </w:rPr>
              <w:t>2020</w:t>
            </w:r>
          </w:p>
        </w:tc>
        <w:tc>
          <w:tcPr>
            <w:tcW w:w="2071" w:type="dxa"/>
            <w:shd w:val="clear" w:color="auto" w:fill="auto"/>
          </w:tcPr>
          <w:p w:rsidR="00747C62" w:rsidRPr="00086C72" w:rsidRDefault="00B87E20" w:rsidP="00CC7294">
            <w:pPr>
              <w:jc w:val="center"/>
              <w:rPr>
                <w:sz w:val="25"/>
                <w:szCs w:val="25"/>
              </w:rPr>
            </w:pPr>
            <w:r w:rsidRPr="00086C72">
              <w:rPr>
                <w:sz w:val="25"/>
                <w:szCs w:val="25"/>
              </w:rPr>
              <w:t>Мешканці будинків.</w:t>
            </w:r>
          </w:p>
          <w:p w:rsidR="00747C62" w:rsidRPr="00086C72" w:rsidRDefault="00747C62" w:rsidP="00CC7294">
            <w:pPr>
              <w:jc w:val="center"/>
              <w:rPr>
                <w:sz w:val="25"/>
                <w:szCs w:val="25"/>
              </w:rPr>
            </w:pPr>
            <w:r w:rsidRPr="00086C72">
              <w:rPr>
                <w:sz w:val="25"/>
                <w:szCs w:val="25"/>
              </w:rPr>
              <w:t>ПАТ "Рівнегаз"</w:t>
            </w:r>
          </w:p>
        </w:tc>
        <w:tc>
          <w:tcPr>
            <w:tcW w:w="1524" w:type="dxa"/>
            <w:shd w:val="clear" w:color="auto" w:fill="auto"/>
          </w:tcPr>
          <w:p w:rsidR="00747C62" w:rsidRPr="00086C72" w:rsidRDefault="00747C62" w:rsidP="00CC7294">
            <w:pPr>
              <w:jc w:val="center"/>
              <w:rPr>
                <w:sz w:val="25"/>
                <w:szCs w:val="25"/>
              </w:rPr>
            </w:pPr>
            <w:r w:rsidRPr="00086C72">
              <w:rPr>
                <w:sz w:val="25"/>
                <w:szCs w:val="25"/>
              </w:rPr>
              <w:t>19</w:t>
            </w:r>
            <w:r w:rsidR="00B87E20" w:rsidRPr="00086C72">
              <w:rPr>
                <w:sz w:val="25"/>
                <w:szCs w:val="25"/>
              </w:rPr>
              <w:t xml:space="preserve"> </w:t>
            </w:r>
            <w:r w:rsidRPr="00086C72">
              <w:rPr>
                <w:sz w:val="25"/>
                <w:szCs w:val="25"/>
              </w:rPr>
              <w:t>770,08</w:t>
            </w:r>
          </w:p>
        </w:tc>
        <w:tc>
          <w:tcPr>
            <w:tcW w:w="1296" w:type="dxa"/>
            <w:shd w:val="clear" w:color="auto" w:fill="auto"/>
          </w:tcPr>
          <w:p w:rsidR="00747C62" w:rsidRPr="00086C72" w:rsidRDefault="00747C62" w:rsidP="00CC7294">
            <w:pPr>
              <w:jc w:val="center"/>
              <w:rPr>
                <w:sz w:val="25"/>
                <w:szCs w:val="25"/>
              </w:rPr>
            </w:pPr>
            <w:r w:rsidRPr="00086C72">
              <w:rPr>
                <w:sz w:val="25"/>
                <w:szCs w:val="25"/>
              </w:rPr>
              <w:t>3</w:t>
            </w:r>
            <w:r w:rsidR="00B87E20" w:rsidRPr="00086C72">
              <w:rPr>
                <w:sz w:val="25"/>
                <w:szCs w:val="25"/>
              </w:rPr>
              <w:t xml:space="preserve"> </w:t>
            </w:r>
            <w:r w:rsidRPr="00086C72">
              <w:rPr>
                <w:sz w:val="25"/>
                <w:szCs w:val="25"/>
              </w:rPr>
              <w:t>993,56</w:t>
            </w:r>
          </w:p>
        </w:tc>
        <w:tc>
          <w:tcPr>
            <w:tcW w:w="1758" w:type="dxa"/>
            <w:shd w:val="clear" w:color="auto" w:fill="auto"/>
          </w:tcPr>
          <w:p w:rsidR="00747C62" w:rsidRPr="00086C72" w:rsidRDefault="00747C62" w:rsidP="00CC7294">
            <w:pPr>
              <w:jc w:val="center"/>
              <w:rPr>
                <w:sz w:val="25"/>
                <w:szCs w:val="25"/>
              </w:rPr>
            </w:pPr>
            <w:r w:rsidRPr="00086C72">
              <w:rPr>
                <w:sz w:val="25"/>
                <w:szCs w:val="25"/>
              </w:rPr>
              <w:t>-</w:t>
            </w:r>
          </w:p>
        </w:tc>
        <w:tc>
          <w:tcPr>
            <w:tcW w:w="1296" w:type="dxa"/>
            <w:shd w:val="clear" w:color="auto" w:fill="auto"/>
          </w:tcPr>
          <w:p w:rsidR="00747C62" w:rsidRPr="00086C72" w:rsidRDefault="00747C62" w:rsidP="00CC7294">
            <w:pPr>
              <w:jc w:val="center"/>
              <w:rPr>
                <w:sz w:val="25"/>
                <w:szCs w:val="25"/>
              </w:rPr>
            </w:pPr>
            <w:r w:rsidRPr="00086C72">
              <w:rPr>
                <w:sz w:val="25"/>
                <w:szCs w:val="25"/>
              </w:rPr>
              <w:t>69</w:t>
            </w:r>
            <w:r w:rsidR="00B87E20" w:rsidRPr="00086C72">
              <w:rPr>
                <w:sz w:val="25"/>
                <w:szCs w:val="25"/>
              </w:rPr>
              <w:t xml:space="preserve"> </w:t>
            </w:r>
            <w:r w:rsidRPr="00086C72">
              <w:rPr>
                <w:sz w:val="25"/>
                <w:szCs w:val="25"/>
              </w:rPr>
              <w:t>405,60</w:t>
            </w:r>
          </w:p>
        </w:tc>
      </w:tr>
      <w:tr w:rsidR="00747C62" w:rsidRPr="00086C72" w:rsidTr="00E81F6C">
        <w:trPr>
          <w:cantSplit/>
        </w:trPr>
        <w:tc>
          <w:tcPr>
            <w:tcW w:w="567" w:type="dxa"/>
            <w:shd w:val="clear" w:color="auto" w:fill="auto"/>
          </w:tcPr>
          <w:p w:rsidR="00747C62" w:rsidRPr="00086C72" w:rsidRDefault="00747C62" w:rsidP="00CC7294">
            <w:pPr>
              <w:jc w:val="center"/>
              <w:rPr>
                <w:sz w:val="25"/>
                <w:szCs w:val="25"/>
              </w:rPr>
            </w:pPr>
            <w:r w:rsidRPr="00086C72">
              <w:rPr>
                <w:sz w:val="25"/>
                <w:szCs w:val="25"/>
              </w:rPr>
              <w:t>2</w:t>
            </w:r>
          </w:p>
        </w:tc>
        <w:tc>
          <w:tcPr>
            <w:tcW w:w="2142" w:type="dxa"/>
            <w:shd w:val="clear" w:color="auto" w:fill="auto"/>
          </w:tcPr>
          <w:p w:rsidR="00747C62" w:rsidRPr="00086C72" w:rsidRDefault="00747C62" w:rsidP="00C13631">
            <w:pPr>
              <w:rPr>
                <w:sz w:val="25"/>
                <w:szCs w:val="25"/>
              </w:rPr>
            </w:pPr>
            <w:r w:rsidRPr="00086C72">
              <w:rPr>
                <w:sz w:val="25"/>
                <w:szCs w:val="25"/>
              </w:rPr>
              <w:t xml:space="preserve">Проект закриття </w:t>
            </w:r>
            <w:r w:rsidR="00B05FDB" w:rsidRPr="00086C72">
              <w:rPr>
                <w:sz w:val="25"/>
                <w:szCs w:val="25"/>
              </w:rPr>
              <w:t>центральн</w:t>
            </w:r>
            <w:r w:rsidR="00C13631" w:rsidRPr="00086C72">
              <w:rPr>
                <w:sz w:val="25"/>
                <w:szCs w:val="25"/>
              </w:rPr>
              <w:t>их</w:t>
            </w:r>
            <w:r w:rsidR="00B05FDB" w:rsidRPr="00086C72">
              <w:rPr>
                <w:sz w:val="25"/>
                <w:szCs w:val="25"/>
              </w:rPr>
              <w:t xml:space="preserve"> </w:t>
            </w:r>
            <w:r w:rsidR="00C13631" w:rsidRPr="00086C72">
              <w:rPr>
                <w:sz w:val="25"/>
                <w:szCs w:val="25"/>
              </w:rPr>
              <w:t>теплових</w:t>
            </w:r>
            <w:r w:rsidRPr="00086C72">
              <w:rPr>
                <w:sz w:val="25"/>
                <w:szCs w:val="25"/>
              </w:rPr>
              <w:t xml:space="preserve"> </w:t>
            </w:r>
            <w:r w:rsidR="00C13631" w:rsidRPr="00086C72">
              <w:rPr>
                <w:sz w:val="25"/>
                <w:szCs w:val="25"/>
              </w:rPr>
              <w:t xml:space="preserve">пунктів (далі – ЦТП) </w:t>
            </w:r>
            <w:r w:rsidRPr="00086C72">
              <w:rPr>
                <w:sz w:val="25"/>
                <w:szCs w:val="25"/>
              </w:rPr>
              <w:t xml:space="preserve">та встановлення </w:t>
            </w:r>
            <w:r w:rsidR="00C13631" w:rsidRPr="00086C72">
              <w:rPr>
                <w:sz w:val="25"/>
                <w:szCs w:val="25"/>
              </w:rPr>
              <w:t xml:space="preserve">індивідуальних теплових пунктів (далі – </w:t>
            </w:r>
            <w:r w:rsidRPr="00086C72">
              <w:rPr>
                <w:sz w:val="25"/>
                <w:szCs w:val="25"/>
              </w:rPr>
              <w:t>ІТП</w:t>
            </w:r>
            <w:r w:rsidR="00C13631" w:rsidRPr="00086C72">
              <w:rPr>
                <w:sz w:val="25"/>
                <w:szCs w:val="25"/>
              </w:rPr>
              <w:t>)</w:t>
            </w:r>
          </w:p>
        </w:tc>
        <w:tc>
          <w:tcPr>
            <w:tcW w:w="3529" w:type="dxa"/>
            <w:shd w:val="clear" w:color="auto" w:fill="auto"/>
          </w:tcPr>
          <w:p w:rsidR="00747C62" w:rsidRPr="00086C72" w:rsidRDefault="00747C62" w:rsidP="00350930">
            <w:pPr>
              <w:rPr>
                <w:sz w:val="25"/>
                <w:szCs w:val="25"/>
              </w:rPr>
            </w:pPr>
            <w:r w:rsidRPr="00086C72">
              <w:rPr>
                <w:sz w:val="25"/>
                <w:szCs w:val="25"/>
              </w:rPr>
              <w:t xml:space="preserve">Пропонується закриття 5-ти ЦТП та </w:t>
            </w:r>
            <w:r w:rsidR="00350930" w:rsidRPr="00086C72">
              <w:rPr>
                <w:sz w:val="25"/>
                <w:szCs w:val="25"/>
              </w:rPr>
              <w:t>в</w:t>
            </w:r>
            <w:r w:rsidRPr="00086C72">
              <w:rPr>
                <w:sz w:val="25"/>
                <w:szCs w:val="25"/>
              </w:rPr>
              <w:t xml:space="preserve">лаштування сучасних модульних індивідуальних теплових пунктів у споживачів </w:t>
            </w:r>
            <w:r w:rsidRPr="00086C72">
              <w:rPr>
                <w:spacing w:val="-6"/>
                <w:sz w:val="25"/>
                <w:szCs w:val="25"/>
              </w:rPr>
              <w:t>котельні на вул. Соборній, 225-К</w:t>
            </w:r>
            <w:r w:rsidRPr="00086C72">
              <w:rPr>
                <w:sz w:val="25"/>
                <w:szCs w:val="25"/>
              </w:rPr>
              <w:t xml:space="preserve"> в кількості 17 шт., які </w:t>
            </w:r>
            <w:r w:rsidR="00350930" w:rsidRPr="00086C72">
              <w:rPr>
                <w:sz w:val="25"/>
                <w:szCs w:val="25"/>
              </w:rPr>
              <w:t xml:space="preserve">будуть </w:t>
            </w:r>
            <w:r w:rsidRPr="00086C72">
              <w:rPr>
                <w:sz w:val="25"/>
                <w:szCs w:val="25"/>
              </w:rPr>
              <w:t>підключені до магістральних теплових мереж, для можливості погодного регулювання теплоносія, забезпечення розра</w:t>
            </w:r>
            <w:r w:rsidR="00350930" w:rsidRPr="00086C72">
              <w:rPr>
                <w:sz w:val="25"/>
                <w:szCs w:val="25"/>
              </w:rPr>
              <w:t>хункового температурного графіка</w:t>
            </w:r>
            <w:r w:rsidRPr="00086C72">
              <w:rPr>
                <w:sz w:val="25"/>
                <w:szCs w:val="25"/>
              </w:rPr>
              <w:t xml:space="preserve"> теплоносія, впровадження засобів телемеханізації виконавчого с</w:t>
            </w:r>
            <w:r w:rsidR="00B87E20" w:rsidRPr="00086C72">
              <w:rPr>
                <w:sz w:val="25"/>
                <w:szCs w:val="25"/>
              </w:rPr>
              <w:t>повіщення та управління відпуском</w:t>
            </w:r>
            <w:r w:rsidRPr="00086C72">
              <w:rPr>
                <w:sz w:val="25"/>
                <w:szCs w:val="25"/>
              </w:rPr>
              <w:t xml:space="preserve"> теплової енергії споживачам</w:t>
            </w:r>
          </w:p>
        </w:tc>
        <w:tc>
          <w:tcPr>
            <w:tcW w:w="765" w:type="dxa"/>
            <w:shd w:val="clear" w:color="auto" w:fill="auto"/>
          </w:tcPr>
          <w:p w:rsidR="00747C62" w:rsidRPr="00086C72" w:rsidRDefault="00747C62" w:rsidP="00CC7294">
            <w:pPr>
              <w:jc w:val="center"/>
              <w:rPr>
                <w:sz w:val="25"/>
                <w:szCs w:val="25"/>
              </w:rPr>
            </w:pPr>
            <w:r w:rsidRPr="00086C72">
              <w:rPr>
                <w:sz w:val="25"/>
                <w:szCs w:val="25"/>
              </w:rPr>
              <w:t>2018</w:t>
            </w:r>
          </w:p>
        </w:tc>
        <w:tc>
          <w:tcPr>
            <w:tcW w:w="709" w:type="dxa"/>
            <w:shd w:val="clear" w:color="auto" w:fill="auto"/>
          </w:tcPr>
          <w:p w:rsidR="00747C62" w:rsidRPr="00086C72" w:rsidRDefault="00747C62" w:rsidP="00CC7294">
            <w:pPr>
              <w:jc w:val="center"/>
              <w:rPr>
                <w:sz w:val="25"/>
                <w:szCs w:val="25"/>
              </w:rPr>
            </w:pPr>
            <w:r w:rsidRPr="00086C72">
              <w:rPr>
                <w:sz w:val="25"/>
                <w:szCs w:val="25"/>
              </w:rPr>
              <w:t>2019</w:t>
            </w:r>
          </w:p>
        </w:tc>
        <w:tc>
          <w:tcPr>
            <w:tcW w:w="2071" w:type="dxa"/>
            <w:shd w:val="clear" w:color="auto" w:fill="auto"/>
          </w:tcPr>
          <w:p w:rsidR="00747C62" w:rsidRPr="00086C72" w:rsidRDefault="00747C62" w:rsidP="00CC7294">
            <w:pPr>
              <w:jc w:val="center"/>
              <w:rPr>
                <w:sz w:val="25"/>
                <w:szCs w:val="25"/>
              </w:rPr>
            </w:pPr>
            <w:r w:rsidRPr="00086C72">
              <w:rPr>
                <w:sz w:val="25"/>
                <w:szCs w:val="25"/>
              </w:rPr>
              <w:t>ТОВ "Рівнетепло</w:t>
            </w:r>
            <w:r w:rsidR="00B87E20" w:rsidRPr="00086C72">
              <w:rPr>
                <w:sz w:val="25"/>
                <w:szCs w:val="25"/>
              </w:rPr>
              <w:t>-</w:t>
            </w:r>
            <w:r w:rsidRPr="00086C72">
              <w:rPr>
                <w:sz w:val="25"/>
                <w:szCs w:val="25"/>
              </w:rPr>
              <w:t>енерго"</w:t>
            </w:r>
          </w:p>
          <w:p w:rsidR="00747C62" w:rsidRPr="00086C72" w:rsidRDefault="00747C62" w:rsidP="00CC7294">
            <w:pPr>
              <w:jc w:val="center"/>
              <w:rPr>
                <w:sz w:val="25"/>
                <w:szCs w:val="25"/>
              </w:rPr>
            </w:pPr>
          </w:p>
        </w:tc>
        <w:tc>
          <w:tcPr>
            <w:tcW w:w="1524" w:type="dxa"/>
            <w:shd w:val="clear" w:color="auto" w:fill="auto"/>
          </w:tcPr>
          <w:p w:rsidR="00747C62" w:rsidRPr="00086C72" w:rsidRDefault="00747C62" w:rsidP="00CC7294">
            <w:pPr>
              <w:jc w:val="center"/>
              <w:rPr>
                <w:sz w:val="25"/>
                <w:szCs w:val="25"/>
              </w:rPr>
            </w:pPr>
            <w:r w:rsidRPr="00086C72">
              <w:rPr>
                <w:sz w:val="25"/>
                <w:szCs w:val="25"/>
              </w:rPr>
              <w:t>3</w:t>
            </w:r>
            <w:r w:rsidR="00B87E20" w:rsidRPr="00086C72">
              <w:rPr>
                <w:sz w:val="25"/>
                <w:szCs w:val="25"/>
              </w:rPr>
              <w:t xml:space="preserve"> </w:t>
            </w:r>
            <w:r w:rsidRPr="00086C72">
              <w:rPr>
                <w:sz w:val="25"/>
                <w:szCs w:val="25"/>
              </w:rPr>
              <w:t>745,37</w:t>
            </w:r>
          </w:p>
        </w:tc>
        <w:tc>
          <w:tcPr>
            <w:tcW w:w="1296" w:type="dxa"/>
            <w:shd w:val="clear" w:color="auto" w:fill="auto"/>
          </w:tcPr>
          <w:p w:rsidR="00747C62" w:rsidRPr="00086C72" w:rsidRDefault="00747C62" w:rsidP="00CC7294">
            <w:pPr>
              <w:jc w:val="center"/>
              <w:rPr>
                <w:sz w:val="25"/>
                <w:szCs w:val="25"/>
              </w:rPr>
            </w:pPr>
            <w:r w:rsidRPr="00086C72">
              <w:rPr>
                <w:sz w:val="25"/>
                <w:szCs w:val="25"/>
              </w:rPr>
              <w:t>926,50</w:t>
            </w:r>
          </w:p>
        </w:tc>
        <w:tc>
          <w:tcPr>
            <w:tcW w:w="1758" w:type="dxa"/>
            <w:shd w:val="clear" w:color="auto" w:fill="auto"/>
          </w:tcPr>
          <w:p w:rsidR="00747C62" w:rsidRPr="00086C72" w:rsidRDefault="00747C62" w:rsidP="00CC7294">
            <w:pPr>
              <w:jc w:val="center"/>
              <w:rPr>
                <w:sz w:val="25"/>
                <w:szCs w:val="25"/>
              </w:rPr>
            </w:pPr>
            <w:r w:rsidRPr="00086C72">
              <w:rPr>
                <w:sz w:val="25"/>
                <w:szCs w:val="25"/>
              </w:rPr>
              <w:t>-</w:t>
            </w:r>
          </w:p>
        </w:tc>
        <w:tc>
          <w:tcPr>
            <w:tcW w:w="1296" w:type="dxa"/>
            <w:shd w:val="clear" w:color="auto" w:fill="auto"/>
          </w:tcPr>
          <w:p w:rsidR="00747C62" w:rsidRPr="00086C72" w:rsidRDefault="00747C62" w:rsidP="00CC7294">
            <w:pPr>
              <w:jc w:val="center"/>
              <w:rPr>
                <w:sz w:val="25"/>
                <w:szCs w:val="25"/>
              </w:rPr>
            </w:pPr>
            <w:r w:rsidRPr="00086C72">
              <w:rPr>
                <w:sz w:val="25"/>
                <w:szCs w:val="25"/>
              </w:rPr>
              <w:t>11</w:t>
            </w:r>
            <w:r w:rsidR="00B87E20" w:rsidRPr="00086C72">
              <w:rPr>
                <w:sz w:val="25"/>
                <w:szCs w:val="25"/>
              </w:rPr>
              <w:t xml:space="preserve"> </w:t>
            </w:r>
            <w:r w:rsidRPr="00086C72">
              <w:rPr>
                <w:sz w:val="25"/>
                <w:szCs w:val="25"/>
              </w:rPr>
              <w:t>074,00</w:t>
            </w:r>
          </w:p>
        </w:tc>
      </w:tr>
      <w:tr w:rsidR="00747C62" w:rsidRPr="00086C72" w:rsidTr="00E81F6C">
        <w:trPr>
          <w:cantSplit/>
        </w:trPr>
        <w:tc>
          <w:tcPr>
            <w:tcW w:w="567" w:type="dxa"/>
            <w:shd w:val="clear" w:color="auto" w:fill="auto"/>
          </w:tcPr>
          <w:p w:rsidR="00747C62" w:rsidRPr="00086C72" w:rsidRDefault="00747C62" w:rsidP="00CC7294">
            <w:pPr>
              <w:jc w:val="center"/>
              <w:rPr>
                <w:sz w:val="25"/>
                <w:szCs w:val="25"/>
              </w:rPr>
            </w:pPr>
            <w:r w:rsidRPr="00086C72">
              <w:rPr>
                <w:sz w:val="25"/>
                <w:szCs w:val="25"/>
              </w:rPr>
              <w:lastRenderedPageBreak/>
              <w:t>3</w:t>
            </w:r>
          </w:p>
        </w:tc>
        <w:tc>
          <w:tcPr>
            <w:tcW w:w="2142" w:type="dxa"/>
            <w:shd w:val="clear" w:color="auto" w:fill="auto"/>
          </w:tcPr>
          <w:p w:rsidR="00747C62" w:rsidRPr="00086C72" w:rsidRDefault="00747C62" w:rsidP="00CC7294">
            <w:pPr>
              <w:rPr>
                <w:sz w:val="25"/>
                <w:szCs w:val="25"/>
              </w:rPr>
            </w:pPr>
            <w:r w:rsidRPr="00086C72">
              <w:rPr>
                <w:sz w:val="25"/>
                <w:szCs w:val="25"/>
              </w:rPr>
              <w:t>Влаштування вузлів автомати</w:t>
            </w:r>
            <w:r w:rsidR="00821DC8" w:rsidRPr="00086C72">
              <w:rPr>
                <w:sz w:val="25"/>
                <w:szCs w:val="25"/>
              </w:rPr>
              <w:t>-</w:t>
            </w:r>
            <w:r w:rsidRPr="00086C72">
              <w:rPr>
                <w:sz w:val="25"/>
                <w:szCs w:val="25"/>
              </w:rPr>
              <w:t>зованого обліку</w:t>
            </w:r>
          </w:p>
          <w:p w:rsidR="00747C62" w:rsidRPr="00086C72" w:rsidRDefault="00747C62" w:rsidP="00CC7294">
            <w:pPr>
              <w:rPr>
                <w:sz w:val="25"/>
                <w:szCs w:val="25"/>
              </w:rPr>
            </w:pPr>
            <w:r w:rsidRPr="00086C72">
              <w:rPr>
                <w:sz w:val="25"/>
                <w:szCs w:val="25"/>
              </w:rPr>
              <w:t>та регулювання теплової енергії</w:t>
            </w:r>
          </w:p>
        </w:tc>
        <w:tc>
          <w:tcPr>
            <w:tcW w:w="3529" w:type="dxa"/>
            <w:shd w:val="clear" w:color="auto" w:fill="auto"/>
          </w:tcPr>
          <w:p w:rsidR="00747C62" w:rsidRPr="00086C72" w:rsidRDefault="00747C62" w:rsidP="00CC7294">
            <w:pPr>
              <w:rPr>
                <w:sz w:val="25"/>
                <w:szCs w:val="25"/>
              </w:rPr>
            </w:pPr>
            <w:r w:rsidRPr="00086C72">
              <w:rPr>
                <w:sz w:val="25"/>
                <w:szCs w:val="25"/>
              </w:rPr>
              <w:t>Пропонується улаштування індивідуальних теплових з погодним регулюванням теплової енергії для житлових будинків № 183, 185, 187 на вул. Соборній</w:t>
            </w:r>
          </w:p>
        </w:tc>
        <w:tc>
          <w:tcPr>
            <w:tcW w:w="765" w:type="dxa"/>
            <w:shd w:val="clear" w:color="auto" w:fill="auto"/>
          </w:tcPr>
          <w:p w:rsidR="00747C62" w:rsidRPr="00086C72" w:rsidRDefault="00747C62" w:rsidP="00CC7294">
            <w:pPr>
              <w:jc w:val="center"/>
              <w:rPr>
                <w:sz w:val="25"/>
                <w:szCs w:val="25"/>
              </w:rPr>
            </w:pPr>
            <w:r w:rsidRPr="00086C72">
              <w:rPr>
                <w:sz w:val="25"/>
                <w:szCs w:val="25"/>
              </w:rPr>
              <w:t>2015</w:t>
            </w:r>
          </w:p>
        </w:tc>
        <w:tc>
          <w:tcPr>
            <w:tcW w:w="709" w:type="dxa"/>
            <w:shd w:val="clear" w:color="auto" w:fill="auto"/>
          </w:tcPr>
          <w:p w:rsidR="00747C62" w:rsidRPr="00086C72" w:rsidRDefault="00747C62" w:rsidP="00CC7294">
            <w:pPr>
              <w:jc w:val="center"/>
              <w:rPr>
                <w:sz w:val="25"/>
                <w:szCs w:val="25"/>
              </w:rPr>
            </w:pPr>
            <w:r w:rsidRPr="00086C72">
              <w:rPr>
                <w:sz w:val="25"/>
                <w:szCs w:val="25"/>
              </w:rPr>
              <w:t>2015</w:t>
            </w:r>
          </w:p>
        </w:tc>
        <w:tc>
          <w:tcPr>
            <w:tcW w:w="2071" w:type="dxa"/>
            <w:shd w:val="clear" w:color="auto" w:fill="auto"/>
          </w:tcPr>
          <w:p w:rsidR="00747C62" w:rsidRPr="00086C72" w:rsidRDefault="00747C62" w:rsidP="00CC7294">
            <w:pPr>
              <w:jc w:val="center"/>
              <w:rPr>
                <w:sz w:val="25"/>
                <w:szCs w:val="25"/>
              </w:rPr>
            </w:pPr>
            <w:r w:rsidRPr="00086C72">
              <w:rPr>
                <w:sz w:val="25"/>
                <w:szCs w:val="25"/>
              </w:rPr>
              <w:t>ПрАТ "ЕСКО-РІВНЕ"</w:t>
            </w:r>
          </w:p>
        </w:tc>
        <w:tc>
          <w:tcPr>
            <w:tcW w:w="1524" w:type="dxa"/>
            <w:shd w:val="clear" w:color="auto" w:fill="auto"/>
          </w:tcPr>
          <w:p w:rsidR="00747C62" w:rsidRPr="00086C72" w:rsidRDefault="00747C62" w:rsidP="00CC7294">
            <w:pPr>
              <w:jc w:val="center"/>
              <w:rPr>
                <w:sz w:val="25"/>
                <w:szCs w:val="25"/>
              </w:rPr>
            </w:pPr>
            <w:r w:rsidRPr="00086C72">
              <w:rPr>
                <w:sz w:val="25"/>
                <w:szCs w:val="25"/>
              </w:rPr>
              <w:t>181,43</w:t>
            </w:r>
          </w:p>
        </w:tc>
        <w:tc>
          <w:tcPr>
            <w:tcW w:w="1296" w:type="dxa"/>
            <w:shd w:val="clear" w:color="auto" w:fill="auto"/>
          </w:tcPr>
          <w:p w:rsidR="00747C62" w:rsidRPr="00086C72" w:rsidRDefault="00747C62" w:rsidP="00CC7294">
            <w:pPr>
              <w:jc w:val="center"/>
              <w:rPr>
                <w:sz w:val="25"/>
                <w:szCs w:val="25"/>
              </w:rPr>
            </w:pPr>
            <w:r w:rsidRPr="00086C72">
              <w:rPr>
                <w:sz w:val="25"/>
                <w:szCs w:val="25"/>
              </w:rPr>
              <w:t>45,80</w:t>
            </w:r>
          </w:p>
        </w:tc>
        <w:tc>
          <w:tcPr>
            <w:tcW w:w="1758" w:type="dxa"/>
            <w:shd w:val="clear" w:color="auto" w:fill="auto"/>
          </w:tcPr>
          <w:p w:rsidR="00747C62" w:rsidRPr="00086C72" w:rsidRDefault="00747C62" w:rsidP="00CC7294">
            <w:pPr>
              <w:jc w:val="center"/>
              <w:rPr>
                <w:sz w:val="25"/>
                <w:szCs w:val="25"/>
              </w:rPr>
            </w:pPr>
            <w:r w:rsidRPr="00086C72">
              <w:rPr>
                <w:sz w:val="25"/>
                <w:szCs w:val="25"/>
              </w:rPr>
              <w:t>-</w:t>
            </w:r>
          </w:p>
        </w:tc>
        <w:tc>
          <w:tcPr>
            <w:tcW w:w="1296" w:type="dxa"/>
            <w:shd w:val="clear" w:color="auto" w:fill="auto"/>
          </w:tcPr>
          <w:p w:rsidR="00747C62" w:rsidRPr="00086C72" w:rsidRDefault="00747C62" w:rsidP="00CC7294">
            <w:pPr>
              <w:jc w:val="center"/>
              <w:rPr>
                <w:sz w:val="25"/>
                <w:szCs w:val="25"/>
              </w:rPr>
            </w:pPr>
            <w:r w:rsidRPr="00086C72">
              <w:rPr>
                <w:sz w:val="25"/>
                <w:szCs w:val="25"/>
              </w:rPr>
              <w:t>750,00</w:t>
            </w:r>
          </w:p>
        </w:tc>
      </w:tr>
      <w:tr w:rsidR="00747C62" w:rsidRPr="00086C72" w:rsidTr="00E81F6C">
        <w:trPr>
          <w:cantSplit/>
        </w:trPr>
        <w:tc>
          <w:tcPr>
            <w:tcW w:w="567" w:type="dxa"/>
            <w:shd w:val="clear" w:color="auto" w:fill="auto"/>
          </w:tcPr>
          <w:p w:rsidR="00747C62" w:rsidRPr="00086C72" w:rsidRDefault="00747C62" w:rsidP="00CC7294">
            <w:pPr>
              <w:jc w:val="center"/>
              <w:rPr>
                <w:sz w:val="25"/>
                <w:szCs w:val="25"/>
              </w:rPr>
            </w:pPr>
            <w:r w:rsidRPr="00086C72">
              <w:rPr>
                <w:sz w:val="25"/>
                <w:szCs w:val="25"/>
              </w:rPr>
              <w:t>4</w:t>
            </w:r>
          </w:p>
        </w:tc>
        <w:tc>
          <w:tcPr>
            <w:tcW w:w="2142" w:type="dxa"/>
            <w:shd w:val="clear" w:color="auto" w:fill="auto"/>
          </w:tcPr>
          <w:p w:rsidR="00747C62" w:rsidRPr="00086C72" w:rsidRDefault="00747C62" w:rsidP="00821DC8">
            <w:pPr>
              <w:rPr>
                <w:sz w:val="25"/>
                <w:szCs w:val="25"/>
              </w:rPr>
            </w:pPr>
            <w:r w:rsidRPr="00086C72">
              <w:rPr>
                <w:sz w:val="25"/>
                <w:szCs w:val="25"/>
              </w:rPr>
              <w:t>Переведення домогосподарств на енергоощадн</w:t>
            </w:r>
            <w:r w:rsidR="00821DC8" w:rsidRPr="00086C72">
              <w:rPr>
                <w:sz w:val="25"/>
                <w:szCs w:val="25"/>
              </w:rPr>
              <w:t>і</w:t>
            </w:r>
            <w:r w:rsidRPr="00086C72">
              <w:rPr>
                <w:sz w:val="25"/>
                <w:szCs w:val="25"/>
              </w:rPr>
              <w:t xml:space="preserve"> пристрої освітлення</w:t>
            </w:r>
          </w:p>
        </w:tc>
        <w:tc>
          <w:tcPr>
            <w:tcW w:w="3529" w:type="dxa"/>
            <w:shd w:val="clear" w:color="auto" w:fill="auto"/>
          </w:tcPr>
          <w:p w:rsidR="00747C62" w:rsidRPr="00086C72" w:rsidRDefault="00747C62" w:rsidP="00CC7294">
            <w:pPr>
              <w:rPr>
                <w:sz w:val="25"/>
                <w:szCs w:val="25"/>
              </w:rPr>
            </w:pPr>
            <w:r w:rsidRPr="00086C72">
              <w:rPr>
                <w:sz w:val="25"/>
                <w:szCs w:val="25"/>
              </w:rPr>
              <w:t>Використання енергозберіга</w:t>
            </w:r>
            <w:r w:rsidR="00821DC8" w:rsidRPr="00086C72">
              <w:rPr>
                <w:sz w:val="25"/>
                <w:szCs w:val="25"/>
              </w:rPr>
              <w:t>-</w:t>
            </w:r>
            <w:r w:rsidRPr="00086C72">
              <w:rPr>
                <w:sz w:val="25"/>
                <w:szCs w:val="25"/>
              </w:rPr>
              <w:t>ючих ламп у власних оселях мешканців будинків</w:t>
            </w:r>
          </w:p>
        </w:tc>
        <w:tc>
          <w:tcPr>
            <w:tcW w:w="765" w:type="dxa"/>
            <w:shd w:val="clear" w:color="auto" w:fill="auto"/>
          </w:tcPr>
          <w:p w:rsidR="00747C62" w:rsidRPr="00086C72" w:rsidRDefault="00747C62" w:rsidP="00CC7294">
            <w:pPr>
              <w:jc w:val="center"/>
              <w:rPr>
                <w:sz w:val="25"/>
                <w:szCs w:val="25"/>
              </w:rPr>
            </w:pPr>
            <w:r w:rsidRPr="00086C72">
              <w:rPr>
                <w:sz w:val="25"/>
                <w:szCs w:val="25"/>
              </w:rPr>
              <w:t>2011</w:t>
            </w:r>
          </w:p>
        </w:tc>
        <w:tc>
          <w:tcPr>
            <w:tcW w:w="709" w:type="dxa"/>
            <w:shd w:val="clear" w:color="auto" w:fill="auto"/>
          </w:tcPr>
          <w:p w:rsidR="00747C62" w:rsidRPr="00086C72" w:rsidRDefault="00747C62" w:rsidP="00CC7294">
            <w:pPr>
              <w:jc w:val="center"/>
              <w:rPr>
                <w:sz w:val="25"/>
                <w:szCs w:val="25"/>
              </w:rPr>
            </w:pPr>
            <w:r w:rsidRPr="00086C72">
              <w:rPr>
                <w:sz w:val="25"/>
                <w:szCs w:val="25"/>
              </w:rPr>
              <w:t>2020</w:t>
            </w:r>
          </w:p>
        </w:tc>
        <w:tc>
          <w:tcPr>
            <w:tcW w:w="2071" w:type="dxa"/>
            <w:shd w:val="clear" w:color="auto" w:fill="auto"/>
          </w:tcPr>
          <w:p w:rsidR="00747C62" w:rsidRPr="00086C72" w:rsidRDefault="00747C62" w:rsidP="00CC7294">
            <w:pPr>
              <w:jc w:val="center"/>
              <w:rPr>
                <w:sz w:val="25"/>
                <w:szCs w:val="25"/>
              </w:rPr>
            </w:pPr>
            <w:r w:rsidRPr="00086C72">
              <w:rPr>
                <w:sz w:val="25"/>
                <w:szCs w:val="25"/>
              </w:rPr>
              <w:t>Мешканці будинків</w:t>
            </w:r>
          </w:p>
        </w:tc>
        <w:tc>
          <w:tcPr>
            <w:tcW w:w="1524" w:type="dxa"/>
            <w:shd w:val="clear" w:color="auto" w:fill="auto"/>
          </w:tcPr>
          <w:p w:rsidR="00747C62" w:rsidRPr="00086C72" w:rsidRDefault="00747C62" w:rsidP="00CC7294">
            <w:pPr>
              <w:jc w:val="center"/>
              <w:rPr>
                <w:sz w:val="25"/>
                <w:szCs w:val="25"/>
              </w:rPr>
            </w:pPr>
            <w:r w:rsidRPr="00086C72">
              <w:rPr>
                <w:sz w:val="25"/>
                <w:szCs w:val="25"/>
              </w:rPr>
              <w:t>13</w:t>
            </w:r>
            <w:r w:rsidR="00821DC8" w:rsidRPr="00086C72">
              <w:rPr>
                <w:sz w:val="25"/>
                <w:szCs w:val="25"/>
              </w:rPr>
              <w:t xml:space="preserve"> </w:t>
            </w:r>
            <w:r w:rsidRPr="00086C72">
              <w:rPr>
                <w:sz w:val="25"/>
                <w:szCs w:val="25"/>
              </w:rPr>
              <w:t>136,61</w:t>
            </w:r>
          </w:p>
        </w:tc>
        <w:tc>
          <w:tcPr>
            <w:tcW w:w="1296" w:type="dxa"/>
            <w:shd w:val="clear" w:color="auto" w:fill="auto"/>
          </w:tcPr>
          <w:p w:rsidR="00747C62" w:rsidRPr="00086C72" w:rsidRDefault="00747C62" w:rsidP="00CC7294">
            <w:pPr>
              <w:jc w:val="center"/>
              <w:rPr>
                <w:sz w:val="25"/>
                <w:szCs w:val="25"/>
              </w:rPr>
            </w:pPr>
            <w:r w:rsidRPr="00086C72">
              <w:rPr>
                <w:sz w:val="25"/>
                <w:szCs w:val="25"/>
              </w:rPr>
              <w:t>11</w:t>
            </w:r>
            <w:r w:rsidR="00821DC8" w:rsidRPr="00086C72">
              <w:rPr>
                <w:sz w:val="25"/>
                <w:szCs w:val="25"/>
              </w:rPr>
              <w:t xml:space="preserve"> </w:t>
            </w:r>
            <w:r w:rsidRPr="00086C72">
              <w:rPr>
                <w:sz w:val="25"/>
                <w:szCs w:val="25"/>
              </w:rPr>
              <w:t>980,59</w:t>
            </w:r>
          </w:p>
        </w:tc>
        <w:tc>
          <w:tcPr>
            <w:tcW w:w="1758" w:type="dxa"/>
            <w:shd w:val="clear" w:color="auto" w:fill="auto"/>
          </w:tcPr>
          <w:p w:rsidR="00747C62" w:rsidRPr="00086C72" w:rsidRDefault="00747C62" w:rsidP="00CC7294">
            <w:pPr>
              <w:jc w:val="center"/>
              <w:rPr>
                <w:sz w:val="25"/>
                <w:szCs w:val="25"/>
              </w:rPr>
            </w:pPr>
            <w:r w:rsidRPr="00086C72">
              <w:rPr>
                <w:sz w:val="25"/>
                <w:szCs w:val="25"/>
              </w:rPr>
              <w:t>-</w:t>
            </w:r>
          </w:p>
        </w:tc>
        <w:tc>
          <w:tcPr>
            <w:tcW w:w="1296" w:type="dxa"/>
            <w:shd w:val="clear" w:color="auto" w:fill="auto"/>
          </w:tcPr>
          <w:p w:rsidR="00747C62" w:rsidRPr="00086C72" w:rsidRDefault="00747C62" w:rsidP="00CC7294">
            <w:pPr>
              <w:jc w:val="center"/>
              <w:rPr>
                <w:sz w:val="25"/>
                <w:szCs w:val="25"/>
              </w:rPr>
            </w:pPr>
            <w:r w:rsidRPr="00086C72">
              <w:rPr>
                <w:sz w:val="25"/>
                <w:szCs w:val="25"/>
              </w:rPr>
              <w:t>18</w:t>
            </w:r>
            <w:r w:rsidR="00821DC8" w:rsidRPr="00086C72">
              <w:rPr>
                <w:sz w:val="25"/>
                <w:szCs w:val="25"/>
              </w:rPr>
              <w:t xml:space="preserve"> </w:t>
            </w:r>
            <w:r w:rsidRPr="00086C72">
              <w:rPr>
                <w:sz w:val="25"/>
                <w:szCs w:val="25"/>
              </w:rPr>
              <w:t>060,31</w:t>
            </w:r>
          </w:p>
        </w:tc>
      </w:tr>
      <w:tr w:rsidR="00747C62" w:rsidRPr="00086C72" w:rsidTr="00E81F6C">
        <w:trPr>
          <w:cantSplit/>
        </w:trPr>
        <w:tc>
          <w:tcPr>
            <w:tcW w:w="567" w:type="dxa"/>
            <w:shd w:val="clear" w:color="auto" w:fill="auto"/>
          </w:tcPr>
          <w:p w:rsidR="00747C62" w:rsidRPr="00086C72" w:rsidRDefault="00747C62" w:rsidP="00CC7294">
            <w:pPr>
              <w:jc w:val="center"/>
              <w:rPr>
                <w:sz w:val="25"/>
                <w:szCs w:val="25"/>
              </w:rPr>
            </w:pPr>
            <w:r w:rsidRPr="00086C72">
              <w:rPr>
                <w:sz w:val="25"/>
                <w:szCs w:val="25"/>
              </w:rPr>
              <w:t>5</w:t>
            </w:r>
          </w:p>
        </w:tc>
        <w:tc>
          <w:tcPr>
            <w:tcW w:w="2142" w:type="dxa"/>
            <w:shd w:val="clear" w:color="auto" w:fill="auto"/>
          </w:tcPr>
          <w:p w:rsidR="00401147" w:rsidRPr="00086C72" w:rsidRDefault="00747C62" w:rsidP="00CC7294">
            <w:pPr>
              <w:rPr>
                <w:sz w:val="25"/>
                <w:szCs w:val="25"/>
              </w:rPr>
            </w:pPr>
            <w:r w:rsidRPr="00086C72">
              <w:rPr>
                <w:sz w:val="25"/>
                <w:szCs w:val="25"/>
              </w:rPr>
              <w:t xml:space="preserve">Комплексна термосанація </w:t>
            </w:r>
          </w:p>
          <w:p w:rsidR="00747C62" w:rsidRPr="00086C72" w:rsidRDefault="00747C62" w:rsidP="003B76A5">
            <w:pPr>
              <w:rPr>
                <w:sz w:val="25"/>
                <w:szCs w:val="25"/>
              </w:rPr>
            </w:pPr>
            <w:r w:rsidRPr="00086C72">
              <w:rPr>
                <w:sz w:val="25"/>
                <w:szCs w:val="25"/>
              </w:rPr>
              <w:t xml:space="preserve">20 житлових будинків, </w:t>
            </w:r>
            <w:r w:rsidR="00401147" w:rsidRPr="00086C72">
              <w:rPr>
                <w:sz w:val="25"/>
                <w:szCs w:val="25"/>
              </w:rPr>
              <w:t>у</w:t>
            </w:r>
            <w:r w:rsidRPr="00086C72">
              <w:rPr>
                <w:sz w:val="25"/>
                <w:szCs w:val="25"/>
              </w:rPr>
              <w:t xml:space="preserve"> тому числі будинків ОСББ (Програма</w:t>
            </w:r>
            <w:r w:rsidR="003B76A5" w:rsidRPr="00086C72">
              <w:rPr>
                <w:sz w:val="25"/>
                <w:szCs w:val="25"/>
              </w:rPr>
              <w:t xml:space="preserve"> </w:t>
            </w:r>
            <w:r w:rsidRPr="00086C72">
              <w:rPr>
                <w:sz w:val="25"/>
                <w:szCs w:val="25"/>
              </w:rPr>
              <w:t xml:space="preserve">утеплення фасадів </w:t>
            </w:r>
            <w:r w:rsidRPr="00086C72">
              <w:rPr>
                <w:spacing w:val="-4"/>
                <w:sz w:val="25"/>
                <w:szCs w:val="25"/>
              </w:rPr>
              <w:t>житлових</w:t>
            </w:r>
            <w:r w:rsidR="003B76A5" w:rsidRPr="00086C72">
              <w:rPr>
                <w:spacing w:val="-4"/>
                <w:sz w:val="25"/>
                <w:szCs w:val="25"/>
              </w:rPr>
              <w:t xml:space="preserve"> </w:t>
            </w:r>
            <w:r w:rsidRPr="00086C72">
              <w:rPr>
                <w:spacing w:val="-4"/>
                <w:sz w:val="25"/>
                <w:szCs w:val="25"/>
              </w:rPr>
              <w:t>будинків</w:t>
            </w:r>
            <w:r w:rsidRPr="00086C72">
              <w:rPr>
                <w:sz w:val="25"/>
                <w:szCs w:val="25"/>
              </w:rPr>
              <w:t xml:space="preserve"> Рівненської міської</w:t>
            </w:r>
            <w:r w:rsidR="003B76A5" w:rsidRPr="00086C72">
              <w:rPr>
                <w:sz w:val="25"/>
                <w:szCs w:val="25"/>
              </w:rPr>
              <w:t xml:space="preserve"> </w:t>
            </w:r>
            <w:r w:rsidRPr="00086C72">
              <w:rPr>
                <w:sz w:val="25"/>
                <w:szCs w:val="25"/>
              </w:rPr>
              <w:t>ради на 2015 – 2019 роки.</w:t>
            </w:r>
            <w:r w:rsidR="003B76A5" w:rsidRPr="00086C72">
              <w:rPr>
                <w:sz w:val="25"/>
                <w:szCs w:val="25"/>
              </w:rPr>
              <w:t xml:space="preserve"> </w:t>
            </w:r>
            <w:r w:rsidRPr="00086C72">
              <w:rPr>
                <w:sz w:val="25"/>
                <w:szCs w:val="25"/>
              </w:rPr>
              <w:t xml:space="preserve">Муніципальна програма сталого </w:t>
            </w:r>
            <w:r w:rsidRPr="00086C72">
              <w:rPr>
                <w:spacing w:val="-6"/>
                <w:sz w:val="25"/>
                <w:szCs w:val="25"/>
              </w:rPr>
              <w:t>розвитку м. Рівного</w:t>
            </w:r>
            <w:r w:rsidRPr="00086C72">
              <w:rPr>
                <w:sz w:val="25"/>
                <w:szCs w:val="25"/>
              </w:rPr>
              <w:t xml:space="preserve"> на 2013</w:t>
            </w:r>
            <w:r w:rsidR="003B76A5" w:rsidRPr="00086C72">
              <w:rPr>
                <w:sz w:val="25"/>
                <w:szCs w:val="25"/>
              </w:rPr>
              <w:t xml:space="preserve"> – </w:t>
            </w:r>
            <w:r w:rsidRPr="00086C72">
              <w:rPr>
                <w:sz w:val="25"/>
                <w:szCs w:val="25"/>
              </w:rPr>
              <w:t>2017 роки)</w:t>
            </w:r>
          </w:p>
        </w:tc>
        <w:tc>
          <w:tcPr>
            <w:tcW w:w="3529" w:type="dxa"/>
            <w:shd w:val="clear" w:color="auto" w:fill="auto"/>
          </w:tcPr>
          <w:p w:rsidR="00747C62" w:rsidRPr="00086C72" w:rsidRDefault="00747C62" w:rsidP="00CC7294">
            <w:pPr>
              <w:rPr>
                <w:sz w:val="25"/>
                <w:szCs w:val="25"/>
              </w:rPr>
            </w:pPr>
            <w:r w:rsidRPr="00086C72">
              <w:rPr>
                <w:sz w:val="25"/>
                <w:szCs w:val="25"/>
              </w:rPr>
              <w:t>Утеплення фасадів, дахів, цоколів; заміна вікон та дверей, встановлення ІТП, промивка, гідравлічне балансування системи опалення; заміна вікон на сходових клітинах; заміна вхідних груп; відновлення теплової ізоляції трубопроводів</w:t>
            </w:r>
          </w:p>
        </w:tc>
        <w:tc>
          <w:tcPr>
            <w:tcW w:w="765" w:type="dxa"/>
            <w:shd w:val="clear" w:color="auto" w:fill="auto"/>
          </w:tcPr>
          <w:p w:rsidR="00747C62" w:rsidRPr="00086C72" w:rsidRDefault="00747C62" w:rsidP="00CC7294">
            <w:pPr>
              <w:jc w:val="center"/>
              <w:rPr>
                <w:sz w:val="25"/>
                <w:szCs w:val="25"/>
              </w:rPr>
            </w:pPr>
            <w:r w:rsidRPr="00086C72">
              <w:rPr>
                <w:sz w:val="25"/>
                <w:szCs w:val="25"/>
              </w:rPr>
              <w:t>2016</w:t>
            </w:r>
          </w:p>
        </w:tc>
        <w:tc>
          <w:tcPr>
            <w:tcW w:w="709" w:type="dxa"/>
            <w:shd w:val="clear" w:color="auto" w:fill="auto"/>
          </w:tcPr>
          <w:p w:rsidR="00747C62" w:rsidRPr="00086C72" w:rsidRDefault="00747C62" w:rsidP="00CC7294">
            <w:pPr>
              <w:jc w:val="center"/>
              <w:rPr>
                <w:sz w:val="25"/>
                <w:szCs w:val="25"/>
              </w:rPr>
            </w:pPr>
            <w:r w:rsidRPr="00086C72">
              <w:rPr>
                <w:sz w:val="25"/>
                <w:szCs w:val="25"/>
              </w:rPr>
              <w:t>2020</w:t>
            </w:r>
          </w:p>
        </w:tc>
        <w:tc>
          <w:tcPr>
            <w:tcW w:w="2071" w:type="dxa"/>
            <w:shd w:val="clear" w:color="auto" w:fill="auto"/>
          </w:tcPr>
          <w:p w:rsidR="00747C62" w:rsidRPr="00086C72" w:rsidRDefault="00747C62" w:rsidP="00CC7294">
            <w:pPr>
              <w:jc w:val="center"/>
              <w:rPr>
                <w:sz w:val="25"/>
                <w:szCs w:val="25"/>
              </w:rPr>
            </w:pPr>
            <w:r w:rsidRPr="00086C72">
              <w:rPr>
                <w:sz w:val="25"/>
                <w:szCs w:val="25"/>
              </w:rPr>
              <w:t>Управління житлово-комунального господарства.</w:t>
            </w:r>
            <w:r w:rsidR="00401147" w:rsidRPr="00086C72">
              <w:rPr>
                <w:sz w:val="25"/>
                <w:szCs w:val="25"/>
              </w:rPr>
              <w:t xml:space="preserve"> </w:t>
            </w:r>
            <w:r w:rsidRPr="00086C72">
              <w:rPr>
                <w:sz w:val="25"/>
                <w:szCs w:val="25"/>
              </w:rPr>
              <w:t>Управління економіки міста</w:t>
            </w:r>
          </w:p>
          <w:p w:rsidR="00747C62" w:rsidRPr="00086C72" w:rsidRDefault="00747C62" w:rsidP="00CC7294">
            <w:pPr>
              <w:jc w:val="center"/>
              <w:rPr>
                <w:sz w:val="25"/>
                <w:szCs w:val="25"/>
              </w:rPr>
            </w:pPr>
          </w:p>
        </w:tc>
        <w:tc>
          <w:tcPr>
            <w:tcW w:w="1524" w:type="dxa"/>
            <w:shd w:val="clear" w:color="auto" w:fill="auto"/>
          </w:tcPr>
          <w:p w:rsidR="00747C62" w:rsidRPr="00086C72" w:rsidRDefault="00747C62" w:rsidP="00CC7294">
            <w:pPr>
              <w:jc w:val="center"/>
              <w:rPr>
                <w:sz w:val="25"/>
                <w:szCs w:val="25"/>
              </w:rPr>
            </w:pPr>
            <w:r w:rsidRPr="00086C72">
              <w:rPr>
                <w:sz w:val="25"/>
                <w:szCs w:val="25"/>
              </w:rPr>
              <w:t>7</w:t>
            </w:r>
            <w:r w:rsidR="00401147" w:rsidRPr="00086C72">
              <w:rPr>
                <w:sz w:val="25"/>
                <w:szCs w:val="25"/>
              </w:rPr>
              <w:t xml:space="preserve"> </w:t>
            </w:r>
            <w:r w:rsidRPr="00086C72">
              <w:rPr>
                <w:sz w:val="25"/>
                <w:szCs w:val="25"/>
              </w:rPr>
              <w:t>582,76</w:t>
            </w:r>
          </w:p>
        </w:tc>
        <w:tc>
          <w:tcPr>
            <w:tcW w:w="1296" w:type="dxa"/>
            <w:shd w:val="clear" w:color="auto" w:fill="auto"/>
          </w:tcPr>
          <w:p w:rsidR="00747C62" w:rsidRPr="00086C72" w:rsidRDefault="00747C62" w:rsidP="00CC7294">
            <w:pPr>
              <w:jc w:val="center"/>
              <w:rPr>
                <w:sz w:val="25"/>
                <w:szCs w:val="25"/>
              </w:rPr>
            </w:pPr>
            <w:r w:rsidRPr="00086C72">
              <w:rPr>
                <w:sz w:val="25"/>
                <w:szCs w:val="25"/>
              </w:rPr>
              <w:t>1</w:t>
            </w:r>
            <w:r w:rsidR="00401147" w:rsidRPr="00086C72">
              <w:rPr>
                <w:sz w:val="25"/>
                <w:szCs w:val="25"/>
              </w:rPr>
              <w:t xml:space="preserve"> </w:t>
            </w:r>
            <w:r w:rsidRPr="00086C72">
              <w:rPr>
                <w:sz w:val="25"/>
                <w:szCs w:val="25"/>
              </w:rPr>
              <w:t>915,00</w:t>
            </w:r>
          </w:p>
        </w:tc>
        <w:tc>
          <w:tcPr>
            <w:tcW w:w="1758" w:type="dxa"/>
            <w:shd w:val="clear" w:color="auto" w:fill="auto"/>
          </w:tcPr>
          <w:p w:rsidR="00747C62" w:rsidRPr="00086C72" w:rsidRDefault="00747C62" w:rsidP="00CC7294">
            <w:pPr>
              <w:jc w:val="center"/>
              <w:rPr>
                <w:sz w:val="25"/>
                <w:szCs w:val="25"/>
              </w:rPr>
            </w:pPr>
            <w:r w:rsidRPr="00086C72">
              <w:rPr>
                <w:sz w:val="25"/>
                <w:szCs w:val="25"/>
              </w:rPr>
              <w:t>-</w:t>
            </w:r>
          </w:p>
        </w:tc>
        <w:tc>
          <w:tcPr>
            <w:tcW w:w="1296" w:type="dxa"/>
            <w:shd w:val="clear" w:color="auto" w:fill="auto"/>
          </w:tcPr>
          <w:p w:rsidR="00747C62" w:rsidRPr="00086C72" w:rsidRDefault="00747C62" w:rsidP="00CC7294">
            <w:pPr>
              <w:jc w:val="center"/>
              <w:rPr>
                <w:sz w:val="25"/>
                <w:szCs w:val="25"/>
              </w:rPr>
            </w:pPr>
            <w:r w:rsidRPr="00086C72">
              <w:rPr>
                <w:sz w:val="25"/>
                <w:szCs w:val="25"/>
              </w:rPr>
              <w:t>70</w:t>
            </w:r>
            <w:r w:rsidR="00401147" w:rsidRPr="00086C72">
              <w:rPr>
                <w:sz w:val="25"/>
                <w:szCs w:val="25"/>
              </w:rPr>
              <w:t xml:space="preserve"> </w:t>
            </w:r>
            <w:r w:rsidRPr="00086C72">
              <w:rPr>
                <w:sz w:val="25"/>
                <w:szCs w:val="25"/>
              </w:rPr>
              <w:t>960,00</w:t>
            </w:r>
          </w:p>
        </w:tc>
      </w:tr>
      <w:tr w:rsidR="00747C62" w:rsidRPr="00086C72" w:rsidTr="00E81F6C">
        <w:trPr>
          <w:cantSplit/>
        </w:trPr>
        <w:tc>
          <w:tcPr>
            <w:tcW w:w="567" w:type="dxa"/>
            <w:shd w:val="clear" w:color="auto" w:fill="auto"/>
          </w:tcPr>
          <w:p w:rsidR="00747C62" w:rsidRPr="00086C72" w:rsidRDefault="00747C62" w:rsidP="00CC7294">
            <w:pPr>
              <w:jc w:val="center"/>
              <w:rPr>
                <w:sz w:val="25"/>
                <w:szCs w:val="25"/>
              </w:rPr>
            </w:pPr>
            <w:r w:rsidRPr="00086C72">
              <w:rPr>
                <w:sz w:val="25"/>
                <w:szCs w:val="25"/>
              </w:rPr>
              <w:lastRenderedPageBreak/>
              <w:t>6</w:t>
            </w:r>
          </w:p>
        </w:tc>
        <w:tc>
          <w:tcPr>
            <w:tcW w:w="2142" w:type="dxa"/>
            <w:shd w:val="clear" w:color="auto" w:fill="auto"/>
          </w:tcPr>
          <w:p w:rsidR="00747C62" w:rsidRPr="00086C72" w:rsidRDefault="00747C62" w:rsidP="00CC7294">
            <w:pPr>
              <w:rPr>
                <w:sz w:val="25"/>
                <w:szCs w:val="25"/>
              </w:rPr>
            </w:pPr>
            <w:r w:rsidRPr="00086C72">
              <w:rPr>
                <w:sz w:val="25"/>
                <w:szCs w:val="25"/>
              </w:rPr>
              <w:t>Впровадження обліку енергії для освітлення місць загального користування</w:t>
            </w:r>
          </w:p>
        </w:tc>
        <w:tc>
          <w:tcPr>
            <w:tcW w:w="3529" w:type="dxa"/>
            <w:shd w:val="clear" w:color="auto" w:fill="auto"/>
          </w:tcPr>
          <w:p w:rsidR="00747C62" w:rsidRPr="00086C72" w:rsidRDefault="00747C62" w:rsidP="00CC7294">
            <w:pPr>
              <w:rPr>
                <w:sz w:val="25"/>
                <w:szCs w:val="25"/>
              </w:rPr>
            </w:pPr>
            <w:r w:rsidRPr="00086C72">
              <w:rPr>
                <w:sz w:val="25"/>
                <w:szCs w:val="25"/>
              </w:rPr>
              <w:t xml:space="preserve">Встановлення лічильників електроенергії для освітлення місць загального користування </w:t>
            </w:r>
            <w:r w:rsidR="001337C4" w:rsidRPr="00086C72">
              <w:rPr>
                <w:sz w:val="25"/>
                <w:szCs w:val="25"/>
              </w:rPr>
              <w:t>в</w:t>
            </w:r>
            <w:r w:rsidRPr="00086C72">
              <w:rPr>
                <w:sz w:val="25"/>
                <w:szCs w:val="25"/>
              </w:rPr>
              <w:t xml:space="preserve"> будинках</w:t>
            </w:r>
          </w:p>
          <w:p w:rsidR="00747C62" w:rsidRPr="00086C72" w:rsidRDefault="00747C62" w:rsidP="00CC7294">
            <w:pPr>
              <w:rPr>
                <w:sz w:val="25"/>
                <w:szCs w:val="25"/>
              </w:rPr>
            </w:pPr>
          </w:p>
        </w:tc>
        <w:tc>
          <w:tcPr>
            <w:tcW w:w="765" w:type="dxa"/>
            <w:shd w:val="clear" w:color="auto" w:fill="auto"/>
          </w:tcPr>
          <w:p w:rsidR="00747C62" w:rsidRPr="00086C72" w:rsidRDefault="00747C62" w:rsidP="00CC7294">
            <w:pPr>
              <w:jc w:val="center"/>
              <w:rPr>
                <w:sz w:val="25"/>
                <w:szCs w:val="25"/>
              </w:rPr>
            </w:pPr>
            <w:r w:rsidRPr="00086C72">
              <w:rPr>
                <w:sz w:val="25"/>
                <w:szCs w:val="25"/>
              </w:rPr>
              <w:t>2016</w:t>
            </w:r>
          </w:p>
        </w:tc>
        <w:tc>
          <w:tcPr>
            <w:tcW w:w="709" w:type="dxa"/>
            <w:shd w:val="clear" w:color="auto" w:fill="auto"/>
          </w:tcPr>
          <w:p w:rsidR="00747C62" w:rsidRPr="00086C72" w:rsidRDefault="00747C62" w:rsidP="00CC7294">
            <w:pPr>
              <w:jc w:val="center"/>
              <w:rPr>
                <w:sz w:val="25"/>
                <w:szCs w:val="25"/>
              </w:rPr>
            </w:pPr>
            <w:r w:rsidRPr="00086C72">
              <w:rPr>
                <w:sz w:val="25"/>
                <w:szCs w:val="25"/>
              </w:rPr>
              <w:t>2017</w:t>
            </w:r>
          </w:p>
        </w:tc>
        <w:tc>
          <w:tcPr>
            <w:tcW w:w="2071" w:type="dxa"/>
            <w:shd w:val="clear" w:color="auto" w:fill="auto"/>
          </w:tcPr>
          <w:p w:rsidR="00747C62" w:rsidRPr="00086C72" w:rsidRDefault="00747C62" w:rsidP="00CC7294">
            <w:pPr>
              <w:jc w:val="center"/>
              <w:rPr>
                <w:sz w:val="25"/>
                <w:szCs w:val="25"/>
              </w:rPr>
            </w:pPr>
            <w:r w:rsidRPr="00086C72">
              <w:rPr>
                <w:sz w:val="25"/>
                <w:szCs w:val="25"/>
              </w:rPr>
              <w:t>Управління житлово-комунального господарства</w:t>
            </w:r>
          </w:p>
          <w:p w:rsidR="00747C62" w:rsidRPr="00086C72" w:rsidRDefault="00747C62" w:rsidP="00CC7294">
            <w:pPr>
              <w:jc w:val="center"/>
              <w:rPr>
                <w:sz w:val="25"/>
                <w:szCs w:val="25"/>
              </w:rPr>
            </w:pPr>
          </w:p>
          <w:p w:rsidR="00747C62" w:rsidRPr="00086C72" w:rsidRDefault="00747C62" w:rsidP="00CC7294">
            <w:pPr>
              <w:jc w:val="center"/>
              <w:rPr>
                <w:sz w:val="25"/>
                <w:szCs w:val="25"/>
              </w:rPr>
            </w:pPr>
          </w:p>
        </w:tc>
        <w:tc>
          <w:tcPr>
            <w:tcW w:w="1524" w:type="dxa"/>
            <w:shd w:val="clear" w:color="auto" w:fill="auto"/>
          </w:tcPr>
          <w:p w:rsidR="00747C62" w:rsidRPr="00086C72" w:rsidRDefault="00747C62" w:rsidP="00CC7294">
            <w:pPr>
              <w:jc w:val="center"/>
              <w:rPr>
                <w:sz w:val="25"/>
                <w:szCs w:val="25"/>
              </w:rPr>
            </w:pPr>
            <w:r w:rsidRPr="00086C72">
              <w:rPr>
                <w:sz w:val="25"/>
                <w:szCs w:val="25"/>
              </w:rPr>
              <w:t>102,32</w:t>
            </w:r>
          </w:p>
        </w:tc>
        <w:tc>
          <w:tcPr>
            <w:tcW w:w="1296" w:type="dxa"/>
            <w:shd w:val="clear" w:color="auto" w:fill="auto"/>
          </w:tcPr>
          <w:p w:rsidR="00747C62" w:rsidRPr="00086C72" w:rsidRDefault="00747C62" w:rsidP="00CC7294">
            <w:pPr>
              <w:jc w:val="center"/>
              <w:rPr>
                <w:sz w:val="25"/>
                <w:szCs w:val="25"/>
              </w:rPr>
            </w:pPr>
            <w:r w:rsidRPr="00086C72">
              <w:rPr>
                <w:sz w:val="25"/>
                <w:szCs w:val="25"/>
              </w:rPr>
              <w:t>93,31</w:t>
            </w:r>
          </w:p>
        </w:tc>
        <w:tc>
          <w:tcPr>
            <w:tcW w:w="1758" w:type="dxa"/>
            <w:shd w:val="clear" w:color="auto" w:fill="auto"/>
          </w:tcPr>
          <w:p w:rsidR="00747C62" w:rsidRPr="00086C72" w:rsidRDefault="00747C62" w:rsidP="00CC7294">
            <w:pPr>
              <w:jc w:val="center"/>
              <w:rPr>
                <w:sz w:val="25"/>
                <w:szCs w:val="25"/>
              </w:rPr>
            </w:pPr>
            <w:r w:rsidRPr="00086C72">
              <w:rPr>
                <w:sz w:val="25"/>
                <w:szCs w:val="25"/>
              </w:rPr>
              <w:t>-</w:t>
            </w:r>
          </w:p>
        </w:tc>
        <w:tc>
          <w:tcPr>
            <w:tcW w:w="1296" w:type="dxa"/>
            <w:shd w:val="clear" w:color="auto" w:fill="auto"/>
          </w:tcPr>
          <w:p w:rsidR="00747C62" w:rsidRPr="00086C72" w:rsidRDefault="00747C62" w:rsidP="00CC7294">
            <w:pPr>
              <w:jc w:val="center"/>
              <w:rPr>
                <w:sz w:val="25"/>
                <w:szCs w:val="25"/>
              </w:rPr>
            </w:pPr>
            <w:r w:rsidRPr="00086C72">
              <w:rPr>
                <w:sz w:val="25"/>
                <w:szCs w:val="25"/>
              </w:rPr>
              <w:t>4</w:t>
            </w:r>
            <w:r w:rsidR="001337C4" w:rsidRPr="00086C72">
              <w:rPr>
                <w:sz w:val="25"/>
                <w:szCs w:val="25"/>
              </w:rPr>
              <w:t xml:space="preserve"> </w:t>
            </w:r>
            <w:r w:rsidRPr="00086C72">
              <w:rPr>
                <w:sz w:val="25"/>
                <w:szCs w:val="25"/>
              </w:rPr>
              <w:t>370,00</w:t>
            </w:r>
          </w:p>
        </w:tc>
      </w:tr>
      <w:tr w:rsidR="00747C62" w:rsidRPr="00086C72" w:rsidTr="00E81F6C">
        <w:trPr>
          <w:cantSplit/>
        </w:trPr>
        <w:tc>
          <w:tcPr>
            <w:tcW w:w="567" w:type="dxa"/>
            <w:shd w:val="clear" w:color="auto" w:fill="auto"/>
          </w:tcPr>
          <w:p w:rsidR="00747C62" w:rsidRPr="00086C72" w:rsidRDefault="00747C62" w:rsidP="00CC7294">
            <w:pPr>
              <w:jc w:val="center"/>
              <w:rPr>
                <w:sz w:val="25"/>
                <w:szCs w:val="25"/>
              </w:rPr>
            </w:pPr>
            <w:r w:rsidRPr="00086C72">
              <w:rPr>
                <w:sz w:val="25"/>
                <w:szCs w:val="25"/>
              </w:rPr>
              <w:t>7</w:t>
            </w:r>
          </w:p>
        </w:tc>
        <w:tc>
          <w:tcPr>
            <w:tcW w:w="2142" w:type="dxa"/>
            <w:shd w:val="clear" w:color="auto" w:fill="auto"/>
          </w:tcPr>
          <w:p w:rsidR="00747C62" w:rsidRPr="00086C72" w:rsidRDefault="00747C62" w:rsidP="00CC7294">
            <w:pPr>
              <w:rPr>
                <w:sz w:val="25"/>
                <w:szCs w:val="25"/>
              </w:rPr>
            </w:pPr>
            <w:r w:rsidRPr="00086C72">
              <w:rPr>
                <w:sz w:val="25"/>
                <w:szCs w:val="25"/>
              </w:rPr>
              <w:t>Заходи щодо утримання житлового фонду в належному стані</w:t>
            </w:r>
          </w:p>
          <w:p w:rsidR="00747C62" w:rsidRPr="00086C72" w:rsidRDefault="00747C62" w:rsidP="00CC7294">
            <w:pPr>
              <w:rPr>
                <w:sz w:val="25"/>
                <w:szCs w:val="25"/>
              </w:rPr>
            </w:pPr>
            <w:r w:rsidRPr="00086C72">
              <w:rPr>
                <w:sz w:val="25"/>
                <w:szCs w:val="25"/>
              </w:rPr>
              <w:t>(Програма реформування та розвитку житлово-комунального господарства міста Рівного на 2015 – 2019 роки)</w:t>
            </w:r>
          </w:p>
        </w:tc>
        <w:tc>
          <w:tcPr>
            <w:tcW w:w="3529" w:type="dxa"/>
            <w:shd w:val="clear" w:color="auto" w:fill="auto"/>
          </w:tcPr>
          <w:p w:rsidR="00747C62" w:rsidRPr="00086C72" w:rsidRDefault="00E31A09" w:rsidP="0035453B">
            <w:pPr>
              <w:ind w:left="147" w:hanging="156"/>
              <w:rPr>
                <w:sz w:val="25"/>
                <w:szCs w:val="25"/>
              </w:rPr>
            </w:pPr>
            <w:r w:rsidRPr="00086C72">
              <w:rPr>
                <w:position w:val="2"/>
                <w:sz w:val="16"/>
                <w:szCs w:val="18"/>
              </w:rPr>
              <w:t>●</w:t>
            </w:r>
            <w:r w:rsidR="00747C62" w:rsidRPr="00086C72">
              <w:rPr>
                <w:sz w:val="25"/>
                <w:szCs w:val="25"/>
              </w:rPr>
              <w:t xml:space="preserve"> Проведення капітальних </w:t>
            </w:r>
            <w:r w:rsidR="00BE3ADF" w:rsidRPr="00086C72">
              <w:rPr>
                <w:sz w:val="25"/>
                <w:szCs w:val="25"/>
              </w:rPr>
              <w:t xml:space="preserve"> </w:t>
            </w:r>
            <w:r w:rsidR="00747C62" w:rsidRPr="00086C72">
              <w:rPr>
                <w:sz w:val="25"/>
                <w:szCs w:val="25"/>
              </w:rPr>
              <w:t>ремонтів:</w:t>
            </w:r>
          </w:p>
          <w:p w:rsidR="00747C62" w:rsidRPr="00086C72" w:rsidRDefault="00747C62" w:rsidP="0035453B">
            <w:pPr>
              <w:ind w:left="147" w:hanging="156"/>
              <w:rPr>
                <w:sz w:val="25"/>
                <w:szCs w:val="25"/>
              </w:rPr>
            </w:pPr>
            <w:r w:rsidRPr="00086C72">
              <w:rPr>
                <w:sz w:val="25"/>
                <w:szCs w:val="25"/>
              </w:rPr>
              <w:t>- покрівель житлових будинків;</w:t>
            </w:r>
          </w:p>
          <w:p w:rsidR="00747C62" w:rsidRPr="00086C72" w:rsidRDefault="00747C62" w:rsidP="0035453B">
            <w:pPr>
              <w:ind w:left="147" w:hanging="156"/>
              <w:rPr>
                <w:sz w:val="25"/>
                <w:szCs w:val="25"/>
              </w:rPr>
            </w:pPr>
            <w:r w:rsidRPr="00086C72">
              <w:rPr>
                <w:sz w:val="25"/>
                <w:szCs w:val="25"/>
              </w:rPr>
              <w:t>- фасадів житлових будинків;</w:t>
            </w:r>
          </w:p>
          <w:p w:rsidR="00747C62" w:rsidRPr="00086C72" w:rsidRDefault="00747C62" w:rsidP="0035453B">
            <w:pPr>
              <w:ind w:left="147" w:hanging="156"/>
              <w:rPr>
                <w:sz w:val="25"/>
                <w:szCs w:val="25"/>
              </w:rPr>
            </w:pPr>
            <w:r w:rsidRPr="00086C72">
              <w:rPr>
                <w:sz w:val="25"/>
                <w:szCs w:val="25"/>
              </w:rPr>
              <w:t>- стиків великопанельних будинків;</w:t>
            </w:r>
          </w:p>
          <w:p w:rsidR="00747C62" w:rsidRPr="00086C72" w:rsidRDefault="00747C62" w:rsidP="0035453B">
            <w:pPr>
              <w:ind w:left="147" w:hanging="156"/>
              <w:rPr>
                <w:sz w:val="25"/>
                <w:szCs w:val="25"/>
              </w:rPr>
            </w:pPr>
            <w:r w:rsidRPr="00086C72">
              <w:rPr>
                <w:sz w:val="25"/>
                <w:szCs w:val="25"/>
              </w:rPr>
              <w:t>- внутрішньобудинкових інженерних мереж житлового фонду;</w:t>
            </w:r>
          </w:p>
          <w:p w:rsidR="00747C62" w:rsidRPr="00086C72" w:rsidRDefault="00747C62" w:rsidP="0035453B">
            <w:pPr>
              <w:ind w:left="147" w:hanging="156"/>
              <w:rPr>
                <w:sz w:val="25"/>
                <w:szCs w:val="25"/>
              </w:rPr>
            </w:pPr>
            <w:r w:rsidRPr="00086C72">
              <w:rPr>
                <w:sz w:val="25"/>
                <w:szCs w:val="25"/>
              </w:rPr>
              <w:t xml:space="preserve">- будинків </w:t>
            </w:r>
            <w:r w:rsidR="00BE3ADF" w:rsidRPr="00086C72">
              <w:rPr>
                <w:sz w:val="25"/>
                <w:szCs w:val="25"/>
              </w:rPr>
              <w:t>і</w:t>
            </w:r>
            <w:r w:rsidRPr="00086C72">
              <w:rPr>
                <w:sz w:val="25"/>
                <w:szCs w:val="25"/>
              </w:rPr>
              <w:t>з кріпленням несучих конструкцій;</w:t>
            </w:r>
          </w:p>
          <w:p w:rsidR="00747C62" w:rsidRPr="00086C72" w:rsidRDefault="00747C62" w:rsidP="0035453B">
            <w:pPr>
              <w:ind w:left="147" w:hanging="156"/>
              <w:rPr>
                <w:sz w:val="25"/>
                <w:szCs w:val="25"/>
              </w:rPr>
            </w:pPr>
            <w:r w:rsidRPr="00086C72">
              <w:rPr>
                <w:sz w:val="25"/>
                <w:szCs w:val="25"/>
              </w:rPr>
              <w:t>- під’їздів житлових будинків;</w:t>
            </w:r>
          </w:p>
          <w:p w:rsidR="00747C62" w:rsidRPr="00086C72" w:rsidRDefault="00747C62" w:rsidP="0035453B">
            <w:pPr>
              <w:ind w:left="147" w:hanging="156"/>
              <w:rPr>
                <w:sz w:val="25"/>
                <w:szCs w:val="25"/>
              </w:rPr>
            </w:pPr>
            <w:r w:rsidRPr="00086C72">
              <w:rPr>
                <w:sz w:val="25"/>
                <w:szCs w:val="25"/>
              </w:rPr>
              <w:t>- інші роботи з капітального ремонту житлового фонду, в тому чи</w:t>
            </w:r>
            <w:r w:rsidR="00F03915" w:rsidRPr="00086C72">
              <w:rPr>
                <w:sz w:val="25"/>
                <w:szCs w:val="25"/>
              </w:rPr>
              <w:t>слі аварійних житлових будинків.</w:t>
            </w:r>
          </w:p>
          <w:p w:rsidR="00747C62" w:rsidRPr="00086C72" w:rsidRDefault="00E31A09" w:rsidP="0035453B">
            <w:pPr>
              <w:ind w:left="147" w:hanging="156"/>
              <w:rPr>
                <w:sz w:val="25"/>
                <w:szCs w:val="25"/>
              </w:rPr>
            </w:pPr>
            <w:r w:rsidRPr="00086C72">
              <w:rPr>
                <w:position w:val="2"/>
                <w:sz w:val="16"/>
                <w:szCs w:val="18"/>
              </w:rPr>
              <w:t>●</w:t>
            </w:r>
            <w:r w:rsidR="00F03915" w:rsidRPr="00086C72">
              <w:rPr>
                <w:sz w:val="25"/>
                <w:szCs w:val="25"/>
              </w:rPr>
              <w:t xml:space="preserve"> </w:t>
            </w:r>
            <w:r w:rsidR="00747C62" w:rsidRPr="00086C72">
              <w:rPr>
                <w:sz w:val="25"/>
                <w:szCs w:val="25"/>
              </w:rPr>
              <w:t>Утеплення огороджувальних конструкцій багатоквартирних будинків.</w:t>
            </w:r>
          </w:p>
        </w:tc>
        <w:tc>
          <w:tcPr>
            <w:tcW w:w="765" w:type="dxa"/>
            <w:shd w:val="clear" w:color="auto" w:fill="auto"/>
          </w:tcPr>
          <w:p w:rsidR="00747C62" w:rsidRPr="00086C72" w:rsidRDefault="00747C62" w:rsidP="00CC7294">
            <w:pPr>
              <w:jc w:val="center"/>
              <w:rPr>
                <w:sz w:val="25"/>
                <w:szCs w:val="25"/>
              </w:rPr>
            </w:pPr>
            <w:r w:rsidRPr="00086C72">
              <w:rPr>
                <w:sz w:val="25"/>
                <w:szCs w:val="25"/>
              </w:rPr>
              <w:t>2015</w:t>
            </w:r>
          </w:p>
        </w:tc>
        <w:tc>
          <w:tcPr>
            <w:tcW w:w="709" w:type="dxa"/>
            <w:shd w:val="clear" w:color="auto" w:fill="auto"/>
          </w:tcPr>
          <w:p w:rsidR="00747C62" w:rsidRPr="00086C72" w:rsidRDefault="00747C62" w:rsidP="00CC7294">
            <w:pPr>
              <w:jc w:val="center"/>
              <w:rPr>
                <w:sz w:val="25"/>
                <w:szCs w:val="25"/>
              </w:rPr>
            </w:pPr>
            <w:r w:rsidRPr="00086C72">
              <w:rPr>
                <w:sz w:val="25"/>
                <w:szCs w:val="25"/>
              </w:rPr>
              <w:t>2019</w:t>
            </w:r>
          </w:p>
        </w:tc>
        <w:tc>
          <w:tcPr>
            <w:tcW w:w="2071" w:type="dxa"/>
            <w:shd w:val="clear" w:color="auto" w:fill="auto"/>
          </w:tcPr>
          <w:p w:rsidR="00747C62" w:rsidRPr="00086C72" w:rsidRDefault="00747C62" w:rsidP="00CC7294">
            <w:pPr>
              <w:jc w:val="center"/>
              <w:rPr>
                <w:sz w:val="25"/>
                <w:szCs w:val="25"/>
              </w:rPr>
            </w:pPr>
            <w:r w:rsidRPr="00086C72">
              <w:rPr>
                <w:sz w:val="25"/>
                <w:szCs w:val="25"/>
              </w:rPr>
              <w:t>Управління житлово-комунального господарства</w:t>
            </w:r>
          </w:p>
          <w:p w:rsidR="00747C62" w:rsidRPr="00086C72" w:rsidRDefault="00747C62" w:rsidP="00CC7294">
            <w:pPr>
              <w:jc w:val="center"/>
              <w:rPr>
                <w:sz w:val="25"/>
                <w:szCs w:val="25"/>
              </w:rPr>
            </w:pPr>
          </w:p>
        </w:tc>
        <w:tc>
          <w:tcPr>
            <w:tcW w:w="1524" w:type="dxa"/>
            <w:shd w:val="clear" w:color="auto" w:fill="auto"/>
          </w:tcPr>
          <w:p w:rsidR="00747C62" w:rsidRPr="00086C72" w:rsidRDefault="00747C62" w:rsidP="00CC7294">
            <w:pPr>
              <w:jc w:val="center"/>
              <w:rPr>
                <w:sz w:val="25"/>
                <w:szCs w:val="25"/>
              </w:rPr>
            </w:pPr>
            <w:r w:rsidRPr="00086C72">
              <w:rPr>
                <w:sz w:val="25"/>
                <w:szCs w:val="25"/>
              </w:rPr>
              <w:t>54</w:t>
            </w:r>
            <w:r w:rsidR="001337C4" w:rsidRPr="00086C72">
              <w:rPr>
                <w:sz w:val="25"/>
                <w:szCs w:val="25"/>
              </w:rPr>
              <w:t xml:space="preserve"> </w:t>
            </w:r>
            <w:r w:rsidRPr="00086C72">
              <w:rPr>
                <w:sz w:val="25"/>
                <w:szCs w:val="25"/>
              </w:rPr>
              <w:t>342,10</w:t>
            </w:r>
          </w:p>
        </w:tc>
        <w:tc>
          <w:tcPr>
            <w:tcW w:w="1296" w:type="dxa"/>
            <w:shd w:val="clear" w:color="auto" w:fill="auto"/>
          </w:tcPr>
          <w:p w:rsidR="00747C62" w:rsidRPr="00086C72" w:rsidRDefault="00747C62" w:rsidP="00CC7294">
            <w:pPr>
              <w:jc w:val="center"/>
              <w:rPr>
                <w:sz w:val="25"/>
                <w:szCs w:val="25"/>
              </w:rPr>
            </w:pPr>
            <w:r w:rsidRPr="00086C72">
              <w:rPr>
                <w:sz w:val="25"/>
                <w:szCs w:val="25"/>
              </w:rPr>
              <w:t>15</w:t>
            </w:r>
            <w:r w:rsidR="001337C4" w:rsidRPr="00086C72">
              <w:rPr>
                <w:sz w:val="25"/>
                <w:szCs w:val="25"/>
              </w:rPr>
              <w:t xml:space="preserve"> </w:t>
            </w:r>
            <w:r w:rsidRPr="00086C72">
              <w:rPr>
                <w:sz w:val="25"/>
                <w:szCs w:val="25"/>
              </w:rPr>
              <w:t>960,80</w:t>
            </w:r>
          </w:p>
        </w:tc>
        <w:tc>
          <w:tcPr>
            <w:tcW w:w="1758" w:type="dxa"/>
            <w:shd w:val="clear" w:color="auto" w:fill="auto"/>
          </w:tcPr>
          <w:p w:rsidR="00747C62" w:rsidRPr="00086C72" w:rsidRDefault="00747C62" w:rsidP="00CC7294">
            <w:pPr>
              <w:jc w:val="center"/>
              <w:rPr>
                <w:sz w:val="25"/>
                <w:szCs w:val="25"/>
              </w:rPr>
            </w:pPr>
            <w:r w:rsidRPr="00086C72">
              <w:rPr>
                <w:sz w:val="25"/>
                <w:szCs w:val="25"/>
              </w:rPr>
              <w:t>-</w:t>
            </w:r>
          </w:p>
        </w:tc>
        <w:tc>
          <w:tcPr>
            <w:tcW w:w="1296" w:type="dxa"/>
            <w:shd w:val="clear" w:color="auto" w:fill="auto"/>
          </w:tcPr>
          <w:p w:rsidR="00747C62" w:rsidRPr="00086C72" w:rsidRDefault="00747C62" w:rsidP="00CC7294">
            <w:pPr>
              <w:jc w:val="center"/>
              <w:rPr>
                <w:sz w:val="25"/>
                <w:szCs w:val="25"/>
              </w:rPr>
            </w:pPr>
            <w:r w:rsidRPr="00086C72">
              <w:rPr>
                <w:sz w:val="25"/>
                <w:szCs w:val="25"/>
              </w:rPr>
              <w:t>36</w:t>
            </w:r>
            <w:r w:rsidR="001337C4" w:rsidRPr="00086C72">
              <w:rPr>
                <w:sz w:val="25"/>
                <w:szCs w:val="25"/>
              </w:rPr>
              <w:t xml:space="preserve"> </w:t>
            </w:r>
            <w:r w:rsidRPr="00086C72">
              <w:rPr>
                <w:sz w:val="25"/>
                <w:szCs w:val="25"/>
              </w:rPr>
              <w:t>8007,20</w:t>
            </w:r>
          </w:p>
        </w:tc>
      </w:tr>
      <w:tr w:rsidR="00747C62" w:rsidRPr="00086C72" w:rsidTr="00E81F6C">
        <w:trPr>
          <w:cantSplit/>
        </w:trPr>
        <w:tc>
          <w:tcPr>
            <w:tcW w:w="567" w:type="dxa"/>
            <w:shd w:val="clear" w:color="auto" w:fill="auto"/>
          </w:tcPr>
          <w:p w:rsidR="00747C62" w:rsidRPr="00086C72" w:rsidRDefault="00747C62" w:rsidP="00CC7294">
            <w:pPr>
              <w:jc w:val="center"/>
              <w:rPr>
                <w:sz w:val="25"/>
                <w:szCs w:val="25"/>
              </w:rPr>
            </w:pPr>
            <w:r w:rsidRPr="00086C72">
              <w:rPr>
                <w:sz w:val="25"/>
                <w:szCs w:val="25"/>
              </w:rPr>
              <w:lastRenderedPageBreak/>
              <w:t>8</w:t>
            </w:r>
          </w:p>
        </w:tc>
        <w:tc>
          <w:tcPr>
            <w:tcW w:w="2142" w:type="dxa"/>
            <w:shd w:val="clear" w:color="auto" w:fill="auto"/>
          </w:tcPr>
          <w:p w:rsidR="00747C62" w:rsidRPr="00086C72" w:rsidRDefault="00747C62" w:rsidP="00CC7294">
            <w:pPr>
              <w:rPr>
                <w:sz w:val="25"/>
                <w:szCs w:val="25"/>
              </w:rPr>
            </w:pPr>
            <w:r w:rsidRPr="00086C72">
              <w:rPr>
                <w:sz w:val="25"/>
                <w:szCs w:val="25"/>
              </w:rPr>
              <w:t>Капітальний ремонт та модернізація ліфтового господарства</w:t>
            </w:r>
          </w:p>
        </w:tc>
        <w:tc>
          <w:tcPr>
            <w:tcW w:w="3529" w:type="dxa"/>
            <w:shd w:val="clear" w:color="auto" w:fill="auto"/>
          </w:tcPr>
          <w:p w:rsidR="00967AA8" w:rsidRPr="00086C72" w:rsidRDefault="00747C62" w:rsidP="00967AA8">
            <w:pPr>
              <w:rPr>
                <w:sz w:val="25"/>
                <w:szCs w:val="25"/>
              </w:rPr>
            </w:pPr>
            <w:r w:rsidRPr="00086C72">
              <w:rPr>
                <w:sz w:val="25"/>
                <w:szCs w:val="25"/>
              </w:rPr>
              <w:t>В ліфтовому господарстві міста налічується 958 ліфтів, з яких 640 експлуатуються більше 25</w:t>
            </w:r>
            <w:r w:rsidR="00967AA8" w:rsidRPr="00086C72">
              <w:rPr>
                <w:sz w:val="25"/>
                <w:szCs w:val="25"/>
              </w:rPr>
              <w:t> </w:t>
            </w:r>
            <w:r w:rsidRPr="00086C72">
              <w:rPr>
                <w:sz w:val="25"/>
                <w:szCs w:val="25"/>
              </w:rPr>
              <w:t>років. Всі вони перебувають у незадовільному стані. Пропонується щорічне впровадження заходів</w:t>
            </w:r>
            <w:r w:rsidR="00967AA8" w:rsidRPr="00086C72">
              <w:rPr>
                <w:sz w:val="25"/>
                <w:szCs w:val="25"/>
              </w:rPr>
              <w:t>,</w:t>
            </w:r>
            <w:r w:rsidRPr="00086C72">
              <w:rPr>
                <w:sz w:val="25"/>
                <w:szCs w:val="25"/>
              </w:rPr>
              <w:t xml:space="preserve"> спрямованих на подовження термінів їх експлуатації, та заход</w:t>
            </w:r>
            <w:r w:rsidR="00967AA8" w:rsidRPr="00086C72">
              <w:rPr>
                <w:sz w:val="25"/>
                <w:szCs w:val="25"/>
              </w:rPr>
              <w:t>ів</w:t>
            </w:r>
            <w:r w:rsidRPr="00086C72">
              <w:rPr>
                <w:sz w:val="25"/>
                <w:szCs w:val="25"/>
              </w:rPr>
              <w:t>, що пов’</w:t>
            </w:r>
            <w:r w:rsidR="00967AA8" w:rsidRPr="00086C72">
              <w:rPr>
                <w:sz w:val="25"/>
                <w:szCs w:val="25"/>
              </w:rPr>
              <w:t>язаних</w:t>
            </w:r>
            <w:r w:rsidRPr="00086C72">
              <w:rPr>
                <w:sz w:val="25"/>
                <w:szCs w:val="25"/>
              </w:rPr>
              <w:t xml:space="preserve"> </w:t>
            </w:r>
            <w:r w:rsidR="00967AA8" w:rsidRPr="00086C72">
              <w:rPr>
                <w:sz w:val="25"/>
                <w:szCs w:val="25"/>
              </w:rPr>
              <w:t>і</w:t>
            </w:r>
            <w:r w:rsidRPr="00086C72">
              <w:rPr>
                <w:sz w:val="25"/>
                <w:szCs w:val="25"/>
              </w:rPr>
              <w:t xml:space="preserve">з частковою заміною ліфтів, </w:t>
            </w:r>
          </w:p>
          <w:p w:rsidR="00747C62" w:rsidRPr="00086C72" w:rsidRDefault="00967AA8" w:rsidP="00967AA8">
            <w:pPr>
              <w:rPr>
                <w:sz w:val="25"/>
                <w:szCs w:val="25"/>
              </w:rPr>
            </w:pPr>
            <w:r w:rsidRPr="00086C72">
              <w:rPr>
                <w:sz w:val="25"/>
                <w:szCs w:val="25"/>
              </w:rPr>
              <w:t>які</w:t>
            </w:r>
            <w:r w:rsidR="00747C62" w:rsidRPr="00086C72">
              <w:rPr>
                <w:sz w:val="25"/>
                <w:szCs w:val="25"/>
              </w:rPr>
              <w:t xml:space="preserve"> вичерпали свій експлуатаційний ресурс</w:t>
            </w:r>
          </w:p>
        </w:tc>
        <w:tc>
          <w:tcPr>
            <w:tcW w:w="765" w:type="dxa"/>
            <w:shd w:val="clear" w:color="auto" w:fill="auto"/>
          </w:tcPr>
          <w:p w:rsidR="00747C62" w:rsidRPr="00086C72" w:rsidRDefault="00747C62" w:rsidP="00CC7294">
            <w:pPr>
              <w:jc w:val="center"/>
              <w:rPr>
                <w:sz w:val="25"/>
                <w:szCs w:val="25"/>
              </w:rPr>
            </w:pPr>
            <w:r w:rsidRPr="00086C72">
              <w:rPr>
                <w:sz w:val="25"/>
                <w:szCs w:val="25"/>
              </w:rPr>
              <w:t>2015</w:t>
            </w:r>
          </w:p>
        </w:tc>
        <w:tc>
          <w:tcPr>
            <w:tcW w:w="709" w:type="dxa"/>
            <w:shd w:val="clear" w:color="auto" w:fill="auto"/>
          </w:tcPr>
          <w:p w:rsidR="00747C62" w:rsidRPr="00086C72" w:rsidRDefault="00747C62" w:rsidP="00CC7294">
            <w:pPr>
              <w:jc w:val="center"/>
              <w:rPr>
                <w:sz w:val="25"/>
                <w:szCs w:val="25"/>
              </w:rPr>
            </w:pPr>
            <w:r w:rsidRPr="00086C72">
              <w:rPr>
                <w:sz w:val="25"/>
                <w:szCs w:val="25"/>
              </w:rPr>
              <w:t>2019</w:t>
            </w:r>
          </w:p>
        </w:tc>
        <w:tc>
          <w:tcPr>
            <w:tcW w:w="2071" w:type="dxa"/>
            <w:shd w:val="clear" w:color="auto" w:fill="auto"/>
          </w:tcPr>
          <w:p w:rsidR="00747C62" w:rsidRPr="00086C72" w:rsidRDefault="00747C62" w:rsidP="00CC7294">
            <w:pPr>
              <w:jc w:val="center"/>
              <w:rPr>
                <w:sz w:val="25"/>
                <w:szCs w:val="25"/>
              </w:rPr>
            </w:pPr>
            <w:r w:rsidRPr="00086C72">
              <w:rPr>
                <w:sz w:val="25"/>
                <w:szCs w:val="25"/>
              </w:rPr>
              <w:t>Управління житлово-комунального господарства</w:t>
            </w:r>
          </w:p>
          <w:p w:rsidR="00747C62" w:rsidRPr="00086C72" w:rsidRDefault="00747C62" w:rsidP="00CC7294">
            <w:pPr>
              <w:jc w:val="center"/>
              <w:rPr>
                <w:sz w:val="25"/>
                <w:szCs w:val="25"/>
              </w:rPr>
            </w:pPr>
          </w:p>
        </w:tc>
        <w:tc>
          <w:tcPr>
            <w:tcW w:w="1524" w:type="dxa"/>
            <w:shd w:val="clear" w:color="auto" w:fill="auto"/>
          </w:tcPr>
          <w:p w:rsidR="00747C62" w:rsidRPr="00086C72" w:rsidRDefault="00747C62" w:rsidP="00CC7294">
            <w:pPr>
              <w:jc w:val="center"/>
              <w:rPr>
                <w:sz w:val="25"/>
                <w:szCs w:val="25"/>
              </w:rPr>
            </w:pPr>
            <w:r w:rsidRPr="00086C72">
              <w:rPr>
                <w:sz w:val="25"/>
                <w:szCs w:val="25"/>
              </w:rPr>
              <w:t>1</w:t>
            </w:r>
            <w:r w:rsidR="00A670C4" w:rsidRPr="00086C72">
              <w:rPr>
                <w:sz w:val="25"/>
                <w:szCs w:val="25"/>
              </w:rPr>
              <w:t xml:space="preserve"> </w:t>
            </w:r>
            <w:r w:rsidRPr="00086C72">
              <w:rPr>
                <w:sz w:val="25"/>
                <w:szCs w:val="25"/>
              </w:rPr>
              <w:t>562,20</w:t>
            </w:r>
          </w:p>
        </w:tc>
        <w:tc>
          <w:tcPr>
            <w:tcW w:w="1296" w:type="dxa"/>
            <w:shd w:val="clear" w:color="auto" w:fill="auto"/>
          </w:tcPr>
          <w:p w:rsidR="00747C62" w:rsidRPr="00086C72" w:rsidRDefault="00747C62" w:rsidP="00CC7294">
            <w:pPr>
              <w:jc w:val="center"/>
              <w:rPr>
                <w:sz w:val="25"/>
                <w:szCs w:val="25"/>
              </w:rPr>
            </w:pPr>
            <w:r w:rsidRPr="00086C72">
              <w:rPr>
                <w:sz w:val="25"/>
                <w:szCs w:val="25"/>
              </w:rPr>
              <w:t>1</w:t>
            </w:r>
            <w:r w:rsidR="00A670C4" w:rsidRPr="00086C72">
              <w:rPr>
                <w:sz w:val="25"/>
                <w:szCs w:val="25"/>
              </w:rPr>
              <w:t xml:space="preserve"> </w:t>
            </w:r>
            <w:r w:rsidRPr="00086C72">
              <w:rPr>
                <w:sz w:val="25"/>
                <w:szCs w:val="25"/>
              </w:rPr>
              <w:t>424,73</w:t>
            </w:r>
          </w:p>
        </w:tc>
        <w:tc>
          <w:tcPr>
            <w:tcW w:w="1758" w:type="dxa"/>
            <w:shd w:val="clear" w:color="auto" w:fill="auto"/>
          </w:tcPr>
          <w:p w:rsidR="00747C62" w:rsidRPr="00086C72" w:rsidRDefault="00747C62" w:rsidP="00CC7294">
            <w:pPr>
              <w:jc w:val="center"/>
              <w:rPr>
                <w:sz w:val="25"/>
                <w:szCs w:val="25"/>
              </w:rPr>
            </w:pPr>
            <w:r w:rsidRPr="00086C72">
              <w:rPr>
                <w:sz w:val="25"/>
                <w:szCs w:val="25"/>
              </w:rPr>
              <w:t>-</w:t>
            </w:r>
          </w:p>
        </w:tc>
        <w:tc>
          <w:tcPr>
            <w:tcW w:w="1296" w:type="dxa"/>
            <w:shd w:val="clear" w:color="auto" w:fill="auto"/>
          </w:tcPr>
          <w:p w:rsidR="00747C62" w:rsidRPr="00086C72" w:rsidRDefault="00747C62" w:rsidP="00CC7294">
            <w:pPr>
              <w:jc w:val="center"/>
              <w:rPr>
                <w:sz w:val="25"/>
                <w:szCs w:val="25"/>
              </w:rPr>
            </w:pPr>
            <w:r w:rsidRPr="00086C72">
              <w:rPr>
                <w:sz w:val="25"/>
                <w:szCs w:val="25"/>
              </w:rPr>
              <w:t>67</w:t>
            </w:r>
            <w:r w:rsidR="00A670C4" w:rsidRPr="00086C72">
              <w:rPr>
                <w:sz w:val="25"/>
                <w:szCs w:val="25"/>
              </w:rPr>
              <w:t xml:space="preserve"> </w:t>
            </w:r>
            <w:r w:rsidRPr="00086C72">
              <w:rPr>
                <w:sz w:val="25"/>
                <w:szCs w:val="25"/>
              </w:rPr>
              <w:t>800,00</w:t>
            </w:r>
          </w:p>
        </w:tc>
      </w:tr>
      <w:tr w:rsidR="00747C62" w:rsidRPr="00086C72" w:rsidTr="00E81F6C">
        <w:trPr>
          <w:cantSplit/>
        </w:trPr>
        <w:tc>
          <w:tcPr>
            <w:tcW w:w="567" w:type="dxa"/>
            <w:shd w:val="clear" w:color="auto" w:fill="auto"/>
          </w:tcPr>
          <w:p w:rsidR="00747C62" w:rsidRPr="00086C72" w:rsidRDefault="00747C62" w:rsidP="00CC7294">
            <w:pPr>
              <w:jc w:val="center"/>
              <w:rPr>
                <w:sz w:val="25"/>
                <w:szCs w:val="25"/>
              </w:rPr>
            </w:pPr>
            <w:r w:rsidRPr="00086C72">
              <w:rPr>
                <w:sz w:val="25"/>
                <w:szCs w:val="25"/>
              </w:rPr>
              <w:t>9</w:t>
            </w:r>
          </w:p>
        </w:tc>
        <w:tc>
          <w:tcPr>
            <w:tcW w:w="2142" w:type="dxa"/>
            <w:shd w:val="clear" w:color="auto" w:fill="auto"/>
          </w:tcPr>
          <w:p w:rsidR="00747C62" w:rsidRPr="00086C72" w:rsidRDefault="00747C62" w:rsidP="00967AA8">
            <w:pPr>
              <w:rPr>
                <w:sz w:val="25"/>
                <w:szCs w:val="25"/>
              </w:rPr>
            </w:pPr>
            <w:r w:rsidRPr="00086C72">
              <w:rPr>
                <w:sz w:val="25"/>
                <w:szCs w:val="25"/>
              </w:rPr>
              <w:t>Впровадження в багатоквартирних будинках засобів обліку теплової енергії</w:t>
            </w:r>
          </w:p>
        </w:tc>
        <w:tc>
          <w:tcPr>
            <w:tcW w:w="3529" w:type="dxa"/>
            <w:shd w:val="clear" w:color="auto" w:fill="auto"/>
          </w:tcPr>
          <w:p w:rsidR="00747C62" w:rsidRPr="00086C72" w:rsidRDefault="00747C62" w:rsidP="00CC7294">
            <w:pPr>
              <w:rPr>
                <w:sz w:val="25"/>
                <w:szCs w:val="25"/>
              </w:rPr>
            </w:pPr>
            <w:r w:rsidRPr="00086C72">
              <w:rPr>
                <w:sz w:val="25"/>
                <w:szCs w:val="25"/>
              </w:rPr>
              <w:t>Лічильниками теплової енергії обладнано 676 теплових вводів житлових будинків. З метою стимулювання економії комунальних послуг пропонується здійснити заходи щодо подальшого впровадження в будинках засобів обліку теплової енергії.</w:t>
            </w:r>
          </w:p>
          <w:p w:rsidR="00747C62" w:rsidRPr="00086C72" w:rsidRDefault="00747C62" w:rsidP="00CC7294">
            <w:pPr>
              <w:rPr>
                <w:sz w:val="25"/>
                <w:szCs w:val="25"/>
              </w:rPr>
            </w:pPr>
            <w:r w:rsidRPr="00086C72">
              <w:rPr>
                <w:sz w:val="25"/>
                <w:szCs w:val="25"/>
              </w:rPr>
              <w:t>Протягом 2016 року планується встановлення 2</w:t>
            </w:r>
            <w:r w:rsidR="00A670C4" w:rsidRPr="00086C72">
              <w:rPr>
                <w:sz w:val="25"/>
                <w:szCs w:val="25"/>
              </w:rPr>
              <w:t>69 лічильників теплової енергії</w:t>
            </w:r>
          </w:p>
        </w:tc>
        <w:tc>
          <w:tcPr>
            <w:tcW w:w="765" w:type="dxa"/>
            <w:shd w:val="clear" w:color="auto" w:fill="auto"/>
          </w:tcPr>
          <w:p w:rsidR="00747C62" w:rsidRPr="00086C72" w:rsidRDefault="00747C62" w:rsidP="00CC7294">
            <w:pPr>
              <w:jc w:val="center"/>
              <w:rPr>
                <w:sz w:val="25"/>
                <w:szCs w:val="25"/>
              </w:rPr>
            </w:pPr>
            <w:r w:rsidRPr="00086C72">
              <w:rPr>
                <w:sz w:val="25"/>
                <w:szCs w:val="25"/>
              </w:rPr>
              <w:t>2012</w:t>
            </w:r>
          </w:p>
        </w:tc>
        <w:tc>
          <w:tcPr>
            <w:tcW w:w="709" w:type="dxa"/>
            <w:shd w:val="clear" w:color="auto" w:fill="auto"/>
          </w:tcPr>
          <w:p w:rsidR="00747C62" w:rsidRPr="00086C72" w:rsidRDefault="00747C62" w:rsidP="00CC7294">
            <w:pPr>
              <w:jc w:val="center"/>
              <w:rPr>
                <w:sz w:val="25"/>
                <w:szCs w:val="25"/>
              </w:rPr>
            </w:pPr>
            <w:r w:rsidRPr="00086C72">
              <w:rPr>
                <w:sz w:val="25"/>
                <w:szCs w:val="25"/>
              </w:rPr>
              <w:t>2016</w:t>
            </w:r>
          </w:p>
        </w:tc>
        <w:tc>
          <w:tcPr>
            <w:tcW w:w="2071" w:type="dxa"/>
            <w:shd w:val="clear" w:color="auto" w:fill="auto"/>
          </w:tcPr>
          <w:p w:rsidR="00747C62" w:rsidRPr="00086C72" w:rsidRDefault="00A670C4" w:rsidP="00CC7294">
            <w:pPr>
              <w:jc w:val="center"/>
              <w:rPr>
                <w:sz w:val="25"/>
                <w:szCs w:val="25"/>
              </w:rPr>
            </w:pPr>
            <w:r w:rsidRPr="00086C72">
              <w:rPr>
                <w:sz w:val="25"/>
                <w:szCs w:val="25"/>
              </w:rPr>
              <w:t>Мешканці будинків.</w:t>
            </w:r>
          </w:p>
          <w:p w:rsidR="00747C62" w:rsidRPr="00086C72" w:rsidRDefault="00747C62" w:rsidP="00CC7294">
            <w:pPr>
              <w:jc w:val="center"/>
              <w:rPr>
                <w:sz w:val="25"/>
                <w:szCs w:val="25"/>
              </w:rPr>
            </w:pPr>
            <w:r w:rsidRPr="00086C72">
              <w:rPr>
                <w:sz w:val="25"/>
                <w:szCs w:val="25"/>
              </w:rPr>
              <w:t>ТОВ "Рівнетепло-енерго"</w:t>
            </w:r>
          </w:p>
          <w:p w:rsidR="00747C62" w:rsidRPr="00086C72" w:rsidRDefault="00747C62" w:rsidP="00CC7294">
            <w:pPr>
              <w:jc w:val="center"/>
              <w:rPr>
                <w:sz w:val="25"/>
                <w:szCs w:val="25"/>
              </w:rPr>
            </w:pPr>
          </w:p>
        </w:tc>
        <w:tc>
          <w:tcPr>
            <w:tcW w:w="1524" w:type="dxa"/>
            <w:shd w:val="clear" w:color="auto" w:fill="auto"/>
          </w:tcPr>
          <w:p w:rsidR="00747C62" w:rsidRPr="00086C72" w:rsidRDefault="00747C62" w:rsidP="00CC7294">
            <w:pPr>
              <w:jc w:val="center"/>
              <w:rPr>
                <w:sz w:val="25"/>
                <w:szCs w:val="25"/>
              </w:rPr>
            </w:pPr>
            <w:r w:rsidRPr="00086C72">
              <w:rPr>
                <w:sz w:val="25"/>
                <w:szCs w:val="25"/>
              </w:rPr>
              <w:t>29</w:t>
            </w:r>
            <w:r w:rsidR="00A670C4" w:rsidRPr="00086C72">
              <w:rPr>
                <w:sz w:val="25"/>
                <w:szCs w:val="25"/>
              </w:rPr>
              <w:t xml:space="preserve"> </w:t>
            </w:r>
            <w:r w:rsidRPr="00086C72">
              <w:rPr>
                <w:sz w:val="25"/>
                <w:szCs w:val="25"/>
              </w:rPr>
              <w:t>669,16</w:t>
            </w:r>
          </w:p>
        </w:tc>
        <w:tc>
          <w:tcPr>
            <w:tcW w:w="1296" w:type="dxa"/>
            <w:shd w:val="clear" w:color="auto" w:fill="auto"/>
          </w:tcPr>
          <w:p w:rsidR="00747C62" w:rsidRPr="00086C72" w:rsidRDefault="00747C62" w:rsidP="00CC7294">
            <w:pPr>
              <w:jc w:val="center"/>
              <w:rPr>
                <w:sz w:val="25"/>
                <w:szCs w:val="25"/>
              </w:rPr>
            </w:pPr>
            <w:r w:rsidRPr="00086C72">
              <w:rPr>
                <w:sz w:val="25"/>
                <w:szCs w:val="25"/>
              </w:rPr>
              <w:t>7</w:t>
            </w:r>
            <w:r w:rsidR="00A670C4" w:rsidRPr="00086C72">
              <w:rPr>
                <w:sz w:val="25"/>
                <w:szCs w:val="25"/>
              </w:rPr>
              <w:t xml:space="preserve"> </w:t>
            </w:r>
            <w:r w:rsidRPr="00086C72">
              <w:rPr>
                <w:sz w:val="25"/>
                <w:szCs w:val="25"/>
              </w:rPr>
              <w:t>500,2</w:t>
            </w:r>
          </w:p>
        </w:tc>
        <w:tc>
          <w:tcPr>
            <w:tcW w:w="1758" w:type="dxa"/>
            <w:shd w:val="clear" w:color="auto" w:fill="auto"/>
          </w:tcPr>
          <w:p w:rsidR="00747C62" w:rsidRPr="00086C72" w:rsidRDefault="00747C62" w:rsidP="00CC7294">
            <w:pPr>
              <w:jc w:val="center"/>
              <w:rPr>
                <w:sz w:val="25"/>
                <w:szCs w:val="25"/>
              </w:rPr>
            </w:pPr>
            <w:r w:rsidRPr="00086C72">
              <w:rPr>
                <w:sz w:val="25"/>
                <w:szCs w:val="25"/>
              </w:rPr>
              <w:t>-</w:t>
            </w:r>
          </w:p>
        </w:tc>
        <w:tc>
          <w:tcPr>
            <w:tcW w:w="1296" w:type="dxa"/>
            <w:shd w:val="clear" w:color="auto" w:fill="auto"/>
          </w:tcPr>
          <w:p w:rsidR="00747C62" w:rsidRPr="00086C72" w:rsidRDefault="00747C62" w:rsidP="00CC7294">
            <w:pPr>
              <w:jc w:val="center"/>
              <w:rPr>
                <w:sz w:val="25"/>
                <w:szCs w:val="25"/>
              </w:rPr>
            </w:pPr>
            <w:r w:rsidRPr="00086C72">
              <w:rPr>
                <w:sz w:val="25"/>
                <w:szCs w:val="25"/>
              </w:rPr>
              <w:t>48</w:t>
            </w:r>
            <w:r w:rsidR="00A670C4" w:rsidRPr="00086C72">
              <w:rPr>
                <w:sz w:val="25"/>
                <w:szCs w:val="25"/>
              </w:rPr>
              <w:t xml:space="preserve"> </w:t>
            </w:r>
            <w:r w:rsidRPr="00086C72">
              <w:rPr>
                <w:sz w:val="25"/>
                <w:szCs w:val="25"/>
              </w:rPr>
              <w:t>195,00</w:t>
            </w:r>
          </w:p>
        </w:tc>
      </w:tr>
      <w:tr w:rsidR="00747C62" w:rsidRPr="00086C72" w:rsidTr="00E81F6C">
        <w:trPr>
          <w:cantSplit/>
        </w:trPr>
        <w:tc>
          <w:tcPr>
            <w:tcW w:w="567" w:type="dxa"/>
            <w:shd w:val="clear" w:color="auto" w:fill="auto"/>
          </w:tcPr>
          <w:p w:rsidR="00747C62" w:rsidRPr="00086C72" w:rsidRDefault="00747C62" w:rsidP="00CC7294">
            <w:pPr>
              <w:jc w:val="center"/>
              <w:rPr>
                <w:sz w:val="25"/>
                <w:szCs w:val="25"/>
              </w:rPr>
            </w:pPr>
            <w:r w:rsidRPr="00086C72">
              <w:rPr>
                <w:sz w:val="25"/>
                <w:szCs w:val="25"/>
              </w:rPr>
              <w:t>10</w:t>
            </w:r>
          </w:p>
        </w:tc>
        <w:tc>
          <w:tcPr>
            <w:tcW w:w="2142" w:type="dxa"/>
            <w:shd w:val="clear" w:color="auto" w:fill="auto"/>
          </w:tcPr>
          <w:p w:rsidR="00747C62" w:rsidRPr="00086C72" w:rsidRDefault="00747C62" w:rsidP="00CC7294">
            <w:pPr>
              <w:rPr>
                <w:sz w:val="25"/>
                <w:szCs w:val="25"/>
              </w:rPr>
            </w:pPr>
            <w:r w:rsidRPr="00086C72">
              <w:rPr>
                <w:sz w:val="25"/>
                <w:szCs w:val="25"/>
              </w:rPr>
              <w:t>Влаштування індивідуальних теплових пунктів (ІТП) та 15 вузлів обліку і регулю</w:t>
            </w:r>
            <w:r w:rsidR="00872685" w:rsidRPr="00086C72">
              <w:rPr>
                <w:sz w:val="25"/>
                <w:szCs w:val="25"/>
              </w:rPr>
              <w:t>-</w:t>
            </w:r>
            <w:r w:rsidRPr="00086C72">
              <w:rPr>
                <w:sz w:val="25"/>
                <w:szCs w:val="25"/>
              </w:rPr>
              <w:t>вання теплової енергії (ВОіРТЕ)</w:t>
            </w:r>
          </w:p>
        </w:tc>
        <w:tc>
          <w:tcPr>
            <w:tcW w:w="3529" w:type="dxa"/>
            <w:shd w:val="clear" w:color="auto" w:fill="auto"/>
          </w:tcPr>
          <w:p w:rsidR="00747C62" w:rsidRPr="00086C72" w:rsidRDefault="00747C62" w:rsidP="00CC7294">
            <w:pPr>
              <w:rPr>
                <w:sz w:val="25"/>
                <w:szCs w:val="25"/>
              </w:rPr>
            </w:pPr>
            <w:r w:rsidRPr="00086C72">
              <w:rPr>
                <w:sz w:val="25"/>
                <w:szCs w:val="25"/>
              </w:rPr>
              <w:t xml:space="preserve">Пропонується влаштування індивідуальних теплових пунктів (ІТП) та 15 вузлів обліку і регулювання теплової енергії (ВОіРТЕ) в житлових будинках від </w:t>
            </w:r>
            <w:r w:rsidR="001B0C8E" w:rsidRPr="00086C72">
              <w:rPr>
                <w:sz w:val="25"/>
                <w:szCs w:val="25"/>
              </w:rPr>
              <w:t>котельні на вул. Київській, 6-А</w:t>
            </w:r>
          </w:p>
        </w:tc>
        <w:tc>
          <w:tcPr>
            <w:tcW w:w="765" w:type="dxa"/>
            <w:shd w:val="clear" w:color="auto" w:fill="auto"/>
          </w:tcPr>
          <w:p w:rsidR="00747C62" w:rsidRPr="00086C72" w:rsidRDefault="00747C62" w:rsidP="00CC7294">
            <w:pPr>
              <w:jc w:val="center"/>
              <w:rPr>
                <w:sz w:val="25"/>
                <w:szCs w:val="25"/>
              </w:rPr>
            </w:pPr>
            <w:r w:rsidRPr="00086C72">
              <w:rPr>
                <w:sz w:val="25"/>
                <w:szCs w:val="25"/>
              </w:rPr>
              <w:t>2017</w:t>
            </w:r>
          </w:p>
        </w:tc>
        <w:tc>
          <w:tcPr>
            <w:tcW w:w="709" w:type="dxa"/>
            <w:shd w:val="clear" w:color="auto" w:fill="auto"/>
          </w:tcPr>
          <w:p w:rsidR="00747C62" w:rsidRPr="00086C72" w:rsidRDefault="00747C62" w:rsidP="00CC7294">
            <w:pPr>
              <w:jc w:val="center"/>
              <w:rPr>
                <w:sz w:val="25"/>
                <w:szCs w:val="25"/>
              </w:rPr>
            </w:pPr>
            <w:r w:rsidRPr="00086C72">
              <w:rPr>
                <w:sz w:val="25"/>
                <w:szCs w:val="25"/>
              </w:rPr>
              <w:t>2018</w:t>
            </w:r>
          </w:p>
        </w:tc>
        <w:tc>
          <w:tcPr>
            <w:tcW w:w="2071" w:type="dxa"/>
            <w:shd w:val="clear" w:color="auto" w:fill="auto"/>
          </w:tcPr>
          <w:p w:rsidR="00747C62" w:rsidRPr="00086C72" w:rsidRDefault="00747C62" w:rsidP="00CC7294">
            <w:pPr>
              <w:jc w:val="center"/>
              <w:rPr>
                <w:sz w:val="25"/>
                <w:szCs w:val="25"/>
              </w:rPr>
            </w:pPr>
            <w:r w:rsidRPr="00086C72">
              <w:rPr>
                <w:sz w:val="25"/>
                <w:szCs w:val="25"/>
              </w:rPr>
              <w:t>ТОВ "Рівнетепло-енерго"</w:t>
            </w:r>
          </w:p>
          <w:p w:rsidR="00747C62" w:rsidRPr="00086C72" w:rsidRDefault="00747C62" w:rsidP="00CC7294">
            <w:pPr>
              <w:jc w:val="center"/>
              <w:rPr>
                <w:sz w:val="25"/>
                <w:szCs w:val="25"/>
              </w:rPr>
            </w:pPr>
          </w:p>
        </w:tc>
        <w:tc>
          <w:tcPr>
            <w:tcW w:w="1524" w:type="dxa"/>
            <w:shd w:val="clear" w:color="auto" w:fill="auto"/>
          </w:tcPr>
          <w:p w:rsidR="00747C62" w:rsidRPr="00086C72" w:rsidRDefault="00747C62" w:rsidP="00CC7294">
            <w:pPr>
              <w:jc w:val="center"/>
              <w:rPr>
                <w:sz w:val="25"/>
                <w:szCs w:val="25"/>
              </w:rPr>
            </w:pPr>
            <w:r w:rsidRPr="00086C72">
              <w:rPr>
                <w:sz w:val="25"/>
                <w:szCs w:val="25"/>
              </w:rPr>
              <w:t>2617,49</w:t>
            </w:r>
          </w:p>
        </w:tc>
        <w:tc>
          <w:tcPr>
            <w:tcW w:w="1296" w:type="dxa"/>
            <w:shd w:val="clear" w:color="auto" w:fill="auto"/>
          </w:tcPr>
          <w:p w:rsidR="00747C62" w:rsidRPr="00086C72" w:rsidRDefault="00747C62" w:rsidP="00CC7294">
            <w:pPr>
              <w:jc w:val="center"/>
              <w:rPr>
                <w:sz w:val="25"/>
                <w:szCs w:val="25"/>
              </w:rPr>
            </w:pPr>
            <w:r w:rsidRPr="00086C72">
              <w:rPr>
                <w:sz w:val="25"/>
                <w:szCs w:val="25"/>
              </w:rPr>
              <w:t>542,30</w:t>
            </w:r>
          </w:p>
        </w:tc>
        <w:tc>
          <w:tcPr>
            <w:tcW w:w="1758" w:type="dxa"/>
            <w:shd w:val="clear" w:color="auto" w:fill="auto"/>
          </w:tcPr>
          <w:p w:rsidR="00747C62" w:rsidRPr="00086C72" w:rsidRDefault="00747C62" w:rsidP="00CC7294">
            <w:pPr>
              <w:jc w:val="center"/>
              <w:rPr>
                <w:sz w:val="25"/>
                <w:szCs w:val="25"/>
              </w:rPr>
            </w:pPr>
            <w:r w:rsidRPr="00086C72">
              <w:rPr>
                <w:sz w:val="25"/>
                <w:szCs w:val="25"/>
              </w:rPr>
              <w:t>-</w:t>
            </w:r>
          </w:p>
        </w:tc>
        <w:tc>
          <w:tcPr>
            <w:tcW w:w="1296" w:type="dxa"/>
            <w:shd w:val="clear" w:color="auto" w:fill="auto"/>
          </w:tcPr>
          <w:p w:rsidR="00747C62" w:rsidRPr="00086C72" w:rsidRDefault="00747C62" w:rsidP="00CC7294">
            <w:pPr>
              <w:jc w:val="center"/>
              <w:rPr>
                <w:sz w:val="25"/>
                <w:szCs w:val="25"/>
              </w:rPr>
            </w:pPr>
            <w:r w:rsidRPr="00086C72">
              <w:rPr>
                <w:sz w:val="25"/>
                <w:szCs w:val="25"/>
              </w:rPr>
              <w:t>3150,00</w:t>
            </w:r>
          </w:p>
        </w:tc>
      </w:tr>
      <w:tr w:rsidR="00747C62" w:rsidRPr="00086C72" w:rsidTr="00E81F6C">
        <w:trPr>
          <w:cantSplit/>
        </w:trPr>
        <w:tc>
          <w:tcPr>
            <w:tcW w:w="567" w:type="dxa"/>
            <w:shd w:val="clear" w:color="auto" w:fill="auto"/>
          </w:tcPr>
          <w:p w:rsidR="00747C62" w:rsidRPr="00086C72" w:rsidRDefault="00747C62" w:rsidP="00CC7294">
            <w:pPr>
              <w:jc w:val="center"/>
              <w:rPr>
                <w:sz w:val="25"/>
                <w:szCs w:val="25"/>
              </w:rPr>
            </w:pPr>
            <w:r w:rsidRPr="00086C72">
              <w:rPr>
                <w:sz w:val="25"/>
                <w:szCs w:val="25"/>
              </w:rPr>
              <w:lastRenderedPageBreak/>
              <w:t>11</w:t>
            </w:r>
          </w:p>
        </w:tc>
        <w:tc>
          <w:tcPr>
            <w:tcW w:w="2142" w:type="dxa"/>
            <w:shd w:val="clear" w:color="auto" w:fill="auto"/>
          </w:tcPr>
          <w:p w:rsidR="00747C62" w:rsidRPr="00086C72" w:rsidRDefault="00747C62" w:rsidP="001B0C8E">
            <w:pPr>
              <w:rPr>
                <w:sz w:val="25"/>
                <w:szCs w:val="25"/>
              </w:rPr>
            </w:pPr>
            <w:r w:rsidRPr="00086C72">
              <w:rPr>
                <w:sz w:val="25"/>
                <w:szCs w:val="25"/>
              </w:rPr>
              <w:t>Проведення просвітницько-інформаційних к</w:t>
            </w:r>
            <w:r w:rsidR="001B0C8E" w:rsidRPr="00086C72">
              <w:rPr>
                <w:sz w:val="25"/>
                <w:szCs w:val="25"/>
              </w:rPr>
              <w:t>а</w:t>
            </w:r>
            <w:r w:rsidRPr="00086C72">
              <w:rPr>
                <w:sz w:val="25"/>
                <w:szCs w:val="25"/>
              </w:rPr>
              <w:t>мпаній для житлового фонду</w:t>
            </w:r>
          </w:p>
        </w:tc>
        <w:tc>
          <w:tcPr>
            <w:tcW w:w="3529" w:type="dxa"/>
            <w:shd w:val="clear" w:color="auto" w:fill="auto"/>
          </w:tcPr>
          <w:p w:rsidR="004E7C1A" w:rsidRPr="00086C72" w:rsidRDefault="00747C62" w:rsidP="004E7C1A">
            <w:pPr>
              <w:rPr>
                <w:sz w:val="25"/>
                <w:szCs w:val="25"/>
              </w:rPr>
            </w:pPr>
            <w:r w:rsidRPr="00086C72">
              <w:rPr>
                <w:sz w:val="25"/>
                <w:szCs w:val="25"/>
              </w:rPr>
              <w:t>Інформува</w:t>
            </w:r>
            <w:r w:rsidR="001B0C8E" w:rsidRPr="00086C72">
              <w:rPr>
                <w:sz w:val="25"/>
                <w:szCs w:val="25"/>
              </w:rPr>
              <w:t>ння населення щодо використання в</w:t>
            </w:r>
            <w:r w:rsidRPr="00086C72">
              <w:rPr>
                <w:sz w:val="25"/>
                <w:szCs w:val="25"/>
              </w:rPr>
              <w:t xml:space="preserve"> побуті енергозберігаючих приладів та побутової техніки (планується, що за результатами інформування населення буде переходи</w:t>
            </w:r>
            <w:r w:rsidR="004E7C1A" w:rsidRPr="00086C72">
              <w:rPr>
                <w:sz w:val="25"/>
                <w:szCs w:val="25"/>
              </w:rPr>
              <w:t>ти</w:t>
            </w:r>
            <w:r w:rsidRPr="00086C72">
              <w:rPr>
                <w:sz w:val="25"/>
                <w:szCs w:val="25"/>
              </w:rPr>
              <w:t xml:space="preserve"> на застосування </w:t>
            </w:r>
            <w:r w:rsidRPr="00086C72">
              <w:rPr>
                <w:spacing w:val="-4"/>
                <w:sz w:val="25"/>
                <w:szCs w:val="25"/>
              </w:rPr>
              <w:t>побутової техніки клас</w:t>
            </w:r>
            <w:r w:rsidR="004E7C1A" w:rsidRPr="00086C72">
              <w:rPr>
                <w:spacing w:val="-4"/>
                <w:sz w:val="25"/>
                <w:szCs w:val="25"/>
              </w:rPr>
              <w:t>ів А, А++</w:t>
            </w:r>
            <w:r w:rsidR="004E7C1A" w:rsidRPr="00086C72">
              <w:rPr>
                <w:sz w:val="25"/>
                <w:szCs w:val="25"/>
              </w:rPr>
              <w:t xml:space="preserve"> і вищих</w:t>
            </w:r>
            <w:r w:rsidRPr="00086C72">
              <w:rPr>
                <w:sz w:val="25"/>
                <w:szCs w:val="25"/>
              </w:rPr>
              <w:t>); проведення роз’яснювальної роботи щодо необхідності встановлення вікон в оселях відповідно до вимог Д</w:t>
            </w:r>
            <w:r w:rsidR="004E7C1A" w:rsidRPr="00086C72">
              <w:rPr>
                <w:sz w:val="25"/>
                <w:szCs w:val="25"/>
              </w:rPr>
              <w:t>ержавних будівельних норм</w:t>
            </w:r>
            <w:r w:rsidRPr="00086C72">
              <w:rPr>
                <w:sz w:val="25"/>
                <w:szCs w:val="25"/>
              </w:rPr>
              <w:t xml:space="preserve"> України (планується, що за результатами інформування населення буде встановлювати нові вікна з коефіцієнтом </w:t>
            </w:r>
          </w:p>
          <w:p w:rsidR="00747C62" w:rsidRPr="00086C72" w:rsidRDefault="00747C62" w:rsidP="00793460">
            <w:pPr>
              <w:autoSpaceDE w:val="0"/>
              <w:autoSpaceDN w:val="0"/>
              <w:adjustRightInd w:val="0"/>
              <w:rPr>
                <w:sz w:val="25"/>
                <w:szCs w:val="25"/>
              </w:rPr>
            </w:pPr>
            <w:r w:rsidRPr="00086C72">
              <w:rPr>
                <w:sz w:val="25"/>
                <w:szCs w:val="25"/>
              </w:rPr>
              <w:t xml:space="preserve">R </w:t>
            </w:r>
            <w:r w:rsidR="00793460" w:rsidRPr="00086C72">
              <w:rPr>
                <w:sz w:val="25"/>
                <w:szCs w:val="25"/>
              </w:rPr>
              <w:t xml:space="preserve">≥ </w:t>
            </w:r>
            <w:r w:rsidRPr="00086C72">
              <w:rPr>
                <w:sz w:val="25"/>
                <w:szCs w:val="25"/>
              </w:rPr>
              <w:t xml:space="preserve">0,75); проведення роз’яснювальної роботи щодо необхідності встановлення засобів обліку та регулювання енергії; інші заходи </w:t>
            </w:r>
            <w:r w:rsidR="00793460" w:rsidRPr="00086C72">
              <w:rPr>
                <w:sz w:val="25"/>
                <w:szCs w:val="25"/>
              </w:rPr>
              <w:t>спрямова</w:t>
            </w:r>
            <w:r w:rsidRPr="00086C72">
              <w:rPr>
                <w:sz w:val="25"/>
                <w:szCs w:val="25"/>
              </w:rPr>
              <w:t>ні на підвищення технічної обізнаності мешканців</w:t>
            </w:r>
          </w:p>
        </w:tc>
        <w:tc>
          <w:tcPr>
            <w:tcW w:w="765" w:type="dxa"/>
            <w:shd w:val="clear" w:color="auto" w:fill="auto"/>
          </w:tcPr>
          <w:p w:rsidR="00747C62" w:rsidRPr="00086C72" w:rsidRDefault="00747C62" w:rsidP="00CC7294">
            <w:pPr>
              <w:jc w:val="center"/>
              <w:rPr>
                <w:sz w:val="25"/>
                <w:szCs w:val="25"/>
              </w:rPr>
            </w:pPr>
            <w:r w:rsidRPr="00086C72">
              <w:rPr>
                <w:sz w:val="25"/>
                <w:szCs w:val="25"/>
              </w:rPr>
              <w:t>2015</w:t>
            </w:r>
          </w:p>
        </w:tc>
        <w:tc>
          <w:tcPr>
            <w:tcW w:w="709" w:type="dxa"/>
            <w:shd w:val="clear" w:color="auto" w:fill="auto"/>
          </w:tcPr>
          <w:p w:rsidR="00747C62" w:rsidRPr="00086C72" w:rsidRDefault="00747C62" w:rsidP="00CC7294">
            <w:pPr>
              <w:jc w:val="center"/>
              <w:rPr>
                <w:sz w:val="25"/>
                <w:szCs w:val="25"/>
              </w:rPr>
            </w:pPr>
            <w:r w:rsidRPr="00086C72">
              <w:rPr>
                <w:sz w:val="25"/>
                <w:szCs w:val="25"/>
              </w:rPr>
              <w:t>2020</w:t>
            </w:r>
          </w:p>
        </w:tc>
        <w:tc>
          <w:tcPr>
            <w:tcW w:w="2071" w:type="dxa"/>
            <w:shd w:val="clear" w:color="auto" w:fill="auto"/>
          </w:tcPr>
          <w:p w:rsidR="00747C62" w:rsidRPr="00086C72" w:rsidRDefault="00747C62" w:rsidP="00CC7294">
            <w:pPr>
              <w:jc w:val="center"/>
              <w:rPr>
                <w:sz w:val="25"/>
                <w:szCs w:val="25"/>
              </w:rPr>
            </w:pPr>
            <w:r w:rsidRPr="00086C72">
              <w:rPr>
                <w:sz w:val="25"/>
                <w:szCs w:val="25"/>
              </w:rPr>
              <w:t>Виконавчі органи Рівненської міської ради</w:t>
            </w:r>
          </w:p>
        </w:tc>
        <w:tc>
          <w:tcPr>
            <w:tcW w:w="1524" w:type="dxa"/>
            <w:shd w:val="clear" w:color="auto" w:fill="auto"/>
          </w:tcPr>
          <w:p w:rsidR="00747C62" w:rsidRPr="00086C72" w:rsidRDefault="00747C62" w:rsidP="00CC7294">
            <w:pPr>
              <w:jc w:val="center"/>
              <w:rPr>
                <w:sz w:val="25"/>
                <w:szCs w:val="25"/>
              </w:rPr>
            </w:pPr>
            <w:r w:rsidRPr="00086C72">
              <w:rPr>
                <w:sz w:val="25"/>
                <w:szCs w:val="25"/>
              </w:rPr>
              <w:t>21745,55</w:t>
            </w:r>
          </w:p>
        </w:tc>
        <w:tc>
          <w:tcPr>
            <w:tcW w:w="1296" w:type="dxa"/>
            <w:shd w:val="clear" w:color="auto" w:fill="auto"/>
          </w:tcPr>
          <w:p w:rsidR="00747C62" w:rsidRPr="00086C72" w:rsidRDefault="00747C62" w:rsidP="00CC7294">
            <w:pPr>
              <w:jc w:val="center"/>
              <w:rPr>
                <w:sz w:val="25"/>
                <w:szCs w:val="25"/>
              </w:rPr>
            </w:pPr>
            <w:r w:rsidRPr="00086C72">
              <w:rPr>
                <w:sz w:val="25"/>
                <w:szCs w:val="25"/>
              </w:rPr>
              <w:t>6741,12</w:t>
            </w:r>
          </w:p>
        </w:tc>
        <w:tc>
          <w:tcPr>
            <w:tcW w:w="1758" w:type="dxa"/>
            <w:shd w:val="clear" w:color="auto" w:fill="auto"/>
          </w:tcPr>
          <w:p w:rsidR="00747C62" w:rsidRPr="00086C72" w:rsidRDefault="00747C62" w:rsidP="00CC7294">
            <w:pPr>
              <w:jc w:val="center"/>
              <w:rPr>
                <w:sz w:val="25"/>
                <w:szCs w:val="25"/>
              </w:rPr>
            </w:pPr>
            <w:r w:rsidRPr="00086C72">
              <w:rPr>
                <w:sz w:val="25"/>
                <w:szCs w:val="25"/>
              </w:rPr>
              <w:t>-</w:t>
            </w:r>
          </w:p>
        </w:tc>
        <w:tc>
          <w:tcPr>
            <w:tcW w:w="1296" w:type="dxa"/>
            <w:shd w:val="clear" w:color="auto" w:fill="auto"/>
          </w:tcPr>
          <w:p w:rsidR="00747C62" w:rsidRPr="00086C72" w:rsidRDefault="00747C62" w:rsidP="00CC7294">
            <w:pPr>
              <w:jc w:val="center"/>
              <w:rPr>
                <w:sz w:val="25"/>
                <w:szCs w:val="25"/>
              </w:rPr>
            </w:pPr>
            <w:r w:rsidRPr="00086C72">
              <w:rPr>
                <w:sz w:val="25"/>
                <w:szCs w:val="25"/>
              </w:rPr>
              <w:t>4860,00</w:t>
            </w:r>
          </w:p>
        </w:tc>
      </w:tr>
      <w:tr w:rsidR="00747C62" w:rsidRPr="00086C72" w:rsidTr="00E81F6C">
        <w:trPr>
          <w:cantSplit/>
        </w:trPr>
        <w:tc>
          <w:tcPr>
            <w:tcW w:w="567" w:type="dxa"/>
            <w:shd w:val="clear" w:color="auto" w:fill="auto"/>
          </w:tcPr>
          <w:p w:rsidR="00747C62" w:rsidRPr="00086C72" w:rsidRDefault="00747C62" w:rsidP="00CC7294">
            <w:pPr>
              <w:jc w:val="center"/>
              <w:rPr>
                <w:sz w:val="25"/>
                <w:szCs w:val="25"/>
              </w:rPr>
            </w:pPr>
            <w:r w:rsidRPr="00086C72">
              <w:rPr>
                <w:sz w:val="25"/>
                <w:szCs w:val="25"/>
              </w:rPr>
              <w:lastRenderedPageBreak/>
              <w:t>12</w:t>
            </w:r>
          </w:p>
        </w:tc>
        <w:tc>
          <w:tcPr>
            <w:tcW w:w="2142" w:type="dxa"/>
            <w:shd w:val="clear" w:color="auto" w:fill="auto"/>
          </w:tcPr>
          <w:p w:rsidR="00747C62" w:rsidRPr="00086C72" w:rsidRDefault="00747C62" w:rsidP="004B5DBD">
            <w:pPr>
              <w:rPr>
                <w:sz w:val="25"/>
                <w:szCs w:val="25"/>
              </w:rPr>
            </w:pPr>
            <w:r w:rsidRPr="00086C72">
              <w:rPr>
                <w:sz w:val="25"/>
                <w:szCs w:val="25"/>
              </w:rPr>
              <w:t>Популя</w:t>
            </w:r>
            <w:r w:rsidR="004B5DBD" w:rsidRPr="00086C72">
              <w:rPr>
                <w:sz w:val="25"/>
                <w:szCs w:val="25"/>
              </w:rPr>
              <w:t xml:space="preserve">ризація ідей енергозбере-ження та </w:t>
            </w:r>
            <w:r w:rsidRPr="00086C72">
              <w:rPr>
                <w:sz w:val="25"/>
                <w:szCs w:val="25"/>
              </w:rPr>
              <w:t>енерго</w:t>
            </w:r>
            <w:r w:rsidR="004B5DBD" w:rsidRPr="00086C72">
              <w:rPr>
                <w:sz w:val="25"/>
                <w:szCs w:val="25"/>
              </w:rPr>
              <w:t>-</w:t>
            </w:r>
            <w:r w:rsidRPr="00086C72">
              <w:rPr>
                <w:sz w:val="25"/>
                <w:szCs w:val="25"/>
              </w:rPr>
              <w:t>ефектив</w:t>
            </w:r>
            <w:r w:rsidR="004B5DBD" w:rsidRPr="00086C72">
              <w:rPr>
                <w:sz w:val="25"/>
                <w:szCs w:val="25"/>
              </w:rPr>
              <w:t>ності серед мешканців міста</w:t>
            </w:r>
            <w:r w:rsidRPr="00086C72">
              <w:rPr>
                <w:sz w:val="25"/>
                <w:szCs w:val="25"/>
              </w:rPr>
              <w:t> Рівного</w:t>
            </w:r>
          </w:p>
        </w:tc>
        <w:tc>
          <w:tcPr>
            <w:tcW w:w="3529" w:type="dxa"/>
            <w:shd w:val="clear" w:color="auto" w:fill="auto"/>
          </w:tcPr>
          <w:p w:rsidR="00747C62" w:rsidRPr="00086C72" w:rsidRDefault="00872685" w:rsidP="00872685">
            <w:pPr>
              <w:ind w:left="147" w:hanging="156"/>
              <w:rPr>
                <w:sz w:val="25"/>
                <w:szCs w:val="25"/>
              </w:rPr>
            </w:pPr>
            <w:r w:rsidRPr="00086C72">
              <w:rPr>
                <w:position w:val="2"/>
                <w:sz w:val="16"/>
                <w:szCs w:val="18"/>
              </w:rPr>
              <w:t>●</w:t>
            </w:r>
            <w:r w:rsidR="00747C62" w:rsidRPr="00086C72">
              <w:rPr>
                <w:sz w:val="25"/>
                <w:szCs w:val="25"/>
              </w:rPr>
              <w:t xml:space="preserve"> </w:t>
            </w:r>
            <w:r w:rsidR="00D044E5" w:rsidRPr="00086C72">
              <w:rPr>
                <w:spacing w:val="-4"/>
                <w:sz w:val="25"/>
                <w:szCs w:val="25"/>
              </w:rPr>
              <w:t xml:space="preserve">Проведення </w:t>
            </w:r>
            <w:r w:rsidR="00747C62" w:rsidRPr="00086C72">
              <w:rPr>
                <w:spacing w:val="-4"/>
                <w:sz w:val="25"/>
                <w:szCs w:val="25"/>
              </w:rPr>
              <w:t xml:space="preserve">днів сталої енергії </w:t>
            </w:r>
            <w:r w:rsidR="00747C62" w:rsidRPr="00086C72">
              <w:rPr>
                <w:sz w:val="25"/>
                <w:szCs w:val="25"/>
              </w:rPr>
              <w:t>чи тижнів енергоефе</w:t>
            </w:r>
            <w:r w:rsidR="00D044E5" w:rsidRPr="00086C72">
              <w:rPr>
                <w:sz w:val="25"/>
                <w:szCs w:val="25"/>
              </w:rPr>
              <w:t>ктивності в місті, Години Землі.</w:t>
            </w:r>
          </w:p>
          <w:p w:rsidR="00747C62" w:rsidRPr="00086C72" w:rsidRDefault="00872685" w:rsidP="00872685">
            <w:pPr>
              <w:ind w:left="147" w:hanging="156"/>
              <w:rPr>
                <w:sz w:val="25"/>
                <w:szCs w:val="25"/>
              </w:rPr>
            </w:pPr>
            <w:r w:rsidRPr="00086C72">
              <w:rPr>
                <w:position w:val="2"/>
                <w:sz w:val="16"/>
                <w:szCs w:val="18"/>
              </w:rPr>
              <w:t>●</w:t>
            </w:r>
            <w:r w:rsidR="00747C62" w:rsidRPr="00086C72">
              <w:rPr>
                <w:sz w:val="25"/>
                <w:szCs w:val="25"/>
              </w:rPr>
              <w:t xml:space="preserve"> </w:t>
            </w:r>
            <w:r w:rsidR="00D044E5" w:rsidRPr="00086C72">
              <w:rPr>
                <w:sz w:val="25"/>
                <w:szCs w:val="25"/>
              </w:rPr>
              <w:t xml:space="preserve">Видання </w:t>
            </w:r>
            <w:r w:rsidR="00747C62" w:rsidRPr="00086C72">
              <w:rPr>
                <w:sz w:val="25"/>
                <w:szCs w:val="25"/>
              </w:rPr>
              <w:t>або закупівля підручників, інформаційних матеріалів та інш</w:t>
            </w:r>
            <w:r w:rsidR="00D044E5" w:rsidRPr="00086C72">
              <w:rPr>
                <w:sz w:val="25"/>
                <w:szCs w:val="25"/>
              </w:rPr>
              <w:t>е.</w:t>
            </w:r>
          </w:p>
          <w:p w:rsidR="00747C62" w:rsidRPr="00086C72" w:rsidRDefault="00872685" w:rsidP="00872685">
            <w:pPr>
              <w:ind w:left="147" w:hanging="156"/>
              <w:rPr>
                <w:sz w:val="25"/>
                <w:szCs w:val="25"/>
              </w:rPr>
            </w:pPr>
            <w:r w:rsidRPr="00086C72">
              <w:rPr>
                <w:position w:val="2"/>
                <w:sz w:val="16"/>
                <w:szCs w:val="18"/>
              </w:rPr>
              <w:t>●</w:t>
            </w:r>
            <w:r w:rsidR="00747C62" w:rsidRPr="00086C72">
              <w:rPr>
                <w:sz w:val="25"/>
                <w:szCs w:val="25"/>
              </w:rPr>
              <w:t xml:space="preserve"> </w:t>
            </w:r>
            <w:r w:rsidR="00D044E5" w:rsidRPr="00086C72">
              <w:rPr>
                <w:sz w:val="25"/>
                <w:szCs w:val="25"/>
              </w:rPr>
              <w:t xml:space="preserve">Проведення </w:t>
            </w:r>
            <w:r w:rsidR="00747C62" w:rsidRPr="00086C72">
              <w:rPr>
                <w:sz w:val="25"/>
                <w:szCs w:val="25"/>
              </w:rPr>
              <w:t>семінарів, форумів, конференцій;</w:t>
            </w:r>
          </w:p>
          <w:p w:rsidR="00747C62" w:rsidRPr="00086C72" w:rsidRDefault="00872685" w:rsidP="00872685">
            <w:pPr>
              <w:ind w:left="147" w:hanging="156"/>
              <w:rPr>
                <w:sz w:val="25"/>
                <w:szCs w:val="25"/>
              </w:rPr>
            </w:pPr>
            <w:r w:rsidRPr="00086C72">
              <w:rPr>
                <w:position w:val="2"/>
                <w:sz w:val="16"/>
                <w:szCs w:val="18"/>
              </w:rPr>
              <w:t>●</w:t>
            </w:r>
            <w:r w:rsidR="00747C62" w:rsidRPr="00086C72">
              <w:rPr>
                <w:sz w:val="25"/>
                <w:szCs w:val="25"/>
              </w:rPr>
              <w:t xml:space="preserve"> </w:t>
            </w:r>
            <w:r w:rsidR="00D044E5" w:rsidRPr="00086C72">
              <w:rPr>
                <w:sz w:val="25"/>
                <w:szCs w:val="25"/>
              </w:rPr>
              <w:t xml:space="preserve">Популяризація </w:t>
            </w:r>
            <w:r w:rsidR="00747C62" w:rsidRPr="00086C72">
              <w:rPr>
                <w:sz w:val="25"/>
                <w:szCs w:val="25"/>
              </w:rPr>
              <w:t xml:space="preserve">ідей ощадного використання енергоресурсів через місцеві </w:t>
            </w:r>
            <w:r w:rsidR="00D044E5" w:rsidRPr="00086C72">
              <w:rPr>
                <w:sz w:val="25"/>
                <w:szCs w:val="25"/>
              </w:rPr>
              <w:t xml:space="preserve">засоби масової інформації </w:t>
            </w:r>
            <w:r w:rsidR="00747C62" w:rsidRPr="00086C72">
              <w:rPr>
                <w:sz w:val="25"/>
                <w:szCs w:val="25"/>
              </w:rPr>
              <w:t>(телебачення, радіо, друко</w:t>
            </w:r>
            <w:r w:rsidR="00D044E5" w:rsidRPr="00086C72">
              <w:rPr>
                <w:sz w:val="25"/>
                <w:szCs w:val="25"/>
              </w:rPr>
              <w:t>вані видання, інтернет-ресурси).</w:t>
            </w:r>
          </w:p>
          <w:p w:rsidR="00747C62" w:rsidRPr="00086C72" w:rsidRDefault="00872685" w:rsidP="00872685">
            <w:pPr>
              <w:ind w:left="147" w:hanging="156"/>
              <w:rPr>
                <w:sz w:val="25"/>
                <w:szCs w:val="25"/>
              </w:rPr>
            </w:pPr>
            <w:r w:rsidRPr="00086C72">
              <w:rPr>
                <w:position w:val="2"/>
                <w:sz w:val="16"/>
                <w:szCs w:val="18"/>
              </w:rPr>
              <w:t>●</w:t>
            </w:r>
            <w:r w:rsidR="00747C62" w:rsidRPr="00086C72">
              <w:rPr>
                <w:sz w:val="25"/>
                <w:szCs w:val="25"/>
              </w:rPr>
              <w:t xml:space="preserve"> </w:t>
            </w:r>
            <w:r w:rsidR="00D044E5" w:rsidRPr="00086C72">
              <w:rPr>
                <w:sz w:val="25"/>
                <w:szCs w:val="25"/>
              </w:rPr>
              <w:t xml:space="preserve">Обмін </w:t>
            </w:r>
            <w:r w:rsidR="00747C62" w:rsidRPr="00086C72">
              <w:rPr>
                <w:sz w:val="25"/>
                <w:szCs w:val="25"/>
              </w:rPr>
              <w:t>досвідом у сфері енергозбереження з іншими містами Укр</w:t>
            </w:r>
            <w:r w:rsidR="00F54D18" w:rsidRPr="00086C72">
              <w:rPr>
                <w:sz w:val="25"/>
                <w:szCs w:val="25"/>
              </w:rPr>
              <w:t>аїни та закордонними партнерами.</w:t>
            </w:r>
          </w:p>
          <w:p w:rsidR="00747C62" w:rsidRPr="00086C72" w:rsidRDefault="00872685" w:rsidP="00F54D18">
            <w:pPr>
              <w:ind w:left="147" w:hanging="156"/>
              <w:rPr>
                <w:sz w:val="25"/>
                <w:szCs w:val="25"/>
              </w:rPr>
            </w:pPr>
            <w:r w:rsidRPr="00086C72">
              <w:rPr>
                <w:position w:val="2"/>
                <w:sz w:val="16"/>
                <w:szCs w:val="18"/>
              </w:rPr>
              <w:t>●</w:t>
            </w:r>
            <w:r w:rsidR="00747C62" w:rsidRPr="00086C72">
              <w:rPr>
                <w:sz w:val="25"/>
                <w:szCs w:val="25"/>
              </w:rPr>
              <w:t xml:space="preserve"> </w:t>
            </w:r>
            <w:r w:rsidR="00D044E5" w:rsidRPr="00086C72">
              <w:rPr>
                <w:sz w:val="25"/>
                <w:szCs w:val="25"/>
              </w:rPr>
              <w:t xml:space="preserve">Підтримка </w:t>
            </w:r>
            <w:r w:rsidR="00747C62" w:rsidRPr="00086C72">
              <w:rPr>
                <w:sz w:val="25"/>
                <w:szCs w:val="25"/>
              </w:rPr>
              <w:t xml:space="preserve">у створенні об’єднань співвласників багатоквартирних будинків </w:t>
            </w:r>
            <w:r w:rsidR="00F54D18" w:rsidRPr="00086C72">
              <w:rPr>
                <w:sz w:val="25"/>
                <w:szCs w:val="25"/>
              </w:rPr>
              <w:br/>
              <w:t>як ефективних власників</w:t>
            </w:r>
            <w:r w:rsidR="00747C62" w:rsidRPr="00086C72">
              <w:rPr>
                <w:sz w:val="25"/>
                <w:szCs w:val="25"/>
              </w:rPr>
              <w:t>, що</w:t>
            </w:r>
            <w:r w:rsidR="00F54D18" w:rsidRPr="00086C72">
              <w:rPr>
                <w:sz w:val="25"/>
                <w:szCs w:val="25"/>
              </w:rPr>
              <w:t xml:space="preserve"> здатні</w:t>
            </w:r>
            <w:r w:rsidR="00747C62" w:rsidRPr="00086C72">
              <w:rPr>
                <w:sz w:val="25"/>
                <w:szCs w:val="25"/>
              </w:rPr>
              <w:t xml:space="preserve"> впровад</w:t>
            </w:r>
            <w:r w:rsidR="00F54D18" w:rsidRPr="00086C72">
              <w:rPr>
                <w:sz w:val="25"/>
                <w:szCs w:val="25"/>
              </w:rPr>
              <w:t>жувати енергоефективні проекти в</w:t>
            </w:r>
            <w:r w:rsidR="00747C62" w:rsidRPr="00086C72">
              <w:rPr>
                <w:sz w:val="25"/>
                <w:szCs w:val="25"/>
              </w:rPr>
              <w:t xml:space="preserve"> житловому секторі</w:t>
            </w:r>
          </w:p>
        </w:tc>
        <w:tc>
          <w:tcPr>
            <w:tcW w:w="765" w:type="dxa"/>
            <w:shd w:val="clear" w:color="auto" w:fill="auto"/>
          </w:tcPr>
          <w:p w:rsidR="00747C62" w:rsidRPr="00086C72" w:rsidRDefault="00747C62" w:rsidP="00CC7294">
            <w:pPr>
              <w:jc w:val="center"/>
              <w:rPr>
                <w:sz w:val="25"/>
                <w:szCs w:val="25"/>
              </w:rPr>
            </w:pPr>
            <w:r w:rsidRPr="00086C72">
              <w:rPr>
                <w:sz w:val="25"/>
                <w:szCs w:val="25"/>
              </w:rPr>
              <w:t>2015</w:t>
            </w:r>
          </w:p>
        </w:tc>
        <w:tc>
          <w:tcPr>
            <w:tcW w:w="709" w:type="dxa"/>
            <w:shd w:val="clear" w:color="auto" w:fill="auto"/>
          </w:tcPr>
          <w:p w:rsidR="00747C62" w:rsidRPr="00086C72" w:rsidRDefault="00747C62" w:rsidP="00CC7294">
            <w:pPr>
              <w:jc w:val="center"/>
              <w:rPr>
                <w:sz w:val="25"/>
                <w:szCs w:val="25"/>
              </w:rPr>
            </w:pPr>
            <w:r w:rsidRPr="00086C72">
              <w:rPr>
                <w:sz w:val="25"/>
                <w:szCs w:val="25"/>
              </w:rPr>
              <w:t>2020</w:t>
            </w:r>
          </w:p>
        </w:tc>
        <w:tc>
          <w:tcPr>
            <w:tcW w:w="2071" w:type="dxa"/>
            <w:shd w:val="clear" w:color="auto" w:fill="auto"/>
          </w:tcPr>
          <w:p w:rsidR="00747C62" w:rsidRPr="00086C72" w:rsidRDefault="00747C62" w:rsidP="00CC7294">
            <w:pPr>
              <w:jc w:val="center"/>
              <w:rPr>
                <w:sz w:val="25"/>
                <w:szCs w:val="25"/>
              </w:rPr>
            </w:pPr>
            <w:r w:rsidRPr="00086C72">
              <w:rPr>
                <w:sz w:val="25"/>
                <w:szCs w:val="25"/>
              </w:rPr>
              <w:t>Виконавчі органи Рівненської міської ради.</w:t>
            </w:r>
          </w:p>
          <w:p w:rsidR="00747C62" w:rsidRPr="00086C72" w:rsidRDefault="00747C62" w:rsidP="00CC7294">
            <w:pPr>
              <w:jc w:val="center"/>
              <w:rPr>
                <w:sz w:val="25"/>
                <w:szCs w:val="25"/>
              </w:rPr>
            </w:pPr>
            <w:r w:rsidRPr="00086C72">
              <w:rPr>
                <w:sz w:val="25"/>
                <w:szCs w:val="25"/>
              </w:rPr>
              <w:t>ПрАТ "ЕСКО-РІВНЕ"</w:t>
            </w:r>
          </w:p>
        </w:tc>
        <w:tc>
          <w:tcPr>
            <w:tcW w:w="1524" w:type="dxa"/>
            <w:shd w:val="clear" w:color="auto" w:fill="auto"/>
          </w:tcPr>
          <w:p w:rsidR="00747C62" w:rsidRPr="00086C72" w:rsidRDefault="00747C62" w:rsidP="00CC7294">
            <w:pPr>
              <w:jc w:val="center"/>
              <w:rPr>
                <w:sz w:val="25"/>
                <w:szCs w:val="25"/>
              </w:rPr>
            </w:pPr>
            <w:r w:rsidRPr="00086C72">
              <w:rPr>
                <w:sz w:val="25"/>
                <w:szCs w:val="25"/>
              </w:rPr>
              <w:t>12713,58</w:t>
            </w:r>
          </w:p>
        </w:tc>
        <w:tc>
          <w:tcPr>
            <w:tcW w:w="1296" w:type="dxa"/>
            <w:shd w:val="clear" w:color="auto" w:fill="auto"/>
          </w:tcPr>
          <w:p w:rsidR="00747C62" w:rsidRPr="00086C72" w:rsidRDefault="00747C62" w:rsidP="00CC7294">
            <w:pPr>
              <w:jc w:val="center"/>
              <w:rPr>
                <w:sz w:val="25"/>
                <w:szCs w:val="25"/>
              </w:rPr>
            </w:pPr>
            <w:r w:rsidRPr="00086C72">
              <w:rPr>
                <w:sz w:val="25"/>
                <w:szCs w:val="25"/>
              </w:rPr>
              <w:t>3941,21</w:t>
            </w:r>
          </w:p>
        </w:tc>
        <w:tc>
          <w:tcPr>
            <w:tcW w:w="1758" w:type="dxa"/>
            <w:shd w:val="clear" w:color="auto" w:fill="auto"/>
          </w:tcPr>
          <w:p w:rsidR="00747C62" w:rsidRPr="00086C72" w:rsidRDefault="00747C62" w:rsidP="00CC7294">
            <w:pPr>
              <w:jc w:val="center"/>
              <w:rPr>
                <w:sz w:val="25"/>
                <w:szCs w:val="25"/>
              </w:rPr>
            </w:pPr>
            <w:r w:rsidRPr="00086C72">
              <w:rPr>
                <w:sz w:val="25"/>
                <w:szCs w:val="25"/>
              </w:rPr>
              <w:t>-</w:t>
            </w:r>
          </w:p>
        </w:tc>
        <w:tc>
          <w:tcPr>
            <w:tcW w:w="1296" w:type="dxa"/>
            <w:shd w:val="clear" w:color="auto" w:fill="auto"/>
          </w:tcPr>
          <w:p w:rsidR="00747C62" w:rsidRPr="00086C72" w:rsidRDefault="00747C62" w:rsidP="00CC7294">
            <w:pPr>
              <w:jc w:val="center"/>
              <w:rPr>
                <w:sz w:val="25"/>
                <w:szCs w:val="25"/>
              </w:rPr>
            </w:pPr>
            <w:r w:rsidRPr="00086C72">
              <w:rPr>
                <w:sz w:val="25"/>
                <w:szCs w:val="25"/>
              </w:rPr>
              <w:t>7620,00</w:t>
            </w:r>
          </w:p>
        </w:tc>
      </w:tr>
      <w:tr w:rsidR="00DE1A22" w:rsidRPr="00086C72" w:rsidTr="00E81F6C">
        <w:trPr>
          <w:cantSplit/>
        </w:trPr>
        <w:tc>
          <w:tcPr>
            <w:tcW w:w="567" w:type="dxa"/>
            <w:shd w:val="clear" w:color="auto" w:fill="auto"/>
          </w:tcPr>
          <w:p w:rsidR="00DE1A22" w:rsidRPr="00086C72" w:rsidRDefault="00DE1A22" w:rsidP="00CC7294">
            <w:pPr>
              <w:jc w:val="center"/>
              <w:rPr>
                <w:sz w:val="25"/>
                <w:szCs w:val="25"/>
              </w:rPr>
            </w:pPr>
          </w:p>
        </w:tc>
        <w:tc>
          <w:tcPr>
            <w:tcW w:w="2142" w:type="dxa"/>
            <w:shd w:val="clear" w:color="auto" w:fill="auto"/>
          </w:tcPr>
          <w:p w:rsidR="00DE1A22" w:rsidRPr="00086C72" w:rsidRDefault="00DE1A22" w:rsidP="00CC7294">
            <w:pPr>
              <w:rPr>
                <w:sz w:val="25"/>
                <w:szCs w:val="25"/>
              </w:rPr>
            </w:pPr>
            <w:r w:rsidRPr="00086C72">
              <w:rPr>
                <w:sz w:val="25"/>
                <w:szCs w:val="25"/>
              </w:rPr>
              <w:t>Разом по заходах</w:t>
            </w:r>
          </w:p>
        </w:tc>
        <w:tc>
          <w:tcPr>
            <w:tcW w:w="3529" w:type="dxa"/>
            <w:shd w:val="clear" w:color="auto" w:fill="auto"/>
          </w:tcPr>
          <w:p w:rsidR="00DE1A22" w:rsidRPr="00086C72" w:rsidRDefault="00DE1A22" w:rsidP="00CC7294">
            <w:pPr>
              <w:jc w:val="center"/>
              <w:rPr>
                <w:sz w:val="25"/>
                <w:szCs w:val="25"/>
              </w:rPr>
            </w:pPr>
          </w:p>
        </w:tc>
        <w:tc>
          <w:tcPr>
            <w:tcW w:w="765" w:type="dxa"/>
            <w:shd w:val="clear" w:color="auto" w:fill="auto"/>
          </w:tcPr>
          <w:p w:rsidR="00DE1A22" w:rsidRPr="00086C72" w:rsidRDefault="00DE1A22" w:rsidP="00CC7294">
            <w:pPr>
              <w:jc w:val="center"/>
              <w:rPr>
                <w:sz w:val="25"/>
                <w:szCs w:val="25"/>
              </w:rPr>
            </w:pPr>
          </w:p>
        </w:tc>
        <w:tc>
          <w:tcPr>
            <w:tcW w:w="709" w:type="dxa"/>
            <w:shd w:val="clear" w:color="auto" w:fill="auto"/>
          </w:tcPr>
          <w:p w:rsidR="00DE1A22" w:rsidRPr="00086C72" w:rsidRDefault="00DE1A22" w:rsidP="00CC7294">
            <w:pPr>
              <w:jc w:val="center"/>
              <w:rPr>
                <w:sz w:val="25"/>
                <w:szCs w:val="25"/>
              </w:rPr>
            </w:pPr>
          </w:p>
        </w:tc>
        <w:tc>
          <w:tcPr>
            <w:tcW w:w="2071" w:type="dxa"/>
            <w:shd w:val="clear" w:color="auto" w:fill="auto"/>
          </w:tcPr>
          <w:p w:rsidR="00DE1A22" w:rsidRPr="00086C72" w:rsidRDefault="00DE1A22" w:rsidP="00CC7294">
            <w:pPr>
              <w:jc w:val="center"/>
              <w:rPr>
                <w:sz w:val="25"/>
                <w:szCs w:val="25"/>
              </w:rPr>
            </w:pPr>
          </w:p>
        </w:tc>
        <w:tc>
          <w:tcPr>
            <w:tcW w:w="1524" w:type="dxa"/>
            <w:shd w:val="clear" w:color="auto" w:fill="auto"/>
          </w:tcPr>
          <w:p w:rsidR="00DE1A22" w:rsidRPr="00086C72" w:rsidRDefault="00DE1A22" w:rsidP="007A6D93">
            <w:pPr>
              <w:jc w:val="center"/>
              <w:rPr>
                <w:sz w:val="25"/>
                <w:szCs w:val="25"/>
              </w:rPr>
            </w:pPr>
            <w:r w:rsidRPr="00086C72">
              <w:rPr>
                <w:sz w:val="25"/>
                <w:szCs w:val="25"/>
              </w:rPr>
              <w:t>167 168,65</w:t>
            </w:r>
          </w:p>
        </w:tc>
        <w:tc>
          <w:tcPr>
            <w:tcW w:w="1296" w:type="dxa"/>
            <w:shd w:val="clear" w:color="auto" w:fill="auto"/>
          </w:tcPr>
          <w:p w:rsidR="00DE1A22" w:rsidRPr="00086C72" w:rsidRDefault="00DE1A22" w:rsidP="007A6D93">
            <w:pPr>
              <w:jc w:val="center"/>
              <w:rPr>
                <w:sz w:val="25"/>
                <w:szCs w:val="25"/>
              </w:rPr>
            </w:pPr>
            <w:r w:rsidRPr="00086C72">
              <w:rPr>
                <w:sz w:val="25"/>
                <w:szCs w:val="25"/>
              </w:rPr>
              <w:t>55 065,12</w:t>
            </w:r>
          </w:p>
        </w:tc>
        <w:tc>
          <w:tcPr>
            <w:tcW w:w="1758" w:type="dxa"/>
            <w:shd w:val="clear" w:color="auto" w:fill="auto"/>
          </w:tcPr>
          <w:p w:rsidR="00DE1A22" w:rsidRPr="00086C72" w:rsidRDefault="00DE1A22" w:rsidP="007A6D93">
            <w:pPr>
              <w:jc w:val="center"/>
              <w:rPr>
                <w:sz w:val="25"/>
                <w:szCs w:val="25"/>
              </w:rPr>
            </w:pPr>
            <w:r w:rsidRPr="00086C72">
              <w:rPr>
                <w:sz w:val="25"/>
                <w:szCs w:val="25"/>
              </w:rPr>
              <w:t>-</w:t>
            </w:r>
          </w:p>
        </w:tc>
        <w:tc>
          <w:tcPr>
            <w:tcW w:w="1296" w:type="dxa"/>
            <w:shd w:val="clear" w:color="auto" w:fill="auto"/>
          </w:tcPr>
          <w:p w:rsidR="00DE1A22" w:rsidRPr="00086C72" w:rsidRDefault="00DE1A22" w:rsidP="007A6D93">
            <w:pPr>
              <w:jc w:val="center"/>
              <w:rPr>
                <w:sz w:val="25"/>
                <w:szCs w:val="25"/>
              </w:rPr>
            </w:pPr>
            <w:r w:rsidRPr="00086C72">
              <w:rPr>
                <w:sz w:val="25"/>
                <w:szCs w:val="25"/>
              </w:rPr>
              <w:t>674 252,11</w:t>
            </w:r>
          </w:p>
        </w:tc>
      </w:tr>
    </w:tbl>
    <w:p w:rsidR="00F606AF" w:rsidRPr="00086C72" w:rsidRDefault="00F606AF"/>
    <w:p w:rsidR="009726F8" w:rsidRPr="00086C72" w:rsidRDefault="009726F8" w:rsidP="009726F8">
      <w:pPr>
        <w:rPr>
          <w:sz w:val="25"/>
          <w:szCs w:val="25"/>
        </w:rPr>
      </w:pPr>
    </w:p>
    <w:p w:rsidR="009726F8" w:rsidRPr="00086C72" w:rsidRDefault="009726F8" w:rsidP="009726F8">
      <w:pPr>
        <w:rPr>
          <w:sz w:val="25"/>
          <w:szCs w:val="25"/>
        </w:rPr>
      </w:pPr>
    </w:p>
    <w:p w:rsidR="009726F8" w:rsidRPr="00086C72" w:rsidRDefault="009726F8" w:rsidP="009726F8">
      <w:pPr>
        <w:rPr>
          <w:sz w:val="25"/>
          <w:szCs w:val="25"/>
        </w:rPr>
      </w:pPr>
    </w:p>
    <w:p w:rsidR="009726F8" w:rsidRPr="00086C72" w:rsidRDefault="009726F8" w:rsidP="009726F8">
      <w:pPr>
        <w:rPr>
          <w:sz w:val="25"/>
          <w:szCs w:val="25"/>
        </w:rPr>
      </w:pPr>
    </w:p>
    <w:p w:rsidR="009726F8" w:rsidRPr="00086C72" w:rsidRDefault="009726F8" w:rsidP="009726F8">
      <w:pPr>
        <w:rPr>
          <w:sz w:val="25"/>
          <w:szCs w:val="25"/>
        </w:rPr>
      </w:pPr>
    </w:p>
    <w:p w:rsidR="009726F8" w:rsidRPr="00882C67" w:rsidRDefault="009726F8" w:rsidP="009726F8">
      <w:pPr>
        <w:jc w:val="center"/>
        <w:rPr>
          <w:sz w:val="30"/>
          <w:szCs w:val="25"/>
          <w:u w:val="single"/>
        </w:rPr>
      </w:pPr>
      <w:r w:rsidRPr="00882C67">
        <w:rPr>
          <w:sz w:val="30"/>
          <w:szCs w:val="25"/>
          <w:u w:val="single"/>
        </w:rPr>
        <w:lastRenderedPageBreak/>
        <w:t xml:space="preserve">3.4. Заходи </w:t>
      </w:r>
      <w:r w:rsidR="00364A3D" w:rsidRPr="00882C67">
        <w:rPr>
          <w:sz w:val="30"/>
          <w:szCs w:val="25"/>
          <w:u w:val="single"/>
        </w:rPr>
        <w:t>в</w:t>
      </w:r>
      <w:r w:rsidRPr="00882C67">
        <w:rPr>
          <w:sz w:val="30"/>
          <w:szCs w:val="25"/>
          <w:u w:val="single"/>
        </w:rPr>
        <w:t xml:space="preserve"> секторі муніципального громадського освітлення</w:t>
      </w:r>
    </w:p>
    <w:p w:rsidR="009726F8" w:rsidRPr="00086C72" w:rsidRDefault="009726F8" w:rsidP="00761D36">
      <w:pPr>
        <w:spacing w:after="120"/>
        <w:jc w:val="right"/>
        <w:rPr>
          <w:szCs w:val="25"/>
        </w:rPr>
      </w:pPr>
      <w:r w:rsidRPr="00086C72">
        <w:rPr>
          <w:szCs w:val="25"/>
        </w:rPr>
        <w:t>Таблиця 3.4.1</w:t>
      </w:r>
    </w:p>
    <w:p w:rsidR="009726F8" w:rsidRPr="00086C72" w:rsidRDefault="00364A3D" w:rsidP="00952FB9">
      <w:pPr>
        <w:spacing w:before="120" w:after="120"/>
        <w:jc w:val="center"/>
        <w:rPr>
          <w:szCs w:val="25"/>
        </w:rPr>
      </w:pPr>
      <w:r w:rsidRPr="00086C72">
        <w:rPr>
          <w:szCs w:val="25"/>
        </w:rPr>
        <w:t>Заходи в</w:t>
      </w:r>
      <w:r w:rsidR="009726F8" w:rsidRPr="00086C72">
        <w:rPr>
          <w:szCs w:val="25"/>
        </w:rPr>
        <w:t xml:space="preserve"> секторі муніципального громадського освітлення</w:t>
      </w:r>
    </w:p>
    <w:tbl>
      <w:tblPr>
        <w:tblW w:w="15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2142"/>
        <w:gridCol w:w="3529"/>
        <w:gridCol w:w="1474"/>
        <w:gridCol w:w="2071"/>
        <w:gridCol w:w="1524"/>
        <w:gridCol w:w="1296"/>
        <w:gridCol w:w="1758"/>
        <w:gridCol w:w="1296"/>
      </w:tblGrid>
      <w:tr w:rsidR="00F606AF" w:rsidRPr="00086C72" w:rsidTr="00CC7294">
        <w:trPr>
          <w:cantSplit/>
          <w:tblHeader/>
        </w:trPr>
        <w:tc>
          <w:tcPr>
            <w:tcW w:w="567" w:type="dxa"/>
            <w:tcBorders>
              <w:top w:val="double" w:sz="4" w:space="0" w:color="auto"/>
              <w:bottom w:val="single" w:sz="4" w:space="0" w:color="FFFFFF"/>
            </w:tcBorders>
            <w:shd w:val="clear" w:color="auto" w:fill="auto"/>
          </w:tcPr>
          <w:p w:rsidR="00F606AF" w:rsidRPr="00086C72" w:rsidRDefault="00F606AF" w:rsidP="00CC7294">
            <w:pPr>
              <w:jc w:val="center"/>
              <w:rPr>
                <w:sz w:val="25"/>
                <w:szCs w:val="25"/>
              </w:rPr>
            </w:pPr>
            <w:r w:rsidRPr="00086C72">
              <w:rPr>
                <w:sz w:val="25"/>
                <w:szCs w:val="25"/>
              </w:rPr>
              <w:t>№ пор.</w:t>
            </w:r>
          </w:p>
        </w:tc>
        <w:tc>
          <w:tcPr>
            <w:tcW w:w="2142" w:type="dxa"/>
            <w:tcBorders>
              <w:top w:val="double" w:sz="4" w:space="0" w:color="auto"/>
              <w:bottom w:val="single" w:sz="4" w:space="0" w:color="FFFFFF"/>
            </w:tcBorders>
            <w:shd w:val="clear" w:color="auto" w:fill="auto"/>
          </w:tcPr>
          <w:p w:rsidR="00F606AF" w:rsidRPr="00086C72" w:rsidRDefault="00F606AF" w:rsidP="00CC7294">
            <w:pPr>
              <w:jc w:val="center"/>
              <w:rPr>
                <w:sz w:val="25"/>
                <w:szCs w:val="25"/>
              </w:rPr>
            </w:pPr>
            <w:r w:rsidRPr="00086C72">
              <w:rPr>
                <w:sz w:val="25"/>
                <w:szCs w:val="25"/>
              </w:rPr>
              <w:t>Назва проекту/заходу</w:t>
            </w:r>
          </w:p>
        </w:tc>
        <w:tc>
          <w:tcPr>
            <w:tcW w:w="3529" w:type="dxa"/>
            <w:tcBorders>
              <w:top w:val="double" w:sz="4" w:space="0" w:color="auto"/>
              <w:bottom w:val="single" w:sz="4" w:space="0" w:color="FFFFFF"/>
            </w:tcBorders>
            <w:shd w:val="clear" w:color="auto" w:fill="auto"/>
          </w:tcPr>
          <w:p w:rsidR="00F606AF" w:rsidRPr="00086C72" w:rsidRDefault="00F606AF" w:rsidP="00CC7294">
            <w:pPr>
              <w:jc w:val="center"/>
              <w:rPr>
                <w:sz w:val="25"/>
                <w:szCs w:val="25"/>
              </w:rPr>
            </w:pPr>
            <w:r w:rsidRPr="00086C72">
              <w:rPr>
                <w:sz w:val="25"/>
                <w:szCs w:val="25"/>
              </w:rPr>
              <w:t>Зміст заходу</w:t>
            </w:r>
          </w:p>
        </w:tc>
        <w:tc>
          <w:tcPr>
            <w:tcW w:w="1474" w:type="dxa"/>
            <w:tcBorders>
              <w:top w:val="double" w:sz="4" w:space="0" w:color="auto"/>
              <w:bottom w:val="single" w:sz="4" w:space="0" w:color="FFFFFF"/>
            </w:tcBorders>
            <w:shd w:val="clear" w:color="auto" w:fill="auto"/>
          </w:tcPr>
          <w:p w:rsidR="00F606AF" w:rsidRPr="00086C72" w:rsidRDefault="00F606AF" w:rsidP="00CC7294">
            <w:pPr>
              <w:ind w:left="-57" w:right="-57"/>
              <w:jc w:val="center"/>
              <w:rPr>
                <w:sz w:val="25"/>
                <w:szCs w:val="25"/>
              </w:rPr>
            </w:pPr>
            <w:r w:rsidRPr="00086C72">
              <w:rPr>
                <w:sz w:val="25"/>
                <w:szCs w:val="25"/>
              </w:rPr>
              <w:t>Дати</w:t>
            </w:r>
          </w:p>
          <w:p w:rsidR="00F606AF" w:rsidRPr="00086C72" w:rsidRDefault="00F606AF" w:rsidP="00CC7294">
            <w:pPr>
              <w:ind w:left="-57" w:right="-57"/>
              <w:jc w:val="center"/>
              <w:rPr>
                <w:sz w:val="25"/>
                <w:szCs w:val="25"/>
              </w:rPr>
            </w:pPr>
            <w:r w:rsidRPr="00086C72">
              <w:rPr>
                <w:sz w:val="25"/>
                <w:szCs w:val="25"/>
              </w:rPr>
              <w:t>реалізації,</w:t>
            </w:r>
          </w:p>
          <w:p w:rsidR="00F606AF" w:rsidRPr="00086C72" w:rsidRDefault="00F606AF" w:rsidP="00CC7294">
            <w:pPr>
              <w:ind w:left="-57" w:right="-57"/>
              <w:jc w:val="center"/>
              <w:rPr>
                <w:sz w:val="25"/>
                <w:szCs w:val="25"/>
              </w:rPr>
            </w:pPr>
            <w:r w:rsidRPr="00086C72">
              <w:rPr>
                <w:sz w:val="25"/>
                <w:szCs w:val="25"/>
              </w:rPr>
              <w:t>(роки)</w:t>
            </w:r>
          </w:p>
        </w:tc>
        <w:tc>
          <w:tcPr>
            <w:tcW w:w="2071" w:type="dxa"/>
            <w:tcBorders>
              <w:top w:val="double" w:sz="4" w:space="0" w:color="auto"/>
              <w:bottom w:val="single" w:sz="4" w:space="0" w:color="FFFFFF"/>
            </w:tcBorders>
            <w:shd w:val="clear" w:color="auto" w:fill="auto"/>
          </w:tcPr>
          <w:p w:rsidR="00F606AF" w:rsidRPr="00086C72" w:rsidRDefault="00F606AF" w:rsidP="00CC7294">
            <w:pPr>
              <w:ind w:left="-57" w:right="-57"/>
              <w:jc w:val="center"/>
              <w:rPr>
                <w:sz w:val="25"/>
                <w:szCs w:val="25"/>
              </w:rPr>
            </w:pPr>
            <w:r w:rsidRPr="00086C72">
              <w:rPr>
                <w:sz w:val="25"/>
                <w:szCs w:val="25"/>
              </w:rPr>
              <w:t>Виконавець</w:t>
            </w:r>
          </w:p>
        </w:tc>
        <w:tc>
          <w:tcPr>
            <w:tcW w:w="1524" w:type="dxa"/>
            <w:tcBorders>
              <w:top w:val="double" w:sz="4" w:space="0" w:color="auto"/>
              <w:bottom w:val="single" w:sz="4" w:space="0" w:color="FFFFFF"/>
            </w:tcBorders>
            <w:shd w:val="clear" w:color="auto" w:fill="auto"/>
          </w:tcPr>
          <w:p w:rsidR="00F606AF" w:rsidRPr="00086C72" w:rsidRDefault="00F606AF" w:rsidP="00CC7294">
            <w:pPr>
              <w:ind w:left="-57" w:right="-57"/>
              <w:jc w:val="center"/>
              <w:rPr>
                <w:sz w:val="25"/>
                <w:szCs w:val="25"/>
              </w:rPr>
            </w:pPr>
            <w:r w:rsidRPr="00086C72">
              <w:rPr>
                <w:sz w:val="25"/>
                <w:szCs w:val="25"/>
              </w:rPr>
              <w:t>Очікувана</w:t>
            </w:r>
          </w:p>
          <w:p w:rsidR="00F606AF" w:rsidRPr="00086C72" w:rsidRDefault="00F606AF" w:rsidP="00CC7294">
            <w:pPr>
              <w:ind w:left="-57" w:right="-57"/>
              <w:jc w:val="center"/>
              <w:rPr>
                <w:sz w:val="25"/>
                <w:szCs w:val="25"/>
              </w:rPr>
            </w:pPr>
            <w:r w:rsidRPr="00086C72">
              <w:rPr>
                <w:sz w:val="25"/>
                <w:szCs w:val="25"/>
              </w:rPr>
              <w:t>економія</w:t>
            </w:r>
          </w:p>
          <w:p w:rsidR="00F606AF" w:rsidRPr="00086C72" w:rsidRDefault="00F606AF" w:rsidP="00CC7294">
            <w:pPr>
              <w:ind w:left="-57" w:right="-57"/>
              <w:jc w:val="center"/>
              <w:rPr>
                <w:sz w:val="25"/>
                <w:szCs w:val="25"/>
              </w:rPr>
            </w:pPr>
            <w:r w:rsidRPr="00086C72">
              <w:rPr>
                <w:sz w:val="25"/>
                <w:szCs w:val="25"/>
              </w:rPr>
              <w:t>енергії,</w:t>
            </w:r>
          </w:p>
          <w:p w:rsidR="00F606AF" w:rsidRPr="00086C72" w:rsidRDefault="00F606AF" w:rsidP="00CC7294">
            <w:pPr>
              <w:ind w:left="-57" w:right="-57"/>
              <w:jc w:val="center"/>
              <w:rPr>
                <w:sz w:val="25"/>
                <w:szCs w:val="25"/>
              </w:rPr>
            </w:pPr>
            <w:r w:rsidRPr="00086C72">
              <w:rPr>
                <w:sz w:val="25"/>
                <w:szCs w:val="25"/>
              </w:rPr>
              <w:t>МВт-год./рік</w:t>
            </w:r>
          </w:p>
        </w:tc>
        <w:tc>
          <w:tcPr>
            <w:tcW w:w="1296" w:type="dxa"/>
            <w:tcBorders>
              <w:top w:val="double" w:sz="4" w:space="0" w:color="auto"/>
              <w:bottom w:val="single" w:sz="4" w:space="0" w:color="FFFFFF"/>
            </w:tcBorders>
            <w:shd w:val="clear" w:color="auto" w:fill="auto"/>
          </w:tcPr>
          <w:p w:rsidR="00F606AF" w:rsidRPr="00086C72" w:rsidRDefault="00F606AF" w:rsidP="00CC7294">
            <w:pPr>
              <w:spacing w:line="223" w:lineRule="auto"/>
              <w:ind w:left="-57" w:right="-57"/>
              <w:jc w:val="center"/>
              <w:rPr>
                <w:sz w:val="25"/>
                <w:szCs w:val="25"/>
              </w:rPr>
            </w:pPr>
            <w:r w:rsidRPr="00086C72">
              <w:rPr>
                <w:sz w:val="25"/>
                <w:szCs w:val="25"/>
              </w:rPr>
              <w:t>Очікуване</w:t>
            </w:r>
          </w:p>
          <w:p w:rsidR="00F606AF" w:rsidRPr="00086C72" w:rsidRDefault="00F606AF" w:rsidP="00CC7294">
            <w:pPr>
              <w:spacing w:line="223" w:lineRule="auto"/>
              <w:ind w:left="-57" w:right="-57"/>
              <w:jc w:val="center"/>
              <w:rPr>
                <w:sz w:val="25"/>
                <w:szCs w:val="25"/>
              </w:rPr>
            </w:pPr>
            <w:r w:rsidRPr="00086C72">
              <w:rPr>
                <w:sz w:val="25"/>
                <w:szCs w:val="25"/>
              </w:rPr>
              <w:t>скорочення</w:t>
            </w:r>
          </w:p>
          <w:p w:rsidR="00F606AF" w:rsidRPr="00086C72" w:rsidRDefault="00F606AF" w:rsidP="00CC7294">
            <w:pPr>
              <w:spacing w:line="223" w:lineRule="auto"/>
              <w:ind w:left="-57" w:right="-57"/>
              <w:jc w:val="center"/>
              <w:rPr>
                <w:sz w:val="25"/>
                <w:szCs w:val="25"/>
              </w:rPr>
            </w:pPr>
            <w:r w:rsidRPr="00086C72">
              <w:rPr>
                <w:sz w:val="25"/>
                <w:szCs w:val="25"/>
              </w:rPr>
              <w:t>обсягів</w:t>
            </w:r>
          </w:p>
          <w:p w:rsidR="00F606AF" w:rsidRPr="00086C72" w:rsidRDefault="00F606AF" w:rsidP="00CC7294">
            <w:pPr>
              <w:spacing w:line="223" w:lineRule="auto"/>
              <w:ind w:left="-57" w:right="-57"/>
              <w:jc w:val="center"/>
              <w:rPr>
                <w:sz w:val="25"/>
                <w:szCs w:val="25"/>
              </w:rPr>
            </w:pPr>
            <w:r w:rsidRPr="00086C72">
              <w:rPr>
                <w:sz w:val="25"/>
                <w:szCs w:val="25"/>
              </w:rPr>
              <w:t>викидів СO</w:t>
            </w:r>
            <w:r w:rsidRPr="00086C72">
              <w:rPr>
                <w:sz w:val="25"/>
                <w:szCs w:val="25"/>
                <w:vertAlign w:val="subscript"/>
              </w:rPr>
              <w:t>2</w:t>
            </w:r>
            <w:r w:rsidRPr="00086C72">
              <w:rPr>
                <w:sz w:val="25"/>
                <w:szCs w:val="25"/>
              </w:rPr>
              <w:t>, тонн</w:t>
            </w:r>
          </w:p>
        </w:tc>
        <w:tc>
          <w:tcPr>
            <w:tcW w:w="1758" w:type="dxa"/>
            <w:tcBorders>
              <w:top w:val="double" w:sz="4" w:space="0" w:color="auto"/>
              <w:bottom w:val="single" w:sz="4" w:space="0" w:color="FFFFFF"/>
            </w:tcBorders>
            <w:shd w:val="clear" w:color="auto" w:fill="auto"/>
          </w:tcPr>
          <w:p w:rsidR="00F606AF" w:rsidRPr="00086C72" w:rsidRDefault="00F606AF" w:rsidP="00CC7294">
            <w:pPr>
              <w:ind w:left="-57" w:right="-57"/>
              <w:jc w:val="center"/>
              <w:rPr>
                <w:sz w:val="25"/>
                <w:szCs w:val="25"/>
              </w:rPr>
            </w:pPr>
            <w:r w:rsidRPr="00086C72">
              <w:rPr>
                <w:sz w:val="25"/>
                <w:szCs w:val="25"/>
              </w:rPr>
              <w:t>Виробництво відновлю-вальної енергії, МВт-год./рік</w:t>
            </w:r>
          </w:p>
        </w:tc>
        <w:tc>
          <w:tcPr>
            <w:tcW w:w="1296" w:type="dxa"/>
            <w:tcBorders>
              <w:top w:val="double" w:sz="4" w:space="0" w:color="auto"/>
              <w:bottom w:val="single" w:sz="4" w:space="0" w:color="FFFFFF"/>
            </w:tcBorders>
            <w:shd w:val="clear" w:color="auto" w:fill="auto"/>
          </w:tcPr>
          <w:p w:rsidR="00F606AF" w:rsidRPr="00086C72" w:rsidRDefault="00F606AF" w:rsidP="00CC7294">
            <w:pPr>
              <w:spacing w:line="223" w:lineRule="auto"/>
              <w:ind w:left="-57" w:right="-57"/>
              <w:jc w:val="center"/>
              <w:rPr>
                <w:sz w:val="25"/>
                <w:szCs w:val="25"/>
              </w:rPr>
            </w:pPr>
            <w:r w:rsidRPr="00086C72">
              <w:rPr>
                <w:sz w:val="25"/>
                <w:szCs w:val="25"/>
              </w:rPr>
              <w:t>Загальна вартість</w:t>
            </w:r>
          </w:p>
          <w:p w:rsidR="00F606AF" w:rsidRPr="00086C72" w:rsidRDefault="00F606AF" w:rsidP="00CC7294">
            <w:pPr>
              <w:spacing w:line="223" w:lineRule="auto"/>
              <w:ind w:left="-57" w:right="-57"/>
              <w:jc w:val="center"/>
              <w:rPr>
                <w:sz w:val="25"/>
                <w:szCs w:val="25"/>
              </w:rPr>
            </w:pPr>
            <w:r w:rsidRPr="00086C72">
              <w:rPr>
                <w:sz w:val="25"/>
                <w:szCs w:val="25"/>
              </w:rPr>
              <w:t>реалізації</w:t>
            </w:r>
          </w:p>
          <w:p w:rsidR="00F606AF" w:rsidRPr="00086C72" w:rsidRDefault="00F606AF" w:rsidP="00CC7294">
            <w:pPr>
              <w:spacing w:line="223" w:lineRule="auto"/>
              <w:ind w:left="-57" w:right="-57"/>
              <w:jc w:val="center"/>
              <w:rPr>
                <w:sz w:val="25"/>
                <w:szCs w:val="25"/>
              </w:rPr>
            </w:pPr>
            <w:r w:rsidRPr="00086C72">
              <w:rPr>
                <w:sz w:val="25"/>
                <w:szCs w:val="25"/>
              </w:rPr>
              <w:t>заходу,</w:t>
            </w:r>
          </w:p>
          <w:p w:rsidR="00F606AF" w:rsidRPr="00086C72" w:rsidRDefault="00F606AF" w:rsidP="00CC7294">
            <w:pPr>
              <w:spacing w:line="223" w:lineRule="auto"/>
              <w:ind w:left="-57" w:right="-57"/>
              <w:jc w:val="center"/>
              <w:rPr>
                <w:sz w:val="25"/>
                <w:szCs w:val="25"/>
              </w:rPr>
            </w:pPr>
            <w:r w:rsidRPr="00086C72">
              <w:rPr>
                <w:sz w:val="25"/>
                <w:szCs w:val="25"/>
              </w:rPr>
              <w:t>тис. грн.</w:t>
            </w:r>
          </w:p>
        </w:tc>
      </w:tr>
    </w:tbl>
    <w:p w:rsidR="00F606AF" w:rsidRPr="00086C72" w:rsidRDefault="00F606AF" w:rsidP="00F606AF">
      <w:pPr>
        <w:rPr>
          <w:sz w:val="2"/>
          <w:szCs w:val="2"/>
        </w:rPr>
      </w:pPr>
    </w:p>
    <w:tbl>
      <w:tblPr>
        <w:tblW w:w="15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2142"/>
        <w:gridCol w:w="3529"/>
        <w:gridCol w:w="765"/>
        <w:gridCol w:w="709"/>
        <w:gridCol w:w="2071"/>
        <w:gridCol w:w="1524"/>
        <w:gridCol w:w="1296"/>
        <w:gridCol w:w="1758"/>
        <w:gridCol w:w="1296"/>
      </w:tblGrid>
      <w:tr w:rsidR="00F606AF" w:rsidRPr="00086C72" w:rsidTr="00CC7294">
        <w:trPr>
          <w:cantSplit/>
          <w:tblHeader/>
        </w:trPr>
        <w:tc>
          <w:tcPr>
            <w:tcW w:w="567" w:type="dxa"/>
            <w:tcBorders>
              <w:top w:val="double" w:sz="4" w:space="0" w:color="auto"/>
              <w:bottom w:val="double" w:sz="4" w:space="0" w:color="auto"/>
            </w:tcBorders>
            <w:shd w:val="clear" w:color="auto" w:fill="auto"/>
          </w:tcPr>
          <w:p w:rsidR="00F606AF" w:rsidRPr="00086C72" w:rsidRDefault="00F606AF" w:rsidP="00CC7294">
            <w:pPr>
              <w:jc w:val="center"/>
              <w:rPr>
                <w:sz w:val="25"/>
                <w:szCs w:val="25"/>
              </w:rPr>
            </w:pPr>
            <w:r w:rsidRPr="00086C72">
              <w:rPr>
                <w:sz w:val="25"/>
                <w:szCs w:val="25"/>
              </w:rPr>
              <w:t>1</w:t>
            </w:r>
          </w:p>
        </w:tc>
        <w:tc>
          <w:tcPr>
            <w:tcW w:w="2142" w:type="dxa"/>
            <w:tcBorders>
              <w:top w:val="double" w:sz="4" w:space="0" w:color="auto"/>
              <w:bottom w:val="double" w:sz="4" w:space="0" w:color="auto"/>
            </w:tcBorders>
            <w:shd w:val="clear" w:color="auto" w:fill="auto"/>
          </w:tcPr>
          <w:p w:rsidR="00F606AF" w:rsidRPr="00086C72" w:rsidRDefault="00F606AF" w:rsidP="00CC7294">
            <w:pPr>
              <w:jc w:val="center"/>
              <w:rPr>
                <w:sz w:val="25"/>
                <w:szCs w:val="25"/>
              </w:rPr>
            </w:pPr>
            <w:r w:rsidRPr="00086C72">
              <w:rPr>
                <w:sz w:val="25"/>
                <w:szCs w:val="25"/>
              </w:rPr>
              <w:t>2</w:t>
            </w:r>
          </w:p>
        </w:tc>
        <w:tc>
          <w:tcPr>
            <w:tcW w:w="3529" w:type="dxa"/>
            <w:tcBorders>
              <w:top w:val="double" w:sz="4" w:space="0" w:color="auto"/>
              <w:bottom w:val="double" w:sz="4" w:space="0" w:color="auto"/>
            </w:tcBorders>
            <w:shd w:val="clear" w:color="auto" w:fill="auto"/>
          </w:tcPr>
          <w:p w:rsidR="00F606AF" w:rsidRPr="00086C72" w:rsidRDefault="00F606AF" w:rsidP="00CC7294">
            <w:pPr>
              <w:jc w:val="center"/>
              <w:rPr>
                <w:sz w:val="25"/>
                <w:szCs w:val="25"/>
              </w:rPr>
            </w:pPr>
            <w:r w:rsidRPr="00086C72">
              <w:rPr>
                <w:sz w:val="25"/>
                <w:szCs w:val="25"/>
              </w:rPr>
              <w:t>3</w:t>
            </w:r>
          </w:p>
        </w:tc>
        <w:tc>
          <w:tcPr>
            <w:tcW w:w="1474" w:type="dxa"/>
            <w:gridSpan w:val="2"/>
            <w:tcBorders>
              <w:top w:val="double" w:sz="4" w:space="0" w:color="auto"/>
              <w:bottom w:val="double" w:sz="4" w:space="0" w:color="auto"/>
            </w:tcBorders>
            <w:shd w:val="clear" w:color="auto" w:fill="auto"/>
          </w:tcPr>
          <w:p w:rsidR="00F606AF" w:rsidRPr="00086C72" w:rsidRDefault="00F606AF" w:rsidP="00CC7294">
            <w:pPr>
              <w:ind w:left="-57" w:right="-57"/>
              <w:jc w:val="center"/>
              <w:rPr>
                <w:sz w:val="25"/>
                <w:szCs w:val="25"/>
              </w:rPr>
            </w:pPr>
            <w:r w:rsidRPr="00086C72">
              <w:rPr>
                <w:sz w:val="25"/>
                <w:szCs w:val="25"/>
              </w:rPr>
              <w:t>4</w:t>
            </w:r>
          </w:p>
        </w:tc>
        <w:tc>
          <w:tcPr>
            <w:tcW w:w="2071" w:type="dxa"/>
            <w:tcBorders>
              <w:top w:val="double" w:sz="4" w:space="0" w:color="auto"/>
              <w:bottom w:val="double" w:sz="4" w:space="0" w:color="auto"/>
            </w:tcBorders>
            <w:shd w:val="clear" w:color="auto" w:fill="auto"/>
          </w:tcPr>
          <w:p w:rsidR="00F606AF" w:rsidRPr="00086C72" w:rsidRDefault="00F606AF" w:rsidP="00CC7294">
            <w:pPr>
              <w:ind w:left="-57" w:right="-57"/>
              <w:jc w:val="center"/>
              <w:rPr>
                <w:sz w:val="25"/>
                <w:szCs w:val="25"/>
              </w:rPr>
            </w:pPr>
            <w:r w:rsidRPr="00086C72">
              <w:rPr>
                <w:sz w:val="25"/>
                <w:szCs w:val="25"/>
              </w:rPr>
              <w:t>5</w:t>
            </w:r>
          </w:p>
        </w:tc>
        <w:tc>
          <w:tcPr>
            <w:tcW w:w="1524" w:type="dxa"/>
            <w:tcBorders>
              <w:top w:val="double" w:sz="4" w:space="0" w:color="auto"/>
              <w:bottom w:val="double" w:sz="4" w:space="0" w:color="auto"/>
            </w:tcBorders>
            <w:shd w:val="clear" w:color="auto" w:fill="auto"/>
          </w:tcPr>
          <w:p w:rsidR="00F606AF" w:rsidRPr="00086C72" w:rsidRDefault="00F606AF" w:rsidP="00CC7294">
            <w:pPr>
              <w:ind w:left="-57" w:right="-57"/>
              <w:jc w:val="center"/>
              <w:rPr>
                <w:sz w:val="25"/>
                <w:szCs w:val="25"/>
              </w:rPr>
            </w:pPr>
            <w:r w:rsidRPr="00086C72">
              <w:rPr>
                <w:sz w:val="25"/>
                <w:szCs w:val="25"/>
              </w:rPr>
              <w:t>6</w:t>
            </w:r>
          </w:p>
        </w:tc>
        <w:tc>
          <w:tcPr>
            <w:tcW w:w="1296" w:type="dxa"/>
            <w:tcBorders>
              <w:top w:val="double" w:sz="4" w:space="0" w:color="auto"/>
              <w:bottom w:val="double" w:sz="4" w:space="0" w:color="auto"/>
            </w:tcBorders>
            <w:shd w:val="clear" w:color="auto" w:fill="auto"/>
          </w:tcPr>
          <w:p w:rsidR="00F606AF" w:rsidRPr="00086C72" w:rsidRDefault="00F606AF" w:rsidP="00CC7294">
            <w:pPr>
              <w:ind w:left="-57" w:right="-57"/>
              <w:jc w:val="center"/>
              <w:rPr>
                <w:sz w:val="25"/>
                <w:szCs w:val="25"/>
              </w:rPr>
            </w:pPr>
            <w:r w:rsidRPr="00086C72">
              <w:rPr>
                <w:sz w:val="25"/>
                <w:szCs w:val="25"/>
              </w:rPr>
              <w:t>7</w:t>
            </w:r>
          </w:p>
        </w:tc>
        <w:tc>
          <w:tcPr>
            <w:tcW w:w="1758" w:type="dxa"/>
            <w:tcBorders>
              <w:top w:val="double" w:sz="4" w:space="0" w:color="auto"/>
              <w:bottom w:val="double" w:sz="4" w:space="0" w:color="auto"/>
            </w:tcBorders>
            <w:shd w:val="clear" w:color="auto" w:fill="auto"/>
          </w:tcPr>
          <w:p w:rsidR="00F606AF" w:rsidRPr="00086C72" w:rsidRDefault="00F606AF" w:rsidP="00CC7294">
            <w:pPr>
              <w:ind w:left="-57" w:right="-57"/>
              <w:jc w:val="center"/>
              <w:rPr>
                <w:sz w:val="25"/>
                <w:szCs w:val="25"/>
              </w:rPr>
            </w:pPr>
            <w:r w:rsidRPr="00086C72">
              <w:rPr>
                <w:sz w:val="25"/>
                <w:szCs w:val="25"/>
              </w:rPr>
              <w:t>8</w:t>
            </w:r>
          </w:p>
        </w:tc>
        <w:tc>
          <w:tcPr>
            <w:tcW w:w="1296" w:type="dxa"/>
            <w:tcBorders>
              <w:top w:val="double" w:sz="4" w:space="0" w:color="auto"/>
              <w:bottom w:val="double" w:sz="4" w:space="0" w:color="auto"/>
            </w:tcBorders>
            <w:shd w:val="clear" w:color="auto" w:fill="auto"/>
          </w:tcPr>
          <w:p w:rsidR="00F606AF" w:rsidRPr="00086C72" w:rsidRDefault="00F606AF" w:rsidP="00CC7294">
            <w:pPr>
              <w:ind w:left="-57" w:right="-57"/>
              <w:jc w:val="center"/>
              <w:rPr>
                <w:sz w:val="25"/>
                <w:szCs w:val="25"/>
              </w:rPr>
            </w:pPr>
            <w:r w:rsidRPr="00086C72">
              <w:rPr>
                <w:sz w:val="25"/>
                <w:szCs w:val="25"/>
              </w:rPr>
              <w:t>9</w:t>
            </w:r>
          </w:p>
        </w:tc>
      </w:tr>
      <w:tr w:rsidR="00E8452D" w:rsidRPr="00086C72" w:rsidTr="00E81F6C">
        <w:trPr>
          <w:cantSplit/>
        </w:trPr>
        <w:tc>
          <w:tcPr>
            <w:tcW w:w="567" w:type="dxa"/>
            <w:shd w:val="clear" w:color="auto" w:fill="auto"/>
          </w:tcPr>
          <w:p w:rsidR="00E8452D" w:rsidRPr="00086C72" w:rsidRDefault="00E8452D" w:rsidP="007A6D93">
            <w:pPr>
              <w:jc w:val="center"/>
              <w:rPr>
                <w:sz w:val="25"/>
                <w:szCs w:val="25"/>
              </w:rPr>
            </w:pPr>
            <w:r w:rsidRPr="00086C72">
              <w:rPr>
                <w:sz w:val="25"/>
                <w:szCs w:val="25"/>
              </w:rPr>
              <w:t>1</w:t>
            </w:r>
          </w:p>
        </w:tc>
        <w:tc>
          <w:tcPr>
            <w:tcW w:w="2142" w:type="dxa"/>
            <w:shd w:val="clear" w:color="auto" w:fill="auto"/>
          </w:tcPr>
          <w:p w:rsidR="00E8452D" w:rsidRPr="00086C72" w:rsidRDefault="00E8452D" w:rsidP="00E8452D">
            <w:pPr>
              <w:rPr>
                <w:sz w:val="25"/>
                <w:szCs w:val="25"/>
              </w:rPr>
            </w:pPr>
            <w:r w:rsidRPr="00086C72">
              <w:rPr>
                <w:sz w:val="25"/>
                <w:szCs w:val="25"/>
              </w:rPr>
              <w:t xml:space="preserve">Паспортизація </w:t>
            </w:r>
            <w:r w:rsidRPr="00086C72">
              <w:rPr>
                <w:spacing w:val="-4"/>
                <w:sz w:val="25"/>
                <w:szCs w:val="25"/>
              </w:rPr>
              <w:t>мереж зовнішнього</w:t>
            </w:r>
            <w:r w:rsidRPr="00086C72">
              <w:rPr>
                <w:sz w:val="25"/>
                <w:szCs w:val="25"/>
              </w:rPr>
              <w:t xml:space="preserve"> освітлення</w:t>
            </w:r>
          </w:p>
        </w:tc>
        <w:tc>
          <w:tcPr>
            <w:tcW w:w="3529" w:type="dxa"/>
            <w:shd w:val="clear" w:color="auto" w:fill="auto"/>
          </w:tcPr>
          <w:p w:rsidR="00E8452D" w:rsidRPr="00086C72" w:rsidRDefault="00E8452D" w:rsidP="00E8452D">
            <w:pPr>
              <w:rPr>
                <w:sz w:val="25"/>
                <w:szCs w:val="25"/>
              </w:rPr>
            </w:pPr>
            <w:r w:rsidRPr="00086C72">
              <w:rPr>
                <w:sz w:val="25"/>
                <w:szCs w:val="25"/>
              </w:rPr>
              <w:t>Паспортизація мереж зовнішнього освітлення</w:t>
            </w:r>
          </w:p>
        </w:tc>
        <w:tc>
          <w:tcPr>
            <w:tcW w:w="765" w:type="dxa"/>
            <w:shd w:val="clear" w:color="auto" w:fill="auto"/>
          </w:tcPr>
          <w:p w:rsidR="00E8452D" w:rsidRPr="00086C72" w:rsidRDefault="00E8452D" w:rsidP="007A6D93">
            <w:pPr>
              <w:jc w:val="center"/>
              <w:rPr>
                <w:sz w:val="25"/>
                <w:szCs w:val="25"/>
              </w:rPr>
            </w:pPr>
            <w:r w:rsidRPr="00086C72">
              <w:rPr>
                <w:sz w:val="25"/>
                <w:szCs w:val="25"/>
              </w:rPr>
              <w:t>2015</w:t>
            </w:r>
          </w:p>
        </w:tc>
        <w:tc>
          <w:tcPr>
            <w:tcW w:w="709" w:type="dxa"/>
            <w:shd w:val="clear" w:color="auto" w:fill="auto"/>
          </w:tcPr>
          <w:p w:rsidR="00E8452D" w:rsidRPr="00086C72" w:rsidRDefault="00E8452D" w:rsidP="007A6D93">
            <w:pPr>
              <w:jc w:val="center"/>
              <w:rPr>
                <w:sz w:val="25"/>
                <w:szCs w:val="25"/>
              </w:rPr>
            </w:pPr>
            <w:r w:rsidRPr="00086C72">
              <w:rPr>
                <w:sz w:val="25"/>
                <w:szCs w:val="25"/>
              </w:rPr>
              <w:t>2019</w:t>
            </w:r>
          </w:p>
        </w:tc>
        <w:tc>
          <w:tcPr>
            <w:tcW w:w="2071" w:type="dxa"/>
            <w:shd w:val="clear" w:color="auto" w:fill="auto"/>
          </w:tcPr>
          <w:p w:rsidR="00E8452D" w:rsidRPr="00086C72" w:rsidRDefault="00E8452D" w:rsidP="00D66F18">
            <w:pPr>
              <w:jc w:val="center"/>
              <w:rPr>
                <w:sz w:val="25"/>
                <w:szCs w:val="25"/>
              </w:rPr>
            </w:pPr>
            <w:r w:rsidRPr="00086C72">
              <w:rPr>
                <w:sz w:val="25"/>
                <w:szCs w:val="25"/>
              </w:rPr>
              <w:t>К</w:t>
            </w:r>
            <w:r w:rsidR="00D66F18" w:rsidRPr="00086C72">
              <w:rPr>
                <w:sz w:val="25"/>
                <w:szCs w:val="25"/>
              </w:rPr>
              <w:t>омунальне підприємство</w:t>
            </w:r>
            <w:r w:rsidRPr="00086C72">
              <w:rPr>
                <w:sz w:val="25"/>
                <w:szCs w:val="25"/>
              </w:rPr>
              <w:t xml:space="preserve"> "Міськсвітло"</w:t>
            </w:r>
          </w:p>
        </w:tc>
        <w:tc>
          <w:tcPr>
            <w:tcW w:w="1524" w:type="dxa"/>
            <w:shd w:val="clear" w:color="auto" w:fill="auto"/>
          </w:tcPr>
          <w:p w:rsidR="00E8452D" w:rsidRPr="00086C72" w:rsidRDefault="00E8452D" w:rsidP="007A6D93">
            <w:pPr>
              <w:jc w:val="center"/>
              <w:rPr>
                <w:sz w:val="25"/>
                <w:szCs w:val="25"/>
              </w:rPr>
            </w:pPr>
            <w:r w:rsidRPr="00086C72">
              <w:rPr>
                <w:sz w:val="25"/>
                <w:szCs w:val="25"/>
              </w:rPr>
              <w:t>98,14</w:t>
            </w:r>
          </w:p>
        </w:tc>
        <w:tc>
          <w:tcPr>
            <w:tcW w:w="1296" w:type="dxa"/>
            <w:shd w:val="clear" w:color="auto" w:fill="auto"/>
          </w:tcPr>
          <w:p w:rsidR="00E8452D" w:rsidRPr="00086C72" w:rsidRDefault="00E8452D" w:rsidP="007A6D93">
            <w:pPr>
              <w:jc w:val="center"/>
              <w:rPr>
                <w:sz w:val="25"/>
                <w:szCs w:val="25"/>
              </w:rPr>
            </w:pPr>
            <w:r w:rsidRPr="00086C72">
              <w:rPr>
                <w:sz w:val="25"/>
                <w:szCs w:val="25"/>
              </w:rPr>
              <w:t>89,50</w:t>
            </w:r>
          </w:p>
        </w:tc>
        <w:tc>
          <w:tcPr>
            <w:tcW w:w="1758" w:type="dxa"/>
            <w:shd w:val="clear" w:color="auto" w:fill="auto"/>
          </w:tcPr>
          <w:p w:rsidR="00E8452D" w:rsidRPr="00086C72" w:rsidRDefault="00E8452D" w:rsidP="007A6D93">
            <w:pPr>
              <w:jc w:val="center"/>
              <w:rPr>
                <w:sz w:val="25"/>
                <w:szCs w:val="25"/>
              </w:rPr>
            </w:pPr>
            <w:r w:rsidRPr="00086C72">
              <w:rPr>
                <w:sz w:val="25"/>
                <w:szCs w:val="25"/>
              </w:rPr>
              <w:t>-</w:t>
            </w:r>
          </w:p>
        </w:tc>
        <w:tc>
          <w:tcPr>
            <w:tcW w:w="1296" w:type="dxa"/>
            <w:shd w:val="clear" w:color="auto" w:fill="auto"/>
          </w:tcPr>
          <w:p w:rsidR="00E8452D" w:rsidRPr="00086C72" w:rsidRDefault="00E8452D" w:rsidP="007A6D93">
            <w:pPr>
              <w:jc w:val="center"/>
              <w:rPr>
                <w:sz w:val="25"/>
                <w:szCs w:val="25"/>
              </w:rPr>
            </w:pPr>
            <w:r w:rsidRPr="00086C72">
              <w:rPr>
                <w:sz w:val="25"/>
                <w:szCs w:val="25"/>
              </w:rPr>
              <w:t>700,00</w:t>
            </w:r>
          </w:p>
        </w:tc>
      </w:tr>
      <w:tr w:rsidR="00E8452D" w:rsidRPr="00086C72" w:rsidTr="00E81F6C">
        <w:trPr>
          <w:cantSplit/>
        </w:trPr>
        <w:tc>
          <w:tcPr>
            <w:tcW w:w="567" w:type="dxa"/>
            <w:shd w:val="clear" w:color="auto" w:fill="auto"/>
          </w:tcPr>
          <w:p w:rsidR="00E8452D" w:rsidRPr="00086C72" w:rsidRDefault="00E8452D" w:rsidP="007A6D93">
            <w:pPr>
              <w:jc w:val="center"/>
              <w:rPr>
                <w:sz w:val="25"/>
                <w:szCs w:val="25"/>
              </w:rPr>
            </w:pPr>
            <w:r w:rsidRPr="00086C72">
              <w:rPr>
                <w:sz w:val="25"/>
                <w:szCs w:val="25"/>
              </w:rPr>
              <w:t>2</w:t>
            </w:r>
          </w:p>
        </w:tc>
        <w:tc>
          <w:tcPr>
            <w:tcW w:w="2142" w:type="dxa"/>
            <w:shd w:val="clear" w:color="auto" w:fill="auto"/>
          </w:tcPr>
          <w:p w:rsidR="00E8452D" w:rsidRPr="00086C72" w:rsidRDefault="00E8452D" w:rsidP="00E8452D">
            <w:pPr>
              <w:rPr>
                <w:sz w:val="25"/>
                <w:szCs w:val="25"/>
              </w:rPr>
            </w:pPr>
            <w:r w:rsidRPr="00086C72">
              <w:rPr>
                <w:sz w:val="25"/>
                <w:szCs w:val="25"/>
              </w:rPr>
              <w:t>Запровадження автоматизованої системи керування зовнішнім освітленням міста</w:t>
            </w:r>
          </w:p>
          <w:p w:rsidR="00E8452D" w:rsidRPr="00086C72" w:rsidRDefault="00E8452D" w:rsidP="00E8452D">
            <w:pPr>
              <w:rPr>
                <w:sz w:val="25"/>
                <w:szCs w:val="25"/>
              </w:rPr>
            </w:pPr>
          </w:p>
        </w:tc>
        <w:tc>
          <w:tcPr>
            <w:tcW w:w="3529" w:type="dxa"/>
            <w:shd w:val="clear" w:color="auto" w:fill="auto"/>
          </w:tcPr>
          <w:p w:rsidR="00E8452D" w:rsidRPr="00086C72" w:rsidRDefault="00E8452D" w:rsidP="00E8452D">
            <w:pPr>
              <w:rPr>
                <w:sz w:val="25"/>
                <w:szCs w:val="25"/>
              </w:rPr>
            </w:pPr>
            <w:r w:rsidRPr="00086C72">
              <w:rPr>
                <w:sz w:val="25"/>
                <w:szCs w:val="25"/>
              </w:rPr>
              <w:t>Впровадження системних блоків управління зовнішнім освітленням по каналах GSM.</w:t>
            </w:r>
          </w:p>
          <w:p w:rsidR="00E8452D" w:rsidRPr="00086C72" w:rsidRDefault="00E8452D" w:rsidP="00E8452D">
            <w:pPr>
              <w:rPr>
                <w:sz w:val="25"/>
                <w:szCs w:val="25"/>
              </w:rPr>
            </w:pPr>
            <w:r w:rsidRPr="00086C72">
              <w:rPr>
                <w:sz w:val="25"/>
                <w:szCs w:val="25"/>
              </w:rPr>
              <w:t xml:space="preserve">На балансі Комунального підприємства "Міськсвітло" </w:t>
            </w:r>
            <w:r w:rsidR="00761D36" w:rsidRPr="00086C72">
              <w:rPr>
                <w:sz w:val="25"/>
                <w:szCs w:val="25"/>
              </w:rPr>
              <w:t>перебуває</w:t>
            </w:r>
            <w:r w:rsidRPr="00086C72">
              <w:rPr>
                <w:sz w:val="25"/>
                <w:szCs w:val="25"/>
              </w:rPr>
              <w:t xml:space="preserve"> 110 шаф управління. З 2010 р</w:t>
            </w:r>
            <w:r w:rsidR="00D66F18" w:rsidRPr="00086C72">
              <w:rPr>
                <w:sz w:val="25"/>
                <w:szCs w:val="25"/>
              </w:rPr>
              <w:t>оку</w:t>
            </w:r>
            <w:r w:rsidRPr="00086C72">
              <w:rPr>
                <w:sz w:val="25"/>
                <w:szCs w:val="25"/>
              </w:rPr>
              <w:t xml:space="preserve"> по 2014 р</w:t>
            </w:r>
            <w:r w:rsidR="00D66F18" w:rsidRPr="00086C72">
              <w:rPr>
                <w:sz w:val="25"/>
                <w:szCs w:val="25"/>
              </w:rPr>
              <w:t>ік</w:t>
            </w:r>
            <w:r w:rsidRPr="00086C72">
              <w:rPr>
                <w:sz w:val="25"/>
                <w:szCs w:val="25"/>
              </w:rPr>
              <w:t xml:space="preserve"> 80 шаф управління вже підключено до системи АСУЗО "Каскад".</w:t>
            </w:r>
          </w:p>
          <w:p w:rsidR="00E8452D" w:rsidRPr="00086C72" w:rsidRDefault="00E8452D" w:rsidP="00E8452D">
            <w:pPr>
              <w:rPr>
                <w:sz w:val="25"/>
                <w:szCs w:val="25"/>
              </w:rPr>
            </w:pPr>
            <w:r w:rsidRPr="00086C72">
              <w:rPr>
                <w:sz w:val="25"/>
                <w:szCs w:val="25"/>
              </w:rPr>
              <w:t xml:space="preserve">Протягом 2015 – 2020 років планується підключити до системи автоматизованого керування </w:t>
            </w:r>
            <w:r w:rsidR="00CD71D2" w:rsidRPr="00086C72">
              <w:rPr>
                <w:sz w:val="25"/>
                <w:szCs w:val="25"/>
              </w:rPr>
              <w:t>зовнішнім освітленням ще 30 шаф</w:t>
            </w:r>
          </w:p>
        </w:tc>
        <w:tc>
          <w:tcPr>
            <w:tcW w:w="765" w:type="dxa"/>
            <w:shd w:val="clear" w:color="auto" w:fill="auto"/>
          </w:tcPr>
          <w:p w:rsidR="00E8452D" w:rsidRPr="00086C72" w:rsidRDefault="00E8452D" w:rsidP="007A6D93">
            <w:pPr>
              <w:jc w:val="center"/>
              <w:rPr>
                <w:sz w:val="25"/>
                <w:szCs w:val="25"/>
              </w:rPr>
            </w:pPr>
            <w:r w:rsidRPr="00086C72">
              <w:rPr>
                <w:sz w:val="25"/>
                <w:szCs w:val="25"/>
              </w:rPr>
              <w:t>2011</w:t>
            </w:r>
          </w:p>
        </w:tc>
        <w:tc>
          <w:tcPr>
            <w:tcW w:w="709" w:type="dxa"/>
            <w:shd w:val="clear" w:color="auto" w:fill="auto"/>
          </w:tcPr>
          <w:p w:rsidR="00E8452D" w:rsidRPr="00086C72" w:rsidRDefault="00E8452D" w:rsidP="007A6D93">
            <w:pPr>
              <w:jc w:val="center"/>
              <w:rPr>
                <w:sz w:val="25"/>
                <w:szCs w:val="25"/>
              </w:rPr>
            </w:pPr>
            <w:r w:rsidRPr="00086C72">
              <w:rPr>
                <w:sz w:val="25"/>
                <w:szCs w:val="25"/>
              </w:rPr>
              <w:t>2019</w:t>
            </w:r>
          </w:p>
        </w:tc>
        <w:tc>
          <w:tcPr>
            <w:tcW w:w="2071" w:type="dxa"/>
            <w:shd w:val="clear" w:color="auto" w:fill="auto"/>
          </w:tcPr>
          <w:p w:rsidR="00E8452D" w:rsidRPr="00086C72" w:rsidRDefault="00D66F18" w:rsidP="00D66F18">
            <w:pPr>
              <w:jc w:val="center"/>
              <w:rPr>
                <w:sz w:val="25"/>
                <w:szCs w:val="25"/>
              </w:rPr>
            </w:pPr>
            <w:r w:rsidRPr="00086C72">
              <w:rPr>
                <w:sz w:val="25"/>
                <w:szCs w:val="25"/>
              </w:rPr>
              <w:t>Комунальне підприємство "Міськсвітло"</w:t>
            </w:r>
          </w:p>
        </w:tc>
        <w:tc>
          <w:tcPr>
            <w:tcW w:w="1524" w:type="dxa"/>
            <w:shd w:val="clear" w:color="auto" w:fill="auto"/>
          </w:tcPr>
          <w:p w:rsidR="00E8452D" w:rsidRPr="00086C72" w:rsidRDefault="00E8452D" w:rsidP="007A6D93">
            <w:pPr>
              <w:jc w:val="center"/>
              <w:rPr>
                <w:sz w:val="25"/>
                <w:szCs w:val="25"/>
              </w:rPr>
            </w:pPr>
            <w:r w:rsidRPr="00086C72">
              <w:rPr>
                <w:sz w:val="25"/>
                <w:szCs w:val="25"/>
              </w:rPr>
              <w:t>146,87</w:t>
            </w:r>
          </w:p>
        </w:tc>
        <w:tc>
          <w:tcPr>
            <w:tcW w:w="1296" w:type="dxa"/>
            <w:shd w:val="clear" w:color="auto" w:fill="auto"/>
          </w:tcPr>
          <w:p w:rsidR="00E8452D" w:rsidRPr="00086C72" w:rsidRDefault="00E8452D" w:rsidP="007A6D93">
            <w:pPr>
              <w:jc w:val="center"/>
              <w:rPr>
                <w:sz w:val="25"/>
                <w:szCs w:val="25"/>
              </w:rPr>
            </w:pPr>
            <w:r w:rsidRPr="00086C72">
              <w:rPr>
                <w:sz w:val="25"/>
                <w:szCs w:val="25"/>
              </w:rPr>
              <w:t>133,94</w:t>
            </w:r>
          </w:p>
        </w:tc>
        <w:tc>
          <w:tcPr>
            <w:tcW w:w="1758" w:type="dxa"/>
            <w:shd w:val="clear" w:color="auto" w:fill="auto"/>
          </w:tcPr>
          <w:p w:rsidR="00E8452D" w:rsidRPr="00086C72" w:rsidRDefault="00E8452D" w:rsidP="007A6D93">
            <w:pPr>
              <w:jc w:val="center"/>
              <w:rPr>
                <w:sz w:val="25"/>
                <w:szCs w:val="25"/>
              </w:rPr>
            </w:pPr>
            <w:r w:rsidRPr="00086C72">
              <w:rPr>
                <w:sz w:val="25"/>
                <w:szCs w:val="25"/>
              </w:rPr>
              <w:t>-</w:t>
            </w:r>
          </w:p>
        </w:tc>
        <w:tc>
          <w:tcPr>
            <w:tcW w:w="1296" w:type="dxa"/>
            <w:shd w:val="clear" w:color="auto" w:fill="auto"/>
          </w:tcPr>
          <w:p w:rsidR="00E8452D" w:rsidRPr="00086C72" w:rsidRDefault="00E8452D" w:rsidP="007A6D93">
            <w:pPr>
              <w:jc w:val="center"/>
              <w:rPr>
                <w:sz w:val="25"/>
                <w:szCs w:val="25"/>
              </w:rPr>
            </w:pPr>
            <w:r w:rsidRPr="00086C72">
              <w:rPr>
                <w:sz w:val="25"/>
                <w:szCs w:val="25"/>
              </w:rPr>
              <w:t>1</w:t>
            </w:r>
            <w:r w:rsidR="00D66F18" w:rsidRPr="00086C72">
              <w:rPr>
                <w:sz w:val="25"/>
                <w:szCs w:val="25"/>
              </w:rPr>
              <w:t xml:space="preserve"> </w:t>
            </w:r>
            <w:r w:rsidRPr="00086C72">
              <w:rPr>
                <w:sz w:val="25"/>
                <w:szCs w:val="25"/>
              </w:rPr>
              <w:t>439,00</w:t>
            </w:r>
          </w:p>
        </w:tc>
      </w:tr>
      <w:tr w:rsidR="00DE1A22" w:rsidRPr="00086C72" w:rsidTr="00E81F6C">
        <w:trPr>
          <w:cantSplit/>
        </w:trPr>
        <w:tc>
          <w:tcPr>
            <w:tcW w:w="567" w:type="dxa"/>
            <w:shd w:val="clear" w:color="auto" w:fill="auto"/>
          </w:tcPr>
          <w:p w:rsidR="00DE1A22" w:rsidRPr="00086C72" w:rsidRDefault="00DE1A22" w:rsidP="007A6D93">
            <w:pPr>
              <w:jc w:val="center"/>
              <w:rPr>
                <w:sz w:val="25"/>
                <w:szCs w:val="25"/>
              </w:rPr>
            </w:pPr>
            <w:r w:rsidRPr="00086C72">
              <w:rPr>
                <w:sz w:val="25"/>
                <w:szCs w:val="25"/>
              </w:rPr>
              <w:lastRenderedPageBreak/>
              <w:t>3</w:t>
            </w:r>
          </w:p>
        </w:tc>
        <w:tc>
          <w:tcPr>
            <w:tcW w:w="2142" w:type="dxa"/>
            <w:shd w:val="clear" w:color="auto" w:fill="auto"/>
          </w:tcPr>
          <w:p w:rsidR="00DE1A22" w:rsidRPr="00086C72" w:rsidRDefault="00DE1A22" w:rsidP="00E8452D">
            <w:pPr>
              <w:rPr>
                <w:sz w:val="25"/>
                <w:szCs w:val="25"/>
              </w:rPr>
            </w:pPr>
            <w:r w:rsidRPr="00086C72">
              <w:rPr>
                <w:sz w:val="25"/>
                <w:szCs w:val="25"/>
              </w:rPr>
              <w:t xml:space="preserve">Ремонт та реконструкція </w:t>
            </w:r>
            <w:r w:rsidRPr="00086C72">
              <w:rPr>
                <w:spacing w:val="-4"/>
                <w:sz w:val="25"/>
                <w:szCs w:val="25"/>
              </w:rPr>
              <w:t>мереж зовнішнього</w:t>
            </w:r>
            <w:r w:rsidRPr="00086C72">
              <w:rPr>
                <w:sz w:val="25"/>
                <w:szCs w:val="25"/>
              </w:rPr>
              <w:t xml:space="preserve"> освітлення міста</w:t>
            </w:r>
          </w:p>
        </w:tc>
        <w:tc>
          <w:tcPr>
            <w:tcW w:w="3529" w:type="dxa"/>
            <w:shd w:val="clear" w:color="auto" w:fill="auto"/>
          </w:tcPr>
          <w:p w:rsidR="00DE1A22" w:rsidRPr="00086C72" w:rsidRDefault="004D58F8" w:rsidP="004D58F8">
            <w:pPr>
              <w:ind w:left="147" w:hanging="156"/>
              <w:rPr>
                <w:sz w:val="25"/>
                <w:szCs w:val="25"/>
              </w:rPr>
            </w:pPr>
            <w:r w:rsidRPr="00086C72">
              <w:rPr>
                <w:position w:val="2"/>
                <w:sz w:val="16"/>
                <w:szCs w:val="18"/>
              </w:rPr>
              <w:t>●</w:t>
            </w:r>
            <w:r w:rsidR="00DE1A22" w:rsidRPr="00086C72">
              <w:rPr>
                <w:sz w:val="25"/>
                <w:szCs w:val="25"/>
              </w:rPr>
              <w:t xml:space="preserve"> </w:t>
            </w:r>
            <w:r w:rsidRPr="00086C72">
              <w:rPr>
                <w:sz w:val="25"/>
                <w:szCs w:val="25"/>
              </w:rPr>
              <w:t xml:space="preserve">Ремонт </w:t>
            </w:r>
            <w:r w:rsidR="00DE1A22" w:rsidRPr="00086C72">
              <w:rPr>
                <w:sz w:val="25"/>
                <w:szCs w:val="25"/>
              </w:rPr>
              <w:t>повітряних ліній електропередач із застосуван</w:t>
            </w:r>
            <w:r w:rsidR="001E6EF2" w:rsidRPr="00086C72">
              <w:rPr>
                <w:sz w:val="25"/>
                <w:szCs w:val="25"/>
              </w:rPr>
              <w:t>-ням самонесучих проводів.</w:t>
            </w:r>
          </w:p>
          <w:p w:rsidR="00DE1A22" w:rsidRPr="00086C72" w:rsidRDefault="004D58F8" w:rsidP="000A1485">
            <w:pPr>
              <w:spacing w:before="120"/>
              <w:ind w:left="148" w:hanging="159"/>
              <w:rPr>
                <w:sz w:val="25"/>
                <w:szCs w:val="25"/>
              </w:rPr>
            </w:pPr>
            <w:r w:rsidRPr="00086C72">
              <w:rPr>
                <w:position w:val="2"/>
                <w:sz w:val="16"/>
                <w:szCs w:val="18"/>
              </w:rPr>
              <w:t>●</w:t>
            </w:r>
            <w:r w:rsidR="00DE1A22" w:rsidRPr="00086C72">
              <w:rPr>
                <w:sz w:val="25"/>
                <w:szCs w:val="25"/>
              </w:rPr>
              <w:t xml:space="preserve"> </w:t>
            </w:r>
            <w:r w:rsidR="001E6EF2" w:rsidRPr="00086C72">
              <w:rPr>
                <w:sz w:val="25"/>
                <w:szCs w:val="25"/>
              </w:rPr>
              <w:t xml:space="preserve">Заміна </w:t>
            </w:r>
            <w:r w:rsidR="00DE1A22" w:rsidRPr="00086C72">
              <w:rPr>
                <w:sz w:val="25"/>
                <w:szCs w:val="25"/>
              </w:rPr>
              <w:t>джерел світла з низькою енергоефективністю на сучасні енергоефективні</w:t>
            </w:r>
            <w:r w:rsidR="001E6EF2" w:rsidRPr="00086C72">
              <w:rPr>
                <w:sz w:val="25"/>
                <w:szCs w:val="25"/>
              </w:rPr>
              <w:t>.</w:t>
            </w:r>
          </w:p>
          <w:p w:rsidR="00DE1A22" w:rsidRPr="00086C72" w:rsidRDefault="004D58F8" w:rsidP="000A1485">
            <w:pPr>
              <w:spacing w:before="120"/>
              <w:ind w:left="148" w:hanging="159"/>
              <w:rPr>
                <w:sz w:val="25"/>
                <w:szCs w:val="25"/>
              </w:rPr>
            </w:pPr>
            <w:r w:rsidRPr="00086C72">
              <w:rPr>
                <w:position w:val="2"/>
                <w:sz w:val="16"/>
                <w:szCs w:val="18"/>
              </w:rPr>
              <w:t>●</w:t>
            </w:r>
            <w:r w:rsidR="00DE1A22" w:rsidRPr="00086C72">
              <w:rPr>
                <w:sz w:val="25"/>
                <w:szCs w:val="25"/>
              </w:rPr>
              <w:t xml:space="preserve"> </w:t>
            </w:r>
            <w:r w:rsidR="001E6EF2" w:rsidRPr="00086C72">
              <w:rPr>
                <w:sz w:val="25"/>
                <w:szCs w:val="25"/>
              </w:rPr>
              <w:t xml:space="preserve">Інші </w:t>
            </w:r>
            <w:r w:rsidR="00DE1A22" w:rsidRPr="00086C72">
              <w:rPr>
                <w:sz w:val="25"/>
                <w:szCs w:val="25"/>
              </w:rPr>
              <w:t>заходи</w:t>
            </w:r>
            <w:r w:rsidR="001E6EF2" w:rsidRPr="00086C72">
              <w:rPr>
                <w:sz w:val="25"/>
                <w:szCs w:val="25"/>
              </w:rPr>
              <w:t>,</w:t>
            </w:r>
            <w:r w:rsidR="00DE1A22" w:rsidRPr="00086C72">
              <w:rPr>
                <w:sz w:val="25"/>
                <w:szCs w:val="25"/>
              </w:rPr>
              <w:t xml:space="preserve"> </w:t>
            </w:r>
            <w:r w:rsidR="001E6EF2" w:rsidRPr="00086C72">
              <w:rPr>
                <w:sz w:val="25"/>
                <w:szCs w:val="25"/>
              </w:rPr>
              <w:t>спрямова</w:t>
            </w:r>
            <w:r w:rsidR="00DE1A22" w:rsidRPr="00086C72">
              <w:rPr>
                <w:sz w:val="25"/>
                <w:szCs w:val="25"/>
              </w:rPr>
              <w:t>ні на покращення функціонування системи зовнішнього освітлення міста</w:t>
            </w:r>
          </w:p>
        </w:tc>
        <w:tc>
          <w:tcPr>
            <w:tcW w:w="765" w:type="dxa"/>
            <w:shd w:val="clear" w:color="auto" w:fill="auto"/>
          </w:tcPr>
          <w:p w:rsidR="00DE1A22" w:rsidRPr="00086C72" w:rsidRDefault="00DE1A22" w:rsidP="007A6D93">
            <w:pPr>
              <w:jc w:val="center"/>
              <w:rPr>
                <w:sz w:val="25"/>
                <w:szCs w:val="25"/>
              </w:rPr>
            </w:pPr>
            <w:r w:rsidRPr="00086C72">
              <w:rPr>
                <w:sz w:val="25"/>
                <w:szCs w:val="25"/>
              </w:rPr>
              <w:t>2011</w:t>
            </w:r>
          </w:p>
        </w:tc>
        <w:tc>
          <w:tcPr>
            <w:tcW w:w="709" w:type="dxa"/>
            <w:shd w:val="clear" w:color="auto" w:fill="auto"/>
          </w:tcPr>
          <w:p w:rsidR="00DE1A22" w:rsidRPr="00086C72" w:rsidRDefault="00DE1A22" w:rsidP="007A6D93">
            <w:pPr>
              <w:jc w:val="center"/>
              <w:rPr>
                <w:sz w:val="25"/>
                <w:szCs w:val="25"/>
              </w:rPr>
            </w:pPr>
            <w:r w:rsidRPr="00086C72">
              <w:rPr>
                <w:sz w:val="25"/>
                <w:szCs w:val="25"/>
              </w:rPr>
              <w:t>2019</w:t>
            </w:r>
          </w:p>
        </w:tc>
        <w:tc>
          <w:tcPr>
            <w:tcW w:w="2071" w:type="dxa"/>
            <w:shd w:val="clear" w:color="auto" w:fill="auto"/>
          </w:tcPr>
          <w:p w:rsidR="00DE1A22" w:rsidRPr="00086C72" w:rsidRDefault="00DE1A22" w:rsidP="007A6D93">
            <w:pPr>
              <w:jc w:val="center"/>
              <w:rPr>
                <w:sz w:val="25"/>
                <w:szCs w:val="25"/>
              </w:rPr>
            </w:pPr>
            <w:r w:rsidRPr="00086C72">
              <w:rPr>
                <w:sz w:val="25"/>
                <w:szCs w:val="25"/>
              </w:rPr>
              <w:t>Комунальне підприємство "Міськсвітло"</w:t>
            </w:r>
          </w:p>
        </w:tc>
        <w:tc>
          <w:tcPr>
            <w:tcW w:w="1524" w:type="dxa"/>
            <w:shd w:val="clear" w:color="auto" w:fill="auto"/>
          </w:tcPr>
          <w:p w:rsidR="00DE1A22" w:rsidRPr="00086C72" w:rsidRDefault="00DE1A22" w:rsidP="007A6D93">
            <w:pPr>
              <w:jc w:val="center"/>
              <w:rPr>
                <w:sz w:val="25"/>
                <w:szCs w:val="25"/>
              </w:rPr>
            </w:pPr>
            <w:r w:rsidRPr="00086C72">
              <w:rPr>
                <w:sz w:val="25"/>
                <w:szCs w:val="25"/>
              </w:rPr>
              <w:t>1</w:t>
            </w:r>
            <w:r w:rsidR="0028536B" w:rsidRPr="00086C72">
              <w:rPr>
                <w:sz w:val="25"/>
                <w:szCs w:val="25"/>
              </w:rPr>
              <w:t xml:space="preserve"> </w:t>
            </w:r>
            <w:r w:rsidRPr="00086C72">
              <w:rPr>
                <w:sz w:val="25"/>
                <w:szCs w:val="25"/>
              </w:rPr>
              <w:t>245,32</w:t>
            </w:r>
          </w:p>
        </w:tc>
        <w:tc>
          <w:tcPr>
            <w:tcW w:w="1296" w:type="dxa"/>
            <w:shd w:val="clear" w:color="auto" w:fill="auto"/>
          </w:tcPr>
          <w:p w:rsidR="00DE1A22" w:rsidRPr="00086C72" w:rsidRDefault="00DE1A22" w:rsidP="007A6D93">
            <w:pPr>
              <w:jc w:val="center"/>
              <w:rPr>
                <w:sz w:val="25"/>
                <w:szCs w:val="25"/>
              </w:rPr>
            </w:pPr>
            <w:r w:rsidRPr="00086C72">
              <w:rPr>
                <w:sz w:val="25"/>
                <w:szCs w:val="25"/>
              </w:rPr>
              <w:t>1</w:t>
            </w:r>
            <w:r w:rsidR="0028536B" w:rsidRPr="00086C72">
              <w:rPr>
                <w:sz w:val="25"/>
                <w:szCs w:val="25"/>
              </w:rPr>
              <w:t xml:space="preserve"> </w:t>
            </w:r>
            <w:r w:rsidRPr="00086C72">
              <w:rPr>
                <w:sz w:val="25"/>
                <w:szCs w:val="25"/>
              </w:rPr>
              <w:t>135,73</w:t>
            </w:r>
          </w:p>
        </w:tc>
        <w:tc>
          <w:tcPr>
            <w:tcW w:w="1758" w:type="dxa"/>
            <w:shd w:val="clear" w:color="auto" w:fill="auto"/>
          </w:tcPr>
          <w:p w:rsidR="00DE1A22" w:rsidRPr="00086C72" w:rsidRDefault="00DE1A22" w:rsidP="007A6D93">
            <w:pPr>
              <w:jc w:val="center"/>
              <w:rPr>
                <w:sz w:val="25"/>
                <w:szCs w:val="25"/>
              </w:rPr>
            </w:pPr>
            <w:r w:rsidRPr="00086C72">
              <w:rPr>
                <w:sz w:val="25"/>
                <w:szCs w:val="25"/>
              </w:rPr>
              <w:t>-</w:t>
            </w:r>
          </w:p>
        </w:tc>
        <w:tc>
          <w:tcPr>
            <w:tcW w:w="1296" w:type="dxa"/>
            <w:shd w:val="clear" w:color="auto" w:fill="auto"/>
          </w:tcPr>
          <w:p w:rsidR="00DE1A22" w:rsidRPr="00086C72" w:rsidRDefault="00DE1A22" w:rsidP="007A6D93">
            <w:pPr>
              <w:jc w:val="center"/>
              <w:rPr>
                <w:sz w:val="25"/>
                <w:szCs w:val="25"/>
              </w:rPr>
            </w:pPr>
            <w:r w:rsidRPr="00086C72">
              <w:rPr>
                <w:sz w:val="25"/>
                <w:szCs w:val="25"/>
              </w:rPr>
              <w:t>41</w:t>
            </w:r>
            <w:r w:rsidR="0028536B" w:rsidRPr="00086C72">
              <w:rPr>
                <w:sz w:val="25"/>
                <w:szCs w:val="25"/>
              </w:rPr>
              <w:t xml:space="preserve"> </w:t>
            </w:r>
            <w:r w:rsidRPr="00086C72">
              <w:rPr>
                <w:sz w:val="25"/>
                <w:szCs w:val="25"/>
              </w:rPr>
              <w:t>050,00</w:t>
            </w:r>
          </w:p>
        </w:tc>
      </w:tr>
      <w:tr w:rsidR="00DE1A22" w:rsidRPr="00086C72" w:rsidTr="00E81F6C">
        <w:trPr>
          <w:cantSplit/>
        </w:trPr>
        <w:tc>
          <w:tcPr>
            <w:tcW w:w="567" w:type="dxa"/>
            <w:shd w:val="clear" w:color="auto" w:fill="auto"/>
          </w:tcPr>
          <w:p w:rsidR="00DE1A22" w:rsidRPr="00086C72" w:rsidRDefault="00DE1A22" w:rsidP="007A6D93">
            <w:pPr>
              <w:jc w:val="center"/>
              <w:rPr>
                <w:sz w:val="25"/>
                <w:szCs w:val="25"/>
              </w:rPr>
            </w:pPr>
            <w:r w:rsidRPr="00086C72">
              <w:rPr>
                <w:sz w:val="25"/>
                <w:szCs w:val="25"/>
              </w:rPr>
              <w:t>4</w:t>
            </w:r>
          </w:p>
        </w:tc>
        <w:tc>
          <w:tcPr>
            <w:tcW w:w="2142" w:type="dxa"/>
            <w:shd w:val="clear" w:color="auto" w:fill="auto"/>
          </w:tcPr>
          <w:p w:rsidR="00DE1A22" w:rsidRPr="00086C72" w:rsidRDefault="00DE1A22" w:rsidP="005251CC">
            <w:pPr>
              <w:rPr>
                <w:sz w:val="25"/>
                <w:szCs w:val="25"/>
              </w:rPr>
            </w:pPr>
            <w:r w:rsidRPr="00086C72">
              <w:rPr>
                <w:sz w:val="25"/>
                <w:szCs w:val="25"/>
              </w:rPr>
              <w:t>Встановлення автоматичних вуличних світлодіодних світильників на сонячних бат</w:t>
            </w:r>
            <w:r w:rsidR="005251CC" w:rsidRPr="00086C72">
              <w:rPr>
                <w:sz w:val="25"/>
                <w:szCs w:val="25"/>
              </w:rPr>
              <w:t>а</w:t>
            </w:r>
            <w:r w:rsidRPr="00086C72">
              <w:rPr>
                <w:sz w:val="25"/>
                <w:szCs w:val="25"/>
              </w:rPr>
              <w:t>реях</w:t>
            </w:r>
          </w:p>
        </w:tc>
        <w:tc>
          <w:tcPr>
            <w:tcW w:w="3529" w:type="dxa"/>
            <w:shd w:val="clear" w:color="auto" w:fill="auto"/>
          </w:tcPr>
          <w:p w:rsidR="00DE1A22" w:rsidRPr="00086C72" w:rsidRDefault="00DE1A22" w:rsidP="005251CC">
            <w:pPr>
              <w:rPr>
                <w:sz w:val="25"/>
                <w:szCs w:val="25"/>
              </w:rPr>
            </w:pPr>
            <w:r w:rsidRPr="00086C72">
              <w:rPr>
                <w:sz w:val="25"/>
                <w:szCs w:val="25"/>
              </w:rPr>
              <w:t>Пропонується впровадження пілотного проекту із встановлення 20 вуличних світлодіодних світильників на сонячних бат</w:t>
            </w:r>
            <w:r w:rsidR="005251CC" w:rsidRPr="00086C72">
              <w:rPr>
                <w:sz w:val="25"/>
                <w:szCs w:val="25"/>
              </w:rPr>
              <w:t>а</w:t>
            </w:r>
            <w:r w:rsidRPr="00086C72">
              <w:rPr>
                <w:sz w:val="25"/>
                <w:szCs w:val="25"/>
              </w:rPr>
              <w:t>реях. Встановити світильники пропонується на пішохідних переходах для додаткового освітл</w:t>
            </w:r>
            <w:r w:rsidR="00667F88" w:rsidRPr="00086C72">
              <w:rPr>
                <w:sz w:val="25"/>
                <w:szCs w:val="25"/>
              </w:rPr>
              <w:t>ення і організації безпеки руху</w:t>
            </w:r>
          </w:p>
        </w:tc>
        <w:tc>
          <w:tcPr>
            <w:tcW w:w="765" w:type="dxa"/>
            <w:shd w:val="clear" w:color="auto" w:fill="auto"/>
          </w:tcPr>
          <w:p w:rsidR="00DE1A22" w:rsidRPr="00086C72" w:rsidRDefault="00DE1A22" w:rsidP="007A6D93">
            <w:pPr>
              <w:jc w:val="center"/>
              <w:rPr>
                <w:sz w:val="25"/>
                <w:szCs w:val="25"/>
              </w:rPr>
            </w:pPr>
            <w:r w:rsidRPr="00086C72">
              <w:rPr>
                <w:sz w:val="25"/>
                <w:szCs w:val="25"/>
              </w:rPr>
              <w:t>2016</w:t>
            </w:r>
          </w:p>
        </w:tc>
        <w:tc>
          <w:tcPr>
            <w:tcW w:w="709" w:type="dxa"/>
            <w:shd w:val="clear" w:color="auto" w:fill="auto"/>
          </w:tcPr>
          <w:p w:rsidR="00DE1A22" w:rsidRPr="00086C72" w:rsidRDefault="00DE1A22" w:rsidP="007A6D93">
            <w:pPr>
              <w:jc w:val="center"/>
              <w:rPr>
                <w:sz w:val="25"/>
                <w:szCs w:val="25"/>
              </w:rPr>
            </w:pPr>
            <w:r w:rsidRPr="00086C72">
              <w:rPr>
                <w:sz w:val="25"/>
                <w:szCs w:val="25"/>
              </w:rPr>
              <w:t>2018</w:t>
            </w:r>
          </w:p>
        </w:tc>
        <w:tc>
          <w:tcPr>
            <w:tcW w:w="2071" w:type="dxa"/>
            <w:shd w:val="clear" w:color="auto" w:fill="auto"/>
          </w:tcPr>
          <w:p w:rsidR="00DE1A22" w:rsidRPr="00086C72" w:rsidRDefault="00DE1A22" w:rsidP="007A6D93">
            <w:pPr>
              <w:jc w:val="center"/>
              <w:rPr>
                <w:sz w:val="25"/>
                <w:szCs w:val="25"/>
              </w:rPr>
            </w:pPr>
            <w:r w:rsidRPr="00086C72">
              <w:rPr>
                <w:sz w:val="25"/>
                <w:szCs w:val="25"/>
              </w:rPr>
              <w:t>Комунальне підприємство "Міськсвітло"</w:t>
            </w:r>
          </w:p>
        </w:tc>
        <w:tc>
          <w:tcPr>
            <w:tcW w:w="1524" w:type="dxa"/>
            <w:shd w:val="clear" w:color="auto" w:fill="auto"/>
          </w:tcPr>
          <w:p w:rsidR="00DE1A22" w:rsidRPr="00086C72" w:rsidRDefault="00DE1A22" w:rsidP="007A6D93">
            <w:pPr>
              <w:jc w:val="center"/>
              <w:rPr>
                <w:sz w:val="25"/>
                <w:szCs w:val="25"/>
              </w:rPr>
            </w:pPr>
            <w:r w:rsidRPr="00086C72">
              <w:rPr>
                <w:sz w:val="25"/>
                <w:szCs w:val="25"/>
              </w:rPr>
              <w:t>45,10</w:t>
            </w:r>
          </w:p>
        </w:tc>
        <w:tc>
          <w:tcPr>
            <w:tcW w:w="1296" w:type="dxa"/>
            <w:shd w:val="clear" w:color="auto" w:fill="auto"/>
          </w:tcPr>
          <w:p w:rsidR="00DE1A22" w:rsidRPr="00086C72" w:rsidRDefault="00DE1A22" w:rsidP="007A6D93">
            <w:pPr>
              <w:jc w:val="center"/>
              <w:rPr>
                <w:sz w:val="25"/>
                <w:szCs w:val="25"/>
              </w:rPr>
            </w:pPr>
            <w:r w:rsidRPr="00086C72">
              <w:rPr>
                <w:sz w:val="25"/>
                <w:szCs w:val="25"/>
              </w:rPr>
              <w:t>41,13</w:t>
            </w:r>
          </w:p>
        </w:tc>
        <w:tc>
          <w:tcPr>
            <w:tcW w:w="1758" w:type="dxa"/>
            <w:shd w:val="clear" w:color="auto" w:fill="auto"/>
          </w:tcPr>
          <w:p w:rsidR="00DE1A22" w:rsidRPr="00086C72" w:rsidRDefault="00DE1A22" w:rsidP="007A6D93">
            <w:pPr>
              <w:jc w:val="center"/>
              <w:rPr>
                <w:sz w:val="25"/>
                <w:szCs w:val="25"/>
              </w:rPr>
            </w:pPr>
            <w:r w:rsidRPr="00086C72">
              <w:rPr>
                <w:sz w:val="25"/>
                <w:szCs w:val="25"/>
              </w:rPr>
              <w:t>45,10</w:t>
            </w:r>
          </w:p>
        </w:tc>
        <w:tc>
          <w:tcPr>
            <w:tcW w:w="1296" w:type="dxa"/>
            <w:shd w:val="clear" w:color="auto" w:fill="auto"/>
          </w:tcPr>
          <w:p w:rsidR="00DE1A22" w:rsidRPr="00086C72" w:rsidRDefault="00DE1A22" w:rsidP="007A6D93">
            <w:pPr>
              <w:jc w:val="center"/>
              <w:rPr>
                <w:sz w:val="25"/>
                <w:szCs w:val="25"/>
              </w:rPr>
            </w:pPr>
            <w:r w:rsidRPr="00086C72">
              <w:rPr>
                <w:sz w:val="25"/>
                <w:szCs w:val="25"/>
              </w:rPr>
              <w:t>522,15</w:t>
            </w:r>
          </w:p>
        </w:tc>
      </w:tr>
      <w:tr w:rsidR="00DE1A22" w:rsidRPr="00086C72" w:rsidTr="00E81F6C">
        <w:trPr>
          <w:cantSplit/>
        </w:trPr>
        <w:tc>
          <w:tcPr>
            <w:tcW w:w="567" w:type="dxa"/>
            <w:shd w:val="clear" w:color="auto" w:fill="auto"/>
          </w:tcPr>
          <w:p w:rsidR="00DE1A22" w:rsidRPr="00086C72" w:rsidRDefault="00DE1A22" w:rsidP="007A6D93">
            <w:pPr>
              <w:jc w:val="center"/>
              <w:rPr>
                <w:sz w:val="25"/>
                <w:szCs w:val="25"/>
              </w:rPr>
            </w:pPr>
          </w:p>
        </w:tc>
        <w:tc>
          <w:tcPr>
            <w:tcW w:w="2142" w:type="dxa"/>
            <w:shd w:val="clear" w:color="auto" w:fill="auto"/>
          </w:tcPr>
          <w:p w:rsidR="00DE1A22" w:rsidRPr="00086C72" w:rsidRDefault="00DE1A22" w:rsidP="000A1485">
            <w:pPr>
              <w:spacing w:after="120"/>
              <w:jc w:val="center"/>
              <w:rPr>
                <w:sz w:val="25"/>
                <w:szCs w:val="25"/>
              </w:rPr>
            </w:pPr>
            <w:r w:rsidRPr="00086C72">
              <w:rPr>
                <w:sz w:val="25"/>
                <w:szCs w:val="25"/>
              </w:rPr>
              <w:t>Разом по заходах</w:t>
            </w:r>
          </w:p>
        </w:tc>
        <w:tc>
          <w:tcPr>
            <w:tcW w:w="3529" w:type="dxa"/>
            <w:shd w:val="clear" w:color="auto" w:fill="auto"/>
          </w:tcPr>
          <w:p w:rsidR="00DE1A22" w:rsidRPr="00086C72" w:rsidRDefault="00DE1A22" w:rsidP="007A6D93">
            <w:pPr>
              <w:jc w:val="center"/>
              <w:rPr>
                <w:sz w:val="25"/>
                <w:szCs w:val="25"/>
              </w:rPr>
            </w:pPr>
          </w:p>
        </w:tc>
        <w:tc>
          <w:tcPr>
            <w:tcW w:w="765" w:type="dxa"/>
            <w:shd w:val="clear" w:color="auto" w:fill="auto"/>
          </w:tcPr>
          <w:p w:rsidR="00DE1A22" w:rsidRPr="00086C72" w:rsidRDefault="00DE1A22" w:rsidP="007A6D93">
            <w:pPr>
              <w:jc w:val="center"/>
              <w:rPr>
                <w:sz w:val="25"/>
                <w:szCs w:val="25"/>
              </w:rPr>
            </w:pPr>
          </w:p>
        </w:tc>
        <w:tc>
          <w:tcPr>
            <w:tcW w:w="709" w:type="dxa"/>
            <w:shd w:val="clear" w:color="auto" w:fill="auto"/>
          </w:tcPr>
          <w:p w:rsidR="00DE1A22" w:rsidRPr="00086C72" w:rsidRDefault="00DE1A22" w:rsidP="007A6D93">
            <w:pPr>
              <w:jc w:val="center"/>
              <w:rPr>
                <w:sz w:val="25"/>
                <w:szCs w:val="25"/>
              </w:rPr>
            </w:pPr>
          </w:p>
        </w:tc>
        <w:tc>
          <w:tcPr>
            <w:tcW w:w="2071" w:type="dxa"/>
            <w:shd w:val="clear" w:color="auto" w:fill="auto"/>
          </w:tcPr>
          <w:p w:rsidR="00DE1A22" w:rsidRPr="00086C72" w:rsidRDefault="00DE1A22" w:rsidP="007A6D93">
            <w:pPr>
              <w:jc w:val="center"/>
              <w:rPr>
                <w:sz w:val="25"/>
                <w:szCs w:val="25"/>
              </w:rPr>
            </w:pPr>
          </w:p>
        </w:tc>
        <w:tc>
          <w:tcPr>
            <w:tcW w:w="1524" w:type="dxa"/>
            <w:shd w:val="clear" w:color="auto" w:fill="auto"/>
          </w:tcPr>
          <w:p w:rsidR="00DE1A22" w:rsidRPr="00086C72" w:rsidRDefault="00DE1A22" w:rsidP="007A6D93">
            <w:pPr>
              <w:jc w:val="center"/>
              <w:rPr>
                <w:sz w:val="25"/>
                <w:szCs w:val="25"/>
              </w:rPr>
            </w:pPr>
            <w:r w:rsidRPr="00086C72">
              <w:rPr>
                <w:sz w:val="25"/>
                <w:szCs w:val="25"/>
              </w:rPr>
              <w:t>1 535,43</w:t>
            </w:r>
          </w:p>
        </w:tc>
        <w:tc>
          <w:tcPr>
            <w:tcW w:w="1296" w:type="dxa"/>
            <w:shd w:val="clear" w:color="auto" w:fill="auto"/>
          </w:tcPr>
          <w:p w:rsidR="00DE1A22" w:rsidRPr="00086C72" w:rsidRDefault="00DE1A22" w:rsidP="007A6D93">
            <w:pPr>
              <w:jc w:val="center"/>
              <w:rPr>
                <w:sz w:val="25"/>
                <w:szCs w:val="25"/>
              </w:rPr>
            </w:pPr>
            <w:r w:rsidRPr="00086C72">
              <w:rPr>
                <w:sz w:val="25"/>
                <w:szCs w:val="25"/>
              </w:rPr>
              <w:t>1 400,30</w:t>
            </w:r>
          </w:p>
        </w:tc>
        <w:tc>
          <w:tcPr>
            <w:tcW w:w="1758" w:type="dxa"/>
            <w:shd w:val="clear" w:color="auto" w:fill="auto"/>
          </w:tcPr>
          <w:p w:rsidR="00DE1A22" w:rsidRPr="00086C72" w:rsidRDefault="00DE1A22" w:rsidP="007A6D93">
            <w:pPr>
              <w:jc w:val="center"/>
              <w:rPr>
                <w:sz w:val="25"/>
                <w:szCs w:val="25"/>
              </w:rPr>
            </w:pPr>
            <w:r w:rsidRPr="00086C72">
              <w:rPr>
                <w:sz w:val="25"/>
                <w:szCs w:val="25"/>
              </w:rPr>
              <w:t>45,10</w:t>
            </w:r>
          </w:p>
        </w:tc>
        <w:tc>
          <w:tcPr>
            <w:tcW w:w="1296" w:type="dxa"/>
            <w:shd w:val="clear" w:color="auto" w:fill="auto"/>
          </w:tcPr>
          <w:p w:rsidR="00DE1A22" w:rsidRPr="00086C72" w:rsidRDefault="00DE1A22" w:rsidP="007A6D93">
            <w:pPr>
              <w:jc w:val="center"/>
              <w:rPr>
                <w:sz w:val="25"/>
                <w:szCs w:val="25"/>
              </w:rPr>
            </w:pPr>
            <w:r w:rsidRPr="00086C72">
              <w:rPr>
                <w:sz w:val="25"/>
                <w:szCs w:val="25"/>
              </w:rPr>
              <w:t>43 711,15</w:t>
            </w:r>
          </w:p>
        </w:tc>
      </w:tr>
    </w:tbl>
    <w:p w:rsidR="00924B5D" w:rsidRPr="00086C72" w:rsidRDefault="00924B5D"/>
    <w:p w:rsidR="000A1485" w:rsidRPr="00086C72" w:rsidRDefault="000A1485" w:rsidP="0028536B">
      <w:pPr>
        <w:rPr>
          <w:szCs w:val="25"/>
        </w:rPr>
      </w:pPr>
    </w:p>
    <w:p w:rsidR="000A1485" w:rsidRPr="00086C72" w:rsidRDefault="000A1485" w:rsidP="0028536B">
      <w:pPr>
        <w:rPr>
          <w:szCs w:val="25"/>
        </w:rPr>
      </w:pPr>
    </w:p>
    <w:p w:rsidR="000A1485" w:rsidRPr="00086C72" w:rsidRDefault="000A1485" w:rsidP="0028536B">
      <w:pPr>
        <w:rPr>
          <w:szCs w:val="25"/>
        </w:rPr>
      </w:pPr>
    </w:p>
    <w:p w:rsidR="000A1485" w:rsidRPr="00086C72" w:rsidRDefault="000A1485" w:rsidP="0028536B">
      <w:pPr>
        <w:rPr>
          <w:szCs w:val="25"/>
        </w:rPr>
      </w:pPr>
    </w:p>
    <w:p w:rsidR="000A1485" w:rsidRPr="00086C72" w:rsidRDefault="000A1485" w:rsidP="0028536B">
      <w:pPr>
        <w:rPr>
          <w:szCs w:val="25"/>
        </w:rPr>
      </w:pPr>
    </w:p>
    <w:p w:rsidR="000A1485" w:rsidRPr="00086C72" w:rsidRDefault="000A1485" w:rsidP="0028536B">
      <w:pPr>
        <w:rPr>
          <w:szCs w:val="25"/>
        </w:rPr>
      </w:pPr>
    </w:p>
    <w:p w:rsidR="000A1485" w:rsidRPr="00086C72" w:rsidRDefault="000A1485" w:rsidP="0028536B">
      <w:pPr>
        <w:rPr>
          <w:szCs w:val="25"/>
        </w:rPr>
      </w:pPr>
    </w:p>
    <w:p w:rsidR="000A1485" w:rsidRPr="00086C72" w:rsidRDefault="000A1485" w:rsidP="0028536B">
      <w:pPr>
        <w:rPr>
          <w:szCs w:val="25"/>
        </w:rPr>
      </w:pPr>
    </w:p>
    <w:p w:rsidR="000537EE" w:rsidRPr="00086C72" w:rsidRDefault="000537EE" w:rsidP="008E44CF">
      <w:pPr>
        <w:rPr>
          <w:szCs w:val="25"/>
        </w:rPr>
      </w:pPr>
    </w:p>
    <w:p w:rsidR="0028536B" w:rsidRPr="00882C67" w:rsidRDefault="0028536B" w:rsidP="000A1485">
      <w:pPr>
        <w:jc w:val="center"/>
        <w:rPr>
          <w:sz w:val="30"/>
          <w:szCs w:val="25"/>
          <w:u w:val="single"/>
        </w:rPr>
      </w:pPr>
      <w:r w:rsidRPr="00882C67">
        <w:rPr>
          <w:sz w:val="30"/>
          <w:szCs w:val="25"/>
          <w:u w:val="single"/>
        </w:rPr>
        <w:lastRenderedPageBreak/>
        <w:t xml:space="preserve">3.5. Заходи </w:t>
      </w:r>
      <w:r w:rsidR="00364A3D" w:rsidRPr="00882C67">
        <w:rPr>
          <w:sz w:val="30"/>
          <w:szCs w:val="25"/>
          <w:u w:val="single"/>
        </w:rPr>
        <w:t>в</w:t>
      </w:r>
      <w:r w:rsidRPr="00882C67">
        <w:rPr>
          <w:sz w:val="30"/>
          <w:szCs w:val="25"/>
          <w:u w:val="single"/>
        </w:rPr>
        <w:t xml:space="preserve"> секторі громадського та муніципального транспорту</w:t>
      </w:r>
    </w:p>
    <w:p w:rsidR="000537EE" w:rsidRPr="00086C72" w:rsidRDefault="000537EE" w:rsidP="000A1485">
      <w:pPr>
        <w:jc w:val="right"/>
        <w:rPr>
          <w:szCs w:val="25"/>
        </w:rPr>
      </w:pPr>
    </w:p>
    <w:p w:rsidR="0028536B" w:rsidRPr="00086C72" w:rsidRDefault="0028536B" w:rsidP="000A1485">
      <w:pPr>
        <w:jc w:val="right"/>
        <w:rPr>
          <w:szCs w:val="25"/>
        </w:rPr>
      </w:pPr>
      <w:r w:rsidRPr="00086C72">
        <w:rPr>
          <w:szCs w:val="25"/>
        </w:rPr>
        <w:t>Таблиця 3.5.1</w:t>
      </w:r>
    </w:p>
    <w:p w:rsidR="0028536B" w:rsidRPr="00086C72" w:rsidRDefault="0028536B" w:rsidP="00956906">
      <w:pPr>
        <w:spacing w:after="120"/>
        <w:jc w:val="center"/>
        <w:rPr>
          <w:szCs w:val="25"/>
        </w:rPr>
      </w:pPr>
      <w:r w:rsidRPr="00086C72">
        <w:rPr>
          <w:szCs w:val="25"/>
        </w:rPr>
        <w:t xml:space="preserve">Заходи </w:t>
      </w:r>
      <w:r w:rsidR="00364A3D" w:rsidRPr="00086C72">
        <w:rPr>
          <w:szCs w:val="25"/>
        </w:rPr>
        <w:t>в</w:t>
      </w:r>
      <w:r w:rsidRPr="00086C72">
        <w:rPr>
          <w:szCs w:val="25"/>
        </w:rPr>
        <w:t xml:space="preserve"> секторі громадського та муніципального транспорту</w:t>
      </w:r>
    </w:p>
    <w:tbl>
      <w:tblPr>
        <w:tblW w:w="15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2142"/>
        <w:gridCol w:w="3529"/>
        <w:gridCol w:w="1474"/>
        <w:gridCol w:w="2071"/>
        <w:gridCol w:w="1524"/>
        <w:gridCol w:w="1296"/>
        <w:gridCol w:w="1758"/>
        <w:gridCol w:w="1296"/>
      </w:tblGrid>
      <w:tr w:rsidR="00E8452D" w:rsidRPr="00086C72" w:rsidTr="007A6D93">
        <w:trPr>
          <w:cantSplit/>
          <w:tblHeader/>
        </w:trPr>
        <w:tc>
          <w:tcPr>
            <w:tcW w:w="567" w:type="dxa"/>
            <w:tcBorders>
              <w:top w:val="double" w:sz="4" w:space="0" w:color="auto"/>
              <w:bottom w:val="single" w:sz="4" w:space="0" w:color="FFFFFF"/>
            </w:tcBorders>
            <w:shd w:val="clear" w:color="auto" w:fill="auto"/>
          </w:tcPr>
          <w:p w:rsidR="00E8452D" w:rsidRPr="00086C72" w:rsidRDefault="00E8452D" w:rsidP="000A1485">
            <w:pPr>
              <w:spacing w:before="120" w:after="120"/>
              <w:jc w:val="center"/>
              <w:rPr>
                <w:sz w:val="25"/>
                <w:szCs w:val="25"/>
              </w:rPr>
            </w:pPr>
            <w:r w:rsidRPr="00086C72">
              <w:rPr>
                <w:sz w:val="25"/>
                <w:szCs w:val="25"/>
              </w:rPr>
              <w:t>№ пор.</w:t>
            </w:r>
          </w:p>
        </w:tc>
        <w:tc>
          <w:tcPr>
            <w:tcW w:w="2142" w:type="dxa"/>
            <w:tcBorders>
              <w:top w:val="double" w:sz="4" w:space="0" w:color="auto"/>
              <w:bottom w:val="single" w:sz="4" w:space="0" w:color="FFFFFF"/>
            </w:tcBorders>
            <w:shd w:val="clear" w:color="auto" w:fill="auto"/>
          </w:tcPr>
          <w:p w:rsidR="00E8452D" w:rsidRPr="00086C72" w:rsidRDefault="00E8452D" w:rsidP="007A6D93">
            <w:pPr>
              <w:jc w:val="center"/>
              <w:rPr>
                <w:sz w:val="25"/>
                <w:szCs w:val="25"/>
              </w:rPr>
            </w:pPr>
            <w:r w:rsidRPr="00086C72">
              <w:rPr>
                <w:sz w:val="25"/>
                <w:szCs w:val="25"/>
              </w:rPr>
              <w:t>Назва проекту/заходу</w:t>
            </w:r>
          </w:p>
        </w:tc>
        <w:tc>
          <w:tcPr>
            <w:tcW w:w="3529" w:type="dxa"/>
            <w:tcBorders>
              <w:top w:val="double" w:sz="4" w:space="0" w:color="auto"/>
              <w:bottom w:val="single" w:sz="4" w:space="0" w:color="FFFFFF"/>
            </w:tcBorders>
            <w:shd w:val="clear" w:color="auto" w:fill="auto"/>
          </w:tcPr>
          <w:p w:rsidR="00E8452D" w:rsidRPr="00086C72" w:rsidRDefault="00E8452D" w:rsidP="007A6D93">
            <w:pPr>
              <w:jc w:val="center"/>
              <w:rPr>
                <w:sz w:val="25"/>
                <w:szCs w:val="25"/>
              </w:rPr>
            </w:pPr>
            <w:r w:rsidRPr="00086C72">
              <w:rPr>
                <w:sz w:val="25"/>
                <w:szCs w:val="25"/>
              </w:rPr>
              <w:t>Зміст заходу</w:t>
            </w:r>
          </w:p>
        </w:tc>
        <w:tc>
          <w:tcPr>
            <w:tcW w:w="1474" w:type="dxa"/>
            <w:tcBorders>
              <w:top w:val="double" w:sz="4" w:space="0" w:color="auto"/>
              <w:bottom w:val="single" w:sz="4" w:space="0" w:color="FFFFFF"/>
            </w:tcBorders>
            <w:shd w:val="clear" w:color="auto" w:fill="auto"/>
          </w:tcPr>
          <w:p w:rsidR="00E8452D" w:rsidRPr="00086C72" w:rsidRDefault="00E8452D" w:rsidP="007A6D93">
            <w:pPr>
              <w:ind w:left="-57" w:right="-57"/>
              <w:jc w:val="center"/>
              <w:rPr>
                <w:sz w:val="25"/>
                <w:szCs w:val="25"/>
              </w:rPr>
            </w:pPr>
            <w:r w:rsidRPr="00086C72">
              <w:rPr>
                <w:sz w:val="25"/>
                <w:szCs w:val="25"/>
              </w:rPr>
              <w:t>Дати</w:t>
            </w:r>
          </w:p>
          <w:p w:rsidR="00E8452D" w:rsidRPr="00086C72" w:rsidRDefault="00E8452D" w:rsidP="007A6D93">
            <w:pPr>
              <w:ind w:left="-57" w:right="-57"/>
              <w:jc w:val="center"/>
              <w:rPr>
                <w:sz w:val="25"/>
                <w:szCs w:val="25"/>
              </w:rPr>
            </w:pPr>
            <w:r w:rsidRPr="00086C72">
              <w:rPr>
                <w:sz w:val="25"/>
                <w:szCs w:val="25"/>
              </w:rPr>
              <w:t>реалізації,</w:t>
            </w:r>
          </w:p>
          <w:p w:rsidR="00E8452D" w:rsidRPr="00086C72" w:rsidRDefault="00E8452D" w:rsidP="007A6D93">
            <w:pPr>
              <w:ind w:left="-57" w:right="-57"/>
              <w:jc w:val="center"/>
              <w:rPr>
                <w:sz w:val="25"/>
                <w:szCs w:val="25"/>
              </w:rPr>
            </w:pPr>
            <w:r w:rsidRPr="00086C72">
              <w:rPr>
                <w:sz w:val="25"/>
                <w:szCs w:val="25"/>
              </w:rPr>
              <w:t>(роки)</w:t>
            </w:r>
          </w:p>
        </w:tc>
        <w:tc>
          <w:tcPr>
            <w:tcW w:w="2071" w:type="dxa"/>
            <w:tcBorders>
              <w:top w:val="double" w:sz="4" w:space="0" w:color="auto"/>
              <w:bottom w:val="single" w:sz="4" w:space="0" w:color="FFFFFF"/>
            </w:tcBorders>
            <w:shd w:val="clear" w:color="auto" w:fill="auto"/>
          </w:tcPr>
          <w:p w:rsidR="00E8452D" w:rsidRPr="00086C72" w:rsidRDefault="00E8452D" w:rsidP="007A6D93">
            <w:pPr>
              <w:ind w:left="-57" w:right="-57"/>
              <w:jc w:val="center"/>
              <w:rPr>
                <w:sz w:val="25"/>
                <w:szCs w:val="25"/>
              </w:rPr>
            </w:pPr>
            <w:r w:rsidRPr="00086C72">
              <w:rPr>
                <w:sz w:val="25"/>
                <w:szCs w:val="25"/>
              </w:rPr>
              <w:t>Виконавець</w:t>
            </w:r>
          </w:p>
        </w:tc>
        <w:tc>
          <w:tcPr>
            <w:tcW w:w="1524" w:type="dxa"/>
            <w:tcBorders>
              <w:top w:val="double" w:sz="4" w:space="0" w:color="auto"/>
              <w:bottom w:val="single" w:sz="4" w:space="0" w:color="FFFFFF"/>
            </w:tcBorders>
            <w:shd w:val="clear" w:color="auto" w:fill="auto"/>
          </w:tcPr>
          <w:p w:rsidR="00E8452D" w:rsidRPr="00086C72" w:rsidRDefault="00E8452D" w:rsidP="007A6D93">
            <w:pPr>
              <w:ind w:left="-57" w:right="-57"/>
              <w:jc w:val="center"/>
              <w:rPr>
                <w:sz w:val="25"/>
                <w:szCs w:val="25"/>
              </w:rPr>
            </w:pPr>
            <w:r w:rsidRPr="00086C72">
              <w:rPr>
                <w:sz w:val="25"/>
                <w:szCs w:val="25"/>
              </w:rPr>
              <w:t>Очікувана</w:t>
            </w:r>
          </w:p>
          <w:p w:rsidR="00E8452D" w:rsidRPr="00086C72" w:rsidRDefault="00E8452D" w:rsidP="007A6D93">
            <w:pPr>
              <w:ind w:left="-57" w:right="-57"/>
              <w:jc w:val="center"/>
              <w:rPr>
                <w:sz w:val="25"/>
                <w:szCs w:val="25"/>
              </w:rPr>
            </w:pPr>
            <w:r w:rsidRPr="00086C72">
              <w:rPr>
                <w:sz w:val="25"/>
                <w:szCs w:val="25"/>
              </w:rPr>
              <w:t>економія</w:t>
            </w:r>
          </w:p>
          <w:p w:rsidR="00E8452D" w:rsidRPr="00086C72" w:rsidRDefault="00E8452D" w:rsidP="007A6D93">
            <w:pPr>
              <w:ind w:left="-57" w:right="-57"/>
              <w:jc w:val="center"/>
              <w:rPr>
                <w:sz w:val="25"/>
                <w:szCs w:val="25"/>
              </w:rPr>
            </w:pPr>
            <w:r w:rsidRPr="00086C72">
              <w:rPr>
                <w:sz w:val="25"/>
                <w:szCs w:val="25"/>
              </w:rPr>
              <w:t>енергії,</w:t>
            </w:r>
          </w:p>
          <w:p w:rsidR="00E8452D" w:rsidRPr="00086C72" w:rsidRDefault="00E8452D" w:rsidP="007A6D93">
            <w:pPr>
              <w:ind w:left="-57" w:right="-57"/>
              <w:jc w:val="center"/>
              <w:rPr>
                <w:sz w:val="25"/>
                <w:szCs w:val="25"/>
              </w:rPr>
            </w:pPr>
            <w:r w:rsidRPr="00086C72">
              <w:rPr>
                <w:sz w:val="25"/>
                <w:szCs w:val="25"/>
              </w:rPr>
              <w:t>МВт-год./рік</w:t>
            </w:r>
          </w:p>
        </w:tc>
        <w:tc>
          <w:tcPr>
            <w:tcW w:w="1296" w:type="dxa"/>
            <w:tcBorders>
              <w:top w:val="double" w:sz="4" w:space="0" w:color="auto"/>
              <w:bottom w:val="single" w:sz="4" w:space="0" w:color="FFFFFF"/>
            </w:tcBorders>
            <w:shd w:val="clear" w:color="auto" w:fill="auto"/>
          </w:tcPr>
          <w:p w:rsidR="00E8452D" w:rsidRPr="00086C72" w:rsidRDefault="00E8452D" w:rsidP="007A6D93">
            <w:pPr>
              <w:spacing w:line="223" w:lineRule="auto"/>
              <w:ind w:left="-57" w:right="-57"/>
              <w:jc w:val="center"/>
              <w:rPr>
                <w:sz w:val="25"/>
                <w:szCs w:val="25"/>
              </w:rPr>
            </w:pPr>
            <w:r w:rsidRPr="00086C72">
              <w:rPr>
                <w:sz w:val="25"/>
                <w:szCs w:val="25"/>
              </w:rPr>
              <w:t>Очікуване</w:t>
            </w:r>
          </w:p>
          <w:p w:rsidR="00E8452D" w:rsidRPr="00086C72" w:rsidRDefault="00E8452D" w:rsidP="007A6D93">
            <w:pPr>
              <w:spacing w:line="223" w:lineRule="auto"/>
              <w:ind w:left="-57" w:right="-57"/>
              <w:jc w:val="center"/>
              <w:rPr>
                <w:sz w:val="25"/>
                <w:szCs w:val="25"/>
              </w:rPr>
            </w:pPr>
            <w:r w:rsidRPr="00086C72">
              <w:rPr>
                <w:sz w:val="25"/>
                <w:szCs w:val="25"/>
              </w:rPr>
              <w:t>скорочення</w:t>
            </w:r>
          </w:p>
          <w:p w:rsidR="00E8452D" w:rsidRPr="00086C72" w:rsidRDefault="00E8452D" w:rsidP="007A6D93">
            <w:pPr>
              <w:spacing w:line="223" w:lineRule="auto"/>
              <w:ind w:left="-57" w:right="-57"/>
              <w:jc w:val="center"/>
              <w:rPr>
                <w:sz w:val="25"/>
                <w:szCs w:val="25"/>
              </w:rPr>
            </w:pPr>
            <w:r w:rsidRPr="00086C72">
              <w:rPr>
                <w:sz w:val="25"/>
                <w:szCs w:val="25"/>
              </w:rPr>
              <w:t>обсягів</w:t>
            </w:r>
          </w:p>
          <w:p w:rsidR="00E8452D" w:rsidRPr="00086C72" w:rsidRDefault="00E8452D" w:rsidP="007A6D93">
            <w:pPr>
              <w:spacing w:line="223" w:lineRule="auto"/>
              <w:ind w:left="-57" w:right="-57"/>
              <w:jc w:val="center"/>
              <w:rPr>
                <w:sz w:val="25"/>
                <w:szCs w:val="25"/>
              </w:rPr>
            </w:pPr>
            <w:r w:rsidRPr="00086C72">
              <w:rPr>
                <w:sz w:val="25"/>
                <w:szCs w:val="25"/>
              </w:rPr>
              <w:t>викидів СO</w:t>
            </w:r>
            <w:r w:rsidRPr="00086C72">
              <w:rPr>
                <w:sz w:val="25"/>
                <w:szCs w:val="25"/>
                <w:vertAlign w:val="subscript"/>
              </w:rPr>
              <w:t>2</w:t>
            </w:r>
            <w:r w:rsidRPr="00086C72">
              <w:rPr>
                <w:sz w:val="25"/>
                <w:szCs w:val="25"/>
              </w:rPr>
              <w:t>, тонн</w:t>
            </w:r>
          </w:p>
        </w:tc>
        <w:tc>
          <w:tcPr>
            <w:tcW w:w="1758" w:type="dxa"/>
            <w:tcBorders>
              <w:top w:val="double" w:sz="4" w:space="0" w:color="auto"/>
              <w:bottom w:val="single" w:sz="4" w:space="0" w:color="FFFFFF"/>
            </w:tcBorders>
            <w:shd w:val="clear" w:color="auto" w:fill="auto"/>
          </w:tcPr>
          <w:p w:rsidR="00E8452D" w:rsidRPr="00086C72" w:rsidRDefault="00E8452D" w:rsidP="007A6D93">
            <w:pPr>
              <w:ind w:left="-57" w:right="-57"/>
              <w:jc w:val="center"/>
              <w:rPr>
                <w:sz w:val="25"/>
                <w:szCs w:val="25"/>
              </w:rPr>
            </w:pPr>
            <w:r w:rsidRPr="00086C72">
              <w:rPr>
                <w:sz w:val="25"/>
                <w:szCs w:val="25"/>
              </w:rPr>
              <w:t>Виробництво відновлю-вальної енергії, МВт-год./рік</w:t>
            </w:r>
          </w:p>
        </w:tc>
        <w:tc>
          <w:tcPr>
            <w:tcW w:w="1296" w:type="dxa"/>
            <w:tcBorders>
              <w:top w:val="double" w:sz="4" w:space="0" w:color="auto"/>
              <w:bottom w:val="single" w:sz="4" w:space="0" w:color="FFFFFF"/>
            </w:tcBorders>
            <w:shd w:val="clear" w:color="auto" w:fill="auto"/>
          </w:tcPr>
          <w:p w:rsidR="00E8452D" w:rsidRPr="00086C72" w:rsidRDefault="00E8452D" w:rsidP="007A6D93">
            <w:pPr>
              <w:spacing w:line="223" w:lineRule="auto"/>
              <w:ind w:left="-57" w:right="-57"/>
              <w:jc w:val="center"/>
              <w:rPr>
                <w:sz w:val="25"/>
                <w:szCs w:val="25"/>
              </w:rPr>
            </w:pPr>
            <w:r w:rsidRPr="00086C72">
              <w:rPr>
                <w:sz w:val="25"/>
                <w:szCs w:val="25"/>
              </w:rPr>
              <w:t>Загальна вартість</w:t>
            </w:r>
          </w:p>
          <w:p w:rsidR="00E8452D" w:rsidRPr="00086C72" w:rsidRDefault="00E8452D" w:rsidP="007A6D93">
            <w:pPr>
              <w:spacing w:line="223" w:lineRule="auto"/>
              <w:ind w:left="-57" w:right="-57"/>
              <w:jc w:val="center"/>
              <w:rPr>
                <w:sz w:val="25"/>
                <w:szCs w:val="25"/>
              </w:rPr>
            </w:pPr>
            <w:r w:rsidRPr="00086C72">
              <w:rPr>
                <w:sz w:val="25"/>
                <w:szCs w:val="25"/>
              </w:rPr>
              <w:t>реалізації</w:t>
            </w:r>
          </w:p>
          <w:p w:rsidR="00E8452D" w:rsidRPr="00086C72" w:rsidRDefault="00E8452D" w:rsidP="007A6D93">
            <w:pPr>
              <w:spacing w:line="223" w:lineRule="auto"/>
              <w:ind w:left="-57" w:right="-57"/>
              <w:jc w:val="center"/>
              <w:rPr>
                <w:sz w:val="25"/>
                <w:szCs w:val="25"/>
              </w:rPr>
            </w:pPr>
            <w:r w:rsidRPr="00086C72">
              <w:rPr>
                <w:sz w:val="25"/>
                <w:szCs w:val="25"/>
              </w:rPr>
              <w:t>заходу,</w:t>
            </w:r>
          </w:p>
          <w:p w:rsidR="00E8452D" w:rsidRPr="00086C72" w:rsidRDefault="00E8452D" w:rsidP="007A6D93">
            <w:pPr>
              <w:spacing w:line="223" w:lineRule="auto"/>
              <w:ind w:left="-57" w:right="-57"/>
              <w:jc w:val="center"/>
              <w:rPr>
                <w:sz w:val="25"/>
                <w:szCs w:val="25"/>
              </w:rPr>
            </w:pPr>
            <w:r w:rsidRPr="00086C72">
              <w:rPr>
                <w:sz w:val="25"/>
                <w:szCs w:val="25"/>
              </w:rPr>
              <w:t>тис. грн.</w:t>
            </w:r>
          </w:p>
        </w:tc>
      </w:tr>
    </w:tbl>
    <w:p w:rsidR="00E8452D" w:rsidRPr="00086C72" w:rsidRDefault="00E8452D" w:rsidP="00E8452D">
      <w:pPr>
        <w:rPr>
          <w:sz w:val="2"/>
          <w:szCs w:val="2"/>
        </w:rPr>
      </w:pPr>
    </w:p>
    <w:tbl>
      <w:tblPr>
        <w:tblW w:w="15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2142"/>
        <w:gridCol w:w="3529"/>
        <w:gridCol w:w="765"/>
        <w:gridCol w:w="709"/>
        <w:gridCol w:w="2071"/>
        <w:gridCol w:w="1524"/>
        <w:gridCol w:w="1296"/>
        <w:gridCol w:w="1758"/>
        <w:gridCol w:w="1296"/>
      </w:tblGrid>
      <w:tr w:rsidR="00E8452D" w:rsidRPr="00086C72" w:rsidTr="007A6D93">
        <w:trPr>
          <w:cantSplit/>
          <w:tblHeader/>
        </w:trPr>
        <w:tc>
          <w:tcPr>
            <w:tcW w:w="567" w:type="dxa"/>
            <w:tcBorders>
              <w:top w:val="double" w:sz="4" w:space="0" w:color="auto"/>
              <w:bottom w:val="double" w:sz="4" w:space="0" w:color="auto"/>
            </w:tcBorders>
            <w:shd w:val="clear" w:color="auto" w:fill="auto"/>
          </w:tcPr>
          <w:p w:rsidR="00E8452D" w:rsidRPr="00086C72" w:rsidRDefault="00E8452D" w:rsidP="007A6D93">
            <w:pPr>
              <w:jc w:val="center"/>
              <w:rPr>
                <w:sz w:val="25"/>
                <w:szCs w:val="25"/>
              </w:rPr>
            </w:pPr>
            <w:r w:rsidRPr="00086C72">
              <w:rPr>
                <w:sz w:val="25"/>
                <w:szCs w:val="25"/>
              </w:rPr>
              <w:t>1</w:t>
            </w:r>
          </w:p>
        </w:tc>
        <w:tc>
          <w:tcPr>
            <w:tcW w:w="2142" w:type="dxa"/>
            <w:tcBorders>
              <w:top w:val="double" w:sz="4" w:space="0" w:color="auto"/>
              <w:bottom w:val="double" w:sz="4" w:space="0" w:color="auto"/>
            </w:tcBorders>
            <w:shd w:val="clear" w:color="auto" w:fill="auto"/>
          </w:tcPr>
          <w:p w:rsidR="00E8452D" w:rsidRPr="00086C72" w:rsidRDefault="00E8452D" w:rsidP="007A6D93">
            <w:pPr>
              <w:jc w:val="center"/>
              <w:rPr>
                <w:sz w:val="25"/>
                <w:szCs w:val="25"/>
              </w:rPr>
            </w:pPr>
            <w:r w:rsidRPr="00086C72">
              <w:rPr>
                <w:sz w:val="25"/>
                <w:szCs w:val="25"/>
              </w:rPr>
              <w:t>2</w:t>
            </w:r>
          </w:p>
        </w:tc>
        <w:tc>
          <w:tcPr>
            <w:tcW w:w="3529" w:type="dxa"/>
            <w:tcBorders>
              <w:top w:val="double" w:sz="4" w:space="0" w:color="auto"/>
              <w:bottom w:val="double" w:sz="4" w:space="0" w:color="auto"/>
            </w:tcBorders>
            <w:shd w:val="clear" w:color="auto" w:fill="auto"/>
          </w:tcPr>
          <w:p w:rsidR="00E8452D" w:rsidRPr="00086C72" w:rsidRDefault="00E8452D" w:rsidP="007A6D93">
            <w:pPr>
              <w:jc w:val="center"/>
              <w:rPr>
                <w:sz w:val="25"/>
                <w:szCs w:val="25"/>
              </w:rPr>
            </w:pPr>
            <w:r w:rsidRPr="00086C72">
              <w:rPr>
                <w:sz w:val="25"/>
                <w:szCs w:val="25"/>
              </w:rPr>
              <w:t>3</w:t>
            </w:r>
          </w:p>
        </w:tc>
        <w:tc>
          <w:tcPr>
            <w:tcW w:w="1474" w:type="dxa"/>
            <w:gridSpan w:val="2"/>
            <w:tcBorders>
              <w:top w:val="double" w:sz="4" w:space="0" w:color="auto"/>
              <w:bottom w:val="double" w:sz="4" w:space="0" w:color="auto"/>
            </w:tcBorders>
            <w:shd w:val="clear" w:color="auto" w:fill="auto"/>
          </w:tcPr>
          <w:p w:rsidR="00E8452D" w:rsidRPr="00086C72" w:rsidRDefault="00E8452D" w:rsidP="007A6D93">
            <w:pPr>
              <w:ind w:left="-57" w:right="-57"/>
              <w:jc w:val="center"/>
              <w:rPr>
                <w:sz w:val="25"/>
                <w:szCs w:val="25"/>
              </w:rPr>
            </w:pPr>
            <w:r w:rsidRPr="00086C72">
              <w:rPr>
                <w:sz w:val="25"/>
                <w:szCs w:val="25"/>
              </w:rPr>
              <w:t>4</w:t>
            </w:r>
          </w:p>
        </w:tc>
        <w:tc>
          <w:tcPr>
            <w:tcW w:w="2071" w:type="dxa"/>
            <w:tcBorders>
              <w:top w:val="double" w:sz="4" w:space="0" w:color="auto"/>
              <w:bottom w:val="double" w:sz="4" w:space="0" w:color="auto"/>
            </w:tcBorders>
            <w:shd w:val="clear" w:color="auto" w:fill="auto"/>
          </w:tcPr>
          <w:p w:rsidR="00E8452D" w:rsidRPr="00086C72" w:rsidRDefault="00E8452D" w:rsidP="007A6D93">
            <w:pPr>
              <w:ind w:left="-57" w:right="-57"/>
              <w:jc w:val="center"/>
              <w:rPr>
                <w:sz w:val="25"/>
                <w:szCs w:val="25"/>
              </w:rPr>
            </w:pPr>
            <w:r w:rsidRPr="00086C72">
              <w:rPr>
                <w:sz w:val="25"/>
                <w:szCs w:val="25"/>
              </w:rPr>
              <w:t>5</w:t>
            </w:r>
          </w:p>
        </w:tc>
        <w:tc>
          <w:tcPr>
            <w:tcW w:w="1524" w:type="dxa"/>
            <w:tcBorders>
              <w:top w:val="double" w:sz="4" w:space="0" w:color="auto"/>
              <w:bottom w:val="double" w:sz="4" w:space="0" w:color="auto"/>
            </w:tcBorders>
            <w:shd w:val="clear" w:color="auto" w:fill="auto"/>
          </w:tcPr>
          <w:p w:rsidR="00E8452D" w:rsidRPr="00086C72" w:rsidRDefault="00E8452D" w:rsidP="007A6D93">
            <w:pPr>
              <w:ind w:left="-57" w:right="-57"/>
              <w:jc w:val="center"/>
              <w:rPr>
                <w:sz w:val="25"/>
                <w:szCs w:val="25"/>
              </w:rPr>
            </w:pPr>
            <w:r w:rsidRPr="00086C72">
              <w:rPr>
                <w:sz w:val="25"/>
                <w:szCs w:val="25"/>
              </w:rPr>
              <w:t>6</w:t>
            </w:r>
          </w:p>
        </w:tc>
        <w:tc>
          <w:tcPr>
            <w:tcW w:w="1296" w:type="dxa"/>
            <w:tcBorders>
              <w:top w:val="double" w:sz="4" w:space="0" w:color="auto"/>
              <w:bottom w:val="double" w:sz="4" w:space="0" w:color="auto"/>
            </w:tcBorders>
            <w:shd w:val="clear" w:color="auto" w:fill="auto"/>
          </w:tcPr>
          <w:p w:rsidR="00E8452D" w:rsidRPr="00086C72" w:rsidRDefault="00E8452D" w:rsidP="007A6D93">
            <w:pPr>
              <w:ind w:left="-57" w:right="-57"/>
              <w:jc w:val="center"/>
              <w:rPr>
                <w:sz w:val="25"/>
                <w:szCs w:val="25"/>
              </w:rPr>
            </w:pPr>
            <w:r w:rsidRPr="00086C72">
              <w:rPr>
                <w:sz w:val="25"/>
                <w:szCs w:val="25"/>
              </w:rPr>
              <w:t>7</w:t>
            </w:r>
          </w:p>
        </w:tc>
        <w:tc>
          <w:tcPr>
            <w:tcW w:w="1758" w:type="dxa"/>
            <w:tcBorders>
              <w:top w:val="double" w:sz="4" w:space="0" w:color="auto"/>
              <w:bottom w:val="double" w:sz="4" w:space="0" w:color="auto"/>
            </w:tcBorders>
            <w:shd w:val="clear" w:color="auto" w:fill="auto"/>
          </w:tcPr>
          <w:p w:rsidR="00E8452D" w:rsidRPr="00086C72" w:rsidRDefault="00E8452D" w:rsidP="007A6D93">
            <w:pPr>
              <w:ind w:left="-57" w:right="-57"/>
              <w:jc w:val="center"/>
              <w:rPr>
                <w:sz w:val="25"/>
                <w:szCs w:val="25"/>
              </w:rPr>
            </w:pPr>
            <w:r w:rsidRPr="00086C72">
              <w:rPr>
                <w:sz w:val="25"/>
                <w:szCs w:val="25"/>
              </w:rPr>
              <w:t>8</w:t>
            </w:r>
          </w:p>
        </w:tc>
        <w:tc>
          <w:tcPr>
            <w:tcW w:w="1296" w:type="dxa"/>
            <w:tcBorders>
              <w:top w:val="double" w:sz="4" w:space="0" w:color="auto"/>
              <w:bottom w:val="double" w:sz="4" w:space="0" w:color="auto"/>
            </w:tcBorders>
            <w:shd w:val="clear" w:color="auto" w:fill="auto"/>
          </w:tcPr>
          <w:p w:rsidR="00E8452D" w:rsidRPr="00086C72" w:rsidRDefault="00E8452D" w:rsidP="007A6D93">
            <w:pPr>
              <w:ind w:left="-57" w:right="-57"/>
              <w:jc w:val="center"/>
              <w:rPr>
                <w:sz w:val="25"/>
                <w:szCs w:val="25"/>
              </w:rPr>
            </w:pPr>
            <w:r w:rsidRPr="00086C72">
              <w:rPr>
                <w:sz w:val="25"/>
                <w:szCs w:val="25"/>
              </w:rPr>
              <w:t>9</w:t>
            </w:r>
          </w:p>
        </w:tc>
      </w:tr>
      <w:tr w:rsidR="0093498C" w:rsidRPr="00086C72" w:rsidTr="007A6D93">
        <w:trPr>
          <w:cantSplit/>
        </w:trPr>
        <w:tc>
          <w:tcPr>
            <w:tcW w:w="567" w:type="dxa"/>
            <w:shd w:val="clear" w:color="auto" w:fill="auto"/>
          </w:tcPr>
          <w:p w:rsidR="0093498C" w:rsidRPr="00086C72" w:rsidRDefault="0093498C" w:rsidP="007A6D93">
            <w:pPr>
              <w:jc w:val="center"/>
              <w:rPr>
                <w:sz w:val="25"/>
                <w:szCs w:val="25"/>
              </w:rPr>
            </w:pPr>
            <w:r w:rsidRPr="00086C72">
              <w:rPr>
                <w:sz w:val="25"/>
                <w:szCs w:val="25"/>
              </w:rPr>
              <w:t>1</w:t>
            </w:r>
          </w:p>
        </w:tc>
        <w:tc>
          <w:tcPr>
            <w:tcW w:w="2142" w:type="dxa"/>
            <w:shd w:val="clear" w:color="auto" w:fill="auto"/>
          </w:tcPr>
          <w:p w:rsidR="0093498C" w:rsidRPr="00086C72" w:rsidRDefault="0093498C" w:rsidP="007A6D93">
            <w:pPr>
              <w:rPr>
                <w:sz w:val="25"/>
                <w:szCs w:val="25"/>
              </w:rPr>
            </w:pPr>
            <w:r w:rsidRPr="00086C72">
              <w:rPr>
                <w:sz w:val="25"/>
                <w:szCs w:val="25"/>
              </w:rPr>
              <w:t>Оновлення тролейбусного парку міста</w:t>
            </w:r>
          </w:p>
        </w:tc>
        <w:tc>
          <w:tcPr>
            <w:tcW w:w="3529" w:type="dxa"/>
            <w:shd w:val="clear" w:color="auto" w:fill="auto"/>
          </w:tcPr>
          <w:p w:rsidR="00D518D9" w:rsidRPr="00086C72" w:rsidRDefault="0093498C" w:rsidP="000537EE">
            <w:pPr>
              <w:rPr>
                <w:sz w:val="25"/>
                <w:szCs w:val="25"/>
              </w:rPr>
            </w:pPr>
            <w:r w:rsidRPr="00086C72">
              <w:rPr>
                <w:sz w:val="25"/>
                <w:szCs w:val="25"/>
              </w:rPr>
              <w:t>Передбачається оновлення тролейбусного парку шляхом закупівлі тролейбусів з т</w:t>
            </w:r>
            <w:r w:rsidR="00A953AF" w:rsidRPr="00086C72">
              <w:rPr>
                <w:sz w:val="25"/>
                <w:szCs w:val="25"/>
              </w:rPr>
              <w:t>иристор</w:t>
            </w:r>
            <w:r w:rsidRPr="00086C72">
              <w:rPr>
                <w:sz w:val="25"/>
                <w:szCs w:val="25"/>
              </w:rPr>
              <w:t>ним управлінням. Протягом 2010</w:t>
            </w:r>
            <w:r w:rsidR="00A953AF" w:rsidRPr="00086C72">
              <w:rPr>
                <w:sz w:val="25"/>
                <w:szCs w:val="25"/>
              </w:rPr>
              <w:t xml:space="preserve"> – </w:t>
            </w:r>
            <w:r w:rsidRPr="00086C72">
              <w:rPr>
                <w:sz w:val="25"/>
                <w:szCs w:val="25"/>
              </w:rPr>
              <w:t xml:space="preserve">2014 </w:t>
            </w:r>
            <w:r w:rsidR="00A953AF" w:rsidRPr="00086C72">
              <w:rPr>
                <w:sz w:val="25"/>
                <w:szCs w:val="25"/>
              </w:rPr>
              <w:t>років</w:t>
            </w:r>
            <w:r w:rsidR="00D518D9" w:rsidRPr="00086C72">
              <w:rPr>
                <w:sz w:val="25"/>
                <w:szCs w:val="25"/>
              </w:rPr>
              <w:t xml:space="preserve">  для міста</w:t>
            </w:r>
            <w:r w:rsidRPr="00086C72">
              <w:rPr>
                <w:sz w:val="25"/>
                <w:szCs w:val="25"/>
              </w:rPr>
              <w:t xml:space="preserve"> було закуплено 25</w:t>
            </w:r>
            <w:r w:rsidR="00D518D9" w:rsidRPr="00086C72">
              <w:rPr>
                <w:sz w:val="25"/>
                <w:szCs w:val="25"/>
              </w:rPr>
              <w:t> </w:t>
            </w:r>
            <w:r w:rsidRPr="00086C72">
              <w:rPr>
                <w:sz w:val="25"/>
                <w:szCs w:val="25"/>
              </w:rPr>
              <w:t>тролейбусів</w:t>
            </w:r>
            <w:r w:rsidR="00D518D9" w:rsidRPr="00086C72">
              <w:rPr>
                <w:sz w:val="25"/>
                <w:szCs w:val="25"/>
              </w:rPr>
              <w:t>, які були в користуванні</w:t>
            </w:r>
            <w:r w:rsidRPr="00086C72">
              <w:rPr>
                <w:sz w:val="25"/>
                <w:szCs w:val="25"/>
              </w:rPr>
              <w:t xml:space="preserve">. Протягом </w:t>
            </w:r>
          </w:p>
          <w:p w:rsidR="0093498C" w:rsidRPr="00086C72" w:rsidRDefault="0093498C" w:rsidP="000537EE">
            <w:pPr>
              <w:spacing w:after="120"/>
              <w:rPr>
                <w:sz w:val="25"/>
                <w:szCs w:val="25"/>
              </w:rPr>
            </w:pPr>
            <w:r w:rsidRPr="00086C72">
              <w:rPr>
                <w:sz w:val="25"/>
                <w:szCs w:val="25"/>
              </w:rPr>
              <w:t>2016 – 2020 р</w:t>
            </w:r>
            <w:r w:rsidR="00D518D9" w:rsidRPr="00086C72">
              <w:rPr>
                <w:sz w:val="25"/>
                <w:szCs w:val="25"/>
              </w:rPr>
              <w:t>оків</w:t>
            </w:r>
            <w:r w:rsidRPr="00086C72">
              <w:rPr>
                <w:sz w:val="25"/>
                <w:szCs w:val="25"/>
              </w:rPr>
              <w:t xml:space="preserve"> пропонується оновити рухом</w:t>
            </w:r>
            <w:r w:rsidR="00D518D9" w:rsidRPr="00086C72">
              <w:rPr>
                <w:sz w:val="25"/>
                <w:szCs w:val="25"/>
              </w:rPr>
              <w:t>ий</w:t>
            </w:r>
            <w:r w:rsidRPr="00086C72">
              <w:rPr>
                <w:sz w:val="25"/>
                <w:szCs w:val="25"/>
              </w:rPr>
              <w:t xml:space="preserve"> склад ще на 75 тролейбусів</w:t>
            </w:r>
          </w:p>
        </w:tc>
        <w:tc>
          <w:tcPr>
            <w:tcW w:w="765" w:type="dxa"/>
            <w:shd w:val="clear" w:color="auto" w:fill="auto"/>
          </w:tcPr>
          <w:p w:rsidR="0093498C" w:rsidRPr="00086C72" w:rsidRDefault="0093498C" w:rsidP="007A6D93">
            <w:pPr>
              <w:jc w:val="center"/>
              <w:rPr>
                <w:sz w:val="25"/>
                <w:szCs w:val="25"/>
              </w:rPr>
            </w:pPr>
            <w:r w:rsidRPr="00086C72">
              <w:rPr>
                <w:sz w:val="25"/>
                <w:szCs w:val="25"/>
              </w:rPr>
              <w:t>2011</w:t>
            </w:r>
          </w:p>
        </w:tc>
        <w:tc>
          <w:tcPr>
            <w:tcW w:w="709" w:type="dxa"/>
            <w:shd w:val="clear" w:color="auto" w:fill="auto"/>
          </w:tcPr>
          <w:p w:rsidR="0093498C" w:rsidRPr="00086C72" w:rsidRDefault="0093498C" w:rsidP="007A6D93">
            <w:pPr>
              <w:jc w:val="center"/>
              <w:rPr>
                <w:sz w:val="25"/>
                <w:szCs w:val="25"/>
              </w:rPr>
            </w:pPr>
            <w:r w:rsidRPr="00086C72">
              <w:rPr>
                <w:sz w:val="25"/>
                <w:szCs w:val="25"/>
              </w:rPr>
              <w:t>2020</w:t>
            </w:r>
          </w:p>
        </w:tc>
        <w:tc>
          <w:tcPr>
            <w:tcW w:w="2071" w:type="dxa"/>
            <w:shd w:val="clear" w:color="auto" w:fill="auto"/>
          </w:tcPr>
          <w:p w:rsidR="0093498C" w:rsidRPr="00086C72" w:rsidRDefault="0093498C" w:rsidP="007A6D93">
            <w:pPr>
              <w:jc w:val="center"/>
              <w:rPr>
                <w:sz w:val="25"/>
                <w:szCs w:val="25"/>
              </w:rPr>
            </w:pPr>
            <w:r w:rsidRPr="00086C72">
              <w:rPr>
                <w:sz w:val="25"/>
                <w:szCs w:val="25"/>
              </w:rPr>
              <w:t>К</w:t>
            </w:r>
            <w:r w:rsidR="00390212" w:rsidRPr="00086C72">
              <w:rPr>
                <w:sz w:val="25"/>
                <w:szCs w:val="25"/>
              </w:rPr>
              <w:t>омунальне підприємство</w:t>
            </w:r>
            <w:r w:rsidRPr="00086C72">
              <w:rPr>
                <w:sz w:val="25"/>
                <w:szCs w:val="25"/>
              </w:rPr>
              <w:t xml:space="preserve"> "Рівнеелектро-</w:t>
            </w:r>
          </w:p>
          <w:p w:rsidR="0093498C" w:rsidRPr="00086C72" w:rsidRDefault="0093498C" w:rsidP="007A6D93">
            <w:pPr>
              <w:jc w:val="center"/>
              <w:rPr>
                <w:sz w:val="25"/>
                <w:szCs w:val="25"/>
              </w:rPr>
            </w:pPr>
            <w:r w:rsidRPr="00086C72">
              <w:rPr>
                <w:sz w:val="25"/>
                <w:szCs w:val="25"/>
              </w:rPr>
              <w:t>автотранс"</w:t>
            </w:r>
          </w:p>
        </w:tc>
        <w:tc>
          <w:tcPr>
            <w:tcW w:w="1524" w:type="dxa"/>
            <w:shd w:val="clear" w:color="auto" w:fill="auto"/>
          </w:tcPr>
          <w:p w:rsidR="0093498C" w:rsidRPr="00086C72" w:rsidRDefault="0093498C" w:rsidP="007A6D93">
            <w:pPr>
              <w:jc w:val="center"/>
              <w:rPr>
                <w:sz w:val="25"/>
                <w:szCs w:val="25"/>
              </w:rPr>
            </w:pPr>
            <w:r w:rsidRPr="00086C72">
              <w:rPr>
                <w:sz w:val="25"/>
                <w:szCs w:val="25"/>
              </w:rPr>
              <w:t>505,61</w:t>
            </w:r>
          </w:p>
        </w:tc>
        <w:tc>
          <w:tcPr>
            <w:tcW w:w="1296" w:type="dxa"/>
            <w:shd w:val="clear" w:color="auto" w:fill="auto"/>
          </w:tcPr>
          <w:p w:rsidR="0093498C" w:rsidRPr="00086C72" w:rsidRDefault="0093498C" w:rsidP="007A6D93">
            <w:pPr>
              <w:jc w:val="center"/>
              <w:rPr>
                <w:sz w:val="25"/>
                <w:szCs w:val="25"/>
              </w:rPr>
            </w:pPr>
            <w:r w:rsidRPr="00086C72">
              <w:rPr>
                <w:sz w:val="25"/>
                <w:szCs w:val="25"/>
              </w:rPr>
              <w:t>461,12</w:t>
            </w:r>
          </w:p>
        </w:tc>
        <w:tc>
          <w:tcPr>
            <w:tcW w:w="1758" w:type="dxa"/>
            <w:shd w:val="clear" w:color="auto" w:fill="auto"/>
          </w:tcPr>
          <w:p w:rsidR="0093498C" w:rsidRPr="00086C72" w:rsidRDefault="0093498C" w:rsidP="007A6D93">
            <w:pPr>
              <w:jc w:val="center"/>
              <w:rPr>
                <w:sz w:val="25"/>
                <w:szCs w:val="25"/>
              </w:rPr>
            </w:pPr>
            <w:r w:rsidRPr="00086C72">
              <w:rPr>
                <w:sz w:val="25"/>
                <w:szCs w:val="25"/>
              </w:rPr>
              <w:t>-</w:t>
            </w:r>
          </w:p>
        </w:tc>
        <w:tc>
          <w:tcPr>
            <w:tcW w:w="1296" w:type="dxa"/>
            <w:shd w:val="clear" w:color="auto" w:fill="auto"/>
          </w:tcPr>
          <w:p w:rsidR="0093498C" w:rsidRPr="00086C72" w:rsidRDefault="0093498C" w:rsidP="007A6D93">
            <w:pPr>
              <w:jc w:val="center"/>
              <w:rPr>
                <w:sz w:val="25"/>
                <w:szCs w:val="25"/>
              </w:rPr>
            </w:pPr>
            <w:r w:rsidRPr="00086C72">
              <w:rPr>
                <w:sz w:val="25"/>
                <w:szCs w:val="25"/>
              </w:rPr>
              <w:t>348</w:t>
            </w:r>
            <w:r w:rsidR="00390212" w:rsidRPr="00086C72">
              <w:rPr>
                <w:sz w:val="25"/>
                <w:szCs w:val="25"/>
              </w:rPr>
              <w:t xml:space="preserve"> </w:t>
            </w:r>
            <w:r w:rsidRPr="00086C72">
              <w:rPr>
                <w:sz w:val="25"/>
                <w:szCs w:val="25"/>
              </w:rPr>
              <w:t>332,04</w:t>
            </w:r>
          </w:p>
        </w:tc>
      </w:tr>
      <w:tr w:rsidR="0093498C" w:rsidRPr="00086C72" w:rsidTr="007A6D93">
        <w:trPr>
          <w:cantSplit/>
        </w:trPr>
        <w:tc>
          <w:tcPr>
            <w:tcW w:w="567" w:type="dxa"/>
            <w:shd w:val="clear" w:color="auto" w:fill="auto"/>
          </w:tcPr>
          <w:p w:rsidR="0093498C" w:rsidRPr="00086C72" w:rsidRDefault="0093498C" w:rsidP="007A6D93">
            <w:pPr>
              <w:jc w:val="center"/>
              <w:rPr>
                <w:sz w:val="25"/>
                <w:szCs w:val="25"/>
              </w:rPr>
            </w:pPr>
            <w:r w:rsidRPr="00086C72">
              <w:rPr>
                <w:sz w:val="25"/>
                <w:szCs w:val="25"/>
              </w:rPr>
              <w:lastRenderedPageBreak/>
              <w:t>2</w:t>
            </w:r>
          </w:p>
        </w:tc>
        <w:tc>
          <w:tcPr>
            <w:tcW w:w="2142" w:type="dxa"/>
            <w:shd w:val="clear" w:color="auto" w:fill="auto"/>
          </w:tcPr>
          <w:p w:rsidR="0093498C" w:rsidRPr="00086C72" w:rsidRDefault="0093498C" w:rsidP="007A6D93">
            <w:pPr>
              <w:rPr>
                <w:sz w:val="25"/>
                <w:szCs w:val="25"/>
              </w:rPr>
            </w:pPr>
            <w:r w:rsidRPr="00086C72">
              <w:rPr>
                <w:sz w:val="25"/>
                <w:szCs w:val="25"/>
              </w:rPr>
              <w:t>Модернізація систем керування потужністю тягових двигунів тролейбусів</w:t>
            </w:r>
          </w:p>
          <w:p w:rsidR="0093498C" w:rsidRPr="00086C72" w:rsidRDefault="0093498C" w:rsidP="007A6D93">
            <w:pPr>
              <w:rPr>
                <w:sz w:val="25"/>
                <w:szCs w:val="25"/>
              </w:rPr>
            </w:pPr>
          </w:p>
        </w:tc>
        <w:tc>
          <w:tcPr>
            <w:tcW w:w="3529" w:type="dxa"/>
            <w:shd w:val="clear" w:color="auto" w:fill="auto"/>
          </w:tcPr>
          <w:p w:rsidR="00067FF5" w:rsidRPr="00086C72" w:rsidRDefault="0093498C" w:rsidP="000537EE">
            <w:pPr>
              <w:spacing w:line="235" w:lineRule="auto"/>
              <w:rPr>
                <w:sz w:val="25"/>
                <w:szCs w:val="25"/>
              </w:rPr>
            </w:pPr>
            <w:r w:rsidRPr="00086C72">
              <w:rPr>
                <w:sz w:val="25"/>
                <w:szCs w:val="25"/>
              </w:rPr>
              <w:t xml:space="preserve">На балансі </w:t>
            </w:r>
            <w:r w:rsidR="00390212" w:rsidRPr="00086C72">
              <w:rPr>
                <w:sz w:val="25"/>
                <w:szCs w:val="25"/>
              </w:rPr>
              <w:t>Комунального підприємства</w:t>
            </w:r>
            <w:r w:rsidRPr="00086C72">
              <w:rPr>
                <w:sz w:val="25"/>
                <w:szCs w:val="25"/>
              </w:rPr>
              <w:t xml:space="preserve"> "Рівнеелектро</w:t>
            </w:r>
            <w:r w:rsidR="00390212" w:rsidRPr="00086C72">
              <w:rPr>
                <w:sz w:val="25"/>
                <w:szCs w:val="25"/>
              </w:rPr>
              <w:t>-</w:t>
            </w:r>
            <w:r w:rsidRPr="00086C72">
              <w:rPr>
                <w:spacing w:val="-4"/>
                <w:sz w:val="25"/>
                <w:szCs w:val="25"/>
              </w:rPr>
              <w:t xml:space="preserve">автотранс" </w:t>
            </w:r>
            <w:r w:rsidR="00390212" w:rsidRPr="00086C72">
              <w:rPr>
                <w:spacing w:val="-4"/>
                <w:sz w:val="25"/>
                <w:szCs w:val="25"/>
              </w:rPr>
              <w:t>перебуває</w:t>
            </w:r>
            <w:r w:rsidRPr="00086C72">
              <w:rPr>
                <w:spacing w:val="-4"/>
                <w:sz w:val="25"/>
                <w:szCs w:val="25"/>
              </w:rPr>
              <w:t xml:space="preserve"> </w:t>
            </w:r>
            <w:r w:rsidR="00067FF5" w:rsidRPr="00086C72">
              <w:rPr>
                <w:spacing w:val="-4"/>
                <w:sz w:val="25"/>
                <w:szCs w:val="25"/>
              </w:rPr>
              <w:t>8</w:t>
            </w:r>
            <w:r w:rsidRPr="00086C72">
              <w:rPr>
                <w:spacing w:val="-4"/>
                <w:sz w:val="25"/>
                <w:szCs w:val="25"/>
              </w:rPr>
              <w:t>0</w:t>
            </w:r>
            <w:r w:rsidR="008F77C0" w:rsidRPr="00086C72">
              <w:rPr>
                <w:spacing w:val="-4"/>
                <w:sz w:val="25"/>
                <w:szCs w:val="25"/>
              </w:rPr>
              <w:t> </w:t>
            </w:r>
            <w:r w:rsidRPr="00086C72">
              <w:rPr>
                <w:spacing w:val="-4"/>
                <w:sz w:val="25"/>
                <w:szCs w:val="25"/>
              </w:rPr>
              <w:t>тролей</w:t>
            </w:r>
            <w:r w:rsidR="00067FF5" w:rsidRPr="00086C72">
              <w:rPr>
                <w:spacing w:val="-4"/>
                <w:sz w:val="25"/>
                <w:szCs w:val="25"/>
              </w:rPr>
              <w:t>-</w:t>
            </w:r>
            <w:r w:rsidRPr="00086C72">
              <w:rPr>
                <w:sz w:val="25"/>
                <w:szCs w:val="25"/>
              </w:rPr>
              <w:t xml:space="preserve">бусів. Частина рухомого складу тролейбусного парку </w:t>
            </w:r>
            <w:r w:rsidR="00067FF5" w:rsidRPr="00086C72">
              <w:rPr>
                <w:sz w:val="25"/>
                <w:szCs w:val="25"/>
              </w:rPr>
              <w:t xml:space="preserve">Комунального підприємства </w:t>
            </w:r>
            <w:r w:rsidRPr="00086C72">
              <w:rPr>
                <w:sz w:val="25"/>
                <w:szCs w:val="25"/>
              </w:rPr>
              <w:t xml:space="preserve">"Рівнеелектроавтотранс" </w:t>
            </w:r>
          </w:p>
          <w:p w:rsidR="0093498C" w:rsidRPr="00086C72" w:rsidRDefault="0093498C" w:rsidP="000537EE">
            <w:pPr>
              <w:spacing w:line="235" w:lineRule="auto"/>
              <w:rPr>
                <w:sz w:val="25"/>
                <w:szCs w:val="25"/>
              </w:rPr>
            </w:pPr>
            <w:r w:rsidRPr="00086C72">
              <w:rPr>
                <w:sz w:val="25"/>
                <w:szCs w:val="25"/>
              </w:rPr>
              <w:t>(34 тролейбуса Škoda 14Tr) може бути модернізована в рамках середнього ремонту безпосередньо на підприємстві шляхом заміни реостатно-контакторної системи на електронну т</w:t>
            </w:r>
            <w:r w:rsidR="00067FF5" w:rsidRPr="00086C72">
              <w:rPr>
                <w:sz w:val="25"/>
                <w:szCs w:val="25"/>
              </w:rPr>
              <w:t>и</w:t>
            </w:r>
            <w:r w:rsidRPr="00086C72">
              <w:rPr>
                <w:sz w:val="25"/>
                <w:szCs w:val="25"/>
              </w:rPr>
              <w:t>ристорно-імпульсну систему керування потужніс</w:t>
            </w:r>
            <w:r w:rsidR="00067FF5" w:rsidRPr="00086C72">
              <w:rPr>
                <w:sz w:val="25"/>
                <w:szCs w:val="25"/>
              </w:rPr>
              <w:t>тю тягових двигунів тролейбусів</w:t>
            </w:r>
          </w:p>
        </w:tc>
        <w:tc>
          <w:tcPr>
            <w:tcW w:w="765" w:type="dxa"/>
            <w:shd w:val="clear" w:color="auto" w:fill="auto"/>
          </w:tcPr>
          <w:p w:rsidR="0093498C" w:rsidRPr="00086C72" w:rsidRDefault="0093498C" w:rsidP="007A6D93">
            <w:pPr>
              <w:jc w:val="center"/>
              <w:rPr>
                <w:sz w:val="25"/>
                <w:szCs w:val="25"/>
              </w:rPr>
            </w:pPr>
            <w:r w:rsidRPr="00086C72">
              <w:rPr>
                <w:sz w:val="25"/>
                <w:szCs w:val="25"/>
              </w:rPr>
              <w:t>2016</w:t>
            </w:r>
          </w:p>
        </w:tc>
        <w:tc>
          <w:tcPr>
            <w:tcW w:w="709" w:type="dxa"/>
            <w:shd w:val="clear" w:color="auto" w:fill="auto"/>
          </w:tcPr>
          <w:p w:rsidR="0093498C" w:rsidRPr="00086C72" w:rsidRDefault="0093498C" w:rsidP="007A6D93">
            <w:pPr>
              <w:jc w:val="center"/>
              <w:rPr>
                <w:sz w:val="25"/>
                <w:szCs w:val="25"/>
              </w:rPr>
            </w:pPr>
            <w:r w:rsidRPr="00086C72">
              <w:rPr>
                <w:sz w:val="25"/>
                <w:szCs w:val="25"/>
              </w:rPr>
              <w:t>2020</w:t>
            </w:r>
          </w:p>
        </w:tc>
        <w:tc>
          <w:tcPr>
            <w:tcW w:w="2071" w:type="dxa"/>
            <w:shd w:val="clear" w:color="auto" w:fill="auto"/>
          </w:tcPr>
          <w:p w:rsidR="008F77C0" w:rsidRPr="00086C72" w:rsidRDefault="008F77C0" w:rsidP="008F77C0">
            <w:pPr>
              <w:jc w:val="center"/>
              <w:rPr>
                <w:sz w:val="25"/>
                <w:szCs w:val="25"/>
              </w:rPr>
            </w:pPr>
            <w:r w:rsidRPr="00086C72">
              <w:rPr>
                <w:sz w:val="25"/>
                <w:szCs w:val="25"/>
              </w:rPr>
              <w:t>Комунальне підприємство "Рівнеелектро-</w:t>
            </w:r>
          </w:p>
          <w:p w:rsidR="0093498C" w:rsidRPr="00086C72" w:rsidRDefault="008F77C0" w:rsidP="008F77C0">
            <w:pPr>
              <w:jc w:val="center"/>
              <w:rPr>
                <w:sz w:val="25"/>
                <w:szCs w:val="25"/>
              </w:rPr>
            </w:pPr>
            <w:r w:rsidRPr="00086C72">
              <w:rPr>
                <w:sz w:val="25"/>
                <w:szCs w:val="25"/>
              </w:rPr>
              <w:t>автотранс"</w:t>
            </w:r>
          </w:p>
        </w:tc>
        <w:tc>
          <w:tcPr>
            <w:tcW w:w="1524" w:type="dxa"/>
            <w:shd w:val="clear" w:color="auto" w:fill="auto"/>
          </w:tcPr>
          <w:p w:rsidR="0093498C" w:rsidRPr="00086C72" w:rsidRDefault="0093498C" w:rsidP="007A6D93">
            <w:pPr>
              <w:jc w:val="center"/>
              <w:rPr>
                <w:sz w:val="25"/>
                <w:szCs w:val="25"/>
              </w:rPr>
            </w:pPr>
            <w:r w:rsidRPr="00086C72">
              <w:rPr>
                <w:sz w:val="25"/>
                <w:szCs w:val="25"/>
              </w:rPr>
              <w:t>964,92</w:t>
            </w:r>
          </w:p>
        </w:tc>
        <w:tc>
          <w:tcPr>
            <w:tcW w:w="1296" w:type="dxa"/>
            <w:shd w:val="clear" w:color="auto" w:fill="auto"/>
          </w:tcPr>
          <w:p w:rsidR="0093498C" w:rsidRPr="00086C72" w:rsidRDefault="0093498C" w:rsidP="007A6D93">
            <w:pPr>
              <w:jc w:val="center"/>
              <w:rPr>
                <w:sz w:val="25"/>
                <w:szCs w:val="25"/>
              </w:rPr>
            </w:pPr>
            <w:r w:rsidRPr="00086C72">
              <w:rPr>
                <w:sz w:val="25"/>
                <w:szCs w:val="25"/>
              </w:rPr>
              <w:t>1127,00</w:t>
            </w:r>
          </w:p>
        </w:tc>
        <w:tc>
          <w:tcPr>
            <w:tcW w:w="1758" w:type="dxa"/>
            <w:shd w:val="clear" w:color="auto" w:fill="auto"/>
          </w:tcPr>
          <w:p w:rsidR="0093498C" w:rsidRPr="00086C72" w:rsidRDefault="0093498C" w:rsidP="007A6D93">
            <w:pPr>
              <w:jc w:val="center"/>
              <w:rPr>
                <w:sz w:val="25"/>
                <w:szCs w:val="25"/>
              </w:rPr>
            </w:pPr>
            <w:r w:rsidRPr="00086C72">
              <w:rPr>
                <w:sz w:val="25"/>
                <w:szCs w:val="25"/>
              </w:rPr>
              <w:t>-</w:t>
            </w:r>
          </w:p>
        </w:tc>
        <w:tc>
          <w:tcPr>
            <w:tcW w:w="1296" w:type="dxa"/>
            <w:shd w:val="clear" w:color="auto" w:fill="auto"/>
          </w:tcPr>
          <w:p w:rsidR="0093498C" w:rsidRPr="00086C72" w:rsidRDefault="0093498C" w:rsidP="007A6D93">
            <w:pPr>
              <w:jc w:val="center"/>
              <w:rPr>
                <w:sz w:val="25"/>
                <w:szCs w:val="25"/>
              </w:rPr>
            </w:pPr>
            <w:r w:rsidRPr="00086C72">
              <w:rPr>
                <w:sz w:val="25"/>
                <w:szCs w:val="25"/>
              </w:rPr>
              <w:t>8</w:t>
            </w:r>
            <w:r w:rsidR="00643BEB" w:rsidRPr="00086C72">
              <w:rPr>
                <w:sz w:val="25"/>
                <w:szCs w:val="25"/>
              </w:rPr>
              <w:t xml:space="preserve"> </w:t>
            </w:r>
            <w:r w:rsidRPr="00086C72">
              <w:rPr>
                <w:sz w:val="25"/>
                <w:szCs w:val="25"/>
              </w:rPr>
              <w:t>509,52</w:t>
            </w:r>
          </w:p>
        </w:tc>
      </w:tr>
      <w:tr w:rsidR="0093498C" w:rsidRPr="00086C72" w:rsidTr="007A6D93">
        <w:trPr>
          <w:cantSplit/>
        </w:trPr>
        <w:tc>
          <w:tcPr>
            <w:tcW w:w="567" w:type="dxa"/>
            <w:shd w:val="clear" w:color="auto" w:fill="auto"/>
          </w:tcPr>
          <w:p w:rsidR="0093498C" w:rsidRPr="00086C72" w:rsidRDefault="0093498C" w:rsidP="007A6D93">
            <w:pPr>
              <w:jc w:val="center"/>
              <w:rPr>
                <w:sz w:val="25"/>
                <w:szCs w:val="25"/>
              </w:rPr>
            </w:pPr>
            <w:r w:rsidRPr="00086C72">
              <w:rPr>
                <w:sz w:val="25"/>
                <w:szCs w:val="25"/>
              </w:rPr>
              <w:t>3</w:t>
            </w:r>
          </w:p>
        </w:tc>
        <w:tc>
          <w:tcPr>
            <w:tcW w:w="2142" w:type="dxa"/>
            <w:shd w:val="clear" w:color="auto" w:fill="auto"/>
          </w:tcPr>
          <w:p w:rsidR="0093498C" w:rsidRPr="00086C72" w:rsidRDefault="0093498C" w:rsidP="007A6D93">
            <w:pPr>
              <w:rPr>
                <w:sz w:val="25"/>
                <w:szCs w:val="25"/>
              </w:rPr>
            </w:pPr>
            <w:r w:rsidRPr="00086C72">
              <w:rPr>
                <w:sz w:val="25"/>
                <w:szCs w:val="25"/>
              </w:rPr>
              <w:t>Переведення громадського та муніципального транспорту на біодизельне пальне</w:t>
            </w:r>
          </w:p>
          <w:p w:rsidR="0093498C" w:rsidRPr="00086C72" w:rsidRDefault="0093498C" w:rsidP="007A6D93">
            <w:pPr>
              <w:rPr>
                <w:sz w:val="25"/>
                <w:szCs w:val="25"/>
              </w:rPr>
            </w:pPr>
          </w:p>
        </w:tc>
        <w:tc>
          <w:tcPr>
            <w:tcW w:w="3529" w:type="dxa"/>
            <w:shd w:val="clear" w:color="auto" w:fill="auto"/>
          </w:tcPr>
          <w:p w:rsidR="0041598E" w:rsidRPr="00086C72" w:rsidRDefault="0093498C" w:rsidP="000537EE">
            <w:pPr>
              <w:spacing w:line="235" w:lineRule="auto"/>
              <w:rPr>
                <w:sz w:val="25"/>
                <w:szCs w:val="25"/>
              </w:rPr>
            </w:pPr>
            <w:r w:rsidRPr="00086C72">
              <w:rPr>
                <w:sz w:val="25"/>
                <w:szCs w:val="25"/>
              </w:rPr>
              <w:t>У м. Рівному на 5 маршрутах загального користування експлуатуються автобуси І</w:t>
            </w:r>
            <w:r w:rsidR="00643BEB" w:rsidRPr="00086C72">
              <w:rPr>
                <w:sz w:val="25"/>
                <w:szCs w:val="25"/>
              </w:rPr>
              <w:t> </w:t>
            </w:r>
            <w:r w:rsidRPr="00086C72">
              <w:rPr>
                <w:sz w:val="25"/>
                <w:szCs w:val="25"/>
              </w:rPr>
              <w:t xml:space="preserve">класу (переважно </w:t>
            </w:r>
            <w:r w:rsidR="00643BEB" w:rsidRPr="00086C72">
              <w:rPr>
                <w:sz w:val="25"/>
                <w:szCs w:val="25"/>
              </w:rPr>
              <w:t>марок "</w:t>
            </w:r>
            <w:r w:rsidRPr="00086C72">
              <w:rPr>
                <w:sz w:val="25"/>
                <w:szCs w:val="25"/>
              </w:rPr>
              <w:t>Еталон</w:t>
            </w:r>
            <w:r w:rsidR="00643BEB" w:rsidRPr="00086C72">
              <w:rPr>
                <w:sz w:val="25"/>
                <w:szCs w:val="25"/>
              </w:rPr>
              <w:t>"</w:t>
            </w:r>
            <w:r w:rsidRPr="00086C72">
              <w:rPr>
                <w:sz w:val="25"/>
                <w:szCs w:val="25"/>
              </w:rPr>
              <w:t xml:space="preserve"> </w:t>
            </w:r>
            <w:r w:rsidR="0041598E" w:rsidRPr="00086C72">
              <w:rPr>
                <w:sz w:val="25"/>
                <w:szCs w:val="25"/>
              </w:rPr>
              <w:t>і</w:t>
            </w:r>
            <w:r w:rsidRPr="00086C72">
              <w:rPr>
                <w:sz w:val="25"/>
                <w:szCs w:val="25"/>
              </w:rPr>
              <w:t xml:space="preserve"> </w:t>
            </w:r>
            <w:r w:rsidR="00643BEB" w:rsidRPr="00086C72">
              <w:rPr>
                <w:sz w:val="25"/>
                <w:szCs w:val="25"/>
              </w:rPr>
              <w:t>"</w:t>
            </w:r>
            <w:r w:rsidRPr="00086C72">
              <w:rPr>
                <w:sz w:val="25"/>
                <w:szCs w:val="25"/>
              </w:rPr>
              <w:t>Богдан</w:t>
            </w:r>
            <w:r w:rsidR="00643BEB" w:rsidRPr="00086C72">
              <w:rPr>
                <w:sz w:val="25"/>
                <w:szCs w:val="25"/>
              </w:rPr>
              <w:t>"</w:t>
            </w:r>
            <w:r w:rsidRPr="00086C72">
              <w:rPr>
                <w:sz w:val="25"/>
                <w:szCs w:val="25"/>
              </w:rPr>
              <w:t>) та на 33</w:t>
            </w:r>
            <w:r w:rsidR="0041598E" w:rsidRPr="00086C72">
              <w:rPr>
                <w:sz w:val="25"/>
                <w:szCs w:val="25"/>
              </w:rPr>
              <w:t> </w:t>
            </w:r>
            <w:r w:rsidRPr="00086C72">
              <w:rPr>
                <w:sz w:val="25"/>
                <w:szCs w:val="25"/>
              </w:rPr>
              <w:t xml:space="preserve">автобусних маршрутах </w:t>
            </w:r>
            <w:r w:rsidR="0041598E" w:rsidRPr="00086C72">
              <w:rPr>
                <w:sz w:val="25"/>
                <w:szCs w:val="25"/>
              </w:rPr>
              <w:t xml:space="preserve">– </w:t>
            </w:r>
            <w:r w:rsidRPr="00086C72">
              <w:rPr>
                <w:spacing w:val="-4"/>
                <w:sz w:val="25"/>
                <w:szCs w:val="25"/>
              </w:rPr>
              <w:t>350</w:t>
            </w:r>
            <w:r w:rsidR="0041598E" w:rsidRPr="00086C72">
              <w:rPr>
                <w:spacing w:val="-4"/>
                <w:sz w:val="25"/>
                <w:szCs w:val="25"/>
              </w:rPr>
              <w:t> </w:t>
            </w:r>
            <w:r w:rsidRPr="00086C72">
              <w:rPr>
                <w:spacing w:val="-4"/>
                <w:sz w:val="25"/>
                <w:szCs w:val="25"/>
              </w:rPr>
              <w:t>одини</w:t>
            </w:r>
            <w:r w:rsidR="0041598E" w:rsidRPr="00086C72">
              <w:rPr>
                <w:spacing w:val="-4"/>
                <w:sz w:val="25"/>
                <w:szCs w:val="25"/>
              </w:rPr>
              <w:t>ць автобусів у</w:t>
            </w:r>
            <w:r w:rsidRPr="00086C72">
              <w:rPr>
                <w:spacing w:val="-4"/>
                <w:sz w:val="25"/>
                <w:szCs w:val="25"/>
              </w:rPr>
              <w:t xml:space="preserve"> режимі</w:t>
            </w:r>
            <w:r w:rsidRPr="00086C72">
              <w:rPr>
                <w:sz w:val="25"/>
                <w:szCs w:val="25"/>
              </w:rPr>
              <w:t xml:space="preserve"> маршрутного таксі. Крім того, функціонує 58 одиниць муніципального транспорту </w:t>
            </w:r>
          </w:p>
          <w:p w:rsidR="0093498C" w:rsidRPr="00086C72" w:rsidRDefault="0093498C" w:rsidP="000537EE">
            <w:pPr>
              <w:spacing w:line="235" w:lineRule="auto"/>
              <w:rPr>
                <w:sz w:val="25"/>
                <w:szCs w:val="25"/>
              </w:rPr>
            </w:pPr>
            <w:r w:rsidRPr="00086C72">
              <w:rPr>
                <w:sz w:val="25"/>
                <w:szCs w:val="25"/>
              </w:rPr>
              <w:t>з дизельними двигунами. Пропонується перевести автобуси та муніципальний транспорт на біодизельне паливо, що дозволить скоротити викиди СО</w:t>
            </w:r>
            <w:r w:rsidRPr="00086C72">
              <w:rPr>
                <w:sz w:val="25"/>
                <w:szCs w:val="25"/>
                <w:vertAlign w:val="subscript"/>
              </w:rPr>
              <w:t>2</w:t>
            </w:r>
          </w:p>
        </w:tc>
        <w:tc>
          <w:tcPr>
            <w:tcW w:w="765" w:type="dxa"/>
            <w:shd w:val="clear" w:color="auto" w:fill="auto"/>
          </w:tcPr>
          <w:p w:rsidR="0093498C" w:rsidRPr="00086C72" w:rsidRDefault="0093498C" w:rsidP="007A6D93">
            <w:pPr>
              <w:jc w:val="center"/>
              <w:rPr>
                <w:sz w:val="25"/>
                <w:szCs w:val="25"/>
              </w:rPr>
            </w:pPr>
            <w:r w:rsidRPr="00086C72">
              <w:rPr>
                <w:sz w:val="25"/>
                <w:szCs w:val="25"/>
              </w:rPr>
              <w:t>2018</w:t>
            </w:r>
          </w:p>
        </w:tc>
        <w:tc>
          <w:tcPr>
            <w:tcW w:w="709" w:type="dxa"/>
            <w:shd w:val="clear" w:color="auto" w:fill="auto"/>
          </w:tcPr>
          <w:p w:rsidR="0093498C" w:rsidRPr="00086C72" w:rsidRDefault="0093498C" w:rsidP="007A6D93">
            <w:pPr>
              <w:jc w:val="center"/>
              <w:rPr>
                <w:sz w:val="25"/>
                <w:szCs w:val="25"/>
              </w:rPr>
            </w:pPr>
            <w:r w:rsidRPr="00086C72">
              <w:rPr>
                <w:sz w:val="25"/>
                <w:szCs w:val="25"/>
              </w:rPr>
              <w:t>2020</w:t>
            </w:r>
          </w:p>
        </w:tc>
        <w:tc>
          <w:tcPr>
            <w:tcW w:w="2071" w:type="dxa"/>
            <w:shd w:val="clear" w:color="auto" w:fill="auto"/>
          </w:tcPr>
          <w:p w:rsidR="0093498C" w:rsidRPr="00086C72" w:rsidRDefault="0093498C" w:rsidP="007A6D93">
            <w:pPr>
              <w:jc w:val="center"/>
              <w:rPr>
                <w:sz w:val="25"/>
                <w:szCs w:val="25"/>
              </w:rPr>
            </w:pPr>
            <w:r w:rsidRPr="00086C72">
              <w:rPr>
                <w:sz w:val="25"/>
                <w:szCs w:val="25"/>
              </w:rPr>
              <w:t>Перевізники</w:t>
            </w:r>
            <w:r w:rsidR="008F77C0" w:rsidRPr="00086C72">
              <w:rPr>
                <w:sz w:val="25"/>
                <w:szCs w:val="25"/>
              </w:rPr>
              <w:t xml:space="preserve"> міста.</w:t>
            </w:r>
          </w:p>
          <w:p w:rsidR="0093498C" w:rsidRPr="00086C72" w:rsidRDefault="0093498C" w:rsidP="007A6D93">
            <w:pPr>
              <w:jc w:val="center"/>
              <w:rPr>
                <w:sz w:val="25"/>
                <w:szCs w:val="25"/>
              </w:rPr>
            </w:pPr>
            <w:r w:rsidRPr="00086C72">
              <w:rPr>
                <w:sz w:val="25"/>
                <w:szCs w:val="25"/>
              </w:rPr>
              <w:t>Виконавчі органи Рівненської міської ради</w:t>
            </w:r>
          </w:p>
        </w:tc>
        <w:tc>
          <w:tcPr>
            <w:tcW w:w="1524" w:type="dxa"/>
            <w:shd w:val="clear" w:color="auto" w:fill="auto"/>
          </w:tcPr>
          <w:p w:rsidR="0093498C" w:rsidRPr="00086C72" w:rsidRDefault="0093498C" w:rsidP="007A6D93">
            <w:pPr>
              <w:jc w:val="center"/>
              <w:rPr>
                <w:sz w:val="25"/>
                <w:szCs w:val="25"/>
              </w:rPr>
            </w:pPr>
            <w:r w:rsidRPr="00086C72">
              <w:rPr>
                <w:sz w:val="25"/>
                <w:szCs w:val="25"/>
              </w:rPr>
              <w:t>57</w:t>
            </w:r>
            <w:r w:rsidR="00280248" w:rsidRPr="00086C72">
              <w:rPr>
                <w:sz w:val="25"/>
                <w:szCs w:val="25"/>
              </w:rPr>
              <w:t xml:space="preserve"> </w:t>
            </w:r>
            <w:r w:rsidRPr="00086C72">
              <w:rPr>
                <w:sz w:val="25"/>
                <w:szCs w:val="25"/>
              </w:rPr>
              <w:t>048,72</w:t>
            </w:r>
          </w:p>
        </w:tc>
        <w:tc>
          <w:tcPr>
            <w:tcW w:w="1296" w:type="dxa"/>
            <w:shd w:val="clear" w:color="auto" w:fill="auto"/>
          </w:tcPr>
          <w:p w:rsidR="0093498C" w:rsidRPr="00086C72" w:rsidRDefault="0093498C" w:rsidP="007A6D93">
            <w:pPr>
              <w:jc w:val="center"/>
              <w:rPr>
                <w:sz w:val="25"/>
                <w:szCs w:val="25"/>
              </w:rPr>
            </w:pPr>
            <w:r w:rsidRPr="00086C72">
              <w:rPr>
                <w:sz w:val="25"/>
                <w:szCs w:val="25"/>
              </w:rPr>
              <w:t>8</w:t>
            </w:r>
            <w:r w:rsidR="00280248" w:rsidRPr="00086C72">
              <w:rPr>
                <w:sz w:val="25"/>
                <w:szCs w:val="25"/>
              </w:rPr>
              <w:t xml:space="preserve"> </w:t>
            </w:r>
            <w:r w:rsidRPr="00086C72">
              <w:rPr>
                <w:sz w:val="25"/>
                <w:szCs w:val="25"/>
              </w:rPr>
              <w:t>899,60</w:t>
            </w:r>
          </w:p>
        </w:tc>
        <w:tc>
          <w:tcPr>
            <w:tcW w:w="1758" w:type="dxa"/>
            <w:shd w:val="clear" w:color="auto" w:fill="auto"/>
          </w:tcPr>
          <w:p w:rsidR="0093498C" w:rsidRPr="00086C72" w:rsidRDefault="0093498C" w:rsidP="007A6D93">
            <w:pPr>
              <w:jc w:val="center"/>
              <w:rPr>
                <w:sz w:val="25"/>
                <w:szCs w:val="25"/>
              </w:rPr>
            </w:pPr>
            <w:r w:rsidRPr="00086C72">
              <w:rPr>
                <w:sz w:val="25"/>
                <w:szCs w:val="25"/>
              </w:rPr>
              <w:t>57</w:t>
            </w:r>
            <w:r w:rsidR="00280248" w:rsidRPr="00086C72">
              <w:rPr>
                <w:sz w:val="25"/>
                <w:szCs w:val="25"/>
              </w:rPr>
              <w:t xml:space="preserve"> </w:t>
            </w:r>
            <w:r w:rsidRPr="00086C72">
              <w:rPr>
                <w:sz w:val="25"/>
                <w:szCs w:val="25"/>
              </w:rPr>
              <w:t>048,72</w:t>
            </w:r>
          </w:p>
        </w:tc>
        <w:tc>
          <w:tcPr>
            <w:tcW w:w="1296" w:type="dxa"/>
            <w:shd w:val="clear" w:color="auto" w:fill="auto"/>
          </w:tcPr>
          <w:p w:rsidR="0093498C" w:rsidRPr="00086C72" w:rsidRDefault="0093498C" w:rsidP="007A6D93">
            <w:pPr>
              <w:jc w:val="center"/>
              <w:rPr>
                <w:sz w:val="25"/>
                <w:szCs w:val="25"/>
              </w:rPr>
            </w:pPr>
            <w:r w:rsidRPr="00086C72">
              <w:rPr>
                <w:sz w:val="25"/>
                <w:szCs w:val="25"/>
              </w:rPr>
              <w:t>-</w:t>
            </w:r>
          </w:p>
        </w:tc>
      </w:tr>
      <w:tr w:rsidR="0093498C" w:rsidRPr="00086C72" w:rsidTr="007A6D93">
        <w:trPr>
          <w:cantSplit/>
        </w:trPr>
        <w:tc>
          <w:tcPr>
            <w:tcW w:w="567" w:type="dxa"/>
            <w:shd w:val="clear" w:color="auto" w:fill="auto"/>
          </w:tcPr>
          <w:p w:rsidR="0093498C" w:rsidRPr="00086C72" w:rsidRDefault="0093498C" w:rsidP="007A6D93">
            <w:pPr>
              <w:jc w:val="center"/>
              <w:rPr>
                <w:sz w:val="25"/>
                <w:szCs w:val="25"/>
              </w:rPr>
            </w:pPr>
            <w:r w:rsidRPr="00086C72">
              <w:rPr>
                <w:sz w:val="25"/>
                <w:szCs w:val="25"/>
              </w:rPr>
              <w:lastRenderedPageBreak/>
              <w:t>4</w:t>
            </w:r>
          </w:p>
        </w:tc>
        <w:tc>
          <w:tcPr>
            <w:tcW w:w="2142" w:type="dxa"/>
            <w:shd w:val="clear" w:color="auto" w:fill="auto"/>
          </w:tcPr>
          <w:p w:rsidR="0093498C" w:rsidRPr="00086C72" w:rsidRDefault="0093498C" w:rsidP="007A6D93">
            <w:pPr>
              <w:rPr>
                <w:sz w:val="25"/>
                <w:szCs w:val="25"/>
              </w:rPr>
            </w:pPr>
            <w:r w:rsidRPr="00086C72">
              <w:rPr>
                <w:sz w:val="25"/>
                <w:szCs w:val="25"/>
              </w:rPr>
              <w:t>Впровадження системи обліку електроенергії рухомого складу тролейбусів</w:t>
            </w:r>
          </w:p>
        </w:tc>
        <w:tc>
          <w:tcPr>
            <w:tcW w:w="3529" w:type="dxa"/>
            <w:shd w:val="clear" w:color="auto" w:fill="auto"/>
          </w:tcPr>
          <w:p w:rsidR="0093498C" w:rsidRPr="00086C72" w:rsidRDefault="0093498C" w:rsidP="00280248">
            <w:pPr>
              <w:rPr>
                <w:sz w:val="25"/>
                <w:szCs w:val="25"/>
              </w:rPr>
            </w:pPr>
            <w:r w:rsidRPr="00086C72">
              <w:rPr>
                <w:sz w:val="25"/>
                <w:szCs w:val="25"/>
              </w:rPr>
              <w:t>Пропонується встановлення лічильників-реєстраторів на 55</w:t>
            </w:r>
            <w:r w:rsidR="00280248" w:rsidRPr="00086C72">
              <w:rPr>
                <w:sz w:val="25"/>
                <w:szCs w:val="25"/>
              </w:rPr>
              <w:t> </w:t>
            </w:r>
            <w:r w:rsidRPr="00086C72">
              <w:rPr>
                <w:sz w:val="25"/>
                <w:szCs w:val="25"/>
              </w:rPr>
              <w:t>тролейбусах, що мають найменший термін е</w:t>
            </w:r>
            <w:r w:rsidR="00280248" w:rsidRPr="00086C72">
              <w:rPr>
                <w:sz w:val="25"/>
                <w:szCs w:val="25"/>
              </w:rPr>
              <w:t>ксплуатації</w:t>
            </w:r>
          </w:p>
        </w:tc>
        <w:tc>
          <w:tcPr>
            <w:tcW w:w="765" w:type="dxa"/>
            <w:shd w:val="clear" w:color="auto" w:fill="auto"/>
          </w:tcPr>
          <w:p w:rsidR="0093498C" w:rsidRPr="00086C72" w:rsidRDefault="0093498C" w:rsidP="007A6D93">
            <w:pPr>
              <w:jc w:val="center"/>
              <w:rPr>
                <w:sz w:val="25"/>
                <w:szCs w:val="25"/>
              </w:rPr>
            </w:pPr>
            <w:r w:rsidRPr="00086C72">
              <w:rPr>
                <w:sz w:val="25"/>
                <w:szCs w:val="25"/>
              </w:rPr>
              <w:t>2016</w:t>
            </w:r>
          </w:p>
        </w:tc>
        <w:tc>
          <w:tcPr>
            <w:tcW w:w="709" w:type="dxa"/>
            <w:shd w:val="clear" w:color="auto" w:fill="auto"/>
          </w:tcPr>
          <w:p w:rsidR="0093498C" w:rsidRPr="00086C72" w:rsidRDefault="0093498C" w:rsidP="007A6D93">
            <w:pPr>
              <w:jc w:val="center"/>
              <w:rPr>
                <w:sz w:val="25"/>
                <w:szCs w:val="25"/>
              </w:rPr>
            </w:pPr>
            <w:r w:rsidRPr="00086C72">
              <w:rPr>
                <w:sz w:val="25"/>
                <w:szCs w:val="25"/>
              </w:rPr>
              <w:t>2020</w:t>
            </w:r>
          </w:p>
        </w:tc>
        <w:tc>
          <w:tcPr>
            <w:tcW w:w="2071" w:type="dxa"/>
            <w:shd w:val="clear" w:color="auto" w:fill="auto"/>
          </w:tcPr>
          <w:p w:rsidR="008F77C0" w:rsidRPr="00086C72" w:rsidRDefault="008F77C0" w:rsidP="008F77C0">
            <w:pPr>
              <w:jc w:val="center"/>
              <w:rPr>
                <w:sz w:val="25"/>
                <w:szCs w:val="25"/>
              </w:rPr>
            </w:pPr>
            <w:r w:rsidRPr="00086C72">
              <w:rPr>
                <w:sz w:val="25"/>
                <w:szCs w:val="25"/>
              </w:rPr>
              <w:t>Комунальне підприємство "Рівнеелектро-</w:t>
            </w:r>
          </w:p>
          <w:p w:rsidR="0093498C" w:rsidRPr="00086C72" w:rsidRDefault="008F77C0" w:rsidP="008F77C0">
            <w:pPr>
              <w:jc w:val="center"/>
              <w:rPr>
                <w:sz w:val="25"/>
                <w:szCs w:val="25"/>
              </w:rPr>
            </w:pPr>
            <w:r w:rsidRPr="00086C72">
              <w:rPr>
                <w:sz w:val="25"/>
                <w:szCs w:val="25"/>
              </w:rPr>
              <w:t>автотранс"</w:t>
            </w:r>
          </w:p>
        </w:tc>
        <w:tc>
          <w:tcPr>
            <w:tcW w:w="1524" w:type="dxa"/>
            <w:shd w:val="clear" w:color="auto" w:fill="auto"/>
          </w:tcPr>
          <w:p w:rsidR="0093498C" w:rsidRPr="00086C72" w:rsidRDefault="0093498C" w:rsidP="007A6D93">
            <w:pPr>
              <w:jc w:val="center"/>
              <w:rPr>
                <w:sz w:val="25"/>
                <w:szCs w:val="25"/>
              </w:rPr>
            </w:pPr>
            <w:r w:rsidRPr="00086C72">
              <w:rPr>
                <w:sz w:val="25"/>
                <w:szCs w:val="25"/>
              </w:rPr>
              <w:t>416,24</w:t>
            </w:r>
          </w:p>
        </w:tc>
        <w:tc>
          <w:tcPr>
            <w:tcW w:w="1296" w:type="dxa"/>
            <w:shd w:val="clear" w:color="auto" w:fill="auto"/>
          </w:tcPr>
          <w:p w:rsidR="0093498C" w:rsidRPr="00086C72" w:rsidRDefault="0093498C" w:rsidP="007A6D93">
            <w:pPr>
              <w:jc w:val="center"/>
              <w:rPr>
                <w:sz w:val="25"/>
                <w:szCs w:val="25"/>
              </w:rPr>
            </w:pPr>
            <w:r w:rsidRPr="00086C72">
              <w:rPr>
                <w:sz w:val="25"/>
                <w:szCs w:val="25"/>
              </w:rPr>
              <w:t>486,20</w:t>
            </w:r>
          </w:p>
        </w:tc>
        <w:tc>
          <w:tcPr>
            <w:tcW w:w="1758" w:type="dxa"/>
            <w:shd w:val="clear" w:color="auto" w:fill="auto"/>
          </w:tcPr>
          <w:p w:rsidR="0093498C" w:rsidRPr="00086C72" w:rsidRDefault="0093498C" w:rsidP="007A6D93">
            <w:pPr>
              <w:jc w:val="center"/>
              <w:rPr>
                <w:sz w:val="25"/>
                <w:szCs w:val="25"/>
              </w:rPr>
            </w:pPr>
            <w:r w:rsidRPr="00086C72">
              <w:rPr>
                <w:sz w:val="25"/>
                <w:szCs w:val="25"/>
              </w:rPr>
              <w:t>-</w:t>
            </w:r>
          </w:p>
        </w:tc>
        <w:tc>
          <w:tcPr>
            <w:tcW w:w="1296" w:type="dxa"/>
            <w:shd w:val="clear" w:color="auto" w:fill="auto"/>
          </w:tcPr>
          <w:p w:rsidR="0093498C" w:rsidRPr="00086C72" w:rsidRDefault="0093498C" w:rsidP="007A6D93">
            <w:pPr>
              <w:jc w:val="center"/>
              <w:rPr>
                <w:sz w:val="25"/>
                <w:szCs w:val="25"/>
              </w:rPr>
            </w:pPr>
            <w:r w:rsidRPr="00086C72">
              <w:rPr>
                <w:sz w:val="25"/>
                <w:szCs w:val="25"/>
              </w:rPr>
              <w:t>520,30</w:t>
            </w:r>
          </w:p>
        </w:tc>
      </w:tr>
      <w:tr w:rsidR="0093498C" w:rsidRPr="00086C72" w:rsidTr="007A6D93">
        <w:trPr>
          <w:cantSplit/>
        </w:trPr>
        <w:tc>
          <w:tcPr>
            <w:tcW w:w="567" w:type="dxa"/>
            <w:shd w:val="clear" w:color="auto" w:fill="auto"/>
          </w:tcPr>
          <w:p w:rsidR="0093498C" w:rsidRPr="00086C72" w:rsidRDefault="0093498C" w:rsidP="007A6D93">
            <w:pPr>
              <w:jc w:val="center"/>
              <w:rPr>
                <w:sz w:val="25"/>
                <w:szCs w:val="25"/>
              </w:rPr>
            </w:pPr>
            <w:r w:rsidRPr="00086C72">
              <w:rPr>
                <w:sz w:val="25"/>
                <w:szCs w:val="25"/>
              </w:rPr>
              <w:t>5</w:t>
            </w:r>
          </w:p>
        </w:tc>
        <w:tc>
          <w:tcPr>
            <w:tcW w:w="2142" w:type="dxa"/>
            <w:shd w:val="clear" w:color="auto" w:fill="auto"/>
          </w:tcPr>
          <w:p w:rsidR="0093498C" w:rsidRPr="00086C72" w:rsidRDefault="0093498C" w:rsidP="001D6BE3">
            <w:pPr>
              <w:rPr>
                <w:sz w:val="25"/>
                <w:szCs w:val="25"/>
              </w:rPr>
            </w:pPr>
            <w:r w:rsidRPr="00086C72">
              <w:rPr>
                <w:sz w:val="25"/>
                <w:szCs w:val="25"/>
              </w:rPr>
              <w:t>Використання біометану для заправ</w:t>
            </w:r>
            <w:r w:rsidR="001D6BE3">
              <w:rPr>
                <w:sz w:val="25"/>
                <w:szCs w:val="25"/>
              </w:rPr>
              <w:t>ки</w:t>
            </w:r>
            <w:r w:rsidRPr="00086C72">
              <w:rPr>
                <w:sz w:val="25"/>
                <w:szCs w:val="25"/>
              </w:rPr>
              <w:t xml:space="preserve"> муніципального транспорту</w:t>
            </w:r>
          </w:p>
        </w:tc>
        <w:tc>
          <w:tcPr>
            <w:tcW w:w="3529" w:type="dxa"/>
            <w:shd w:val="clear" w:color="auto" w:fill="auto"/>
          </w:tcPr>
          <w:p w:rsidR="00661DD7" w:rsidRPr="00086C72" w:rsidRDefault="0093498C" w:rsidP="00F81FDB">
            <w:pPr>
              <w:rPr>
                <w:sz w:val="25"/>
                <w:szCs w:val="25"/>
              </w:rPr>
            </w:pPr>
            <w:r w:rsidRPr="00086C72">
              <w:rPr>
                <w:sz w:val="25"/>
                <w:szCs w:val="25"/>
              </w:rPr>
              <w:t>У разі наявн</w:t>
            </w:r>
            <w:r w:rsidR="00F81FDB" w:rsidRPr="00086C72">
              <w:rPr>
                <w:sz w:val="25"/>
                <w:szCs w:val="25"/>
              </w:rPr>
              <w:t>о</w:t>
            </w:r>
            <w:r w:rsidRPr="00086C72">
              <w:rPr>
                <w:sz w:val="25"/>
                <w:szCs w:val="25"/>
              </w:rPr>
              <w:t>ст</w:t>
            </w:r>
            <w:r w:rsidR="00F81FDB" w:rsidRPr="00086C72">
              <w:rPr>
                <w:sz w:val="25"/>
                <w:szCs w:val="25"/>
              </w:rPr>
              <w:t>і системи зби</w:t>
            </w:r>
            <w:r w:rsidRPr="00086C72">
              <w:rPr>
                <w:sz w:val="25"/>
                <w:szCs w:val="25"/>
              </w:rPr>
              <w:t>р</w:t>
            </w:r>
            <w:r w:rsidR="00F81FDB" w:rsidRPr="00086C72">
              <w:rPr>
                <w:sz w:val="25"/>
                <w:szCs w:val="25"/>
              </w:rPr>
              <w:t xml:space="preserve">ання </w:t>
            </w:r>
            <w:r w:rsidRPr="00086C72">
              <w:rPr>
                <w:sz w:val="25"/>
                <w:szCs w:val="25"/>
              </w:rPr>
              <w:t xml:space="preserve">та підготовки біометану пропонується використовувати його в якості пального для техніки, яка експлуатується на полігоні </w:t>
            </w:r>
            <w:r w:rsidR="00F81FDB" w:rsidRPr="00086C72">
              <w:rPr>
                <w:sz w:val="25"/>
                <w:szCs w:val="25"/>
              </w:rPr>
              <w:t>твердих побутових відходів</w:t>
            </w:r>
            <w:r w:rsidR="00661DD7" w:rsidRPr="00086C72">
              <w:rPr>
                <w:sz w:val="25"/>
                <w:szCs w:val="25"/>
              </w:rPr>
              <w:t>,</w:t>
            </w:r>
          </w:p>
          <w:p w:rsidR="001D6BE3" w:rsidRDefault="0093498C" w:rsidP="001D6BE3">
            <w:pPr>
              <w:rPr>
                <w:sz w:val="25"/>
                <w:szCs w:val="25"/>
              </w:rPr>
            </w:pPr>
            <w:r w:rsidRPr="00086C72">
              <w:rPr>
                <w:sz w:val="25"/>
                <w:szCs w:val="25"/>
              </w:rPr>
              <w:t>та муніципального транспор</w:t>
            </w:r>
            <w:r w:rsidR="00661DD7" w:rsidRPr="00086C72">
              <w:rPr>
                <w:sz w:val="25"/>
                <w:szCs w:val="25"/>
              </w:rPr>
              <w:t>ту. Крім того, невелика відстань</w:t>
            </w:r>
            <w:r w:rsidRPr="00086C72">
              <w:rPr>
                <w:sz w:val="25"/>
                <w:szCs w:val="25"/>
              </w:rPr>
              <w:t xml:space="preserve"> (2,5 км) </w:t>
            </w:r>
            <w:r w:rsidR="00661DD7" w:rsidRPr="00086C72">
              <w:rPr>
                <w:sz w:val="25"/>
                <w:szCs w:val="25"/>
              </w:rPr>
              <w:t xml:space="preserve">до </w:t>
            </w:r>
            <w:r w:rsidRPr="00086C72">
              <w:rPr>
                <w:sz w:val="25"/>
                <w:szCs w:val="25"/>
              </w:rPr>
              <w:t xml:space="preserve">полігону </w:t>
            </w:r>
            <w:r w:rsidR="00661DD7" w:rsidRPr="00086C72">
              <w:rPr>
                <w:sz w:val="25"/>
                <w:szCs w:val="25"/>
              </w:rPr>
              <w:t>твердих побутових відходів</w:t>
            </w:r>
            <w:r w:rsidRPr="00086C72">
              <w:rPr>
                <w:sz w:val="25"/>
                <w:szCs w:val="25"/>
              </w:rPr>
              <w:t xml:space="preserve"> від шосейної дороги дає можливість </w:t>
            </w:r>
            <w:r w:rsidR="00661DD7" w:rsidRPr="00086C72">
              <w:rPr>
                <w:sz w:val="25"/>
                <w:szCs w:val="25"/>
              </w:rPr>
              <w:t>у</w:t>
            </w:r>
            <w:r w:rsidRPr="00086C72">
              <w:rPr>
                <w:sz w:val="25"/>
                <w:szCs w:val="25"/>
              </w:rPr>
              <w:t xml:space="preserve"> перспективі використовувати біометан </w:t>
            </w:r>
          </w:p>
          <w:p w:rsidR="0093498C" w:rsidRPr="00086C72" w:rsidRDefault="0093498C" w:rsidP="001D6BE3">
            <w:pPr>
              <w:rPr>
                <w:sz w:val="25"/>
                <w:szCs w:val="25"/>
              </w:rPr>
            </w:pPr>
            <w:r w:rsidRPr="00086C72">
              <w:rPr>
                <w:sz w:val="25"/>
                <w:szCs w:val="25"/>
              </w:rPr>
              <w:t>для комерційно</w:t>
            </w:r>
            <w:r w:rsidR="001D6BE3">
              <w:rPr>
                <w:sz w:val="25"/>
                <w:szCs w:val="25"/>
              </w:rPr>
              <w:t>ї</w:t>
            </w:r>
            <w:r w:rsidR="00661DD7" w:rsidRPr="00086C72">
              <w:rPr>
                <w:sz w:val="25"/>
                <w:szCs w:val="25"/>
              </w:rPr>
              <w:t xml:space="preserve"> заправ</w:t>
            </w:r>
            <w:r w:rsidR="001D6BE3">
              <w:rPr>
                <w:sz w:val="25"/>
                <w:szCs w:val="25"/>
              </w:rPr>
              <w:t>ки</w:t>
            </w:r>
            <w:r w:rsidRPr="00086C72">
              <w:rPr>
                <w:sz w:val="25"/>
                <w:szCs w:val="25"/>
              </w:rPr>
              <w:t xml:space="preserve"> автомобілів </w:t>
            </w:r>
            <w:r w:rsidR="008D6BAB" w:rsidRPr="00086C72">
              <w:rPr>
                <w:sz w:val="25"/>
                <w:szCs w:val="25"/>
              </w:rPr>
              <w:t>(</w:t>
            </w:r>
            <w:r w:rsidRPr="00086C72">
              <w:rPr>
                <w:sz w:val="25"/>
                <w:szCs w:val="25"/>
              </w:rPr>
              <w:t xml:space="preserve">після </w:t>
            </w:r>
            <w:r w:rsidR="008D6BAB" w:rsidRPr="00086C72">
              <w:rPr>
                <w:sz w:val="25"/>
                <w:szCs w:val="25"/>
              </w:rPr>
              <w:t xml:space="preserve">його </w:t>
            </w:r>
            <w:r w:rsidRPr="00086C72">
              <w:rPr>
                <w:sz w:val="25"/>
                <w:szCs w:val="25"/>
              </w:rPr>
              <w:t>осушення і стиснення</w:t>
            </w:r>
            <w:r w:rsidR="008D6BAB" w:rsidRPr="00086C72">
              <w:rPr>
                <w:sz w:val="25"/>
                <w:szCs w:val="25"/>
              </w:rPr>
              <w:t>)</w:t>
            </w:r>
            <w:r w:rsidRPr="00086C72">
              <w:rPr>
                <w:sz w:val="25"/>
                <w:szCs w:val="25"/>
              </w:rPr>
              <w:t xml:space="preserve"> в якості</w:t>
            </w:r>
            <w:r w:rsidR="008D6BAB" w:rsidRPr="00086C72">
              <w:rPr>
                <w:sz w:val="25"/>
                <w:szCs w:val="25"/>
              </w:rPr>
              <w:t xml:space="preserve"> автомобільного палива на </w:t>
            </w:r>
            <w:r w:rsidR="00D043AD" w:rsidRPr="00086C72">
              <w:rPr>
                <w:sz w:val="25"/>
                <w:szCs w:val="25"/>
              </w:rPr>
              <w:t xml:space="preserve">автомобільній газонаповню-вальній компресорній станції </w:t>
            </w:r>
          </w:p>
        </w:tc>
        <w:tc>
          <w:tcPr>
            <w:tcW w:w="765" w:type="dxa"/>
            <w:shd w:val="clear" w:color="auto" w:fill="auto"/>
          </w:tcPr>
          <w:p w:rsidR="0093498C" w:rsidRPr="00086C72" w:rsidRDefault="0093498C" w:rsidP="007A6D93">
            <w:pPr>
              <w:jc w:val="center"/>
              <w:rPr>
                <w:sz w:val="25"/>
                <w:szCs w:val="25"/>
              </w:rPr>
            </w:pPr>
            <w:r w:rsidRPr="00086C72">
              <w:rPr>
                <w:sz w:val="25"/>
                <w:szCs w:val="25"/>
              </w:rPr>
              <w:t>2017</w:t>
            </w:r>
          </w:p>
        </w:tc>
        <w:tc>
          <w:tcPr>
            <w:tcW w:w="709" w:type="dxa"/>
            <w:shd w:val="clear" w:color="auto" w:fill="auto"/>
          </w:tcPr>
          <w:p w:rsidR="0093498C" w:rsidRPr="00086C72" w:rsidRDefault="0093498C" w:rsidP="007A6D93">
            <w:pPr>
              <w:jc w:val="center"/>
              <w:rPr>
                <w:sz w:val="25"/>
                <w:szCs w:val="25"/>
              </w:rPr>
            </w:pPr>
            <w:r w:rsidRPr="00086C72">
              <w:rPr>
                <w:sz w:val="25"/>
                <w:szCs w:val="25"/>
              </w:rPr>
              <w:t>2020</w:t>
            </w:r>
          </w:p>
        </w:tc>
        <w:tc>
          <w:tcPr>
            <w:tcW w:w="2071" w:type="dxa"/>
            <w:shd w:val="clear" w:color="auto" w:fill="auto"/>
          </w:tcPr>
          <w:p w:rsidR="0093498C" w:rsidRPr="00086C72" w:rsidRDefault="0093498C" w:rsidP="007A6D93">
            <w:pPr>
              <w:jc w:val="center"/>
              <w:rPr>
                <w:sz w:val="25"/>
                <w:szCs w:val="25"/>
              </w:rPr>
            </w:pPr>
            <w:r w:rsidRPr="00086C72">
              <w:rPr>
                <w:sz w:val="25"/>
                <w:szCs w:val="25"/>
              </w:rPr>
              <w:t>Виконавчі органи Рівненської міської ради</w:t>
            </w:r>
          </w:p>
        </w:tc>
        <w:tc>
          <w:tcPr>
            <w:tcW w:w="1524" w:type="dxa"/>
            <w:shd w:val="clear" w:color="auto" w:fill="auto"/>
          </w:tcPr>
          <w:p w:rsidR="0093498C" w:rsidRPr="00086C72" w:rsidRDefault="0093498C" w:rsidP="007A6D93">
            <w:pPr>
              <w:jc w:val="center"/>
              <w:rPr>
                <w:sz w:val="25"/>
                <w:szCs w:val="25"/>
              </w:rPr>
            </w:pPr>
            <w:r w:rsidRPr="00086C72">
              <w:rPr>
                <w:sz w:val="25"/>
                <w:szCs w:val="25"/>
              </w:rPr>
              <w:t>65,20</w:t>
            </w:r>
          </w:p>
        </w:tc>
        <w:tc>
          <w:tcPr>
            <w:tcW w:w="1296" w:type="dxa"/>
            <w:shd w:val="clear" w:color="auto" w:fill="auto"/>
          </w:tcPr>
          <w:p w:rsidR="0093498C" w:rsidRPr="00086C72" w:rsidRDefault="0093498C" w:rsidP="007A6D93">
            <w:pPr>
              <w:jc w:val="center"/>
              <w:rPr>
                <w:sz w:val="25"/>
                <w:szCs w:val="25"/>
              </w:rPr>
            </w:pPr>
            <w:r w:rsidRPr="00086C72">
              <w:rPr>
                <w:sz w:val="25"/>
                <w:szCs w:val="25"/>
              </w:rPr>
              <w:t>127,80</w:t>
            </w:r>
          </w:p>
        </w:tc>
        <w:tc>
          <w:tcPr>
            <w:tcW w:w="1758" w:type="dxa"/>
            <w:shd w:val="clear" w:color="auto" w:fill="auto"/>
          </w:tcPr>
          <w:p w:rsidR="0093498C" w:rsidRPr="00086C72" w:rsidRDefault="0093498C" w:rsidP="007A6D93">
            <w:pPr>
              <w:jc w:val="center"/>
              <w:rPr>
                <w:sz w:val="25"/>
                <w:szCs w:val="25"/>
              </w:rPr>
            </w:pPr>
            <w:r w:rsidRPr="00086C72">
              <w:rPr>
                <w:sz w:val="25"/>
                <w:szCs w:val="25"/>
              </w:rPr>
              <w:t>65,20</w:t>
            </w:r>
          </w:p>
        </w:tc>
        <w:tc>
          <w:tcPr>
            <w:tcW w:w="1296" w:type="dxa"/>
            <w:shd w:val="clear" w:color="auto" w:fill="auto"/>
          </w:tcPr>
          <w:p w:rsidR="0093498C" w:rsidRPr="00086C72" w:rsidRDefault="0093498C" w:rsidP="007A6D93">
            <w:pPr>
              <w:jc w:val="center"/>
              <w:rPr>
                <w:sz w:val="25"/>
                <w:szCs w:val="25"/>
              </w:rPr>
            </w:pPr>
            <w:r w:rsidRPr="00086C72">
              <w:rPr>
                <w:sz w:val="25"/>
                <w:szCs w:val="25"/>
              </w:rPr>
              <w:t>956,76</w:t>
            </w:r>
          </w:p>
        </w:tc>
      </w:tr>
      <w:tr w:rsidR="0093498C" w:rsidRPr="00086C72" w:rsidTr="007A6D93">
        <w:trPr>
          <w:cantSplit/>
        </w:trPr>
        <w:tc>
          <w:tcPr>
            <w:tcW w:w="567" w:type="dxa"/>
            <w:shd w:val="clear" w:color="auto" w:fill="auto"/>
          </w:tcPr>
          <w:p w:rsidR="0093498C" w:rsidRPr="00086C72" w:rsidRDefault="0093498C" w:rsidP="007A6D93">
            <w:pPr>
              <w:jc w:val="center"/>
              <w:rPr>
                <w:sz w:val="25"/>
                <w:szCs w:val="25"/>
              </w:rPr>
            </w:pPr>
          </w:p>
        </w:tc>
        <w:tc>
          <w:tcPr>
            <w:tcW w:w="2142" w:type="dxa"/>
            <w:shd w:val="clear" w:color="auto" w:fill="auto"/>
          </w:tcPr>
          <w:p w:rsidR="0093498C" w:rsidRPr="00086C72" w:rsidRDefault="0093498C" w:rsidP="007A6D93">
            <w:pPr>
              <w:rPr>
                <w:sz w:val="25"/>
                <w:szCs w:val="25"/>
              </w:rPr>
            </w:pPr>
            <w:r w:rsidRPr="00086C72">
              <w:rPr>
                <w:sz w:val="25"/>
                <w:szCs w:val="25"/>
              </w:rPr>
              <w:t>Разом по заходах</w:t>
            </w:r>
          </w:p>
        </w:tc>
        <w:tc>
          <w:tcPr>
            <w:tcW w:w="3529" w:type="dxa"/>
            <w:shd w:val="clear" w:color="auto" w:fill="auto"/>
          </w:tcPr>
          <w:p w:rsidR="0093498C" w:rsidRPr="00086C72" w:rsidRDefault="0093498C" w:rsidP="007A6D93">
            <w:pPr>
              <w:jc w:val="center"/>
              <w:rPr>
                <w:sz w:val="25"/>
                <w:szCs w:val="25"/>
              </w:rPr>
            </w:pPr>
          </w:p>
        </w:tc>
        <w:tc>
          <w:tcPr>
            <w:tcW w:w="765" w:type="dxa"/>
            <w:shd w:val="clear" w:color="auto" w:fill="auto"/>
          </w:tcPr>
          <w:p w:rsidR="0093498C" w:rsidRPr="00086C72" w:rsidRDefault="0093498C" w:rsidP="007A6D93">
            <w:pPr>
              <w:jc w:val="center"/>
              <w:rPr>
                <w:sz w:val="25"/>
                <w:szCs w:val="25"/>
              </w:rPr>
            </w:pPr>
          </w:p>
        </w:tc>
        <w:tc>
          <w:tcPr>
            <w:tcW w:w="709" w:type="dxa"/>
            <w:shd w:val="clear" w:color="auto" w:fill="auto"/>
          </w:tcPr>
          <w:p w:rsidR="0093498C" w:rsidRPr="00086C72" w:rsidRDefault="0093498C" w:rsidP="007A6D93">
            <w:pPr>
              <w:jc w:val="center"/>
              <w:rPr>
                <w:sz w:val="25"/>
                <w:szCs w:val="25"/>
              </w:rPr>
            </w:pPr>
          </w:p>
        </w:tc>
        <w:tc>
          <w:tcPr>
            <w:tcW w:w="2071" w:type="dxa"/>
            <w:shd w:val="clear" w:color="auto" w:fill="auto"/>
          </w:tcPr>
          <w:p w:rsidR="0093498C" w:rsidRPr="00086C72" w:rsidRDefault="0093498C" w:rsidP="007A6D93">
            <w:pPr>
              <w:jc w:val="center"/>
              <w:rPr>
                <w:sz w:val="25"/>
                <w:szCs w:val="25"/>
              </w:rPr>
            </w:pPr>
          </w:p>
        </w:tc>
        <w:tc>
          <w:tcPr>
            <w:tcW w:w="1524" w:type="dxa"/>
            <w:shd w:val="clear" w:color="auto" w:fill="auto"/>
          </w:tcPr>
          <w:p w:rsidR="0093498C" w:rsidRPr="00086C72" w:rsidRDefault="00FA7B29" w:rsidP="007A6D93">
            <w:pPr>
              <w:jc w:val="center"/>
              <w:rPr>
                <w:sz w:val="25"/>
                <w:szCs w:val="25"/>
              </w:rPr>
            </w:pPr>
            <w:r w:rsidRPr="00086C72">
              <w:rPr>
                <w:sz w:val="25"/>
                <w:szCs w:val="25"/>
              </w:rPr>
              <w:t>59 000,69</w:t>
            </w:r>
          </w:p>
        </w:tc>
        <w:tc>
          <w:tcPr>
            <w:tcW w:w="1296" w:type="dxa"/>
            <w:shd w:val="clear" w:color="auto" w:fill="auto"/>
          </w:tcPr>
          <w:p w:rsidR="0093498C" w:rsidRPr="00086C72" w:rsidRDefault="00FA7B29" w:rsidP="007A6D93">
            <w:pPr>
              <w:jc w:val="center"/>
              <w:rPr>
                <w:sz w:val="25"/>
                <w:szCs w:val="25"/>
              </w:rPr>
            </w:pPr>
            <w:r w:rsidRPr="00086C72">
              <w:rPr>
                <w:sz w:val="25"/>
                <w:szCs w:val="25"/>
              </w:rPr>
              <w:t>11 101,72</w:t>
            </w:r>
          </w:p>
        </w:tc>
        <w:tc>
          <w:tcPr>
            <w:tcW w:w="1758" w:type="dxa"/>
            <w:shd w:val="clear" w:color="auto" w:fill="auto"/>
          </w:tcPr>
          <w:p w:rsidR="0093498C" w:rsidRPr="00086C72" w:rsidRDefault="00FA7B29" w:rsidP="007A6D93">
            <w:pPr>
              <w:jc w:val="center"/>
              <w:rPr>
                <w:sz w:val="25"/>
                <w:szCs w:val="25"/>
              </w:rPr>
            </w:pPr>
            <w:r w:rsidRPr="00086C72">
              <w:rPr>
                <w:sz w:val="25"/>
                <w:szCs w:val="25"/>
              </w:rPr>
              <w:t>57 113,92</w:t>
            </w:r>
          </w:p>
        </w:tc>
        <w:tc>
          <w:tcPr>
            <w:tcW w:w="1296" w:type="dxa"/>
            <w:shd w:val="clear" w:color="auto" w:fill="auto"/>
          </w:tcPr>
          <w:p w:rsidR="0093498C" w:rsidRPr="00086C72" w:rsidRDefault="00FA7B29" w:rsidP="007A6D93">
            <w:pPr>
              <w:jc w:val="center"/>
              <w:rPr>
                <w:sz w:val="25"/>
                <w:szCs w:val="25"/>
              </w:rPr>
            </w:pPr>
            <w:r w:rsidRPr="00086C72">
              <w:rPr>
                <w:sz w:val="25"/>
                <w:szCs w:val="25"/>
              </w:rPr>
              <w:t>358 318,62</w:t>
            </w:r>
          </w:p>
        </w:tc>
      </w:tr>
    </w:tbl>
    <w:p w:rsidR="006C24F5" w:rsidRPr="00086C72" w:rsidRDefault="006C24F5" w:rsidP="006C24F5">
      <w:pPr>
        <w:rPr>
          <w:sz w:val="25"/>
          <w:szCs w:val="25"/>
        </w:rPr>
      </w:pPr>
    </w:p>
    <w:p w:rsidR="00FB6A86" w:rsidRPr="00086C72" w:rsidRDefault="00FB6A86" w:rsidP="006C24F5">
      <w:pPr>
        <w:rPr>
          <w:sz w:val="25"/>
          <w:szCs w:val="25"/>
        </w:rPr>
      </w:pPr>
    </w:p>
    <w:p w:rsidR="00FB6A86" w:rsidRPr="00086C72" w:rsidRDefault="00FB6A86" w:rsidP="006C24F5">
      <w:pPr>
        <w:rPr>
          <w:sz w:val="25"/>
          <w:szCs w:val="25"/>
        </w:rPr>
      </w:pPr>
    </w:p>
    <w:p w:rsidR="00FB6A86" w:rsidRPr="00086C72" w:rsidRDefault="00FB6A86" w:rsidP="006C24F5">
      <w:pPr>
        <w:rPr>
          <w:sz w:val="25"/>
          <w:szCs w:val="25"/>
        </w:rPr>
      </w:pPr>
    </w:p>
    <w:p w:rsidR="00FB6A86" w:rsidRPr="00086C72" w:rsidRDefault="00FB6A86" w:rsidP="006C24F5">
      <w:pPr>
        <w:rPr>
          <w:sz w:val="25"/>
          <w:szCs w:val="25"/>
        </w:rPr>
      </w:pPr>
    </w:p>
    <w:p w:rsidR="00D043AD" w:rsidRPr="00086C72" w:rsidRDefault="00D043AD" w:rsidP="00D043AD">
      <w:pPr>
        <w:rPr>
          <w:szCs w:val="25"/>
        </w:rPr>
      </w:pPr>
    </w:p>
    <w:p w:rsidR="00D043AD" w:rsidRPr="00086C72" w:rsidRDefault="00D043AD" w:rsidP="00D043AD">
      <w:pPr>
        <w:jc w:val="center"/>
        <w:rPr>
          <w:szCs w:val="25"/>
        </w:rPr>
      </w:pPr>
      <w:r w:rsidRPr="00086C72">
        <w:rPr>
          <w:szCs w:val="25"/>
        </w:rPr>
        <w:lastRenderedPageBreak/>
        <w:t xml:space="preserve">3.6. Заходи </w:t>
      </w:r>
      <w:r w:rsidR="00364A3D" w:rsidRPr="00086C72">
        <w:rPr>
          <w:szCs w:val="25"/>
        </w:rPr>
        <w:t>в</w:t>
      </w:r>
      <w:r w:rsidRPr="00086C72">
        <w:rPr>
          <w:szCs w:val="25"/>
        </w:rPr>
        <w:t xml:space="preserve"> </w:t>
      </w:r>
      <w:r w:rsidR="00D039F4">
        <w:rPr>
          <w:szCs w:val="25"/>
        </w:rPr>
        <w:t>третинному секторі</w:t>
      </w:r>
    </w:p>
    <w:p w:rsidR="00D043AD" w:rsidRPr="00AE407C" w:rsidRDefault="00D043AD" w:rsidP="00AE407C">
      <w:pPr>
        <w:jc w:val="right"/>
        <w:rPr>
          <w:szCs w:val="25"/>
        </w:rPr>
      </w:pPr>
      <w:r w:rsidRPr="00086C72">
        <w:rPr>
          <w:szCs w:val="25"/>
        </w:rPr>
        <w:t>Таблиця 3.6.1</w:t>
      </w:r>
    </w:p>
    <w:tbl>
      <w:tblPr>
        <w:tblW w:w="15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2142"/>
        <w:gridCol w:w="3529"/>
        <w:gridCol w:w="1474"/>
        <w:gridCol w:w="2071"/>
        <w:gridCol w:w="1524"/>
        <w:gridCol w:w="1296"/>
        <w:gridCol w:w="1758"/>
        <w:gridCol w:w="1296"/>
      </w:tblGrid>
      <w:tr w:rsidR="00956906" w:rsidRPr="00086C72" w:rsidTr="007A6D93">
        <w:trPr>
          <w:cantSplit/>
          <w:tblHeader/>
        </w:trPr>
        <w:tc>
          <w:tcPr>
            <w:tcW w:w="567" w:type="dxa"/>
            <w:tcBorders>
              <w:top w:val="double" w:sz="4" w:space="0" w:color="auto"/>
              <w:bottom w:val="single" w:sz="4" w:space="0" w:color="FFFFFF"/>
            </w:tcBorders>
            <w:shd w:val="clear" w:color="auto" w:fill="auto"/>
          </w:tcPr>
          <w:p w:rsidR="00956906" w:rsidRPr="00086C72" w:rsidRDefault="00956906" w:rsidP="007A6D93">
            <w:pPr>
              <w:spacing w:before="120" w:after="120"/>
              <w:jc w:val="center"/>
              <w:rPr>
                <w:sz w:val="25"/>
                <w:szCs w:val="25"/>
              </w:rPr>
            </w:pPr>
            <w:r w:rsidRPr="00086C72">
              <w:rPr>
                <w:sz w:val="25"/>
                <w:szCs w:val="25"/>
              </w:rPr>
              <w:t>№ пор.</w:t>
            </w:r>
          </w:p>
        </w:tc>
        <w:tc>
          <w:tcPr>
            <w:tcW w:w="2142" w:type="dxa"/>
            <w:tcBorders>
              <w:top w:val="double" w:sz="4" w:space="0" w:color="auto"/>
              <w:bottom w:val="single" w:sz="4" w:space="0" w:color="FFFFFF"/>
            </w:tcBorders>
            <w:shd w:val="clear" w:color="auto" w:fill="auto"/>
          </w:tcPr>
          <w:p w:rsidR="00956906" w:rsidRPr="00086C72" w:rsidRDefault="00956906" w:rsidP="007A6D93">
            <w:pPr>
              <w:jc w:val="center"/>
              <w:rPr>
                <w:sz w:val="25"/>
                <w:szCs w:val="25"/>
              </w:rPr>
            </w:pPr>
            <w:r w:rsidRPr="00086C72">
              <w:rPr>
                <w:sz w:val="25"/>
                <w:szCs w:val="25"/>
              </w:rPr>
              <w:t>Назва проекту/заходу</w:t>
            </w:r>
          </w:p>
        </w:tc>
        <w:tc>
          <w:tcPr>
            <w:tcW w:w="3529" w:type="dxa"/>
            <w:tcBorders>
              <w:top w:val="double" w:sz="4" w:space="0" w:color="auto"/>
              <w:bottom w:val="single" w:sz="4" w:space="0" w:color="FFFFFF"/>
            </w:tcBorders>
            <w:shd w:val="clear" w:color="auto" w:fill="auto"/>
          </w:tcPr>
          <w:p w:rsidR="00956906" w:rsidRPr="00086C72" w:rsidRDefault="00956906" w:rsidP="007A6D93">
            <w:pPr>
              <w:jc w:val="center"/>
              <w:rPr>
                <w:sz w:val="25"/>
                <w:szCs w:val="25"/>
              </w:rPr>
            </w:pPr>
            <w:r w:rsidRPr="00086C72">
              <w:rPr>
                <w:sz w:val="25"/>
                <w:szCs w:val="25"/>
              </w:rPr>
              <w:t>Зміст заходу</w:t>
            </w:r>
          </w:p>
        </w:tc>
        <w:tc>
          <w:tcPr>
            <w:tcW w:w="1474" w:type="dxa"/>
            <w:tcBorders>
              <w:top w:val="double" w:sz="4" w:space="0" w:color="auto"/>
              <w:bottom w:val="single" w:sz="4" w:space="0" w:color="FFFFFF"/>
            </w:tcBorders>
            <w:shd w:val="clear" w:color="auto" w:fill="auto"/>
          </w:tcPr>
          <w:p w:rsidR="00956906" w:rsidRPr="00086C72" w:rsidRDefault="00956906" w:rsidP="007A6D93">
            <w:pPr>
              <w:ind w:left="-57" w:right="-57"/>
              <w:jc w:val="center"/>
              <w:rPr>
                <w:sz w:val="25"/>
                <w:szCs w:val="25"/>
              </w:rPr>
            </w:pPr>
            <w:r w:rsidRPr="00086C72">
              <w:rPr>
                <w:sz w:val="25"/>
                <w:szCs w:val="25"/>
              </w:rPr>
              <w:t>Дати</w:t>
            </w:r>
          </w:p>
          <w:p w:rsidR="00956906" w:rsidRPr="00086C72" w:rsidRDefault="00956906" w:rsidP="007A6D93">
            <w:pPr>
              <w:ind w:left="-57" w:right="-57"/>
              <w:jc w:val="center"/>
              <w:rPr>
                <w:sz w:val="25"/>
                <w:szCs w:val="25"/>
              </w:rPr>
            </w:pPr>
            <w:r w:rsidRPr="00086C72">
              <w:rPr>
                <w:sz w:val="25"/>
                <w:szCs w:val="25"/>
              </w:rPr>
              <w:t>реалізації,</w:t>
            </w:r>
          </w:p>
          <w:p w:rsidR="00956906" w:rsidRPr="00086C72" w:rsidRDefault="00956906" w:rsidP="007A6D93">
            <w:pPr>
              <w:ind w:left="-57" w:right="-57"/>
              <w:jc w:val="center"/>
              <w:rPr>
                <w:sz w:val="25"/>
                <w:szCs w:val="25"/>
              </w:rPr>
            </w:pPr>
            <w:r w:rsidRPr="00086C72">
              <w:rPr>
                <w:sz w:val="25"/>
                <w:szCs w:val="25"/>
              </w:rPr>
              <w:t>(роки)</w:t>
            </w:r>
          </w:p>
        </w:tc>
        <w:tc>
          <w:tcPr>
            <w:tcW w:w="2071" w:type="dxa"/>
            <w:tcBorders>
              <w:top w:val="double" w:sz="4" w:space="0" w:color="auto"/>
              <w:bottom w:val="single" w:sz="4" w:space="0" w:color="FFFFFF"/>
            </w:tcBorders>
            <w:shd w:val="clear" w:color="auto" w:fill="auto"/>
          </w:tcPr>
          <w:p w:rsidR="00956906" w:rsidRPr="00086C72" w:rsidRDefault="00956906" w:rsidP="007A6D93">
            <w:pPr>
              <w:ind w:left="-57" w:right="-57"/>
              <w:jc w:val="center"/>
              <w:rPr>
                <w:sz w:val="25"/>
                <w:szCs w:val="25"/>
              </w:rPr>
            </w:pPr>
            <w:r w:rsidRPr="00086C72">
              <w:rPr>
                <w:sz w:val="25"/>
                <w:szCs w:val="25"/>
              </w:rPr>
              <w:t>Виконавець</w:t>
            </w:r>
          </w:p>
        </w:tc>
        <w:tc>
          <w:tcPr>
            <w:tcW w:w="1524" w:type="dxa"/>
            <w:tcBorders>
              <w:top w:val="double" w:sz="4" w:space="0" w:color="auto"/>
              <w:bottom w:val="single" w:sz="4" w:space="0" w:color="FFFFFF"/>
            </w:tcBorders>
            <w:shd w:val="clear" w:color="auto" w:fill="auto"/>
          </w:tcPr>
          <w:p w:rsidR="00956906" w:rsidRPr="00086C72" w:rsidRDefault="00956906" w:rsidP="007A6D93">
            <w:pPr>
              <w:ind w:left="-57" w:right="-57"/>
              <w:jc w:val="center"/>
              <w:rPr>
                <w:sz w:val="25"/>
                <w:szCs w:val="25"/>
              </w:rPr>
            </w:pPr>
            <w:r w:rsidRPr="00086C72">
              <w:rPr>
                <w:sz w:val="25"/>
                <w:szCs w:val="25"/>
              </w:rPr>
              <w:t>Очікувана</w:t>
            </w:r>
          </w:p>
          <w:p w:rsidR="00956906" w:rsidRPr="00086C72" w:rsidRDefault="00956906" w:rsidP="007A6D93">
            <w:pPr>
              <w:ind w:left="-57" w:right="-57"/>
              <w:jc w:val="center"/>
              <w:rPr>
                <w:sz w:val="25"/>
                <w:szCs w:val="25"/>
              </w:rPr>
            </w:pPr>
            <w:r w:rsidRPr="00086C72">
              <w:rPr>
                <w:sz w:val="25"/>
                <w:szCs w:val="25"/>
              </w:rPr>
              <w:t>економія</w:t>
            </w:r>
          </w:p>
          <w:p w:rsidR="00956906" w:rsidRPr="00086C72" w:rsidRDefault="00956906" w:rsidP="007A6D93">
            <w:pPr>
              <w:ind w:left="-57" w:right="-57"/>
              <w:jc w:val="center"/>
              <w:rPr>
                <w:sz w:val="25"/>
                <w:szCs w:val="25"/>
              </w:rPr>
            </w:pPr>
            <w:r w:rsidRPr="00086C72">
              <w:rPr>
                <w:sz w:val="25"/>
                <w:szCs w:val="25"/>
              </w:rPr>
              <w:t>енергії,</w:t>
            </w:r>
          </w:p>
          <w:p w:rsidR="00956906" w:rsidRPr="00086C72" w:rsidRDefault="00956906" w:rsidP="007A6D93">
            <w:pPr>
              <w:ind w:left="-57" w:right="-57"/>
              <w:jc w:val="center"/>
              <w:rPr>
                <w:sz w:val="25"/>
                <w:szCs w:val="25"/>
              </w:rPr>
            </w:pPr>
            <w:r w:rsidRPr="00086C72">
              <w:rPr>
                <w:sz w:val="25"/>
                <w:szCs w:val="25"/>
              </w:rPr>
              <w:t>МВт-год./рік</w:t>
            </w:r>
          </w:p>
        </w:tc>
        <w:tc>
          <w:tcPr>
            <w:tcW w:w="1296" w:type="dxa"/>
            <w:tcBorders>
              <w:top w:val="double" w:sz="4" w:space="0" w:color="auto"/>
              <w:bottom w:val="single" w:sz="4" w:space="0" w:color="FFFFFF"/>
            </w:tcBorders>
            <w:shd w:val="clear" w:color="auto" w:fill="auto"/>
          </w:tcPr>
          <w:p w:rsidR="00956906" w:rsidRPr="00086C72" w:rsidRDefault="00956906" w:rsidP="007A6D93">
            <w:pPr>
              <w:spacing w:line="223" w:lineRule="auto"/>
              <w:ind w:left="-57" w:right="-57"/>
              <w:jc w:val="center"/>
              <w:rPr>
                <w:sz w:val="25"/>
                <w:szCs w:val="25"/>
              </w:rPr>
            </w:pPr>
            <w:r w:rsidRPr="00086C72">
              <w:rPr>
                <w:sz w:val="25"/>
                <w:szCs w:val="25"/>
              </w:rPr>
              <w:t>Очікуване</w:t>
            </w:r>
          </w:p>
          <w:p w:rsidR="00956906" w:rsidRPr="00086C72" w:rsidRDefault="00956906" w:rsidP="007A6D93">
            <w:pPr>
              <w:spacing w:line="223" w:lineRule="auto"/>
              <w:ind w:left="-57" w:right="-57"/>
              <w:jc w:val="center"/>
              <w:rPr>
                <w:sz w:val="25"/>
                <w:szCs w:val="25"/>
              </w:rPr>
            </w:pPr>
            <w:r w:rsidRPr="00086C72">
              <w:rPr>
                <w:sz w:val="25"/>
                <w:szCs w:val="25"/>
              </w:rPr>
              <w:t>скорочення</w:t>
            </w:r>
          </w:p>
          <w:p w:rsidR="00956906" w:rsidRPr="00086C72" w:rsidRDefault="00956906" w:rsidP="007A6D93">
            <w:pPr>
              <w:spacing w:line="223" w:lineRule="auto"/>
              <w:ind w:left="-57" w:right="-57"/>
              <w:jc w:val="center"/>
              <w:rPr>
                <w:sz w:val="25"/>
                <w:szCs w:val="25"/>
              </w:rPr>
            </w:pPr>
            <w:r w:rsidRPr="00086C72">
              <w:rPr>
                <w:sz w:val="25"/>
                <w:szCs w:val="25"/>
              </w:rPr>
              <w:t>обсягів</w:t>
            </w:r>
          </w:p>
          <w:p w:rsidR="00956906" w:rsidRPr="00086C72" w:rsidRDefault="00956906" w:rsidP="007A6D93">
            <w:pPr>
              <w:spacing w:line="223" w:lineRule="auto"/>
              <w:ind w:left="-57" w:right="-57"/>
              <w:jc w:val="center"/>
              <w:rPr>
                <w:sz w:val="25"/>
                <w:szCs w:val="25"/>
              </w:rPr>
            </w:pPr>
            <w:r w:rsidRPr="00086C72">
              <w:rPr>
                <w:sz w:val="25"/>
                <w:szCs w:val="25"/>
              </w:rPr>
              <w:t>викидів СO</w:t>
            </w:r>
            <w:r w:rsidRPr="00086C72">
              <w:rPr>
                <w:sz w:val="25"/>
                <w:szCs w:val="25"/>
                <w:vertAlign w:val="subscript"/>
              </w:rPr>
              <w:t>2</w:t>
            </w:r>
            <w:r w:rsidRPr="00086C72">
              <w:rPr>
                <w:sz w:val="25"/>
                <w:szCs w:val="25"/>
              </w:rPr>
              <w:t>, тонн</w:t>
            </w:r>
          </w:p>
        </w:tc>
        <w:tc>
          <w:tcPr>
            <w:tcW w:w="1758" w:type="dxa"/>
            <w:tcBorders>
              <w:top w:val="double" w:sz="4" w:space="0" w:color="auto"/>
              <w:bottom w:val="single" w:sz="4" w:space="0" w:color="FFFFFF"/>
            </w:tcBorders>
            <w:shd w:val="clear" w:color="auto" w:fill="auto"/>
          </w:tcPr>
          <w:p w:rsidR="00956906" w:rsidRPr="00086C72" w:rsidRDefault="00956906" w:rsidP="007A6D93">
            <w:pPr>
              <w:ind w:left="-57" w:right="-57"/>
              <w:jc w:val="center"/>
              <w:rPr>
                <w:sz w:val="25"/>
                <w:szCs w:val="25"/>
              </w:rPr>
            </w:pPr>
            <w:r w:rsidRPr="00086C72">
              <w:rPr>
                <w:sz w:val="25"/>
                <w:szCs w:val="25"/>
              </w:rPr>
              <w:t>Виробництво відновлю-вальної енергії, МВт-год./рік</w:t>
            </w:r>
          </w:p>
        </w:tc>
        <w:tc>
          <w:tcPr>
            <w:tcW w:w="1296" w:type="dxa"/>
            <w:tcBorders>
              <w:top w:val="double" w:sz="4" w:space="0" w:color="auto"/>
              <w:bottom w:val="single" w:sz="4" w:space="0" w:color="FFFFFF"/>
            </w:tcBorders>
            <w:shd w:val="clear" w:color="auto" w:fill="auto"/>
          </w:tcPr>
          <w:p w:rsidR="00956906" w:rsidRPr="00086C72" w:rsidRDefault="00956906" w:rsidP="007A6D93">
            <w:pPr>
              <w:spacing w:line="223" w:lineRule="auto"/>
              <w:ind w:left="-57" w:right="-57"/>
              <w:jc w:val="center"/>
              <w:rPr>
                <w:sz w:val="25"/>
                <w:szCs w:val="25"/>
              </w:rPr>
            </w:pPr>
            <w:r w:rsidRPr="00086C72">
              <w:rPr>
                <w:sz w:val="25"/>
                <w:szCs w:val="25"/>
              </w:rPr>
              <w:t>Загальна вартість</w:t>
            </w:r>
          </w:p>
          <w:p w:rsidR="00956906" w:rsidRPr="00086C72" w:rsidRDefault="00956906" w:rsidP="007A6D93">
            <w:pPr>
              <w:spacing w:line="223" w:lineRule="auto"/>
              <w:ind w:left="-57" w:right="-57"/>
              <w:jc w:val="center"/>
              <w:rPr>
                <w:sz w:val="25"/>
                <w:szCs w:val="25"/>
              </w:rPr>
            </w:pPr>
            <w:r w:rsidRPr="00086C72">
              <w:rPr>
                <w:sz w:val="25"/>
                <w:szCs w:val="25"/>
              </w:rPr>
              <w:t>реалізації</w:t>
            </w:r>
          </w:p>
          <w:p w:rsidR="00956906" w:rsidRPr="00086C72" w:rsidRDefault="00956906" w:rsidP="007A6D93">
            <w:pPr>
              <w:spacing w:line="223" w:lineRule="auto"/>
              <w:ind w:left="-57" w:right="-57"/>
              <w:jc w:val="center"/>
              <w:rPr>
                <w:sz w:val="25"/>
                <w:szCs w:val="25"/>
              </w:rPr>
            </w:pPr>
            <w:r w:rsidRPr="00086C72">
              <w:rPr>
                <w:sz w:val="25"/>
                <w:szCs w:val="25"/>
              </w:rPr>
              <w:t>заходу,</w:t>
            </w:r>
          </w:p>
          <w:p w:rsidR="00956906" w:rsidRPr="00086C72" w:rsidRDefault="00956906" w:rsidP="007A6D93">
            <w:pPr>
              <w:spacing w:line="223" w:lineRule="auto"/>
              <w:ind w:left="-57" w:right="-57"/>
              <w:jc w:val="center"/>
              <w:rPr>
                <w:sz w:val="25"/>
                <w:szCs w:val="25"/>
              </w:rPr>
            </w:pPr>
            <w:r w:rsidRPr="00086C72">
              <w:rPr>
                <w:sz w:val="25"/>
                <w:szCs w:val="25"/>
              </w:rPr>
              <w:t>тис. грн.</w:t>
            </w:r>
          </w:p>
        </w:tc>
      </w:tr>
    </w:tbl>
    <w:p w:rsidR="00956906" w:rsidRPr="00086C72" w:rsidRDefault="00956906" w:rsidP="00956906">
      <w:pPr>
        <w:rPr>
          <w:sz w:val="2"/>
          <w:szCs w:val="2"/>
        </w:rPr>
      </w:pPr>
    </w:p>
    <w:tbl>
      <w:tblPr>
        <w:tblW w:w="15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2142"/>
        <w:gridCol w:w="3529"/>
        <w:gridCol w:w="765"/>
        <w:gridCol w:w="709"/>
        <w:gridCol w:w="2071"/>
        <w:gridCol w:w="1524"/>
        <w:gridCol w:w="1296"/>
        <w:gridCol w:w="1758"/>
        <w:gridCol w:w="1296"/>
      </w:tblGrid>
      <w:tr w:rsidR="00956906" w:rsidRPr="00086C72" w:rsidTr="007A6D93">
        <w:trPr>
          <w:cantSplit/>
          <w:tblHeader/>
        </w:trPr>
        <w:tc>
          <w:tcPr>
            <w:tcW w:w="567" w:type="dxa"/>
            <w:tcBorders>
              <w:top w:val="double" w:sz="4" w:space="0" w:color="auto"/>
              <w:bottom w:val="double" w:sz="4" w:space="0" w:color="auto"/>
            </w:tcBorders>
            <w:shd w:val="clear" w:color="auto" w:fill="auto"/>
          </w:tcPr>
          <w:p w:rsidR="00956906" w:rsidRPr="00086C72" w:rsidRDefault="00956906" w:rsidP="007A6D93">
            <w:pPr>
              <w:jc w:val="center"/>
              <w:rPr>
                <w:sz w:val="25"/>
                <w:szCs w:val="25"/>
              </w:rPr>
            </w:pPr>
            <w:r w:rsidRPr="00086C72">
              <w:rPr>
                <w:sz w:val="25"/>
                <w:szCs w:val="25"/>
              </w:rPr>
              <w:t>1</w:t>
            </w:r>
          </w:p>
        </w:tc>
        <w:tc>
          <w:tcPr>
            <w:tcW w:w="2142" w:type="dxa"/>
            <w:tcBorders>
              <w:top w:val="double" w:sz="4" w:space="0" w:color="auto"/>
              <w:bottom w:val="double" w:sz="4" w:space="0" w:color="auto"/>
            </w:tcBorders>
            <w:shd w:val="clear" w:color="auto" w:fill="auto"/>
          </w:tcPr>
          <w:p w:rsidR="00956906" w:rsidRPr="00086C72" w:rsidRDefault="00956906" w:rsidP="00BA1B6D">
            <w:pPr>
              <w:jc w:val="center"/>
              <w:rPr>
                <w:sz w:val="25"/>
                <w:szCs w:val="25"/>
              </w:rPr>
            </w:pPr>
            <w:r w:rsidRPr="00086C72">
              <w:rPr>
                <w:sz w:val="25"/>
                <w:szCs w:val="25"/>
              </w:rPr>
              <w:t>2</w:t>
            </w:r>
          </w:p>
        </w:tc>
        <w:tc>
          <w:tcPr>
            <w:tcW w:w="3529" w:type="dxa"/>
            <w:tcBorders>
              <w:top w:val="double" w:sz="4" w:space="0" w:color="auto"/>
              <w:bottom w:val="double" w:sz="4" w:space="0" w:color="auto"/>
            </w:tcBorders>
            <w:shd w:val="clear" w:color="auto" w:fill="auto"/>
          </w:tcPr>
          <w:p w:rsidR="00956906" w:rsidRPr="00086C72" w:rsidRDefault="00956906" w:rsidP="00BA1B6D">
            <w:pPr>
              <w:jc w:val="center"/>
              <w:rPr>
                <w:sz w:val="25"/>
                <w:szCs w:val="25"/>
              </w:rPr>
            </w:pPr>
            <w:r w:rsidRPr="00086C72">
              <w:rPr>
                <w:sz w:val="25"/>
                <w:szCs w:val="25"/>
              </w:rPr>
              <w:t>3</w:t>
            </w:r>
          </w:p>
        </w:tc>
        <w:tc>
          <w:tcPr>
            <w:tcW w:w="1474" w:type="dxa"/>
            <w:gridSpan w:val="2"/>
            <w:tcBorders>
              <w:top w:val="double" w:sz="4" w:space="0" w:color="auto"/>
              <w:bottom w:val="double" w:sz="4" w:space="0" w:color="auto"/>
            </w:tcBorders>
            <w:shd w:val="clear" w:color="auto" w:fill="auto"/>
          </w:tcPr>
          <w:p w:rsidR="00956906" w:rsidRPr="00086C72" w:rsidRDefault="00956906" w:rsidP="007A6D93">
            <w:pPr>
              <w:ind w:left="-57" w:right="-57"/>
              <w:jc w:val="center"/>
              <w:rPr>
                <w:sz w:val="25"/>
                <w:szCs w:val="25"/>
              </w:rPr>
            </w:pPr>
            <w:r w:rsidRPr="00086C72">
              <w:rPr>
                <w:sz w:val="25"/>
                <w:szCs w:val="25"/>
              </w:rPr>
              <w:t>4</w:t>
            </w:r>
          </w:p>
        </w:tc>
        <w:tc>
          <w:tcPr>
            <w:tcW w:w="2071" w:type="dxa"/>
            <w:tcBorders>
              <w:top w:val="double" w:sz="4" w:space="0" w:color="auto"/>
              <w:bottom w:val="double" w:sz="4" w:space="0" w:color="auto"/>
            </w:tcBorders>
            <w:shd w:val="clear" w:color="auto" w:fill="auto"/>
          </w:tcPr>
          <w:p w:rsidR="00956906" w:rsidRPr="00086C72" w:rsidRDefault="00956906" w:rsidP="007A6D93">
            <w:pPr>
              <w:ind w:left="-57" w:right="-57"/>
              <w:jc w:val="center"/>
              <w:rPr>
                <w:sz w:val="25"/>
                <w:szCs w:val="25"/>
              </w:rPr>
            </w:pPr>
            <w:r w:rsidRPr="00086C72">
              <w:rPr>
                <w:sz w:val="25"/>
                <w:szCs w:val="25"/>
              </w:rPr>
              <w:t>5</w:t>
            </w:r>
          </w:p>
        </w:tc>
        <w:tc>
          <w:tcPr>
            <w:tcW w:w="1524" w:type="dxa"/>
            <w:tcBorders>
              <w:top w:val="double" w:sz="4" w:space="0" w:color="auto"/>
              <w:bottom w:val="double" w:sz="4" w:space="0" w:color="auto"/>
            </w:tcBorders>
            <w:shd w:val="clear" w:color="auto" w:fill="auto"/>
          </w:tcPr>
          <w:p w:rsidR="00956906" w:rsidRPr="00086C72" w:rsidRDefault="00956906" w:rsidP="007A6D93">
            <w:pPr>
              <w:ind w:left="-57" w:right="-57"/>
              <w:jc w:val="center"/>
              <w:rPr>
                <w:sz w:val="25"/>
                <w:szCs w:val="25"/>
              </w:rPr>
            </w:pPr>
            <w:r w:rsidRPr="00086C72">
              <w:rPr>
                <w:sz w:val="25"/>
                <w:szCs w:val="25"/>
              </w:rPr>
              <w:t>6</w:t>
            </w:r>
          </w:p>
        </w:tc>
        <w:tc>
          <w:tcPr>
            <w:tcW w:w="1296" w:type="dxa"/>
            <w:tcBorders>
              <w:top w:val="double" w:sz="4" w:space="0" w:color="auto"/>
              <w:bottom w:val="double" w:sz="4" w:space="0" w:color="auto"/>
            </w:tcBorders>
            <w:shd w:val="clear" w:color="auto" w:fill="auto"/>
          </w:tcPr>
          <w:p w:rsidR="00956906" w:rsidRPr="00086C72" w:rsidRDefault="00956906" w:rsidP="007A6D93">
            <w:pPr>
              <w:ind w:left="-57" w:right="-57"/>
              <w:jc w:val="center"/>
              <w:rPr>
                <w:sz w:val="25"/>
                <w:szCs w:val="25"/>
              </w:rPr>
            </w:pPr>
            <w:r w:rsidRPr="00086C72">
              <w:rPr>
                <w:sz w:val="25"/>
                <w:szCs w:val="25"/>
              </w:rPr>
              <w:t>7</w:t>
            </w:r>
          </w:p>
        </w:tc>
        <w:tc>
          <w:tcPr>
            <w:tcW w:w="1758" w:type="dxa"/>
            <w:tcBorders>
              <w:top w:val="double" w:sz="4" w:space="0" w:color="auto"/>
              <w:bottom w:val="double" w:sz="4" w:space="0" w:color="auto"/>
            </w:tcBorders>
            <w:shd w:val="clear" w:color="auto" w:fill="auto"/>
          </w:tcPr>
          <w:p w:rsidR="00956906" w:rsidRPr="00086C72" w:rsidRDefault="00956906" w:rsidP="007A6D93">
            <w:pPr>
              <w:ind w:left="-57" w:right="-57"/>
              <w:jc w:val="center"/>
              <w:rPr>
                <w:sz w:val="25"/>
                <w:szCs w:val="25"/>
              </w:rPr>
            </w:pPr>
            <w:r w:rsidRPr="00086C72">
              <w:rPr>
                <w:sz w:val="25"/>
                <w:szCs w:val="25"/>
              </w:rPr>
              <w:t>8</w:t>
            </w:r>
          </w:p>
        </w:tc>
        <w:tc>
          <w:tcPr>
            <w:tcW w:w="1296" w:type="dxa"/>
            <w:tcBorders>
              <w:top w:val="double" w:sz="4" w:space="0" w:color="auto"/>
              <w:bottom w:val="double" w:sz="4" w:space="0" w:color="auto"/>
            </w:tcBorders>
            <w:shd w:val="clear" w:color="auto" w:fill="auto"/>
          </w:tcPr>
          <w:p w:rsidR="00956906" w:rsidRPr="00086C72" w:rsidRDefault="00956906" w:rsidP="007A6D93">
            <w:pPr>
              <w:ind w:left="-57" w:right="-57"/>
              <w:jc w:val="center"/>
              <w:rPr>
                <w:sz w:val="25"/>
                <w:szCs w:val="25"/>
              </w:rPr>
            </w:pPr>
            <w:r w:rsidRPr="00086C72">
              <w:rPr>
                <w:sz w:val="25"/>
                <w:szCs w:val="25"/>
              </w:rPr>
              <w:t>9</w:t>
            </w:r>
          </w:p>
        </w:tc>
      </w:tr>
      <w:tr w:rsidR="00A21A40" w:rsidRPr="00086C72" w:rsidTr="00A21A40">
        <w:trPr>
          <w:cantSplit/>
        </w:trPr>
        <w:tc>
          <w:tcPr>
            <w:tcW w:w="567" w:type="dxa"/>
            <w:shd w:val="clear" w:color="auto" w:fill="auto"/>
          </w:tcPr>
          <w:p w:rsidR="00A21A40" w:rsidRPr="00086C72" w:rsidRDefault="00A21A40" w:rsidP="00A21A40">
            <w:pPr>
              <w:jc w:val="center"/>
              <w:rPr>
                <w:sz w:val="25"/>
                <w:szCs w:val="25"/>
              </w:rPr>
            </w:pPr>
            <w:r w:rsidRPr="00086C72">
              <w:rPr>
                <w:sz w:val="25"/>
                <w:szCs w:val="25"/>
              </w:rPr>
              <w:t>1</w:t>
            </w:r>
          </w:p>
        </w:tc>
        <w:tc>
          <w:tcPr>
            <w:tcW w:w="2142" w:type="dxa"/>
            <w:shd w:val="clear" w:color="auto" w:fill="auto"/>
            <w:vAlign w:val="center"/>
          </w:tcPr>
          <w:p w:rsidR="00A21A40" w:rsidRPr="003071B5" w:rsidRDefault="00A21A40" w:rsidP="00A21A40">
            <w:pPr>
              <w:rPr>
                <w:sz w:val="25"/>
                <w:szCs w:val="25"/>
              </w:rPr>
            </w:pPr>
            <w:r w:rsidRPr="003071B5">
              <w:rPr>
                <w:sz w:val="25"/>
                <w:szCs w:val="25"/>
              </w:rPr>
              <w:t>Запровадження енергоефективного освітлення</w:t>
            </w:r>
          </w:p>
        </w:tc>
        <w:tc>
          <w:tcPr>
            <w:tcW w:w="3529" w:type="dxa"/>
            <w:shd w:val="clear" w:color="auto" w:fill="auto"/>
            <w:vAlign w:val="center"/>
          </w:tcPr>
          <w:p w:rsidR="00A21A40" w:rsidRPr="003071B5" w:rsidRDefault="00A21A40" w:rsidP="00A21A40">
            <w:pPr>
              <w:rPr>
                <w:sz w:val="25"/>
                <w:szCs w:val="25"/>
              </w:rPr>
            </w:pPr>
            <w:r w:rsidRPr="003071B5">
              <w:rPr>
                <w:sz w:val="25"/>
                <w:szCs w:val="25"/>
              </w:rPr>
              <w:t>Заміна електричних ламп на енергозберігаючі та встановлення автоматичних систем керування освітленням у будівлях третинного сектору;</w:t>
            </w:r>
          </w:p>
        </w:tc>
        <w:tc>
          <w:tcPr>
            <w:tcW w:w="765" w:type="dxa"/>
            <w:shd w:val="clear" w:color="auto" w:fill="auto"/>
            <w:vAlign w:val="center"/>
          </w:tcPr>
          <w:p w:rsidR="00A21A40" w:rsidRPr="00BB7C2F" w:rsidRDefault="00A21A40" w:rsidP="00A21A40">
            <w:pPr>
              <w:jc w:val="center"/>
              <w:rPr>
                <w:sz w:val="25"/>
                <w:szCs w:val="25"/>
              </w:rPr>
            </w:pPr>
            <w:r>
              <w:rPr>
                <w:sz w:val="25"/>
                <w:szCs w:val="25"/>
              </w:rPr>
              <w:t>2012</w:t>
            </w:r>
          </w:p>
        </w:tc>
        <w:tc>
          <w:tcPr>
            <w:tcW w:w="709" w:type="dxa"/>
            <w:shd w:val="clear" w:color="auto" w:fill="auto"/>
            <w:vAlign w:val="center"/>
          </w:tcPr>
          <w:p w:rsidR="00A21A40" w:rsidRPr="00BB7C2F" w:rsidRDefault="00A21A40" w:rsidP="00A21A40">
            <w:pPr>
              <w:jc w:val="center"/>
              <w:rPr>
                <w:sz w:val="25"/>
                <w:szCs w:val="25"/>
              </w:rPr>
            </w:pPr>
            <w:r>
              <w:rPr>
                <w:sz w:val="25"/>
                <w:szCs w:val="25"/>
              </w:rPr>
              <w:t>2018</w:t>
            </w:r>
          </w:p>
        </w:tc>
        <w:tc>
          <w:tcPr>
            <w:tcW w:w="2071" w:type="dxa"/>
            <w:shd w:val="clear" w:color="auto" w:fill="auto"/>
            <w:vAlign w:val="center"/>
          </w:tcPr>
          <w:p w:rsidR="00A21A40" w:rsidRPr="00BB7C2F" w:rsidRDefault="00A21A40" w:rsidP="00A21A40">
            <w:pPr>
              <w:jc w:val="center"/>
              <w:rPr>
                <w:sz w:val="25"/>
                <w:szCs w:val="25"/>
              </w:rPr>
            </w:pPr>
            <w:r w:rsidRPr="00BB7C2F">
              <w:rPr>
                <w:sz w:val="25"/>
                <w:szCs w:val="25"/>
              </w:rPr>
              <w:t>Приватний бізнес</w:t>
            </w:r>
          </w:p>
        </w:tc>
        <w:tc>
          <w:tcPr>
            <w:tcW w:w="1524" w:type="dxa"/>
            <w:shd w:val="clear" w:color="auto" w:fill="auto"/>
            <w:vAlign w:val="center"/>
          </w:tcPr>
          <w:p w:rsidR="00A21A40" w:rsidRPr="009937C1" w:rsidRDefault="00A21A40" w:rsidP="00A21A40">
            <w:pPr>
              <w:jc w:val="center"/>
              <w:rPr>
                <w:color w:val="000000"/>
                <w:sz w:val="25"/>
                <w:szCs w:val="25"/>
              </w:rPr>
            </w:pPr>
            <w:r>
              <w:rPr>
                <w:color w:val="000000"/>
                <w:sz w:val="25"/>
                <w:szCs w:val="25"/>
              </w:rPr>
              <w:t>5 602,09</w:t>
            </w:r>
          </w:p>
        </w:tc>
        <w:tc>
          <w:tcPr>
            <w:tcW w:w="1296" w:type="dxa"/>
            <w:shd w:val="clear" w:color="auto" w:fill="auto"/>
            <w:vAlign w:val="center"/>
          </w:tcPr>
          <w:p w:rsidR="00A21A40" w:rsidRDefault="00A21A40" w:rsidP="00A21A40">
            <w:pPr>
              <w:jc w:val="center"/>
              <w:rPr>
                <w:color w:val="000000"/>
                <w:sz w:val="25"/>
                <w:szCs w:val="25"/>
              </w:rPr>
            </w:pPr>
            <w:r>
              <w:rPr>
                <w:color w:val="000000"/>
                <w:sz w:val="25"/>
                <w:szCs w:val="25"/>
              </w:rPr>
              <w:t>4 929,84</w:t>
            </w:r>
          </w:p>
        </w:tc>
        <w:tc>
          <w:tcPr>
            <w:tcW w:w="1758" w:type="dxa"/>
            <w:shd w:val="clear" w:color="auto" w:fill="auto"/>
            <w:vAlign w:val="center"/>
          </w:tcPr>
          <w:p w:rsidR="00A21A40" w:rsidRDefault="00A21A40" w:rsidP="00A21A40">
            <w:pPr>
              <w:jc w:val="center"/>
            </w:pPr>
            <w:r w:rsidRPr="002534D3">
              <w:rPr>
                <w:sz w:val="25"/>
                <w:szCs w:val="25"/>
              </w:rPr>
              <w:t>-</w:t>
            </w:r>
          </w:p>
        </w:tc>
        <w:tc>
          <w:tcPr>
            <w:tcW w:w="1296" w:type="dxa"/>
            <w:shd w:val="clear" w:color="auto" w:fill="auto"/>
            <w:vAlign w:val="center"/>
          </w:tcPr>
          <w:p w:rsidR="00A21A40" w:rsidRPr="00BB7C2F" w:rsidRDefault="00A21A40" w:rsidP="00A21A40">
            <w:pPr>
              <w:jc w:val="center"/>
              <w:rPr>
                <w:color w:val="000000"/>
                <w:sz w:val="25"/>
                <w:szCs w:val="25"/>
              </w:rPr>
            </w:pPr>
            <w:r>
              <w:rPr>
                <w:color w:val="000000"/>
                <w:sz w:val="25"/>
                <w:szCs w:val="25"/>
              </w:rPr>
              <w:t>2 801,00</w:t>
            </w:r>
          </w:p>
        </w:tc>
      </w:tr>
      <w:tr w:rsidR="00A21A40" w:rsidRPr="00086C72" w:rsidTr="00A21A40">
        <w:trPr>
          <w:cantSplit/>
        </w:trPr>
        <w:tc>
          <w:tcPr>
            <w:tcW w:w="567" w:type="dxa"/>
            <w:shd w:val="clear" w:color="auto" w:fill="auto"/>
          </w:tcPr>
          <w:p w:rsidR="00A21A40" w:rsidRPr="00086C72" w:rsidRDefault="00A21A40" w:rsidP="00A21A40">
            <w:pPr>
              <w:jc w:val="center"/>
              <w:rPr>
                <w:sz w:val="25"/>
                <w:szCs w:val="25"/>
              </w:rPr>
            </w:pPr>
            <w:r w:rsidRPr="00086C72">
              <w:rPr>
                <w:sz w:val="25"/>
                <w:szCs w:val="25"/>
              </w:rPr>
              <w:t>2</w:t>
            </w:r>
          </w:p>
        </w:tc>
        <w:tc>
          <w:tcPr>
            <w:tcW w:w="2142" w:type="dxa"/>
            <w:shd w:val="clear" w:color="auto" w:fill="auto"/>
            <w:vAlign w:val="center"/>
          </w:tcPr>
          <w:p w:rsidR="00A21A40" w:rsidRPr="003071B5" w:rsidRDefault="00A21A40" w:rsidP="00A21A40">
            <w:pPr>
              <w:rPr>
                <w:sz w:val="25"/>
                <w:szCs w:val="25"/>
              </w:rPr>
            </w:pPr>
            <w:r w:rsidRPr="003071B5">
              <w:rPr>
                <w:sz w:val="25"/>
                <w:szCs w:val="25"/>
              </w:rPr>
              <w:t>Використання енергоефективного технологічного обладнання.</w:t>
            </w:r>
          </w:p>
        </w:tc>
        <w:tc>
          <w:tcPr>
            <w:tcW w:w="3529" w:type="dxa"/>
            <w:shd w:val="clear" w:color="auto" w:fill="auto"/>
            <w:vAlign w:val="center"/>
          </w:tcPr>
          <w:p w:rsidR="00A21A40" w:rsidRPr="003071B5" w:rsidRDefault="00A21A40" w:rsidP="00A21A40">
            <w:pPr>
              <w:rPr>
                <w:sz w:val="25"/>
                <w:szCs w:val="25"/>
              </w:rPr>
            </w:pPr>
            <w:r w:rsidRPr="003071B5">
              <w:rPr>
                <w:sz w:val="25"/>
                <w:szCs w:val="25"/>
              </w:rPr>
              <w:t>Заміна наявного технологічного обладнання на більш енергоефективне</w:t>
            </w:r>
          </w:p>
        </w:tc>
        <w:tc>
          <w:tcPr>
            <w:tcW w:w="765" w:type="dxa"/>
            <w:shd w:val="clear" w:color="auto" w:fill="auto"/>
            <w:vAlign w:val="center"/>
          </w:tcPr>
          <w:p w:rsidR="00A21A40" w:rsidRPr="00BB7C2F" w:rsidRDefault="00A21A40" w:rsidP="00A21A40">
            <w:pPr>
              <w:jc w:val="center"/>
              <w:rPr>
                <w:sz w:val="25"/>
                <w:szCs w:val="25"/>
              </w:rPr>
            </w:pPr>
            <w:r>
              <w:rPr>
                <w:sz w:val="25"/>
                <w:szCs w:val="25"/>
              </w:rPr>
              <w:t>2015</w:t>
            </w:r>
          </w:p>
        </w:tc>
        <w:tc>
          <w:tcPr>
            <w:tcW w:w="709" w:type="dxa"/>
            <w:shd w:val="clear" w:color="auto" w:fill="auto"/>
            <w:vAlign w:val="center"/>
          </w:tcPr>
          <w:p w:rsidR="00A21A40" w:rsidRPr="00BB7C2F" w:rsidRDefault="00A21A40" w:rsidP="00A21A40">
            <w:pPr>
              <w:jc w:val="center"/>
              <w:rPr>
                <w:sz w:val="25"/>
                <w:szCs w:val="25"/>
              </w:rPr>
            </w:pPr>
            <w:r>
              <w:rPr>
                <w:sz w:val="25"/>
                <w:szCs w:val="25"/>
              </w:rPr>
              <w:t>2019</w:t>
            </w:r>
          </w:p>
        </w:tc>
        <w:tc>
          <w:tcPr>
            <w:tcW w:w="2071" w:type="dxa"/>
            <w:shd w:val="clear" w:color="auto" w:fill="auto"/>
            <w:vAlign w:val="center"/>
          </w:tcPr>
          <w:p w:rsidR="00A21A40" w:rsidRPr="00BB7C2F" w:rsidRDefault="00A21A40" w:rsidP="00A21A40">
            <w:pPr>
              <w:jc w:val="center"/>
              <w:rPr>
                <w:sz w:val="25"/>
                <w:szCs w:val="25"/>
              </w:rPr>
            </w:pPr>
            <w:r w:rsidRPr="00BB7C2F">
              <w:rPr>
                <w:sz w:val="25"/>
                <w:szCs w:val="25"/>
              </w:rPr>
              <w:t>Приватний бізнес</w:t>
            </w:r>
          </w:p>
        </w:tc>
        <w:tc>
          <w:tcPr>
            <w:tcW w:w="1524" w:type="dxa"/>
            <w:shd w:val="clear" w:color="auto" w:fill="auto"/>
            <w:vAlign w:val="center"/>
          </w:tcPr>
          <w:p w:rsidR="00A21A40" w:rsidRDefault="00A21A40" w:rsidP="00A21A40">
            <w:pPr>
              <w:jc w:val="center"/>
              <w:rPr>
                <w:color w:val="000000"/>
                <w:sz w:val="25"/>
                <w:szCs w:val="25"/>
              </w:rPr>
            </w:pPr>
            <w:r>
              <w:rPr>
                <w:color w:val="000000"/>
                <w:sz w:val="25"/>
                <w:szCs w:val="25"/>
              </w:rPr>
              <w:t>15 125,64</w:t>
            </w:r>
          </w:p>
        </w:tc>
        <w:tc>
          <w:tcPr>
            <w:tcW w:w="1296" w:type="dxa"/>
            <w:shd w:val="clear" w:color="auto" w:fill="auto"/>
            <w:vAlign w:val="center"/>
          </w:tcPr>
          <w:p w:rsidR="00A21A40" w:rsidRDefault="00A21A40" w:rsidP="00A21A40">
            <w:pPr>
              <w:jc w:val="center"/>
              <w:rPr>
                <w:color w:val="000000"/>
                <w:sz w:val="25"/>
                <w:szCs w:val="25"/>
              </w:rPr>
            </w:pPr>
            <w:r>
              <w:rPr>
                <w:color w:val="000000"/>
                <w:sz w:val="25"/>
                <w:szCs w:val="25"/>
              </w:rPr>
              <w:t>13 310,56</w:t>
            </w:r>
          </w:p>
        </w:tc>
        <w:tc>
          <w:tcPr>
            <w:tcW w:w="1758" w:type="dxa"/>
            <w:shd w:val="clear" w:color="auto" w:fill="auto"/>
            <w:vAlign w:val="center"/>
          </w:tcPr>
          <w:p w:rsidR="00A21A40" w:rsidRDefault="00A21A40" w:rsidP="00A21A40">
            <w:pPr>
              <w:jc w:val="center"/>
            </w:pPr>
            <w:r w:rsidRPr="002534D3">
              <w:rPr>
                <w:sz w:val="25"/>
                <w:szCs w:val="25"/>
              </w:rPr>
              <w:t>-</w:t>
            </w:r>
          </w:p>
        </w:tc>
        <w:tc>
          <w:tcPr>
            <w:tcW w:w="1296" w:type="dxa"/>
            <w:shd w:val="clear" w:color="auto" w:fill="auto"/>
            <w:vAlign w:val="center"/>
          </w:tcPr>
          <w:p w:rsidR="00A21A40" w:rsidRPr="009937C1" w:rsidRDefault="00A21A40" w:rsidP="00A21A40">
            <w:pPr>
              <w:jc w:val="center"/>
              <w:rPr>
                <w:color w:val="000000"/>
                <w:sz w:val="25"/>
                <w:szCs w:val="25"/>
              </w:rPr>
            </w:pPr>
            <w:r>
              <w:rPr>
                <w:color w:val="000000"/>
                <w:sz w:val="25"/>
                <w:szCs w:val="25"/>
              </w:rPr>
              <w:t>52 939,00</w:t>
            </w:r>
          </w:p>
        </w:tc>
      </w:tr>
      <w:tr w:rsidR="00A21A40" w:rsidRPr="00086C72" w:rsidTr="00A21A40">
        <w:trPr>
          <w:cantSplit/>
        </w:trPr>
        <w:tc>
          <w:tcPr>
            <w:tcW w:w="567" w:type="dxa"/>
            <w:shd w:val="clear" w:color="auto" w:fill="auto"/>
          </w:tcPr>
          <w:p w:rsidR="00A21A40" w:rsidRPr="00086C72" w:rsidRDefault="00A21A40" w:rsidP="00A21A40">
            <w:pPr>
              <w:jc w:val="center"/>
              <w:rPr>
                <w:sz w:val="25"/>
                <w:szCs w:val="25"/>
              </w:rPr>
            </w:pPr>
            <w:r w:rsidRPr="00086C72">
              <w:rPr>
                <w:sz w:val="25"/>
                <w:szCs w:val="25"/>
              </w:rPr>
              <w:t>3</w:t>
            </w:r>
          </w:p>
        </w:tc>
        <w:tc>
          <w:tcPr>
            <w:tcW w:w="2142" w:type="dxa"/>
            <w:shd w:val="clear" w:color="auto" w:fill="auto"/>
            <w:vAlign w:val="center"/>
          </w:tcPr>
          <w:p w:rsidR="00A21A40" w:rsidRPr="003071B5" w:rsidRDefault="00A21A40" w:rsidP="00A21A40">
            <w:pPr>
              <w:rPr>
                <w:sz w:val="25"/>
                <w:szCs w:val="25"/>
              </w:rPr>
            </w:pPr>
            <w:r w:rsidRPr="003071B5">
              <w:rPr>
                <w:sz w:val="25"/>
                <w:szCs w:val="25"/>
              </w:rPr>
              <w:t>Впровадження енергозберігаючих заходів в будівлях третинного сектору</w:t>
            </w:r>
          </w:p>
        </w:tc>
        <w:tc>
          <w:tcPr>
            <w:tcW w:w="3529" w:type="dxa"/>
            <w:shd w:val="clear" w:color="auto" w:fill="auto"/>
            <w:vAlign w:val="center"/>
          </w:tcPr>
          <w:p w:rsidR="00A21A40" w:rsidRPr="003071B5" w:rsidRDefault="00A21A40" w:rsidP="00A21A40">
            <w:pPr>
              <w:rPr>
                <w:sz w:val="25"/>
                <w:szCs w:val="25"/>
              </w:rPr>
            </w:pPr>
            <w:r w:rsidRPr="003071B5">
              <w:rPr>
                <w:sz w:val="25"/>
                <w:szCs w:val="25"/>
              </w:rPr>
              <w:t>Заходи, спрямовані на економію  енергії шляхом погодного регулювання, з налагодженням гідравлічного та теплового режиму внутрішньо-будинкових систем опалення та усуненням теплових втрат у неопалювальних приміщеннях;</w:t>
            </w:r>
          </w:p>
        </w:tc>
        <w:tc>
          <w:tcPr>
            <w:tcW w:w="765" w:type="dxa"/>
            <w:shd w:val="clear" w:color="auto" w:fill="auto"/>
            <w:vAlign w:val="center"/>
          </w:tcPr>
          <w:p w:rsidR="00A21A40" w:rsidRPr="00BB7C2F" w:rsidRDefault="00A21A40" w:rsidP="00A21A40">
            <w:pPr>
              <w:jc w:val="center"/>
              <w:rPr>
                <w:sz w:val="25"/>
                <w:szCs w:val="25"/>
              </w:rPr>
            </w:pPr>
            <w:r>
              <w:rPr>
                <w:sz w:val="25"/>
                <w:szCs w:val="25"/>
              </w:rPr>
              <w:t>2014</w:t>
            </w:r>
          </w:p>
        </w:tc>
        <w:tc>
          <w:tcPr>
            <w:tcW w:w="709" w:type="dxa"/>
            <w:shd w:val="clear" w:color="auto" w:fill="auto"/>
            <w:vAlign w:val="center"/>
          </w:tcPr>
          <w:p w:rsidR="00A21A40" w:rsidRPr="00BB7C2F" w:rsidRDefault="00A21A40" w:rsidP="00A21A40">
            <w:pPr>
              <w:jc w:val="center"/>
              <w:rPr>
                <w:sz w:val="25"/>
                <w:szCs w:val="25"/>
              </w:rPr>
            </w:pPr>
            <w:r>
              <w:rPr>
                <w:sz w:val="25"/>
                <w:szCs w:val="25"/>
              </w:rPr>
              <w:t>2019</w:t>
            </w:r>
          </w:p>
        </w:tc>
        <w:tc>
          <w:tcPr>
            <w:tcW w:w="2071" w:type="dxa"/>
            <w:shd w:val="clear" w:color="auto" w:fill="auto"/>
            <w:vAlign w:val="center"/>
          </w:tcPr>
          <w:p w:rsidR="00A21A40" w:rsidRPr="00BB7C2F" w:rsidRDefault="00A21A40" w:rsidP="00A21A40">
            <w:pPr>
              <w:jc w:val="center"/>
              <w:rPr>
                <w:sz w:val="25"/>
                <w:szCs w:val="25"/>
              </w:rPr>
            </w:pPr>
            <w:r w:rsidRPr="00BB7C2F">
              <w:rPr>
                <w:sz w:val="25"/>
                <w:szCs w:val="25"/>
              </w:rPr>
              <w:t>Приватний бізнес</w:t>
            </w:r>
          </w:p>
        </w:tc>
        <w:tc>
          <w:tcPr>
            <w:tcW w:w="1524" w:type="dxa"/>
            <w:shd w:val="clear" w:color="auto" w:fill="auto"/>
            <w:vAlign w:val="center"/>
          </w:tcPr>
          <w:p w:rsidR="00A21A40" w:rsidRDefault="00A21A40" w:rsidP="00A21A40">
            <w:pPr>
              <w:jc w:val="center"/>
              <w:rPr>
                <w:color w:val="000000"/>
                <w:sz w:val="25"/>
                <w:szCs w:val="25"/>
              </w:rPr>
            </w:pPr>
            <w:r>
              <w:rPr>
                <w:color w:val="000000"/>
                <w:sz w:val="25"/>
                <w:szCs w:val="25"/>
              </w:rPr>
              <w:t>8 897,32</w:t>
            </w:r>
          </w:p>
        </w:tc>
        <w:tc>
          <w:tcPr>
            <w:tcW w:w="1296" w:type="dxa"/>
            <w:shd w:val="clear" w:color="auto" w:fill="auto"/>
            <w:vAlign w:val="center"/>
          </w:tcPr>
          <w:p w:rsidR="00A21A40" w:rsidRDefault="00A21A40" w:rsidP="00A21A40">
            <w:pPr>
              <w:jc w:val="center"/>
              <w:rPr>
                <w:color w:val="000000"/>
                <w:sz w:val="25"/>
                <w:szCs w:val="25"/>
              </w:rPr>
            </w:pPr>
            <w:r>
              <w:rPr>
                <w:color w:val="000000"/>
                <w:sz w:val="25"/>
                <w:szCs w:val="25"/>
              </w:rPr>
              <w:t>2 313,30</w:t>
            </w:r>
          </w:p>
        </w:tc>
        <w:tc>
          <w:tcPr>
            <w:tcW w:w="1758" w:type="dxa"/>
            <w:shd w:val="clear" w:color="auto" w:fill="auto"/>
            <w:vAlign w:val="center"/>
          </w:tcPr>
          <w:p w:rsidR="00A21A40" w:rsidRDefault="00A21A40" w:rsidP="00A21A40">
            <w:pPr>
              <w:jc w:val="center"/>
            </w:pPr>
            <w:r w:rsidRPr="002534D3">
              <w:rPr>
                <w:sz w:val="25"/>
                <w:szCs w:val="25"/>
              </w:rPr>
              <w:t>-</w:t>
            </w:r>
          </w:p>
        </w:tc>
        <w:tc>
          <w:tcPr>
            <w:tcW w:w="1296" w:type="dxa"/>
            <w:shd w:val="clear" w:color="auto" w:fill="auto"/>
            <w:vAlign w:val="center"/>
          </w:tcPr>
          <w:p w:rsidR="00A21A40" w:rsidRPr="009937C1" w:rsidRDefault="00A21A40" w:rsidP="00A21A40">
            <w:pPr>
              <w:jc w:val="center"/>
              <w:rPr>
                <w:color w:val="000000"/>
                <w:sz w:val="25"/>
                <w:szCs w:val="25"/>
              </w:rPr>
            </w:pPr>
            <w:r w:rsidRPr="00BB7C2F">
              <w:rPr>
                <w:color w:val="000000"/>
                <w:sz w:val="25"/>
                <w:szCs w:val="25"/>
              </w:rPr>
              <w:t>87 193,74</w:t>
            </w:r>
          </w:p>
        </w:tc>
      </w:tr>
      <w:tr w:rsidR="00A21A40" w:rsidRPr="00086C72" w:rsidTr="00A21A40">
        <w:trPr>
          <w:cantSplit/>
        </w:trPr>
        <w:tc>
          <w:tcPr>
            <w:tcW w:w="567" w:type="dxa"/>
            <w:shd w:val="clear" w:color="auto" w:fill="auto"/>
          </w:tcPr>
          <w:p w:rsidR="00A21A40" w:rsidRPr="00086C72" w:rsidRDefault="00A21A40" w:rsidP="00A21A40">
            <w:pPr>
              <w:jc w:val="center"/>
              <w:rPr>
                <w:sz w:val="25"/>
                <w:szCs w:val="25"/>
              </w:rPr>
            </w:pPr>
            <w:r w:rsidRPr="00086C72">
              <w:rPr>
                <w:sz w:val="25"/>
                <w:szCs w:val="25"/>
              </w:rPr>
              <w:t>4</w:t>
            </w:r>
          </w:p>
        </w:tc>
        <w:tc>
          <w:tcPr>
            <w:tcW w:w="2142" w:type="dxa"/>
            <w:shd w:val="clear" w:color="auto" w:fill="auto"/>
            <w:vAlign w:val="center"/>
          </w:tcPr>
          <w:p w:rsidR="00A21A40" w:rsidRPr="003071B5" w:rsidRDefault="00A21A40" w:rsidP="00A21A40">
            <w:pPr>
              <w:rPr>
                <w:sz w:val="25"/>
                <w:szCs w:val="25"/>
              </w:rPr>
            </w:pPr>
            <w:r w:rsidRPr="003071B5">
              <w:rPr>
                <w:sz w:val="25"/>
                <w:szCs w:val="25"/>
              </w:rPr>
              <w:t>Впровадження енергозберігаючих заходів в будівлях третинного сектору</w:t>
            </w:r>
          </w:p>
        </w:tc>
        <w:tc>
          <w:tcPr>
            <w:tcW w:w="3529" w:type="dxa"/>
            <w:shd w:val="clear" w:color="auto" w:fill="auto"/>
            <w:vAlign w:val="center"/>
          </w:tcPr>
          <w:p w:rsidR="00A21A40" w:rsidRPr="003071B5" w:rsidRDefault="00A21A40" w:rsidP="00A21A40">
            <w:pPr>
              <w:rPr>
                <w:sz w:val="25"/>
                <w:szCs w:val="25"/>
              </w:rPr>
            </w:pPr>
            <w:r w:rsidRPr="003071B5">
              <w:rPr>
                <w:sz w:val="25"/>
                <w:szCs w:val="25"/>
              </w:rPr>
              <w:t>Утеплення зовнішніх стін, заміна віконних конструкцій у будинках третинного сектору;</w:t>
            </w:r>
          </w:p>
        </w:tc>
        <w:tc>
          <w:tcPr>
            <w:tcW w:w="765" w:type="dxa"/>
            <w:shd w:val="clear" w:color="auto" w:fill="auto"/>
            <w:vAlign w:val="center"/>
          </w:tcPr>
          <w:p w:rsidR="00A21A40" w:rsidRPr="00BB7C2F" w:rsidRDefault="00A21A40" w:rsidP="00A21A40">
            <w:pPr>
              <w:jc w:val="center"/>
              <w:rPr>
                <w:sz w:val="25"/>
                <w:szCs w:val="25"/>
              </w:rPr>
            </w:pPr>
            <w:r>
              <w:rPr>
                <w:sz w:val="25"/>
                <w:szCs w:val="25"/>
              </w:rPr>
              <w:t>2017</w:t>
            </w:r>
          </w:p>
        </w:tc>
        <w:tc>
          <w:tcPr>
            <w:tcW w:w="709" w:type="dxa"/>
            <w:shd w:val="clear" w:color="auto" w:fill="auto"/>
            <w:vAlign w:val="center"/>
          </w:tcPr>
          <w:p w:rsidR="00A21A40" w:rsidRPr="00BB7C2F" w:rsidRDefault="00A21A40" w:rsidP="00A21A40">
            <w:pPr>
              <w:jc w:val="center"/>
              <w:rPr>
                <w:sz w:val="25"/>
                <w:szCs w:val="25"/>
              </w:rPr>
            </w:pPr>
            <w:r>
              <w:rPr>
                <w:sz w:val="25"/>
                <w:szCs w:val="25"/>
              </w:rPr>
              <w:t>2020</w:t>
            </w:r>
          </w:p>
        </w:tc>
        <w:tc>
          <w:tcPr>
            <w:tcW w:w="2071" w:type="dxa"/>
            <w:shd w:val="clear" w:color="auto" w:fill="auto"/>
            <w:vAlign w:val="center"/>
          </w:tcPr>
          <w:p w:rsidR="00A21A40" w:rsidRPr="00BB7C2F" w:rsidRDefault="00A21A40" w:rsidP="00A21A40">
            <w:pPr>
              <w:jc w:val="center"/>
              <w:rPr>
                <w:sz w:val="25"/>
                <w:szCs w:val="25"/>
              </w:rPr>
            </w:pPr>
            <w:r w:rsidRPr="00BB7C2F">
              <w:rPr>
                <w:sz w:val="25"/>
                <w:szCs w:val="25"/>
              </w:rPr>
              <w:t>Приватний бізнес</w:t>
            </w:r>
          </w:p>
        </w:tc>
        <w:tc>
          <w:tcPr>
            <w:tcW w:w="1524" w:type="dxa"/>
            <w:shd w:val="clear" w:color="auto" w:fill="auto"/>
            <w:vAlign w:val="center"/>
          </w:tcPr>
          <w:p w:rsidR="00A21A40" w:rsidRDefault="00A21A40" w:rsidP="00A21A40">
            <w:pPr>
              <w:jc w:val="center"/>
              <w:rPr>
                <w:color w:val="000000"/>
                <w:sz w:val="25"/>
                <w:szCs w:val="25"/>
              </w:rPr>
            </w:pPr>
            <w:r>
              <w:rPr>
                <w:color w:val="000000"/>
                <w:sz w:val="25"/>
                <w:szCs w:val="25"/>
              </w:rPr>
              <w:t>17 742,91</w:t>
            </w:r>
          </w:p>
        </w:tc>
        <w:tc>
          <w:tcPr>
            <w:tcW w:w="1296" w:type="dxa"/>
            <w:shd w:val="clear" w:color="auto" w:fill="auto"/>
            <w:vAlign w:val="center"/>
          </w:tcPr>
          <w:p w:rsidR="00A21A40" w:rsidRDefault="00A21A40" w:rsidP="00A21A40">
            <w:pPr>
              <w:jc w:val="center"/>
              <w:rPr>
                <w:color w:val="000000"/>
                <w:sz w:val="25"/>
                <w:szCs w:val="25"/>
              </w:rPr>
            </w:pPr>
            <w:r>
              <w:rPr>
                <w:color w:val="000000"/>
                <w:sz w:val="25"/>
                <w:szCs w:val="25"/>
              </w:rPr>
              <w:t>4 613,16</w:t>
            </w:r>
          </w:p>
        </w:tc>
        <w:tc>
          <w:tcPr>
            <w:tcW w:w="1758" w:type="dxa"/>
            <w:shd w:val="clear" w:color="auto" w:fill="auto"/>
            <w:vAlign w:val="center"/>
          </w:tcPr>
          <w:p w:rsidR="00A21A40" w:rsidRDefault="00A21A40" w:rsidP="00A21A40">
            <w:pPr>
              <w:jc w:val="center"/>
            </w:pPr>
            <w:r w:rsidRPr="002534D3">
              <w:rPr>
                <w:sz w:val="25"/>
                <w:szCs w:val="25"/>
              </w:rPr>
              <w:t>-</w:t>
            </w:r>
          </w:p>
        </w:tc>
        <w:tc>
          <w:tcPr>
            <w:tcW w:w="1296" w:type="dxa"/>
            <w:shd w:val="clear" w:color="auto" w:fill="auto"/>
            <w:vAlign w:val="center"/>
          </w:tcPr>
          <w:p w:rsidR="00A21A40" w:rsidRPr="009937C1" w:rsidRDefault="00A21A40" w:rsidP="00A21A40">
            <w:pPr>
              <w:jc w:val="center"/>
              <w:rPr>
                <w:color w:val="000000"/>
                <w:sz w:val="25"/>
                <w:szCs w:val="25"/>
              </w:rPr>
            </w:pPr>
            <w:r w:rsidRPr="009937C1">
              <w:rPr>
                <w:color w:val="000000"/>
                <w:sz w:val="25"/>
                <w:szCs w:val="25"/>
              </w:rPr>
              <w:t>53 228,73</w:t>
            </w:r>
          </w:p>
        </w:tc>
      </w:tr>
      <w:tr w:rsidR="00A21A40" w:rsidRPr="00086C72" w:rsidTr="00A21A40">
        <w:trPr>
          <w:cantSplit/>
        </w:trPr>
        <w:tc>
          <w:tcPr>
            <w:tcW w:w="567" w:type="dxa"/>
            <w:shd w:val="clear" w:color="auto" w:fill="auto"/>
          </w:tcPr>
          <w:p w:rsidR="00A21A40" w:rsidRPr="00086C72" w:rsidRDefault="00A21A40" w:rsidP="00A21A40">
            <w:pPr>
              <w:jc w:val="center"/>
              <w:rPr>
                <w:sz w:val="25"/>
                <w:szCs w:val="25"/>
              </w:rPr>
            </w:pPr>
          </w:p>
        </w:tc>
        <w:tc>
          <w:tcPr>
            <w:tcW w:w="2142" w:type="dxa"/>
            <w:shd w:val="clear" w:color="auto" w:fill="auto"/>
          </w:tcPr>
          <w:p w:rsidR="00A21A40" w:rsidRPr="00086C72" w:rsidRDefault="00A21A40" w:rsidP="00A21A40">
            <w:pPr>
              <w:rPr>
                <w:sz w:val="25"/>
                <w:szCs w:val="25"/>
              </w:rPr>
            </w:pPr>
            <w:r w:rsidRPr="00086C72">
              <w:rPr>
                <w:sz w:val="25"/>
                <w:szCs w:val="25"/>
              </w:rPr>
              <w:t>Разом по заходах</w:t>
            </w:r>
          </w:p>
        </w:tc>
        <w:tc>
          <w:tcPr>
            <w:tcW w:w="3529" w:type="dxa"/>
            <w:shd w:val="clear" w:color="auto" w:fill="auto"/>
          </w:tcPr>
          <w:p w:rsidR="00A21A40" w:rsidRPr="00086C72" w:rsidRDefault="00A21A40" w:rsidP="00A21A40">
            <w:pPr>
              <w:jc w:val="center"/>
              <w:rPr>
                <w:sz w:val="25"/>
                <w:szCs w:val="25"/>
              </w:rPr>
            </w:pPr>
          </w:p>
        </w:tc>
        <w:tc>
          <w:tcPr>
            <w:tcW w:w="765" w:type="dxa"/>
            <w:shd w:val="clear" w:color="auto" w:fill="auto"/>
            <w:vAlign w:val="center"/>
          </w:tcPr>
          <w:p w:rsidR="00A21A40" w:rsidRPr="00086C72" w:rsidRDefault="00A21A40" w:rsidP="00A21A40">
            <w:pPr>
              <w:jc w:val="center"/>
              <w:rPr>
                <w:sz w:val="25"/>
                <w:szCs w:val="25"/>
              </w:rPr>
            </w:pPr>
          </w:p>
        </w:tc>
        <w:tc>
          <w:tcPr>
            <w:tcW w:w="709" w:type="dxa"/>
            <w:shd w:val="clear" w:color="auto" w:fill="auto"/>
            <w:vAlign w:val="center"/>
          </w:tcPr>
          <w:p w:rsidR="00A21A40" w:rsidRPr="00086C72" w:rsidRDefault="00A21A40" w:rsidP="00A21A40">
            <w:pPr>
              <w:jc w:val="center"/>
              <w:rPr>
                <w:sz w:val="25"/>
                <w:szCs w:val="25"/>
              </w:rPr>
            </w:pPr>
          </w:p>
        </w:tc>
        <w:tc>
          <w:tcPr>
            <w:tcW w:w="2071" w:type="dxa"/>
            <w:shd w:val="clear" w:color="auto" w:fill="auto"/>
            <w:vAlign w:val="center"/>
          </w:tcPr>
          <w:p w:rsidR="00A21A40" w:rsidRPr="00086C72" w:rsidRDefault="00A21A40" w:rsidP="00A21A40">
            <w:pPr>
              <w:jc w:val="center"/>
              <w:rPr>
                <w:sz w:val="25"/>
                <w:szCs w:val="25"/>
              </w:rPr>
            </w:pPr>
          </w:p>
        </w:tc>
        <w:tc>
          <w:tcPr>
            <w:tcW w:w="1524" w:type="dxa"/>
            <w:shd w:val="clear" w:color="auto" w:fill="auto"/>
            <w:vAlign w:val="center"/>
          </w:tcPr>
          <w:p w:rsidR="00A21A40" w:rsidRDefault="00A21A40" w:rsidP="00A21A40">
            <w:pPr>
              <w:jc w:val="center"/>
              <w:rPr>
                <w:color w:val="000000"/>
                <w:sz w:val="25"/>
                <w:szCs w:val="25"/>
              </w:rPr>
            </w:pPr>
            <w:r>
              <w:rPr>
                <w:color w:val="000000"/>
                <w:sz w:val="25"/>
                <w:szCs w:val="25"/>
              </w:rPr>
              <w:t>47 367,96</w:t>
            </w:r>
          </w:p>
        </w:tc>
        <w:tc>
          <w:tcPr>
            <w:tcW w:w="1296" w:type="dxa"/>
            <w:shd w:val="clear" w:color="auto" w:fill="auto"/>
            <w:vAlign w:val="center"/>
          </w:tcPr>
          <w:p w:rsidR="00A21A40" w:rsidRDefault="00A21A40" w:rsidP="00A21A40">
            <w:pPr>
              <w:jc w:val="center"/>
              <w:rPr>
                <w:color w:val="000000"/>
                <w:sz w:val="25"/>
                <w:szCs w:val="25"/>
              </w:rPr>
            </w:pPr>
            <w:r>
              <w:rPr>
                <w:color w:val="000000"/>
                <w:sz w:val="25"/>
                <w:szCs w:val="25"/>
              </w:rPr>
              <w:t>25 166,86</w:t>
            </w:r>
          </w:p>
        </w:tc>
        <w:tc>
          <w:tcPr>
            <w:tcW w:w="1758" w:type="dxa"/>
            <w:shd w:val="clear" w:color="auto" w:fill="auto"/>
            <w:vAlign w:val="center"/>
          </w:tcPr>
          <w:p w:rsidR="00A21A40" w:rsidRDefault="00A21A40" w:rsidP="00A21A40">
            <w:pPr>
              <w:jc w:val="center"/>
            </w:pPr>
            <w:r w:rsidRPr="002534D3">
              <w:rPr>
                <w:sz w:val="25"/>
                <w:szCs w:val="25"/>
              </w:rPr>
              <w:t>-</w:t>
            </w:r>
          </w:p>
        </w:tc>
        <w:tc>
          <w:tcPr>
            <w:tcW w:w="1296" w:type="dxa"/>
            <w:shd w:val="clear" w:color="auto" w:fill="auto"/>
            <w:vAlign w:val="center"/>
          </w:tcPr>
          <w:p w:rsidR="00A21A40" w:rsidRPr="009937C1" w:rsidRDefault="00A21A40" w:rsidP="00A21A40">
            <w:pPr>
              <w:jc w:val="center"/>
              <w:rPr>
                <w:color w:val="000000"/>
                <w:sz w:val="25"/>
                <w:szCs w:val="25"/>
              </w:rPr>
            </w:pPr>
            <w:r w:rsidRPr="009937C1">
              <w:rPr>
                <w:color w:val="000000"/>
                <w:sz w:val="25"/>
                <w:szCs w:val="25"/>
              </w:rPr>
              <w:t>196 162,47</w:t>
            </w:r>
          </w:p>
        </w:tc>
      </w:tr>
    </w:tbl>
    <w:p w:rsidR="00A75D19" w:rsidRPr="00086C72" w:rsidRDefault="00A75D19" w:rsidP="00FE6CD0">
      <w:pPr>
        <w:jc w:val="both"/>
        <w:sectPr w:rsidR="00A75D19" w:rsidRPr="00086C72" w:rsidSect="00C40562">
          <w:headerReference w:type="default" r:id="rId62"/>
          <w:pgSz w:w="16838" w:h="11906" w:orient="landscape" w:code="9"/>
          <w:pgMar w:top="1531" w:right="567" w:bottom="567" w:left="680" w:header="1134" w:footer="510" w:gutter="0"/>
          <w:cols w:space="708"/>
          <w:docGrid w:linePitch="381"/>
        </w:sectPr>
      </w:pPr>
    </w:p>
    <w:p w:rsidR="005A4C94" w:rsidRPr="00913F28" w:rsidRDefault="005A4C94" w:rsidP="00EC3237">
      <w:pPr>
        <w:spacing w:after="120"/>
        <w:jc w:val="center"/>
        <w:rPr>
          <w:sz w:val="30"/>
          <w:u w:val="single"/>
        </w:rPr>
      </w:pPr>
      <w:r w:rsidRPr="00913F28">
        <w:rPr>
          <w:sz w:val="30"/>
          <w:u w:val="single"/>
        </w:rPr>
        <w:lastRenderedPageBreak/>
        <w:t>3.7. Система заходів, орієнтованих на зміну свідомості населення</w:t>
      </w:r>
    </w:p>
    <w:p w:rsidR="005A4C94" w:rsidRPr="00086C72" w:rsidRDefault="005A4C94" w:rsidP="0068731D">
      <w:pPr>
        <w:ind w:firstLine="709"/>
        <w:jc w:val="both"/>
      </w:pPr>
      <w:r w:rsidRPr="00086C72">
        <w:t xml:space="preserve">При формуванні комплексу заходів, орієнтованих на зміну свідомості населення </w:t>
      </w:r>
      <w:r w:rsidR="00E00728" w:rsidRPr="00086C72">
        <w:t>в</w:t>
      </w:r>
      <w:r w:rsidRPr="00086C72">
        <w:t xml:space="preserve"> питаннях раціонального використання енергетичних ресурсів, доцільно зробити акценти на ті ж сектори</w:t>
      </w:r>
      <w:r w:rsidR="001D00C2" w:rsidRPr="00086C72">
        <w:t xml:space="preserve"> енергоспоживання, які увійшли в</w:t>
      </w:r>
      <w:r w:rsidRPr="00086C72">
        <w:t xml:space="preserve"> базовий кадастр викидів. Проте пріоритетними мають стати муніципальні та житлові будівлі.</w:t>
      </w:r>
    </w:p>
    <w:p w:rsidR="005A4C94" w:rsidRPr="00086C72" w:rsidRDefault="005A4C94" w:rsidP="0068731D">
      <w:pPr>
        <w:ind w:firstLine="709"/>
        <w:jc w:val="both"/>
      </w:pPr>
      <w:r w:rsidRPr="00086C72">
        <w:t>Як уже зазначалось, надзвичайно важливим фактором зменшення обсягу енергоспоживання в місті та забезпечення подальшого раціонального вик</w:t>
      </w:r>
      <w:r w:rsidR="001D00C2" w:rsidRPr="00086C72">
        <w:t>ористання енергетичних ресурсів</w:t>
      </w:r>
      <w:r w:rsidRPr="00086C72">
        <w:t xml:space="preserve"> є зміна свідомості жителів міста.</w:t>
      </w:r>
    </w:p>
    <w:p w:rsidR="001D00C2" w:rsidRPr="00086C72" w:rsidRDefault="005A4C94" w:rsidP="0068731D">
      <w:pPr>
        <w:ind w:firstLine="709"/>
        <w:jc w:val="both"/>
      </w:pPr>
      <w:r w:rsidRPr="00086C72">
        <w:t>Основними проблемами, які перешкоджають впровадженню енергоефективних заходів у житловому секторі, є:</w:t>
      </w:r>
    </w:p>
    <w:p w:rsidR="001D00C2" w:rsidRPr="00086C72" w:rsidRDefault="001D00C2" w:rsidP="0068731D">
      <w:pPr>
        <w:ind w:firstLine="709"/>
        <w:jc w:val="both"/>
      </w:pPr>
      <w:r w:rsidRPr="00086C72">
        <w:t>- </w:t>
      </w:r>
      <w:r w:rsidR="005A4C94" w:rsidRPr="00086C72">
        <w:t>слабка поінформованість мешканців про стан енергетичної сфери та небезпечні тенденції її розвитку на найближчий період;</w:t>
      </w:r>
    </w:p>
    <w:p w:rsidR="001D00C2" w:rsidRPr="00086C72" w:rsidRDefault="001D00C2" w:rsidP="0068731D">
      <w:pPr>
        <w:ind w:firstLine="709"/>
        <w:jc w:val="both"/>
      </w:pPr>
      <w:r w:rsidRPr="00086C72">
        <w:t>- </w:t>
      </w:r>
      <w:r w:rsidR="005A4C94" w:rsidRPr="00086C72">
        <w:t>низький рівень організованості мешканців;</w:t>
      </w:r>
    </w:p>
    <w:p w:rsidR="002C3B8B" w:rsidRPr="00086C72" w:rsidRDefault="002C3B8B" w:rsidP="0068731D">
      <w:pPr>
        <w:ind w:firstLine="709"/>
        <w:jc w:val="both"/>
      </w:pPr>
      <w:r w:rsidRPr="00086C72">
        <w:t xml:space="preserve">- велика </w:t>
      </w:r>
      <w:r w:rsidR="005A4C94" w:rsidRPr="00086C72">
        <w:t>вартість повної термомодернізації житлових будинків;</w:t>
      </w:r>
    </w:p>
    <w:p w:rsidR="005A4C94" w:rsidRPr="00086C72" w:rsidRDefault="002C3B8B" w:rsidP="0068731D">
      <w:pPr>
        <w:ind w:firstLine="709"/>
        <w:jc w:val="both"/>
      </w:pPr>
      <w:r w:rsidRPr="00086C72">
        <w:t>- </w:t>
      </w:r>
      <w:r w:rsidR="005A4C94" w:rsidRPr="00086C72">
        <w:t>недостатність державної підтримки енергоефективних проектів для мешканців тощо.</w:t>
      </w:r>
    </w:p>
    <w:p w:rsidR="00504A10" w:rsidRPr="00086C72" w:rsidRDefault="005A4C94" w:rsidP="0068731D">
      <w:pPr>
        <w:ind w:firstLine="709"/>
        <w:jc w:val="both"/>
      </w:pPr>
      <w:r w:rsidRPr="00086C72">
        <w:t xml:space="preserve">Пропонованими заходами </w:t>
      </w:r>
      <w:r w:rsidR="002C3B8B" w:rsidRPr="00086C72">
        <w:t xml:space="preserve">Рівненської міської ради </w:t>
      </w:r>
      <w:r w:rsidRPr="00086C72">
        <w:t xml:space="preserve">як мотиватора </w:t>
      </w:r>
      <w:r w:rsidR="002C3B8B" w:rsidRPr="00086C72">
        <w:t>в</w:t>
      </w:r>
      <w:r w:rsidRPr="00086C72">
        <w:t xml:space="preserve"> цьому секторі можуть бути</w:t>
      </w:r>
      <w:r w:rsidR="00504A10" w:rsidRPr="00086C72">
        <w:t>:</w:t>
      </w:r>
    </w:p>
    <w:p w:rsidR="00504A10" w:rsidRPr="00086C72" w:rsidRDefault="00504A10" w:rsidP="0068731D">
      <w:pPr>
        <w:ind w:firstLine="709"/>
        <w:jc w:val="both"/>
      </w:pPr>
      <w:r w:rsidRPr="00086C72">
        <w:t>- </w:t>
      </w:r>
      <w:r w:rsidR="005A4C94" w:rsidRPr="00086C72">
        <w:t>різного роду просвітницькі кампанії серед мешканців, поширення інформації через посібники тощо;</w:t>
      </w:r>
    </w:p>
    <w:p w:rsidR="00504A10" w:rsidRPr="00086C72" w:rsidRDefault="00504A10" w:rsidP="0068731D">
      <w:pPr>
        <w:ind w:firstLine="709"/>
        <w:jc w:val="both"/>
      </w:pPr>
      <w:r w:rsidRPr="00086C72">
        <w:t>- </w:t>
      </w:r>
      <w:r w:rsidR="005A4C94" w:rsidRPr="00086C72">
        <w:t xml:space="preserve">сприяння формуванню </w:t>
      </w:r>
      <w:r w:rsidRPr="00086C72">
        <w:t>об’єднань співвласників багатоквартирних будинків</w:t>
      </w:r>
      <w:r w:rsidR="005A4C94" w:rsidRPr="00086C72">
        <w:t>;</w:t>
      </w:r>
    </w:p>
    <w:p w:rsidR="00490824" w:rsidRPr="00086C72" w:rsidRDefault="00504A10" w:rsidP="0068731D">
      <w:pPr>
        <w:ind w:firstLine="709"/>
        <w:jc w:val="both"/>
      </w:pPr>
      <w:r w:rsidRPr="00086C72">
        <w:t>- </w:t>
      </w:r>
      <w:r w:rsidR="005A4C94" w:rsidRPr="00086C72">
        <w:t>діяльність консультаційних пунктів з енергоефективних технологій;</w:t>
      </w:r>
    </w:p>
    <w:p w:rsidR="00490824" w:rsidRPr="00086C72" w:rsidRDefault="00490824" w:rsidP="0068731D">
      <w:pPr>
        <w:ind w:firstLine="709"/>
        <w:jc w:val="both"/>
      </w:pPr>
      <w:r w:rsidRPr="00086C72">
        <w:t>- </w:t>
      </w:r>
      <w:r w:rsidR="005A4C94" w:rsidRPr="00086C72">
        <w:t>презентації кращих прикладів</w:t>
      </w:r>
      <w:r w:rsidRPr="00086C72">
        <w:t xml:space="preserve"> досягнення енергоефективності в</w:t>
      </w:r>
      <w:r w:rsidR="005A4C94" w:rsidRPr="00086C72">
        <w:t xml:space="preserve"> будівлях житлової сфери;</w:t>
      </w:r>
    </w:p>
    <w:p w:rsidR="005A4C94" w:rsidRPr="00086C72" w:rsidRDefault="00490824" w:rsidP="0068731D">
      <w:pPr>
        <w:ind w:firstLine="709"/>
        <w:jc w:val="both"/>
      </w:pPr>
      <w:r w:rsidRPr="00086C72">
        <w:t>- </w:t>
      </w:r>
      <w:r w:rsidR="005A4C94" w:rsidRPr="00086C72">
        <w:t xml:space="preserve">підтримка </w:t>
      </w:r>
      <w:r w:rsidRPr="00086C72">
        <w:t>в</w:t>
      </w:r>
      <w:r w:rsidR="005A4C94" w:rsidRPr="00086C72">
        <w:t xml:space="preserve"> розробці проектів термомодернізації будинків тощо.</w:t>
      </w:r>
    </w:p>
    <w:p w:rsidR="005A4C94" w:rsidRPr="00086C72" w:rsidRDefault="005A4C94" w:rsidP="0068731D">
      <w:pPr>
        <w:ind w:firstLine="709"/>
        <w:jc w:val="both"/>
      </w:pPr>
      <w:r w:rsidRPr="00086C72">
        <w:t>За прикладом муніципалітетів інших країн у місті Рівн</w:t>
      </w:r>
      <w:r w:rsidR="00490824" w:rsidRPr="00086C72">
        <w:t>ому</w:t>
      </w:r>
      <w:r w:rsidRPr="00086C72">
        <w:t xml:space="preserve"> необхідно постійно проводити цілеспрямовану роботу з мешканцями щодо формування і утвердження енергозберігаючих принципів у громадській свідомості та поширенні політики енергозбереження.</w:t>
      </w:r>
    </w:p>
    <w:p w:rsidR="005A4C94" w:rsidRPr="00086C72" w:rsidRDefault="005A4C94" w:rsidP="0068731D">
      <w:pPr>
        <w:ind w:firstLine="709"/>
        <w:jc w:val="both"/>
      </w:pPr>
      <w:r w:rsidRPr="00086C72">
        <w:t xml:space="preserve">Серед інших важливих заходів, які орієнтовані на раціональне використання енергетичних ресурсів </w:t>
      </w:r>
      <w:r w:rsidR="00490824" w:rsidRPr="00086C72">
        <w:t>в</w:t>
      </w:r>
      <w:r w:rsidRPr="00086C72">
        <w:t xml:space="preserve"> досліджуваних у </w:t>
      </w:r>
      <w:r w:rsidR="00C1527D" w:rsidRPr="00086C72">
        <w:t>Плані дій сталого енергетичного розвитку міста Рівного</w:t>
      </w:r>
      <w:r w:rsidRPr="00086C72">
        <w:t xml:space="preserve"> секторах, необхідно від</w:t>
      </w:r>
      <w:r w:rsidR="00C1527D" w:rsidRPr="00086C72">
        <w:t>знач</w:t>
      </w:r>
      <w:r w:rsidRPr="00086C72">
        <w:t xml:space="preserve">ити важливість інформаційних кампаній, зокрема проведення Днів енергії </w:t>
      </w:r>
      <w:r w:rsidR="00C1527D" w:rsidRPr="00086C72">
        <w:t>в</w:t>
      </w:r>
      <w:r w:rsidRPr="00086C72">
        <w:t xml:space="preserve"> рамках Європейського тижня сталої енергії.</w:t>
      </w:r>
    </w:p>
    <w:p w:rsidR="005A4C94" w:rsidRPr="00086C72" w:rsidRDefault="005A4C94" w:rsidP="0068731D">
      <w:pPr>
        <w:ind w:firstLine="709"/>
        <w:jc w:val="both"/>
      </w:pPr>
      <w:r w:rsidRPr="00086C72">
        <w:t>У цьому контексті заходи, орієнтовані</w:t>
      </w:r>
      <w:r w:rsidR="00C1527D" w:rsidRPr="00086C72">
        <w:t xml:space="preserve"> на зміну свідомості населення в</w:t>
      </w:r>
      <w:r w:rsidRPr="00086C72">
        <w:t xml:space="preserve"> питаннях раціонального використання енергетичних ресурсів, можна розділити на такі групи:</w:t>
      </w:r>
    </w:p>
    <w:p w:rsidR="005A4C94" w:rsidRPr="00086C72" w:rsidRDefault="005A4C94" w:rsidP="001E3C8B">
      <w:pPr>
        <w:spacing w:before="120" w:after="60"/>
        <w:ind w:firstLine="709"/>
        <w:jc w:val="both"/>
      </w:pPr>
      <w:r w:rsidRPr="00086C72">
        <w:t>1) демонстраційні заходи:</w:t>
      </w:r>
    </w:p>
    <w:p w:rsidR="005A4C94" w:rsidRPr="00086C72" w:rsidRDefault="00C1527D" w:rsidP="0068731D">
      <w:pPr>
        <w:ind w:firstLine="709"/>
        <w:jc w:val="both"/>
      </w:pPr>
      <w:r w:rsidRPr="00086C72">
        <w:t>- </w:t>
      </w:r>
      <w:r w:rsidR="005A4C94" w:rsidRPr="00086C72">
        <w:t xml:space="preserve">дні "відкритих дверей" </w:t>
      </w:r>
      <w:r w:rsidRPr="00086C72">
        <w:t>у</w:t>
      </w:r>
      <w:r w:rsidR="005A4C94" w:rsidRPr="00086C72">
        <w:t xml:space="preserve"> громадських будівлях і приватних будинках, на комунальних і промислових підприємствах, де застосовано сучасні енергоефективні технології, обладнання і матеріали;</w:t>
      </w:r>
    </w:p>
    <w:p w:rsidR="005A4C94" w:rsidRPr="00086C72" w:rsidRDefault="00856E17" w:rsidP="0068731D">
      <w:pPr>
        <w:ind w:firstLine="709"/>
        <w:jc w:val="both"/>
      </w:pPr>
      <w:r w:rsidRPr="00086C72">
        <w:t>- </w:t>
      </w:r>
      <w:r w:rsidR="005A4C94" w:rsidRPr="00086C72">
        <w:t>виставки, ярмарки</w:t>
      </w:r>
      <w:r w:rsidRPr="00086C72">
        <w:t xml:space="preserve"> </w:t>
      </w:r>
      <w:r w:rsidR="005A4C94" w:rsidRPr="00086C72">
        <w:t>продаж</w:t>
      </w:r>
      <w:r w:rsidRPr="00086C72">
        <w:t>у</w:t>
      </w:r>
      <w:r w:rsidR="005A4C94" w:rsidRPr="00086C72">
        <w:t xml:space="preserve"> і технологічні фестивалі (огляди найкращих досягнень) за участю фірм</w:t>
      </w:r>
      <w:r w:rsidRPr="00086C72">
        <w:t xml:space="preserve"> – </w:t>
      </w:r>
      <w:r w:rsidR="005A4C94" w:rsidRPr="00086C72">
        <w:t xml:space="preserve">виробників енергоефективного обладнання і </w:t>
      </w:r>
      <w:r w:rsidR="005A4C94" w:rsidRPr="00086C72">
        <w:lastRenderedPageBreak/>
        <w:t>матеріалів, проектувальників і будівельників будівель з низьким споживанням енергії тощо;</w:t>
      </w:r>
    </w:p>
    <w:p w:rsidR="005A4C94" w:rsidRPr="00086C72" w:rsidRDefault="00024F5C" w:rsidP="0068731D">
      <w:pPr>
        <w:ind w:firstLine="709"/>
        <w:jc w:val="both"/>
      </w:pPr>
      <w:r w:rsidRPr="00086C72">
        <w:t>- </w:t>
      </w:r>
      <w:r w:rsidR="005A4C94" w:rsidRPr="00086C72">
        <w:t>фестивалі фільмів на екологічну тематику, про енергію</w:t>
      </w:r>
      <w:r w:rsidRPr="00086C72">
        <w:t xml:space="preserve"> і глобальну зміну клімату тощо;</w:t>
      </w:r>
    </w:p>
    <w:p w:rsidR="005A4C94" w:rsidRPr="00086C72" w:rsidRDefault="005A4C94" w:rsidP="001E3C8B">
      <w:pPr>
        <w:spacing w:before="120" w:after="60"/>
        <w:ind w:firstLine="709"/>
        <w:jc w:val="both"/>
      </w:pPr>
      <w:r w:rsidRPr="00086C72">
        <w:t>2) освітні заходи:</w:t>
      </w:r>
    </w:p>
    <w:p w:rsidR="005A4C94" w:rsidRPr="00086C72" w:rsidRDefault="00024F5C" w:rsidP="0068731D">
      <w:pPr>
        <w:ind w:firstLine="709"/>
        <w:jc w:val="both"/>
      </w:pPr>
      <w:r w:rsidRPr="00086C72">
        <w:t>- </w:t>
      </w:r>
      <w:r w:rsidR="005A4C94" w:rsidRPr="00086C72">
        <w:t>конференції, семінари, дискусійні форуми і круглі столи, навчальні ігри і тренінги для різних цільових груп про зміну клімату, засади сталого розвитку та їх практичне застосування у сфері виробництва і споживання енергії;</w:t>
      </w:r>
    </w:p>
    <w:p w:rsidR="005A4C94" w:rsidRPr="00086C72" w:rsidRDefault="00024F5C" w:rsidP="0068731D">
      <w:pPr>
        <w:ind w:firstLine="709"/>
        <w:jc w:val="both"/>
      </w:pPr>
      <w:r w:rsidRPr="00086C72">
        <w:t>- </w:t>
      </w:r>
      <w:r w:rsidR="005A4C94" w:rsidRPr="00086C72">
        <w:t>презентація шкільних навчальних програм з енергоощадності і захисту клімату, відповідних навчальних матеріалів та ігор;</w:t>
      </w:r>
    </w:p>
    <w:p w:rsidR="005A4C94" w:rsidRPr="00086C72" w:rsidRDefault="001E3C8B" w:rsidP="0068731D">
      <w:pPr>
        <w:ind w:firstLine="709"/>
        <w:jc w:val="both"/>
      </w:pPr>
      <w:r w:rsidRPr="00086C72">
        <w:t>- </w:t>
      </w:r>
      <w:r w:rsidR="005A4C94" w:rsidRPr="00086C72">
        <w:t>практичні навчання дітей правилам протипожежної безпеки тощо</w:t>
      </w:r>
      <w:r w:rsidRPr="00086C72">
        <w:t>;</w:t>
      </w:r>
    </w:p>
    <w:p w:rsidR="005A4C94" w:rsidRPr="00086C72" w:rsidRDefault="005A4C94" w:rsidP="001E3C8B">
      <w:pPr>
        <w:spacing w:before="120" w:after="60"/>
        <w:ind w:firstLine="709"/>
        <w:jc w:val="both"/>
      </w:pPr>
      <w:r w:rsidRPr="00086C72">
        <w:t>3) культурні заходи:</w:t>
      </w:r>
    </w:p>
    <w:p w:rsidR="005A4C94" w:rsidRPr="00086C72" w:rsidRDefault="000C54D4" w:rsidP="0068731D">
      <w:pPr>
        <w:ind w:firstLine="709"/>
        <w:jc w:val="both"/>
      </w:pPr>
      <w:r w:rsidRPr="00086C72">
        <w:t>- </w:t>
      </w:r>
      <w:r w:rsidR="005A4C94" w:rsidRPr="00086C72">
        <w:t>концерти популярних співаків та музичних гуртів під</w:t>
      </w:r>
      <w:r w:rsidRPr="00086C72">
        <w:t xml:space="preserve"> відповідними гаслами, тематичні прес-конференції</w:t>
      </w:r>
      <w:r w:rsidR="005A4C94" w:rsidRPr="00086C72">
        <w:t xml:space="preserve"> з музикантами і артистами;</w:t>
      </w:r>
    </w:p>
    <w:p w:rsidR="005A4C94" w:rsidRPr="00086C72" w:rsidRDefault="000C54D4" w:rsidP="0068731D">
      <w:pPr>
        <w:ind w:firstLine="709"/>
        <w:jc w:val="both"/>
      </w:pPr>
      <w:r w:rsidRPr="00086C72">
        <w:t>- </w:t>
      </w:r>
      <w:r w:rsidR="005A4C94" w:rsidRPr="00086C72">
        <w:t>театральні вистави на екологічну тематику;</w:t>
      </w:r>
    </w:p>
    <w:p w:rsidR="005A4C94" w:rsidRPr="00086C72" w:rsidRDefault="000C54D4" w:rsidP="0068731D">
      <w:pPr>
        <w:ind w:firstLine="709"/>
        <w:jc w:val="both"/>
      </w:pPr>
      <w:r w:rsidRPr="00086C72">
        <w:t>- </w:t>
      </w:r>
      <w:r w:rsidR="005A4C94" w:rsidRPr="00086C72">
        <w:t xml:space="preserve">конкурси на кращий малюнок, фотографію, літературний твір, ручний виріб, пов’язані з тематикою ефективного використання енергії і захисту клімату, </w:t>
      </w:r>
      <w:r w:rsidR="00730EB5" w:rsidRPr="00086C72">
        <w:t>в школах та дитячих садках тощо;</w:t>
      </w:r>
    </w:p>
    <w:p w:rsidR="005A4C94" w:rsidRPr="00086C72" w:rsidRDefault="005A4C94" w:rsidP="001E3C8B">
      <w:pPr>
        <w:spacing w:before="120" w:after="60"/>
        <w:ind w:firstLine="709"/>
        <w:jc w:val="both"/>
      </w:pPr>
      <w:r w:rsidRPr="00086C72">
        <w:t>4) спортивні заходи:</w:t>
      </w:r>
    </w:p>
    <w:p w:rsidR="005A4C94" w:rsidRPr="00086C72" w:rsidRDefault="00730EB5" w:rsidP="0068731D">
      <w:pPr>
        <w:ind w:firstLine="709"/>
        <w:jc w:val="both"/>
      </w:pPr>
      <w:r w:rsidRPr="00086C72">
        <w:t>- </w:t>
      </w:r>
      <w:r w:rsidR="005A4C94" w:rsidRPr="00086C72">
        <w:t xml:space="preserve">сімейні спортивні змагання за участю відомих спортсменів </w:t>
      </w:r>
      <w:r w:rsidRPr="00086C72">
        <w:t>у</w:t>
      </w:r>
      <w:r w:rsidR="005A4C94" w:rsidRPr="00086C72">
        <w:t xml:space="preserve"> ролі суддів та уболівальників;</w:t>
      </w:r>
    </w:p>
    <w:p w:rsidR="005A4C94" w:rsidRPr="00086C72" w:rsidRDefault="00730EB5" w:rsidP="0068731D">
      <w:pPr>
        <w:ind w:firstLine="709"/>
        <w:jc w:val="both"/>
      </w:pPr>
      <w:r w:rsidRPr="00086C72">
        <w:t>- </w:t>
      </w:r>
      <w:r w:rsidR="005A4C94" w:rsidRPr="00086C72">
        <w:t>перегони на велосипедах і роликових ковзанах "Чисте повітря";</w:t>
      </w:r>
    </w:p>
    <w:p w:rsidR="005A4C94" w:rsidRPr="00086C72" w:rsidRDefault="00730EB5" w:rsidP="0068731D">
      <w:pPr>
        <w:ind w:firstLine="709"/>
        <w:jc w:val="both"/>
      </w:pPr>
      <w:r w:rsidRPr="00086C72">
        <w:t>- </w:t>
      </w:r>
      <w:r w:rsidR="005A4C94" w:rsidRPr="00086C72">
        <w:t>змагання з бігу "За здоров’ям"</w:t>
      </w:r>
      <w:r w:rsidRPr="00086C72">
        <w:t xml:space="preserve"> тощо;</w:t>
      </w:r>
    </w:p>
    <w:p w:rsidR="005A4C94" w:rsidRPr="00086C72" w:rsidRDefault="005A4C94" w:rsidP="001E3C8B">
      <w:pPr>
        <w:spacing w:before="120" w:after="60"/>
        <w:ind w:firstLine="709"/>
        <w:jc w:val="both"/>
      </w:pPr>
      <w:r w:rsidRPr="00086C72">
        <w:t>5) формальні заходи:</w:t>
      </w:r>
    </w:p>
    <w:p w:rsidR="005A4C94" w:rsidRPr="00086C72" w:rsidRDefault="00730EB5" w:rsidP="0068731D">
      <w:pPr>
        <w:ind w:firstLine="709"/>
        <w:jc w:val="both"/>
      </w:pPr>
      <w:r w:rsidRPr="00086C72">
        <w:t>- </w:t>
      </w:r>
      <w:r w:rsidR="005A4C94" w:rsidRPr="00086C72">
        <w:t>урочисті церемонії відкриття і закриття Днів Сталої Енергії;</w:t>
      </w:r>
    </w:p>
    <w:p w:rsidR="005A4C94" w:rsidRPr="00086C72" w:rsidRDefault="00730EB5" w:rsidP="0068731D">
      <w:pPr>
        <w:ind w:firstLine="709"/>
        <w:jc w:val="both"/>
      </w:pPr>
      <w:r w:rsidRPr="00086C72">
        <w:t>- </w:t>
      </w:r>
      <w:r w:rsidR="005A4C94" w:rsidRPr="00086C72">
        <w:t xml:space="preserve">відкрите засідання міської ради, присвячене розглядові </w:t>
      </w:r>
      <w:r w:rsidRPr="00086C72">
        <w:t xml:space="preserve">Плану </w:t>
      </w:r>
      <w:r w:rsidR="005A4C94" w:rsidRPr="00086C72">
        <w:t>сталого енергетичного розвитку міста, за участю всіх зацікавлених сторін і громадян;</w:t>
      </w:r>
    </w:p>
    <w:p w:rsidR="005A4C94" w:rsidRPr="00086C72" w:rsidRDefault="008B5E80" w:rsidP="0068731D">
      <w:pPr>
        <w:ind w:firstLine="709"/>
        <w:jc w:val="both"/>
      </w:pPr>
      <w:r w:rsidRPr="00086C72">
        <w:t>- </w:t>
      </w:r>
      <w:r w:rsidR="005A4C94" w:rsidRPr="00086C72">
        <w:t>стосовно запланованих заходів та відповідних інвестиційних пакетів тощо.</w:t>
      </w:r>
    </w:p>
    <w:p w:rsidR="005A4C94" w:rsidRPr="00086C72" w:rsidRDefault="005A4C94" w:rsidP="008B5E80">
      <w:pPr>
        <w:spacing w:before="120"/>
        <w:ind w:firstLine="709"/>
        <w:jc w:val="both"/>
      </w:pPr>
      <w:r w:rsidRPr="00086C72">
        <w:t>Основною метою пропонованих заходів повинна стати:</w:t>
      </w:r>
    </w:p>
    <w:p w:rsidR="005A4C94" w:rsidRPr="00086C72" w:rsidRDefault="008B5E80" w:rsidP="0068731D">
      <w:pPr>
        <w:ind w:firstLine="709"/>
        <w:jc w:val="both"/>
      </w:pPr>
      <w:r w:rsidRPr="00086C72">
        <w:t>- </w:t>
      </w:r>
      <w:r w:rsidR="005A4C94" w:rsidRPr="00086C72">
        <w:t>зміна поведінки вибраних цільових груп (місцеві політики; адміністрація міста Рівн</w:t>
      </w:r>
      <w:r w:rsidRPr="00086C72">
        <w:t>ого</w:t>
      </w:r>
      <w:r w:rsidR="005A4C94" w:rsidRPr="00086C72">
        <w:t xml:space="preserve">; фахівці бюджетних </w:t>
      </w:r>
      <w:r w:rsidRPr="00086C72">
        <w:t>закладів міста Рівного</w:t>
      </w:r>
      <w:r w:rsidR="005A4C94" w:rsidRPr="00086C72">
        <w:t xml:space="preserve">; фахівці комунальних підприємств; фахівці промислових закладів; мешканці </w:t>
      </w:r>
      <w:r w:rsidR="004508D1" w:rsidRPr="00086C72">
        <w:t xml:space="preserve">будинків, у яких створено </w:t>
      </w:r>
      <w:r w:rsidR="005A4C94" w:rsidRPr="00086C72">
        <w:t>ОСББ; мешканці багатоповерхових будинків; учні шкіл та діти в дитячих садках та інші);</w:t>
      </w:r>
    </w:p>
    <w:p w:rsidR="005A4C94" w:rsidRPr="00086C72" w:rsidRDefault="004508D1" w:rsidP="0068731D">
      <w:pPr>
        <w:ind w:firstLine="709"/>
        <w:jc w:val="both"/>
      </w:pPr>
      <w:r w:rsidRPr="00086C72">
        <w:t>- </w:t>
      </w:r>
      <w:r w:rsidR="005A4C94" w:rsidRPr="00086C72">
        <w:t xml:space="preserve">забезпечення зворотного зв’язку в оцінці виконання </w:t>
      </w:r>
      <w:r w:rsidRPr="00086C72">
        <w:t>План дій сталого енергетичного розвитку міста Рівного</w:t>
      </w:r>
      <w:r w:rsidR="005A4C94" w:rsidRPr="00086C72">
        <w:t>;</w:t>
      </w:r>
    </w:p>
    <w:p w:rsidR="005A4C94" w:rsidRPr="00086C72" w:rsidRDefault="004508D1" w:rsidP="0068731D">
      <w:pPr>
        <w:ind w:firstLine="709"/>
        <w:jc w:val="both"/>
      </w:pPr>
      <w:r w:rsidRPr="00086C72">
        <w:t>- </w:t>
      </w:r>
      <w:r w:rsidR="005A4C94" w:rsidRPr="00086C72">
        <w:t>обмін інформацією між зацікавленими особами та цільовими групами;</w:t>
      </w:r>
    </w:p>
    <w:p w:rsidR="005A4C94" w:rsidRPr="00086C72" w:rsidRDefault="004508D1" w:rsidP="0068731D">
      <w:pPr>
        <w:ind w:firstLine="709"/>
        <w:jc w:val="both"/>
      </w:pPr>
      <w:r w:rsidRPr="00086C72">
        <w:t>- </w:t>
      </w:r>
      <w:r w:rsidR="005A4C94" w:rsidRPr="00086C72">
        <w:t>досягнення прозорості стосовно енергетичної та екологічної політики міста;</w:t>
      </w:r>
    </w:p>
    <w:p w:rsidR="005A4C94" w:rsidRPr="00086C72" w:rsidRDefault="004508D1" w:rsidP="0068731D">
      <w:pPr>
        <w:ind w:firstLine="709"/>
        <w:jc w:val="both"/>
      </w:pPr>
      <w:r w:rsidRPr="00086C72">
        <w:t>- </w:t>
      </w:r>
      <w:r w:rsidR="005A4C94" w:rsidRPr="00086C72">
        <w:t>побудова взаємодовіри між адміністрацією міста та місцевою громадою;</w:t>
      </w:r>
    </w:p>
    <w:p w:rsidR="005A4C94" w:rsidRPr="00086C72" w:rsidRDefault="00087D87" w:rsidP="0068731D">
      <w:pPr>
        <w:ind w:firstLine="709"/>
        <w:jc w:val="both"/>
      </w:pPr>
      <w:r w:rsidRPr="00086C72">
        <w:t>- ш</w:t>
      </w:r>
      <w:r w:rsidR="005A4C94" w:rsidRPr="00086C72">
        <w:t xml:space="preserve">ирша громадська підтримка виконання </w:t>
      </w:r>
      <w:r w:rsidRPr="00086C72">
        <w:t>План дій сталого енергетичного розвитку міста Рівного</w:t>
      </w:r>
      <w:r w:rsidR="005A4C94" w:rsidRPr="00086C72">
        <w:t>.</w:t>
      </w:r>
    </w:p>
    <w:p w:rsidR="005A4C94" w:rsidRPr="00086C72" w:rsidRDefault="005A4C94" w:rsidP="0068731D">
      <w:pPr>
        <w:ind w:firstLine="709"/>
        <w:jc w:val="both"/>
      </w:pPr>
      <w:r w:rsidRPr="00086C72">
        <w:lastRenderedPageBreak/>
        <w:t xml:space="preserve">Підсумовуючи, слід зауважити, що </w:t>
      </w:r>
      <w:r w:rsidR="00087D87" w:rsidRPr="00086C72">
        <w:t>в місті повинна приділятися</w:t>
      </w:r>
      <w:r w:rsidRPr="00086C72">
        <w:t xml:space="preserve"> значна увага розробці комплексу заходів, орієнтованих на зміну свідомості населення </w:t>
      </w:r>
      <w:r w:rsidR="00087D87" w:rsidRPr="00086C72">
        <w:t>в</w:t>
      </w:r>
      <w:r w:rsidRPr="00086C72">
        <w:t xml:space="preserve"> питаннях раціонального використання енергетичних ресурсів у всіх досліджуваних секторах, адже для отримання позитивних результатів у вигляді зменшення рівня енергоспоживання важливим є об’єднання зусиль міської влади з приватним сектором, громадськими організаціями та безпосередніми споживачами енергоносіїв.</w:t>
      </w:r>
    </w:p>
    <w:p w:rsidR="005A4C94" w:rsidRPr="00086C72" w:rsidRDefault="005A4C94" w:rsidP="0068731D">
      <w:pPr>
        <w:ind w:firstLine="709"/>
        <w:jc w:val="both"/>
      </w:pPr>
    </w:p>
    <w:p w:rsidR="005A4C94" w:rsidRPr="00933133" w:rsidRDefault="005A4C94" w:rsidP="00087D87">
      <w:pPr>
        <w:spacing w:after="120"/>
        <w:jc w:val="center"/>
        <w:rPr>
          <w:sz w:val="30"/>
          <w:u w:val="single"/>
        </w:rPr>
      </w:pPr>
      <w:r w:rsidRPr="00933133">
        <w:rPr>
          <w:sz w:val="30"/>
          <w:u w:val="single"/>
        </w:rPr>
        <w:t>3.8. Поновлювані та альтернативні джерела енергії</w:t>
      </w:r>
    </w:p>
    <w:p w:rsidR="005A4C94" w:rsidRPr="00086C72" w:rsidRDefault="005A4C94" w:rsidP="0068731D">
      <w:pPr>
        <w:ind w:firstLine="709"/>
        <w:jc w:val="both"/>
      </w:pPr>
      <w:r w:rsidRPr="00086C72">
        <w:t>Важливим питанням у комплексі заходів з енергозбереження, крім всебічного розвитку і застосування енергозберігаючих технологій, техніки, матеріалів та організації виробництва, має бути й залучення до паливно-енергет</w:t>
      </w:r>
      <w:r w:rsidR="008A5801" w:rsidRPr="00086C72">
        <w:t>ичного балансу міста поновлюва</w:t>
      </w:r>
      <w:r w:rsidRPr="00086C72">
        <w:t>них, а також нетрадиційних (альтернативних) для сучасної енергетики джерел енергії.</w:t>
      </w:r>
    </w:p>
    <w:p w:rsidR="005A4C94" w:rsidRPr="00086C72" w:rsidRDefault="005A4C94" w:rsidP="0068731D">
      <w:pPr>
        <w:ind w:firstLine="709"/>
        <w:jc w:val="both"/>
      </w:pPr>
      <w:bookmarkStart w:id="4" w:name="page48"/>
      <w:bookmarkEnd w:id="4"/>
      <w:r w:rsidRPr="00086C72">
        <w:t xml:space="preserve">Серед заходів, що пропонуються до впровадження </w:t>
      </w:r>
      <w:r w:rsidR="008A5801" w:rsidRPr="00086C72">
        <w:t>в</w:t>
      </w:r>
      <w:r w:rsidRPr="00086C72">
        <w:t xml:space="preserve"> м</w:t>
      </w:r>
      <w:r w:rsidR="008A5801" w:rsidRPr="00086C72">
        <w:t>істі</w:t>
      </w:r>
      <w:r w:rsidRPr="00086C72">
        <w:t xml:space="preserve"> Рівн</w:t>
      </w:r>
      <w:r w:rsidR="008A5801" w:rsidRPr="00086C72">
        <w:t>ому</w:t>
      </w:r>
      <w:r w:rsidRPr="00086C72">
        <w:t xml:space="preserve"> в цьому напрямку</w:t>
      </w:r>
      <w:r w:rsidR="008A5801" w:rsidRPr="00086C72">
        <w:t>,</w:t>
      </w:r>
      <w:r w:rsidRPr="00086C72">
        <w:t xml:space="preserve"> є реалізація двох пілотних проектів:</w:t>
      </w:r>
    </w:p>
    <w:p w:rsidR="005A4C94" w:rsidRPr="00086C72" w:rsidRDefault="005A4C94" w:rsidP="0068731D">
      <w:pPr>
        <w:ind w:firstLine="709"/>
        <w:jc w:val="both"/>
      </w:pPr>
      <w:r w:rsidRPr="00086C72">
        <w:t xml:space="preserve">- застосування геліосистем на основі вакуумних сонячних колекторів для заміщення теплового навантаження системи гарячого водопостачання у двох </w:t>
      </w:r>
      <w:r w:rsidR="006E7287" w:rsidRPr="00086C72">
        <w:t>дошкільних навчальних закладах</w:t>
      </w:r>
      <w:r w:rsidRPr="00086C72">
        <w:t>;</w:t>
      </w:r>
    </w:p>
    <w:p w:rsidR="005A4C94" w:rsidRPr="00086C72" w:rsidRDefault="005A4C94" w:rsidP="0068731D">
      <w:pPr>
        <w:ind w:firstLine="709"/>
        <w:jc w:val="both"/>
      </w:pPr>
      <w:r w:rsidRPr="00086C72">
        <w:t>-</w:t>
      </w:r>
      <w:r w:rsidR="006E7287" w:rsidRPr="00086C72">
        <w:t> </w:t>
      </w:r>
      <w:r w:rsidRPr="00086C72">
        <w:t>встановлення автоматичних вуличних світлодіод</w:t>
      </w:r>
      <w:r w:rsidR="006E7287" w:rsidRPr="00086C72">
        <w:t>н</w:t>
      </w:r>
      <w:r w:rsidRPr="00086C72">
        <w:t>их світильників на сонячних бат</w:t>
      </w:r>
      <w:r w:rsidR="005251CC" w:rsidRPr="00086C72">
        <w:t>а</w:t>
      </w:r>
      <w:r w:rsidRPr="00086C72">
        <w:t>реях.</w:t>
      </w:r>
    </w:p>
    <w:p w:rsidR="005A4C94" w:rsidRPr="00086C72" w:rsidRDefault="005A4C94" w:rsidP="0068731D">
      <w:pPr>
        <w:ind w:firstLine="709"/>
        <w:jc w:val="both"/>
      </w:pPr>
      <w:r w:rsidRPr="00086C72">
        <w:t>У секторі транспорту розглядаються проекти з переведення громадського та муніципального транспорту на біодизельне пальне, а також використання біометану для заправ</w:t>
      </w:r>
      <w:r w:rsidR="001D6BE3">
        <w:t>ки</w:t>
      </w:r>
      <w:r w:rsidRPr="00086C72">
        <w:t xml:space="preserve"> муніципального транспорту </w:t>
      </w:r>
      <w:r w:rsidR="005251CC" w:rsidRPr="00086C72">
        <w:t>в</w:t>
      </w:r>
      <w:r w:rsidRPr="00086C72">
        <w:t xml:space="preserve"> разі реалізації </w:t>
      </w:r>
      <w:r w:rsidR="005251CC" w:rsidRPr="00086C72">
        <w:t xml:space="preserve">заходів зі </w:t>
      </w:r>
      <w:r w:rsidRPr="00086C72">
        <w:t>зб</w:t>
      </w:r>
      <w:r w:rsidR="005251CC" w:rsidRPr="00086C72">
        <w:t>и</w:t>
      </w:r>
      <w:r w:rsidRPr="00086C72">
        <w:t>р</w:t>
      </w:r>
      <w:r w:rsidR="005251CC" w:rsidRPr="00086C72">
        <w:t>ання</w:t>
      </w:r>
      <w:r w:rsidRPr="00086C72">
        <w:t xml:space="preserve"> та утилізації звалищного газу на полігоні твердих побутових відходів міста.</w:t>
      </w:r>
    </w:p>
    <w:p w:rsidR="005A4C94" w:rsidRPr="00086C72" w:rsidRDefault="005A4C94" w:rsidP="0068731D">
      <w:pPr>
        <w:ind w:firstLine="709"/>
        <w:jc w:val="both"/>
      </w:pPr>
      <w:r w:rsidRPr="00086C72">
        <w:t>Беручи до уваги чинники негативного впливу звалищного газу на навколишнє середовище та його енергетичну цінність, стає актуальн</w:t>
      </w:r>
      <w:r w:rsidR="005251CC" w:rsidRPr="00086C72">
        <w:t>им</w:t>
      </w:r>
      <w:r w:rsidRPr="00086C72">
        <w:t xml:space="preserve"> за</w:t>
      </w:r>
      <w:r w:rsidR="005251CC" w:rsidRPr="00086C72">
        <w:t>в</w:t>
      </w:r>
      <w:r w:rsidRPr="00086C72">
        <w:t>да</w:t>
      </w:r>
      <w:r w:rsidR="005251CC" w:rsidRPr="00086C72">
        <w:t>ння</w:t>
      </w:r>
      <w:r w:rsidRPr="00086C72">
        <w:t xml:space="preserve"> </w:t>
      </w:r>
      <w:r w:rsidR="005251CC" w:rsidRPr="00086C72">
        <w:t xml:space="preserve"> щодо </w:t>
      </w:r>
      <w:r w:rsidRPr="00086C72">
        <w:t>зб</w:t>
      </w:r>
      <w:r w:rsidR="005251CC" w:rsidRPr="00086C72">
        <w:t>и</w:t>
      </w:r>
      <w:r w:rsidRPr="00086C72">
        <w:t>р</w:t>
      </w:r>
      <w:r w:rsidR="005251CC" w:rsidRPr="00086C72">
        <w:t>ання</w:t>
      </w:r>
      <w:r w:rsidRPr="00086C72">
        <w:t xml:space="preserve"> та утилізації біогазу на міському полігоні </w:t>
      </w:r>
      <w:r w:rsidR="005251CC" w:rsidRPr="00086C72">
        <w:t>твердих побутових відходів</w:t>
      </w:r>
      <w:r w:rsidRPr="00086C72">
        <w:t>. Основним способом, який забезпечує вирішення цього завдання, є технологія екстрадиції (дегазації) масиву сміттєзвалища.</w:t>
      </w:r>
    </w:p>
    <w:p w:rsidR="005A4C94" w:rsidRPr="00086C72" w:rsidRDefault="005A4C94" w:rsidP="0068731D">
      <w:pPr>
        <w:ind w:firstLine="709"/>
        <w:jc w:val="both"/>
      </w:pPr>
      <w:r w:rsidRPr="00086C72">
        <w:t>Крім того, для покращення екологічної ситуації міста важливим залишається відновлення роботи сміттєпереробного заводу, на якому додатково може вироблятися рихле вторинне паливо (так званий "флафф").</w:t>
      </w:r>
    </w:p>
    <w:p w:rsidR="005A4C94" w:rsidRPr="00086C72" w:rsidRDefault="00133486" w:rsidP="0068731D">
      <w:pPr>
        <w:ind w:firstLine="709"/>
        <w:jc w:val="both"/>
      </w:pPr>
      <w:r w:rsidRPr="00086C72">
        <w:t>У місті</w:t>
      </w:r>
      <w:r w:rsidR="005A4C94" w:rsidRPr="00086C72">
        <w:t xml:space="preserve"> також започатковано процес використання відходів деревини (біопалива) в якості відновлюваного джерела енергії для виробництва теплової енергії, який необхідно розвивати і надалі.</w:t>
      </w:r>
    </w:p>
    <w:p w:rsidR="005A4C94" w:rsidRPr="00086C72" w:rsidRDefault="005A4C94" w:rsidP="0068731D">
      <w:pPr>
        <w:ind w:firstLine="709"/>
        <w:jc w:val="both"/>
      </w:pPr>
      <w:r w:rsidRPr="00086C72">
        <w:t>Аналіз досвіду експлуатації енергетичних об’єктів, що використовують поновлювальні та альтернативні джерела енергії, а також урахування світового</w:t>
      </w:r>
      <w:r w:rsidR="00133486" w:rsidRPr="00086C72">
        <w:t xml:space="preserve"> досвіду в</w:t>
      </w:r>
      <w:r w:rsidRPr="00086C72">
        <w:t xml:space="preserve"> цій галузі свідч</w:t>
      </w:r>
      <w:r w:rsidR="00133486" w:rsidRPr="00086C72">
        <w:t>а</w:t>
      </w:r>
      <w:r w:rsidRPr="00086C72">
        <w:t>ть, що для сучасних умов прі</w:t>
      </w:r>
      <w:r w:rsidR="00133486" w:rsidRPr="00086C72">
        <w:t>оритет у розвитку і впровадженні</w:t>
      </w:r>
      <w:r w:rsidRPr="00086C72">
        <w:t xml:space="preserve"> надається с</w:t>
      </w:r>
      <w:r w:rsidR="00133486" w:rsidRPr="00086C72">
        <w:t>пільн</w:t>
      </w:r>
      <w:r w:rsidRPr="00086C72">
        <w:t>ому комбінованому виробництву теплової та електричної енергії (когенерації) в малій теплоенергетиці, яка дає можливість отримувати додаткові обсяги електричної енергії без додаткових витрат органічного палива. Тому планується впровадження когенераційних установок у місті.</w:t>
      </w:r>
    </w:p>
    <w:p w:rsidR="005A4C94" w:rsidRPr="00086C72" w:rsidRDefault="005A4C94" w:rsidP="0068731D">
      <w:pPr>
        <w:ind w:firstLine="709"/>
        <w:jc w:val="both"/>
      </w:pPr>
      <w:r w:rsidRPr="00086C72">
        <w:lastRenderedPageBreak/>
        <w:t>Оскільки масштабне впро</w:t>
      </w:r>
      <w:r w:rsidR="00FB1BEF" w:rsidRPr="00086C72">
        <w:t>вадження використання поновлюван</w:t>
      </w:r>
      <w:r w:rsidRPr="00086C72">
        <w:t>их і ал</w:t>
      </w:r>
      <w:r w:rsidR="00FB1BEF" w:rsidRPr="00086C72">
        <w:t>ьтернативних джерел енергії в місті</w:t>
      </w:r>
      <w:r w:rsidRPr="00086C72">
        <w:t xml:space="preserve"> Рівному тільки розпочинається, основ</w:t>
      </w:r>
      <w:r w:rsidR="00FB1BEF" w:rsidRPr="00086C72">
        <w:t>ними завданнями в</w:t>
      </w:r>
      <w:r w:rsidRPr="00086C72">
        <w:t xml:space="preserve"> цьому напрямку на найближчий час є:</w:t>
      </w:r>
    </w:p>
    <w:p w:rsidR="005A4C94" w:rsidRPr="00086C72" w:rsidRDefault="00FB1BEF" w:rsidP="0068731D">
      <w:pPr>
        <w:ind w:firstLine="709"/>
        <w:jc w:val="both"/>
      </w:pPr>
      <w:r w:rsidRPr="00086C72">
        <w:t>- </w:t>
      </w:r>
      <w:r w:rsidR="005A4C94" w:rsidRPr="00086C72">
        <w:t xml:space="preserve">визначення запасів і ресурсів, розробка </w:t>
      </w:r>
      <w:r w:rsidR="0028223A">
        <w:t>і</w:t>
      </w:r>
      <w:r w:rsidR="005A4C94" w:rsidRPr="00086C72">
        <w:t xml:space="preserve"> відпрацювання ефективних схем, технологій та обладнання, впровадження пілотних проектів;</w:t>
      </w:r>
    </w:p>
    <w:p w:rsidR="005A4C94" w:rsidRPr="00086C72" w:rsidRDefault="00FB1BEF" w:rsidP="0068731D">
      <w:pPr>
        <w:ind w:firstLine="709"/>
        <w:jc w:val="both"/>
      </w:pPr>
      <w:bookmarkStart w:id="5" w:name="page49"/>
      <w:bookmarkEnd w:id="5"/>
      <w:r w:rsidRPr="00086C72">
        <w:t>- </w:t>
      </w:r>
      <w:r w:rsidR="005A4C94" w:rsidRPr="00086C72">
        <w:t>створення спеціалізованих підприємств для виробництва обладнання, його сертифікації, монтажу та сервісу, забезпечення дослідних і проектних робіт, підготовка спеціалістів;</w:t>
      </w:r>
    </w:p>
    <w:p w:rsidR="005A4C94" w:rsidRPr="00086C72" w:rsidRDefault="005A4C94" w:rsidP="0068731D">
      <w:pPr>
        <w:ind w:firstLine="709"/>
        <w:jc w:val="both"/>
      </w:pPr>
      <w:r w:rsidRPr="00086C72">
        <w:t>- доручення науково-дослідним, проектно-конструкторським установам та вищим навчальним закладам розробк</w:t>
      </w:r>
      <w:r w:rsidR="000B2A89" w:rsidRPr="00086C72">
        <w:t>и</w:t>
      </w:r>
      <w:r w:rsidRPr="00086C72">
        <w:t xml:space="preserve"> проектів з альтернативної енергетики та проведення конкурсів з фінансування цих проектів;</w:t>
      </w:r>
    </w:p>
    <w:p w:rsidR="005A4C94" w:rsidRPr="00086C72" w:rsidRDefault="005A4C94" w:rsidP="0068731D">
      <w:pPr>
        <w:ind w:firstLine="709"/>
        <w:jc w:val="both"/>
      </w:pPr>
      <w:r w:rsidRPr="00086C72">
        <w:t>-</w:t>
      </w:r>
      <w:r w:rsidR="000B2A89" w:rsidRPr="00086C72">
        <w:t> </w:t>
      </w:r>
      <w:r w:rsidRPr="00086C72">
        <w:t>залучення кредитних коштів Є</w:t>
      </w:r>
      <w:r w:rsidR="000B2A89" w:rsidRPr="00086C72">
        <w:t xml:space="preserve">вропейського </w:t>
      </w:r>
      <w:r w:rsidRPr="00086C72">
        <w:t>Б</w:t>
      </w:r>
      <w:r w:rsidR="000B2A89" w:rsidRPr="00086C72">
        <w:t xml:space="preserve">анку </w:t>
      </w:r>
      <w:r w:rsidRPr="00086C72">
        <w:t>Р</w:t>
      </w:r>
      <w:r w:rsidR="000B2A89" w:rsidRPr="00086C72">
        <w:t xml:space="preserve">еконструкції і </w:t>
      </w:r>
      <w:r w:rsidRPr="00086C72">
        <w:t>Р</w:t>
      </w:r>
      <w:r w:rsidR="000B2A89" w:rsidRPr="00086C72">
        <w:t>озвитку та</w:t>
      </w:r>
      <w:r w:rsidRPr="00086C72">
        <w:t xml:space="preserve"> Світового банку, а також інших міжнародних фінансових організацій для реалізації заходів щодо впровадження поновлювальних та нетрадиційних джерел енергії.</w:t>
      </w:r>
    </w:p>
    <w:p w:rsidR="005A4C94" w:rsidRPr="00086C72" w:rsidRDefault="005A4C94" w:rsidP="005A4C94"/>
    <w:p w:rsidR="00AE407C" w:rsidRDefault="00AE407C">
      <w:r>
        <w:br w:type="page"/>
      </w:r>
    </w:p>
    <w:p w:rsidR="005A4C94" w:rsidRPr="00086C72" w:rsidRDefault="005A4C94" w:rsidP="00933133">
      <w:pPr>
        <w:spacing w:after="120"/>
        <w:jc w:val="center"/>
      </w:pPr>
      <w:r w:rsidRPr="00086C72">
        <w:lastRenderedPageBreak/>
        <w:t>РОЗДІЛ 4. ДЖЕРЕЛА ФІНАНСУВАННЯ ПЛАНУ ДІЙ СТАЛОГО ЕНЕРГЕТИЧНОГО РОЗВИТКУ МІСТА РІВНОГО</w:t>
      </w:r>
    </w:p>
    <w:p w:rsidR="005A4C94" w:rsidRPr="00086C72" w:rsidRDefault="005A4C94" w:rsidP="00B43BDB">
      <w:pPr>
        <w:ind w:firstLine="709"/>
        <w:jc w:val="both"/>
      </w:pPr>
      <w:r w:rsidRPr="00086C72">
        <w:t>Слід зауважити, що основною складовою бюджету міста, яка може використовуватись для фінансування проектів з енергоефективності, є бюджет розвитку міста. Ресурси бюджету розвитку спрямовуються на розбудову місцевої соціальної, виробничої та комунальної інфраструктур.</w:t>
      </w:r>
    </w:p>
    <w:p w:rsidR="005A4C94" w:rsidRPr="00086C72" w:rsidRDefault="005A4C94" w:rsidP="00B43BDB">
      <w:pPr>
        <w:ind w:firstLine="709"/>
        <w:jc w:val="both"/>
      </w:pPr>
      <w:r w:rsidRPr="00086C72">
        <w:t>Але очевидним є те, що обсягу коштів, які можуть бути спрямовані з міського бюджету, недостатньо для фінансування заходів</w:t>
      </w:r>
      <w:r w:rsidR="000D6320" w:rsidRPr="00086C72">
        <w:t>,</w:t>
      </w:r>
      <w:r w:rsidRPr="00086C72">
        <w:t xml:space="preserve"> запропонованих у рамках реалізації </w:t>
      </w:r>
      <w:r w:rsidR="000D6320" w:rsidRPr="00086C72">
        <w:t>Плану дій сталого енергетичного розвитку міста Рівного</w:t>
      </w:r>
      <w:r w:rsidRPr="00086C72">
        <w:t>, особливо для впровадження проектів глибокої термомодернізації будівель. Отже, акцент використання джерел фінансування енергоефекти</w:t>
      </w:r>
      <w:r w:rsidR="00444A77" w:rsidRPr="00086C72">
        <w:t>в</w:t>
      </w:r>
      <w:r w:rsidRPr="00086C72">
        <w:t>них проектів повинен бути зміщений на задіювання кредитних, грантових ресурсів та інших джерел фінансування.</w:t>
      </w:r>
    </w:p>
    <w:p w:rsidR="005A4C94" w:rsidRPr="00086C72" w:rsidRDefault="005A4C94" w:rsidP="00B43BDB">
      <w:pPr>
        <w:ind w:firstLine="709"/>
        <w:jc w:val="both"/>
      </w:pPr>
      <w:r w:rsidRPr="00086C72">
        <w:t>Кошти з місцевого бюджету необхідно використовувати передусім як початкову інвестицію для залучення зовнішніх коштів. Адже більшість зовнішніх фінансових джерел є доступними за умови надійності гарантій з боку муніципалітету. Однією з форм гарантування залучення зовнішнього фінансування є співфінансування муніципалітет</w:t>
      </w:r>
      <w:r w:rsidR="00FF4521" w:rsidRPr="00086C72">
        <w:t>ом</w:t>
      </w:r>
      <w:r w:rsidRPr="00086C72">
        <w:t xml:space="preserve"> заходів за рахунок власних коштів.</w:t>
      </w:r>
    </w:p>
    <w:p w:rsidR="005A4C94" w:rsidRPr="00086C72" w:rsidRDefault="005A4C94" w:rsidP="00B43BDB">
      <w:pPr>
        <w:ind w:firstLine="709"/>
        <w:jc w:val="both"/>
      </w:pPr>
      <w:r w:rsidRPr="00086C72">
        <w:t>Для досягнення максимальної ефективності використання коштів міського бюджету необхідно задіяти також механізми державно-приватного партнерства, створити сприятливий інвестиційний клімат та надати місцеві гарантії для залучення інвестицій в енергоефективні проекти.</w:t>
      </w:r>
    </w:p>
    <w:p w:rsidR="005A4C94" w:rsidRPr="00086C72" w:rsidRDefault="005A4C94" w:rsidP="00B43BDB">
      <w:pPr>
        <w:ind w:firstLine="709"/>
        <w:jc w:val="both"/>
      </w:pPr>
      <w:r w:rsidRPr="00086C72">
        <w:t xml:space="preserve">Якщо розглядати механізми фінансування </w:t>
      </w:r>
      <w:r w:rsidR="00FF4521" w:rsidRPr="00086C72">
        <w:t>в</w:t>
      </w:r>
      <w:r w:rsidRPr="00086C72">
        <w:t xml:space="preserve"> розрізі виділених вище секторів, слід зауважити, що </w:t>
      </w:r>
      <w:r w:rsidR="00FF4521" w:rsidRPr="00086C72">
        <w:t>в</w:t>
      </w:r>
      <w:r w:rsidRPr="00086C72">
        <w:t xml:space="preserve"> бюджетному секторі основним джерелом фінансування розглядаються кредитні та грантові кошти із забезпеченням співфінансування з бюджету міста, а також можливість запровадження механізму </w:t>
      </w:r>
      <w:r w:rsidR="00582CA4">
        <w:t>енергосервісних контрактів (ЕСКО)</w:t>
      </w:r>
      <w:r w:rsidRPr="00086C72">
        <w:t xml:space="preserve">. Крім того, </w:t>
      </w:r>
      <w:r w:rsidR="0094076E" w:rsidRPr="00086C72">
        <w:t>в</w:t>
      </w:r>
      <w:r w:rsidRPr="00086C72">
        <w:t xml:space="preserve"> місті для фінансування заходів з енергозбереження </w:t>
      </w:r>
      <w:r w:rsidR="0094076E" w:rsidRPr="00086C72">
        <w:t>в</w:t>
      </w:r>
      <w:r w:rsidRPr="00086C72">
        <w:t xml:space="preserve"> будівлях бюджетної сфери прийнята "Програма енергозбереження та енергоефективності міста Рівного на 2015 – 2019 роки" (</w:t>
      </w:r>
      <w:r w:rsidR="0094076E" w:rsidRPr="00086C72">
        <w:t xml:space="preserve">затверджена </w:t>
      </w:r>
      <w:r w:rsidRPr="00086C72">
        <w:t>рішення</w:t>
      </w:r>
      <w:r w:rsidR="0094076E" w:rsidRPr="00086C72">
        <w:t>м</w:t>
      </w:r>
      <w:r w:rsidRPr="00086C72">
        <w:t xml:space="preserve"> Рівненської міської ради від 26</w:t>
      </w:r>
      <w:r w:rsidR="00926C52" w:rsidRPr="00086C72">
        <w:t>.03.</w:t>
      </w:r>
      <w:r w:rsidRPr="00086C72">
        <w:t>2015</w:t>
      </w:r>
      <w:r w:rsidR="0094076E" w:rsidRPr="00086C72">
        <w:t xml:space="preserve"> № 5025</w:t>
      </w:r>
      <w:r w:rsidRPr="00086C72">
        <w:t>).</w:t>
      </w:r>
    </w:p>
    <w:p w:rsidR="00435FD8" w:rsidRPr="00086C72" w:rsidRDefault="005B162C" w:rsidP="00B43BDB">
      <w:pPr>
        <w:ind w:firstLine="709"/>
        <w:jc w:val="both"/>
      </w:pPr>
      <w:r w:rsidRPr="00086C72">
        <w:t>З метою впровадження енергозберігаючих заходів д</w:t>
      </w:r>
      <w:r w:rsidR="005A4C94" w:rsidRPr="00086C72">
        <w:t xml:space="preserve">ля багатоквартирних житлових будинків є можливість залучення кредитів як для фізичних осіб, так і для </w:t>
      </w:r>
      <w:r w:rsidRPr="00086C72">
        <w:t xml:space="preserve">об’єднань співвласників багатоквартирних будинків </w:t>
      </w:r>
      <w:r w:rsidR="005A4C94" w:rsidRPr="00086C72">
        <w:t xml:space="preserve">та </w:t>
      </w:r>
      <w:r w:rsidRPr="00086C72">
        <w:t>житлово-будівельних кооперативів</w:t>
      </w:r>
      <w:r w:rsidR="005A4C94" w:rsidRPr="00086C72">
        <w:t xml:space="preserve"> </w:t>
      </w:r>
      <w:r w:rsidRPr="00086C72">
        <w:t>у</w:t>
      </w:r>
      <w:r w:rsidR="005A4C94" w:rsidRPr="00086C72">
        <w:t xml:space="preserve"> рамках Державної програми підтримки енергоефективних проектів з можливістю відшкодування з боку Державного агентства з енергоефективності </w:t>
      </w:r>
      <w:r w:rsidR="005B7BF3" w:rsidRPr="00086C72">
        <w:t>т</w:t>
      </w:r>
      <w:r w:rsidR="005A4C94" w:rsidRPr="00086C72">
        <w:t>а енергозбереження України від 40</w:t>
      </w:r>
      <w:r w:rsidR="005B7BF3" w:rsidRPr="00086C72">
        <w:t> %</w:t>
      </w:r>
      <w:r w:rsidR="005A4C94" w:rsidRPr="00086C72">
        <w:t xml:space="preserve"> до 70</w:t>
      </w:r>
      <w:r w:rsidR="005B7BF3" w:rsidRPr="00086C72">
        <w:t> </w:t>
      </w:r>
      <w:r w:rsidR="005A4C94" w:rsidRPr="00086C72">
        <w:t xml:space="preserve">% від суми кредиту, яка надана на придбання енергоефективних матеріалів та обладнання, але не більше ніж 14 000 </w:t>
      </w:r>
      <w:r w:rsidR="005B7BF3" w:rsidRPr="00086C72">
        <w:t>гривень у</w:t>
      </w:r>
      <w:r w:rsidR="005A4C94" w:rsidRPr="00086C72">
        <w:t xml:space="preserve"> розрахунку на одну квартиру багатоквартирного будинку за одним кредитним договором. Крім того, в деяких банках діють додаткові кредитні пропозиції для </w:t>
      </w:r>
      <w:r w:rsidR="00435FD8" w:rsidRPr="00086C72">
        <w:t xml:space="preserve">об’єднань співвласників багатоквартирних будинків </w:t>
      </w:r>
      <w:r w:rsidR="005A4C94" w:rsidRPr="00086C72">
        <w:t xml:space="preserve">(без компенсації частини кредиту з боку </w:t>
      </w:r>
      <w:r w:rsidR="00435FD8" w:rsidRPr="00086C72">
        <w:t>держави). У місті</w:t>
      </w:r>
      <w:r w:rsidR="005A4C94" w:rsidRPr="00086C72">
        <w:t xml:space="preserve"> Рівному для житлового сектору також прийняті та діють:</w:t>
      </w:r>
    </w:p>
    <w:p w:rsidR="00926C52" w:rsidRPr="00086C72" w:rsidRDefault="00435FD8" w:rsidP="00B43BDB">
      <w:pPr>
        <w:ind w:firstLine="709"/>
        <w:jc w:val="both"/>
      </w:pPr>
      <w:r w:rsidRPr="00086C72">
        <w:t>- </w:t>
      </w:r>
      <w:r w:rsidR="005A4C94" w:rsidRPr="00086C72">
        <w:t xml:space="preserve">Програма облаштування багатоквартирних будинків сучасними засобами обліку і регулювання води та теплової енергії в місті Рівному на </w:t>
      </w:r>
      <w:r w:rsidRPr="00086C72">
        <w:br/>
      </w:r>
      <w:r w:rsidR="005A4C94" w:rsidRPr="00086C72">
        <w:lastRenderedPageBreak/>
        <w:t>2014 – 2017 роки (</w:t>
      </w:r>
      <w:r w:rsidRPr="00086C72">
        <w:t xml:space="preserve">затверджена </w:t>
      </w:r>
      <w:r w:rsidR="005A4C94" w:rsidRPr="00086C72">
        <w:t>рішення</w:t>
      </w:r>
      <w:r w:rsidR="00926C52" w:rsidRPr="00086C72">
        <w:t>м</w:t>
      </w:r>
      <w:r w:rsidR="005A4C94" w:rsidRPr="00086C72">
        <w:t xml:space="preserve"> Рівненської міської ради від 04.09.2014 </w:t>
      </w:r>
      <w:r w:rsidR="00926C52" w:rsidRPr="00086C72">
        <w:t>№ 4358</w:t>
      </w:r>
      <w:r w:rsidR="005A4C94" w:rsidRPr="00086C72">
        <w:t>)</w:t>
      </w:r>
      <w:r w:rsidR="00926C52" w:rsidRPr="00086C72">
        <w:t>;</w:t>
      </w:r>
    </w:p>
    <w:p w:rsidR="00EA116B" w:rsidRPr="00086C72" w:rsidRDefault="00926C52" w:rsidP="00B43BDB">
      <w:pPr>
        <w:ind w:firstLine="709"/>
        <w:jc w:val="both"/>
      </w:pPr>
      <w:r w:rsidRPr="00086C72">
        <w:t>- </w:t>
      </w:r>
      <w:r w:rsidR="005A4C94" w:rsidRPr="00086C72">
        <w:t>Програма утеплення фасадів житлових будинків Рівненської міської ради на 2015 – 2019 роки (</w:t>
      </w:r>
      <w:r w:rsidRPr="00086C72">
        <w:t xml:space="preserve">затверджена </w:t>
      </w:r>
      <w:r w:rsidR="005A4C94" w:rsidRPr="00086C72">
        <w:t>рішення</w:t>
      </w:r>
      <w:r w:rsidRPr="00086C72">
        <w:t>м</w:t>
      </w:r>
      <w:r w:rsidR="005A4C94" w:rsidRPr="00086C72">
        <w:t xml:space="preserve"> Рівненської міської ради  від 22.01.2015 </w:t>
      </w:r>
      <w:r w:rsidR="00EA116B" w:rsidRPr="00086C72">
        <w:t>№ 4837</w:t>
      </w:r>
      <w:r w:rsidR="005A4C94" w:rsidRPr="00086C72">
        <w:t>)</w:t>
      </w:r>
      <w:r w:rsidR="00EA116B" w:rsidRPr="00086C72">
        <w:t>;</w:t>
      </w:r>
    </w:p>
    <w:p w:rsidR="005A4C94" w:rsidRPr="00086C72" w:rsidRDefault="00EA116B" w:rsidP="00B43BDB">
      <w:pPr>
        <w:ind w:firstLine="709"/>
        <w:jc w:val="both"/>
      </w:pPr>
      <w:r w:rsidRPr="00086C72">
        <w:t>- </w:t>
      </w:r>
      <w:r w:rsidR="005A4C94" w:rsidRPr="00086C72">
        <w:t>Програма реформування та розвитку житлово-комунального господарства міста Рівного на 2015 – 2019 роки (</w:t>
      </w:r>
      <w:r w:rsidRPr="00086C72">
        <w:t xml:space="preserve">затверджена </w:t>
      </w:r>
      <w:r w:rsidR="005A4C94" w:rsidRPr="00086C72">
        <w:t>рішення</w:t>
      </w:r>
      <w:r w:rsidRPr="00086C72">
        <w:t>м</w:t>
      </w:r>
      <w:r w:rsidR="005A4C94" w:rsidRPr="00086C72">
        <w:t xml:space="preserve"> Рівненської міської ради від 22.01.2015 </w:t>
      </w:r>
      <w:r w:rsidRPr="00086C72">
        <w:t>№ 4885</w:t>
      </w:r>
      <w:r w:rsidR="005A4C94" w:rsidRPr="00086C72">
        <w:t>).</w:t>
      </w:r>
    </w:p>
    <w:p w:rsidR="005A4C94" w:rsidRPr="00086C72" w:rsidRDefault="005A4C94" w:rsidP="00B43BDB">
      <w:pPr>
        <w:ind w:firstLine="709"/>
        <w:jc w:val="both"/>
      </w:pPr>
      <w:r w:rsidRPr="00086C72">
        <w:t>Для інших секторів визначальним джерелом фінансування, окрім кредитних та грантових коштів, є власні кошти підприємств</w:t>
      </w:r>
      <w:r w:rsidR="00EA116B" w:rsidRPr="00086C72">
        <w:t xml:space="preserve"> – </w:t>
      </w:r>
      <w:r w:rsidRPr="00086C72">
        <w:t xml:space="preserve">постачальників енергетичних ресурсів, інших установ </w:t>
      </w:r>
      <w:r w:rsidR="00EA116B" w:rsidRPr="00086C72">
        <w:t>та</w:t>
      </w:r>
      <w:r w:rsidRPr="00086C72">
        <w:t xml:space="preserve"> організацій. Орієнтовні джерела фінансування запропонованих у рамках виконання </w:t>
      </w:r>
      <w:r w:rsidR="00B43BDB" w:rsidRPr="00086C72">
        <w:t>Плану дій сталого енергетичного розвитку міста Рівного</w:t>
      </w:r>
      <w:r w:rsidR="00AC57EE" w:rsidRPr="00086C72">
        <w:t xml:space="preserve"> заходів наведені в</w:t>
      </w:r>
      <w:r w:rsidRPr="00086C72">
        <w:t xml:space="preserve"> табл</w:t>
      </w:r>
      <w:r w:rsidR="00AC57EE" w:rsidRPr="00086C72">
        <w:t>иці</w:t>
      </w:r>
      <w:r w:rsidRPr="00086C72">
        <w:t xml:space="preserve"> 4.1.</w:t>
      </w:r>
    </w:p>
    <w:p w:rsidR="00AC57EE" w:rsidRPr="00086C72" w:rsidRDefault="00AC57EE" w:rsidP="005A4C94"/>
    <w:p w:rsidR="005A4C94" w:rsidRPr="00086C72" w:rsidRDefault="005A4C94" w:rsidP="00AC57EE">
      <w:pPr>
        <w:spacing w:after="120"/>
        <w:jc w:val="right"/>
      </w:pPr>
      <w:r w:rsidRPr="00086C72">
        <w:t>Таблиця 4.1</w:t>
      </w:r>
    </w:p>
    <w:p w:rsidR="005A4C94" w:rsidRPr="00086C72" w:rsidRDefault="005A4C94" w:rsidP="007A4B9C">
      <w:pPr>
        <w:spacing w:after="120"/>
        <w:jc w:val="center"/>
      </w:pPr>
      <w:r w:rsidRPr="00086C72">
        <w:t>Орієнтовні джерела фінансування заходів у м</w:t>
      </w:r>
      <w:r w:rsidR="00AC57EE" w:rsidRPr="00086C72">
        <w:t>істі</w:t>
      </w:r>
      <w:r w:rsidRPr="00086C72">
        <w:t xml:space="preserve"> Рівному щодо виконання зобов’язань </w:t>
      </w:r>
      <w:r w:rsidR="00F82260" w:rsidRPr="00086C72">
        <w:t>Плану дій сталого енергетичного розвитку міста Рівного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6"/>
        <w:gridCol w:w="4251"/>
        <w:gridCol w:w="4661"/>
      </w:tblGrid>
      <w:tr w:rsidR="005A4C94" w:rsidRPr="00086C72" w:rsidTr="00AE407C">
        <w:trPr>
          <w:tblHeader/>
        </w:trPr>
        <w:tc>
          <w:tcPr>
            <w:tcW w:w="716" w:type="dxa"/>
            <w:tcBorders>
              <w:top w:val="double" w:sz="4" w:space="0" w:color="auto"/>
              <w:bottom w:val="double" w:sz="4" w:space="0" w:color="auto"/>
              <w:right w:val="single" w:sz="4" w:space="0" w:color="auto"/>
            </w:tcBorders>
            <w:shd w:val="clear" w:color="auto" w:fill="auto"/>
          </w:tcPr>
          <w:p w:rsidR="005A4C94" w:rsidRPr="00086C72" w:rsidRDefault="005A4C94" w:rsidP="00A964D2">
            <w:pPr>
              <w:jc w:val="center"/>
            </w:pPr>
            <w:r w:rsidRPr="00086C72">
              <w:t>№</w:t>
            </w:r>
            <w:r w:rsidR="00A964D2" w:rsidRPr="00086C72">
              <w:t xml:space="preserve"> пор.</w:t>
            </w:r>
          </w:p>
        </w:tc>
        <w:tc>
          <w:tcPr>
            <w:tcW w:w="4251" w:type="dxa"/>
            <w:tcBorders>
              <w:top w:val="double" w:sz="4" w:space="0" w:color="auto"/>
              <w:left w:val="single" w:sz="4" w:space="0" w:color="auto"/>
              <w:bottom w:val="double" w:sz="4" w:space="0" w:color="auto"/>
            </w:tcBorders>
            <w:shd w:val="clear" w:color="auto" w:fill="auto"/>
          </w:tcPr>
          <w:p w:rsidR="005A4C94" w:rsidRPr="00086C72" w:rsidRDefault="005A4C94" w:rsidP="00A964D2">
            <w:pPr>
              <w:jc w:val="center"/>
            </w:pPr>
            <w:r w:rsidRPr="00086C72">
              <w:t>Назва проекту</w:t>
            </w:r>
          </w:p>
        </w:tc>
        <w:tc>
          <w:tcPr>
            <w:tcW w:w="4661" w:type="dxa"/>
            <w:tcBorders>
              <w:top w:val="double" w:sz="4" w:space="0" w:color="auto"/>
              <w:bottom w:val="double" w:sz="4" w:space="0" w:color="auto"/>
            </w:tcBorders>
            <w:shd w:val="clear" w:color="auto" w:fill="auto"/>
          </w:tcPr>
          <w:p w:rsidR="005A4C94" w:rsidRPr="00086C72" w:rsidRDefault="005A4C94" w:rsidP="00A964D2">
            <w:pPr>
              <w:jc w:val="center"/>
            </w:pPr>
            <w:r w:rsidRPr="00086C72">
              <w:t>Орієнтовні джерела фінансування</w:t>
            </w:r>
          </w:p>
        </w:tc>
      </w:tr>
      <w:tr w:rsidR="005A4C94" w:rsidRPr="00086C72" w:rsidTr="00AE407C">
        <w:tc>
          <w:tcPr>
            <w:tcW w:w="9628" w:type="dxa"/>
            <w:gridSpan w:val="3"/>
            <w:tcBorders>
              <w:top w:val="double" w:sz="4" w:space="0" w:color="auto"/>
            </w:tcBorders>
            <w:shd w:val="clear" w:color="auto" w:fill="auto"/>
          </w:tcPr>
          <w:p w:rsidR="005A4C94" w:rsidRPr="00086C72" w:rsidRDefault="000F3B65" w:rsidP="00AE407C">
            <w:pPr>
              <w:spacing w:before="60" w:after="60"/>
              <w:jc w:val="center"/>
            </w:pPr>
            <w:r w:rsidRPr="000F3B65">
              <w:rPr>
                <w:position w:val="2"/>
                <w:sz w:val="22"/>
              </w:rPr>
              <w:t>●</w:t>
            </w:r>
            <w:r>
              <w:t xml:space="preserve"> </w:t>
            </w:r>
            <w:r w:rsidR="005A4C94" w:rsidRPr="0046517E">
              <w:rPr>
                <w:sz w:val="29"/>
                <w:szCs w:val="29"/>
              </w:rPr>
              <w:t xml:space="preserve">Заходи </w:t>
            </w:r>
            <w:r w:rsidR="00A964D2" w:rsidRPr="0046517E">
              <w:rPr>
                <w:sz w:val="29"/>
                <w:szCs w:val="29"/>
              </w:rPr>
              <w:t>в</w:t>
            </w:r>
            <w:r w:rsidR="005A4C94" w:rsidRPr="0046517E">
              <w:rPr>
                <w:sz w:val="29"/>
                <w:szCs w:val="29"/>
              </w:rPr>
              <w:t xml:space="preserve"> секторі муніципальних будівель</w:t>
            </w:r>
          </w:p>
        </w:tc>
      </w:tr>
      <w:tr w:rsidR="005A4C94" w:rsidRPr="00086C72" w:rsidTr="00AE407C">
        <w:tc>
          <w:tcPr>
            <w:tcW w:w="716" w:type="dxa"/>
            <w:tcBorders>
              <w:right w:val="single" w:sz="4" w:space="0" w:color="auto"/>
            </w:tcBorders>
            <w:shd w:val="clear" w:color="auto" w:fill="auto"/>
          </w:tcPr>
          <w:p w:rsidR="005A4C94" w:rsidRPr="00086C72" w:rsidRDefault="00A964D2" w:rsidP="00A964D2">
            <w:pPr>
              <w:jc w:val="center"/>
            </w:pPr>
            <w:r w:rsidRPr="00086C72">
              <w:t>1</w:t>
            </w:r>
          </w:p>
        </w:tc>
        <w:tc>
          <w:tcPr>
            <w:tcW w:w="4251" w:type="dxa"/>
            <w:tcBorders>
              <w:left w:val="single" w:sz="4" w:space="0" w:color="auto"/>
            </w:tcBorders>
            <w:shd w:val="clear" w:color="auto" w:fill="auto"/>
          </w:tcPr>
          <w:p w:rsidR="005A4C94" w:rsidRPr="00086C72" w:rsidRDefault="005A4C94" w:rsidP="00A964D2">
            <w:r w:rsidRPr="00086C72">
              <w:t>Розвиток та вдосконалення системи енергетичного менеджменту в місті Рівному</w:t>
            </w:r>
          </w:p>
        </w:tc>
        <w:tc>
          <w:tcPr>
            <w:tcW w:w="4661" w:type="dxa"/>
            <w:shd w:val="clear" w:color="auto" w:fill="auto"/>
          </w:tcPr>
          <w:p w:rsidR="005A4C94" w:rsidRPr="00086C72" w:rsidRDefault="005A4C94" w:rsidP="00A964D2">
            <w:pPr>
              <w:jc w:val="center"/>
            </w:pPr>
            <w:r w:rsidRPr="00086C72">
              <w:t>Міський бюджет</w:t>
            </w:r>
          </w:p>
        </w:tc>
      </w:tr>
      <w:tr w:rsidR="005A4C94" w:rsidRPr="00086C72" w:rsidTr="00AE407C">
        <w:tc>
          <w:tcPr>
            <w:tcW w:w="716" w:type="dxa"/>
            <w:tcBorders>
              <w:right w:val="single" w:sz="4" w:space="0" w:color="auto"/>
            </w:tcBorders>
            <w:shd w:val="clear" w:color="auto" w:fill="auto"/>
          </w:tcPr>
          <w:p w:rsidR="005A4C94" w:rsidRPr="00086C72" w:rsidRDefault="00A964D2" w:rsidP="00A964D2">
            <w:pPr>
              <w:jc w:val="center"/>
            </w:pPr>
            <w:r w:rsidRPr="00086C72">
              <w:t>2</w:t>
            </w:r>
          </w:p>
        </w:tc>
        <w:tc>
          <w:tcPr>
            <w:tcW w:w="4251" w:type="dxa"/>
            <w:tcBorders>
              <w:left w:val="single" w:sz="4" w:space="0" w:color="auto"/>
            </w:tcBorders>
            <w:shd w:val="clear" w:color="auto" w:fill="auto"/>
          </w:tcPr>
          <w:p w:rsidR="005A4C94" w:rsidRPr="00086C72" w:rsidRDefault="005A4C94" w:rsidP="00F33D3D">
            <w:r w:rsidRPr="00086C72">
              <w:t xml:space="preserve">Заміна ламп розжарювання </w:t>
            </w:r>
            <w:r w:rsidR="00F33D3D" w:rsidRPr="00086C72">
              <w:t>в</w:t>
            </w:r>
            <w:r w:rsidRPr="00086C72">
              <w:t xml:space="preserve"> закладах бюджетної сфери на енергозберегаючі</w:t>
            </w:r>
          </w:p>
        </w:tc>
        <w:tc>
          <w:tcPr>
            <w:tcW w:w="4661" w:type="dxa"/>
            <w:shd w:val="clear" w:color="auto" w:fill="auto"/>
          </w:tcPr>
          <w:p w:rsidR="005A4C94" w:rsidRPr="00086C72" w:rsidRDefault="005A4C94" w:rsidP="00A964D2">
            <w:pPr>
              <w:jc w:val="center"/>
            </w:pPr>
            <w:r w:rsidRPr="00086C72">
              <w:t>Міський бюджет, інші джерела фінансування</w:t>
            </w:r>
          </w:p>
        </w:tc>
      </w:tr>
      <w:tr w:rsidR="005A4C94" w:rsidRPr="00086C72" w:rsidTr="00AE407C">
        <w:trPr>
          <w:cantSplit/>
        </w:trPr>
        <w:tc>
          <w:tcPr>
            <w:tcW w:w="716" w:type="dxa"/>
            <w:tcBorders>
              <w:right w:val="single" w:sz="4" w:space="0" w:color="auto"/>
            </w:tcBorders>
            <w:shd w:val="clear" w:color="auto" w:fill="auto"/>
          </w:tcPr>
          <w:p w:rsidR="005A4C94" w:rsidRPr="00086C72" w:rsidRDefault="00A964D2" w:rsidP="00A964D2">
            <w:pPr>
              <w:jc w:val="center"/>
            </w:pPr>
            <w:r w:rsidRPr="00086C72">
              <w:t>3</w:t>
            </w:r>
          </w:p>
        </w:tc>
        <w:tc>
          <w:tcPr>
            <w:tcW w:w="4251" w:type="dxa"/>
            <w:tcBorders>
              <w:left w:val="single" w:sz="4" w:space="0" w:color="auto"/>
            </w:tcBorders>
            <w:shd w:val="clear" w:color="auto" w:fill="auto"/>
          </w:tcPr>
          <w:p w:rsidR="005A4C94" w:rsidRPr="00086C72" w:rsidRDefault="005A4C94" w:rsidP="00025ED6">
            <w:r w:rsidRPr="00086C72">
              <w:t>Комплексна термомодернізація бюджетних будівель</w:t>
            </w:r>
            <w:r w:rsidR="001614EE">
              <w:t>,</w:t>
            </w:r>
            <w:r w:rsidR="00145A13" w:rsidRPr="00086C72">
              <w:t xml:space="preserve"> </w:t>
            </w:r>
            <w:r w:rsidRPr="00086C72">
              <w:t>І черга</w:t>
            </w:r>
            <w:r w:rsidR="001614EE">
              <w:t xml:space="preserve"> </w:t>
            </w:r>
            <w:r w:rsidR="001614EE" w:rsidRPr="00086C72">
              <w:t>(</w:t>
            </w:r>
            <w:r w:rsidRPr="00086C72">
              <w:t xml:space="preserve">перелік об’єктів </w:t>
            </w:r>
            <w:r w:rsidR="001614EE">
              <w:t xml:space="preserve">– </w:t>
            </w:r>
            <w:r w:rsidRPr="00086C72">
              <w:t>відповідно до Звіту про енергетичний аудит,</w:t>
            </w:r>
            <w:r w:rsidR="00025ED6">
              <w:t xml:space="preserve"> виконаного</w:t>
            </w:r>
            <w:r w:rsidRPr="00086C72">
              <w:t xml:space="preserve"> </w:t>
            </w:r>
            <w:r w:rsidR="00025ED6">
              <w:t xml:space="preserve">Товариством з обмеженою відповідальністю </w:t>
            </w:r>
            <w:r w:rsidRPr="00086C72">
              <w:t>"АРНІКА-Центр"</w:t>
            </w:r>
            <w:r w:rsidR="00086C72">
              <w:t>)</w:t>
            </w:r>
          </w:p>
        </w:tc>
        <w:tc>
          <w:tcPr>
            <w:tcW w:w="4661" w:type="dxa"/>
            <w:shd w:val="clear" w:color="auto" w:fill="auto"/>
          </w:tcPr>
          <w:p w:rsidR="005A4C94" w:rsidRPr="00086C72" w:rsidRDefault="005A4C94" w:rsidP="002259A8">
            <w:pPr>
              <w:jc w:val="center"/>
            </w:pPr>
            <w:r w:rsidRPr="00086C72">
              <w:t>Міський бюджет, кредитні та грантові кошти (NEFCO, E5P, EIB), фінансування за рахунок механізму</w:t>
            </w:r>
            <w:r w:rsidR="005C5AC6">
              <w:t xml:space="preserve"> енергосервісних контрактів</w:t>
            </w:r>
            <w:r w:rsidR="007B5464">
              <w:t xml:space="preserve"> (</w:t>
            </w:r>
            <w:r w:rsidR="007B5464" w:rsidRPr="00086C72">
              <w:t>ЕСКО</w:t>
            </w:r>
            <w:r w:rsidR="007B5464">
              <w:noBreakHyphen/>
            </w:r>
            <w:r w:rsidR="007B5464" w:rsidRPr="00086C72">
              <w:t>механізму</w:t>
            </w:r>
            <w:r w:rsidR="007B5464">
              <w:t>)</w:t>
            </w:r>
          </w:p>
        </w:tc>
      </w:tr>
      <w:tr w:rsidR="005A4C94" w:rsidRPr="00086C72" w:rsidTr="00AE407C">
        <w:tc>
          <w:tcPr>
            <w:tcW w:w="716" w:type="dxa"/>
            <w:tcBorders>
              <w:right w:val="single" w:sz="4" w:space="0" w:color="auto"/>
            </w:tcBorders>
            <w:shd w:val="clear" w:color="auto" w:fill="auto"/>
          </w:tcPr>
          <w:p w:rsidR="005A4C94" w:rsidRPr="00086C72" w:rsidRDefault="00A964D2" w:rsidP="00A964D2">
            <w:pPr>
              <w:jc w:val="center"/>
            </w:pPr>
            <w:r w:rsidRPr="00086C72">
              <w:t>4</w:t>
            </w:r>
          </w:p>
        </w:tc>
        <w:tc>
          <w:tcPr>
            <w:tcW w:w="4251" w:type="dxa"/>
            <w:tcBorders>
              <w:left w:val="single" w:sz="4" w:space="0" w:color="auto"/>
            </w:tcBorders>
            <w:shd w:val="clear" w:color="auto" w:fill="auto"/>
          </w:tcPr>
          <w:p w:rsidR="005A4C94" w:rsidRPr="00086C72" w:rsidRDefault="005A4C94" w:rsidP="002259A8">
            <w:r w:rsidRPr="00086C72">
              <w:t>Впровадження в навчальний процес шкіл курсів та факультативних занять щодо питань енергозбереження, енергоефективності та інше</w:t>
            </w:r>
          </w:p>
        </w:tc>
        <w:tc>
          <w:tcPr>
            <w:tcW w:w="4661" w:type="dxa"/>
            <w:shd w:val="clear" w:color="auto" w:fill="auto"/>
          </w:tcPr>
          <w:p w:rsidR="005A4C94" w:rsidRPr="00086C72" w:rsidRDefault="005A4C94" w:rsidP="002259A8">
            <w:pPr>
              <w:jc w:val="center"/>
            </w:pPr>
            <w:r w:rsidRPr="00086C72">
              <w:t>Міський бюджет, кошти проектів міжнародної технічної допомоги</w:t>
            </w:r>
          </w:p>
        </w:tc>
      </w:tr>
      <w:tr w:rsidR="005A4C94" w:rsidRPr="00086C72" w:rsidTr="00AE407C">
        <w:tc>
          <w:tcPr>
            <w:tcW w:w="716" w:type="dxa"/>
            <w:tcBorders>
              <w:right w:val="single" w:sz="4" w:space="0" w:color="auto"/>
            </w:tcBorders>
            <w:shd w:val="clear" w:color="auto" w:fill="auto"/>
          </w:tcPr>
          <w:p w:rsidR="005A4C94" w:rsidRPr="00086C72" w:rsidRDefault="00A964D2" w:rsidP="00A964D2">
            <w:pPr>
              <w:jc w:val="center"/>
            </w:pPr>
            <w:r w:rsidRPr="00086C72">
              <w:t>5</w:t>
            </w:r>
          </w:p>
        </w:tc>
        <w:tc>
          <w:tcPr>
            <w:tcW w:w="4251" w:type="dxa"/>
            <w:tcBorders>
              <w:left w:val="single" w:sz="4" w:space="0" w:color="auto"/>
            </w:tcBorders>
            <w:shd w:val="clear" w:color="auto" w:fill="auto"/>
          </w:tcPr>
          <w:p w:rsidR="005A4C94" w:rsidRPr="00086C72" w:rsidRDefault="005A4C94" w:rsidP="002259A8">
            <w:r w:rsidRPr="00086C72">
              <w:t>Встановлення лічильників обліку та регуляторів теплової енергії</w:t>
            </w:r>
          </w:p>
        </w:tc>
        <w:tc>
          <w:tcPr>
            <w:tcW w:w="4661" w:type="dxa"/>
            <w:shd w:val="clear" w:color="auto" w:fill="auto"/>
          </w:tcPr>
          <w:p w:rsidR="005A4C94" w:rsidRPr="00086C72" w:rsidRDefault="005A4C94" w:rsidP="002259A8">
            <w:pPr>
              <w:jc w:val="center"/>
            </w:pPr>
            <w:r w:rsidRPr="00086C72">
              <w:t>Міський бюджет, фінансування за рахунок ЕСКО</w:t>
            </w:r>
            <w:r w:rsidR="008C1A36">
              <w:t>-</w:t>
            </w:r>
            <w:r w:rsidRPr="00086C72">
              <w:t>механізму, грантові кошти</w:t>
            </w:r>
          </w:p>
        </w:tc>
      </w:tr>
      <w:tr w:rsidR="005A4C94" w:rsidRPr="00086C72" w:rsidTr="00AE407C">
        <w:tc>
          <w:tcPr>
            <w:tcW w:w="716" w:type="dxa"/>
            <w:tcBorders>
              <w:right w:val="single" w:sz="4" w:space="0" w:color="auto"/>
            </w:tcBorders>
            <w:shd w:val="clear" w:color="auto" w:fill="auto"/>
          </w:tcPr>
          <w:p w:rsidR="005A4C94" w:rsidRPr="00086C72" w:rsidRDefault="00A964D2" w:rsidP="00A964D2">
            <w:pPr>
              <w:jc w:val="center"/>
            </w:pPr>
            <w:r w:rsidRPr="00086C72">
              <w:t>6</w:t>
            </w:r>
          </w:p>
        </w:tc>
        <w:tc>
          <w:tcPr>
            <w:tcW w:w="4251" w:type="dxa"/>
            <w:tcBorders>
              <w:left w:val="single" w:sz="4" w:space="0" w:color="auto"/>
            </w:tcBorders>
            <w:shd w:val="clear" w:color="auto" w:fill="auto"/>
          </w:tcPr>
          <w:p w:rsidR="005A4C94" w:rsidRPr="00086C72" w:rsidRDefault="005A4C94" w:rsidP="002259A8">
            <w:r w:rsidRPr="00086C72">
              <w:t>Заміна старих алюмінієвих вікон</w:t>
            </w:r>
          </w:p>
        </w:tc>
        <w:tc>
          <w:tcPr>
            <w:tcW w:w="4661" w:type="dxa"/>
            <w:shd w:val="clear" w:color="auto" w:fill="auto"/>
          </w:tcPr>
          <w:p w:rsidR="005A4C94" w:rsidRPr="00086C72" w:rsidRDefault="005A4C94" w:rsidP="002259A8">
            <w:pPr>
              <w:jc w:val="center"/>
            </w:pPr>
            <w:r w:rsidRPr="00086C72">
              <w:t>Міський бюджет</w:t>
            </w:r>
          </w:p>
        </w:tc>
      </w:tr>
      <w:tr w:rsidR="005A4C94" w:rsidRPr="00086C72" w:rsidTr="00AE407C">
        <w:tc>
          <w:tcPr>
            <w:tcW w:w="716" w:type="dxa"/>
            <w:tcBorders>
              <w:right w:val="single" w:sz="4" w:space="0" w:color="auto"/>
            </w:tcBorders>
            <w:shd w:val="clear" w:color="auto" w:fill="auto"/>
          </w:tcPr>
          <w:p w:rsidR="005A4C94" w:rsidRPr="00086C72" w:rsidRDefault="00A964D2" w:rsidP="00A964D2">
            <w:pPr>
              <w:jc w:val="center"/>
            </w:pPr>
            <w:r w:rsidRPr="00086C72">
              <w:t>7</w:t>
            </w:r>
          </w:p>
        </w:tc>
        <w:tc>
          <w:tcPr>
            <w:tcW w:w="4251" w:type="dxa"/>
            <w:tcBorders>
              <w:left w:val="single" w:sz="4" w:space="0" w:color="auto"/>
            </w:tcBorders>
            <w:shd w:val="clear" w:color="auto" w:fill="auto"/>
          </w:tcPr>
          <w:p w:rsidR="005A4C94" w:rsidRPr="00086C72" w:rsidRDefault="005A4C94" w:rsidP="002259A8">
            <w:r w:rsidRPr="00086C72">
              <w:t xml:space="preserve">Капітальний ремонт Комунального закладу "Центр </w:t>
            </w:r>
            <w:r w:rsidRPr="00086C72">
              <w:lastRenderedPageBreak/>
              <w:t>первинної медико-санітарної допомоги "Ювілейний"</w:t>
            </w:r>
          </w:p>
        </w:tc>
        <w:tc>
          <w:tcPr>
            <w:tcW w:w="4661" w:type="dxa"/>
            <w:shd w:val="clear" w:color="auto" w:fill="auto"/>
          </w:tcPr>
          <w:p w:rsidR="005A4C94" w:rsidRPr="00086C72" w:rsidRDefault="005A4C94" w:rsidP="002259A8">
            <w:pPr>
              <w:jc w:val="center"/>
            </w:pPr>
            <w:r w:rsidRPr="00086C72">
              <w:lastRenderedPageBreak/>
              <w:t>Міський бюджет, інші джерела фінансування</w:t>
            </w:r>
          </w:p>
        </w:tc>
      </w:tr>
      <w:tr w:rsidR="005A4C94" w:rsidRPr="00086C72" w:rsidTr="00AE407C">
        <w:tc>
          <w:tcPr>
            <w:tcW w:w="716" w:type="dxa"/>
            <w:tcBorders>
              <w:right w:val="single" w:sz="4" w:space="0" w:color="auto"/>
            </w:tcBorders>
            <w:shd w:val="clear" w:color="auto" w:fill="auto"/>
          </w:tcPr>
          <w:p w:rsidR="005A4C94" w:rsidRPr="00086C72" w:rsidRDefault="005A4C94" w:rsidP="00A964D2">
            <w:pPr>
              <w:jc w:val="center"/>
            </w:pPr>
            <w:r w:rsidRPr="00086C72">
              <w:t>8</w:t>
            </w:r>
          </w:p>
        </w:tc>
        <w:tc>
          <w:tcPr>
            <w:tcW w:w="4251" w:type="dxa"/>
            <w:tcBorders>
              <w:left w:val="single" w:sz="4" w:space="0" w:color="auto"/>
            </w:tcBorders>
            <w:shd w:val="clear" w:color="auto" w:fill="auto"/>
          </w:tcPr>
          <w:p w:rsidR="005A4C94" w:rsidRPr="00086C72" w:rsidRDefault="005A4C94" w:rsidP="002259A8">
            <w:r w:rsidRPr="00086C72">
              <w:t xml:space="preserve">Утеплення фасаду та </w:t>
            </w:r>
            <w:r w:rsidR="00145A13">
              <w:t>в</w:t>
            </w:r>
            <w:r w:rsidRPr="00086C72">
              <w:t>лаштування індивідуальної котельні в Рівненській міській стоматологічній поліклініці</w:t>
            </w:r>
          </w:p>
        </w:tc>
        <w:tc>
          <w:tcPr>
            <w:tcW w:w="4661" w:type="dxa"/>
            <w:shd w:val="clear" w:color="auto" w:fill="auto"/>
          </w:tcPr>
          <w:p w:rsidR="005A4C94" w:rsidRPr="00086C72" w:rsidRDefault="005A4C94" w:rsidP="002259A8">
            <w:pPr>
              <w:jc w:val="center"/>
            </w:pPr>
            <w:r w:rsidRPr="00086C72">
              <w:t>Міський бюджет, інші джерела фінансування</w:t>
            </w:r>
          </w:p>
        </w:tc>
      </w:tr>
      <w:tr w:rsidR="005A4C94" w:rsidRPr="00086C72" w:rsidTr="00AE407C">
        <w:tc>
          <w:tcPr>
            <w:tcW w:w="716" w:type="dxa"/>
            <w:tcBorders>
              <w:right w:val="single" w:sz="4" w:space="0" w:color="auto"/>
            </w:tcBorders>
            <w:shd w:val="clear" w:color="auto" w:fill="auto"/>
          </w:tcPr>
          <w:p w:rsidR="005A4C94" w:rsidRPr="00086C72" w:rsidRDefault="005A4C94" w:rsidP="00CD4935">
            <w:pPr>
              <w:jc w:val="center"/>
            </w:pPr>
            <w:r w:rsidRPr="00086C72">
              <w:t>9</w:t>
            </w:r>
          </w:p>
        </w:tc>
        <w:tc>
          <w:tcPr>
            <w:tcW w:w="4251" w:type="dxa"/>
            <w:tcBorders>
              <w:left w:val="single" w:sz="4" w:space="0" w:color="auto"/>
            </w:tcBorders>
            <w:shd w:val="clear" w:color="auto" w:fill="auto"/>
          </w:tcPr>
          <w:p w:rsidR="005A4C94" w:rsidRPr="00086C72" w:rsidRDefault="005A4C94" w:rsidP="002259A8">
            <w:r w:rsidRPr="00086C72">
              <w:t>Реконструкція теплопостачання міської дитячої лікарні на вул. В’ячеслава Чорновола, 72</w:t>
            </w:r>
          </w:p>
        </w:tc>
        <w:tc>
          <w:tcPr>
            <w:tcW w:w="4661" w:type="dxa"/>
            <w:shd w:val="clear" w:color="auto" w:fill="auto"/>
          </w:tcPr>
          <w:p w:rsidR="005A4C94" w:rsidRPr="00086C72" w:rsidRDefault="005A4C94" w:rsidP="002259A8">
            <w:pPr>
              <w:jc w:val="center"/>
            </w:pPr>
            <w:r w:rsidRPr="00086C72">
              <w:t>Міський бюджет, кошти ПрАТ "ЕСКО-РІВНЕ", інші джерела фінансування</w:t>
            </w:r>
          </w:p>
          <w:p w:rsidR="005A4C94" w:rsidRPr="00086C72" w:rsidRDefault="005A4C94" w:rsidP="002259A8">
            <w:pPr>
              <w:jc w:val="center"/>
            </w:pPr>
          </w:p>
        </w:tc>
      </w:tr>
      <w:tr w:rsidR="005A4C94" w:rsidRPr="00086C72" w:rsidTr="00AE407C">
        <w:tc>
          <w:tcPr>
            <w:tcW w:w="716" w:type="dxa"/>
            <w:tcBorders>
              <w:right w:val="single" w:sz="4" w:space="0" w:color="auto"/>
            </w:tcBorders>
            <w:shd w:val="clear" w:color="auto" w:fill="auto"/>
          </w:tcPr>
          <w:p w:rsidR="005A4C94" w:rsidRPr="00086C72" w:rsidRDefault="005A4C94" w:rsidP="00CD4935">
            <w:pPr>
              <w:jc w:val="center"/>
            </w:pPr>
            <w:r w:rsidRPr="00086C72">
              <w:t>10</w:t>
            </w:r>
          </w:p>
        </w:tc>
        <w:tc>
          <w:tcPr>
            <w:tcW w:w="4251" w:type="dxa"/>
            <w:tcBorders>
              <w:left w:val="single" w:sz="4" w:space="0" w:color="auto"/>
            </w:tcBorders>
            <w:shd w:val="clear" w:color="auto" w:fill="auto"/>
          </w:tcPr>
          <w:p w:rsidR="005A4C94" w:rsidRPr="00086C72" w:rsidRDefault="005A4C94" w:rsidP="002259A8">
            <w:r w:rsidRPr="00086C72">
              <w:t>Застосування геліосистем на основі вакуумних сонячних колекторів для заміщення теплового навантаження</w:t>
            </w:r>
          </w:p>
          <w:p w:rsidR="005A4C94" w:rsidRPr="00086C72" w:rsidRDefault="005A4C94" w:rsidP="002259A8">
            <w:r w:rsidRPr="00086C72">
              <w:t>системи гарячого водопостачання</w:t>
            </w:r>
          </w:p>
        </w:tc>
        <w:tc>
          <w:tcPr>
            <w:tcW w:w="4661" w:type="dxa"/>
            <w:shd w:val="clear" w:color="auto" w:fill="auto"/>
          </w:tcPr>
          <w:p w:rsidR="005A4C94" w:rsidRPr="00086C72" w:rsidRDefault="005A4C94" w:rsidP="002259A8">
            <w:pPr>
              <w:jc w:val="center"/>
            </w:pPr>
            <w:r w:rsidRPr="00086C72">
              <w:t>Міський бюджет, фінансування за рахунок ЕСКО – механізму, грантові кошти</w:t>
            </w:r>
          </w:p>
        </w:tc>
      </w:tr>
      <w:tr w:rsidR="00AE407C" w:rsidRPr="00086C72" w:rsidTr="00DE3C63">
        <w:tc>
          <w:tcPr>
            <w:tcW w:w="9628" w:type="dxa"/>
            <w:gridSpan w:val="3"/>
            <w:shd w:val="clear" w:color="auto" w:fill="auto"/>
          </w:tcPr>
          <w:p w:rsidR="00AE407C" w:rsidRPr="00086C72" w:rsidRDefault="00AE407C" w:rsidP="00AE407C">
            <w:pPr>
              <w:jc w:val="center"/>
            </w:pPr>
            <w:r w:rsidRPr="000F3B65">
              <w:rPr>
                <w:position w:val="2"/>
                <w:sz w:val="22"/>
              </w:rPr>
              <w:t>●</w:t>
            </w:r>
            <w:r>
              <w:t xml:space="preserve"> </w:t>
            </w:r>
            <w:r w:rsidRPr="0046517E">
              <w:rPr>
                <w:sz w:val="29"/>
                <w:szCs w:val="29"/>
              </w:rPr>
              <w:t xml:space="preserve">Заходи в секторі муніципальних </w:t>
            </w:r>
            <w:r>
              <w:rPr>
                <w:sz w:val="29"/>
                <w:szCs w:val="29"/>
              </w:rPr>
              <w:t>обладнань</w:t>
            </w:r>
            <w:r w:rsidRPr="0046517E">
              <w:rPr>
                <w:sz w:val="29"/>
                <w:szCs w:val="29"/>
              </w:rPr>
              <w:t>/об’єктів</w:t>
            </w:r>
          </w:p>
        </w:tc>
      </w:tr>
      <w:tr w:rsidR="00AE407C" w:rsidRPr="00086C72" w:rsidTr="00DE3C63">
        <w:tc>
          <w:tcPr>
            <w:tcW w:w="9628" w:type="dxa"/>
            <w:gridSpan w:val="3"/>
            <w:shd w:val="clear" w:color="auto" w:fill="auto"/>
          </w:tcPr>
          <w:p w:rsidR="00AE407C" w:rsidRPr="00545FE2" w:rsidRDefault="00AE407C" w:rsidP="00AE407C">
            <w:pPr>
              <w:spacing w:before="60" w:after="60"/>
              <w:jc w:val="center"/>
              <w:rPr>
                <w:i/>
                <w:sz w:val="29"/>
                <w:szCs w:val="29"/>
              </w:rPr>
            </w:pPr>
            <w:r w:rsidRPr="00545FE2">
              <w:rPr>
                <w:i/>
                <w:sz w:val="29"/>
                <w:szCs w:val="29"/>
              </w:rPr>
              <w:t>Теплопостачання</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t>1</w:t>
            </w:r>
          </w:p>
        </w:tc>
        <w:tc>
          <w:tcPr>
            <w:tcW w:w="4251" w:type="dxa"/>
            <w:tcBorders>
              <w:left w:val="single" w:sz="4" w:space="0" w:color="auto"/>
            </w:tcBorders>
            <w:shd w:val="clear" w:color="auto" w:fill="auto"/>
          </w:tcPr>
          <w:p w:rsidR="00AE407C" w:rsidRPr="00086C72" w:rsidRDefault="00AE407C" w:rsidP="00AE407C">
            <w:r w:rsidRPr="00086C72">
              <w:t>Проклада</w:t>
            </w:r>
            <w:r>
              <w:t>ння</w:t>
            </w:r>
            <w:r w:rsidRPr="00086C72">
              <w:t xml:space="preserve"> і переклада</w:t>
            </w:r>
            <w:r>
              <w:t>ння</w:t>
            </w:r>
            <w:r w:rsidRPr="00086C72">
              <w:t xml:space="preserve"> теплових мереж</w:t>
            </w:r>
          </w:p>
        </w:tc>
        <w:tc>
          <w:tcPr>
            <w:tcW w:w="4661" w:type="dxa"/>
            <w:shd w:val="clear" w:color="auto" w:fill="auto"/>
          </w:tcPr>
          <w:p w:rsidR="00AE407C" w:rsidRPr="00086C72" w:rsidRDefault="00AE407C" w:rsidP="00AE407C">
            <w:pPr>
              <w:jc w:val="center"/>
            </w:pPr>
            <w:r w:rsidRPr="00086C72">
              <w:t>Державний бюджет, міський бюджет, власні кошти підприємства, кредитні кошти (EBRD, NEFCO, IBRD)</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2</w:t>
            </w:r>
          </w:p>
        </w:tc>
        <w:tc>
          <w:tcPr>
            <w:tcW w:w="4251" w:type="dxa"/>
            <w:tcBorders>
              <w:left w:val="single" w:sz="4" w:space="0" w:color="auto"/>
            </w:tcBorders>
            <w:shd w:val="clear" w:color="auto" w:fill="auto"/>
          </w:tcPr>
          <w:p w:rsidR="00AE407C" w:rsidRPr="00086C72" w:rsidRDefault="00AE407C" w:rsidP="00AE407C">
            <w:r w:rsidRPr="00086C72">
              <w:t xml:space="preserve">Заходи з підтримання котельного </w:t>
            </w:r>
            <w:r w:rsidRPr="006A4266">
              <w:rPr>
                <w:spacing w:val="-4"/>
              </w:rPr>
              <w:t>обладнання ПрАТ "ЕСКО-РІВНЕ"</w:t>
            </w:r>
            <w:r w:rsidRPr="00086C72">
              <w:t xml:space="preserve"> </w:t>
            </w:r>
            <w:r>
              <w:t>в</w:t>
            </w:r>
            <w:r w:rsidRPr="00086C72">
              <w:t xml:space="preserve"> належному стані</w:t>
            </w:r>
          </w:p>
        </w:tc>
        <w:tc>
          <w:tcPr>
            <w:tcW w:w="4661" w:type="dxa"/>
            <w:shd w:val="clear" w:color="auto" w:fill="auto"/>
          </w:tcPr>
          <w:p w:rsidR="00AE407C" w:rsidRPr="00086C72" w:rsidRDefault="00AE407C" w:rsidP="00AE407C">
            <w:pPr>
              <w:jc w:val="center"/>
            </w:pPr>
            <w:r w:rsidRPr="00086C72">
              <w:t>Власні кошти ПрАТ</w:t>
            </w:r>
            <w:r>
              <w:t> </w:t>
            </w:r>
            <w:r w:rsidRPr="00086C72">
              <w:t>"ЕСКО-РІВНЕ"</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3</w:t>
            </w:r>
          </w:p>
        </w:tc>
        <w:tc>
          <w:tcPr>
            <w:tcW w:w="4251" w:type="dxa"/>
            <w:tcBorders>
              <w:left w:val="single" w:sz="4" w:space="0" w:color="auto"/>
            </w:tcBorders>
            <w:shd w:val="clear" w:color="auto" w:fill="auto"/>
          </w:tcPr>
          <w:p w:rsidR="00AE407C" w:rsidRPr="00086C72" w:rsidRDefault="00AE407C" w:rsidP="00AE407C">
            <w:r w:rsidRPr="00086C72">
              <w:t>Проект комплексної модернізації котельні на вул. Соборній, 225-К</w:t>
            </w:r>
          </w:p>
        </w:tc>
        <w:tc>
          <w:tcPr>
            <w:tcW w:w="4661" w:type="dxa"/>
            <w:shd w:val="clear" w:color="auto" w:fill="auto"/>
          </w:tcPr>
          <w:p w:rsidR="00AE407C" w:rsidRPr="00086C72" w:rsidRDefault="00AE407C" w:rsidP="00AE407C">
            <w:pPr>
              <w:jc w:val="center"/>
            </w:pPr>
            <w:r w:rsidRPr="00086C72">
              <w:t>Власні кошти ТОВ</w:t>
            </w:r>
            <w:r>
              <w:t> </w:t>
            </w:r>
            <w:r w:rsidRPr="00086C72">
              <w:t>"Рівнетеплоенерго", кредитні кошти (EBRD, NEFCO, IBRD)</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4</w:t>
            </w:r>
          </w:p>
        </w:tc>
        <w:tc>
          <w:tcPr>
            <w:tcW w:w="4251" w:type="dxa"/>
            <w:tcBorders>
              <w:left w:val="single" w:sz="4" w:space="0" w:color="auto"/>
            </w:tcBorders>
            <w:shd w:val="clear" w:color="auto" w:fill="auto"/>
          </w:tcPr>
          <w:p w:rsidR="00AE407C" w:rsidRDefault="00AE407C" w:rsidP="00AE407C">
            <w:r w:rsidRPr="00086C72">
              <w:t xml:space="preserve">Проект перерозподілу теплового навантаження між котельнями </w:t>
            </w:r>
          </w:p>
          <w:p w:rsidR="00AE407C" w:rsidRPr="00086C72" w:rsidRDefault="00AE407C" w:rsidP="00AE407C">
            <w:r w:rsidRPr="00086C72">
              <w:t xml:space="preserve">на вул. Коперника, 44-Б, </w:t>
            </w:r>
            <w:r>
              <w:t xml:space="preserve">на </w:t>
            </w:r>
            <w:r w:rsidRPr="00086C72">
              <w:t>вул.</w:t>
            </w:r>
            <w:r>
              <w:t> </w:t>
            </w:r>
            <w:r w:rsidRPr="00086C72">
              <w:t xml:space="preserve">Герцена 5-А та </w:t>
            </w:r>
            <w:r>
              <w:t xml:space="preserve">на </w:t>
            </w:r>
            <w:r w:rsidRPr="00086C72">
              <w:t>вул.</w:t>
            </w:r>
            <w:r>
              <w:t> </w:t>
            </w:r>
            <w:r w:rsidRPr="00086C72">
              <w:t>Соборній, 225-К</w:t>
            </w:r>
          </w:p>
        </w:tc>
        <w:tc>
          <w:tcPr>
            <w:tcW w:w="4661" w:type="dxa"/>
            <w:shd w:val="clear" w:color="auto" w:fill="auto"/>
          </w:tcPr>
          <w:p w:rsidR="00AE407C" w:rsidRPr="00086C72" w:rsidRDefault="00AE407C" w:rsidP="00AE407C">
            <w:pPr>
              <w:jc w:val="center"/>
            </w:pPr>
            <w:r w:rsidRPr="00086C72">
              <w:t>Власні кошти ТОВ</w:t>
            </w:r>
            <w:r>
              <w:t> </w:t>
            </w:r>
            <w:r w:rsidRPr="00086C72">
              <w:t>"Рівнетеплоенерго"</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5</w:t>
            </w:r>
          </w:p>
        </w:tc>
        <w:tc>
          <w:tcPr>
            <w:tcW w:w="4251" w:type="dxa"/>
            <w:tcBorders>
              <w:left w:val="single" w:sz="4" w:space="0" w:color="auto"/>
            </w:tcBorders>
            <w:shd w:val="clear" w:color="auto" w:fill="auto"/>
          </w:tcPr>
          <w:p w:rsidR="00AE407C" w:rsidRDefault="00AE407C" w:rsidP="00AE407C">
            <w:r>
              <w:t xml:space="preserve">Заходи </w:t>
            </w:r>
            <w:r w:rsidRPr="00086C72">
              <w:t xml:space="preserve">з підтримання </w:t>
            </w:r>
          </w:p>
          <w:p w:rsidR="00AE407C" w:rsidRPr="00086C72" w:rsidRDefault="00AE407C" w:rsidP="00AE407C">
            <w:r w:rsidRPr="00086C72">
              <w:t>котельного обладнання ТОВ</w:t>
            </w:r>
            <w:r>
              <w:t> </w:t>
            </w:r>
            <w:r w:rsidRPr="00086C72">
              <w:t>"Рівнетеплоенерго"</w:t>
            </w:r>
          </w:p>
        </w:tc>
        <w:tc>
          <w:tcPr>
            <w:tcW w:w="4661" w:type="dxa"/>
            <w:shd w:val="clear" w:color="auto" w:fill="auto"/>
          </w:tcPr>
          <w:p w:rsidR="00AE407C" w:rsidRPr="00086C72" w:rsidRDefault="00AE407C" w:rsidP="00AE407C">
            <w:pPr>
              <w:jc w:val="center"/>
            </w:pPr>
            <w:r w:rsidRPr="00086C72">
              <w:t>Власні кошти ТОВ</w:t>
            </w:r>
            <w:r>
              <w:t> </w:t>
            </w:r>
            <w:r w:rsidRPr="00086C72">
              <w:t>"Рівнетеплоенерго"</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6</w:t>
            </w:r>
          </w:p>
        </w:tc>
        <w:tc>
          <w:tcPr>
            <w:tcW w:w="4251" w:type="dxa"/>
            <w:tcBorders>
              <w:left w:val="single" w:sz="4" w:space="0" w:color="auto"/>
            </w:tcBorders>
            <w:shd w:val="clear" w:color="auto" w:fill="auto"/>
          </w:tcPr>
          <w:p w:rsidR="00AE407C" w:rsidRDefault="00AE407C" w:rsidP="00AE407C">
            <w:r w:rsidRPr="00086C72">
              <w:t xml:space="preserve">Модернізація котлів </w:t>
            </w:r>
            <w:r>
              <w:t xml:space="preserve">типу </w:t>
            </w:r>
            <w:r w:rsidRPr="00086C72">
              <w:t>ТВГ</w:t>
            </w:r>
          </w:p>
          <w:p w:rsidR="00AE407C" w:rsidRPr="00086C72" w:rsidRDefault="00AE407C" w:rsidP="00AE407C">
            <w:r>
              <w:t>та</w:t>
            </w:r>
            <w:r w:rsidRPr="00086C72">
              <w:t xml:space="preserve"> КВГ</w:t>
            </w:r>
          </w:p>
        </w:tc>
        <w:tc>
          <w:tcPr>
            <w:tcW w:w="4661" w:type="dxa"/>
            <w:shd w:val="clear" w:color="auto" w:fill="auto"/>
          </w:tcPr>
          <w:p w:rsidR="00AE407C" w:rsidRPr="00086C72" w:rsidRDefault="00AE407C" w:rsidP="00AE407C">
            <w:pPr>
              <w:jc w:val="center"/>
            </w:pPr>
            <w:r w:rsidRPr="00086C72">
              <w:t>Власні кошти ТОВ</w:t>
            </w:r>
            <w:r>
              <w:t> </w:t>
            </w:r>
            <w:r w:rsidRPr="00086C72">
              <w:t>"Рівнетеплоенерго"</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7</w:t>
            </w:r>
          </w:p>
        </w:tc>
        <w:tc>
          <w:tcPr>
            <w:tcW w:w="4251" w:type="dxa"/>
            <w:tcBorders>
              <w:left w:val="single" w:sz="4" w:space="0" w:color="auto"/>
            </w:tcBorders>
            <w:shd w:val="clear" w:color="auto" w:fill="auto"/>
          </w:tcPr>
          <w:p w:rsidR="00AE407C" w:rsidRPr="00086C72" w:rsidRDefault="00AE407C" w:rsidP="00AE407C">
            <w:r w:rsidRPr="00086C72">
              <w:t>Заміна теплообмінників на котельнях ПрАТ "ЕСКО-РІВНЕ"</w:t>
            </w:r>
          </w:p>
        </w:tc>
        <w:tc>
          <w:tcPr>
            <w:tcW w:w="4661" w:type="dxa"/>
            <w:shd w:val="clear" w:color="auto" w:fill="auto"/>
          </w:tcPr>
          <w:p w:rsidR="00AE407C" w:rsidRPr="00086C72" w:rsidRDefault="00AE407C" w:rsidP="00AE407C">
            <w:pPr>
              <w:jc w:val="center"/>
            </w:pPr>
            <w:r w:rsidRPr="00086C72">
              <w:t>Власні кошти ПрАТ "ЕСКО-РІВНЕ"</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8</w:t>
            </w:r>
          </w:p>
        </w:tc>
        <w:tc>
          <w:tcPr>
            <w:tcW w:w="4251" w:type="dxa"/>
            <w:tcBorders>
              <w:left w:val="single" w:sz="4" w:space="0" w:color="auto"/>
            </w:tcBorders>
            <w:shd w:val="clear" w:color="auto" w:fill="auto"/>
          </w:tcPr>
          <w:p w:rsidR="00AE407C" w:rsidRPr="00086C72" w:rsidRDefault="00AE407C" w:rsidP="00AE407C">
            <w:r w:rsidRPr="00086C72">
              <w:t>Реконструкція котельні на вул. Курчатова, 54-А</w:t>
            </w:r>
          </w:p>
        </w:tc>
        <w:tc>
          <w:tcPr>
            <w:tcW w:w="4661" w:type="dxa"/>
            <w:shd w:val="clear" w:color="auto" w:fill="auto"/>
          </w:tcPr>
          <w:p w:rsidR="00AE407C" w:rsidRPr="00086C72" w:rsidRDefault="00AE407C" w:rsidP="00AE407C">
            <w:pPr>
              <w:jc w:val="center"/>
            </w:pPr>
            <w:r w:rsidRPr="00086C72">
              <w:t>Власні кошти ПрАТ "ЕСКО-РІВНЕ"</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lastRenderedPageBreak/>
              <w:t>9</w:t>
            </w:r>
          </w:p>
        </w:tc>
        <w:tc>
          <w:tcPr>
            <w:tcW w:w="4251" w:type="dxa"/>
            <w:tcBorders>
              <w:left w:val="single" w:sz="4" w:space="0" w:color="auto"/>
            </w:tcBorders>
            <w:shd w:val="clear" w:color="auto" w:fill="auto"/>
          </w:tcPr>
          <w:p w:rsidR="00AE407C" w:rsidRPr="00086C72" w:rsidRDefault="00AE407C" w:rsidP="00AE407C">
            <w:r w:rsidRPr="00086C72">
              <w:t>Реконструкція котельні на вул. Макарова, 41</w:t>
            </w:r>
          </w:p>
        </w:tc>
        <w:tc>
          <w:tcPr>
            <w:tcW w:w="4661" w:type="dxa"/>
            <w:shd w:val="clear" w:color="auto" w:fill="auto"/>
          </w:tcPr>
          <w:p w:rsidR="00AE407C" w:rsidRPr="00086C72" w:rsidRDefault="00AE407C" w:rsidP="00AE407C">
            <w:pPr>
              <w:jc w:val="center"/>
            </w:pPr>
            <w:r w:rsidRPr="00086C72">
              <w:t>Власні кошти ПрАТ "ЕСКО-РІВНЕ"</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10</w:t>
            </w:r>
          </w:p>
        </w:tc>
        <w:tc>
          <w:tcPr>
            <w:tcW w:w="4251" w:type="dxa"/>
            <w:tcBorders>
              <w:left w:val="single" w:sz="4" w:space="0" w:color="auto"/>
            </w:tcBorders>
            <w:shd w:val="clear" w:color="auto" w:fill="auto"/>
          </w:tcPr>
          <w:p w:rsidR="00AE407C" w:rsidRPr="00086C72" w:rsidRDefault="00AE407C" w:rsidP="00AE407C">
            <w:r w:rsidRPr="00086C72">
              <w:t>Заміна існуючих хімводоочисток на котельнях на автоматичні</w:t>
            </w:r>
          </w:p>
        </w:tc>
        <w:tc>
          <w:tcPr>
            <w:tcW w:w="4661" w:type="dxa"/>
            <w:shd w:val="clear" w:color="auto" w:fill="auto"/>
          </w:tcPr>
          <w:p w:rsidR="00AE407C" w:rsidRPr="00086C72" w:rsidRDefault="00AE407C" w:rsidP="00AE407C">
            <w:pPr>
              <w:jc w:val="center"/>
            </w:pPr>
            <w:r w:rsidRPr="00086C72">
              <w:t>Власні кошти ТОВ</w:t>
            </w:r>
            <w:r>
              <w:t> </w:t>
            </w:r>
            <w:r w:rsidRPr="00086C72">
              <w:t>"Рівнетеплоенерго"</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t>11</w:t>
            </w:r>
          </w:p>
        </w:tc>
        <w:tc>
          <w:tcPr>
            <w:tcW w:w="4251" w:type="dxa"/>
            <w:tcBorders>
              <w:left w:val="single" w:sz="4" w:space="0" w:color="auto"/>
            </w:tcBorders>
            <w:shd w:val="clear" w:color="auto" w:fill="auto"/>
          </w:tcPr>
          <w:p w:rsidR="00AE407C" w:rsidRPr="00086C72" w:rsidRDefault="00AE407C" w:rsidP="00AE407C">
            <w:r w:rsidRPr="00086C72">
              <w:t>Підвищення енергоефективності системи гарячого водопостачання ЦТП 21</w:t>
            </w:r>
          </w:p>
        </w:tc>
        <w:tc>
          <w:tcPr>
            <w:tcW w:w="4661" w:type="dxa"/>
            <w:shd w:val="clear" w:color="auto" w:fill="auto"/>
          </w:tcPr>
          <w:p w:rsidR="00AE407C" w:rsidRPr="00086C72" w:rsidRDefault="00AE407C" w:rsidP="00AE407C">
            <w:pPr>
              <w:jc w:val="center"/>
            </w:pPr>
            <w:r w:rsidRPr="00086C72">
              <w:t>Власні кошти ТОВ</w:t>
            </w:r>
            <w:r>
              <w:t> </w:t>
            </w:r>
            <w:r w:rsidRPr="00086C72">
              <w:t>"Рівнетеплоенерго", кредитні кошти (EBRD, NEFCO, IBRD), грантові кошти</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t>12</w:t>
            </w:r>
          </w:p>
        </w:tc>
        <w:tc>
          <w:tcPr>
            <w:tcW w:w="4251" w:type="dxa"/>
            <w:tcBorders>
              <w:left w:val="single" w:sz="4" w:space="0" w:color="auto"/>
            </w:tcBorders>
            <w:shd w:val="clear" w:color="auto" w:fill="auto"/>
          </w:tcPr>
          <w:p w:rsidR="00AE407C" w:rsidRPr="00086C72" w:rsidRDefault="00AE407C" w:rsidP="00AE407C">
            <w:r w:rsidRPr="00086C72">
              <w:t>Влаштування твердопаливного котла</w:t>
            </w:r>
          </w:p>
        </w:tc>
        <w:tc>
          <w:tcPr>
            <w:tcW w:w="4661" w:type="dxa"/>
            <w:shd w:val="clear" w:color="auto" w:fill="auto"/>
          </w:tcPr>
          <w:p w:rsidR="00AE407C" w:rsidRPr="00086C72" w:rsidRDefault="00AE407C" w:rsidP="00AE407C">
            <w:pPr>
              <w:jc w:val="center"/>
            </w:pPr>
            <w:r w:rsidRPr="00086C72">
              <w:t>Власні кошти ТОВ</w:t>
            </w:r>
            <w:r>
              <w:t> </w:t>
            </w:r>
            <w:r w:rsidRPr="00086C72">
              <w:t>"Рівнетеплоенерго"</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t>13</w:t>
            </w:r>
          </w:p>
        </w:tc>
        <w:tc>
          <w:tcPr>
            <w:tcW w:w="4251" w:type="dxa"/>
            <w:tcBorders>
              <w:left w:val="single" w:sz="4" w:space="0" w:color="auto"/>
            </w:tcBorders>
            <w:shd w:val="clear" w:color="auto" w:fill="auto"/>
          </w:tcPr>
          <w:p w:rsidR="00AE407C" w:rsidRPr="00086C72" w:rsidRDefault="00AE407C" w:rsidP="00AE407C">
            <w:r w:rsidRPr="00086C72">
              <w:t>Перерозподіл теплового навантаження між котельнями</w:t>
            </w:r>
          </w:p>
        </w:tc>
        <w:tc>
          <w:tcPr>
            <w:tcW w:w="4661" w:type="dxa"/>
            <w:shd w:val="clear" w:color="auto" w:fill="auto"/>
          </w:tcPr>
          <w:p w:rsidR="00AE407C" w:rsidRPr="00086C72" w:rsidRDefault="00AE407C" w:rsidP="00AE407C">
            <w:pPr>
              <w:jc w:val="center"/>
            </w:pPr>
            <w:r w:rsidRPr="00086C72">
              <w:t>Власні кошти ТОВ</w:t>
            </w:r>
            <w:r>
              <w:t> </w:t>
            </w:r>
            <w:r w:rsidRPr="00086C72">
              <w:t>"Рівнетеплоенерго"</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t>14</w:t>
            </w:r>
          </w:p>
        </w:tc>
        <w:tc>
          <w:tcPr>
            <w:tcW w:w="4251" w:type="dxa"/>
            <w:tcBorders>
              <w:left w:val="single" w:sz="4" w:space="0" w:color="auto"/>
            </w:tcBorders>
            <w:shd w:val="clear" w:color="auto" w:fill="auto"/>
          </w:tcPr>
          <w:p w:rsidR="00AE407C" w:rsidRPr="00086C72" w:rsidRDefault="00AE407C" w:rsidP="00AE407C">
            <w:r w:rsidRPr="00086C72">
              <w:t>Реконструкція центральних теплових пунктів з заміною кожухотрубних підігрівачів на пластинчасті</w:t>
            </w:r>
          </w:p>
        </w:tc>
        <w:tc>
          <w:tcPr>
            <w:tcW w:w="4661" w:type="dxa"/>
            <w:shd w:val="clear" w:color="auto" w:fill="auto"/>
          </w:tcPr>
          <w:p w:rsidR="00AE407C" w:rsidRPr="00086C72" w:rsidRDefault="00AE407C" w:rsidP="00AE407C">
            <w:pPr>
              <w:jc w:val="center"/>
            </w:pPr>
            <w:r w:rsidRPr="00086C72">
              <w:t xml:space="preserve">Власні кошти </w:t>
            </w:r>
            <w:r>
              <w:t>ТОВ </w:t>
            </w:r>
            <w:r w:rsidRPr="00086C72">
              <w:t>"Рівнетеплоенерго"</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t>15</w:t>
            </w:r>
          </w:p>
        </w:tc>
        <w:tc>
          <w:tcPr>
            <w:tcW w:w="4251" w:type="dxa"/>
            <w:tcBorders>
              <w:left w:val="single" w:sz="4" w:space="0" w:color="auto"/>
            </w:tcBorders>
            <w:shd w:val="clear" w:color="auto" w:fill="auto"/>
          </w:tcPr>
          <w:p w:rsidR="00AE407C" w:rsidRPr="00086C72" w:rsidRDefault="00AE407C" w:rsidP="00AE407C">
            <w:r w:rsidRPr="00086C72">
              <w:t>Закриття котельні на вул.</w:t>
            </w:r>
            <w:r>
              <w:t> </w:t>
            </w:r>
            <w:r w:rsidRPr="00086C72">
              <w:t>Шкільній, 13</w:t>
            </w:r>
          </w:p>
        </w:tc>
        <w:tc>
          <w:tcPr>
            <w:tcW w:w="4661" w:type="dxa"/>
            <w:shd w:val="clear" w:color="auto" w:fill="auto"/>
          </w:tcPr>
          <w:p w:rsidR="00AE407C" w:rsidRPr="00086C72" w:rsidRDefault="00AE407C" w:rsidP="00AE407C">
            <w:pPr>
              <w:jc w:val="center"/>
            </w:pPr>
            <w:r w:rsidRPr="00086C72">
              <w:t>Державний бюджет, міський бюджет, власні кошти підприємства, інші джерела фінансування</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t>16</w:t>
            </w:r>
          </w:p>
        </w:tc>
        <w:tc>
          <w:tcPr>
            <w:tcW w:w="4251" w:type="dxa"/>
            <w:tcBorders>
              <w:left w:val="single" w:sz="4" w:space="0" w:color="auto"/>
            </w:tcBorders>
            <w:shd w:val="clear" w:color="auto" w:fill="auto"/>
          </w:tcPr>
          <w:p w:rsidR="00AE407C" w:rsidRPr="00086C72" w:rsidRDefault="00AE407C" w:rsidP="00AE407C">
            <w:r w:rsidRPr="00086C72">
              <w:t>Реконструкція котельні на вул. Князя Володимира, 75-Б</w:t>
            </w:r>
          </w:p>
        </w:tc>
        <w:tc>
          <w:tcPr>
            <w:tcW w:w="4661" w:type="dxa"/>
            <w:shd w:val="clear" w:color="auto" w:fill="auto"/>
          </w:tcPr>
          <w:p w:rsidR="00AE407C" w:rsidRPr="00086C72" w:rsidRDefault="00AE407C" w:rsidP="00AE407C">
            <w:pPr>
              <w:jc w:val="center"/>
            </w:pPr>
            <w:r w:rsidRPr="00086C72">
              <w:t>Власні кошти ТОВ</w:t>
            </w:r>
            <w:r>
              <w:t> </w:t>
            </w:r>
            <w:r w:rsidRPr="00086C72">
              <w:t>"Рівнетеплоенерго", кредитні кошти (EBRD, NEFCO, IBRD)</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t>17</w:t>
            </w:r>
          </w:p>
        </w:tc>
        <w:tc>
          <w:tcPr>
            <w:tcW w:w="4251" w:type="dxa"/>
            <w:tcBorders>
              <w:left w:val="single" w:sz="4" w:space="0" w:color="auto"/>
            </w:tcBorders>
            <w:shd w:val="clear" w:color="auto" w:fill="auto"/>
          </w:tcPr>
          <w:p w:rsidR="00AE407C" w:rsidRPr="00086C72" w:rsidRDefault="00AE407C" w:rsidP="00AE407C">
            <w:r w:rsidRPr="00086C72">
              <w:t>Реконструкція котельні</w:t>
            </w:r>
          </w:p>
          <w:p w:rsidR="00AE407C" w:rsidRPr="00086C72" w:rsidRDefault="00AE407C" w:rsidP="00AE407C">
            <w:r w:rsidRPr="00086C72">
              <w:t>на вул. Поліській,</w:t>
            </w:r>
            <w:r>
              <w:t xml:space="preserve"> </w:t>
            </w:r>
            <w:r w:rsidRPr="00086C72">
              <w:t>5-Б</w:t>
            </w:r>
          </w:p>
        </w:tc>
        <w:tc>
          <w:tcPr>
            <w:tcW w:w="4661" w:type="dxa"/>
            <w:shd w:val="clear" w:color="auto" w:fill="auto"/>
          </w:tcPr>
          <w:p w:rsidR="00AE407C" w:rsidRPr="00086C72" w:rsidRDefault="00AE407C" w:rsidP="00AE407C">
            <w:pPr>
              <w:jc w:val="center"/>
            </w:pPr>
            <w:r w:rsidRPr="00086C72">
              <w:t>Власні кошти ТОВ</w:t>
            </w:r>
            <w:r>
              <w:t> </w:t>
            </w:r>
            <w:r w:rsidRPr="00086C72">
              <w:t>"Рівнетеплоенерго", кредитні кошти (EBRD, NEFCO, IBRD)</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t>18</w:t>
            </w:r>
          </w:p>
        </w:tc>
        <w:tc>
          <w:tcPr>
            <w:tcW w:w="4251" w:type="dxa"/>
            <w:tcBorders>
              <w:left w:val="single" w:sz="4" w:space="0" w:color="auto"/>
            </w:tcBorders>
            <w:shd w:val="clear" w:color="auto" w:fill="auto"/>
          </w:tcPr>
          <w:p w:rsidR="00AE407C" w:rsidRPr="00086C72" w:rsidRDefault="00AE407C" w:rsidP="00AE407C">
            <w:r w:rsidRPr="00086C72">
              <w:t>Автоматичне регулювання температури подачі гарячої води</w:t>
            </w:r>
          </w:p>
        </w:tc>
        <w:tc>
          <w:tcPr>
            <w:tcW w:w="4661" w:type="dxa"/>
            <w:shd w:val="clear" w:color="auto" w:fill="auto"/>
          </w:tcPr>
          <w:p w:rsidR="00AE407C" w:rsidRPr="00086C72" w:rsidRDefault="00AE407C" w:rsidP="00AE407C">
            <w:pPr>
              <w:jc w:val="center"/>
            </w:pPr>
            <w:r w:rsidRPr="00086C72">
              <w:t>Власні кошти ПрАТ "ЕСКО-РІВНЕ"</w:t>
            </w:r>
          </w:p>
        </w:tc>
      </w:tr>
      <w:tr w:rsidR="00AE407C" w:rsidRPr="00086C72" w:rsidTr="00DE3C63">
        <w:tc>
          <w:tcPr>
            <w:tcW w:w="9628" w:type="dxa"/>
            <w:gridSpan w:val="3"/>
            <w:shd w:val="clear" w:color="auto" w:fill="auto"/>
          </w:tcPr>
          <w:p w:rsidR="00AE407C" w:rsidRPr="00545FE2" w:rsidRDefault="00AE407C" w:rsidP="00AE407C">
            <w:pPr>
              <w:spacing w:before="60" w:after="60"/>
              <w:jc w:val="center"/>
              <w:rPr>
                <w:i/>
                <w:sz w:val="29"/>
                <w:szCs w:val="29"/>
              </w:rPr>
            </w:pPr>
            <w:r w:rsidRPr="00545FE2">
              <w:rPr>
                <w:i/>
                <w:sz w:val="29"/>
                <w:szCs w:val="29"/>
              </w:rPr>
              <w:t>Водопостачання та водовідведення</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t>1</w:t>
            </w:r>
          </w:p>
        </w:tc>
        <w:tc>
          <w:tcPr>
            <w:tcW w:w="4251" w:type="dxa"/>
            <w:tcBorders>
              <w:left w:val="single" w:sz="4" w:space="0" w:color="auto"/>
            </w:tcBorders>
            <w:shd w:val="clear" w:color="auto" w:fill="auto"/>
          </w:tcPr>
          <w:p w:rsidR="00AE407C" w:rsidRPr="00086C72" w:rsidRDefault="00AE407C" w:rsidP="00AE407C">
            <w:r w:rsidRPr="00086C72">
              <w:t>Інвентаризації водопровідно-каналізаційних мереж та споруд</w:t>
            </w:r>
          </w:p>
        </w:tc>
        <w:tc>
          <w:tcPr>
            <w:tcW w:w="4661" w:type="dxa"/>
            <w:shd w:val="clear" w:color="auto" w:fill="auto"/>
          </w:tcPr>
          <w:p w:rsidR="00AE407C" w:rsidRPr="00086C72" w:rsidRDefault="00AE407C" w:rsidP="00AE407C">
            <w:pPr>
              <w:jc w:val="center"/>
            </w:pPr>
            <w:r w:rsidRPr="00086C72">
              <w:t>Власні кошти РОВКП</w:t>
            </w:r>
            <w:r>
              <w:t xml:space="preserve"> </w:t>
            </w:r>
            <w:r w:rsidRPr="00086C72">
              <w:t>ВКГ</w:t>
            </w:r>
            <w:r>
              <w:t xml:space="preserve"> </w:t>
            </w:r>
            <w:r w:rsidRPr="00086C72">
              <w:t>"Рівнеоблводоканал"</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2</w:t>
            </w:r>
          </w:p>
        </w:tc>
        <w:tc>
          <w:tcPr>
            <w:tcW w:w="4251" w:type="dxa"/>
            <w:tcBorders>
              <w:left w:val="single" w:sz="4" w:space="0" w:color="auto"/>
            </w:tcBorders>
            <w:shd w:val="clear" w:color="auto" w:fill="auto"/>
          </w:tcPr>
          <w:p w:rsidR="00AE407C" w:rsidRPr="00086C72" w:rsidRDefault="00AE407C" w:rsidP="00AE407C">
            <w:r w:rsidRPr="00086C72">
              <w:t>Придбання та заміна водолічильників</w:t>
            </w:r>
          </w:p>
        </w:tc>
        <w:tc>
          <w:tcPr>
            <w:tcW w:w="4661" w:type="dxa"/>
            <w:shd w:val="clear" w:color="auto" w:fill="auto"/>
          </w:tcPr>
          <w:p w:rsidR="00AE407C" w:rsidRPr="00086C72" w:rsidRDefault="00AE407C" w:rsidP="00AE407C">
            <w:pPr>
              <w:jc w:val="center"/>
            </w:pPr>
            <w:r w:rsidRPr="00086C72">
              <w:t>Власні кошти РОВКП ВКГ "Рівнеоблводоканал"</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3</w:t>
            </w:r>
          </w:p>
        </w:tc>
        <w:tc>
          <w:tcPr>
            <w:tcW w:w="4251" w:type="dxa"/>
            <w:tcBorders>
              <w:left w:val="single" w:sz="4" w:space="0" w:color="auto"/>
            </w:tcBorders>
            <w:shd w:val="clear" w:color="auto" w:fill="auto"/>
          </w:tcPr>
          <w:p w:rsidR="00AE407C" w:rsidRPr="00086C72" w:rsidRDefault="00AE407C" w:rsidP="00AE407C">
            <w:r w:rsidRPr="00086C72">
              <w:t>Впровадження системи комерційного обліку електроенергії (АСКОЕ)</w:t>
            </w:r>
          </w:p>
        </w:tc>
        <w:tc>
          <w:tcPr>
            <w:tcW w:w="4661" w:type="dxa"/>
            <w:shd w:val="clear" w:color="auto" w:fill="auto"/>
          </w:tcPr>
          <w:p w:rsidR="00AE407C" w:rsidRPr="00086C72" w:rsidRDefault="00AE407C" w:rsidP="00AE407C">
            <w:pPr>
              <w:jc w:val="center"/>
            </w:pPr>
            <w:r w:rsidRPr="00086C72">
              <w:t>Власні кошти РОВКП ВКГ "Рівнеоблводоканал"</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4</w:t>
            </w:r>
          </w:p>
        </w:tc>
        <w:tc>
          <w:tcPr>
            <w:tcW w:w="4251" w:type="dxa"/>
            <w:tcBorders>
              <w:left w:val="single" w:sz="4" w:space="0" w:color="auto"/>
            </w:tcBorders>
            <w:shd w:val="clear" w:color="auto" w:fill="auto"/>
          </w:tcPr>
          <w:p w:rsidR="00AE407C" w:rsidRPr="00086C72" w:rsidRDefault="00AE407C" w:rsidP="00AE407C">
            <w:r w:rsidRPr="00086C72">
              <w:t>Заміна насосів станцій підкачки</w:t>
            </w:r>
          </w:p>
        </w:tc>
        <w:tc>
          <w:tcPr>
            <w:tcW w:w="4661" w:type="dxa"/>
            <w:shd w:val="clear" w:color="auto" w:fill="auto"/>
          </w:tcPr>
          <w:p w:rsidR="00AE407C" w:rsidRPr="00086C72" w:rsidRDefault="00AE407C" w:rsidP="00AE407C">
            <w:pPr>
              <w:jc w:val="center"/>
            </w:pPr>
            <w:r w:rsidRPr="00086C72">
              <w:t>Власні кошти РОВКП ВКГ "Рівнеоблводоканал", кредитні кошти (EBRD, KFW, IBRD)</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5</w:t>
            </w:r>
          </w:p>
        </w:tc>
        <w:tc>
          <w:tcPr>
            <w:tcW w:w="4251" w:type="dxa"/>
            <w:tcBorders>
              <w:left w:val="single" w:sz="4" w:space="0" w:color="auto"/>
            </w:tcBorders>
            <w:shd w:val="clear" w:color="auto" w:fill="auto"/>
          </w:tcPr>
          <w:p w:rsidR="00AE407C" w:rsidRDefault="00AE407C" w:rsidP="00AE407C">
            <w:r w:rsidRPr="00086C72">
              <w:t xml:space="preserve">Заміна застарілого електронасосного обладнання </w:t>
            </w:r>
          </w:p>
          <w:p w:rsidR="00AE407C" w:rsidRPr="00086C72" w:rsidRDefault="00AE407C" w:rsidP="00AE407C">
            <w:r w:rsidRPr="00086C72">
              <w:t>на сучасне енергозберігаюче обладнання</w:t>
            </w:r>
          </w:p>
        </w:tc>
        <w:tc>
          <w:tcPr>
            <w:tcW w:w="4661" w:type="dxa"/>
            <w:shd w:val="clear" w:color="auto" w:fill="auto"/>
          </w:tcPr>
          <w:p w:rsidR="00AE407C" w:rsidRPr="00086C72" w:rsidRDefault="00AE407C" w:rsidP="00AE407C">
            <w:pPr>
              <w:jc w:val="center"/>
            </w:pPr>
            <w:r w:rsidRPr="00086C72">
              <w:t>Власні кошти РОВКП ВКГ "Рівнеоблводоканал", кредитні кошти (EBRD, KFW, IBRD)</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lastRenderedPageBreak/>
              <w:t>6</w:t>
            </w:r>
          </w:p>
        </w:tc>
        <w:tc>
          <w:tcPr>
            <w:tcW w:w="4251" w:type="dxa"/>
            <w:tcBorders>
              <w:left w:val="single" w:sz="4" w:space="0" w:color="auto"/>
            </w:tcBorders>
            <w:shd w:val="clear" w:color="auto" w:fill="auto"/>
          </w:tcPr>
          <w:p w:rsidR="00AE407C" w:rsidRPr="00086C72" w:rsidRDefault="00AE407C" w:rsidP="00AE407C">
            <w:r w:rsidRPr="00086C72">
              <w:t>Реконструкція аварійних ділянок водопроводу</w:t>
            </w:r>
          </w:p>
        </w:tc>
        <w:tc>
          <w:tcPr>
            <w:tcW w:w="4661" w:type="dxa"/>
            <w:shd w:val="clear" w:color="auto" w:fill="auto"/>
          </w:tcPr>
          <w:p w:rsidR="00AE407C" w:rsidRPr="00086C72" w:rsidRDefault="00AE407C" w:rsidP="00AE407C">
            <w:pPr>
              <w:spacing w:after="60"/>
              <w:jc w:val="center"/>
            </w:pPr>
            <w:r w:rsidRPr="00086C72">
              <w:t>Власні кошти РОВКП ВКГ "Рівнеоблводоканал", кредитні кошти (EBRD, KFW, IBRD)</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7</w:t>
            </w:r>
          </w:p>
        </w:tc>
        <w:tc>
          <w:tcPr>
            <w:tcW w:w="4251" w:type="dxa"/>
            <w:tcBorders>
              <w:left w:val="single" w:sz="4" w:space="0" w:color="auto"/>
            </w:tcBorders>
            <w:shd w:val="clear" w:color="auto" w:fill="auto"/>
          </w:tcPr>
          <w:p w:rsidR="00AE407C" w:rsidRPr="00086C72" w:rsidRDefault="00AE407C" w:rsidP="00AE407C">
            <w:r w:rsidRPr="00086C72">
              <w:t>Заміна зношених та аварійних ділянок каналізаційних мереж та колекторів</w:t>
            </w:r>
          </w:p>
        </w:tc>
        <w:tc>
          <w:tcPr>
            <w:tcW w:w="4661" w:type="dxa"/>
            <w:shd w:val="clear" w:color="auto" w:fill="auto"/>
          </w:tcPr>
          <w:p w:rsidR="00AE407C" w:rsidRPr="00086C72" w:rsidRDefault="00AE407C" w:rsidP="00AE407C">
            <w:pPr>
              <w:spacing w:after="60"/>
              <w:jc w:val="center"/>
            </w:pPr>
            <w:r w:rsidRPr="00086C72">
              <w:t>Власні кошти РОВКП ВКГ "Рівнеоблводоканал", кредитні кошти (EBRD, KFW, IBRD)</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8</w:t>
            </w:r>
          </w:p>
        </w:tc>
        <w:tc>
          <w:tcPr>
            <w:tcW w:w="4251" w:type="dxa"/>
            <w:tcBorders>
              <w:left w:val="single" w:sz="4" w:space="0" w:color="auto"/>
            </w:tcBorders>
            <w:shd w:val="clear" w:color="auto" w:fill="auto"/>
          </w:tcPr>
          <w:p w:rsidR="00AE407C" w:rsidRPr="00086C72" w:rsidRDefault="00AE407C" w:rsidP="00AE407C">
            <w:r w:rsidRPr="00086C72">
              <w:t>Реконструкція очисних споруд каналізації м</w:t>
            </w:r>
            <w:r>
              <w:t>іста Рівного</w:t>
            </w:r>
          </w:p>
        </w:tc>
        <w:tc>
          <w:tcPr>
            <w:tcW w:w="4661" w:type="dxa"/>
            <w:shd w:val="clear" w:color="auto" w:fill="auto"/>
          </w:tcPr>
          <w:p w:rsidR="00AE407C" w:rsidRPr="00086C72" w:rsidRDefault="00AE407C" w:rsidP="00AE407C">
            <w:pPr>
              <w:spacing w:after="60"/>
              <w:jc w:val="center"/>
            </w:pPr>
            <w:r w:rsidRPr="00086C72">
              <w:t>Власні кошти РОВКП ВКГ "Рівнеоблводоканал", кредитні кошти (EBRD, KFW, IBRD)</w:t>
            </w:r>
          </w:p>
        </w:tc>
      </w:tr>
      <w:tr w:rsidR="00AE407C" w:rsidRPr="00086C72" w:rsidTr="00AE407C">
        <w:tc>
          <w:tcPr>
            <w:tcW w:w="9628" w:type="dxa"/>
            <w:gridSpan w:val="3"/>
            <w:shd w:val="clear" w:color="auto" w:fill="auto"/>
            <w:vAlign w:val="center"/>
          </w:tcPr>
          <w:p w:rsidR="00AE407C" w:rsidRPr="00086C72" w:rsidRDefault="00AE407C" w:rsidP="00AE407C">
            <w:pPr>
              <w:spacing w:after="100"/>
              <w:jc w:val="center"/>
            </w:pPr>
            <w:r w:rsidRPr="000F3B65">
              <w:rPr>
                <w:position w:val="2"/>
                <w:sz w:val="22"/>
              </w:rPr>
              <w:t>●</w:t>
            </w:r>
            <w:r>
              <w:t xml:space="preserve"> </w:t>
            </w:r>
            <w:r w:rsidRPr="0046517E">
              <w:rPr>
                <w:sz w:val="29"/>
                <w:szCs w:val="29"/>
              </w:rPr>
              <w:t>Заходи в секторі житлових будівель</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t>1</w:t>
            </w:r>
          </w:p>
        </w:tc>
        <w:tc>
          <w:tcPr>
            <w:tcW w:w="4251" w:type="dxa"/>
            <w:tcBorders>
              <w:left w:val="single" w:sz="4" w:space="0" w:color="auto"/>
            </w:tcBorders>
            <w:shd w:val="clear" w:color="auto" w:fill="auto"/>
          </w:tcPr>
          <w:p w:rsidR="00AE407C" w:rsidRPr="00086C72" w:rsidRDefault="00AE407C" w:rsidP="00AE407C">
            <w:r w:rsidRPr="00086C72">
              <w:t>Встановлення побутових лічильників газу</w:t>
            </w:r>
          </w:p>
        </w:tc>
        <w:tc>
          <w:tcPr>
            <w:tcW w:w="4661" w:type="dxa"/>
            <w:shd w:val="clear" w:color="auto" w:fill="auto"/>
          </w:tcPr>
          <w:p w:rsidR="00AE407C" w:rsidRDefault="00AE407C" w:rsidP="00AE407C">
            <w:pPr>
              <w:jc w:val="center"/>
            </w:pPr>
            <w:r w:rsidRPr="00086C72">
              <w:t xml:space="preserve">Кошти мешканців, </w:t>
            </w:r>
          </w:p>
          <w:p w:rsidR="00AE407C" w:rsidRPr="00086C72" w:rsidRDefault="00AE407C" w:rsidP="00AE407C">
            <w:pPr>
              <w:jc w:val="center"/>
            </w:pPr>
            <w:r w:rsidRPr="00086C72">
              <w:t>державний бюджет</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t>2</w:t>
            </w:r>
          </w:p>
        </w:tc>
        <w:tc>
          <w:tcPr>
            <w:tcW w:w="4251" w:type="dxa"/>
            <w:tcBorders>
              <w:left w:val="single" w:sz="4" w:space="0" w:color="auto"/>
            </w:tcBorders>
            <w:shd w:val="clear" w:color="auto" w:fill="auto"/>
          </w:tcPr>
          <w:p w:rsidR="00AE407C" w:rsidRPr="00086C72" w:rsidRDefault="00AE407C" w:rsidP="00AE407C">
            <w:r w:rsidRPr="00086C72">
              <w:t xml:space="preserve">Проект закриття </w:t>
            </w:r>
            <w:r>
              <w:t xml:space="preserve">центральних </w:t>
            </w:r>
            <w:r w:rsidRPr="006400E6">
              <w:rPr>
                <w:spacing w:val="-2"/>
              </w:rPr>
              <w:t>теплових пунктів та встановлення</w:t>
            </w:r>
            <w:r w:rsidRPr="00086C72">
              <w:t xml:space="preserve"> </w:t>
            </w:r>
            <w:r>
              <w:t xml:space="preserve">індивідуальних </w:t>
            </w:r>
            <w:r w:rsidRPr="006400E6">
              <w:rPr>
                <w:spacing w:val="-2"/>
              </w:rPr>
              <w:t>теплових пунктів</w:t>
            </w:r>
          </w:p>
        </w:tc>
        <w:tc>
          <w:tcPr>
            <w:tcW w:w="4661" w:type="dxa"/>
            <w:shd w:val="clear" w:color="auto" w:fill="auto"/>
          </w:tcPr>
          <w:p w:rsidR="00AE407C" w:rsidRPr="00086C72" w:rsidRDefault="00AE407C" w:rsidP="00AE407C">
            <w:pPr>
              <w:jc w:val="center"/>
            </w:pPr>
            <w:r w:rsidRPr="00086C72">
              <w:t xml:space="preserve">Міський бюджет, власні кошти </w:t>
            </w:r>
            <w:r>
              <w:t xml:space="preserve">Товариства з обмеженою відповідальністю </w:t>
            </w:r>
            <w:r w:rsidRPr="00086C72">
              <w:t>"Рівнетеплоенерго"</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t>3</w:t>
            </w:r>
          </w:p>
        </w:tc>
        <w:tc>
          <w:tcPr>
            <w:tcW w:w="4251" w:type="dxa"/>
            <w:tcBorders>
              <w:left w:val="single" w:sz="4" w:space="0" w:color="auto"/>
            </w:tcBorders>
            <w:shd w:val="clear" w:color="auto" w:fill="auto"/>
          </w:tcPr>
          <w:p w:rsidR="00AE407C" w:rsidRPr="00086C72" w:rsidRDefault="00AE407C" w:rsidP="00AE407C">
            <w:r w:rsidRPr="00086C72">
              <w:t>Влаштування вузлів автоматизованого обліку та регулювання теплової енергії</w:t>
            </w:r>
          </w:p>
        </w:tc>
        <w:tc>
          <w:tcPr>
            <w:tcW w:w="4661" w:type="dxa"/>
            <w:shd w:val="clear" w:color="auto" w:fill="auto"/>
          </w:tcPr>
          <w:p w:rsidR="00AE407C" w:rsidRDefault="00AE407C" w:rsidP="00AE407C">
            <w:pPr>
              <w:jc w:val="center"/>
            </w:pPr>
            <w:r w:rsidRPr="00086C72">
              <w:t>Міський бюджет, власні кошти Пр</w:t>
            </w:r>
            <w:r>
              <w:t xml:space="preserve">иватного акціонерного </w:t>
            </w:r>
          </w:p>
          <w:p w:rsidR="00AE407C" w:rsidRPr="00086C72" w:rsidRDefault="00AE407C" w:rsidP="00AE407C">
            <w:pPr>
              <w:jc w:val="center"/>
            </w:pPr>
            <w:r>
              <w:t>товариства</w:t>
            </w:r>
            <w:r w:rsidRPr="00086C72">
              <w:t xml:space="preserve"> "Еско-Рівне"</w:t>
            </w:r>
          </w:p>
        </w:tc>
      </w:tr>
      <w:tr w:rsidR="00AE407C" w:rsidRPr="00086C72" w:rsidTr="00AE407C">
        <w:trPr>
          <w:cantSplit/>
        </w:trPr>
        <w:tc>
          <w:tcPr>
            <w:tcW w:w="716" w:type="dxa"/>
            <w:tcBorders>
              <w:right w:val="single" w:sz="4" w:space="0" w:color="auto"/>
            </w:tcBorders>
            <w:shd w:val="clear" w:color="auto" w:fill="auto"/>
          </w:tcPr>
          <w:p w:rsidR="00AE407C" w:rsidRPr="00086C72" w:rsidRDefault="00AE407C" w:rsidP="00AE407C">
            <w:pPr>
              <w:jc w:val="center"/>
            </w:pPr>
            <w:r>
              <w:t>4</w:t>
            </w:r>
          </w:p>
        </w:tc>
        <w:tc>
          <w:tcPr>
            <w:tcW w:w="4251" w:type="dxa"/>
            <w:tcBorders>
              <w:left w:val="single" w:sz="4" w:space="0" w:color="auto"/>
            </w:tcBorders>
            <w:shd w:val="clear" w:color="auto" w:fill="auto"/>
          </w:tcPr>
          <w:p w:rsidR="00AE407C" w:rsidRPr="00086C72" w:rsidRDefault="00AE407C" w:rsidP="00AE407C">
            <w:r w:rsidRPr="00086C72">
              <w:t>Переведення домогосподарств на енергоощаджувальні пристрої освітлення</w:t>
            </w:r>
          </w:p>
        </w:tc>
        <w:tc>
          <w:tcPr>
            <w:tcW w:w="4661" w:type="dxa"/>
            <w:shd w:val="clear" w:color="auto" w:fill="auto"/>
          </w:tcPr>
          <w:p w:rsidR="00AE407C" w:rsidRPr="00086C72" w:rsidRDefault="00AE407C" w:rsidP="00AE407C">
            <w:pPr>
              <w:jc w:val="center"/>
            </w:pPr>
            <w:r w:rsidRPr="00086C72">
              <w:t>Кошти мешканців</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5</w:t>
            </w:r>
          </w:p>
        </w:tc>
        <w:tc>
          <w:tcPr>
            <w:tcW w:w="4251" w:type="dxa"/>
            <w:tcBorders>
              <w:left w:val="single" w:sz="4" w:space="0" w:color="auto"/>
            </w:tcBorders>
            <w:shd w:val="clear" w:color="auto" w:fill="auto"/>
          </w:tcPr>
          <w:p w:rsidR="00AE407C" w:rsidRDefault="00AE407C" w:rsidP="00AE407C">
            <w:r w:rsidRPr="00086C72">
              <w:t>Комплексна термосанаці</w:t>
            </w:r>
            <w:r>
              <w:t>я</w:t>
            </w:r>
            <w:r w:rsidRPr="00086C72">
              <w:t xml:space="preserve"> 20</w:t>
            </w:r>
            <w:r>
              <w:t> </w:t>
            </w:r>
            <w:r w:rsidRPr="00086C72">
              <w:t xml:space="preserve">житлових будинків, </w:t>
            </w:r>
            <w:r>
              <w:t>у</w:t>
            </w:r>
            <w:r w:rsidRPr="00086C72">
              <w:t xml:space="preserve"> тому числі будинків </w:t>
            </w:r>
            <w:r>
              <w:t xml:space="preserve">з об’єднаннями співвласників багатоквартирних будинків </w:t>
            </w:r>
            <w:r w:rsidRPr="00086C72">
              <w:t>(Програма утеплення фасадів житлових будинків Рівненської міської</w:t>
            </w:r>
            <w:r>
              <w:t xml:space="preserve"> </w:t>
            </w:r>
            <w:r w:rsidRPr="00086C72">
              <w:t xml:space="preserve">ради на </w:t>
            </w:r>
          </w:p>
          <w:p w:rsidR="00AE407C" w:rsidRPr="00086C72" w:rsidRDefault="00AE407C" w:rsidP="00AE407C">
            <w:r w:rsidRPr="00086C72">
              <w:t>2015 – 2019 роки)</w:t>
            </w:r>
          </w:p>
        </w:tc>
        <w:tc>
          <w:tcPr>
            <w:tcW w:w="4661" w:type="dxa"/>
            <w:shd w:val="clear" w:color="auto" w:fill="auto"/>
          </w:tcPr>
          <w:p w:rsidR="00AE407C" w:rsidRDefault="00AE407C" w:rsidP="00AE407C">
            <w:pPr>
              <w:jc w:val="center"/>
            </w:pPr>
            <w:r w:rsidRPr="00086C72">
              <w:t xml:space="preserve">Кошти мешканців, кошти міського бюджету чи комунальних підприємств, банківські кредити, </w:t>
            </w:r>
          </w:p>
          <w:p w:rsidR="00AE407C" w:rsidRPr="00086C72" w:rsidRDefault="00AE407C" w:rsidP="00AE407C">
            <w:pPr>
              <w:jc w:val="center"/>
            </w:pPr>
            <w:r w:rsidRPr="00086C72">
              <w:t>в тому числі в рамках Державної програми підтримки енергоефек</w:t>
            </w:r>
            <w:r>
              <w:t>-</w:t>
            </w:r>
            <w:r w:rsidRPr="00086C72">
              <w:t>тивних проектів, грантові кошти</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6</w:t>
            </w:r>
          </w:p>
        </w:tc>
        <w:tc>
          <w:tcPr>
            <w:tcW w:w="4251" w:type="dxa"/>
            <w:tcBorders>
              <w:left w:val="single" w:sz="4" w:space="0" w:color="auto"/>
            </w:tcBorders>
            <w:shd w:val="clear" w:color="auto" w:fill="auto"/>
          </w:tcPr>
          <w:p w:rsidR="00AE407C" w:rsidRPr="00086C72" w:rsidRDefault="00AE407C" w:rsidP="00AE407C">
            <w:r w:rsidRPr="00086C72">
              <w:t>Впровадження обліку енергії для освітлення місць загального користування</w:t>
            </w:r>
          </w:p>
        </w:tc>
        <w:tc>
          <w:tcPr>
            <w:tcW w:w="4661" w:type="dxa"/>
            <w:shd w:val="clear" w:color="auto" w:fill="auto"/>
          </w:tcPr>
          <w:p w:rsidR="00AE407C" w:rsidRPr="00086C72" w:rsidRDefault="00AE407C" w:rsidP="00AE407C">
            <w:pPr>
              <w:jc w:val="center"/>
            </w:pPr>
            <w:r w:rsidRPr="00086C72">
              <w:t>Кошти комунальних підприємств</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7</w:t>
            </w:r>
          </w:p>
        </w:tc>
        <w:tc>
          <w:tcPr>
            <w:tcW w:w="4251" w:type="dxa"/>
            <w:tcBorders>
              <w:left w:val="single" w:sz="4" w:space="0" w:color="auto"/>
            </w:tcBorders>
            <w:shd w:val="clear" w:color="auto" w:fill="auto"/>
          </w:tcPr>
          <w:p w:rsidR="00AE407C" w:rsidRPr="00086C72" w:rsidRDefault="00AE407C" w:rsidP="00AE407C">
            <w:r w:rsidRPr="00086C72">
              <w:t>Заходи щодо утримання житлового фонду в належному стані (Програма реформування та розвитку житлово-комунального господарства міста Рівного на 2015 – 2019 роки)</w:t>
            </w:r>
          </w:p>
        </w:tc>
        <w:tc>
          <w:tcPr>
            <w:tcW w:w="4661" w:type="dxa"/>
            <w:shd w:val="clear" w:color="auto" w:fill="auto"/>
          </w:tcPr>
          <w:p w:rsidR="00AE407C" w:rsidRPr="00086C72" w:rsidRDefault="00AE407C" w:rsidP="00AE407C">
            <w:pPr>
              <w:jc w:val="center"/>
            </w:pPr>
            <w:r w:rsidRPr="00086C72">
              <w:t>Міський бюджет, кошти мешканців, інші джерела фінансування</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8</w:t>
            </w:r>
          </w:p>
        </w:tc>
        <w:tc>
          <w:tcPr>
            <w:tcW w:w="4251" w:type="dxa"/>
            <w:tcBorders>
              <w:left w:val="single" w:sz="4" w:space="0" w:color="auto"/>
            </w:tcBorders>
            <w:shd w:val="clear" w:color="auto" w:fill="auto"/>
          </w:tcPr>
          <w:p w:rsidR="00AE407C" w:rsidRPr="00086C72" w:rsidRDefault="00AE407C" w:rsidP="00AE407C">
            <w:r w:rsidRPr="00086C72">
              <w:t>Капітальний ремонт та модернізація ліфтового господарства</w:t>
            </w:r>
          </w:p>
        </w:tc>
        <w:tc>
          <w:tcPr>
            <w:tcW w:w="4661" w:type="dxa"/>
            <w:shd w:val="clear" w:color="auto" w:fill="auto"/>
          </w:tcPr>
          <w:p w:rsidR="00AE407C" w:rsidRDefault="00AE407C" w:rsidP="00AE407C">
            <w:pPr>
              <w:jc w:val="center"/>
            </w:pPr>
            <w:r w:rsidRPr="00086C72">
              <w:t xml:space="preserve">Міський бюджет, інші </w:t>
            </w:r>
          </w:p>
          <w:p w:rsidR="00AE407C" w:rsidRPr="00086C72" w:rsidRDefault="00AE407C" w:rsidP="00AE407C">
            <w:pPr>
              <w:jc w:val="center"/>
            </w:pPr>
            <w:r w:rsidRPr="00086C72">
              <w:t>джерела фінансування</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lastRenderedPageBreak/>
              <w:t>9</w:t>
            </w:r>
          </w:p>
        </w:tc>
        <w:tc>
          <w:tcPr>
            <w:tcW w:w="4251" w:type="dxa"/>
            <w:tcBorders>
              <w:left w:val="single" w:sz="4" w:space="0" w:color="auto"/>
            </w:tcBorders>
            <w:shd w:val="clear" w:color="auto" w:fill="auto"/>
          </w:tcPr>
          <w:p w:rsidR="00AE407C" w:rsidRPr="00086C72" w:rsidRDefault="00AE407C" w:rsidP="00AE407C">
            <w:r w:rsidRPr="00086C72">
              <w:t>Впровадження в багатоквартир</w:t>
            </w:r>
            <w:r>
              <w:t>-</w:t>
            </w:r>
            <w:r w:rsidRPr="00086C72">
              <w:t>них будинках засобів обліку теплової енергії</w:t>
            </w:r>
          </w:p>
        </w:tc>
        <w:tc>
          <w:tcPr>
            <w:tcW w:w="4661" w:type="dxa"/>
            <w:shd w:val="clear" w:color="auto" w:fill="auto"/>
          </w:tcPr>
          <w:p w:rsidR="00AE407C" w:rsidRPr="00086C72" w:rsidRDefault="00AE407C" w:rsidP="00AE407C">
            <w:pPr>
              <w:jc w:val="center"/>
            </w:pPr>
            <w:r w:rsidRPr="00086C72">
              <w:t>Мешканці будинків,</w:t>
            </w:r>
          </w:p>
          <w:p w:rsidR="00AE407C" w:rsidRPr="00086C72" w:rsidRDefault="00AE407C" w:rsidP="00AE407C">
            <w:pPr>
              <w:jc w:val="center"/>
            </w:pPr>
            <w:r>
              <w:t xml:space="preserve">Товариство з обмеженою відповідальністю </w:t>
            </w:r>
            <w:r w:rsidRPr="00086C72">
              <w:t>"Рівнетеплоенерго"</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10</w:t>
            </w:r>
          </w:p>
        </w:tc>
        <w:tc>
          <w:tcPr>
            <w:tcW w:w="4251" w:type="dxa"/>
            <w:tcBorders>
              <w:left w:val="single" w:sz="4" w:space="0" w:color="auto"/>
            </w:tcBorders>
            <w:shd w:val="clear" w:color="auto" w:fill="auto"/>
          </w:tcPr>
          <w:p w:rsidR="00AE407C" w:rsidRPr="00086C72" w:rsidRDefault="00AE407C" w:rsidP="00AE407C">
            <w:r w:rsidRPr="00086C72">
              <w:t>Влаштування індивідуальних теплових пунктів (ІТП) та 15 вузлів обліку і регулювання теплової енергії (ВОіРТЕ)</w:t>
            </w:r>
          </w:p>
        </w:tc>
        <w:tc>
          <w:tcPr>
            <w:tcW w:w="4661" w:type="dxa"/>
            <w:shd w:val="clear" w:color="auto" w:fill="auto"/>
          </w:tcPr>
          <w:p w:rsidR="00AE407C" w:rsidRPr="00086C72" w:rsidRDefault="00AE407C" w:rsidP="00AE407C">
            <w:pPr>
              <w:jc w:val="center"/>
            </w:pPr>
            <w:r w:rsidRPr="00086C72">
              <w:t xml:space="preserve">Власні кошти підприємства </w:t>
            </w:r>
            <w:r>
              <w:t xml:space="preserve">Товариство з обмеженою відповідальністю  </w:t>
            </w:r>
            <w:r w:rsidRPr="00086C72">
              <w:t>"Рівнетеплоенерго"</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t>11</w:t>
            </w:r>
          </w:p>
        </w:tc>
        <w:tc>
          <w:tcPr>
            <w:tcW w:w="4251" w:type="dxa"/>
            <w:tcBorders>
              <w:left w:val="single" w:sz="4" w:space="0" w:color="auto"/>
            </w:tcBorders>
            <w:shd w:val="clear" w:color="auto" w:fill="auto"/>
          </w:tcPr>
          <w:p w:rsidR="00AE407C" w:rsidRPr="00086C72" w:rsidRDefault="00AE407C" w:rsidP="00AE407C">
            <w:r w:rsidRPr="00086C72">
              <w:t>Проведення просвітницько</w:t>
            </w:r>
            <w:r>
              <w:t>-</w:t>
            </w:r>
            <w:r w:rsidRPr="00086C72">
              <w:t xml:space="preserve"> інформаційних к</w:t>
            </w:r>
            <w:r>
              <w:t>а</w:t>
            </w:r>
            <w:r w:rsidRPr="00086C72">
              <w:t>мпаній для житлового фонду</w:t>
            </w:r>
          </w:p>
        </w:tc>
        <w:tc>
          <w:tcPr>
            <w:tcW w:w="4661" w:type="dxa"/>
            <w:shd w:val="clear" w:color="auto" w:fill="auto"/>
          </w:tcPr>
          <w:p w:rsidR="00AE407C" w:rsidRPr="00086C72" w:rsidRDefault="00AE407C" w:rsidP="00AE407C">
            <w:pPr>
              <w:jc w:val="center"/>
            </w:pPr>
            <w:r w:rsidRPr="00086C72">
              <w:t>Міський бюджет, кошти проектів міжнародної технічної допомоги, кошти комунальних підприємств</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t>12</w:t>
            </w:r>
          </w:p>
        </w:tc>
        <w:tc>
          <w:tcPr>
            <w:tcW w:w="4251" w:type="dxa"/>
            <w:tcBorders>
              <w:left w:val="single" w:sz="4" w:space="0" w:color="auto"/>
            </w:tcBorders>
            <w:shd w:val="clear" w:color="auto" w:fill="auto"/>
          </w:tcPr>
          <w:p w:rsidR="00AE407C" w:rsidRPr="00086C72" w:rsidRDefault="00AE407C" w:rsidP="00AE407C">
            <w:r w:rsidRPr="00086C72">
              <w:t>Популяризація ідей енергозбереження</w:t>
            </w:r>
            <w:r>
              <w:t xml:space="preserve"> та</w:t>
            </w:r>
            <w:r w:rsidRPr="00086C72">
              <w:t xml:space="preserve"> енергоефективності серед мешканців м</w:t>
            </w:r>
            <w:r>
              <w:t>іста</w:t>
            </w:r>
            <w:r w:rsidRPr="00086C72">
              <w:t xml:space="preserve"> Рівного</w:t>
            </w:r>
          </w:p>
        </w:tc>
        <w:tc>
          <w:tcPr>
            <w:tcW w:w="4661" w:type="dxa"/>
            <w:shd w:val="clear" w:color="auto" w:fill="auto"/>
          </w:tcPr>
          <w:p w:rsidR="00AE407C" w:rsidRPr="00086C72" w:rsidRDefault="00AE407C" w:rsidP="00AE407C">
            <w:pPr>
              <w:jc w:val="center"/>
            </w:pPr>
            <w:r w:rsidRPr="00086C72">
              <w:t>Міський бюджет, кошти проектів міжнародної технічної допомоги, кошти комунальних підприємств</w:t>
            </w:r>
          </w:p>
        </w:tc>
      </w:tr>
      <w:tr w:rsidR="00AE407C" w:rsidRPr="00086C72" w:rsidTr="00AE407C">
        <w:tc>
          <w:tcPr>
            <w:tcW w:w="9628" w:type="dxa"/>
            <w:gridSpan w:val="3"/>
            <w:shd w:val="clear" w:color="auto" w:fill="auto"/>
          </w:tcPr>
          <w:p w:rsidR="00AE407C" w:rsidRPr="00086C72" w:rsidRDefault="00AE407C" w:rsidP="00AE407C">
            <w:pPr>
              <w:spacing w:before="60" w:after="60"/>
              <w:jc w:val="center"/>
            </w:pPr>
            <w:r w:rsidRPr="000F3B65">
              <w:rPr>
                <w:position w:val="2"/>
                <w:sz w:val="22"/>
              </w:rPr>
              <w:t>●</w:t>
            </w:r>
            <w:r>
              <w:t xml:space="preserve"> </w:t>
            </w:r>
            <w:r w:rsidRPr="0046517E">
              <w:rPr>
                <w:sz w:val="29"/>
                <w:szCs w:val="29"/>
              </w:rPr>
              <w:t>Заходи в секторі муніципального громадського освітлення</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t>1</w:t>
            </w:r>
          </w:p>
        </w:tc>
        <w:tc>
          <w:tcPr>
            <w:tcW w:w="4251" w:type="dxa"/>
            <w:tcBorders>
              <w:left w:val="single" w:sz="4" w:space="0" w:color="auto"/>
            </w:tcBorders>
            <w:shd w:val="clear" w:color="auto" w:fill="auto"/>
          </w:tcPr>
          <w:p w:rsidR="00AE407C" w:rsidRPr="00086C72" w:rsidRDefault="00AE407C" w:rsidP="00AE407C">
            <w:r w:rsidRPr="00086C72">
              <w:t>Паспортизація мереж зовнішнього освітлення</w:t>
            </w:r>
          </w:p>
        </w:tc>
        <w:tc>
          <w:tcPr>
            <w:tcW w:w="4661" w:type="dxa"/>
            <w:shd w:val="clear" w:color="auto" w:fill="auto"/>
          </w:tcPr>
          <w:p w:rsidR="00AE407C" w:rsidRDefault="00AE407C" w:rsidP="00AE407C">
            <w:pPr>
              <w:jc w:val="center"/>
            </w:pPr>
            <w:r w:rsidRPr="00086C72">
              <w:t xml:space="preserve">Міський бюджет, інші </w:t>
            </w:r>
          </w:p>
          <w:p w:rsidR="00AE407C" w:rsidRPr="00086C72" w:rsidRDefault="00AE407C" w:rsidP="00AE407C">
            <w:pPr>
              <w:jc w:val="center"/>
            </w:pPr>
            <w:r w:rsidRPr="00086C72">
              <w:t>джерела фінансування</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2</w:t>
            </w:r>
          </w:p>
        </w:tc>
        <w:tc>
          <w:tcPr>
            <w:tcW w:w="4251" w:type="dxa"/>
            <w:tcBorders>
              <w:left w:val="single" w:sz="4" w:space="0" w:color="auto"/>
            </w:tcBorders>
            <w:shd w:val="clear" w:color="auto" w:fill="auto"/>
          </w:tcPr>
          <w:p w:rsidR="00AE407C" w:rsidRPr="00086C72" w:rsidRDefault="00AE407C" w:rsidP="00AE407C">
            <w:r w:rsidRPr="00086C72">
              <w:t>Запровадження автоматизованої системи керування зовнішнім освітленням міста</w:t>
            </w:r>
          </w:p>
        </w:tc>
        <w:tc>
          <w:tcPr>
            <w:tcW w:w="4661" w:type="dxa"/>
            <w:shd w:val="clear" w:color="auto" w:fill="auto"/>
          </w:tcPr>
          <w:p w:rsidR="00AE407C" w:rsidRPr="00086C72" w:rsidRDefault="00AE407C" w:rsidP="00AE407C">
            <w:pPr>
              <w:jc w:val="center"/>
            </w:pPr>
            <w:r w:rsidRPr="00086C72">
              <w:t>Міський бюджет</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3</w:t>
            </w:r>
          </w:p>
        </w:tc>
        <w:tc>
          <w:tcPr>
            <w:tcW w:w="4251" w:type="dxa"/>
            <w:tcBorders>
              <w:left w:val="single" w:sz="4" w:space="0" w:color="auto"/>
            </w:tcBorders>
            <w:shd w:val="clear" w:color="auto" w:fill="auto"/>
          </w:tcPr>
          <w:p w:rsidR="00AE407C" w:rsidRPr="00086C72" w:rsidRDefault="00AE407C" w:rsidP="00AE407C">
            <w:r w:rsidRPr="00086C72">
              <w:t>Ремонт та реконструкція мереж зовнішнього освітлення міста</w:t>
            </w:r>
          </w:p>
        </w:tc>
        <w:tc>
          <w:tcPr>
            <w:tcW w:w="4661" w:type="dxa"/>
            <w:shd w:val="clear" w:color="auto" w:fill="auto"/>
          </w:tcPr>
          <w:p w:rsidR="00AE407C" w:rsidRPr="00086C72" w:rsidRDefault="00AE407C" w:rsidP="00AE407C">
            <w:pPr>
              <w:jc w:val="center"/>
            </w:pPr>
            <w:r w:rsidRPr="00086C72">
              <w:t>Міський бюджет, кредитні кошти (NEFCO, EBRD, EIB)</w:t>
            </w:r>
          </w:p>
        </w:tc>
      </w:tr>
      <w:tr w:rsidR="00AE407C" w:rsidRPr="00086C72" w:rsidTr="00AE407C">
        <w:trPr>
          <w:cantSplit/>
        </w:trPr>
        <w:tc>
          <w:tcPr>
            <w:tcW w:w="716" w:type="dxa"/>
            <w:tcBorders>
              <w:right w:val="single" w:sz="4" w:space="0" w:color="auto"/>
            </w:tcBorders>
            <w:shd w:val="clear" w:color="auto" w:fill="auto"/>
          </w:tcPr>
          <w:p w:rsidR="00AE407C" w:rsidRPr="00086C72" w:rsidRDefault="00AE407C" w:rsidP="00AE407C">
            <w:pPr>
              <w:jc w:val="center"/>
            </w:pPr>
            <w:r w:rsidRPr="00086C72">
              <w:t>4</w:t>
            </w:r>
          </w:p>
        </w:tc>
        <w:tc>
          <w:tcPr>
            <w:tcW w:w="4251" w:type="dxa"/>
            <w:tcBorders>
              <w:left w:val="single" w:sz="4" w:space="0" w:color="auto"/>
            </w:tcBorders>
            <w:shd w:val="clear" w:color="auto" w:fill="auto"/>
          </w:tcPr>
          <w:p w:rsidR="00AE407C" w:rsidRPr="00086C72" w:rsidRDefault="00AE407C" w:rsidP="00AE407C">
            <w:r w:rsidRPr="00086C72">
              <w:t>Встановлення автоматичних вуличних світлодіодних світильників на сонячних батареях</w:t>
            </w:r>
          </w:p>
        </w:tc>
        <w:tc>
          <w:tcPr>
            <w:tcW w:w="4661" w:type="dxa"/>
            <w:shd w:val="clear" w:color="auto" w:fill="auto"/>
          </w:tcPr>
          <w:p w:rsidR="00AE407C" w:rsidRDefault="00AE407C" w:rsidP="00AE407C">
            <w:pPr>
              <w:jc w:val="center"/>
            </w:pPr>
            <w:r w:rsidRPr="00086C72">
              <w:t xml:space="preserve">Міський бюджет, інші </w:t>
            </w:r>
          </w:p>
          <w:p w:rsidR="00AE407C" w:rsidRPr="00086C72" w:rsidRDefault="00AE407C" w:rsidP="00AE407C">
            <w:pPr>
              <w:jc w:val="center"/>
            </w:pPr>
            <w:r w:rsidRPr="00086C72">
              <w:t>джерела фінансування</w:t>
            </w:r>
          </w:p>
        </w:tc>
      </w:tr>
      <w:tr w:rsidR="00AE407C" w:rsidRPr="00086C72" w:rsidTr="00AE407C">
        <w:tc>
          <w:tcPr>
            <w:tcW w:w="9628" w:type="dxa"/>
            <w:gridSpan w:val="3"/>
            <w:shd w:val="clear" w:color="auto" w:fill="auto"/>
          </w:tcPr>
          <w:p w:rsidR="00AE407C" w:rsidRPr="00086C72" w:rsidRDefault="00AE407C" w:rsidP="00AE407C">
            <w:pPr>
              <w:spacing w:before="60" w:after="60"/>
              <w:jc w:val="center"/>
            </w:pPr>
            <w:r w:rsidRPr="000F3B65">
              <w:rPr>
                <w:position w:val="2"/>
                <w:sz w:val="22"/>
              </w:rPr>
              <w:t>●</w:t>
            </w:r>
            <w:r>
              <w:t xml:space="preserve"> </w:t>
            </w:r>
            <w:r w:rsidRPr="00545FE2">
              <w:rPr>
                <w:sz w:val="29"/>
                <w:szCs w:val="29"/>
              </w:rPr>
              <w:t>Заходи в секторі громадського та муніципального транспорту</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1</w:t>
            </w:r>
          </w:p>
        </w:tc>
        <w:tc>
          <w:tcPr>
            <w:tcW w:w="4251" w:type="dxa"/>
            <w:tcBorders>
              <w:left w:val="single" w:sz="4" w:space="0" w:color="auto"/>
            </w:tcBorders>
            <w:shd w:val="clear" w:color="auto" w:fill="auto"/>
          </w:tcPr>
          <w:p w:rsidR="00AE407C" w:rsidRPr="00086C72" w:rsidRDefault="00AE407C" w:rsidP="00AE407C">
            <w:r w:rsidRPr="00086C72">
              <w:t>Оновлення тролейбусного парку міста</w:t>
            </w:r>
          </w:p>
        </w:tc>
        <w:tc>
          <w:tcPr>
            <w:tcW w:w="4661" w:type="dxa"/>
            <w:shd w:val="clear" w:color="auto" w:fill="auto"/>
          </w:tcPr>
          <w:p w:rsidR="00AE407C" w:rsidRPr="00086C72" w:rsidRDefault="00AE407C" w:rsidP="00AE407C">
            <w:pPr>
              <w:jc w:val="center"/>
            </w:pPr>
            <w:r w:rsidRPr="00086C72">
              <w:t>Міський бюджет, кредитні кошти</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2</w:t>
            </w:r>
          </w:p>
        </w:tc>
        <w:tc>
          <w:tcPr>
            <w:tcW w:w="4251" w:type="dxa"/>
            <w:tcBorders>
              <w:left w:val="single" w:sz="4" w:space="0" w:color="auto"/>
            </w:tcBorders>
            <w:shd w:val="clear" w:color="auto" w:fill="auto"/>
          </w:tcPr>
          <w:p w:rsidR="00AE407C" w:rsidRPr="00086C72" w:rsidRDefault="00AE407C" w:rsidP="00AE407C">
            <w:r w:rsidRPr="00086C72">
              <w:t>Модернізація систем керування потужністю тягових двигунів тролейбусів</w:t>
            </w:r>
          </w:p>
        </w:tc>
        <w:tc>
          <w:tcPr>
            <w:tcW w:w="4661" w:type="dxa"/>
            <w:shd w:val="clear" w:color="auto" w:fill="auto"/>
          </w:tcPr>
          <w:p w:rsidR="00AE407C" w:rsidRDefault="00AE407C" w:rsidP="00AE407C">
            <w:pPr>
              <w:jc w:val="center"/>
            </w:pPr>
            <w:r w:rsidRPr="00086C72">
              <w:t xml:space="preserve">Міський бюджет, інші </w:t>
            </w:r>
          </w:p>
          <w:p w:rsidR="00AE407C" w:rsidRPr="00086C72" w:rsidRDefault="00AE407C" w:rsidP="00AE407C">
            <w:pPr>
              <w:jc w:val="center"/>
            </w:pPr>
            <w:r w:rsidRPr="00086C72">
              <w:t>джерела фінансування</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3</w:t>
            </w:r>
          </w:p>
        </w:tc>
        <w:tc>
          <w:tcPr>
            <w:tcW w:w="4251" w:type="dxa"/>
            <w:tcBorders>
              <w:left w:val="single" w:sz="4" w:space="0" w:color="auto"/>
            </w:tcBorders>
            <w:shd w:val="clear" w:color="auto" w:fill="auto"/>
          </w:tcPr>
          <w:p w:rsidR="00AE407C" w:rsidRPr="00086C72" w:rsidRDefault="00AE407C" w:rsidP="00AE407C">
            <w:r w:rsidRPr="00086C72">
              <w:t>Переведення громадського та муніципального транспорту на біодизельне пальне</w:t>
            </w:r>
          </w:p>
        </w:tc>
        <w:tc>
          <w:tcPr>
            <w:tcW w:w="4661" w:type="dxa"/>
            <w:shd w:val="clear" w:color="auto" w:fill="auto"/>
          </w:tcPr>
          <w:p w:rsidR="00AE407C" w:rsidRDefault="00AE407C" w:rsidP="00AE407C">
            <w:pPr>
              <w:jc w:val="center"/>
            </w:pPr>
            <w:r w:rsidRPr="00086C72">
              <w:t xml:space="preserve">Міський бюджет, інші </w:t>
            </w:r>
          </w:p>
          <w:p w:rsidR="00AE407C" w:rsidRPr="00086C72" w:rsidRDefault="00AE407C" w:rsidP="00AE407C">
            <w:pPr>
              <w:jc w:val="center"/>
            </w:pPr>
            <w:r w:rsidRPr="00086C72">
              <w:t>джерела фінансування</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4</w:t>
            </w:r>
          </w:p>
        </w:tc>
        <w:tc>
          <w:tcPr>
            <w:tcW w:w="4251" w:type="dxa"/>
            <w:tcBorders>
              <w:left w:val="single" w:sz="4" w:space="0" w:color="auto"/>
            </w:tcBorders>
            <w:shd w:val="clear" w:color="auto" w:fill="auto"/>
          </w:tcPr>
          <w:p w:rsidR="00AE407C" w:rsidRPr="00086C72" w:rsidRDefault="00AE407C" w:rsidP="00AE407C">
            <w:r w:rsidRPr="00086C72">
              <w:t>Впровадження системи обліку електроенергії рухомого складу тролейбусів</w:t>
            </w:r>
          </w:p>
        </w:tc>
        <w:tc>
          <w:tcPr>
            <w:tcW w:w="4661" w:type="dxa"/>
            <w:shd w:val="clear" w:color="auto" w:fill="auto"/>
          </w:tcPr>
          <w:p w:rsidR="00AE407C" w:rsidRDefault="00AE407C" w:rsidP="00AE407C">
            <w:pPr>
              <w:jc w:val="center"/>
            </w:pPr>
            <w:r w:rsidRPr="00086C72">
              <w:t xml:space="preserve">Міський бюджет, інші </w:t>
            </w:r>
          </w:p>
          <w:p w:rsidR="00AE407C" w:rsidRPr="00086C72" w:rsidRDefault="00AE407C" w:rsidP="00AE407C">
            <w:pPr>
              <w:jc w:val="center"/>
            </w:pPr>
            <w:r w:rsidRPr="00086C72">
              <w:t>джерела фінансування</w:t>
            </w:r>
          </w:p>
        </w:tc>
      </w:tr>
      <w:tr w:rsidR="00AE407C" w:rsidRPr="00086C72" w:rsidTr="00AE407C">
        <w:tc>
          <w:tcPr>
            <w:tcW w:w="716" w:type="dxa"/>
            <w:tcBorders>
              <w:right w:val="single" w:sz="4" w:space="0" w:color="auto"/>
            </w:tcBorders>
            <w:shd w:val="clear" w:color="auto" w:fill="auto"/>
          </w:tcPr>
          <w:p w:rsidR="00AE407C" w:rsidRPr="00086C72" w:rsidRDefault="00AE407C" w:rsidP="00AE407C">
            <w:pPr>
              <w:jc w:val="center"/>
            </w:pPr>
            <w:r w:rsidRPr="00086C72">
              <w:t>5</w:t>
            </w:r>
          </w:p>
        </w:tc>
        <w:tc>
          <w:tcPr>
            <w:tcW w:w="4251" w:type="dxa"/>
            <w:tcBorders>
              <w:left w:val="single" w:sz="4" w:space="0" w:color="auto"/>
            </w:tcBorders>
            <w:shd w:val="clear" w:color="auto" w:fill="auto"/>
          </w:tcPr>
          <w:p w:rsidR="00AE407C" w:rsidRPr="00086C72" w:rsidRDefault="00AE407C" w:rsidP="00AE407C">
            <w:r w:rsidRPr="00086C72">
              <w:t>Використання біометану для заправки муніципального транспорту</w:t>
            </w:r>
          </w:p>
        </w:tc>
        <w:tc>
          <w:tcPr>
            <w:tcW w:w="4661" w:type="dxa"/>
            <w:shd w:val="clear" w:color="auto" w:fill="auto"/>
          </w:tcPr>
          <w:p w:rsidR="00AE407C" w:rsidRDefault="00AE407C" w:rsidP="00AE407C">
            <w:pPr>
              <w:jc w:val="center"/>
            </w:pPr>
            <w:r w:rsidRPr="00086C72">
              <w:t xml:space="preserve">Міський бюджет, інші </w:t>
            </w:r>
          </w:p>
          <w:p w:rsidR="00AE407C" w:rsidRPr="00086C72" w:rsidRDefault="00AE407C" w:rsidP="00AE407C">
            <w:pPr>
              <w:jc w:val="center"/>
            </w:pPr>
            <w:r w:rsidRPr="00086C72">
              <w:t>джерела фінансування</w:t>
            </w:r>
          </w:p>
        </w:tc>
      </w:tr>
      <w:tr w:rsidR="00AE407C" w:rsidRPr="00086C72" w:rsidTr="00AE407C">
        <w:tc>
          <w:tcPr>
            <w:tcW w:w="9628" w:type="dxa"/>
            <w:gridSpan w:val="3"/>
            <w:shd w:val="clear" w:color="auto" w:fill="auto"/>
          </w:tcPr>
          <w:p w:rsidR="00AE407C" w:rsidRPr="00086C72" w:rsidRDefault="00AE407C" w:rsidP="00AE407C">
            <w:pPr>
              <w:jc w:val="center"/>
            </w:pPr>
            <w:r w:rsidRPr="000F3B65">
              <w:rPr>
                <w:position w:val="2"/>
                <w:sz w:val="22"/>
              </w:rPr>
              <w:t>●</w:t>
            </w:r>
            <w:r>
              <w:rPr>
                <w:position w:val="2"/>
                <w:sz w:val="22"/>
              </w:rPr>
              <w:t xml:space="preserve"> </w:t>
            </w:r>
            <w:r w:rsidRPr="00545FE2">
              <w:rPr>
                <w:sz w:val="29"/>
                <w:szCs w:val="29"/>
              </w:rPr>
              <w:t xml:space="preserve">Заходи в секторі </w:t>
            </w:r>
            <w:r>
              <w:rPr>
                <w:sz w:val="29"/>
                <w:szCs w:val="29"/>
              </w:rPr>
              <w:t>третнного сектору</w:t>
            </w:r>
          </w:p>
        </w:tc>
      </w:tr>
      <w:tr w:rsidR="00AE407C" w:rsidRPr="00086C72" w:rsidTr="00DE3C63">
        <w:tc>
          <w:tcPr>
            <w:tcW w:w="716" w:type="dxa"/>
            <w:tcBorders>
              <w:right w:val="single" w:sz="4" w:space="0" w:color="auto"/>
            </w:tcBorders>
            <w:shd w:val="clear" w:color="auto" w:fill="auto"/>
          </w:tcPr>
          <w:p w:rsidR="00AE407C" w:rsidRPr="00086C72" w:rsidRDefault="00AE407C" w:rsidP="00AE407C">
            <w:pPr>
              <w:jc w:val="center"/>
            </w:pPr>
            <w:r>
              <w:lastRenderedPageBreak/>
              <w:t>1</w:t>
            </w:r>
          </w:p>
        </w:tc>
        <w:tc>
          <w:tcPr>
            <w:tcW w:w="4251" w:type="dxa"/>
            <w:tcBorders>
              <w:left w:val="single" w:sz="4" w:space="0" w:color="auto"/>
            </w:tcBorders>
            <w:shd w:val="clear" w:color="auto" w:fill="auto"/>
            <w:vAlign w:val="center"/>
          </w:tcPr>
          <w:p w:rsidR="00AE407C" w:rsidRPr="00AE407C" w:rsidRDefault="00AE407C" w:rsidP="00AE407C">
            <w:r w:rsidRPr="00AE407C">
              <w:t>Запровадження енергоефективного освітлення</w:t>
            </w:r>
          </w:p>
        </w:tc>
        <w:tc>
          <w:tcPr>
            <w:tcW w:w="4661" w:type="dxa"/>
            <w:shd w:val="clear" w:color="auto" w:fill="auto"/>
            <w:vAlign w:val="center"/>
          </w:tcPr>
          <w:p w:rsidR="00AE407C" w:rsidRPr="00AE407C" w:rsidRDefault="00AE407C" w:rsidP="00AE407C">
            <w:pPr>
              <w:jc w:val="center"/>
            </w:pPr>
            <w:r w:rsidRPr="00AE407C">
              <w:t>Приватний бізнес</w:t>
            </w:r>
          </w:p>
        </w:tc>
      </w:tr>
      <w:tr w:rsidR="00AE407C" w:rsidRPr="00086C72" w:rsidTr="00DE3C63">
        <w:tc>
          <w:tcPr>
            <w:tcW w:w="716" w:type="dxa"/>
            <w:tcBorders>
              <w:right w:val="single" w:sz="4" w:space="0" w:color="auto"/>
            </w:tcBorders>
            <w:shd w:val="clear" w:color="auto" w:fill="auto"/>
          </w:tcPr>
          <w:p w:rsidR="00AE407C" w:rsidRPr="00086C72" w:rsidRDefault="00AE407C" w:rsidP="00AE407C">
            <w:pPr>
              <w:jc w:val="center"/>
            </w:pPr>
            <w:r w:rsidRPr="00086C72">
              <w:t>2</w:t>
            </w:r>
          </w:p>
        </w:tc>
        <w:tc>
          <w:tcPr>
            <w:tcW w:w="4251" w:type="dxa"/>
            <w:tcBorders>
              <w:left w:val="single" w:sz="4" w:space="0" w:color="auto"/>
            </w:tcBorders>
            <w:shd w:val="clear" w:color="auto" w:fill="auto"/>
            <w:vAlign w:val="center"/>
          </w:tcPr>
          <w:p w:rsidR="00AE407C" w:rsidRPr="00AE407C" w:rsidRDefault="00AE407C" w:rsidP="00AE407C">
            <w:r w:rsidRPr="00AE407C">
              <w:t>Використання енергоефективного технологічного обладнання.</w:t>
            </w:r>
          </w:p>
        </w:tc>
        <w:tc>
          <w:tcPr>
            <w:tcW w:w="4661" w:type="dxa"/>
            <w:shd w:val="clear" w:color="auto" w:fill="auto"/>
            <w:vAlign w:val="center"/>
          </w:tcPr>
          <w:p w:rsidR="00AE407C" w:rsidRPr="00AE407C" w:rsidRDefault="00AE407C" w:rsidP="00AE407C">
            <w:pPr>
              <w:jc w:val="center"/>
            </w:pPr>
            <w:r w:rsidRPr="00AE407C">
              <w:t>Приватний бізнес</w:t>
            </w:r>
          </w:p>
        </w:tc>
      </w:tr>
      <w:tr w:rsidR="00AE407C" w:rsidRPr="00086C72" w:rsidTr="00DE3C63">
        <w:tc>
          <w:tcPr>
            <w:tcW w:w="716" w:type="dxa"/>
            <w:tcBorders>
              <w:right w:val="single" w:sz="4" w:space="0" w:color="auto"/>
            </w:tcBorders>
            <w:shd w:val="clear" w:color="auto" w:fill="auto"/>
          </w:tcPr>
          <w:p w:rsidR="00AE407C" w:rsidRPr="00086C72" w:rsidRDefault="00AE407C" w:rsidP="00AE407C">
            <w:pPr>
              <w:jc w:val="center"/>
            </w:pPr>
            <w:r w:rsidRPr="00086C72">
              <w:t>3</w:t>
            </w:r>
          </w:p>
        </w:tc>
        <w:tc>
          <w:tcPr>
            <w:tcW w:w="4251" w:type="dxa"/>
            <w:tcBorders>
              <w:left w:val="single" w:sz="4" w:space="0" w:color="auto"/>
            </w:tcBorders>
            <w:shd w:val="clear" w:color="auto" w:fill="auto"/>
            <w:vAlign w:val="center"/>
          </w:tcPr>
          <w:p w:rsidR="00AE407C" w:rsidRPr="00AE407C" w:rsidRDefault="00AE407C" w:rsidP="00AE407C">
            <w:r w:rsidRPr="00AE407C">
              <w:t>Впровадження енергозберігаючих заходів в будівлях третинного сектору</w:t>
            </w:r>
          </w:p>
        </w:tc>
        <w:tc>
          <w:tcPr>
            <w:tcW w:w="4661" w:type="dxa"/>
            <w:shd w:val="clear" w:color="auto" w:fill="auto"/>
            <w:vAlign w:val="center"/>
          </w:tcPr>
          <w:p w:rsidR="00AE407C" w:rsidRPr="00AE407C" w:rsidRDefault="00AE407C" w:rsidP="00AE407C">
            <w:pPr>
              <w:jc w:val="center"/>
            </w:pPr>
            <w:r w:rsidRPr="00AE407C">
              <w:t>Приватний бізнес</w:t>
            </w:r>
          </w:p>
        </w:tc>
      </w:tr>
      <w:tr w:rsidR="00AE407C" w:rsidRPr="00086C72" w:rsidTr="00DE3C63">
        <w:tc>
          <w:tcPr>
            <w:tcW w:w="716" w:type="dxa"/>
            <w:tcBorders>
              <w:right w:val="single" w:sz="4" w:space="0" w:color="auto"/>
            </w:tcBorders>
            <w:shd w:val="clear" w:color="auto" w:fill="auto"/>
          </w:tcPr>
          <w:p w:rsidR="00AE407C" w:rsidRPr="00086C72" w:rsidRDefault="00AE407C" w:rsidP="00AE407C">
            <w:pPr>
              <w:jc w:val="center"/>
            </w:pPr>
            <w:r w:rsidRPr="00086C72">
              <w:t>4</w:t>
            </w:r>
          </w:p>
        </w:tc>
        <w:tc>
          <w:tcPr>
            <w:tcW w:w="4251" w:type="dxa"/>
            <w:tcBorders>
              <w:left w:val="single" w:sz="4" w:space="0" w:color="auto"/>
            </w:tcBorders>
            <w:shd w:val="clear" w:color="auto" w:fill="auto"/>
            <w:vAlign w:val="center"/>
          </w:tcPr>
          <w:p w:rsidR="00AE407C" w:rsidRPr="00AE407C" w:rsidRDefault="00AE407C" w:rsidP="00AE407C">
            <w:r w:rsidRPr="00AE407C">
              <w:t>Впровадження енергозберігаючих заходів в будівлях третинного сектору</w:t>
            </w:r>
          </w:p>
        </w:tc>
        <w:tc>
          <w:tcPr>
            <w:tcW w:w="4661" w:type="dxa"/>
            <w:shd w:val="clear" w:color="auto" w:fill="auto"/>
            <w:vAlign w:val="center"/>
          </w:tcPr>
          <w:p w:rsidR="00AE407C" w:rsidRPr="00AE407C" w:rsidRDefault="00AE407C" w:rsidP="00AE407C">
            <w:pPr>
              <w:jc w:val="center"/>
            </w:pPr>
            <w:r w:rsidRPr="00AE407C">
              <w:t>Приватний бізнес</w:t>
            </w:r>
          </w:p>
        </w:tc>
      </w:tr>
    </w:tbl>
    <w:p w:rsidR="005A4C94" w:rsidRPr="00086C72" w:rsidRDefault="005A4C94" w:rsidP="005A4C94"/>
    <w:p w:rsidR="002629F1" w:rsidRDefault="005A4C94" w:rsidP="00AE407C">
      <w:pPr>
        <w:ind w:firstLine="709"/>
        <w:jc w:val="both"/>
      </w:pPr>
      <w:r w:rsidRPr="00086C72">
        <w:t>Плановий обсяг коштів, які необхідно скерувати на реалізацію енергоефективних проектів у обраних секторах ПДСЕР, становить 1 </w:t>
      </w:r>
      <w:r w:rsidR="00436771">
        <w:t>944 405,17</w:t>
      </w:r>
      <w:r w:rsidRPr="00086C72">
        <w:t xml:space="preserve"> тис. грн. (табл. 4.2).</w:t>
      </w:r>
    </w:p>
    <w:p w:rsidR="005A4C94" w:rsidRPr="00086C72" w:rsidRDefault="005A4C94" w:rsidP="002F09E1">
      <w:pPr>
        <w:spacing w:after="120"/>
        <w:jc w:val="right"/>
      </w:pPr>
      <w:r w:rsidRPr="00086C72">
        <w:t>Таблиця 4.2</w:t>
      </w:r>
    </w:p>
    <w:p w:rsidR="002629F1" w:rsidRDefault="005A4C94" w:rsidP="002629F1">
      <w:pPr>
        <w:jc w:val="center"/>
      </w:pPr>
      <w:r w:rsidRPr="00086C72">
        <w:t xml:space="preserve">Обсяг необхідних інвестицій для впровадження заходів з енергозбереження </w:t>
      </w:r>
    </w:p>
    <w:p w:rsidR="005A4C94" w:rsidRPr="00086C72" w:rsidRDefault="002629F1" w:rsidP="002629F1">
      <w:pPr>
        <w:spacing w:after="120"/>
        <w:jc w:val="center"/>
      </w:pPr>
      <w:r>
        <w:t>в</w:t>
      </w:r>
      <w:r w:rsidR="005A4C94" w:rsidRPr="00086C72">
        <w:t xml:space="preserve"> м</w:t>
      </w:r>
      <w:r>
        <w:t>істі</w:t>
      </w:r>
      <w:r w:rsidR="005A4C94" w:rsidRPr="00086C72">
        <w:t xml:space="preserve"> Рівному для виконання зобов’язань П</w:t>
      </w:r>
      <w:r>
        <w:t>лану дій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5723"/>
        <w:gridCol w:w="3189"/>
      </w:tblGrid>
      <w:tr w:rsidR="001A075E" w:rsidRPr="00086C72" w:rsidTr="00436771">
        <w:tc>
          <w:tcPr>
            <w:tcW w:w="716" w:type="dxa"/>
            <w:tcBorders>
              <w:top w:val="double" w:sz="4" w:space="0" w:color="auto"/>
              <w:bottom w:val="double" w:sz="4" w:space="0" w:color="auto"/>
            </w:tcBorders>
          </w:tcPr>
          <w:p w:rsidR="001A075E" w:rsidRDefault="001A075E" w:rsidP="003950FF">
            <w:pPr>
              <w:jc w:val="center"/>
            </w:pPr>
            <w:r>
              <w:t>№</w:t>
            </w:r>
          </w:p>
          <w:p w:rsidR="001A075E" w:rsidRPr="00086C72" w:rsidRDefault="001A075E" w:rsidP="003950FF">
            <w:pPr>
              <w:jc w:val="center"/>
            </w:pPr>
            <w:r>
              <w:t>пор.</w:t>
            </w:r>
          </w:p>
        </w:tc>
        <w:tc>
          <w:tcPr>
            <w:tcW w:w="5723" w:type="dxa"/>
            <w:tcBorders>
              <w:top w:val="double" w:sz="4" w:space="0" w:color="auto"/>
              <w:bottom w:val="double" w:sz="4" w:space="0" w:color="auto"/>
            </w:tcBorders>
            <w:shd w:val="clear" w:color="auto" w:fill="auto"/>
          </w:tcPr>
          <w:p w:rsidR="001A075E" w:rsidRPr="00086C72" w:rsidRDefault="001A075E" w:rsidP="003950FF">
            <w:pPr>
              <w:jc w:val="center"/>
            </w:pPr>
            <w:r w:rsidRPr="00086C72">
              <w:t>Сектори</w:t>
            </w:r>
          </w:p>
        </w:tc>
        <w:tc>
          <w:tcPr>
            <w:tcW w:w="3189" w:type="dxa"/>
            <w:tcBorders>
              <w:top w:val="double" w:sz="4" w:space="0" w:color="auto"/>
              <w:bottom w:val="double" w:sz="4" w:space="0" w:color="auto"/>
            </w:tcBorders>
            <w:shd w:val="clear" w:color="auto" w:fill="auto"/>
          </w:tcPr>
          <w:p w:rsidR="001A075E" w:rsidRPr="00086C72" w:rsidRDefault="001A075E" w:rsidP="00EC6E4B">
            <w:pPr>
              <w:jc w:val="center"/>
            </w:pPr>
            <w:r w:rsidRPr="00086C72">
              <w:t>Вартість інвестицій, тис</w:t>
            </w:r>
            <w:r w:rsidR="00EC6E4B">
              <w:t>яч гривень</w:t>
            </w:r>
          </w:p>
        </w:tc>
      </w:tr>
      <w:tr w:rsidR="00436771" w:rsidRPr="00086C72" w:rsidTr="00436771">
        <w:tc>
          <w:tcPr>
            <w:tcW w:w="716" w:type="dxa"/>
            <w:tcBorders>
              <w:top w:val="double" w:sz="4" w:space="0" w:color="auto"/>
            </w:tcBorders>
          </w:tcPr>
          <w:p w:rsidR="00436771" w:rsidRPr="00086C72" w:rsidRDefault="00436771" w:rsidP="00436771">
            <w:pPr>
              <w:spacing w:before="60" w:after="60"/>
              <w:jc w:val="center"/>
            </w:pPr>
            <w:r w:rsidRPr="00086C72">
              <w:t>1</w:t>
            </w:r>
          </w:p>
        </w:tc>
        <w:tc>
          <w:tcPr>
            <w:tcW w:w="5723" w:type="dxa"/>
            <w:tcBorders>
              <w:top w:val="double" w:sz="4" w:space="0" w:color="auto"/>
            </w:tcBorders>
            <w:shd w:val="clear" w:color="auto" w:fill="auto"/>
          </w:tcPr>
          <w:p w:rsidR="00436771" w:rsidRPr="00086C72" w:rsidRDefault="00436771" w:rsidP="00436771">
            <w:pPr>
              <w:spacing w:before="60" w:after="60"/>
            </w:pPr>
            <w:r w:rsidRPr="00086C72">
              <w:t>Муніципальні будівлі, обладнання/об’єкти</w:t>
            </w:r>
          </w:p>
        </w:tc>
        <w:tc>
          <w:tcPr>
            <w:tcW w:w="3189" w:type="dxa"/>
            <w:tcBorders>
              <w:top w:val="double" w:sz="4" w:space="0" w:color="auto"/>
            </w:tcBorders>
            <w:shd w:val="clear" w:color="auto" w:fill="auto"/>
            <w:vAlign w:val="center"/>
          </w:tcPr>
          <w:p w:rsidR="00436771" w:rsidRPr="00436771" w:rsidRDefault="00436771" w:rsidP="00436771">
            <w:pPr>
              <w:spacing w:before="60" w:after="60"/>
              <w:jc w:val="center"/>
            </w:pPr>
            <w:r w:rsidRPr="00436771">
              <w:t>671 960,82</w:t>
            </w:r>
          </w:p>
        </w:tc>
      </w:tr>
      <w:tr w:rsidR="00436771" w:rsidRPr="00086C72" w:rsidTr="00436771">
        <w:tc>
          <w:tcPr>
            <w:tcW w:w="716" w:type="dxa"/>
          </w:tcPr>
          <w:p w:rsidR="00436771" w:rsidRPr="00086C72" w:rsidRDefault="00436771" w:rsidP="00436771">
            <w:pPr>
              <w:spacing w:before="60" w:after="60"/>
              <w:jc w:val="center"/>
            </w:pPr>
            <w:r>
              <w:t>2</w:t>
            </w:r>
          </w:p>
        </w:tc>
        <w:tc>
          <w:tcPr>
            <w:tcW w:w="5723" w:type="dxa"/>
            <w:shd w:val="clear" w:color="auto" w:fill="auto"/>
          </w:tcPr>
          <w:p w:rsidR="00436771" w:rsidRPr="00086C72" w:rsidRDefault="00436771" w:rsidP="00436771">
            <w:pPr>
              <w:spacing w:before="60" w:after="60"/>
            </w:pPr>
            <w:r w:rsidRPr="00086C72">
              <w:t>Житлові будівлі</w:t>
            </w:r>
          </w:p>
        </w:tc>
        <w:tc>
          <w:tcPr>
            <w:tcW w:w="3189" w:type="dxa"/>
            <w:shd w:val="clear" w:color="auto" w:fill="auto"/>
            <w:vAlign w:val="center"/>
          </w:tcPr>
          <w:p w:rsidR="00436771" w:rsidRPr="00436771" w:rsidRDefault="00436771" w:rsidP="00436771">
            <w:pPr>
              <w:spacing w:before="60" w:after="60"/>
              <w:jc w:val="center"/>
            </w:pPr>
            <w:r w:rsidRPr="00436771">
              <w:t>674 252,11</w:t>
            </w:r>
          </w:p>
        </w:tc>
      </w:tr>
      <w:tr w:rsidR="00436771" w:rsidRPr="00086C72" w:rsidTr="00436771">
        <w:tc>
          <w:tcPr>
            <w:tcW w:w="716" w:type="dxa"/>
          </w:tcPr>
          <w:p w:rsidR="00436771" w:rsidRPr="00086C72" w:rsidRDefault="00436771" w:rsidP="00436771">
            <w:pPr>
              <w:spacing w:before="60" w:after="60"/>
              <w:jc w:val="center"/>
            </w:pPr>
            <w:r>
              <w:t>3</w:t>
            </w:r>
          </w:p>
        </w:tc>
        <w:tc>
          <w:tcPr>
            <w:tcW w:w="5723" w:type="dxa"/>
            <w:shd w:val="clear" w:color="auto" w:fill="auto"/>
          </w:tcPr>
          <w:p w:rsidR="00436771" w:rsidRPr="00086C72" w:rsidRDefault="00436771" w:rsidP="00436771">
            <w:pPr>
              <w:spacing w:before="60" w:after="60"/>
            </w:pPr>
            <w:r w:rsidRPr="00086C72">
              <w:t>Муніципальне громадське освітлення</w:t>
            </w:r>
          </w:p>
        </w:tc>
        <w:tc>
          <w:tcPr>
            <w:tcW w:w="3189" w:type="dxa"/>
            <w:shd w:val="clear" w:color="auto" w:fill="auto"/>
            <w:vAlign w:val="center"/>
          </w:tcPr>
          <w:p w:rsidR="00436771" w:rsidRPr="00436771" w:rsidRDefault="00436771" w:rsidP="00436771">
            <w:pPr>
              <w:spacing w:before="60" w:after="60"/>
              <w:jc w:val="center"/>
            </w:pPr>
            <w:r w:rsidRPr="00436771">
              <w:t>43 711,15</w:t>
            </w:r>
          </w:p>
        </w:tc>
      </w:tr>
      <w:tr w:rsidR="00436771" w:rsidRPr="00086C72" w:rsidTr="00436771">
        <w:tc>
          <w:tcPr>
            <w:tcW w:w="716" w:type="dxa"/>
          </w:tcPr>
          <w:p w:rsidR="00436771" w:rsidRPr="00086C72" w:rsidRDefault="00436771" w:rsidP="00436771">
            <w:pPr>
              <w:spacing w:before="60" w:after="60"/>
              <w:jc w:val="center"/>
            </w:pPr>
            <w:r>
              <w:t>4</w:t>
            </w:r>
          </w:p>
        </w:tc>
        <w:tc>
          <w:tcPr>
            <w:tcW w:w="5723" w:type="dxa"/>
            <w:shd w:val="clear" w:color="auto" w:fill="auto"/>
          </w:tcPr>
          <w:p w:rsidR="00436771" w:rsidRPr="00086C72" w:rsidRDefault="00436771" w:rsidP="00436771">
            <w:pPr>
              <w:spacing w:before="60" w:after="60"/>
            </w:pPr>
            <w:r w:rsidRPr="00086C72">
              <w:t>Громадський та муніципальний транспорт</w:t>
            </w:r>
          </w:p>
        </w:tc>
        <w:tc>
          <w:tcPr>
            <w:tcW w:w="3189" w:type="dxa"/>
            <w:shd w:val="clear" w:color="auto" w:fill="auto"/>
            <w:vAlign w:val="center"/>
          </w:tcPr>
          <w:p w:rsidR="00436771" w:rsidRPr="00436771" w:rsidRDefault="00436771" w:rsidP="00436771">
            <w:pPr>
              <w:spacing w:before="60" w:after="60"/>
              <w:jc w:val="center"/>
            </w:pPr>
            <w:r w:rsidRPr="00436771">
              <w:t>358 318,62</w:t>
            </w:r>
          </w:p>
        </w:tc>
      </w:tr>
      <w:tr w:rsidR="00436771" w:rsidRPr="00086C72" w:rsidTr="00436771">
        <w:tc>
          <w:tcPr>
            <w:tcW w:w="716" w:type="dxa"/>
          </w:tcPr>
          <w:p w:rsidR="00436771" w:rsidRPr="00086C72" w:rsidRDefault="00436771" w:rsidP="00436771">
            <w:pPr>
              <w:spacing w:before="60" w:after="60"/>
              <w:jc w:val="center"/>
            </w:pPr>
            <w:r>
              <w:t>5</w:t>
            </w:r>
          </w:p>
        </w:tc>
        <w:tc>
          <w:tcPr>
            <w:tcW w:w="5723" w:type="dxa"/>
            <w:shd w:val="clear" w:color="auto" w:fill="auto"/>
          </w:tcPr>
          <w:p w:rsidR="00436771" w:rsidRPr="00086C72" w:rsidRDefault="00436771" w:rsidP="00436771">
            <w:pPr>
              <w:spacing w:before="60" w:after="60"/>
            </w:pPr>
            <w:r>
              <w:t>Третинний сектор</w:t>
            </w:r>
          </w:p>
        </w:tc>
        <w:tc>
          <w:tcPr>
            <w:tcW w:w="3189" w:type="dxa"/>
            <w:shd w:val="clear" w:color="auto" w:fill="auto"/>
            <w:vAlign w:val="center"/>
          </w:tcPr>
          <w:p w:rsidR="00436771" w:rsidRPr="00436771" w:rsidRDefault="00436771" w:rsidP="00436771">
            <w:pPr>
              <w:spacing w:before="60" w:after="60"/>
              <w:jc w:val="center"/>
            </w:pPr>
            <w:r w:rsidRPr="00436771">
              <w:t>196 162,47</w:t>
            </w:r>
          </w:p>
        </w:tc>
      </w:tr>
      <w:tr w:rsidR="001A075E" w:rsidRPr="00086C72" w:rsidTr="00436771">
        <w:tc>
          <w:tcPr>
            <w:tcW w:w="716" w:type="dxa"/>
          </w:tcPr>
          <w:p w:rsidR="001A075E" w:rsidRPr="00086C72" w:rsidRDefault="001A075E" w:rsidP="001C1DF3">
            <w:pPr>
              <w:spacing w:before="60" w:after="60"/>
            </w:pPr>
          </w:p>
        </w:tc>
        <w:tc>
          <w:tcPr>
            <w:tcW w:w="5723" w:type="dxa"/>
            <w:shd w:val="clear" w:color="auto" w:fill="auto"/>
          </w:tcPr>
          <w:p w:rsidR="001A075E" w:rsidRPr="00086C72" w:rsidRDefault="001A075E" w:rsidP="001C1DF3">
            <w:pPr>
              <w:spacing w:before="60" w:after="60"/>
            </w:pPr>
            <w:r w:rsidRPr="00086C72">
              <w:t>Всього</w:t>
            </w:r>
          </w:p>
        </w:tc>
        <w:tc>
          <w:tcPr>
            <w:tcW w:w="3189" w:type="dxa"/>
            <w:shd w:val="clear" w:color="auto" w:fill="auto"/>
          </w:tcPr>
          <w:p w:rsidR="001A075E" w:rsidRPr="00086C72" w:rsidRDefault="00436771" w:rsidP="001C1DF3">
            <w:pPr>
              <w:spacing w:before="60" w:after="60"/>
              <w:jc w:val="center"/>
            </w:pPr>
            <w:r w:rsidRPr="00436771">
              <w:t>1 944 405,17</w:t>
            </w:r>
          </w:p>
        </w:tc>
      </w:tr>
    </w:tbl>
    <w:p w:rsidR="005A4C94" w:rsidRPr="00086C72" w:rsidRDefault="005A4C94" w:rsidP="005A4C94"/>
    <w:p w:rsidR="00313452" w:rsidRDefault="0037414E" w:rsidP="0037414E">
      <w:pPr>
        <w:jc w:val="center"/>
      </w:pPr>
      <w:r>
        <w:br w:type="page"/>
      </w:r>
    </w:p>
    <w:p w:rsidR="005A4C94" w:rsidRPr="00086C72" w:rsidRDefault="005A4C94" w:rsidP="0037414E">
      <w:pPr>
        <w:jc w:val="center"/>
      </w:pPr>
      <w:r w:rsidRPr="00086C72">
        <w:lastRenderedPageBreak/>
        <w:t>РОЗДІЛ 5. РОЗРАХУНОК ЗМЕНШЕННЯ ВИКИДІВ СО</w:t>
      </w:r>
      <w:r w:rsidRPr="0037414E">
        <w:rPr>
          <w:vertAlign w:val="subscript"/>
        </w:rPr>
        <w:t>2</w:t>
      </w:r>
    </w:p>
    <w:p w:rsidR="005A4C94" w:rsidRPr="00086C72" w:rsidRDefault="005A4C94" w:rsidP="0037414E">
      <w:pPr>
        <w:jc w:val="center"/>
      </w:pPr>
      <w:r w:rsidRPr="00086C72">
        <w:t>ДО 2020 РОКУ ЗА СЕКТОРАМИ</w:t>
      </w:r>
    </w:p>
    <w:p w:rsidR="005A4C94" w:rsidRPr="00086C72" w:rsidRDefault="005A4C94" w:rsidP="005A4C94"/>
    <w:p w:rsidR="005A4C94" w:rsidRPr="00086C72" w:rsidRDefault="005A4C94" w:rsidP="0037414E">
      <w:pPr>
        <w:ind w:firstLine="709"/>
        <w:jc w:val="both"/>
      </w:pPr>
      <w:r w:rsidRPr="00086C72">
        <w:t>Розрахунок зменшення викидів СО</w:t>
      </w:r>
      <w:r w:rsidRPr="0037414E">
        <w:rPr>
          <w:vertAlign w:val="subscript"/>
        </w:rPr>
        <w:t>2</w:t>
      </w:r>
      <w:r w:rsidRPr="00086C72">
        <w:t xml:space="preserve"> до 2020 року за секторами наведений у таблиці 5.1.</w:t>
      </w:r>
    </w:p>
    <w:p w:rsidR="005A4C94" w:rsidRPr="00086C72" w:rsidRDefault="005A4C94" w:rsidP="005A4C94"/>
    <w:p w:rsidR="005A4C94" w:rsidRPr="00086C72" w:rsidRDefault="005A4C94" w:rsidP="0037414E">
      <w:pPr>
        <w:jc w:val="right"/>
      </w:pPr>
      <w:r w:rsidRPr="00086C72">
        <w:t>Таблиця 5.1</w:t>
      </w:r>
    </w:p>
    <w:p w:rsidR="005A4C94" w:rsidRPr="00086C72" w:rsidRDefault="005A4C94" w:rsidP="00510D4F">
      <w:pPr>
        <w:spacing w:before="120" w:after="120"/>
        <w:jc w:val="center"/>
      </w:pPr>
      <w:r w:rsidRPr="00086C72">
        <w:t>Обсяги зменшення викидів СО</w:t>
      </w:r>
      <w:r w:rsidRPr="000B6E05">
        <w:rPr>
          <w:vertAlign w:val="subscript"/>
        </w:rPr>
        <w:t>2</w:t>
      </w:r>
      <w:r w:rsidRPr="00086C72">
        <w:t xml:space="preserve"> до 2020 року за секторами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3257"/>
        <w:gridCol w:w="2180"/>
        <w:gridCol w:w="1899"/>
        <w:gridCol w:w="1576"/>
      </w:tblGrid>
      <w:tr w:rsidR="005A4C94" w:rsidRPr="00086C72" w:rsidTr="003C2D5D">
        <w:tc>
          <w:tcPr>
            <w:tcW w:w="716" w:type="dxa"/>
            <w:tcBorders>
              <w:top w:val="double" w:sz="4" w:space="0" w:color="auto"/>
              <w:bottom w:val="double" w:sz="4" w:space="0" w:color="auto"/>
            </w:tcBorders>
            <w:shd w:val="clear" w:color="auto" w:fill="auto"/>
          </w:tcPr>
          <w:p w:rsidR="000D3E82" w:rsidRDefault="005A4C94" w:rsidP="000D3E82">
            <w:pPr>
              <w:jc w:val="center"/>
            </w:pPr>
            <w:r w:rsidRPr="00086C72">
              <w:t>№</w:t>
            </w:r>
          </w:p>
          <w:p w:rsidR="005A4C94" w:rsidRPr="00086C72" w:rsidRDefault="000D3E82" w:rsidP="000D3E82">
            <w:pPr>
              <w:jc w:val="center"/>
            </w:pPr>
            <w:r>
              <w:t>пор.</w:t>
            </w:r>
          </w:p>
        </w:tc>
        <w:tc>
          <w:tcPr>
            <w:tcW w:w="3257" w:type="dxa"/>
            <w:tcBorders>
              <w:top w:val="double" w:sz="4" w:space="0" w:color="auto"/>
              <w:bottom w:val="double" w:sz="4" w:space="0" w:color="auto"/>
            </w:tcBorders>
            <w:shd w:val="clear" w:color="auto" w:fill="auto"/>
          </w:tcPr>
          <w:p w:rsidR="005A4C94" w:rsidRPr="00086C72" w:rsidRDefault="005A4C94" w:rsidP="000D3E82">
            <w:pPr>
              <w:jc w:val="center"/>
            </w:pPr>
            <w:r w:rsidRPr="00086C72">
              <w:t>Назва сектору</w:t>
            </w:r>
          </w:p>
        </w:tc>
        <w:tc>
          <w:tcPr>
            <w:tcW w:w="2180" w:type="dxa"/>
            <w:tcBorders>
              <w:top w:val="double" w:sz="4" w:space="0" w:color="auto"/>
              <w:bottom w:val="double" w:sz="4" w:space="0" w:color="auto"/>
            </w:tcBorders>
            <w:shd w:val="clear" w:color="auto" w:fill="auto"/>
          </w:tcPr>
          <w:p w:rsidR="005A4C94" w:rsidRPr="00086C72" w:rsidRDefault="005A4C94" w:rsidP="000D3E82">
            <w:pPr>
              <w:jc w:val="center"/>
            </w:pPr>
            <w:r w:rsidRPr="00086C72">
              <w:t xml:space="preserve">Всього викидів </w:t>
            </w:r>
            <w:r w:rsidR="000D3E82">
              <w:t xml:space="preserve"> </w:t>
            </w:r>
            <w:r w:rsidRPr="00086C72">
              <w:t>у базовому 2010 р</w:t>
            </w:r>
            <w:r w:rsidR="000D3E82">
              <w:t>оці</w:t>
            </w:r>
            <w:r w:rsidRPr="00086C72">
              <w:t>, тон/рік</w:t>
            </w:r>
          </w:p>
        </w:tc>
        <w:tc>
          <w:tcPr>
            <w:tcW w:w="1899" w:type="dxa"/>
            <w:tcBorders>
              <w:top w:val="double" w:sz="4" w:space="0" w:color="auto"/>
              <w:bottom w:val="double" w:sz="4" w:space="0" w:color="auto"/>
            </w:tcBorders>
            <w:shd w:val="clear" w:color="auto" w:fill="auto"/>
          </w:tcPr>
          <w:p w:rsidR="005A4C94" w:rsidRPr="00086C72" w:rsidRDefault="005A4C94" w:rsidP="000D3E82">
            <w:pPr>
              <w:jc w:val="center"/>
            </w:pPr>
            <w:r w:rsidRPr="00086C72">
              <w:t>Скорочення викидів,</w:t>
            </w:r>
            <w:r w:rsidR="000D3E82">
              <w:t xml:space="preserve"> </w:t>
            </w:r>
            <w:r w:rsidRPr="00086C72">
              <w:t>тон/рік</w:t>
            </w:r>
          </w:p>
        </w:tc>
        <w:tc>
          <w:tcPr>
            <w:tcW w:w="1576" w:type="dxa"/>
            <w:tcBorders>
              <w:top w:val="double" w:sz="4" w:space="0" w:color="auto"/>
              <w:bottom w:val="double" w:sz="4" w:space="0" w:color="auto"/>
            </w:tcBorders>
            <w:shd w:val="clear" w:color="auto" w:fill="auto"/>
          </w:tcPr>
          <w:p w:rsidR="005A4C94" w:rsidRPr="00086C72" w:rsidRDefault="005A4C94" w:rsidP="000D3E82">
            <w:pPr>
              <w:jc w:val="center"/>
            </w:pPr>
            <w:r w:rsidRPr="00086C72">
              <w:t>Зменшення викидів СО</w:t>
            </w:r>
            <w:r w:rsidRPr="000D3E82">
              <w:rPr>
                <w:vertAlign w:val="subscript"/>
              </w:rPr>
              <w:t>2</w:t>
            </w:r>
            <w:r w:rsidRPr="00086C72">
              <w:t>, %</w:t>
            </w:r>
          </w:p>
        </w:tc>
      </w:tr>
      <w:tr w:rsidR="003C2D5D" w:rsidRPr="00086C72" w:rsidTr="003C2D5D">
        <w:tc>
          <w:tcPr>
            <w:tcW w:w="716" w:type="dxa"/>
            <w:tcBorders>
              <w:top w:val="double" w:sz="4" w:space="0" w:color="auto"/>
            </w:tcBorders>
            <w:shd w:val="clear" w:color="auto" w:fill="auto"/>
          </w:tcPr>
          <w:p w:rsidR="003C2D5D" w:rsidRPr="00086C72" w:rsidRDefault="003C2D5D" w:rsidP="003C2D5D">
            <w:pPr>
              <w:jc w:val="center"/>
            </w:pPr>
            <w:r w:rsidRPr="00086C72">
              <w:t>1</w:t>
            </w:r>
          </w:p>
        </w:tc>
        <w:tc>
          <w:tcPr>
            <w:tcW w:w="3257" w:type="dxa"/>
            <w:tcBorders>
              <w:top w:val="double" w:sz="4" w:space="0" w:color="auto"/>
            </w:tcBorders>
            <w:shd w:val="clear" w:color="auto" w:fill="auto"/>
          </w:tcPr>
          <w:p w:rsidR="003C2D5D" w:rsidRPr="00086C72" w:rsidRDefault="003C2D5D" w:rsidP="003C2D5D">
            <w:r w:rsidRPr="00086C72">
              <w:t>Муніципальні будівлі, обладнання/об’єкти</w:t>
            </w:r>
          </w:p>
        </w:tc>
        <w:tc>
          <w:tcPr>
            <w:tcW w:w="2180" w:type="dxa"/>
            <w:tcBorders>
              <w:top w:val="double" w:sz="4" w:space="0" w:color="auto"/>
            </w:tcBorders>
            <w:shd w:val="clear" w:color="auto" w:fill="auto"/>
            <w:vAlign w:val="center"/>
          </w:tcPr>
          <w:p w:rsidR="003C2D5D" w:rsidRPr="00EE28DA" w:rsidRDefault="003C2D5D" w:rsidP="003C2D5D">
            <w:pPr>
              <w:jc w:val="center"/>
            </w:pPr>
            <w:r w:rsidRPr="00EE28DA">
              <w:t>87 029,90</w:t>
            </w:r>
          </w:p>
        </w:tc>
        <w:tc>
          <w:tcPr>
            <w:tcW w:w="1899" w:type="dxa"/>
            <w:tcBorders>
              <w:top w:val="double" w:sz="4" w:space="0" w:color="auto"/>
            </w:tcBorders>
            <w:shd w:val="clear" w:color="auto" w:fill="auto"/>
            <w:vAlign w:val="center"/>
          </w:tcPr>
          <w:p w:rsidR="003C2D5D" w:rsidRPr="00EE28DA" w:rsidRDefault="003C2D5D" w:rsidP="003C2D5D">
            <w:pPr>
              <w:jc w:val="center"/>
            </w:pPr>
            <w:r w:rsidRPr="00EE28DA">
              <w:t>39 755,30</w:t>
            </w:r>
          </w:p>
        </w:tc>
        <w:tc>
          <w:tcPr>
            <w:tcW w:w="1576" w:type="dxa"/>
            <w:tcBorders>
              <w:top w:val="double" w:sz="4" w:space="0" w:color="auto"/>
            </w:tcBorders>
            <w:shd w:val="clear" w:color="auto" w:fill="auto"/>
            <w:vAlign w:val="center"/>
          </w:tcPr>
          <w:p w:rsidR="003C2D5D" w:rsidRPr="00EE28DA" w:rsidRDefault="003C2D5D" w:rsidP="003C2D5D">
            <w:pPr>
              <w:jc w:val="center"/>
            </w:pPr>
            <w:r w:rsidRPr="00EE28DA">
              <w:t>45,68</w:t>
            </w:r>
          </w:p>
        </w:tc>
      </w:tr>
      <w:tr w:rsidR="003C2D5D" w:rsidRPr="00086C72" w:rsidTr="003C2D5D">
        <w:tc>
          <w:tcPr>
            <w:tcW w:w="716" w:type="dxa"/>
            <w:shd w:val="clear" w:color="auto" w:fill="auto"/>
          </w:tcPr>
          <w:p w:rsidR="003C2D5D" w:rsidRPr="00086C72" w:rsidRDefault="003C2D5D" w:rsidP="003C2D5D">
            <w:pPr>
              <w:jc w:val="center"/>
            </w:pPr>
            <w:r w:rsidRPr="00086C72">
              <w:t>2</w:t>
            </w:r>
          </w:p>
        </w:tc>
        <w:tc>
          <w:tcPr>
            <w:tcW w:w="3257" w:type="dxa"/>
            <w:shd w:val="clear" w:color="auto" w:fill="auto"/>
          </w:tcPr>
          <w:p w:rsidR="003C2D5D" w:rsidRPr="00086C72" w:rsidRDefault="003C2D5D" w:rsidP="003C2D5D">
            <w:r w:rsidRPr="00086C72">
              <w:t>Житлові будівлі</w:t>
            </w:r>
          </w:p>
        </w:tc>
        <w:tc>
          <w:tcPr>
            <w:tcW w:w="2180" w:type="dxa"/>
            <w:shd w:val="clear" w:color="auto" w:fill="auto"/>
            <w:vAlign w:val="center"/>
          </w:tcPr>
          <w:p w:rsidR="003C2D5D" w:rsidRPr="00EE28DA" w:rsidRDefault="003C2D5D" w:rsidP="003C2D5D">
            <w:pPr>
              <w:jc w:val="center"/>
            </w:pPr>
            <w:r w:rsidRPr="00EE28DA">
              <w:t>447 257,90</w:t>
            </w:r>
          </w:p>
        </w:tc>
        <w:tc>
          <w:tcPr>
            <w:tcW w:w="1899" w:type="dxa"/>
            <w:shd w:val="clear" w:color="auto" w:fill="auto"/>
            <w:vAlign w:val="center"/>
          </w:tcPr>
          <w:p w:rsidR="003C2D5D" w:rsidRPr="00EE28DA" w:rsidRDefault="003C2D5D" w:rsidP="003C2D5D">
            <w:pPr>
              <w:jc w:val="center"/>
            </w:pPr>
            <w:r w:rsidRPr="00EE28DA">
              <w:t>55 065,12</w:t>
            </w:r>
          </w:p>
        </w:tc>
        <w:tc>
          <w:tcPr>
            <w:tcW w:w="1576" w:type="dxa"/>
            <w:shd w:val="clear" w:color="auto" w:fill="auto"/>
            <w:vAlign w:val="center"/>
          </w:tcPr>
          <w:p w:rsidR="003C2D5D" w:rsidRPr="00EE28DA" w:rsidRDefault="003C2D5D" w:rsidP="003C2D5D">
            <w:pPr>
              <w:jc w:val="center"/>
            </w:pPr>
            <w:r w:rsidRPr="00EE28DA">
              <w:t>12,31</w:t>
            </w:r>
          </w:p>
        </w:tc>
      </w:tr>
      <w:tr w:rsidR="003C2D5D" w:rsidRPr="00086C72" w:rsidTr="003C2D5D">
        <w:tc>
          <w:tcPr>
            <w:tcW w:w="716" w:type="dxa"/>
            <w:shd w:val="clear" w:color="auto" w:fill="auto"/>
          </w:tcPr>
          <w:p w:rsidR="003C2D5D" w:rsidRPr="00086C72" w:rsidRDefault="003C2D5D" w:rsidP="003C2D5D">
            <w:pPr>
              <w:jc w:val="center"/>
            </w:pPr>
            <w:r w:rsidRPr="00086C72">
              <w:t>3</w:t>
            </w:r>
          </w:p>
        </w:tc>
        <w:tc>
          <w:tcPr>
            <w:tcW w:w="3257" w:type="dxa"/>
            <w:shd w:val="clear" w:color="auto" w:fill="auto"/>
          </w:tcPr>
          <w:p w:rsidR="003C2D5D" w:rsidRPr="00086C72" w:rsidRDefault="003C2D5D" w:rsidP="003C2D5D">
            <w:r w:rsidRPr="00086C72">
              <w:t>Муніципальне громадське освітлення</w:t>
            </w:r>
          </w:p>
        </w:tc>
        <w:tc>
          <w:tcPr>
            <w:tcW w:w="2180" w:type="dxa"/>
            <w:shd w:val="clear" w:color="auto" w:fill="auto"/>
            <w:vAlign w:val="center"/>
          </w:tcPr>
          <w:p w:rsidR="003C2D5D" w:rsidRPr="00EE28DA" w:rsidRDefault="003C2D5D" w:rsidP="003C2D5D">
            <w:pPr>
              <w:jc w:val="center"/>
            </w:pPr>
            <w:r w:rsidRPr="00EE28DA">
              <w:t>2 660,60</w:t>
            </w:r>
          </w:p>
        </w:tc>
        <w:tc>
          <w:tcPr>
            <w:tcW w:w="1899" w:type="dxa"/>
            <w:shd w:val="clear" w:color="auto" w:fill="auto"/>
            <w:vAlign w:val="center"/>
          </w:tcPr>
          <w:p w:rsidR="003C2D5D" w:rsidRPr="00EE28DA" w:rsidRDefault="003C2D5D" w:rsidP="003C2D5D">
            <w:pPr>
              <w:jc w:val="center"/>
            </w:pPr>
            <w:r w:rsidRPr="00EE28DA">
              <w:t>1 400,30</w:t>
            </w:r>
          </w:p>
        </w:tc>
        <w:tc>
          <w:tcPr>
            <w:tcW w:w="1576" w:type="dxa"/>
            <w:shd w:val="clear" w:color="auto" w:fill="auto"/>
            <w:vAlign w:val="center"/>
          </w:tcPr>
          <w:p w:rsidR="003C2D5D" w:rsidRPr="00EE28DA" w:rsidRDefault="003C2D5D" w:rsidP="003C2D5D">
            <w:pPr>
              <w:jc w:val="center"/>
            </w:pPr>
            <w:r w:rsidRPr="00EE28DA">
              <w:t>52,63</w:t>
            </w:r>
          </w:p>
        </w:tc>
      </w:tr>
      <w:tr w:rsidR="003C2D5D" w:rsidRPr="00086C72" w:rsidTr="003C2D5D">
        <w:tc>
          <w:tcPr>
            <w:tcW w:w="716" w:type="dxa"/>
            <w:shd w:val="clear" w:color="auto" w:fill="auto"/>
          </w:tcPr>
          <w:p w:rsidR="003C2D5D" w:rsidRPr="00086C72" w:rsidRDefault="003C2D5D" w:rsidP="003C2D5D">
            <w:pPr>
              <w:jc w:val="center"/>
            </w:pPr>
            <w:r w:rsidRPr="00086C72">
              <w:t>4</w:t>
            </w:r>
          </w:p>
        </w:tc>
        <w:tc>
          <w:tcPr>
            <w:tcW w:w="3257" w:type="dxa"/>
            <w:shd w:val="clear" w:color="auto" w:fill="auto"/>
          </w:tcPr>
          <w:p w:rsidR="003C2D5D" w:rsidRPr="00086C72" w:rsidRDefault="003C2D5D" w:rsidP="003C2D5D">
            <w:r w:rsidRPr="00086C72">
              <w:t>Громадський та муніципальний транспорт</w:t>
            </w:r>
          </w:p>
        </w:tc>
        <w:tc>
          <w:tcPr>
            <w:tcW w:w="2180" w:type="dxa"/>
            <w:shd w:val="clear" w:color="auto" w:fill="auto"/>
            <w:vAlign w:val="center"/>
          </w:tcPr>
          <w:p w:rsidR="003C2D5D" w:rsidRPr="00EE28DA" w:rsidRDefault="003C2D5D" w:rsidP="003C2D5D">
            <w:pPr>
              <w:jc w:val="center"/>
            </w:pPr>
            <w:r w:rsidRPr="00EE28DA">
              <w:t>18 893,20</w:t>
            </w:r>
          </w:p>
        </w:tc>
        <w:tc>
          <w:tcPr>
            <w:tcW w:w="1899" w:type="dxa"/>
            <w:shd w:val="clear" w:color="auto" w:fill="auto"/>
            <w:vAlign w:val="center"/>
          </w:tcPr>
          <w:p w:rsidR="003C2D5D" w:rsidRPr="00EE28DA" w:rsidRDefault="003C2D5D" w:rsidP="003C2D5D">
            <w:pPr>
              <w:jc w:val="center"/>
            </w:pPr>
            <w:r w:rsidRPr="00EE28DA">
              <w:t>11 101,72</w:t>
            </w:r>
          </w:p>
        </w:tc>
        <w:tc>
          <w:tcPr>
            <w:tcW w:w="1576" w:type="dxa"/>
            <w:shd w:val="clear" w:color="auto" w:fill="auto"/>
            <w:vAlign w:val="center"/>
          </w:tcPr>
          <w:p w:rsidR="003C2D5D" w:rsidRPr="00EE28DA" w:rsidRDefault="003C2D5D" w:rsidP="003C2D5D">
            <w:pPr>
              <w:jc w:val="center"/>
            </w:pPr>
            <w:r w:rsidRPr="00EE28DA">
              <w:t>58,76</w:t>
            </w:r>
          </w:p>
        </w:tc>
      </w:tr>
      <w:tr w:rsidR="003C2D5D" w:rsidRPr="00086C72" w:rsidTr="003C2D5D">
        <w:tc>
          <w:tcPr>
            <w:tcW w:w="716" w:type="dxa"/>
            <w:shd w:val="clear" w:color="auto" w:fill="auto"/>
          </w:tcPr>
          <w:p w:rsidR="003C2D5D" w:rsidRPr="00086C72" w:rsidRDefault="003C2D5D" w:rsidP="003C2D5D">
            <w:pPr>
              <w:jc w:val="center"/>
            </w:pPr>
            <w:r w:rsidRPr="00086C72">
              <w:t>5</w:t>
            </w:r>
          </w:p>
        </w:tc>
        <w:tc>
          <w:tcPr>
            <w:tcW w:w="3257" w:type="dxa"/>
            <w:shd w:val="clear" w:color="auto" w:fill="auto"/>
          </w:tcPr>
          <w:p w:rsidR="003C2D5D" w:rsidRPr="00086C72" w:rsidRDefault="00436771" w:rsidP="003C2D5D">
            <w:r>
              <w:t>Третинний сектор</w:t>
            </w:r>
          </w:p>
        </w:tc>
        <w:tc>
          <w:tcPr>
            <w:tcW w:w="2180" w:type="dxa"/>
            <w:shd w:val="clear" w:color="auto" w:fill="auto"/>
            <w:vAlign w:val="center"/>
          </w:tcPr>
          <w:p w:rsidR="003C2D5D" w:rsidRPr="00EE28DA" w:rsidRDefault="003C2D5D" w:rsidP="003C2D5D">
            <w:pPr>
              <w:jc w:val="center"/>
            </w:pPr>
            <w:r w:rsidRPr="00EE28DA">
              <w:t>102 000,10</w:t>
            </w:r>
          </w:p>
        </w:tc>
        <w:tc>
          <w:tcPr>
            <w:tcW w:w="1899" w:type="dxa"/>
            <w:shd w:val="clear" w:color="auto" w:fill="auto"/>
            <w:vAlign w:val="center"/>
          </w:tcPr>
          <w:p w:rsidR="003C2D5D" w:rsidRPr="00EE28DA" w:rsidRDefault="003C2D5D" w:rsidP="003C2D5D">
            <w:pPr>
              <w:jc w:val="center"/>
            </w:pPr>
            <w:r w:rsidRPr="00EE28DA">
              <w:t>25 166,86</w:t>
            </w:r>
          </w:p>
        </w:tc>
        <w:tc>
          <w:tcPr>
            <w:tcW w:w="1576" w:type="dxa"/>
            <w:shd w:val="clear" w:color="auto" w:fill="auto"/>
            <w:vAlign w:val="center"/>
          </w:tcPr>
          <w:p w:rsidR="003C2D5D" w:rsidRPr="00EE28DA" w:rsidRDefault="003C2D5D" w:rsidP="003C2D5D">
            <w:pPr>
              <w:jc w:val="center"/>
            </w:pPr>
            <w:r w:rsidRPr="00EE28DA">
              <w:t>24,67</w:t>
            </w:r>
          </w:p>
        </w:tc>
      </w:tr>
      <w:tr w:rsidR="003C2D5D" w:rsidRPr="00086C72" w:rsidTr="003C2D5D">
        <w:tc>
          <w:tcPr>
            <w:tcW w:w="716" w:type="dxa"/>
            <w:shd w:val="clear" w:color="auto" w:fill="auto"/>
          </w:tcPr>
          <w:p w:rsidR="003C2D5D" w:rsidRPr="00086C72" w:rsidRDefault="003C2D5D" w:rsidP="003C2D5D">
            <w:pPr>
              <w:jc w:val="center"/>
            </w:pPr>
          </w:p>
        </w:tc>
        <w:tc>
          <w:tcPr>
            <w:tcW w:w="3257" w:type="dxa"/>
            <w:shd w:val="clear" w:color="auto" w:fill="auto"/>
          </w:tcPr>
          <w:p w:rsidR="003C2D5D" w:rsidRPr="00086C72" w:rsidRDefault="003C2D5D" w:rsidP="003C2D5D">
            <w:r w:rsidRPr="00086C72">
              <w:t>Всього</w:t>
            </w:r>
          </w:p>
        </w:tc>
        <w:tc>
          <w:tcPr>
            <w:tcW w:w="2180" w:type="dxa"/>
            <w:shd w:val="clear" w:color="auto" w:fill="auto"/>
            <w:vAlign w:val="center"/>
          </w:tcPr>
          <w:p w:rsidR="003C2D5D" w:rsidRPr="00EE28DA" w:rsidRDefault="003C2D5D" w:rsidP="003C2D5D">
            <w:pPr>
              <w:jc w:val="center"/>
            </w:pPr>
            <w:r w:rsidRPr="00EE28DA">
              <w:t>657 841,70</w:t>
            </w:r>
          </w:p>
        </w:tc>
        <w:tc>
          <w:tcPr>
            <w:tcW w:w="1899" w:type="dxa"/>
            <w:shd w:val="clear" w:color="auto" w:fill="auto"/>
            <w:vAlign w:val="center"/>
          </w:tcPr>
          <w:p w:rsidR="003C2D5D" w:rsidRPr="00EE28DA" w:rsidRDefault="003C2D5D" w:rsidP="003C2D5D">
            <w:pPr>
              <w:jc w:val="center"/>
            </w:pPr>
            <w:r w:rsidRPr="00EE28DA">
              <w:t>132 489,30</w:t>
            </w:r>
          </w:p>
        </w:tc>
        <w:tc>
          <w:tcPr>
            <w:tcW w:w="1576" w:type="dxa"/>
            <w:shd w:val="clear" w:color="auto" w:fill="auto"/>
            <w:vAlign w:val="center"/>
          </w:tcPr>
          <w:p w:rsidR="003C2D5D" w:rsidRDefault="003C2D5D" w:rsidP="003C2D5D">
            <w:pPr>
              <w:jc w:val="center"/>
            </w:pPr>
            <w:r w:rsidRPr="00EE28DA">
              <w:t>20,14</w:t>
            </w:r>
          </w:p>
        </w:tc>
      </w:tr>
    </w:tbl>
    <w:p w:rsidR="005A4C94" w:rsidRPr="00086C72" w:rsidRDefault="005A4C94" w:rsidP="005A4C94"/>
    <w:p w:rsidR="005A4C94" w:rsidRPr="00086C72" w:rsidRDefault="005A4C94" w:rsidP="001C0E4C">
      <w:pPr>
        <w:ind w:firstLine="709"/>
        <w:jc w:val="both"/>
      </w:pPr>
      <w:r w:rsidRPr="00086C72">
        <w:t>До 2020 року обсяг викидів СО</w:t>
      </w:r>
      <w:r w:rsidRPr="001C0E4C">
        <w:rPr>
          <w:vertAlign w:val="subscript"/>
        </w:rPr>
        <w:t>2</w:t>
      </w:r>
      <w:r w:rsidRPr="00086C72">
        <w:t xml:space="preserve"> </w:t>
      </w:r>
      <w:r w:rsidR="001C0E4C">
        <w:t>в</w:t>
      </w:r>
      <w:r w:rsidRPr="00086C72">
        <w:t xml:space="preserve"> м</w:t>
      </w:r>
      <w:r w:rsidR="001C0E4C">
        <w:t>істі</w:t>
      </w:r>
      <w:r w:rsidRPr="00086C72">
        <w:t xml:space="preserve"> Рівн</w:t>
      </w:r>
      <w:r w:rsidR="001C0E4C">
        <w:t>ому планується зменшити в</w:t>
      </w:r>
      <w:r w:rsidRPr="00086C72">
        <w:t xml:space="preserve"> порівняні з 2010 роком на 20,14 %.</w:t>
      </w:r>
    </w:p>
    <w:p w:rsidR="005A4C94" w:rsidRPr="00086C72" w:rsidRDefault="005A4C94" w:rsidP="005A4C94"/>
    <w:p w:rsidR="00AE407C" w:rsidRDefault="00AE407C">
      <w:r>
        <w:br w:type="page"/>
      </w:r>
    </w:p>
    <w:p w:rsidR="005A4C94" w:rsidRPr="00086C72" w:rsidRDefault="005A4C94" w:rsidP="004C5B27">
      <w:pPr>
        <w:spacing w:after="120"/>
        <w:jc w:val="center"/>
      </w:pPr>
      <w:r w:rsidRPr="00086C72">
        <w:lastRenderedPageBreak/>
        <w:t>ВИСНОВКИ</w:t>
      </w:r>
    </w:p>
    <w:p w:rsidR="005A4C94" w:rsidRPr="00086C72" w:rsidRDefault="005A4C94" w:rsidP="0081795F">
      <w:pPr>
        <w:ind w:firstLine="709"/>
        <w:jc w:val="both"/>
      </w:pPr>
      <w:r w:rsidRPr="00086C72">
        <w:t xml:space="preserve">План дій сталого енергетичного розвитку міста Рівного є стратегічним документом, який спрямований на підвищення енергоефективності </w:t>
      </w:r>
      <w:r w:rsidR="0081795F">
        <w:t>в</w:t>
      </w:r>
      <w:r w:rsidRPr="00086C72">
        <w:t xml:space="preserve"> бюджетних закладах та установах, житлових будівлях, громадському транспорті, муніципальному громадському освітленні та на комунальних підприємствах міста.</w:t>
      </w:r>
    </w:p>
    <w:p w:rsidR="005A4C94" w:rsidRPr="00086C72" w:rsidRDefault="005A4C94" w:rsidP="0081795F">
      <w:pPr>
        <w:ind w:firstLine="709"/>
        <w:jc w:val="both"/>
      </w:pPr>
      <w:r w:rsidRPr="00086C72">
        <w:t xml:space="preserve">За результатами розробки </w:t>
      </w:r>
      <w:r w:rsidR="0081795F" w:rsidRPr="00086C72">
        <w:t>План</w:t>
      </w:r>
      <w:r w:rsidR="00342CF0">
        <w:t>у</w:t>
      </w:r>
      <w:r w:rsidR="0081795F" w:rsidRPr="00086C72">
        <w:t xml:space="preserve"> дій сталого енергетичного розвитку міста Рівного </w:t>
      </w:r>
      <w:r w:rsidRPr="00086C72">
        <w:t>проведен</w:t>
      </w:r>
      <w:r w:rsidR="00342CF0">
        <w:t>о</w:t>
      </w:r>
      <w:r w:rsidRPr="00086C72">
        <w:t xml:space="preserve"> аналіз та оцінк</w:t>
      </w:r>
      <w:r w:rsidR="00342CF0">
        <w:t>у</w:t>
      </w:r>
      <w:r w:rsidRPr="00086C72">
        <w:t xml:space="preserve"> поточного стану у сферах виробництва та споживання паливно-енергетичних ресурсів у місті. Проаналізована динаміка споживання енергетичних ресурсів за 5 років </w:t>
      </w:r>
      <w:r w:rsidR="00342CF0">
        <w:br/>
      </w:r>
      <w:r w:rsidRPr="00086C72">
        <w:t>(2010</w:t>
      </w:r>
      <w:r w:rsidR="00342CF0">
        <w:t xml:space="preserve"> – </w:t>
      </w:r>
      <w:r w:rsidRPr="00086C72">
        <w:t>2014 р</w:t>
      </w:r>
      <w:r w:rsidR="00342CF0">
        <w:t>оки</w:t>
      </w:r>
      <w:r w:rsidRPr="00086C72">
        <w:t>) та складен</w:t>
      </w:r>
      <w:r w:rsidR="00342CF0">
        <w:t>о енергетичний баланс міста Рівного</w:t>
      </w:r>
      <w:r w:rsidRPr="00086C72">
        <w:t>.</w:t>
      </w:r>
    </w:p>
    <w:p w:rsidR="005A4C94" w:rsidRPr="00086C72" w:rsidRDefault="005A4C94" w:rsidP="0081795F">
      <w:pPr>
        <w:ind w:firstLine="709"/>
        <w:jc w:val="both"/>
      </w:pPr>
      <w:r w:rsidRPr="00086C72">
        <w:t>Для розрахунку базового кадастру викидів СО</w:t>
      </w:r>
      <w:r w:rsidRPr="00342CF0">
        <w:rPr>
          <w:vertAlign w:val="subscript"/>
        </w:rPr>
        <w:t>2</w:t>
      </w:r>
      <w:r w:rsidRPr="00086C72">
        <w:t xml:space="preserve"> проаналізована динаміка споживання енергетичних ресурсів за 5 років (з 2010</w:t>
      </w:r>
      <w:r w:rsidR="00342CF0">
        <w:t xml:space="preserve"> року по</w:t>
      </w:r>
      <w:r w:rsidRPr="00086C72">
        <w:t xml:space="preserve"> 2014 р</w:t>
      </w:r>
      <w:r w:rsidR="00342CF0">
        <w:t>ік</w:t>
      </w:r>
      <w:r w:rsidRPr="00086C72">
        <w:t>) у розрізі основних секторів (муніципальні будівлі, обладнання/об’єкти, житлові будинки, муніципальне громадське освітлення, транспорт, галузі промисловості поза системою торгівлі викидами (комунальні підприємства). На основі отриманих даних побудований кадастр викидів СО</w:t>
      </w:r>
      <w:r w:rsidRPr="00C77F98">
        <w:rPr>
          <w:vertAlign w:val="subscript"/>
        </w:rPr>
        <w:t>2</w:t>
      </w:r>
      <w:r w:rsidRPr="00086C72">
        <w:t xml:space="preserve"> з обранням 2010 року як базового, відносно до якого </w:t>
      </w:r>
      <w:r w:rsidR="00C77F98">
        <w:t>в</w:t>
      </w:r>
      <w:r w:rsidRPr="00086C72">
        <w:t xml:space="preserve"> 2020 році планується досягнути зменшення викидів СО</w:t>
      </w:r>
      <w:r w:rsidRPr="00C77F98">
        <w:rPr>
          <w:vertAlign w:val="subscript"/>
        </w:rPr>
        <w:t>2</w:t>
      </w:r>
      <w:r w:rsidRPr="00086C72">
        <w:t xml:space="preserve"> на </w:t>
      </w:r>
      <w:r w:rsidR="00217E2E">
        <w:t>132</w:t>
      </w:r>
      <w:r w:rsidR="00170432">
        <w:t> </w:t>
      </w:r>
      <w:r w:rsidR="00217E2E">
        <w:t>489,30</w:t>
      </w:r>
      <w:r w:rsidRPr="00086C72">
        <w:t xml:space="preserve"> тон</w:t>
      </w:r>
      <w:r w:rsidR="00170432">
        <w:t xml:space="preserve">ни на </w:t>
      </w:r>
      <w:r w:rsidRPr="00086C72">
        <w:t xml:space="preserve">рік або на 20,14 %. Крім того, планується на </w:t>
      </w:r>
      <w:r w:rsidR="00217E2E">
        <w:t>415</w:t>
      </w:r>
      <w:r w:rsidR="00170432">
        <w:t> </w:t>
      </w:r>
      <w:r w:rsidR="00217E2E">
        <w:t>764</w:t>
      </w:r>
      <w:r w:rsidRPr="00086C72">
        <w:t>,</w:t>
      </w:r>
      <w:r w:rsidR="00217E2E">
        <w:t>67</w:t>
      </w:r>
      <w:r w:rsidRPr="00086C72">
        <w:t xml:space="preserve"> МВт-год</w:t>
      </w:r>
      <w:r w:rsidR="00170432">
        <w:t>.</w:t>
      </w:r>
      <w:r w:rsidRPr="00086C72">
        <w:t>/рік зменшити споживання всіх основних видів енергетичних ресурсів та д</w:t>
      </w:r>
      <w:r w:rsidR="0077249B">
        <w:t>овести використання відновлюва</w:t>
      </w:r>
      <w:r w:rsidRPr="00086C72">
        <w:t>них джерел енергії до 62</w:t>
      </w:r>
      <w:r w:rsidR="0077249B">
        <w:t> </w:t>
      </w:r>
      <w:r w:rsidR="00A21A40">
        <w:t>3</w:t>
      </w:r>
      <w:r w:rsidRPr="00086C72">
        <w:t>57,</w:t>
      </w:r>
      <w:r w:rsidR="00A21A40">
        <w:t>34</w:t>
      </w:r>
      <w:r w:rsidRPr="00086C72">
        <w:t xml:space="preserve"> МВт-год</w:t>
      </w:r>
      <w:r w:rsidR="0077249B">
        <w:t>.</w:t>
      </w:r>
      <w:r w:rsidRPr="00086C72">
        <w:t>/рік.</w:t>
      </w:r>
    </w:p>
    <w:p w:rsidR="005A4C94" w:rsidRPr="00086C72" w:rsidRDefault="0077249B" w:rsidP="0081795F">
      <w:pPr>
        <w:ind w:firstLine="709"/>
        <w:jc w:val="both"/>
      </w:pPr>
      <w:r>
        <w:t>Проведено оцінку</w:t>
      </w:r>
      <w:r w:rsidR="005A4C94" w:rsidRPr="00086C72">
        <w:t xml:space="preserve"> готовності організаційно-управлінської структури Рівненської міської ради до впровадження та моніторингу стану виконання </w:t>
      </w:r>
      <w:r w:rsidR="00A80D1F" w:rsidRPr="00086C72">
        <w:t>План</w:t>
      </w:r>
      <w:r w:rsidR="00A80D1F">
        <w:t>у</w:t>
      </w:r>
      <w:r w:rsidR="00A80D1F" w:rsidRPr="00086C72">
        <w:t xml:space="preserve"> дій сталого енергетичного розвитку міста Рівного</w:t>
      </w:r>
      <w:r w:rsidR="005A4C94" w:rsidRPr="00086C72">
        <w:t>, ефективності роботи сис</w:t>
      </w:r>
      <w:r w:rsidR="00A80D1F">
        <w:t>теми енергетичного менеджменту в</w:t>
      </w:r>
      <w:r w:rsidR="005A4C94" w:rsidRPr="00086C72">
        <w:t xml:space="preserve"> місті. Надан</w:t>
      </w:r>
      <w:r w:rsidR="00A80D1F">
        <w:t>о</w:t>
      </w:r>
      <w:r w:rsidR="005A4C94" w:rsidRPr="00086C72">
        <w:t xml:space="preserve"> пропозиції щодо </w:t>
      </w:r>
      <w:r w:rsidR="00A80D1F">
        <w:t>в</w:t>
      </w:r>
      <w:r w:rsidR="005A4C94" w:rsidRPr="00086C72">
        <w:t xml:space="preserve">досконалення системи енергетичного менеджменту </w:t>
      </w:r>
      <w:r w:rsidR="00A80D1F">
        <w:t>в</w:t>
      </w:r>
      <w:r w:rsidR="005A4C94" w:rsidRPr="00086C72">
        <w:t xml:space="preserve"> м</w:t>
      </w:r>
      <w:r w:rsidR="00A80D1F">
        <w:t>істі Рівному</w:t>
      </w:r>
      <w:r w:rsidR="005A4C94" w:rsidRPr="00086C72">
        <w:t>.</w:t>
      </w:r>
    </w:p>
    <w:p w:rsidR="005A4C94" w:rsidRPr="00086C72" w:rsidRDefault="005A4C94" w:rsidP="0081795F">
      <w:pPr>
        <w:ind w:firstLine="709"/>
        <w:jc w:val="both"/>
      </w:pPr>
      <w:r w:rsidRPr="00086C72">
        <w:t>У контексті запропонованих заходів та фінансових ресурсів</w:t>
      </w:r>
      <w:r w:rsidR="00427444">
        <w:t>,</w:t>
      </w:r>
      <w:r w:rsidRPr="00086C72">
        <w:t xml:space="preserve"> необхідних на їх реалізацію</w:t>
      </w:r>
      <w:r w:rsidR="00427444">
        <w:t>,</w:t>
      </w:r>
      <w:r w:rsidRPr="00086C72">
        <w:t xml:space="preserve"> розглянуто можливості міського бюджету Рівного щодо фінансування (співфінансування) заходів</w:t>
      </w:r>
      <w:r w:rsidR="00427444">
        <w:t>,</w:t>
      </w:r>
      <w:r w:rsidRPr="00086C72">
        <w:t xml:space="preserve"> </w:t>
      </w:r>
      <w:r w:rsidR="00427444">
        <w:t>спрямова</w:t>
      </w:r>
      <w:r w:rsidRPr="00086C72">
        <w:t>них на скорочення викидів СО</w:t>
      </w:r>
      <w:r w:rsidRPr="00427444">
        <w:rPr>
          <w:vertAlign w:val="subscript"/>
        </w:rPr>
        <w:t>2</w:t>
      </w:r>
      <w:r w:rsidR="00427444">
        <w:t>. Визначено, що як</w:t>
      </w:r>
      <w:r w:rsidRPr="00086C72">
        <w:t xml:space="preserve"> основні джерела фінансування енергоефективних проектів необхідно розглядати кредитні, грантові кошти та інші не заборонені чинним законодавством джерела фінансування, кошти ж міського бюджету здебільшого краще використовувати для співфінансування заходів з енергозбереження.</w:t>
      </w:r>
    </w:p>
    <w:p w:rsidR="005A4C94" w:rsidRPr="00086C72" w:rsidRDefault="005A4C94" w:rsidP="0081795F">
      <w:pPr>
        <w:ind w:firstLine="709"/>
        <w:jc w:val="both"/>
      </w:pPr>
      <w:r w:rsidRPr="00086C72">
        <w:t>Перелік заходів, реалізація яких запропонована для скорочення викидів парникових газів</w:t>
      </w:r>
      <w:r w:rsidR="006274AA">
        <w:t>,</w:t>
      </w:r>
      <w:r w:rsidRPr="00086C72">
        <w:t xml:space="preserve"> та їх вартість можуть протягом виконання </w:t>
      </w:r>
      <w:r w:rsidR="00A80D1F" w:rsidRPr="00086C72">
        <w:t>План</w:t>
      </w:r>
      <w:r w:rsidR="00A80D1F">
        <w:t>у</w:t>
      </w:r>
      <w:r w:rsidR="00A80D1F" w:rsidRPr="00086C72">
        <w:t xml:space="preserve"> дій сталого енергетичного розвитку міста Рівного</w:t>
      </w:r>
      <w:r w:rsidRPr="00086C72">
        <w:t xml:space="preserve"> переглядатися та актуалізвуватися у зв’язку з появою нових технологій, потреб, зміною ринкової кон’юнктури, прийнятих управлінських рішень тощо.</w:t>
      </w:r>
    </w:p>
    <w:p w:rsidR="00FE6CD0" w:rsidRDefault="00FE6CD0" w:rsidP="00FE6CD0">
      <w:pPr>
        <w:jc w:val="both"/>
      </w:pPr>
    </w:p>
    <w:p w:rsidR="006274AA" w:rsidRDefault="006274AA" w:rsidP="00FE6CD0">
      <w:pPr>
        <w:jc w:val="both"/>
      </w:pPr>
    </w:p>
    <w:p w:rsidR="006274AA" w:rsidRDefault="006274AA" w:rsidP="00FE6CD0">
      <w:pPr>
        <w:jc w:val="both"/>
      </w:pPr>
    </w:p>
    <w:p w:rsidR="006274AA" w:rsidRPr="00086C72" w:rsidRDefault="006274AA" w:rsidP="00FE6CD0">
      <w:pPr>
        <w:jc w:val="both"/>
      </w:pPr>
      <w:r w:rsidRPr="00415F2F">
        <w:t>Секретар міської ради</w:t>
      </w:r>
      <w:r w:rsidRPr="00415F2F">
        <w:tab/>
      </w:r>
      <w:r w:rsidRPr="00415F2F">
        <w:tab/>
      </w:r>
      <w:r w:rsidRPr="00415F2F">
        <w:tab/>
      </w:r>
      <w:r w:rsidRPr="00415F2F">
        <w:tab/>
      </w:r>
      <w:r w:rsidRPr="00415F2F">
        <w:tab/>
      </w:r>
      <w:r w:rsidRPr="00415F2F">
        <w:tab/>
      </w:r>
      <w:r w:rsidRPr="00415F2F">
        <w:tab/>
        <w:t>О. Муляренко</w:t>
      </w:r>
    </w:p>
    <w:sectPr w:rsidR="006274AA" w:rsidRPr="00086C72" w:rsidSect="00A75D19">
      <w:headerReference w:type="default" r:id="rId63"/>
      <w:pgSz w:w="11906" w:h="16838" w:code="9"/>
      <w:pgMar w:top="567" w:right="567" w:bottom="680" w:left="1701" w:header="510" w:footer="51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A29" w:rsidRDefault="00AB1A29" w:rsidP="006F7DBC">
      <w:r>
        <w:separator/>
      </w:r>
    </w:p>
  </w:endnote>
  <w:endnote w:type="continuationSeparator" w:id="0">
    <w:p w:rsidR="00AB1A29" w:rsidRDefault="00AB1A29" w:rsidP="006F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DengXian">
    <w:altName w:val="等线"/>
    <w:panose1 w:val="02010600030101010101"/>
    <w:charset w:val="86"/>
    <w:family w:val="modern"/>
    <w:pitch w:val="fixed"/>
    <w:sig w:usb0="00000001" w:usb1="080E0000" w:usb2="00000010" w:usb3="00000000" w:csb0="00040000"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MS PMincho">
    <w:charset w:val="80"/>
    <w:family w:val="roman"/>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A29" w:rsidRDefault="00AB1A29" w:rsidP="006F7DBC">
      <w:r>
        <w:separator/>
      </w:r>
    </w:p>
  </w:footnote>
  <w:footnote w:type="continuationSeparator" w:id="0">
    <w:p w:rsidR="00AB1A29" w:rsidRDefault="00AB1A29" w:rsidP="006F7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A38" w:rsidRDefault="00F26A38" w:rsidP="006F7DB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26A38" w:rsidRDefault="00F26A38">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A38" w:rsidRDefault="00F26A38" w:rsidP="00D8122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4</w:t>
    </w:r>
    <w:r>
      <w:rPr>
        <w:rStyle w:val="a5"/>
      </w:rPr>
      <w:fldChar w:fldCharType="end"/>
    </w:r>
  </w:p>
  <w:p w:rsidR="00F26A38" w:rsidRPr="006F7DBC" w:rsidRDefault="00F26A38" w:rsidP="006F7DBC">
    <w:pPr>
      <w:pStyle w:val="a3"/>
      <w:ind w:firstLine="6520"/>
      <w:rPr>
        <w:rFonts w:ascii="Tahoma" w:hAnsi="Tahoma" w:cs="Tahoma"/>
        <w:sz w:val="18"/>
      </w:rPr>
    </w:pPr>
    <w:r w:rsidRPr="006F7DBC">
      <w:rPr>
        <w:rFonts w:ascii="Tahoma" w:hAnsi="Tahoma" w:cs="Tahoma"/>
        <w:sz w:val="18"/>
      </w:rPr>
      <w:t>Продовження рішення Рівненської</w:t>
    </w:r>
  </w:p>
  <w:p w:rsidR="00F26A38" w:rsidRDefault="00F26A38" w:rsidP="006F7DBC">
    <w:pPr>
      <w:pStyle w:val="a3"/>
      <w:ind w:firstLine="6520"/>
    </w:pPr>
    <w:r w:rsidRPr="006F7DBC">
      <w:rPr>
        <w:rFonts w:ascii="Tahoma" w:hAnsi="Tahoma" w:cs="Tahoma"/>
        <w:sz w:val="18"/>
      </w:rPr>
      <w:t>міської ради від 21.04.2016 № х</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A38" w:rsidRDefault="00F26A38" w:rsidP="00D8122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C46F9">
      <w:rPr>
        <w:rStyle w:val="a5"/>
        <w:noProof/>
      </w:rPr>
      <w:t>14</w:t>
    </w:r>
    <w:r>
      <w:rPr>
        <w:rStyle w:val="a5"/>
      </w:rPr>
      <w:fldChar w:fldCharType="end"/>
    </w:r>
  </w:p>
  <w:p w:rsidR="00F26A38" w:rsidRPr="006F7DBC" w:rsidRDefault="00F26A38" w:rsidP="00E661D9">
    <w:pPr>
      <w:pStyle w:val="a3"/>
      <w:ind w:left="5586"/>
      <w:rPr>
        <w:rFonts w:ascii="Tahoma" w:hAnsi="Tahoma" w:cs="Tahoma"/>
        <w:sz w:val="18"/>
      </w:rPr>
    </w:pPr>
    <w:r w:rsidRPr="006F7DBC">
      <w:rPr>
        <w:rFonts w:ascii="Tahoma" w:hAnsi="Tahoma" w:cs="Tahoma"/>
        <w:sz w:val="18"/>
      </w:rPr>
      <w:t xml:space="preserve">Продовження </w:t>
    </w:r>
    <w:r>
      <w:rPr>
        <w:rFonts w:ascii="Tahoma" w:hAnsi="Tahoma" w:cs="Tahoma"/>
        <w:sz w:val="18"/>
      </w:rPr>
      <w:t xml:space="preserve">додатка до  </w:t>
    </w:r>
    <w:r w:rsidRPr="006F7DBC">
      <w:rPr>
        <w:rFonts w:ascii="Tahoma" w:hAnsi="Tahoma" w:cs="Tahoma"/>
        <w:sz w:val="18"/>
      </w:rPr>
      <w:t>рішення Рівненської</w:t>
    </w:r>
  </w:p>
  <w:p w:rsidR="00F26A38" w:rsidRDefault="00F26A38" w:rsidP="00E661D9">
    <w:pPr>
      <w:pStyle w:val="a3"/>
      <w:ind w:left="5586"/>
      <w:rPr>
        <w:rFonts w:ascii="Tahoma" w:hAnsi="Tahoma" w:cs="Tahoma"/>
        <w:sz w:val="18"/>
      </w:rPr>
    </w:pPr>
    <w:r w:rsidRPr="006F7DBC">
      <w:rPr>
        <w:rFonts w:ascii="Tahoma" w:hAnsi="Tahoma" w:cs="Tahoma"/>
        <w:sz w:val="18"/>
      </w:rPr>
      <w:t xml:space="preserve">міської ради від 21.04.2016 № </w:t>
    </w:r>
    <w:r>
      <w:rPr>
        <w:rFonts w:ascii="Tahoma" w:hAnsi="Tahoma" w:cs="Tahoma"/>
        <w:sz w:val="18"/>
      </w:rPr>
      <w:t>780</w:t>
    </w:r>
  </w:p>
  <w:p w:rsidR="00F26A38" w:rsidRPr="00E661D9" w:rsidRDefault="00F26A38" w:rsidP="00E661D9">
    <w:pPr>
      <w:pStyle w:val="a3"/>
      <w:ind w:left="5586"/>
      <w:rPr>
        <w:sz w:val="1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A38" w:rsidRDefault="00F26A38" w:rsidP="00D8122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C46F9">
      <w:rPr>
        <w:rStyle w:val="a5"/>
        <w:noProof/>
      </w:rPr>
      <w:t>16</w:t>
    </w:r>
    <w:r>
      <w:rPr>
        <w:rStyle w:val="a5"/>
      </w:rPr>
      <w:fldChar w:fldCharType="end"/>
    </w:r>
  </w:p>
  <w:p w:rsidR="00F26A38" w:rsidRPr="00E661D9" w:rsidRDefault="00F26A38" w:rsidP="00126892">
    <w:pPr>
      <w:pStyle w:val="a3"/>
      <w:ind w:left="8550"/>
      <w:rPr>
        <w:sz w:val="18"/>
      </w:rPr>
    </w:pPr>
    <w:r w:rsidRPr="006F7DBC">
      <w:rPr>
        <w:rFonts w:ascii="Tahoma" w:hAnsi="Tahoma" w:cs="Tahoma"/>
        <w:sz w:val="18"/>
      </w:rPr>
      <w:t xml:space="preserve">Продовження </w:t>
    </w:r>
    <w:r>
      <w:rPr>
        <w:rFonts w:ascii="Tahoma" w:hAnsi="Tahoma" w:cs="Tahoma"/>
        <w:sz w:val="18"/>
      </w:rPr>
      <w:t xml:space="preserve">додатка до  </w:t>
    </w:r>
    <w:r w:rsidRPr="006F7DBC">
      <w:rPr>
        <w:rFonts w:ascii="Tahoma" w:hAnsi="Tahoma" w:cs="Tahoma"/>
        <w:sz w:val="18"/>
      </w:rPr>
      <w:t>рішення Рівненської</w:t>
    </w:r>
    <w:r>
      <w:rPr>
        <w:rFonts w:ascii="Tahoma" w:hAnsi="Tahoma" w:cs="Tahoma"/>
        <w:sz w:val="18"/>
      </w:rPr>
      <w:t xml:space="preserve"> </w:t>
    </w:r>
    <w:r w:rsidRPr="006F7DBC">
      <w:rPr>
        <w:rFonts w:ascii="Tahoma" w:hAnsi="Tahoma" w:cs="Tahoma"/>
        <w:sz w:val="18"/>
      </w:rPr>
      <w:t xml:space="preserve">міської ради від 21.04.2016 № </w:t>
    </w:r>
    <w:r>
      <w:rPr>
        <w:rFonts w:ascii="Tahoma" w:hAnsi="Tahoma" w:cs="Tahoma"/>
        <w:sz w:val="18"/>
      </w:rPr>
      <w:t>780</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A38" w:rsidRDefault="00F26A38" w:rsidP="00D8122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C46F9">
      <w:rPr>
        <w:rStyle w:val="a5"/>
        <w:noProof/>
      </w:rPr>
      <w:t>18</w:t>
    </w:r>
    <w:r>
      <w:rPr>
        <w:rStyle w:val="a5"/>
      </w:rPr>
      <w:fldChar w:fldCharType="end"/>
    </w:r>
  </w:p>
  <w:p w:rsidR="00F26A38" w:rsidRDefault="00F26A38" w:rsidP="00A00B85">
    <w:pPr>
      <w:pStyle w:val="a3"/>
      <w:ind w:left="5529"/>
      <w:rPr>
        <w:rFonts w:ascii="Tahoma" w:hAnsi="Tahoma" w:cs="Tahoma"/>
        <w:sz w:val="18"/>
      </w:rPr>
    </w:pPr>
    <w:r w:rsidRPr="006F7DBC">
      <w:rPr>
        <w:rFonts w:ascii="Tahoma" w:hAnsi="Tahoma" w:cs="Tahoma"/>
        <w:sz w:val="18"/>
      </w:rPr>
      <w:t xml:space="preserve">Продовження </w:t>
    </w:r>
    <w:r>
      <w:rPr>
        <w:rFonts w:ascii="Tahoma" w:hAnsi="Tahoma" w:cs="Tahoma"/>
        <w:sz w:val="18"/>
      </w:rPr>
      <w:t xml:space="preserve">додатка до  </w:t>
    </w:r>
    <w:r w:rsidRPr="006F7DBC">
      <w:rPr>
        <w:rFonts w:ascii="Tahoma" w:hAnsi="Tahoma" w:cs="Tahoma"/>
        <w:sz w:val="18"/>
      </w:rPr>
      <w:t>рішення Рівненської</w:t>
    </w:r>
    <w:r>
      <w:rPr>
        <w:rFonts w:ascii="Tahoma" w:hAnsi="Tahoma" w:cs="Tahoma"/>
        <w:sz w:val="18"/>
      </w:rPr>
      <w:t xml:space="preserve"> </w:t>
    </w:r>
  </w:p>
  <w:p w:rsidR="00F26A38" w:rsidRDefault="00F26A38" w:rsidP="00A00B85">
    <w:pPr>
      <w:pStyle w:val="a3"/>
      <w:ind w:left="5529"/>
      <w:rPr>
        <w:rFonts w:ascii="Tahoma" w:hAnsi="Tahoma" w:cs="Tahoma"/>
        <w:sz w:val="18"/>
      </w:rPr>
    </w:pPr>
    <w:r w:rsidRPr="006F7DBC">
      <w:rPr>
        <w:rFonts w:ascii="Tahoma" w:hAnsi="Tahoma" w:cs="Tahoma"/>
        <w:sz w:val="18"/>
      </w:rPr>
      <w:t xml:space="preserve">міської ради від 21.04.2016 № </w:t>
    </w:r>
    <w:r>
      <w:rPr>
        <w:rFonts w:ascii="Tahoma" w:hAnsi="Tahoma" w:cs="Tahoma"/>
        <w:sz w:val="18"/>
      </w:rPr>
      <w:t>780</w:t>
    </w:r>
  </w:p>
  <w:p w:rsidR="00F26A38" w:rsidRPr="00E661D9" w:rsidRDefault="00F26A38" w:rsidP="00A00B85">
    <w:pPr>
      <w:pStyle w:val="a3"/>
      <w:rPr>
        <w:sz w:val="1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A38" w:rsidRDefault="00F26A38" w:rsidP="00D8122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C46F9">
      <w:rPr>
        <w:rStyle w:val="a5"/>
        <w:noProof/>
      </w:rPr>
      <w:t>63</w:t>
    </w:r>
    <w:r>
      <w:rPr>
        <w:rStyle w:val="a5"/>
      </w:rPr>
      <w:fldChar w:fldCharType="end"/>
    </w:r>
  </w:p>
  <w:p w:rsidR="00F26A38" w:rsidRDefault="00F26A38" w:rsidP="00272047">
    <w:pPr>
      <w:pStyle w:val="a3"/>
      <w:ind w:left="8700"/>
      <w:rPr>
        <w:sz w:val="18"/>
      </w:rPr>
    </w:pPr>
    <w:r w:rsidRPr="006F7DBC">
      <w:rPr>
        <w:rFonts w:ascii="Tahoma" w:hAnsi="Tahoma" w:cs="Tahoma"/>
        <w:sz w:val="18"/>
      </w:rPr>
      <w:t xml:space="preserve">Продовження </w:t>
    </w:r>
    <w:r>
      <w:rPr>
        <w:rFonts w:ascii="Tahoma" w:hAnsi="Tahoma" w:cs="Tahoma"/>
        <w:sz w:val="18"/>
      </w:rPr>
      <w:t xml:space="preserve">додатка до  </w:t>
    </w:r>
    <w:r w:rsidRPr="006F7DBC">
      <w:rPr>
        <w:rFonts w:ascii="Tahoma" w:hAnsi="Tahoma" w:cs="Tahoma"/>
        <w:sz w:val="18"/>
      </w:rPr>
      <w:t>рішення Рівненської</w:t>
    </w:r>
    <w:r>
      <w:rPr>
        <w:rFonts w:ascii="Tahoma" w:hAnsi="Tahoma" w:cs="Tahoma"/>
        <w:sz w:val="18"/>
      </w:rPr>
      <w:t xml:space="preserve"> </w:t>
    </w:r>
    <w:r w:rsidRPr="006F7DBC">
      <w:rPr>
        <w:rFonts w:ascii="Tahoma" w:hAnsi="Tahoma" w:cs="Tahoma"/>
        <w:sz w:val="18"/>
      </w:rPr>
      <w:t xml:space="preserve">міської ради від 21.04.2016 № </w:t>
    </w:r>
    <w:r>
      <w:rPr>
        <w:rFonts w:ascii="Tahoma" w:hAnsi="Tahoma" w:cs="Tahoma"/>
        <w:sz w:val="18"/>
      </w:rPr>
      <w:t>780</w:t>
    </w:r>
  </w:p>
  <w:p w:rsidR="00F26A38" w:rsidRPr="00E661D9" w:rsidRDefault="00F26A38" w:rsidP="00272047">
    <w:pPr>
      <w:pStyle w:val="a3"/>
      <w:ind w:left="8700"/>
      <w:rPr>
        <w:sz w:val="1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A38" w:rsidRDefault="00F26A38" w:rsidP="00D8122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C46F9">
      <w:rPr>
        <w:rStyle w:val="a5"/>
        <w:noProof/>
      </w:rPr>
      <w:t>68</w:t>
    </w:r>
    <w:r>
      <w:rPr>
        <w:rStyle w:val="a5"/>
      </w:rPr>
      <w:fldChar w:fldCharType="end"/>
    </w:r>
  </w:p>
  <w:p w:rsidR="00F26A38" w:rsidRDefault="00F26A38" w:rsidP="0009004B">
    <w:pPr>
      <w:pStyle w:val="a3"/>
      <w:ind w:left="5562"/>
      <w:rPr>
        <w:sz w:val="18"/>
      </w:rPr>
    </w:pPr>
    <w:r w:rsidRPr="006F7DBC">
      <w:rPr>
        <w:rFonts w:ascii="Tahoma" w:hAnsi="Tahoma" w:cs="Tahoma"/>
        <w:sz w:val="18"/>
      </w:rPr>
      <w:t xml:space="preserve">Продовження </w:t>
    </w:r>
    <w:r>
      <w:rPr>
        <w:rFonts w:ascii="Tahoma" w:hAnsi="Tahoma" w:cs="Tahoma"/>
        <w:sz w:val="18"/>
      </w:rPr>
      <w:t xml:space="preserve">додатка до  </w:t>
    </w:r>
    <w:r w:rsidRPr="006F7DBC">
      <w:rPr>
        <w:rFonts w:ascii="Tahoma" w:hAnsi="Tahoma" w:cs="Tahoma"/>
        <w:sz w:val="18"/>
      </w:rPr>
      <w:t>рішення Рівненської</w:t>
    </w:r>
    <w:r>
      <w:rPr>
        <w:rFonts w:ascii="Tahoma" w:hAnsi="Tahoma" w:cs="Tahoma"/>
        <w:sz w:val="18"/>
      </w:rPr>
      <w:t xml:space="preserve"> </w:t>
    </w:r>
    <w:r w:rsidRPr="006F7DBC">
      <w:rPr>
        <w:rFonts w:ascii="Tahoma" w:hAnsi="Tahoma" w:cs="Tahoma"/>
        <w:sz w:val="18"/>
      </w:rPr>
      <w:t xml:space="preserve">міської ради від 21.04.2016 № </w:t>
    </w:r>
    <w:r>
      <w:rPr>
        <w:rFonts w:ascii="Tahoma" w:hAnsi="Tahoma" w:cs="Tahoma"/>
        <w:sz w:val="18"/>
      </w:rPr>
      <w:t>780</w:t>
    </w:r>
  </w:p>
  <w:p w:rsidR="00F26A38" w:rsidRPr="00E661D9" w:rsidRDefault="00F26A38" w:rsidP="00272047">
    <w:pPr>
      <w:pStyle w:val="a3"/>
      <w:ind w:left="8700"/>
      <w:rPr>
        <w:sz w:val="18"/>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A38" w:rsidRDefault="00F26A38" w:rsidP="00D8122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C46F9">
      <w:rPr>
        <w:rStyle w:val="a5"/>
        <w:noProof/>
      </w:rPr>
      <w:t>96</w:t>
    </w:r>
    <w:r>
      <w:rPr>
        <w:rStyle w:val="a5"/>
      </w:rPr>
      <w:fldChar w:fldCharType="end"/>
    </w:r>
  </w:p>
  <w:p w:rsidR="00F26A38" w:rsidRDefault="00F26A38" w:rsidP="001E6181">
    <w:pPr>
      <w:pStyle w:val="a3"/>
      <w:ind w:left="8724"/>
      <w:rPr>
        <w:sz w:val="18"/>
      </w:rPr>
    </w:pPr>
    <w:r w:rsidRPr="006F7DBC">
      <w:rPr>
        <w:rFonts w:ascii="Tahoma" w:hAnsi="Tahoma" w:cs="Tahoma"/>
        <w:sz w:val="18"/>
      </w:rPr>
      <w:t xml:space="preserve">Продовження </w:t>
    </w:r>
    <w:r>
      <w:rPr>
        <w:rFonts w:ascii="Tahoma" w:hAnsi="Tahoma" w:cs="Tahoma"/>
        <w:sz w:val="18"/>
      </w:rPr>
      <w:t xml:space="preserve">додатка до  </w:t>
    </w:r>
    <w:r w:rsidRPr="006F7DBC">
      <w:rPr>
        <w:rFonts w:ascii="Tahoma" w:hAnsi="Tahoma" w:cs="Tahoma"/>
        <w:sz w:val="18"/>
      </w:rPr>
      <w:t>рішення Рівненської</w:t>
    </w:r>
    <w:r>
      <w:rPr>
        <w:rFonts w:ascii="Tahoma" w:hAnsi="Tahoma" w:cs="Tahoma"/>
        <w:sz w:val="18"/>
      </w:rPr>
      <w:t xml:space="preserve"> </w:t>
    </w:r>
    <w:r w:rsidRPr="006F7DBC">
      <w:rPr>
        <w:rFonts w:ascii="Tahoma" w:hAnsi="Tahoma" w:cs="Tahoma"/>
        <w:sz w:val="18"/>
      </w:rPr>
      <w:t xml:space="preserve">міської ради від 21.04.2016 № </w:t>
    </w:r>
    <w:r>
      <w:rPr>
        <w:rFonts w:ascii="Tahoma" w:hAnsi="Tahoma" w:cs="Tahoma"/>
        <w:sz w:val="18"/>
      </w:rPr>
      <w:t>780</w:t>
    </w:r>
  </w:p>
  <w:p w:rsidR="00F26A38" w:rsidRPr="00E661D9" w:rsidRDefault="00F26A38" w:rsidP="00272047">
    <w:pPr>
      <w:pStyle w:val="a3"/>
      <w:ind w:left="8700"/>
      <w:rPr>
        <w:sz w:val="18"/>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A38" w:rsidRDefault="00F26A38" w:rsidP="00D8122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C46F9">
      <w:rPr>
        <w:rStyle w:val="a5"/>
        <w:noProof/>
      </w:rPr>
      <w:t>109</w:t>
    </w:r>
    <w:r>
      <w:rPr>
        <w:rStyle w:val="a5"/>
      </w:rPr>
      <w:fldChar w:fldCharType="end"/>
    </w:r>
  </w:p>
  <w:p w:rsidR="00F26A38" w:rsidRDefault="00F26A38" w:rsidP="004A39AD">
    <w:pPr>
      <w:pStyle w:val="a3"/>
      <w:ind w:left="5712"/>
      <w:rPr>
        <w:rFonts w:ascii="Tahoma" w:hAnsi="Tahoma" w:cs="Tahoma"/>
        <w:sz w:val="18"/>
      </w:rPr>
    </w:pPr>
    <w:r w:rsidRPr="006F7DBC">
      <w:rPr>
        <w:rFonts w:ascii="Tahoma" w:hAnsi="Tahoma" w:cs="Tahoma"/>
        <w:sz w:val="18"/>
      </w:rPr>
      <w:t xml:space="preserve">Продовження </w:t>
    </w:r>
    <w:r>
      <w:rPr>
        <w:rFonts w:ascii="Tahoma" w:hAnsi="Tahoma" w:cs="Tahoma"/>
        <w:sz w:val="18"/>
      </w:rPr>
      <w:t xml:space="preserve">додатка до  </w:t>
    </w:r>
    <w:r w:rsidRPr="006F7DBC">
      <w:rPr>
        <w:rFonts w:ascii="Tahoma" w:hAnsi="Tahoma" w:cs="Tahoma"/>
        <w:sz w:val="18"/>
      </w:rPr>
      <w:t>рішення Рівненської</w:t>
    </w:r>
    <w:r>
      <w:rPr>
        <w:rFonts w:ascii="Tahoma" w:hAnsi="Tahoma" w:cs="Tahoma"/>
        <w:sz w:val="18"/>
      </w:rPr>
      <w:t xml:space="preserve"> </w:t>
    </w:r>
  </w:p>
  <w:p w:rsidR="00F26A38" w:rsidRDefault="00F26A38" w:rsidP="004A39AD">
    <w:pPr>
      <w:pStyle w:val="a3"/>
      <w:ind w:left="5712"/>
      <w:rPr>
        <w:sz w:val="18"/>
      </w:rPr>
    </w:pPr>
    <w:r w:rsidRPr="006F7DBC">
      <w:rPr>
        <w:rFonts w:ascii="Tahoma" w:hAnsi="Tahoma" w:cs="Tahoma"/>
        <w:sz w:val="18"/>
      </w:rPr>
      <w:t xml:space="preserve">міської ради від 21.04.2016 № </w:t>
    </w:r>
    <w:r>
      <w:rPr>
        <w:rFonts w:ascii="Tahoma" w:hAnsi="Tahoma" w:cs="Tahoma"/>
        <w:sz w:val="18"/>
      </w:rPr>
      <w:t>780</w:t>
    </w:r>
  </w:p>
  <w:p w:rsidR="00F26A38" w:rsidRPr="00E661D9" w:rsidRDefault="00F26A38" w:rsidP="00272047">
    <w:pPr>
      <w:pStyle w:val="a3"/>
      <w:ind w:left="8700"/>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2F63395"/>
    <w:multiLevelType w:val="multilevel"/>
    <w:tmpl w:val="2B9E9B7E"/>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03D22BC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6D05EB"/>
    <w:multiLevelType w:val="hybridMultilevel"/>
    <w:tmpl w:val="8FE01DA8"/>
    <w:lvl w:ilvl="0" w:tplc="E76E2B7E">
      <w:start w:val="2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58025F6"/>
    <w:multiLevelType w:val="hybridMultilevel"/>
    <w:tmpl w:val="1C3233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9D2FE4"/>
    <w:multiLevelType w:val="hybridMultilevel"/>
    <w:tmpl w:val="0A465D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0B4685"/>
    <w:multiLevelType w:val="hybridMultilevel"/>
    <w:tmpl w:val="922AFC9A"/>
    <w:lvl w:ilvl="0" w:tplc="60F64A40">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7" w15:restartNumberingAfterBreak="0">
    <w:nsid w:val="0B223F7F"/>
    <w:multiLevelType w:val="hybridMultilevel"/>
    <w:tmpl w:val="7396C4A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0DE36A8E"/>
    <w:multiLevelType w:val="hybridMultilevel"/>
    <w:tmpl w:val="2AE01E4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0F653F0F"/>
    <w:multiLevelType w:val="multilevel"/>
    <w:tmpl w:val="1A98B7FA"/>
    <w:lvl w:ilvl="0">
      <w:start w:val="3"/>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b w:val="0"/>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0" w15:restartNumberingAfterBreak="0">
    <w:nsid w:val="0FFD01FB"/>
    <w:multiLevelType w:val="hybridMultilevel"/>
    <w:tmpl w:val="72188196"/>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12AC7BDF"/>
    <w:multiLevelType w:val="hybridMultilevel"/>
    <w:tmpl w:val="B75E28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6602609"/>
    <w:multiLevelType w:val="hybridMultilevel"/>
    <w:tmpl w:val="DCB49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694CAB"/>
    <w:multiLevelType w:val="multilevel"/>
    <w:tmpl w:val="02C0EAA4"/>
    <w:lvl w:ilvl="0">
      <w:start w:val="4"/>
      <w:numFmt w:val="decimal"/>
      <w:lvlText w:val="%1."/>
      <w:lvlJc w:val="left"/>
      <w:pPr>
        <w:ind w:left="720" w:hanging="360"/>
      </w:pPr>
      <w:rPr>
        <w:rFonts w:hint="default"/>
      </w:rPr>
    </w:lvl>
    <w:lvl w:ilvl="1">
      <w:start w:val="2"/>
      <w:numFmt w:val="decimal"/>
      <w:isLgl/>
      <w:lvlText w:val="%1.%2."/>
      <w:lvlJc w:val="left"/>
      <w:pPr>
        <w:ind w:left="1110" w:hanging="750"/>
      </w:pPr>
      <w:rPr>
        <w:rFonts w:hint="default"/>
      </w:rPr>
    </w:lvl>
    <w:lvl w:ilvl="2">
      <w:start w:val="2"/>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B7B6190"/>
    <w:multiLevelType w:val="hybridMultilevel"/>
    <w:tmpl w:val="1C8460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C7D192B"/>
    <w:multiLevelType w:val="hybridMultilevel"/>
    <w:tmpl w:val="7840A5FA"/>
    <w:lvl w:ilvl="0" w:tplc="4C108F2A">
      <w:start w:val="6"/>
      <w:numFmt w:val="bullet"/>
      <w:lvlText w:val="-"/>
      <w:lvlJc w:val="left"/>
      <w:pPr>
        <w:ind w:left="1364" w:hanging="360"/>
      </w:pPr>
      <w:rPr>
        <w:rFonts w:ascii="Times New Roman" w:eastAsia="Times New Roman" w:hAnsi="Times New Roman" w:cs="Times New Roman" w:hint="default"/>
      </w:rPr>
    </w:lvl>
    <w:lvl w:ilvl="1" w:tplc="04220003" w:tentative="1">
      <w:start w:val="1"/>
      <w:numFmt w:val="bullet"/>
      <w:lvlText w:val="o"/>
      <w:lvlJc w:val="left"/>
      <w:pPr>
        <w:ind w:left="2084" w:hanging="360"/>
      </w:pPr>
      <w:rPr>
        <w:rFonts w:ascii="Courier New" w:hAnsi="Courier New" w:cs="Courier New" w:hint="default"/>
      </w:rPr>
    </w:lvl>
    <w:lvl w:ilvl="2" w:tplc="04220005" w:tentative="1">
      <w:start w:val="1"/>
      <w:numFmt w:val="bullet"/>
      <w:lvlText w:val=""/>
      <w:lvlJc w:val="left"/>
      <w:pPr>
        <w:ind w:left="2804" w:hanging="360"/>
      </w:pPr>
      <w:rPr>
        <w:rFonts w:ascii="Wingdings" w:hAnsi="Wingdings" w:hint="default"/>
      </w:rPr>
    </w:lvl>
    <w:lvl w:ilvl="3" w:tplc="04220001" w:tentative="1">
      <w:start w:val="1"/>
      <w:numFmt w:val="bullet"/>
      <w:lvlText w:val=""/>
      <w:lvlJc w:val="left"/>
      <w:pPr>
        <w:ind w:left="3524" w:hanging="360"/>
      </w:pPr>
      <w:rPr>
        <w:rFonts w:ascii="Symbol" w:hAnsi="Symbol" w:hint="default"/>
      </w:rPr>
    </w:lvl>
    <w:lvl w:ilvl="4" w:tplc="04220003" w:tentative="1">
      <w:start w:val="1"/>
      <w:numFmt w:val="bullet"/>
      <w:lvlText w:val="o"/>
      <w:lvlJc w:val="left"/>
      <w:pPr>
        <w:ind w:left="4244" w:hanging="360"/>
      </w:pPr>
      <w:rPr>
        <w:rFonts w:ascii="Courier New" w:hAnsi="Courier New" w:cs="Courier New" w:hint="default"/>
      </w:rPr>
    </w:lvl>
    <w:lvl w:ilvl="5" w:tplc="04220005" w:tentative="1">
      <w:start w:val="1"/>
      <w:numFmt w:val="bullet"/>
      <w:lvlText w:val=""/>
      <w:lvlJc w:val="left"/>
      <w:pPr>
        <w:ind w:left="4964" w:hanging="360"/>
      </w:pPr>
      <w:rPr>
        <w:rFonts w:ascii="Wingdings" w:hAnsi="Wingdings" w:hint="default"/>
      </w:rPr>
    </w:lvl>
    <w:lvl w:ilvl="6" w:tplc="04220001" w:tentative="1">
      <w:start w:val="1"/>
      <w:numFmt w:val="bullet"/>
      <w:lvlText w:val=""/>
      <w:lvlJc w:val="left"/>
      <w:pPr>
        <w:ind w:left="5684" w:hanging="360"/>
      </w:pPr>
      <w:rPr>
        <w:rFonts w:ascii="Symbol" w:hAnsi="Symbol" w:hint="default"/>
      </w:rPr>
    </w:lvl>
    <w:lvl w:ilvl="7" w:tplc="04220003" w:tentative="1">
      <w:start w:val="1"/>
      <w:numFmt w:val="bullet"/>
      <w:lvlText w:val="o"/>
      <w:lvlJc w:val="left"/>
      <w:pPr>
        <w:ind w:left="6404" w:hanging="360"/>
      </w:pPr>
      <w:rPr>
        <w:rFonts w:ascii="Courier New" w:hAnsi="Courier New" w:cs="Courier New" w:hint="default"/>
      </w:rPr>
    </w:lvl>
    <w:lvl w:ilvl="8" w:tplc="04220005" w:tentative="1">
      <w:start w:val="1"/>
      <w:numFmt w:val="bullet"/>
      <w:lvlText w:val=""/>
      <w:lvlJc w:val="left"/>
      <w:pPr>
        <w:ind w:left="7124" w:hanging="360"/>
      </w:pPr>
      <w:rPr>
        <w:rFonts w:ascii="Wingdings" w:hAnsi="Wingdings" w:hint="default"/>
      </w:rPr>
    </w:lvl>
  </w:abstractNum>
  <w:abstractNum w:abstractNumId="16" w15:restartNumberingAfterBreak="0">
    <w:nsid w:val="207E2D57"/>
    <w:multiLevelType w:val="multilevel"/>
    <w:tmpl w:val="ECD079DE"/>
    <w:lvl w:ilvl="0">
      <w:start w:val="1"/>
      <w:numFmt w:val="decimal"/>
      <w:pStyle w:val="ChartTitle"/>
      <w:lvlText w:val="Таблиця %1:"/>
      <w:lvlJc w:val="left"/>
      <w:pPr>
        <w:tabs>
          <w:tab w:val="num" w:pos="2890"/>
        </w:tabs>
        <w:ind w:left="2890" w:hanging="1474"/>
      </w:pPr>
      <w:rPr>
        <w:rFonts w:ascii="Times New Roman" w:hAnsi="Times New Roman" w:cs="Times New Roman" w:hint="default"/>
        <w:b/>
        <w:sz w:val="24"/>
      </w:rPr>
    </w:lvl>
    <w:lvl w:ilvl="1">
      <w:start w:val="1"/>
      <w:numFmt w:val="lowerLetter"/>
      <w:lvlText w:val="%2."/>
      <w:lvlJc w:val="left"/>
      <w:pPr>
        <w:tabs>
          <w:tab w:val="num" w:pos="2856"/>
        </w:tabs>
        <w:ind w:left="2856" w:hanging="360"/>
      </w:pPr>
      <w:rPr>
        <w:rFonts w:hint="default"/>
      </w:rPr>
    </w:lvl>
    <w:lvl w:ilvl="2">
      <w:start w:val="1"/>
      <w:numFmt w:val="lowerRoman"/>
      <w:lvlText w:val="%3."/>
      <w:lvlJc w:val="right"/>
      <w:pPr>
        <w:tabs>
          <w:tab w:val="num" w:pos="3576"/>
        </w:tabs>
        <w:ind w:left="3576" w:hanging="180"/>
      </w:pPr>
      <w:rPr>
        <w:rFonts w:hint="default"/>
      </w:rPr>
    </w:lvl>
    <w:lvl w:ilvl="3">
      <w:start w:val="1"/>
      <w:numFmt w:val="decimal"/>
      <w:lvlText w:val="%4."/>
      <w:lvlJc w:val="left"/>
      <w:pPr>
        <w:tabs>
          <w:tab w:val="num" w:pos="4296"/>
        </w:tabs>
        <w:ind w:left="4296" w:hanging="360"/>
      </w:pPr>
      <w:rPr>
        <w:rFonts w:hint="default"/>
      </w:rPr>
    </w:lvl>
    <w:lvl w:ilvl="4">
      <w:start w:val="1"/>
      <w:numFmt w:val="lowerLetter"/>
      <w:lvlText w:val="%5."/>
      <w:lvlJc w:val="left"/>
      <w:pPr>
        <w:tabs>
          <w:tab w:val="num" w:pos="5016"/>
        </w:tabs>
        <w:ind w:left="5016" w:hanging="360"/>
      </w:pPr>
      <w:rPr>
        <w:rFonts w:hint="default"/>
      </w:rPr>
    </w:lvl>
    <w:lvl w:ilvl="5">
      <w:start w:val="1"/>
      <w:numFmt w:val="lowerRoman"/>
      <w:lvlText w:val="%6."/>
      <w:lvlJc w:val="right"/>
      <w:pPr>
        <w:tabs>
          <w:tab w:val="num" w:pos="5736"/>
        </w:tabs>
        <w:ind w:left="5736" w:hanging="180"/>
      </w:pPr>
      <w:rPr>
        <w:rFonts w:hint="default"/>
      </w:rPr>
    </w:lvl>
    <w:lvl w:ilvl="6">
      <w:start w:val="1"/>
      <w:numFmt w:val="decimal"/>
      <w:lvlText w:val="%7."/>
      <w:lvlJc w:val="left"/>
      <w:pPr>
        <w:tabs>
          <w:tab w:val="num" w:pos="6456"/>
        </w:tabs>
        <w:ind w:left="6456" w:hanging="360"/>
      </w:pPr>
      <w:rPr>
        <w:rFonts w:hint="default"/>
      </w:rPr>
    </w:lvl>
    <w:lvl w:ilvl="7">
      <w:start w:val="1"/>
      <w:numFmt w:val="lowerLetter"/>
      <w:lvlText w:val="%8."/>
      <w:lvlJc w:val="left"/>
      <w:pPr>
        <w:tabs>
          <w:tab w:val="num" w:pos="7176"/>
        </w:tabs>
        <w:ind w:left="7176" w:hanging="360"/>
      </w:pPr>
      <w:rPr>
        <w:rFonts w:hint="default"/>
      </w:rPr>
    </w:lvl>
    <w:lvl w:ilvl="8">
      <w:start w:val="1"/>
      <w:numFmt w:val="lowerRoman"/>
      <w:lvlText w:val="%9."/>
      <w:lvlJc w:val="right"/>
      <w:pPr>
        <w:tabs>
          <w:tab w:val="num" w:pos="7896"/>
        </w:tabs>
        <w:ind w:left="7896" w:hanging="180"/>
      </w:pPr>
      <w:rPr>
        <w:rFonts w:hint="default"/>
      </w:rPr>
    </w:lvl>
  </w:abstractNum>
  <w:abstractNum w:abstractNumId="17" w15:restartNumberingAfterBreak="0">
    <w:nsid w:val="214F108A"/>
    <w:multiLevelType w:val="hybridMultilevel"/>
    <w:tmpl w:val="76C25D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065258"/>
    <w:multiLevelType w:val="hybridMultilevel"/>
    <w:tmpl w:val="7A00B0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FCC53E8"/>
    <w:multiLevelType w:val="hybridMultilevel"/>
    <w:tmpl w:val="40EE6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7E5B3D"/>
    <w:multiLevelType w:val="hybridMultilevel"/>
    <w:tmpl w:val="F8269138"/>
    <w:lvl w:ilvl="0" w:tplc="336059B2">
      <w:numFmt w:val="none"/>
      <w:lvlText w:val=""/>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7BF60BC"/>
    <w:multiLevelType w:val="hybridMultilevel"/>
    <w:tmpl w:val="C9CE7306"/>
    <w:lvl w:ilvl="0" w:tplc="E76E2B7E">
      <w:start w:val="23"/>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38850D0B"/>
    <w:multiLevelType w:val="hybridMultilevel"/>
    <w:tmpl w:val="1DE2E45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3ADD68FC"/>
    <w:multiLevelType w:val="hybridMultilevel"/>
    <w:tmpl w:val="934EB36E"/>
    <w:lvl w:ilvl="0" w:tplc="0419000F">
      <w:start w:val="1"/>
      <w:numFmt w:val="decimal"/>
      <w:lvlText w:val="%1."/>
      <w:lvlJc w:val="left"/>
      <w:pPr>
        <w:ind w:left="1004" w:hanging="360"/>
      </w:pPr>
    </w:lvl>
    <w:lvl w:ilvl="1" w:tplc="3836DFEA">
      <w:start w:val="1"/>
      <w:numFmt w:val="bullet"/>
      <w:lvlText w:val="-"/>
      <w:lvlJc w:val="left"/>
      <w:pPr>
        <w:ind w:left="1769" w:hanging="405"/>
      </w:pPr>
      <w:rPr>
        <w:rFonts w:ascii="Times New Roman" w:eastAsia="Times New Roman" w:hAnsi="Times New Roman" w:cs="Times New Roman" w:hint="default"/>
      </w:r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15:restartNumberingAfterBreak="0">
    <w:nsid w:val="3C332700"/>
    <w:multiLevelType w:val="hybridMultilevel"/>
    <w:tmpl w:val="DA0C80F6"/>
    <w:lvl w:ilvl="0" w:tplc="0D04A99A">
      <w:start w:val="2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15:restartNumberingAfterBreak="0">
    <w:nsid w:val="3E700F02"/>
    <w:multiLevelType w:val="hybridMultilevel"/>
    <w:tmpl w:val="60C27872"/>
    <w:lvl w:ilvl="0" w:tplc="C67658EA">
      <w:start w:val="1"/>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15:restartNumberingAfterBreak="0">
    <w:nsid w:val="4B177A05"/>
    <w:multiLevelType w:val="hybridMultilevel"/>
    <w:tmpl w:val="323A24AA"/>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7" w15:restartNumberingAfterBreak="0">
    <w:nsid w:val="4BBC1F85"/>
    <w:multiLevelType w:val="multilevel"/>
    <w:tmpl w:val="0552987A"/>
    <w:lvl w:ilvl="0">
      <w:start w:val="2"/>
      <w:numFmt w:val="decimal"/>
      <w:pStyle w:val="TableTitle"/>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0AB7A64"/>
    <w:multiLevelType w:val="hybridMultilevel"/>
    <w:tmpl w:val="5FC0B92A"/>
    <w:lvl w:ilvl="0" w:tplc="E76E2B7E">
      <w:start w:val="23"/>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528740B9"/>
    <w:multiLevelType w:val="multilevel"/>
    <w:tmpl w:val="9836B49C"/>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2E00F99"/>
    <w:multiLevelType w:val="multilevel"/>
    <w:tmpl w:val="1A7A0422"/>
    <w:lvl w:ilvl="0">
      <w:start w:val="3"/>
      <w:numFmt w:val="decimal"/>
      <w:lvlText w:val="%1"/>
      <w:lvlJc w:val="left"/>
      <w:pPr>
        <w:ind w:left="600" w:hanging="600"/>
      </w:pPr>
      <w:rPr>
        <w:rFonts w:hint="default"/>
      </w:rPr>
    </w:lvl>
    <w:lvl w:ilvl="1">
      <w:start w:val="1"/>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1" w15:restartNumberingAfterBreak="0">
    <w:nsid w:val="53DA182A"/>
    <w:multiLevelType w:val="multilevel"/>
    <w:tmpl w:val="950A0F5E"/>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4C542D8"/>
    <w:multiLevelType w:val="hybridMultilevel"/>
    <w:tmpl w:val="51F47D14"/>
    <w:lvl w:ilvl="0" w:tplc="0D04A99A">
      <w:start w:val="2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15:restartNumberingAfterBreak="0">
    <w:nsid w:val="57D83B68"/>
    <w:multiLevelType w:val="multilevel"/>
    <w:tmpl w:val="A55A0466"/>
    <w:lvl w:ilvl="0">
      <w:start w:val="1"/>
      <w:numFmt w:val="decimal"/>
      <w:pStyle w:val="3"/>
      <w:lvlText w:val="Графік %1:"/>
      <w:lvlJc w:val="left"/>
      <w:pPr>
        <w:tabs>
          <w:tab w:val="num" w:pos="2734"/>
        </w:tabs>
        <w:ind w:left="2734" w:hanging="1474"/>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586A3405"/>
    <w:multiLevelType w:val="multilevel"/>
    <w:tmpl w:val="CDF24122"/>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5" w15:restartNumberingAfterBreak="0">
    <w:nsid w:val="619028F4"/>
    <w:multiLevelType w:val="hybridMultilevel"/>
    <w:tmpl w:val="8418ED48"/>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6" w15:restartNumberingAfterBreak="0">
    <w:nsid w:val="660348F6"/>
    <w:multiLevelType w:val="hybridMultilevel"/>
    <w:tmpl w:val="40EE6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A2F6A08"/>
    <w:multiLevelType w:val="hybridMultilevel"/>
    <w:tmpl w:val="81729BDA"/>
    <w:lvl w:ilvl="0" w:tplc="B6F8EB54">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B697BF4"/>
    <w:multiLevelType w:val="hybridMultilevel"/>
    <w:tmpl w:val="40EE6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5882D32"/>
    <w:multiLevelType w:val="hybridMultilevel"/>
    <w:tmpl w:val="40EE6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9C959F4"/>
    <w:multiLevelType w:val="hybridMultilevel"/>
    <w:tmpl w:val="3FA07212"/>
    <w:lvl w:ilvl="0" w:tplc="0D04A99A">
      <w:start w:val="2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15:restartNumberingAfterBreak="0">
    <w:nsid w:val="7F727E49"/>
    <w:multiLevelType w:val="multilevel"/>
    <w:tmpl w:val="B5984046"/>
    <w:lvl w:ilvl="0">
      <w:start w:val="1"/>
      <w:numFmt w:val="decimal"/>
      <w:lvlText w:val="%1"/>
      <w:lvlJc w:val="left"/>
      <w:pPr>
        <w:ind w:left="397" w:hanging="397"/>
      </w:pPr>
      <w:rPr>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567" w:hanging="283"/>
      </w:pPr>
      <w:rPr>
        <w:rFonts w:hint="default"/>
      </w:rPr>
    </w:lvl>
    <w:lvl w:ilvl="2">
      <w:start w:val="1"/>
      <w:numFmt w:val="decimal"/>
      <w:suff w:val="space"/>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7"/>
  </w:num>
  <w:num w:numId="2">
    <w:abstractNumId w:val="16"/>
  </w:num>
  <w:num w:numId="3">
    <w:abstractNumId w:val="33"/>
  </w:num>
  <w:num w:numId="4">
    <w:abstractNumId w:val="25"/>
  </w:num>
  <w:num w:numId="5">
    <w:abstractNumId w:val="22"/>
  </w:num>
  <w:num w:numId="6">
    <w:abstractNumId w:val="12"/>
  </w:num>
  <w:num w:numId="7">
    <w:abstractNumId w:val="17"/>
  </w:num>
  <w:num w:numId="8">
    <w:abstractNumId w:val="18"/>
  </w:num>
  <w:num w:numId="9">
    <w:abstractNumId w:val="5"/>
  </w:num>
  <w:num w:numId="10">
    <w:abstractNumId w:val="4"/>
  </w:num>
  <w:num w:numId="11">
    <w:abstractNumId w:val="14"/>
  </w:num>
  <w:num w:numId="12">
    <w:abstractNumId w:val="26"/>
  </w:num>
  <w:num w:numId="13">
    <w:abstractNumId w:val="15"/>
  </w:num>
  <w:num w:numId="14">
    <w:abstractNumId w:val="20"/>
  </w:num>
  <w:num w:numId="15">
    <w:abstractNumId w:val="24"/>
  </w:num>
  <w:num w:numId="16">
    <w:abstractNumId w:val="37"/>
  </w:num>
  <w:num w:numId="17">
    <w:abstractNumId w:val="40"/>
  </w:num>
  <w:num w:numId="18">
    <w:abstractNumId w:val="10"/>
  </w:num>
  <w:num w:numId="19">
    <w:abstractNumId w:val="1"/>
  </w:num>
  <w:num w:numId="20">
    <w:abstractNumId w:val="41"/>
  </w:num>
  <w:num w:numId="21">
    <w:abstractNumId w:val="35"/>
  </w:num>
  <w:num w:numId="22">
    <w:abstractNumId w:val="6"/>
  </w:num>
  <w:num w:numId="23">
    <w:abstractNumId w:val="2"/>
  </w:num>
  <w:num w:numId="24">
    <w:abstractNumId w:val="32"/>
  </w:num>
  <w:num w:numId="25">
    <w:abstractNumId w:val="7"/>
  </w:num>
  <w:num w:numId="26">
    <w:abstractNumId w:val="34"/>
  </w:num>
  <w:num w:numId="27">
    <w:abstractNumId w:val="21"/>
  </w:num>
  <w:num w:numId="28">
    <w:abstractNumId w:val="28"/>
  </w:num>
  <w:num w:numId="29">
    <w:abstractNumId w:val="8"/>
  </w:num>
  <w:num w:numId="30">
    <w:abstractNumId w:val="23"/>
  </w:num>
  <w:num w:numId="31">
    <w:abstractNumId w:val="3"/>
  </w:num>
  <w:num w:numId="32">
    <w:abstractNumId w:val="0"/>
  </w:num>
  <w:num w:numId="33">
    <w:abstractNumId w:val="13"/>
  </w:num>
  <w:num w:numId="34">
    <w:abstractNumId w:val="30"/>
  </w:num>
  <w:num w:numId="35">
    <w:abstractNumId w:val="9"/>
  </w:num>
  <w:num w:numId="36">
    <w:abstractNumId w:val="29"/>
  </w:num>
  <w:num w:numId="37">
    <w:abstractNumId w:val="31"/>
  </w:num>
  <w:num w:numId="38">
    <w:abstractNumId w:val="38"/>
  </w:num>
  <w:num w:numId="39">
    <w:abstractNumId w:val="11"/>
  </w:num>
  <w:num w:numId="40">
    <w:abstractNumId w:val="36"/>
  </w:num>
  <w:num w:numId="41">
    <w:abstractNumId w:val="19"/>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drawingGridHorizontalSpacing w:val="6"/>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F26"/>
    <w:rsid w:val="00000396"/>
    <w:rsid w:val="00000E3C"/>
    <w:rsid w:val="00001412"/>
    <w:rsid w:val="000031DF"/>
    <w:rsid w:val="00003371"/>
    <w:rsid w:val="00003419"/>
    <w:rsid w:val="000035E4"/>
    <w:rsid w:val="0000366A"/>
    <w:rsid w:val="00003DBA"/>
    <w:rsid w:val="00004205"/>
    <w:rsid w:val="00004FC1"/>
    <w:rsid w:val="00005165"/>
    <w:rsid w:val="000055FE"/>
    <w:rsid w:val="000057FF"/>
    <w:rsid w:val="000059DD"/>
    <w:rsid w:val="000063CF"/>
    <w:rsid w:val="000067A5"/>
    <w:rsid w:val="00007880"/>
    <w:rsid w:val="0001011E"/>
    <w:rsid w:val="000121B1"/>
    <w:rsid w:val="00012F55"/>
    <w:rsid w:val="00013038"/>
    <w:rsid w:val="0001315A"/>
    <w:rsid w:val="00013BF7"/>
    <w:rsid w:val="00015385"/>
    <w:rsid w:val="00020546"/>
    <w:rsid w:val="00020B28"/>
    <w:rsid w:val="00020D69"/>
    <w:rsid w:val="0002194C"/>
    <w:rsid w:val="000235BA"/>
    <w:rsid w:val="000242FF"/>
    <w:rsid w:val="000243FD"/>
    <w:rsid w:val="00024F5C"/>
    <w:rsid w:val="000250A6"/>
    <w:rsid w:val="00025286"/>
    <w:rsid w:val="000256BB"/>
    <w:rsid w:val="00025998"/>
    <w:rsid w:val="00025ED6"/>
    <w:rsid w:val="000261B4"/>
    <w:rsid w:val="0002647D"/>
    <w:rsid w:val="00026EA9"/>
    <w:rsid w:val="00027819"/>
    <w:rsid w:val="00027AB1"/>
    <w:rsid w:val="00027EFF"/>
    <w:rsid w:val="0003054D"/>
    <w:rsid w:val="0003067A"/>
    <w:rsid w:val="0003073E"/>
    <w:rsid w:val="000321B4"/>
    <w:rsid w:val="0003242B"/>
    <w:rsid w:val="000325AB"/>
    <w:rsid w:val="00033A72"/>
    <w:rsid w:val="00033C27"/>
    <w:rsid w:val="00035165"/>
    <w:rsid w:val="00035271"/>
    <w:rsid w:val="000361A3"/>
    <w:rsid w:val="00036521"/>
    <w:rsid w:val="0003760B"/>
    <w:rsid w:val="00037FEA"/>
    <w:rsid w:val="00040667"/>
    <w:rsid w:val="00040BC3"/>
    <w:rsid w:val="000410C5"/>
    <w:rsid w:val="00042E74"/>
    <w:rsid w:val="00042E84"/>
    <w:rsid w:val="0004499E"/>
    <w:rsid w:val="000457E4"/>
    <w:rsid w:val="0004596C"/>
    <w:rsid w:val="00045993"/>
    <w:rsid w:val="00045D84"/>
    <w:rsid w:val="00046B7A"/>
    <w:rsid w:val="00046F97"/>
    <w:rsid w:val="000478E2"/>
    <w:rsid w:val="00047CCE"/>
    <w:rsid w:val="00050B54"/>
    <w:rsid w:val="000517EE"/>
    <w:rsid w:val="00051917"/>
    <w:rsid w:val="000528E8"/>
    <w:rsid w:val="00052960"/>
    <w:rsid w:val="000532DA"/>
    <w:rsid w:val="000537EE"/>
    <w:rsid w:val="000542A0"/>
    <w:rsid w:val="00055A6F"/>
    <w:rsid w:val="00056076"/>
    <w:rsid w:val="00057E2F"/>
    <w:rsid w:val="00060D84"/>
    <w:rsid w:val="00060F9D"/>
    <w:rsid w:val="00061A78"/>
    <w:rsid w:val="000622DF"/>
    <w:rsid w:val="00063929"/>
    <w:rsid w:val="000646ED"/>
    <w:rsid w:val="00065411"/>
    <w:rsid w:val="00065D38"/>
    <w:rsid w:val="00065E4D"/>
    <w:rsid w:val="000671B0"/>
    <w:rsid w:val="00067FF5"/>
    <w:rsid w:val="00070B2D"/>
    <w:rsid w:val="00070C84"/>
    <w:rsid w:val="00071498"/>
    <w:rsid w:val="0007158D"/>
    <w:rsid w:val="00072472"/>
    <w:rsid w:val="00072AF3"/>
    <w:rsid w:val="000733C2"/>
    <w:rsid w:val="000734AC"/>
    <w:rsid w:val="000749AE"/>
    <w:rsid w:val="00075131"/>
    <w:rsid w:val="000755A8"/>
    <w:rsid w:val="00075BC7"/>
    <w:rsid w:val="00076482"/>
    <w:rsid w:val="0007782A"/>
    <w:rsid w:val="00080C29"/>
    <w:rsid w:val="0008109E"/>
    <w:rsid w:val="00081C47"/>
    <w:rsid w:val="00081E32"/>
    <w:rsid w:val="000820E1"/>
    <w:rsid w:val="0008228D"/>
    <w:rsid w:val="00082AF5"/>
    <w:rsid w:val="00083620"/>
    <w:rsid w:val="0008470A"/>
    <w:rsid w:val="00084D45"/>
    <w:rsid w:val="00084DD3"/>
    <w:rsid w:val="00084FD8"/>
    <w:rsid w:val="000852CA"/>
    <w:rsid w:val="00086A8C"/>
    <w:rsid w:val="00086C72"/>
    <w:rsid w:val="000870F3"/>
    <w:rsid w:val="00087D87"/>
    <w:rsid w:val="0009004B"/>
    <w:rsid w:val="000922E5"/>
    <w:rsid w:val="00093541"/>
    <w:rsid w:val="00093ACC"/>
    <w:rsid w:val="000954AF"/>
    <w:rsid w:val="00095D0D"/>
    <w:rsid w:val="000965A3"/>
    <w:rsid w:val="00096B46"/>
    <w:rsid w:val="000A089E"/>
    <w:rsid w:val="000A1485"/>
    <w:rsid w:val="000A18B0"/>
    <w:rsid w:val="000A1C51"/>
    <w:rsid w:val="000A25DF"/>
    <w:rsid w:val="000A2E19"/>
    <w:rsid w:val="000A36D9"/>
    <w:rsid w:val="000A3B3D"/>
    <w:rsid w:val="000A489D"/>
    <w:rsid w:val="000A735D"/>
    <w:rsid w:val="000A77FB"/>
    <w:rsid w:val="000B0162"/>
    <w:rsid w:val="000B0467"/>
    <w:rsid w:val="000B04D3"/>
    <w:rsid w:val="000B0A19"/>
    <w:rsid w:val="000B0F26"/>
    <w:rsid w:val="000B1F74"/>
    <w:rsid w:val="000B242F"/>
    <w:rsid w:val="000B2A89"/>
    <w:rsid w:val="000B2ABF"/>
    <w:rsid w:val="000B2BC7"/>
    <w:rsid w:val="000B3365"/>
    <w:rsid w:val="000B6CEE"/>
    <w:rsid w:val="000B6E05"/>
    <w:rsid w:val="000C0C9E"/>
    <w:rsid w:val="000C20AC"/>
    <w:rsid w:val="000C301A"/>
    <w:rsid w:val="000C39DF"/>
    <w:rsid w:val="000C54D4"/>
    <w:rsid w:val="000C5BCB"/>
    <w:rsid w:val="000C60B3"/>
    <w:rsid w:val="000C77FE"/>
    <w:rsid w:val="000D13CC"/>
    <w:rsid w:val="000D1458"/>
    <w:rsid w:val="000D1559"/>
    <w:rsid w:val="000D1AEC"/>
    <w:rsid w:val="000D2E33"/>
    <w:rsid w:val="000D3A96"/>
    <w:rsid w:val="000D3E82"/>
    <w:rsid w:val="000D4360"/>
    <w:rsid w:val="000D4B70"/>
    <w:rsid w:val="000D4D4D"/>
    <w:rsid w:val="000D56C3"/>
    <w:rsid w:val="000D599D"/>
    <w:rsid w:val="000D6272"/>
    <w:rsid w:val="000D6320"/>
    <w:rsid w:val="000D7F92"/>
    <w:rsid w:val="000E00A5"/>
    <w:rsid w:val="000E020A"/>
    <w:rsid w:val="000E03A0"/>
    <w:rsid w:val="000E0931"/>
    <w:rsid w:val="000E17E6"/>
    <w:rsid w:val="000E17EF"/>
    <w:rsid w:val="000E2759"/>
    <w:rsid w:val="000E2A42"/>
    <w:rsid w:val="000E452F"/>
    <w:rsid w:val="000E581D"/>
    <w:rsid w:val="000E5DAA"/>
    <w:rsid w:val="000E5DC9"/>
    <w:rsid w:val="000E63DA"/>
    <w:rsid w:val="000E7A59"/>
    <w:rsid w:val="000F0054"/>
    <w:rsid w:val="000F12F1"/>
    <w:rsid w:val="000F1400"/>
    <w:rsid w:val="000F14CF"/>
    <w:rsid w:val="000F21A2"/>
    <w:rsid w:val="000F3B65"/>
    <w:rsid w:val="000F3CB8"/>
    <w:rsid w:val="000F4391"/>
    <w:rsid w:val="000F4EF4"/>
    <w:rsid w:val="000F4F94"/>
    <w:rsid w:val="000F5D70"/>
    <w:rsid w:val="000F6EDE"/>
    <w:rsid w:val="000F70B1"/>
    <w:rsid w:val="000F7A2B"/>
    <w:rsid w:val="00100027"/>
    <w:rsid w:val="00100506"/>
    <w:rsid w:val="00100511"/>
    <w:rsid w:val="001005C2"/>
    <w:rsid w:val="00100FDB"/>
    <w:rsid w:val="00100FED"/>
    <w:rsid w:val="00101B00"/>
    <w:rsid w:val="00102EFB"/>
    <w:rsid w:val="00103197"/>
    <w:rsid w:val="00104288"/>
    <w:rsid w:val="00104C12"/>
    <w:rsid w:val="00104DB7"/>
    <w:rsid w:val="001071A5"/>
    <w:rsid w:val="0010753D"/>
    <w:rsid w:val="0010799F"/>
    <w:rsid w:val="00107BD1"/>
    <w:rsid w:val="00107BEF"/>
    <w:rsid w:val="00110D07"/>
    <w:rsid w:val="00112AE5"/>
    <w:rsid w:val="00113521"/>
    <w:rsid w:val="00115217"/>
    <w:rsid w:val="00116585"/>
    <w:rsid w:val="001172E6"/>
    <w:rsid w:val="001173E4"/>
    <w:rsid w:val="00117D7E"/>
    <w:rsid w:val="0012012B"/>
    <w:rsid w:val="00120BF6"/>
    <w:rsid w:val="00120E69"/>
    <w:rsid w:val="0012198B"/>
    <w:rsid w:val="00122B1F"/>
    <w:rsid w:val="00122D11"/>
    <w:rsid w:val="00123054"/>
    <w:rsid w:val="00123D40"/>
    <w:rsid w:val="00124279"/>
    <w:rsid w:val="001242FC"/>
    <w:rsid w:val="00124A45"/>
    <w:rsid w:val="0012561A"/>
    <w:rsid w:val="00126892"/>
    <w:rsid w:val="0012717D"/>
    <w:rsid w:val="00127472"/>
    <w:rsid w:val="001307CB"/>
    <w:rsid w:val="0013153E"/>
    <w:rsid w:val="00132226"/>
    <w:rsid w:val="00132435"/>
    <w:rsid w:val="001327A2"/>
    <w:rsid w:val="00132A44"/>
    <w:rsid w:val="00132ABA"/>
    <w:rsid w:val="00133486"/>
    <w:rsid w:val="0013359A"/>
    <w:rsid w:val="001337C4"/>
    <w:rsid w:val="0013461F"/>
    <w:rsid w:val="00134E51"/>
    <w:rsid w:val="001357C6"/>
    <w:rsid w:val="00136CA8"/>
    <w:rsid w:val="00140167"/>
    <w:rsid w:val="0014089A"/>
    <w:rsid w:val="00140CB4"/>
    <w:rsid w:val="00140D10"/>
    <w:rsid w:val="001437C9"/>
    <w:rsid w:val="00143E70"/>
    <w:rsid w:val="00144633"/>
    <w:rsid w:val="00145A13"/>
    <w:rsid w:val="001461EB"/>
    <w:rsid w:val="00147A65"/>
    <w:rsid w:val="00151894"/>
    <w:rsid w:val="00151F8A"/>
    <w:rsid w:val="0015272B"/>
    <w:rsid w:val="001527F2"/>
    <w:rsid w:val="00154F4D"/>
    <w:rsid w:val="00156D84"/>
    <w:rsid w:val="00156F92"/>
    <w:rsid w:val="001570D2"/>
    <w:rsid w:val="001574F3"/>
    <w:rsid w:val="00157B80"/>
    <w:rsid w:val="00157D08"/>
    <w:rsid w:val="00157E7F"/>
    <w:rsid w:val="00157F7A"/>
    <w:rsid w:val="00160662"/>
    <w:rsid w:val="0016100D"/>
    <w:rsid w:val="001614EE"/>
    <w:rsid w:val="001632D3"/>
    <w:rsid w:val="00165605"/>
    <w:rsid w:val="0016569A"/>
    <w:rsid w:val="0016579E"/>
    <w:rsid w:val="001659AA"/>
    <w:rsid w:val="00165D9E"/>
    <w:rsid w:val="00166576"/>
    <w:rsid w:val="001665D2"/>
    <w:rsid w:val="0016672F"/>
    <w:rsid w:val="00166C91"/>
    <w:rsid w:val="00167BA5"/>
    <w:rsid w:val="00170432"/>
    <w:rsid w:val="001705E6"/>
    <w:rsid w:val="00171071"/>
    <w:rsid w:val="001713D7"/>
    <w:rsid w:val="00173309"/>
    <w:rsid w:val="00173D21"/>
    <w:rsid w:val="001745DA"/>
    <w:rsid w:val="0017496F"/>
    <w:rsid w:val="00174F49"/>
    <w:rsid w:val="00175388"/>
    <w:rsid w:val="00175FAB"/>
    <w:rsid w:val="00176A1E"/>
    <w:rsid w:val="00176BB7"/>
    <w:rsid w:val="00177E36"/>
    <w:rsid w:val="001803E6"/>
    <w:rsid w:val="00180984"/>
    <w:rsid w:val="001816F8"/>
    <w:rsid w:val="00182110"/>
    <w:rsid w:val="001824FF"/>
    <w:rsid w:val="00182679"/>
    <w:rsid w:val="00182ACE"/>
    <w:rsid w:val="0018341C"/>
    <w:rsid w:val="001840BE"/>
    <w:rsid w:val="001844A1"/>
    <w:rsid w:val="001852FA"/>
    <w:rsid w:val="001853CB"/>
    <w:rsid w:val="001855AE"/>
    <w:rsid w:val="001864EB"/>
    <w:rsid w:val="001870AF"/>
    <w:rsid w:val="001875C3"/>
    <w:rsid w:val="0018772E"/>
    <w:rsid w:val="00187D63"/>
    <w:rsid w:val="00190DFC"/>
    <w:rsid w:val="00190F12"/>
    <w:rsid w:val="00191847"/>
    <w:rsid w:val="00191997"/>
    <w:rsid w:val="00191C68"/>
    <w:rsid w:val="00191DD0"/>
    <w:rsid w:val="00192D5F"/>
    <w:rsid w:val="0019398F"/>
    <w:rsid w:val="00193DFC"/>
    <w:rsid w:val="00194C79"/>
    <w:rsid w:val="00194FB7"/>
    <w:rsid w:val="001950B4"/>
    <w:rsid w:val="00195763"/>
    <w:rsid w:val="00197001"/>
    <w:rsid w:val="00197154"/>
    <w:rsid w:val="001974F0"/>
    <w:rsid w:val="0019799E"/>
    <w:rsid w:val="00197EAC"/>
    <w:rsid w:val="001A075E"/>
    <w:rsid w:val="001A1394"/>
    <w:rsid w:val="001A2AEB"/>
    <w:rsid w:val="001A33E3"/>
    <w:rsid w:val="001A35AB"/>
    <w:rsid w:val="001A4560"/>
    <w:rsid w:val="001A46E9"/>
    <w:rsid w:val="001A543F"/>
    <w:rsid w:val="001A5D18"/>
    <w:rsid w:val="001A7347"/>
    <w:rsid w:val="001B029B"/>
    <w:rsid w:val="001B0715"/>
    <w:rsid w:val="001B092E"/>
    <w:rsid w:val="001B0BC5"/>
    <w:rsid w:val="001B0C8E"/>
    <w:rsid w:val="001B11BB"/>
    <w:rsid w:val="001B1371"/>
    <w:rsid w:val="001B1729"/>
    <w:rsid w:val="001B1FDD"/>
    <w:rsid w:val="001B238D"/>
    <w:rsid w:val="001B2979"/>
    <w:rsid w:val="001B2EA8"/>
    <w:rsid w:val="001B37D1"/>
    <w:rsid w:val="001B39A5"/>
    <w:rsid w:val="001B39CD"/>
    <w:rsid w:val="001B3E77"/>
    <w:rsid w:val="001B4034"/>
    <w:rsid w:val="001B42A9"/>
    <w:rsid w:val="001B5CAE"/>
    <w:rsid w:val="001B5CF0"/>
    <w:rsid w:val="001B5D34"/>
    <w:rsid w:val="001B637F"/>
    <w:rsid w:val="001B6571"/>
    <w:rsid w:val="001B6A05"/>
    <w:rsid w:val="001B6CB7"/>
    <w:rsid w:val="001B73AE"/>
    <w:rsid w:val="001C0696"/>
    <w:rsid w:val="001C0E4C"/>
    <w:rsid w:val="001C1D2F"/>
    <w:rsid w:val="001C1DF3"/>
    <w:rsid w:val="001C228F"/>
    <w:rsid w:val="001C22BB"/>
    <w:rsid w:val="001C408E"/>
    <w:rsid w:val="001C5769"/>
    <w:rsid w:val="001C5945"/>
    <w:rsid w:val="001C5E86"/>
    <w:rsid w:val="001C611D"/>
    <w:rsid w:val="001C6B1A"/>
    <w:rsid w:val="001C6C1F"/>
    <w:rsid w:val="001C6C76"/>
    <w:rsid w:val="001C6F6B"/>
    <w:rsid w:val="001C71AC"/>
    <w:rsid w:val="001D00C2"/>
    <w:rsid w:val="001D0CD2"/>
    <w:rsid w:val="001D1890"/>
    <w:rsid w:val="001D1A59"/>
    <w:rsid w:val="001D20E7"/>
    <w:rsid w:val="001D217D"/>
    <w:rsid w:val="001D279C"/>
    <w:rsid w:val="001D336E"/>
    <w:rsid w:val="001D393D"/>
    <w:rsid w:val="001D467C"/>
    <w:rsid w:val="001D4984"/>
    <w:rsid w:val="001D58FA"/>
    <w:rsid w:val="001D591C"/>
    <w:rsid w:val="001D5BFE"/>
    <w:rsid w:val="001D6BE3"/>
    <w:rsid w:val="001E0AD3"/>
    <w:rsid w:val="001E1A58"/>
    <w:rsid w:val="001E2D4E"/>
    <w:rsid w:val="001E3086"/>
    <w:rsid w:val="001E342B"/>
    <w:rsid w:val="001E34B6"/>
    <w:rsid w:val="001E34F1"/>
    <w:rsid w:val="001E3C8B"/>
    <w:rsid w:val="001E5784"/>
    <w:rsid w:val="001E5CC1"/>
    <w:rsid w:val="001E6181"/>
    <w:rsid w:val="001E6ABC"/>
    <w:rsid w:val="001E6EF1"/>
    <w:rsid w:val="001E6EF2"/>
    <w:rsid w:val="001E75E4"/>
    <w:rsid w:val="001E7CD9"/>
    <w:rsid w:val="001F0494"/>
    <w:rsid w:val="001F0EBF"/>
    <w:rsid w:val="001F11CA"/>
    <w:rsid w:val="001F1BC3"/>
    <w:rsid w:val="001F4CB5"/>
    <w:rsid w:val="001F518B"/>
    <w:rsid w:val="001F5296"/>
    <w:rsid w:val="001F5E4F"/>
    <w:rsid w:val="001F5FEA"/>
    <w:rsid w:val="001F6E60"/>
    <w:rsid w:val="002001DC"/>
    <w:rsid w:val="002003DC"/>
    <w:rsid w:val="0020142E"/>
    <w:rsid w:val="00201A30"/>
    <w:rsid w:val="002045D4"/>
    <w:rsid w:val="00205568"/>
    <w:rsid w:val="00205631"/>
    <w:rsid w:val="00205985"/>
    <w:rsid w:val="00205C59"/>
    <w:rsid w:val="00205EF4"/>
    <w:rsid w:val="00207840"/>
    <w:rsid w:val="00207949"/>
    <w:rsid w:val="00207AFD"/>
    <w:rsid w:val="00211E25"/>
    <w:rsid w:val="00211EE5"/>
    <w:rsid w:val="00212898"/>
    <w:rsid w:val="0021289C"/>
    <w:rsid w:val="00212B0C"/>
    <w:rsid w:val="00212E11"/>
    <w:rsid w:val="002147FF"/>
    <w:rsid w:val="0021519E"/>
    <w:rsid w:val="00216FCF"/>
    <w:rsid w:val="0021732D"/>
    <w:rsid w:val="00217BD8"/>
    <w:rsid w:val="00217E2E"/>
    <w:rsid w:val="00217E61"/>
    <w:rsid w:val="00217ED6"/>
    <w:rsid w:val="0022183B"/>
    <w:rsid w:val="00221847"/>
    <w:rsid w:val="00221F3A"/>
    <w:rsid w:val="00222B25"/>
    <w:rsid w:val="00222FB2"/>
    <w:rsid w:val="00223BD1"/>
    <w:rsid w:val="002241D8"/>
    <w:rsid w:val="002244BE"/>
    <w:rsid w:val="002259A8"/>
    <w:rsid w:val="0023027B"/>
    <w:rsid w:val="00231E80"/>
    <w:rsid w:val="002322C7"/>
    <w:rsid w:val="002335FA"/>
    <w:rsid w:val="00233C05"/>
    <w:rsid w:val="00233EAF"/>
    <w:rsid w:val="00234B09"/>
    <w:rsid w:val="00234F8C"/>
    <w:rsid w:val="00235F0B"/>
    <w:rsid w:val="00236A59"/>
    <w:rsid w:val="002371C3"/>
    <w:rsid w:val="00237D8F"/>
    <w:rsid w:val="0024063E"/>
    <w:rsid w:val="00242145"/>
    <w:rsid w:val="00242441"/>
    <w:rsid w:val="00242648"/>
    <w:rsid w:val="00242DBE"/>
    <w:rsid w:val="00242F5B"/>
    <w:rsid w:val="00243566"/>
    <w:rsid w:val="0024364E"/>
    <w:rsid w:val="002437B6"/>
    <w:rsid w:val="00243F95"/>
    <w:rsid w:val="00244A0C"/>
    <w:rsid w:val="002451CD"/>
    <w:rsid w:val="00245E54"/>
    <w:rsid w:val="00245FC8"/>
    <w:rsid w:val="002462D3"/>
    <w:rsid w:val="002463DC"/>
    <w:rsid w:val="00246685"/>
    <w:rsid w:val="00247949"/>
    <w:rsid w:val="00247D65"/>
    <w:rsid w:val="00250359"/>
    <w:rsid w:val="0025038D"/>
    <w:rsid w:val="0025105F"/>
    <w:rsid w:val="00251A0E"/>
    <w:rsid w:val="0025218E"/>
    <w:rsid w:val="00252699"/>
    <w:rsid w:val="00252AB9"/>
    <w:rsid w:val="00253EF1"/>
    <w:rsid w:val="00255249"/>
    <w:rsid w:val="00256545"/>
    <w:rsid w:val="00256604"/>
    <w:rsid w:val="00256AE5"/>
    <w:rsid w:val="00257378"/>
    <w:rsid w:val="00261495"/>
    <w:rsid w:val="00261A3B"/>
    <w:rsid w:val="00261D02"/>
    <w:rsid w:val="00261E1A"/>
    <w:rsid w:val="00262988"/>
    <w:rsid w:val="002629F1"/>
    <w:rsid w:val="0026310A"/>
    <w:rsid w:val="00263DFD"/>
    <w:rsid w:val="00264F23"/>
    <w:rsid w:val="00266566"/>
    <w:rsid w:val="00267BC5"/>
    <w:rsid w:val="002707DB"/>
    <w:rsid w:val="00270CA6"/>
    <w:rsid w:val="00270CAB"/>
    <w:rsid w:val="00271CDB"/>
    <w:rsid w:val="00272047"/>
    <w:rsid w:val="002729D2"/>
    <w:rsid w:val="00272BD8"/>
    <w:rsid w:val="00273FB0"/>
    <w:rsid w:val="002741E0"/>
    <w:rsid w:val="00274B43"/>
    <w:rsid w:val="00275B23"/>
    <w:rsid w:val="002761DB"/>
    <w:rsid w:val="002764B4"/>
    <w:rsid w:val="002779D0"/>
    <w:rsid w:val="00280248"/>
    <w:rsid w:val="002808CA"/>
    <w:rsid w:val="0028223A"/>
    <w:rsid w:val="00282243"/>
    <w:rsid w:val="00282D30"/>
    <w:rsid w:val="00282F31"/>
    <w:rsid w:val="0028357B"/>
    <w:rsid w:val="00284413"/>
    <w:rsid w:val="0028458C"/>
    <w:rsid w:val="0028499C"/>
    <w:rsid w:val="00284D16"/>
    <w:rsid w:val="00284E94"/>
    <w:rsid w:val="0028536B"/>
    <w:rsid w:val="00286763"/>
    <w:rsid w:val="0028729D"/>
    <w:rsid w:val="0029029B"/>
    <w:rsid w:val="0029091B"/>
    <w:rsid w:val="002912DA"/>
    <w:rsid w:val="002925EC"/>
    <w:rsid w:val="002927C9"/>
    <w:rsid w:val="00294B59"/>
    <w:rsid w:val="00294FB9"/>
    <w:rsid w:val="002951B5"/>
    <w:rsid w:val="002954C3"/>
    <w:rsid w:val="00295BC6"/>
    <w:rsid w:val="00295C26"/>
    <w:rsid w:val="002965E3"/>
    <w:rsid w:val="00296A4A"/>
    <w:rsid w:val="00296B53"/>
    <w:rsid w:val="002973CE"/>
    <w:rsid w:val="0029757F"/>
    <w:rsid w:val="00297A8C"/>
    <w:rsid w:val="00297DCB"/>
    <w:rsid w:val="002A0362"/>
    <w:rsid w:val="002A0736"/>
    <w:rsid w:val="002A165F"/>
    <w:rsid w:val="002A2745"/>
    <w:rsid w:val="002A336D"/>
    <w:rsid w:val="002A3964"/>
    <w:rsid w:val="002A3974"/>
    <w:rsid w:val="002A4D6F"/>
    <w:rsid w:val="002A54D8"/>
    <w:rsid w:val="002A6B0C"/>
    <w:rsid w:val="002B1325"/>
    <w:rsid w:val="002B3AC1"/>
    <w:rsid w:val="002B4124"/>
    <w:rsid w:val="002B42F4"/>
    <w:rsid w:val="002B49EF"/>
    <w:rsid w:val="002B4B04"/>
    <w:rsid w:val="002B4B15"/>
    <w:rsid w:val="002B512B"/>
    <w:rsid w:val="002B6C16"/>
    <w:rsid w:val="002B7454"/>
    <w:rsid w:val="002B78F6"/>
    <w:rsid w:val="002B7B05"/>
    <w:rsid w:val="002C0438"/>
    <w:rsid w:val="002C05F7"/>
    <w:rsid w:val="002C0BD5"/>
    <w:rsid w:val="002C193B"/>
    <w:rsid w:val="002C1F6D"/>
    <w:rsid w:val="002C256B"/>
    <w:rsid w:val="002C25F9"/>
    <w:rsid w:val="002C31E6"/>
    <w:rsid w:val="002C351C"/>
    <w:rsid w:val="002C3B8B"/>
    <w:rsid w:val="002C3BA1"/>
    <w:rsid w:val="002C3F59"/>
    <w:rsid w:val="002C407E"/>
    <w:rsid w:val="002C5E63"/>
    <w:rsid w:val="002C64B2"/>
    <w:rsid w:val="002C6CED"/>
    <w:rsid w:val="002C7886"/>
    <w:rsid w:val="002C7D17"/>
    <w:rsid w:val="002D005C"/>
    <w:rsid w:val="002D0EA9"/>
    <w:rsid w:val="002D107E"/>
    <w:rsid w:val="002D184B"/>
    <w:rsid w:val="002D18BE"/>
    <w:rsid w:val="002D1B4B"/>
    <w:rsid w:val="002D2743"/>
    <w:rsid w:val="002D27CD"/>
    <w:rsid w:val="002D2AA3"/>
    <w:rsid w:val="002D2C01"/>
    <w:rsid w:val="002D2C86"/>
    <w:rsid w:val="002D3352"/>
    <w:rsid w:val="002D3DE7"/>
    <w:rsid w:val="002D414E"/>
    <w:rsid w:val="002D4AB6"/>
    <w:rsid w:val="002D536B"/>
    <w:rsid w:val="002D61D2"/>
    <w:rsid w:val="002D6800"/>
    <w:rsid w:val="002D69D0"/>
    <w:rsid w:val="002D72AE"/>
    <w:rsid w:val="002D772E"/>
    <w:rsid w:val="002D7E7E"/>
    <w:rsid w:val="002E0109"/>
    <w:rsid w:val="002E0221"/>
    <w:rsid w:val="002E0238"/>
    <w:rsid w:val="002E02B3"/>
    <w:rsid w:val="002E0BE1"/>
    <w:rsid w:val="002E0FD0"/>
    <w:rsid w:val="002E14F2"/>
    <w:rsid w:val="002E16A8"/>
    <w:rsid w:val="002E2259"/>
    <w:rsid w:val="002E30D8"/>
    <w:rsid w:val="002E35E1"/>
    <w:rsid w:val="002E4045"/>
    <w:rsid w:val="002E483B"/>
    <w:rsid w:val="002E50C2"/>
    <w:rsid w:val="002E51E8"/>
    <w:rsid w:val="002E534B"/>
    <w:rsid w:val="002E6303"/>
    <w:rsid w:val="002E6A44"/>
    <w:rsid w:val="002E7762"/>
    <w:rsid w:val="002E783F"/>
    <w:rsid w:val="002E7B64"/>
    <w:rsid w:val="002E7EEA"/>
    <w:rsid w:val="002E7F48"/>
    <w:rsid w:val="002F09E1"/>
    <w:rsid w:val="002F169D"/>
    <w:rsid w:val="002F1778"/>
    <w:rsid w:val="002F3D2A"/>
    <w:rsid w:val="002F56CF"/>
    <w:rsid w:val="002F60FE"/>
    <w:rsid w:val="002F66FD"/>
    <w:rsid w:val="002F7822"/>
    <w:rsid w:val="002F7EC0"/>
    <w:rsid w:val="00300A53"/>
    <w:rsid w:val="00300D3A"/>
    <w:rsid w:val="00300DF5"/>
    <w:rsid w:val="003013DA"/>
    <w:rsid w:val="003017B6"/>
    <w:rsid w:val="00301EDF"/>
    <w:rsid w:val="00302842"/>
    <w:rsid w:val="00304832"/>
    <w:rsid w:val="0030559A"/>
    <w:rsid w:val="00305B61"/>
    <w:rsid w:val="00305C1B"/>
    <w:rsid w:val="00306957"/>
    <w:rsid w:val="003071B5"/>
    <w:rsid w:val="00310316"/>
    <w:rsid w:val="003105B8"/>
    <w:rsid w:val="003121E6"/>
    <w:rsid w:val="00312B46"/>
    <w:rsid w:val="00313452"/>
    <w:rsid w:val="00314E5B"/>
    <w:rsid w:val="0031597A"/>
    <w:rsid w:val="00315D0C"/>
    <w:rsid w:val="00316206"/>
    <w:rsid w:val="00316F46"/>
    <w:rsid w:val="0031777A"/>
    <w:rsid w:val="00317F08"/>
    <w:rsid w:val="00320096"/>
    <w:rsid w:val="0032067F"/>
    <w:rsid w:val="00321E20"/>
    <w:rsid w:val="003225F2"/>
    <w:rsid w:val="0032296C"/>
    <w:rsid w:val="00322D31"/>
    <w:rsid w:val="0032347A"/>
    <w:rsid w:val="0032372A"/>
    <w:rsid w:val="00324480"/>
    <w:rsid w:val="00324B47"/>
    <w:rsid w:val="00325586"/>
    <w:rsid w:val="00325782"/>
    <w:rsid w:val="003273EB"/>
    <w:rsid w:val="003309B2"/>
    <w:rsid w:val="00330B27"/>
    <w:rsid w:val="00330EA9"/>
    <w:rsid w:val="0033205D"/>
    <w:rsid w:val="003330B6"/>
    <w:rsid w:val="0033340D"/>
    <w:rsid w:val="0033436E"/>
    <w:rsid w:val="0033455B"/>
    <w:rsid w:val="0033526A"/>
    <w:rsid w:val="00335356"/>
    <w:rsid w:val="00335BF6"/>
    <w:rsid w:val="003366AB"/>
    <w:rsid w:val="00336C68"/>
    <w:rsid w:val="003370B6"/>
    <w:rsid w:val="00340602"/>
    <w:rsid w:val="003411D4"/>
    <w:rsid w:val="00341616"/>
    <w:rsid w:val="00341F56"/>
    <w:rsid w:val="00341F94"/>
    <w:rsid w:val="0034219B"/>
    <w:rsid w:val="0034260C"/>
    <w:rsid w:val="0034261F"/>
    <w:rsid w:val="00342699"/>
    <w:rsid w:val="00342CF0"/>
    <w:rsid w:val="0034328C"/>
    <w:rsid w:val="00343767"/>
    <w:rsid w:val="00344632"/>
    <w:rsid w:val="00344B29"/>
    <w:rsid w:val="003450CC"/>
    <w:rsid w:val="0034616E"/>
    <w:rsid w:val="0034784C"/>
    <w:rsid w:val="00350132"/>
    <w:rsid w:val="00350930"/>
    <w:rsid w:val="00350B31"/>
    <w:rsid w:val="0035119D"/>
    <w:rsid w:val="00351581"/>
    <w:rsid w:val="00351650"/>
    <w:rsid w:val="00351BF7"/>
    <w:rsid w:val="00351E4F"/>
    <w:rsid w:val="00351F60"/>
    <w:rsid w:val="003528E6"/>
    <w:rsid w:val="00353C2E"/>
    <w:rsid w:val="003542F3"/>
    <w:rsid w:val="0035453B"/>
    <w:rsid w:val="00354784"/>
    <w:rsid w:val="00355174"/>
    <w:rsid w:val="003558F3"/>
    <w:rsid w:val="00356AC9"/>
    <w:rsid w:val="00356C29"/>
    <w:rsid w:val="003578C1"/>
    <w:rsid w:val="00357BD0"/>
    <w:rsid w:val="003603DA"/>
    <w:rsid w:val="0036046E"/>
    <w:rsid w:val="00360E85"/>
    <w:rsid w:val="0036217E"/>
    <w:rsid w:val="003627C2"/>
    <w:rsid w:val="003628E1"/>
    <w:rsid w:val="00362D0B"/>
    <w:rsid w:val="00362D5C"/>
    <w:rsid w:val="00362E82"/>
    <w:rsid w:val="0036370E"/>
    <w:rsid w:val="00363BC8"/>
    <w:rsid w:val="00363C4A"/>
    <w:rsid w:val="00363DFD"/>
    <w:rsid w:val="00364342"/>
    <w:rsid w:val="003647DD"/>
    <w:rsid w:val="00364A3D"/>
    <w:rsid w:val="00364ECE"/>
    <w:rsid w:val="00366A1D"/>
    <w:rsid w:val="00370B4C"/>
    <w:rsid w:val="00370B96"/>
    <w:rsid w:val="00371F36"/>
    <w:rsid w:val="0037294C"/>
    <w:rsid w:val="00372EE1"/>
    <w:rsid w:val="003732D1"/>
    <w:rsid w:val="003733F8"/>
    <w:rsid w:val="003738D1"/>
    <w:rsid w:val="00373E23"/>
    <w:rsid w:val="0037414E"/>
    <w:rsid w:val="003741FB"/>
    <w:rsid w:val="0037508A"/>
    <w:rsid w:val="0037581D"/>
    <w:rsid w:val="00375D65"/>
    <w:rsid w:val="003768C7"/>
    <w:rsid w:val="00377090"/>
    <w:rsid w:val="00377B04"/>
    <w:rsid w:val="00377B6A"/>
    <w:rsid w:val="0038035B"/>
    <w:rsid w:val="003807B4"/>
    <w:rsid w:val="003808AE"/>
    <w:rsid w:val="003809A1"/>
    <w:rsid w:val="00380FA4"/>
    <w:rsid w:val="003814EA"/>
    <w:rsid w:val="003827B9"/>
    <w:rsid w:val="00383FC1"/>
    <w:rsid w:val="003844C9"/>
    <w:rsid w:val="00384F82"/>
    <w:rsid w:val="00384FD4"/>
    <w:rsid w:val="00385CD0"/>
    <w:rsid w:val="00385FB5"/>
    <w:rsid w:val="00387535"/>
    <w:rsid w:val="00390212"/>
    <w:rsid w:val="00391144"/>
    <w:rsid w:val="003918EF"/>
    <w:rsid w:val="00391A1A"/>
    <w:rsid w:val="003925C5"/>
    <w:rsid w:val="003929C6"/>
    <w:rsid w:val="00392F7A"/>
    <w:rsid w:val="003931B6"/>
    <w:rsid w:val="003940BA"/>
    <w:rsid w:val="003950FF"/>
    <w:rsid w:val="00395164"/>
    <w:rsid w:val="003951DC"/>
    <w:rsid w:val="00395229"/>
    <w:rsid w:val="00395B4C"/>
    <w:rsid w:val="00395FDF"/>
    <w:rsid w:val="0039653C"/>
    <w:rsid w:val="0039747B"/>
    <w:rsid w:val="00397877"/>
    <w:rsid w:val="00397B79"/>
    <w:rsid w:val="003A1349"/>
    <w:rsid w:val="003A2193"/>
    <w:rsid w:val="003A2310"/>
    <w:rsid w:val="003A30E0"/>
    <w:rsid w:val="003A3368"/>
    <w:rsid w:val="003A4BA6"/>
    <w:rsid w:val="003A4C97"/>
    <w:rsid w:val="003A5574"/>
    <w:rsid w:val="003A5B23"/>
    <w:rsid w:val="003A611A"/>
    <w:rsid w:val="003A7235"/>
    <w:rsid w:val="003B05FF"/>
    <w:rsid w:val="003B0E09"/>
    <w:rsid w:val="003B1AE2"/>
    <w:rsid w:val="003B1B94"/>
    <w:rsid w:val="003B1F7C"/>
    <w:rsid w:val="003B2807"/>
    <w:rsid w:val="003B2EC0"/>
    <w:rsid w:val="003B3100"/>
    <w:rsid w:val="003B3E61"/>
    <w:rsid w:val="003B41A4"/>
    <w:rsid w:val="003B48A3"/>
    <w:rsid w:val="003B5516"/>
    <w:rsid w:val="003B551D"/>
    <w:rsid w:val="003B56D1"/>
    <w:rsid w:val="003B5720"/>
    <w:rsid w:val="003B5A7C"/>
    <w:rsid w:val="003B5F9D"/>
    <w:rsid w:val="003B6461"/>
    <w:rsid w:val="003B6FC0"/>
    <w:rsid w:val="003B7512"/>
    <w:rsid w:val="003B76A5"/>
    <w:rsid w:val="003C0900"/>
    <w:rsid w:val="003C20DC"/>
    <w:rsid w:val="003C25E2"/>
    <w:rsid w:val="003C2D5D"/>
    <w:rsid w:val="003C39CB"/>
    <w:rsid w:val="003C3CFF"/>
    <w:rsid w:val="003C448F"/>
    <w:rsid w:val="003C46FB"/>
    <w:rsid w:val="003C4FFB"/>
    <w:rsid w:val="003C5087"/>
    <w:rsid w:val="003C56ED"/>
    <w:rsid w:val="003C5BE6"/>
    <w:rsid w:val="003C62A7"/>
    <w:rsid w:val="003C6652"/>
    <w:rsid w:val="003C6D83"/>
    <w:rsid w:val="003D0085"/>
    <w:rsid w:val="003D01A9"/>
    <w:rsid w:val="003D0B18"/>
    <w:rsid w:val="003D15A8"/>
    <w:rsid w:val="003D26C6"/>
    <w:rsid w:val="003D3D46"/>
    <w:rsid w:val="003D3E30"/>
    <w:rsid w:val="003D3E79"/>
    <w:rsid w:val="003D4CAB"/>
    <w:rsid w:val="003D51A0"/>
    <w:rsid w:val="003D606F"/>
    <w:rsid w:val="003D6187"/>
    <w:rsid w:val="003D61BA"/>
    <w:rsid w:val="003D73A3"/>
    <w:rsid w:val="003D7598"/>
    <w:rsid w:val="003D7B24"/>
    <w:rsid w:val="003D7D5F"/>
    <w:rsid w:val="003E01B6"/>
    <w:rsid w:val="003E054D"/>
    <w:rsid w:val="003E0779"/>
    <w:rsid w:val="003E29E0"/>
    <w:rsid w:val="003E3227"/>
    <w:rsid w:val="003E33B9"/>
    <w:rsid w:val="003E4991"/>
    <w:rsid w:val="003E5C62"/>
    <w:rsid w:val="003E6348"/>
    <w:rsid w:val="003E6614"/>
    <w:rsid w:val="003E6644"/>
    <w:rsid w:val="003E7ABC"/>
    <w:rsid w:val="003E7BF5"/>
    <w:rsid w:val="003F024B"/>
    <w:rsid w:val="003F0504"/>
    <w:rsid w:val="003F0DB5"/>
    <w:rsid w:val="003F1505"/>
    <w:rsid w:val="003F1E97"/>
    <w:rsid w:val="003F2499"/>
    <w:rsid w:val="003F44C9"/>
    <w:rsid w:val="003F5A45"/>
    <w:rsid w:val="003F5FB6"/>
    <w:rsid w:val="003F6DEE"/>
    <w:rsid w:val="003F6EEE"/>
    <w:rsid w:val="003F746D"/>
    <w:rsid w:val="003F7B09"/>
    <w:rsid w:val="003F7B1F"/>
    <w:rsid w:val="00401147"/>
    <w:rsid w:val="00401498"/>
    <w:rsid w:val="00401CEC"/>
    <w:rsid w:val="004020C3"/>
    <w:rsid w:val="004027B2"/>
    <w:rsid w:val="004027B9"/>
    <w:rsid w:val="004028BB"/>
    <w:rsid w:val="00402A8A"/>
    <w:rsid w:val="00404192"/>
    <w:rsid w:val="0040453D"/>
    <w:rsid w:val="00404D7E"/>
    <w:rsid w:val="004053B1"/>
    <w:rsid w:val="00405748"/>
    <w:rsid w:val="00405D84"/>
    <w:rsid w:val="00406732"/>
    <w:rsid w:val="0040753B"/>
    <w:rsid w:val="00410454"/>
    <w:rsid w:val="0041143B"/>
    <w:rsid w:val="0041200A"/>
    <w:rsid w:val="0041228B"/>
    <w:rsid w:val="00412B45"/>
    <w:rsid w:val="00413795"/>
    <w:rsid w:val="00413957"/>
    <w:rsid w:val="00413F79"/>
    <w:rsid w:val="004153AC"/>
    <w:rsid w:val="0041598E"/>
    <w:rsid w:val="004159C9"/>
    <w:rsid w:val="004165AB"/>
    <w:rsid w:val="004171B5"/>
    <w:rsid w:val="00417275"/>
    <w:rsid w:val="0041760D"/>
    <w:rsid w:val="00417966"/>
    <w:rsid w:val="00417CFF"/>
    <w:rsid w:val="0042036C"/>
    <w:rsid w:val="00421780"/>
    <w:rsid w:val="0042278C"/>
    <w:rsid w:val="00422965"/>
    <w:rsid w:val="00423B46"/>
    <w:rsid w:val="00424752"/>
    <w:rsid w:val="00425770"/>
    <w:rsid w:val="00426D3B"/>
    <w:rsid w:val="00427444"/>
    <w:rsid w:val="00427B26"/>
    <w:rsid w:val="0043007C"/>
    <w:rsid w:val="00430308"/>
    <w:rsid w:val="00430341"/>
    <w:rsid w:val="00430FE3"/>
    <w:rsid w:val="00431B6E"/>
    <w:rsid w:val="00431C57"/>
    <w:rsid w:val="00431F57"/>
    <w:rsid w:val="004322A6"/>
    <w:rsid w:val="00432657"/>
    <w:rsid w:val="0043277E"/>
    <w:rsid w:val="004327E0"/>
    <w:rsid w:val="00433378"/>
    <w:rsid w:val="00433A08"/>
    <w:rsid w:val="0043419F"/>
    <w:rsid w:val="00434FA9"/>
    <w:rsid w:val="00435B2C"/>
    <w:rsid w:val="00435FD8"/>
    <w:rsid w:val="0043610B"/>
    <w:rsid w:val="00436771"/>
    <w:rsid w:val="00436EBC"/>
    <w:rsid w:val="0043728B"/>
    <w:rsid w:val="00437A94"/>
    <w:rsid w:val="00440E48"/>
    <w:rsid w:val="00442386"/>
    <w:rsid w:val="00442715"/>
    <w:rsid w:val="00443897"/>
    <w:rsid w:val="004447D8"/>
    <w:rsid w:val="00444A77"/>
    <w:rsid w:val="00445872"/>
    <w:rsid w:val="004463E9"/>
    <w:rsid w:val="00447B59"/>
    <w:rsid w:val="00447B62"/>
    <w:rsid w:val="004508D1"/>
    <w:rsid w:val="004513A9"/>
    <w:rsid w:val="00451B67"/>
    <w:rsid w:val="00452CC9"/>
    <w:rsid w:val="00453014"/>
    <w:rsid w:val="004534BE"/>
    <w:rsid w:val="00453674"/>
    <w:rsid w:val="00454320"/>
    <w:rsid w:val="004545DB"/>
    <w:rsid w:val="004549AF"/>
    <w:rsid w:val="00454E27"/>
    <w:rsid w:val="00456262"/>
    <w:rsid w:val="00456271"/>
    <w:rsid w:val="004565DB"/>
    <w:rsid w:val="00456C15"/>
    <w:rsid w:val="00456DF6"/>
    <w:rsid w:val="00457A6E"/>
    <w:rsid w:val="00462DDE"/>
    <w:rsid w:val="004633AE"/>
    <w:rsid w:val="00463CCF"/>
    <w:rsid w:val="0046517E"/>
    <w:rsid w:val="00466E4D"/>
    <w:rsid w:val="00467F1B"/>
    <w:rsid w:val="00467F81"/>
    <w:rsid w:val="0047003D"/>
    <w:rsid w:val="004723DD"/>
    <w:rsid w:val="00473421"/>
    <w:rsid w:val="0047471A"/>
    <w:rsid w:val="0047587F"/>
    <w:rsid w:val="00475BEC"/>
    <w:rsid w:val="004772A3"/>
    <w:rsid w:val="0047744A"/>
    <w:rsid w:val="0048030E"/>
    <w:rsid w:val="00480901"/>
    <w:rsid w:val="00480CEE"/>
    <w:rsid w:val="0048242C"/>
    <w:rsid w:val="00482840"/>
    <w:rsid w:val="004833ED"/>
    <w:rsid w:val="00484F8D"/>
    <w:rsid w:val="00486038"/>
    <w:rsid w:val="00486E0C"/>
    <w:rsid w:val="00490824"/>
    <w:rsid w:val="00490C74"/>
    <w:rsid w:val="00491412"/>
    <w:rsid w:val="00491C9F"/>
    <w:rsid w:val="00491CF6"/>
    <w:rsid w:val="0049247B"/>
    <w:rsid w:val="00492545"/>
    <w:rsid w:val="00493953"/>
    <w:rsid w:val="00494B6C"/>
    <w:rsid w:val="00495DC4"/>
    <w:rsid w:val="00497DC3"/>
    <w:rsid w:val="00497EBA"/>
    <w:rsid w:val="004A04F1"/>
    <w:rsid w:val="004A095B"/>
    <w:rsid w:val="004A1120"/>
    <w:rsid w:val="004A1541"/>
    <w:rsid w:val="004A26AE"/>
    <w:rsid w:val="004A2FE6"/>
    <w:rsid w:val="004A39AD"/>
    <w:rsid w:val="004A42EE"/>
    <w:rsid w:val="004A741E"/>
    <w:rsid w:val="004B0A62"/>
    <w:rsid w:val="004B1EC6"/>
    <w:rsid w:val="004B210C"/>
    <w:rsid w:val="004B33AD"/>
    <w:rsid w:val="004B3AED"/>
    <w:rsid w:val="004B47BD"/>
    <w:rsid w:val="004B5062"/>
    <w:rsid w:val="004B5DBD"/>
    <w:rsid w:val="004B6621"/>
    <w:rsid w:val="004B72F9"/>
    <w:rsid w:val="004B7745"/>
    <w:rsid w:val="004B7874"/>
    <w:rsid w:val="004B7D00"/>
    <w:rsid w:val="004C1787"/>
    <w:rsid w:val="004C3B21"/>
    <w:rsid w:val="004C4712"/>
    <w:rsid w:val="004C4864"/>
    <w:rsid w:val="004C4E3A"/>
    <w:rsid w:val="004C5006"/>
    <w:rsid w:val="004C5279"/>
    <w:rsid w:val="004C5B27"/>
    <w:rsid w:val="004C690C"/>
    <w:rsid w:val="004C7C84"/>
    <w:rsid w:val="004C7E45"/>
    <w:rsid w:val="004D003E"/>
    <w:rsid w:val="004D03A3"/>
    <w:rsid w:val="004D101F"/>
    <w:rsid w:val="004D10B8"/>
    <w:rsid w:val="004D123B"/>
    <w:rsid w:val="004D1318"/>
    <w:rsid w:val="004D1502"/>
    <w:rsid w:val="004D1736"/>
    <w:rsid w:val="004D18C6"/>
    <w:rsid w:val="004D1A7C"/>
    <w:rsid w:val="004D200E"/>
    <w:rsid w:val="004D259D"/>
    <w:rsid w:val="004D28B4"/>
    <w:rsid w:val="004D2957"/>
    <w:rsid w:val="004D29D3"/>
    <w:rsid w:val="004D2C41"/>
    <w:rsid w:val="004D2EB6"/>
    <w:rsid w:val="004D351E"/>
    <w:rsid w:val="004D5883"/>
    <w:rsid w:val="004D58F8"/>
    <w:rsid w:val="004D6975"/>
    <w:rsid w:val="004D6F8B"/>
    <w:rsid w:val="004D765C"/>
    <w:rsid w:val="004D7A4A"/>
    <w:rsid w:val="004D7CE5"/>
    <w:rsid w:val="004E13CA"/>
    <w:rsid w:val="004E37EE"/>
    <w:rsid w:val="004E51C4"/>
    <w:rsid w:val="004E5746"/>
    <w:rsid w:val="004E5A4A"/>
    <w:rsid w:val="004E5D76"/>
    <w:rsid w:val="004E608F"/>
    <w:rsid w:val="004E621D"/>
    <w:rsid w:val="004E6799"/>
    <w:rsid w:val="004E70F9"/>
    <w:rsid w:val="004E7C05"/>
    <w:rsid w:val="004E7C1A"/>
    <w:rsid w:val="004F02A2"/>
    <w:rsid w:val="004F0320"/>
    <w:rsid w:val="004F1146"/>
    <w:rsid w:val="004F230D"/>
    <w:rsid w:val="004F2422"/>
    <w:rsid w:val="004F2EC5"/>
    <w:rsid w:val="004F30C6"/>
    <w:rsid w:val="004F445F"/>
    <w:rsid w:val="004F5264"/>
    <w:rsid w:val="004F578A"/>
    <w:rsid w:val="004F598D"/>
    <w:rsid w:val="004F6317"/>
    <w:rsid w:val="004F6B87"/>
    <w:rsid w:val="004F71FA"/>
    <w:rsid w:val="00500A9E"/>
    <w:rsid w:val="00501127"/>
    <w:rsid w:val="0050112F"/>
    <w:rsid w:val="00501C5E"/>
    <w:rsid w:val="00501D2C"/>
    <w:rsid w:val="005021C1"/>
    <w:rsid w:val="00502220"/>
    <w:rsid w:val="0050233F"/>
    <w:rsid w:val="00503D8A"/>
    <w:rsid w:val="00504871"/>
    <w:rsid w:val="00504A10"/>
    <w:rsid w:val="005050DB"/>
    <w:rsid w:val="005053C4"/>
    <w:rsid w:val="00505A30"/>
    <w:rsid w:val="00505C01"/>
    <w:rsid w:val="00505E7F"/>
    <w:rsid w:val="00506D2B"/>
    <w:rsid w:val="00507201"/>
    <w:rsid w:val="00510D4F"/>
    <w:rsid w:val="005117EF"/>
    <w:rsid w:val="00514871"/>
    <w:rsid w:val="005148CD"/>
    <w:rsid w:val="00516AD8"/>
    <w:rsid w:val="00516B9E"/>
    <w:rsid w:val="005204D1"/>
    <w:rsid w:val="00520A60"/>
    <w:rsid w:val="00521ABA"/>
    <w:rsid w:val="005222F2"/>
    <w:rsid w:val="00522357"/>
    <w:rsid w:val="005246ED"/>
    <w:rsid w:val="00524A44"/>
    <w:rsid w:val="00524DD8"/>
    <w:rsid w:val="005251CC"/>
    <w:rsid w:val="00525E20"/>
    <w:rsid w:val="00527076"/>
    <w:rsid w:val="005303BD"/>
    <w:rsid w:val="00530CAE"/>
    <w:rsid w:val="00531B53"/>
    <w:rsid w:val="0053225B"/>
    <w:rsid w:val="0053271E"/>
    <w:rsid w:val="005338A6"/>
    <w:rsid w:val="00533C62"/>
    <w:rsid w:val="00534357"/>
    <w:rsid w:val="00534D31"/>
    <w:rsid w:val="00535B3B"/>
    <w:rsid w:val="00537461"/>
    <w:rsid w:val="0053772B"/>
    <w:rsid w:val="0054066E"/>
    <w:rsid w:val="00541187"/>
    <w:rsid w:val="00541A11"/>
    <w:rsid w:val="00541FA4"/>
    <w:rsid w:val="00542A9B"/>
    <w:rsid w:val="00545A7B"/>
    <w:rsid w:val="00545FE2"/>
    <w:rsid w:val="005460E8"/>
    <w:rsid w:val="005464E2"/>
    <w:rsid w:val="0054725F"/>
    <w:rsid w:val="00547BF5"/>
    <w:rsid w:val="00550D88"/>
    <w:rsid w:val="00551C08"/>
    <w:rsid w:val="00552290"/>
    <w:rsid w:val="00552CD8"/>
    <w:rsid w:val="00552E0F"/>
    <w:rsid w:val="00553008"/>
    <w:rsid w:val="00553051"/>
    <w:rsid w:val="0055348F"/>
    <w:rsid w:val="00554CBD"/>
    <w:rsid w:val="00556389"/>
    <w:rsid w:val="0055693E"/>
    <w:rsid w:val="005570BC"/>
    <w:rsid w:val="00557292"/>
    <w:rsid w:val="005573DE"/>
    <w:rsid w:val="00557B2A"/>
    <w:rsid w:val="00560A29"/>
    <w:rsid w:val="0056194C"/>
    <w:rsid w:val="005624C6"/>
    <w:rsid w:val="005626C6"/>
    <w:rsid w:val="00562E38"/>
    <w:rsid w:val="00563346"/>
    <w:rsid w:val="00564E83"/>
    <w:rsid w:val="00565A40"/>
    <w:rsid w:val="00566362"/>
    <w:rsid w:val="0056791E"/>
    <w:rsid w:val="005705ED"/>
    <w:rsid w:val="0057236A"/>
    <w:rsid w:val="00572E85"/>
    <w:rsid w:val="00573795"/>
    <w:rsid w:val="005740F0"/>
    <w:rsid w:val="00574919"/>
    <w:rsid w:val="00574E69"/>
    <w:rsid w:val="0057520C"/>
    <w:rsid w:val="00575293"/>
    <w:rsid w:val="00575F50"/>
    <w:rsid w:val="005775DF"/>
    <w:rsid w:val="0058147F"/>
    <w:rsid w:val="00581639"/>
    <w:rsid w:val="00582CA4"/>
    <w:rsid w:val="0058300C"/>
    <w:rsid w:val="00583C90"/>
    <w:rsid w:val="005846F0"/>
    <w:rsid w:val="00584CAA"/>
    <w:rsid w:val="00585404"/>
    <w:rsid w:val="00585F96"/>
    <w:rsid w:val="005861B9"/>
    <w:rsid w:val="00586286"/>
    <w:rsid w:val="0058707E"/>
    <w:rsid w:val="005870A8"/>
    <w:rsid w:val="00587F93"/>
    <w:rsid w:val="0059033C"/>
    <w:rsid w:val="005906C8"/>
    <w:rsid w:val="00590B94"/>
    <w:rsid w:val="00591A83"/>
    <w:rsid w:val="00592165"/>
    <w:rsid w:val="00592661"/>
    <w:rsid w:val="0059273D"/>
    <w:rsid w:val="00592E22"/>
    <w:rsid w:val="00594655"/>
    <w:rsid w:val="0059522A"/>
    <w:rsid w:val="005A00CD"/>
    <w:rsid w:val="005A09C6"/>
    <w:rsid w:val="005A2148"/>
    <w:rsid w:val="005A2C0E"/>
    <w:rsid w:val="005A36A6"/>
    <w:rsid w:val="005A42D1"/>
    <w:rsid w:val="005A48EA"/>
    <w:rsid w:val="005A4C94"/>
    <w:rsid w:val="005A530E"/>
    <w:rsid w:val="005A7B1A"/>
    <w:rsid w:val="005A7FDA"/>
    <w:rsid w:val="005B0841"/>
    <w:rsid w:val="005B162C"/>
    <w:rsid w:val="005B17FD"/>
    <w:rsid w:val="005B18EA"/>
    <w:rsid w:val="005B1C76"/>
    <w:rsid w:val="005B224D"/>
    <w:rsid w:val="005B2776"/>
    <w:rsid w:val="005B2997"/>
    <w:rsid w:val="005B2A89"/>
    <w:rsid w:val="005B2CE0"/>
    <w:rsid w:val="005B43CF"/>
    <w:rsid w:val="005B45F6"/>
    <w:rsid w:val="005B5490"/>
    <w:rsid w:val="005B54AB"/>
    <w:rsid w:val="005B55D2"/>
    <w:rsid w:val="005B5ADC"/>
    <w:rsid w:val="005B6645"/>
    <w:rsid w:val="005B7BF3"/>
    <w:rsid w:val="005C04BA"/>
    <w:rsid w:val="005C077D"/>
    <w:rsid w:val="005C0C99"/>
    <w:rsid w:val="005C1A5C"/>
    <w:rsid w:val="005C2304"/>
    <w:rsid w:val="005C2DA4"/>
    <w:rsid w:val="005C3AD8"/>
    <w:rsid w:val="005C4335"/>
    <w:rsid w:val="005C48E4"/>
    <w:rsid w:val="005C5102"/>
    <w:rsid w:val="005C5AC6"/>
    <w:rsid w:val="005C5F52"/>
    <w:rsid w:val="005C6A52"/>
    <w:rsid w:val="005C6F0F"/>
    <w:rsid w:val="005C7EC5"/>
    <w:rsid w:val="005D12BB"/>
    <w:rsid w:val="005D13EA"/>
    <w:rsid w:val="005D24F0"/>
    <w:rsid w:val="005D3A3E"/>
    <w:rsid w:val="005D3AC1"/>
    <w:rsid w:val="005D4CBD"/>
    <w:rsid w:val="005D5C84"/>
    <w:rsid w:val="005D5F23"/>
    <w:rsid w:val="005D650A"/>
    <w:rsid w:val="005D6AD1"/>
    <w:rsid w:val="005D6F94"/>
    <w:rsid w:val="005D6FCB"/>
    <w:rsid w:val="005E0170"/>
    <w:rsid w:val="005E040A"/>
    <w:rsid w:val="005E08E7"/>
    <w:rsid w:val="005E12FD"/>
    <w:rsid w:val="005E1EA2"/>
    <w:rsid w:val="005E20D9"/>
    <w:rsid w:val="005E2106"/>
    <w:rsid w:val="005E25A5"/>
    <w:rsid w:val="005E40B4"/>
    <w:rsid w:val="005E5636"/>
    <w:rsid w:val="005E63E0"/>
    <w:rsid w:val="005E6C72"/>
    <w:rsid w:val="005F25CA"/>
    <w:rsid w:val="005F265A"/>
    <w:rsid w:val="005F3190"/>
    <w:rsid w:val="005F3A82"/>
    <w:rsid w:val="005F3C8E"/>
    <w:rsid w:val="005F3F47"/>
    <w:rsid w:val="005F437B"/>
    <w:rsid w:val="005F46A3"/>
    <w:rsid w:val="005F65F6"/>
    <w:rsid w:val="005F795F"/>
    <w:rsid w:val="0060035A"/>
    <w:rsid w:val="00600B1F"/>
    <w:rsid w:val="00600B5A"/>
    <w:rsid w:val="00600F8F"/>
    <w:rsid w:val="00601997"/>
    <w:rsid w:val="00601E24"/>
    <w:rsid w:val="00602282"/>
    <w:rsid w:val="00602414"/>
    <w:rsid w:val="00602780"/>
    <w:rsid w:val="00603882"/>
    <w:rsid w:val="00603BAF"/>
    <w:rsid w:val="00603D00"/>
    <w:rsid w:val="006042BA"/>
    <w:rsid w:val="00606302"/>
    <w:rsid w:val="00606BBB"/>
    <w:rsid w:val="0060729E"/>
    <w:rsid w:val="0060763B"/>
    <w:rsid w:val="00607AAE"/>
    <w:rsid w:val="00607BF3"/>
    <w:rsid w:val="006101E4"/>
    <w:rsid w:val="0061046A"/>
    <w:rsid w:val="006124BA"/>
    <w:rsid w:val="0061377D"/>
    <w:rsid w:val="00614621"/>
    <w:rsid w:val="00614851"/>
    <w:rsid w:val="0061487A"/>
    <w:rsid w:val="006148C8"/>
    <w:rsid w:val="00614AB7"/>
    <w:rsid w:val="00615122"/>
    <w:rsid w:val="006153F7"/>
    <w:rsid w:val="00615732"/>
    <w:rsid w:val="00615C25"/>
    <w:rsid w:val="00615C49"/>
    <w:rsid w:val="00615FB3"/>
    <w:rsid w:val="0061622B"/>
    <w:rsid w:val="0061670E"/>
    <w:rsid w:val="006169DE"/>
    <w:rsid w:val="006172B6"/>
    <w:rsid w:val="00617B0A"/>
    <w:rsid w:val="00617D26"/>
    <w:rsid w:val="0062024E"/>
    <w:rsid w:val="00620661"/>
    <w:rsid w:val="006233EC"/>
    <w:rsid w:val="006241B1"/>
    <w:rsid w:val="0062453F"/>
    <w:rsid w:val="006248C4"/>
    <w:rsid w:val="00624986"/>
    <w:rsid w:val="00625772"/>
    <w:rsid w:val="006261D9"/>
    <w:rsid w:val="00626EB9"/>
    <w:rsid w:val="006274AA"/>
    <w:rsid w:val="0063009A"/>
    <w:rsid w:val="00630283"/>
    <w:rsid w:val="00630538"/>
    <w:rsid w:val="00630D4B"/>
    <w:rsid w:val="00632E7C"/>
    <w:rsid w:val="006335CE"/>
    <w:rsid w:val="00634010"/>
    <w:rsid w:val="0063436B"/>
    <w:rsid w:val="00635052"/>
    <w:rsid w:val="006351F6"/>
    <w:rsid w:val="00635ECC"/>
    <w:rsid w:val="00635F6A"/>
    <w:rsid w:val="006377D2"/>
    <w:rsid w:val="00637A7E"/>
    <w:rsid w:val="00637D3A"/>
    <w:rsid w:val="006400E6"/>
    <w:rsid w:val="006407CD"/>
    <w:rsid w:val="00641814"/>
    <w:rsid w:val="00641950"/>
    <w:rsid w:val="00641ADE"/>
    <w:rsid w:val="00643BEB"/>
    <w:rsid w:val="00643DA6"/>
    <w:rsid w:val="00644172"/>
    <w:rsid w:val="006445A1"/>
    <w:rsid w:val="006445C3"/>
    <w:rsid w:val="0064513C"/>
    <w:rsid w:val="0064536D"/>
    <w:rsid w:val="006456A9"/>
    <w:rsid w:val="006456AA"/>
    <w:rsid w:val="006458B4"/>
    <w:rsid w:val="00645C54"/>
    <w:rsid w:val="00645F60"/>
    <w:rsid w:val="00646F48"/>
    <w:rsid w:val="00647903"/>
    <w:rsid w:val="006511E9"/>
    <w:rsid w:val="00651365"/>
    <w:rsid w:val="00651DF2"/>
    <w:rsid w:val="006527D4"/>
    <w:rsid w:val="00652A19"/>
    <w:rsid w:val="00652EF8"/>
    <w:rsid w:val="006534AC"/>
    <w:rsid w:val="00653E12"/>
    <w:rsid w:val="00653E28"/>
    <w:rsid w:val="0065466C"/>
    <w:rsid w:val="00654E08"/>
    <w:rsid w:val="006556E5"/>
    <w:rsid w:val="006562E5"/>
    <w:rsid w:val="00657408"/>
    <w:rsid w:val="00657ABF"/>
    <w:rsid w:val="0066137B"/>
    <w:rsid w:val="00661611"/>
    <w:rsid w:val="00661DD7"/>
    <w:rsid w:val="006624EA"/>
    <w:rsid w:val="00662FF3"/>
    <w:rsid w:val="00664024"/>
    <w:rsid w:val="0066434A"/>
    <w:rsid w:val="006645BD"/>
    <w:rsid w:val="00664D45"/>
    <w:rsid w:val="00665860"/>
    <w:rsid w:val="00665AF9"/>
    <w:rsid w:val="006670A4"/>
    <w:rsid w:val="006672A7"/>
    <w:rsid w:val="00667366"/>
    <w:rsid w:val="00667F88"/>
    <w:rsid w:val="00667FCF"/>
    <w:rsid w:val="0067062B"/>
    <w:rsid w:val="00670642"/>
    <w:rsid w:val="0067160D"/>
    <w:rsid w:val="00671957"/>
    <w:rsid w:val="006719EC"/>
    <w:rsid w:val="00671AD2"/>
    <w:rsid w:val="0067276D"/>
    <w:rsid w:val="00672977"/>
    <w:rsid w:val="006732D9"/>
    <w:rsid w:val="00673E45"/>
    <w:rsid w:val="00674902"/>
    <w:rsid w:val="006751B3"/>
    <w:rsid w:val="006760D0"/>
    <w:rsid w:val="00676C9D"/>
    <w:rsid w:val="00677C1D"/>
    <w:rsid w:val="00677CEB"/>
    <w:rsid w:val="00677DF2"/>
    <w:rsid w:val="00677F81"/>
    <w:rsid w:val="006805CF"/>
    <w:rsid w:val="006815C1"/>
    <w:rsid w:val="00681EE7"/>
    <w:rsid w:val="006827B8"/>
    <w:rsid w:val="006829E9"/>
    <w:rsid w:val="00683CE5"/>
    <w:rsid w:val="00683D9C"/>
    <w:rsid w:val="0068436D"/>
    <w:rsid w:val="00684595"/>
    <w:rsid w:val="00684698"/>
    <w:rsid w:val="00684EF0"/>
    <w:rsid w:val="00685E4C"/>
    <w:rsid w:val="00686990"/>
    <w:rsid w:val="0068731D"/>
    <w:rsid w:val="00687A47"/>
    <w:rsid w:val="0069093E"/>
    <w:rsid w:val="00690B9F"/>
    <w:rsid w:val="0069136F"/>
    <w:rsid w:val="0069196B"/>
    <w:rsid w:val="006926CD"/>
    <w:rsid w:val="006927C4"/>
    <w:rsid w:val="00692AE7"/>
    <w:rsid w:val="0069399E"/>
    <w:rsid w:val="00694B8E"/>
    <w:rsid w:val="00695F8F"/>
    <w:rsid w:val="006961DD"/>
    <w:rsid w:val="006968E3"/>
    <w:rsid w:val="00696A7A"/>
    <w:rsid w:val="00696ACE"/>
    <w:rsid w:val="00696E8D"/>
    <w:rsid w:val="006A016E"/>
    <w:rsid w:val="006A18E9"/>
    <w:rsid w:val="006A207F"/>
    <w:rsid w:val="006A2846"/>
    <w:rsid w:val="006A2FBC"/>
    <w:rsid w:val="006A3777"/>
    <w:rsid w:val="006A4266"/>
    <w:rsid w:val="006A4867"/>
    <w:rsid w:val="006A4971"/>
    <w:rsid w:val="006A4DA7"/>
    <w:rsid w:val="006A698F"/>
    <w:rsid w:val="006A6D03"/>
    <w:rsid w:val="006A6D36"/>
    <w:rsid w:val="006A6F80"/>
    <w:rsid w:val="006A7A84"/>
    <w:rsid w:val="006B0E4E"/>
    <w:rsid w:val="006B1489"/>
    <w:rsid w:val="006B15B3"/>
    <w:rsid w:val="006B1DCD"/>
    <w:rsid w:val="006B3D83"/>
    <w:rsid w:val="006B5857"/>
    <w:rsid w:val="006B7567"/>
    <w:rsid w:val="006C022A"/>
    <w:rsid w:val="006C0438"/>
    <w:rsid w:val="006C1F09"/>
    <w:rsid w:val="006C24F5"/>
    <w:rsid w:val="006C36BC"/>
    <w:rsid w:val="006C4408"/>
    <w:rsid w:val="006C5E07"/>
    <w:rsid w:val="006C6059"/>
    <w:rsid w:val="006C665B"/>
    <w:rsid w:val="006C77F1"/>
    <w:rsid w:val="006C7D73"/>
    <w:rsid w:val="006C7DA7"/>
    <w:rsid w:val="006D0061"/>
    <w:rsid w:val="006D03DA"/>
    <w:rsid w:val="006D08E5"/>
    <w:rsid w:val="006D0F57"/>
    <w:rsid w:val="006D2063"/>
    <w:rsid w:val="006D2291"/>
    <w:rsid w:val="006D26B5"/>
    <w:rsid w:val="006D2D98"/>
    <w:rsid w:val="006D3842"/>
    <w:rsid w:val="006D4D80"/>
    <w:rsid w:val="006D510E"/>
    <w:rsid w:val="006D5EDC"/>
    <w:rsid w:val="006D7961"/>
    <w:rsid w:val="006D7AE2"/>
    <w:rsid w:val="006E0B0C"/>
    <w:rsid w:val="006E0B3B"/>
    <w:rsid w:val="006E0BD2"/>
    <w:rsid w:val="006E11D5"/>
    <w:rsid w:val="006E28C9"/>
    <w:rsid w:val="006E3155"/>
    <w:rsid w:val="006E3544"/>
    <w:rsid w:val="006E4FEF"/>
    <w:rsid w:val="006E7287"/>
    <w:rsid w:val="006E79D2"/>
    <w:rsid w:val="006E79E3"/>
    <w:rsid w:val="006F0789"/>
    <w:rsid w:val="006F0C31"/>
    <w:rsid w:val="006F209B"/>
    <w:rsid w:val="006F2C8D"/>
    <w:rsid w:val="006F5486"/>
    <w:rsid w:val="006F7196"/>
    <w:rsid w:val="006F7DBC"/>
    <w:rsid w:val="006F7EB3"/>
    <w:rsid w:val="007002F2"/>
    <w:rsid w:val="0070090A"/>
    <w:rsid w:val="00700D6E"/>
    <w:rsid w:val="00702EC7"/>
    <w:rsid w:val="00703852"/>
    <w:rsid w:val="00703BEE"/>
    <w:rsid w:val="00704772"/>
    <w:rsid w:val="00704B9B"/>
    <w:rsid w:val="00705116"/>
    <w:rsid w:val="00705155"/>
    <w:rsid w:val="00705335"/>
    <w:rsid w:val="00705840"/>
    <w:rsid w:val="00706291"/>
    <w:rsid w:val="00707433"/>
    <w:rsid w:val="007076BB"/>
    <w:rsid w:val="007100FD"/>
    <w:rsid w:val="00714C2A"/>
    <w:rsid w:val="00715723"/>
    <w:rsid w:val="00717544"/>
    <w:rsid w:val="007204CB"/>
    <w:rsid w:val="00720930"/>
    <w:rsid w:val="00720DD7"/>
    <w:rsid w:val="007216E5"/>
    <w:rsid w:val="007217A9"/>
    <w:rsid w:val="007218CA"/>
    <w:rsid w:val="00722115"/>
    <w:rsid w:val="007249A9"/>
    <w:rsid w:val="00724CFC"/>
    <w:rsid w:val="00725079"/>
    <w:rsid w:val="007256FF"/>
    <w:rsid w:val="00725B0F"/>
    <w:rsid w:val="007273EA"/>
    <w:rsid w:val="00727C7A"/>
    <w:rsid w:val="00727D44"/>
    <w:rsid w:val="007301C7"/>
    <w:rsid w:val="00730636"/>
    <w:rsid w:val="00730EB5"/>
    <w:rsid w:val="0073148B"/>
    <w:rsid w:val="00731894"/>
    <w:rsid w:val="0073262D"/>
    <w:rsid w:val="0073294A"/>
    <w:rsid w:val="0073327F"/>
    <w:rsid w:val="0073340F"/>
    <w:rsid w:val="0073420C"/>
    <w:rsid w:val="0073433C"/>
    <w:rsid w:val="00734CB0"/>
    <w:rsid w:val="007355B9"/>
    <w:rsid w:val="00736289"/>
    <w:rsid w:val="00737D89"/>
    <w:rsid w:val="00737DCF"/>
    <w:rsid w:val="007406E6"/>
    <w:rsid w:val="0074075C"/>
    <w:rsid w:val="00740DFC"/>
    <w:rsid w:val="007414B6"/>
    <w:rsid w:val="00741A63"/>
    <w:rsid w:val="00742022"/>
    <w:rsid w:val="00742FB1"/>
    <w:rsid w:val="007438F2"/>
    <w:rsid w:val="007446A5"/>
    <w:rsid w:val="007446B5"/>
    <w:rsid w:val="00745083"/>
    <w:rsid w:val="00745C3A"/>
    <w:rsid w:val="00746704"/>
    <w:rsid w:val="0074729A"/>
    <w:rsid w:val="00747C62"/>
    <w:rsid w:val="00751A51"/>
    <w:rsid w:val="00752654"/>
    <w:rsid w:val="00752660"/>
    <w:rsid w:val="007531F9"/>
    <w:rsid w:val="00753238"/>
    <w:rsid w:val="00754667"/>
    <w:rsid w:val="0075475B"/>
    <w:rsid w:val="00754B2A"/>
    <w:rsid w:val="00754D0E"/>
    <w:rsid w:val="007557DF"/>
    <w:rsid w:val="00756A07"/>
    <w:rsid w:val="00756C6E"/>
    <w:rsid w:val="0076009B"/>
    <w:rsid w:val="007613FF"/>
    <w:rsid w:val="00761D36"/>
    <w:rsid w:val="007624F7"/>
    <w:rsid w:val="00762ED2"/>
    <w:rsid w:val="0076382C"/>
    <w:rsid w:val="00763AFF"/>
    <w:rsid w:val="00764164"/>
    <w:rsid w:val="0076442D"/>
    <w:rsid w:val="00764DDD"/>
    <w:rsid w:val="00765338"/>
    <w:rsid w:val="00765B51"/>
    <w:rsid w:val="007661C3"/>
    <w:rsid w:val="00766206"/>
    <w:rsid w:val="00766E2A"/>
    <w:rsid w:val="00767128"/>
    <w:rsid w:val="00767208"/>
    <w:rsid w:val="00767983"/>
    <w:rsid w:val="00767E54"/>
    <w:rsid w:val="00767EEC"/>
    <w:rsid w:val="00770F41"/>
    <w:rsid w:val="007714BA"/>
    <w:rsid w:val="00771603"/>
    <w:rsid w:val="007723A3"/>
    <w:rsid w:val="0077249B"/>
    <w:rsid w:val="00773437"/>
    <w:rsid w:val="00774791"/>
    <w:rsid w:val="00776DFC"/>
    <w:rsid w:val="00777F04"/>
    <w:rsid w:val="00777F87"/>
    <w:rsid w:val="00780FB5"/>
    <w:rsid w:val="00781114"/>
    <w:rsid w:val="007819C6"/>
    <w:rsid w:val="00781C68"/>
    <w:rsid w:val="00782612"/>
    <w:rsid w:val="00782872"/>
    <w:rsid w:val="00782F2F"/>
    <w:rsid w:val="007837BE"/>
    <w:rsid w:val="0078441C"/>
    <w:rsid w:val="007844F7"/>
    <w:rsid w:val="00785888"/>
    <w:rsid w:val="00785E03"/>
    <w:rsid w:val="00786270"/>
    <w:rsid w:val="007862F5"/>
    <w:rsid w:val="0078648B"/>
    <w:rsid w:val="00786BE5"/>
    <w:rsid w:val="00786C02"/>
    <w:rsid w:val="007912AC"/>
    <w:rsid w:val="00792151"/>
    <w:rsid w:val="00792CEE"/>
    <w:rsid w:val="00793126"/>
    <w:rsid w:val="0079341E"/>
    <w:rsid w:val="00793460"/>
    <w:rsid w:val="00793A96"/>
    <w:rsid w:val="00793C2E"/>
    <w:rsid w:val="007941E2"/>
    <w:rsid w:val="007950E8"/>
    <w:rsid w:val="007952E6"/>
    <w:rsid w:val="0079560B"/>
    <w:rsid w:val="00796391"/>
    <w:rsid w:val="00797ED4"/>
    <w:rsid w:val="007A01BF"/>
    <w:rsid w:val="007A0549"/>
    <w:rsid w:val="007A0780"/>
    <w:rsid w:val="007A253D"/>
    <w:rsid w:val="007A2582"/>
    <w:rsid w:val="007A2DF3"/>
    <w:rsid w:val="007A4B9C"/>
    <w:rsid w:val="007A4C71"/>
    <w:rsid w:val="007A507C"/>
    <w:rsid w:val="007A5127"/>
    <w:rsid w:val="007A51D7"/>
    <w:rsid w:val="007A6D93"/>
    <w:rsid w:val="007A7D05"/>
    <w:rsid w:val="007B074F"/>
    <w:rsid w:val="007B1141"/>
    <w:rsid w:val="007B1546"/>
    <w:rsid w:val="007B1C7A"/>
    <w:rsid w:val="007B2382"/>
    <w:rsid w:val="007B2E5C"/>
    <w:rsid w:val="007B3693"/>
    <w:rsid w:val="007B3BC7"/>
    <w:rsid w:val="007B3FCC"/>
    <w:rsid w:val="007B4720"/>
    <w:rsid w:val="007B5464"/>
    <w:rsid w:val="007B65E2"/>
    <w:rsid w:val="007B68BD"/>
    <w:rsid w:val="007B6906"/>
    <w:rsid w:val="007B7005"/>
    <w:rsid w:val="007B774A"/>
    <w:rsid w:val="007C06B6"/>
    <w:rsid w:val="007C06BE"/>
    <w:rsid w:val="007C1554"/>
    <w:rsid w:val="007C1569"/>
    <w:rsid w:val="007C18B5"/>
    <w:rsid w:val="007C1D15"/>
    <w:rsid w:val="007C2EEE"/>
    <w:rsid w:val="007C2F4B"/>
    <w:rsid w:val="007C4CB2"/>
    <w:rsid w:val="007C522A"/>
    <w:rsid w:val="007C5A8D"/>
    <w:rsid w:val="007C6CCC"/>
    <w:rsid w:val="007C714C"/>
    <w:rsid w:val="007C766A"/>
    <w:rsid w:val="007D04AD"/>
    <w:rsid w:val="007D089A"/>
    <w:rsid w:val="007D0C81"/>
    <w:rsid w:val="007D1275"/>
    <w:rsid w:val="007D12C2"/>
    <w:rsid w:val="007D14A2"/>
    <w:rsid w:val="007D1B0C"/>
    <w:rsid w:val="007D1B3A"/>
    <w:rsid w:val="007D221B"/>
    <w:rsid w:val="007D25DB"/>
    <w:rsid w:val="007D4086"/>
    <w:rsid w:val="007D4212"/>
    <w:rsid w:val="007D5945"/>
    <w:rsid w:val="007D614E"/>
    <w:rsid w:val="007D6FB2"/>
    <w:rsid w:val="007D6FE7"/>
    <w:rsid w:val="007D704D"/>
    <w:rsid w:val="007E04A9"/>
    <w:rsid w:val="007E07AA"/>
    <w:rsid w:val="007E08C8"/>
    <w:rsid w:val="007E1973"/>
    <w:rsid w:val="007E3D3D"/>
    <w:rsid w:val="007E3FCD"/>
    <w:rsid w:val="007E4035"/>
    <w:rsid w:val="007E40A2"/>
    <w:rsid w:val="007E40EE"/>
    <w:rsid w:val="007E440B"/>
    <w:rsid w:val="007E5861"/>
    <w:rsid w:val="007E63DA"/>
    <w:rsid w:val="007E6990"/>
    <w:rsid w:val="007E7873"/>
    <w:rsid w:val="007F0443"/>
    <w:rsid w:val="007F134A"/>
    <w:rsid w:val="007F2052"/>
    <w:rsid w:val="007F3443"/>
    <w:rsid w:val="007F36E0"/>
    <w:rsid w:val="007F3A0E"/>
    <w:rsid w:val="007F4836"/>
    <w:rsid w:val="007F5B22"/>
    <w:rsid w:val="007F5DBC"/>
    <w:rsid w:val="007F5ECB"/>
    <w:rsid w:val="007F624B"/>
    <w:rsid w:val="007F624D"/>
    <w:rsid w:val="007F6F08"/>
    <w:rsid w:val="007F7F41"/>
    <w:rsid w:val="008010D4"/>
    <w:rsid w:val="0080247F"/>
    <w:rsid w:val="0080286A"/>
    <w:rsid w:val="00802953"/>
    <w:rsid w:val="008033EB"/>
    <w:rsid w:val="008038D7"/>
    <w:rsid w:val="00804066"/>
    <w:rsid w:val="00804732"/>
    <w:rsid w:val="0080549A"/>
    <w:rsid w:val="0080760D"/>
    <w:rsid w:val="008105A6"/>
    <w:rsid w:val="00810823"/>
    <w:rsid w:val="00810E1B"/>
    <w:rsid w:val="008118C7"/>
    <w:rsid w:val="00811A98"/>
    <w:rsid w:val="008127F7"/>
    <w:rsid w:val="00812F26"/>
    <w:rsid w:val="00813138"/>
    <w:rsid w:val="00813763"/>
    <w:rsid w:val="00813912"/>
    <w:rsid w:val="00813C0A"/>
    <w:rsid w:val="008146D3"/>
    <w:rsid w:val="00814ECD"/>
    <w:rsid w:val="008154CD"/>
    <w:rsid w:val="00815514"/>
    <w:rsid w:val="00816705"/>
    <w:rsid w:val="0081674B"/>
    <w:rsid w:val="00816DE9"/>
    <w:rsid w:val="0081795F"/>
    <w:rsid w:val="008214B6"/>
    <w:rsid w:val="00821DC8"/>
    <w:rsid w:val="00821FA2"/>
    <w:rsid w:val="008221CF"/>
    <w:rsid w:val="0082291F"/>
    <w:rsid w:val="00824F3C"/>
    <w:rsid w:val="008257D8"/>
    <w:rsid w:val="008266CC"/>
    <w:rsid w:val="0082687C"/>
    <w:rsid w:val="00827B40"/>
    <w:rsid w:val="00830EC3"/>
    <w:rsid w:val="00831475"/>
    <w:rsid w:val="008317F5"/>
    <w:rsid w:val="00831D81"/>
    <w:rsid w:val="0083286B"/>
    <w:rsid w:val="00832F2A"/>
    <w:rsid w:val="00832F95"/>
    <w:rsid w:val="008337FA"/>
    <w:rsid w:val="0083436E"/>
    <w:rsid w:val="00834425"/>
    <w:rsid w:val="00834CF6"/>
    <w:rsid w:val="008353BB"/>
    <w:rsid w:val="00836101"/>
    <w:rsid w:val="00836491"/>
    <w:rsid w:val="00836CF9"/>
    <w:rsid w:val="00836D07"/>
    <w:rsid w:val="00837864"/>
    <w:rsid w:val="00837AA8"/>
    <w:rsid w:val="00840949"/>
    <w:rsid w:val="00840C9F"/>
    <w:rsid w:val="008412EF"/>
    <w:rsid w:val="008419EC"/>
    <w:rsid w:val="00841A79"/>
    <w:rsid w:val="00842262"/>
    <w:rsid w:val="0084246E"/>
    <w:rsid w:val="00842522"/>
    <w:rsid w:val="00842943"/>
    <w:rsid w:val="008429A2"/>
    <w:rsid w:val="00843E71"/>
    <w:rsid w:val="00843F7E"/>
    <w:rsid w:val="00844CFB"/>
    <w:rsid w:val="00845BB9"/>
    <w:rsid w:val="00846709"/>
    <w:rsid w:val="008469BB"/>
    <w:rsid w:val="00846B48"/>
    <w:rsid w:val="00846BF8"/>
    <w:rsid w:val="00846C0B"/>
    <w:rsid w:val="00847573"/>
    <w:rsid w:val="008477D8"/>
    <w:rsid w:val="00850CE7"/>
    <w:rsid w:val="0085128E"/>
    <w:rsid w:val="00851687"/>
    <w:rsid w:val="00851751"/>
    <w:rsid w:val="0085316A"/>
    <w:rsid w:val="00853494"/>
    <w:rsid w:val="00853CB8"/>
    <w:rsid w:val="00854B3C"/>
    <w:rsid w:val="00854DF3"/>
    <w:rsid w:val="00855209"/>
    <w:rsid w:val="00856E17"/>
    <w:rsid w:val="00857F26"/>
    <w:rsid w:val="00860BB0"/>
    <w:rsid w:val="00860F77"/>
    <w:rsid w:val="00860FC2"/>
    <w:rsid w:val="00861A78"/>
    <w:rsid w:val="00861F6B"/>
    <w:rsid w:val="0086224C"/>
    <w:rsid w:val="00862E6E"/>
    <w:rsid w:val="00862FBF"/>
    <w:rsid w:val="0086332A"/>
    <w:rsid w:val="00863FD2"/>
    <w:rsid w:val="00864104"/>
    <w:rsid w:val="008642CD"/>
    <w:rsid w:val="00864316"/>
    <w:rsid w:val="0086441E"/>
    <w:rsid w:val="00864E3E"/>
    <w:rsid w:val="00864F0C"/>
    <w:rsid w:val="0086526F"/>
    <w:rsid w:val="00865907"/>
    <w:rsid w:val="0086594E"/>
    <w:rsid w:val="00865E83"/>
    <w:rsid w:val="008660FB"/>
    <w:rsid w:val="0086630B"/>
    <w:rsid w:val="00867397"/>
    <w:rsid w:val="00867C0A"/>
    <w:rsid w:val="00870154"/>
    <w:rsid w:val="00870AF7"/>
    <w:rsid w:val="00870E56"/>
    <w:rsid w:val="00872685"/>
    <w:rsid w:val="00872C57"/>
    <w:rsid w:val="00872E22"/>
    <w:rsid w:val="0087309F"/>
    <w:rsid w:val="0087320E"/>
    <w:rsid w:val="00873523"/>
    <w:rsid w:val="008737A4"/>
    <w:rsid w:val="00873C3A"/>
    <w:rsid w:val="0087407F"/>
    <w:rsid w:val="00874DD2"/>
    <w:rsid w:val="00874E48"/>
    <w:rsid w:val="008755A9"/>
    <w:rsid w:val="008763DF"/>
    <w:rsid w:val="0088035A"/>
    <w:rsid w:val="008805C6"/>
    <w:rsid w:val="00880B1F"/>
    <w:rsid w:val="0088133E"/>
    <w:rsid w:val="0088156F"/>
    <w:rsid w:val="00881640"/>
    <w:rsid w:val="00882281"/>
    <w:rsid w:val="00882716"/>
    <w:rsid w:val="00882C67"/>
    <w:rsid w:val="008835FE"/>
    <w:rsid w:val="00883D6E"/>
    <w:rsid w:val="00885FAE"/>
    <w:rsid w:val="008862F2"/>
    <w:rsid w:val="0088792F"/>
    <w:rsid w:val="00890718"/>
    <w:rsid w:val="00890A23"/>
    <w:rsid w:val="00890ADC"/>
    <w:rsid w:val="008920CA"/>
    <w:rsid w:val="008927BC"/>
    <w:rsid w:val="00893085"/>
    <w:rsid w:val="00895744"/>
    <w:rsid w:val="00896A50"/>
    <w:rsid w:val="008976DD"/>
    <w:rsid w:val="008A29C4"/>
    <w:rsid w:val="008A3A1B"/>
    <w:rsid w:val="008A3B39"/>
    <w:rsid w:val="008A4029"/>
    <w:rsid w:val="008A5801"/>
    <w:rsid w:val="008A6429"/>
    <w:rsid w:val="008A6745"/>
    <w:rsid w:val="008A7CF6"/>
    <w:rsid w:val="008B092D"/>
    <w:rsid w:val="008B0DB8"/>
    <w:rsid w:val="008B2A5A"/>
    <w:rsid w:val="008B2CB1"/>
    <w:rsid w:val="008B3680"/>
    <w:rsid w:val="008B38F2"/>
    <w:rsid w:val="008B474D"/>
    <w:rsid w:val="008B4BD7"/>
    <w:rsid w:val="008B54D0"/>
    <w:rsid w:val="008B5E80"/>
    <w:rsid w:val="008B5ECA"/>
    <w:rsid w:val="008B66DB"/>
    <w:rsid w:val="008B6ABC"/>
    <w:rsid w:val="008B7193"/>
    <w:rsid w:val="008B71EB"/>
    <w:rsid w:val="008B7D4A"/>
    <w:rsid w:val="008B7DBE"/>
    <w:rsid w:val="008C043A"/>
    <w:rsid w:val="008C1235"/>
    <w:rsid w:val="008C19BF"/>
    <w:rsid w:val="008C1A36"/>
    <w:rsid w:val="008C1A82"/>
    <w:rsid w:val="008C1F07"/>
    <w:rsid w:val="008C35BF"/>
    <w:rsid w:val="008C3E71"/>
    <w:rsid w:val="008C3ED9"/>
    <w:rsid w:val="008C46F9"/>
    <w:rsid w:val="008C54B5"/>
    <w:rsid w:val="008C5BC4"/>
    <w:rsid w:val="008C5EC6"/>
    <w:rsid w:val="008C6372"/>
    <w:rsid w:val="008C65FF"/>
    <w:rsid w:val="008C66C9"/>
    <w:rsid w:val="008C7E8D"/>
    <w:rsid w:val="008D0330"/>
    <w:rsid w:val="008D041A"/>
    <w:rsid w:val="008D1033"/>
    <w:rsid w:val="008D10C6"/>
    <w:rsid w:val="008D1EB0"/>
    <w:rsid w:val="008D3155"/>
    <w:rsid w:val="008D332C"/>
    <w:rsid w:val="008D34B4"/>
    <w:rsid w:val="008D3FD4"/>
    <w:rsid w:val="008D5908"/>
    <w:rsid w:val="008D61F7"/>
    <w:rsid w:val="008D65C4"/>
    <w:rsid w:val="008D6B9C"/>
    <w:rsid w:val="008D6BAB"/>
    <w:rsid w:val="008D7081"/>
    <w:rsid w:val="008D79A5"/>
    <w:rsid w:val="008E0227"/>
    <w:rsid w:val="008E0441"/>
    <w:rsid w:val="008E09C9"/>
    <w:rsid w:val="008E0A69"/>
    <w:rsid w:val="008E1860"/>
    <w:rsid w:val="008E247C"/>
    <w:rsid w:val="008E34CE"/>
    <w:rsid w:val="008E415C"/>
    <w:rsid w:val="008E44CF"/>
    <w:rsid w:val="008E4E3E"/>
    <w:rsid w:val="008E542F"/>
    <w:rsid w:val="008E551E"/>
    <w:rsid w:val="008E5571"/>
    <w:rsid w:val="008E69BC"/>
    <w:rsid w:val="008E7606"/>
    <w:rsid w:val="008E7F34"/>
    <w:rsid w:val="008F055A"/>
    <w:rsid w:val="008F2B31"/>
    <w:rsid w:val="008F2DB6"/>
    <w:rsid w:val="008F34CD"/>
    <w:rsid w:val="008F38A3"/>
    <w:rsid w:val="008F39AD"/>
    <w:rsid w:val="008F4746"/>
    <w:rsid w:val="008F5D16"/>
    <w:rsid w:val="008F60DC"/>
    <w:rsid w:val="008F6BD5"/>
    <w:rsid w:val="008F7567"/>
    <w:rsid w:val="008F77C0"/>
    <w:rsid w:val="008F7A6C"/>
    <w:rsid w:val="008F7D33"/>
    <w:rsid w:val="009007A2"/>
    <w:rsid w:val="009009DC"/>
    <w:rsid w:val="00901D59"/>
    <w:rsid w:val="00902537"/>
    <w:rsid w:val="009039B7"/>
    <w:rsid w:val="00903DE2"/>
    <w:rsid w:val="00904B50"/>
    <w:rsid w:val="00906088"/>
    <w:rsid w:val="00907271"/>
    <w:rsid w:val="00910BBB"/>
    <w:rsid w:val="0091116B"/>
    <w:rsid w:val="009114DE"/>
    <w:rsid w:val="009116B2"/>
    <w:rsid w:val="009117C6"/>
    <w:rsid w:val="00911C92"/>
    <w:rsid w:val="00911CD7"/>
    <w:rsid w:val="00912037"/>
    <w:rsid w:val="0091243B"/>
    <w:rsid w:val="0091396B"/>
    <w:rsid w:val="00913F28"/>
    <w:rsid w:val="009142F3"/>
    <w:rsid w:val="00915370"/>
    <w:rsid w:val="0091618B"/>
    <w:rsid w:val="00916E68"/>
    <w:rsid w:val="009178C4"/>
    <w:rsid w:val="009209D2"/>
    <w:rsid w:val="00920C8F"/>
    <w:rsid w:val="0092124F"/>
    <w:rsid w:val="00921527"/>
    <w:rsid w:val="00921B24"/>
    <w:rsid w:val="00922F0C"/>
    <w:rsid w:val="00922FF2"/>
    <w:rsid w:val="0092323F"/>
    <w:rsid w:val="00923502"/>
    <w:rsid w:val="00924472"/>
    <w:rsid w:val="009249AE"/>
    <w:rsid w:val="00924B5D"/>
    <w:rsid w:val="009264B9"/>
    <w:rsid w:val="00926589"/>
    <w:rsid w:val="0092664E"/>
    <w:rsid w:val="00926C52"/>
    <w:rsid w:val="00926E24"/>
    <w:rsid w:val="00927033"/>
    <w:rsid w:val="009271C4"/>
    <w:rsid w:val="00927411"/>
    <w:rsid w:val="0092745B"/>
    <w:rsid w:val="009300B4"/>
    <w:rsid w:val="0093039F"/>
    <w:rsid w:val="00930604"/>
    <w:rsid w:val="00930A55"/>
    <w:rsid w:val="00930C28"/>
    <w:rsid w:val="00930EB6"/>
    <w:rsid w:val="00931044"/>
    <w:rsid w:val="0093187E"/>
    <w:rsid w:val="00933133"/>
    <w:rsid w:val="00934003"/>
    <w:rsid w:val="0093498C"/>
    <w:rsid w:val="00934C66"/>
    <w:rsid w:val="00935562"/>
    <w:rsid w:val="00936722"/>
    <w:rsid w:val="00936A9B"/>
    <w:rsid w:val="009374D2"/>
    <w:rsid w:val="00937BFB"/>
    <w:rsid w:val="009406AE"/>
    <w:rsid w:val="0094076E"/>
    <w:rsid w:val="00941064"/>
    <w:rsid w:val="009428AB"/>
    <w:rsid w:val="0094300A"/>
    <w:rsid w:val="00946C0D"/>
    <w:rsid w:val="0094761F"/>
    <w:rsid w:val="00947E94"/>
    <w:rsid w:val="00950470"/>
    <w:rsid w:val="00951190"/>
    <w:rsid w:val="009518C6"/>
    <w:rsid w:val="00952FB9"/>
    <w:rsid w:val="00953CBD"/>
    <w:rsid w:val="00953D27"/>
    <w:rsid w:val="00954525"/>
    <w:rsid w:val="009547BB"/>
    <w:rsid w:val="00954A7B"/>
    <w:rsid w:val="00954E5C"/>
    <w:rsid w:val="0095554A"/>
    <w:rsid w:val="00956359"/>
    <w:rsid w:val="0095635A"/>
    <w:rsid w:val="00956906"/>
    <w:rsid w:val="009576BA"/>
    <w:rsid w:val="0095773E"/>
    <w:rsid w:val="00960203"/>
    <w:rsid w:val="00962F62"/>
    <w:rsid w:val="009634B3"/>
    <w:rsid w:val="00964A3B"/>
    <w:rsid w:val="009653C8"/>
    <w:rsid w:val="00965450"/>
    <w:rsid w:val="009657F5"/>
    <w:rsid w:val="009659A5"/>
    <w:rsid w:val="00967AA8"/>
    <w:rsid w:val="00967F27"/>
    <w:rsid w:val="009706FF"/>
    <w:rsid w:val="00970794"/>
    <w:rsid w:val="00970E53"/>
    <w:rsid w:val="009717E5"/>
    <w:rsid w:val="00971D7A"/>
    <w:rsid w:val="00972352"/>
    <w:rsid w:val="009723EF"/>
    <w:rsid w:val="009726F8"/>
    <w:rsid w:val="009728D3"/>
    <w:rsid w:val="009731AB"/>
    <w:rsid w:val="009732A9"/>
    <w:rsid w:val="00974F68"/>
    <w:rsid w:val="00974F9A"/>
    <w:rsid w:val="0097535B"/>
    <w:rsid w:val="009753A4"/>
    <w:rsid w:val="009760C3"/>
    <w:rsid w:val="0097763F"/>
    <w:rsid w:val="00980759"/>
    <w:rsid w:val="00981F9B"/>
    <w:rsid w:val="00982052"/>
    <w:rsid w:val="00982752"/>
    <w:rsid w:val="00983670"/>
    <w:rsid w:val="00984458"/>
    <w:rsid w:val="00985897"/>
    <w:rsid w:val="00986242"/>
    <w:rsid w:val="009863E5"/>
    <w:rsid w:val="00986DBB"/>
    <w:rsid w:val="00987964"/>
    <w:rsid w:val="0099012F"/>
    <w:rsid w:val="009903FC"/>
    <w:rsid w:val="009908C9"/>
    <w:rsid w:val="009917DC"/>
    <w:rsid w:val="00991950"/>
    <w:rsid w:val="009928F2"/>
    <w:rsid w:val="00992925"/>
    <w:rsid w:val="00992DB9"/>
    <w:rsid w:val="00992F57"/>
    <w:rsid w:val="00993117"/>
    <w:rsid w:val="009937C1"/>
    <w:rsid w:val="00993975"/>
    <w:rsid w:val="00994DD0"/>
    <w:rsid w:val="009963B3"/>
    <w:rsid w:val="00996C53"/>
    <w:rsid w:val="00996E1A"/>
    <w:rsid w:val="0099799C"/>
    <w:rsid w:val="00997ED9"/>
    <w:rsid w:val="009A09E5"/>
    <w:rsid w:val="009A0EC1"/>
    <w:rsid w:val="009A0F69"/>
    <w:rsid w:val="009A0FB4"/>
    <w:rsid w:val="009A108C"/>
    <w:rsid w:val="009A1892"/>
    <w:rsid w:val="009A1CC6"/>
    <w:rsid w:val="009A34F1"/>
    <w:rsid w:val="009A417C"/>
    <w:rsid w:val="009A470B"/>
    <w:rsid w:val="009A4989"/>
    <w:rsid w:val="009A6894"/>
    <w:rsid w:val="009A6E5D"/>
    <w:rsid w:val="009A725B"/>
    <w:rsid w:val="009B00F4"/>
    <w:rsid w:val="009B0C10"/>
    <w:rsid w:val="009B0ED8"/>
    <w:rsid w:val="009B2C6D"/>
    <w:rsid w:val="009B2FCD"/>
    <w:rsid w:val="009B3054"/>
    <w:rsid w:val="009B319F"/>
    <w:rsid w:val="009B400C"/>
    <w:rsid w:val="009B4175"/>
    <w:rsid w:val="009B43C9"/>
    <w:rsid w:val="009B44E9"/>
    <w:rsid w:val="009B454E"/>
    <w:rsid w:val="009B5204"/>
    <w:rsid w:val="009B67CD"/>
    <w:rsid w:val="009B6EC9"/>
    <w:rsid w:val="009C02F9"/>
    <w:rsid w:val="009C03A4"/>
    <w:rsid w:val="009C0CF7"/>
    <w:rsid w:val="009C1622"/>
    <w:rsid w:val="009C1663"/>
    <w:rsid w:val="009C2A85"/>
    <w:rsid w:val="009C39C7"/>
    <w:rsid w:val="009C3A55"/>
    <w:rsid w:val="009C4F8B"/>
    <w:rsid w:val="009C588C"/>
    <w:rsid w:val="009C64C4"/>
    <w:rsid w:val="009C7722"/>
    <w:rsid w:val="009D00C3"/>
    <w:rsid w:val="009D1347"/>
    <w:rsid w:val="009D1759"/>
    <w:rsid w:val="009D286C"/>
    <w:rsid w:val="009D2F78"/>
    <w:rsid w:val="009D3C6E"/>
    <w:rsid w:val="009D51E3"/>
    <w:rsid w:val="009D5DF6"/>
    <w:rsid w:val="009D6917"/>
    <w:rsid w:val="009D6C64"/>
    <w:rsid w:val="009E0824"/>
    <w:rsid w:val="009E0FBC"/>
    <w:rsid w:val="009E286B"/>
    <w:rsid w:val="009E2EB6"/>
    <w:rsid w:val="009E3628"/>
    <w:rsid w:val="009E3EB0"/>
    <w:rsid w:val="009E4F98"/>
    <w:rsid w:val="009E54B3"/>
    <w:rsid w:val="009E6C2B"/>
    <w:rsid w:val="009E71BB"/>
    <w:rsid w:val="009E7652"/>
    <w:rsid w:val="009F1330"/>
    <w:rsid w:val="009F16B9"/>
    <w:rsid w:val="009F1A82"/>
    <w:rsid w:val="009F2849"/>
    <w:rsid w:val="009F33F2"/>
    <w:rsid w:val="009F3F5A"/>
    <w:rsid w:val="009F4919"/>
    <w:rsid w:val="009F4CD0"/>
    <w:rsid w:val="009F5691"/>
    <w:rsid w:val="009F5E62"/>
    <w:rsid w:val="009F61E1"/>
    <w:rsid w:val="009F6249"/>
    <w:rsid w:val="00A004D3"/>
    <w:rsid w:val="00A00B85"/>
    <w:rsid w:val="00A00C42"/>
    <w:rsid w:val="00A0164E"/>
    <w:rsid w:val="00A017F5"/>
    <w:rsid w:val="00A0191F"/>
    <w:rsid w:val="00A01A36"/>
    <w:rsid w:val="00A03072"/>
    <w:rsid w:val="00A043A8"/>
    <w:rsid w:val="00A04400"/>
    <w:rsid w:val="00A04978"/>
    <w:rsid w:val="00A05406"/>
    <w:rsid w:val="00A06C4D"/>
    <w:rsid w:val="00A07E98"/>
    <w:rsid w:val="00A1075D"/>
    <w:rsid w:val="00A12D08"/>
    <w:rsid w:val="00A12E14"/>
    <w:rsid w:val="00A139AD"/>
    <w:rsid w:val="00A14028"/>
    <w:rsid w:val="00A14B82"/>
    <w:rsid w:val="00A14ED1"/>
    <w:rsid w:val="00A1533B"/>
    <w:rsid w:val="00A1587D"/>
    <w:rsid w:val="00A162A2"/>
    <w:rsid w:val="00A166AB"/>
    <w:rsid w:val="00A16A1F"/>
    <w:rsid w:val="00A16E08"/>
    <w:rsid w:val="00A175D5"/>
    <w:rsid w:val="00A1780F"/>
    <w:rsid w:val="00A209C0"/>
    <w:rsid w:val="00A21A40"/>
    <w:rsid w:val="00A2214D"/>
    <w:rsid w:val="00A22362"/>
    <w:rsid w:val="00A2437D"/>
    <w:rsid w:val="00A25D08"/>
    <w:rsid w:val="00A26318"/>
    <w:rsid w:val="00A263DD"/>
    <w:rsid w:val="00A265A2"/>
    <w:rsid w:val="00A265F3"/>
    <w:rsid w:val="00A2698E"/>
    <w:rsid w:val="00A2703B"/>
    <w:rsid w:val="00A31111"/>
    <w:rsid w:val="00A31B6E"/>
    <w:rsid w:val="00A31F9A"/>
    <w:rsid w:val="00A32A55"/>
    <w:rsid w:val="00A33168"/>
    <w:rsid w:val="00A33B9E"/>
    <w:rsid w:val="00A33C91"/>
    <w:rsid w:val="00A3415B"/>
    <w:rsid w:val="00A34F57"/>
    <w:rsid w:val="00A351B2"/>
    <w:rsid w:val="00A3534F"/>
    <w:rsid w:val="00A3602C"/>
    <w:rsid w:val="00A378AA"/>
    <w:rsid w:val="00A405D5"/>
    <w:rsid w:val="00A40C83"/>
    <w:rsid w:val="00A411C2"/>
    <w:rsid w:val="00A42012"/>
    <w:rsid w:val="00A423BB"/>
    <w:rsid w:val="00A4278B"/>
    <w:rsid w:val="00A42C78"/>
    <w:rsid w:val="00A42D9A"/>
    <w:rsid w:val="00A43117"/>
    <w:rsid w:val="00A43D64"/>
    <w:rsid w:val="00A447AD"/>
    <w:rsid w:val="00A453DC"/>
    <w:rsid w:val="00A4544B"/>
    <w:rsid w:val="00A45663"/>
    <w:rsid w:val="00A460B9"/>
    <w:rsid w:val="00A46131"/>
    <w:rsid w:val="00A46AAE"/>
    <w:rsid w:val="00A50340"/>
    <w:rsid w:val="00A50CDE"/>
    <w:rsid w:val="00A5201F"/>
    <w:rsid w:val="00A54145"/>
    <w:rsid w:val="00A54302"/>
    <w:rsid w:val="00A55A00"/>
    <w:rsid w:val="00A55A69"/>
    <w:rsid w:val="00A5612A"/>
    <w:rsid w:val="00A57E1D"/>
    <w:rsid w:val="00A605CC"/>
    <w:rsid w:val="00A60650"/>
    <w:rsid w:val="00A60942"/>
    <w:rsid w:val="00A621B3"/>
    <w:rsid w:val="00A622F8"/>
    <w:rsid w:val="00A624AD"/>
    <w:rsid w:val="00A62F07"/>
    <w:rsid w:val="00A64872"/>
    <w:rsid w:val="00A649B8"/>
    <w:rsid w:val="00A64DBB"/>
    <w:rsid w:val="00A65052"/>
    <w:rsid w:val="00A650F9"/>
    <w:rsid w:val="00A66724"/>
    <w:rsid w:val="00A6692E"/>
    <w:rsid w:val="00A670C4"/>
    <w:rsid w:val="00A670DA"/>
    <w:rsid w:val="00A712DB"/>
    <w:rsid w:val="00A72E7F"/>
    <w:rsid w:val="00A73302"/>
    <w:rsid w:val="00A73B7B"/>
    <w:rsid w:val="00A742E2"/>
    <w:rsid w:val="00A743EA"/>
    <w:rsid w:val="00A75285"/>
    <w:rsid w:val="00A7529C"/>
    <w:rsid w:val="00A75A92"/>
    <w:rsid w:val="00A75D19"/>
    <w:rsid w:val="00A765ED"/>
    <w:rsid w:val="00A77BEE"/>
    <w:rsid w:val="00A80BB7"/>
    <w:rsid w:val="00A80D1F"/>
    <w:rsid w:val="00A81BBB"/>
    <w:rsid w:val="00A8220D"/>
    <w:rsid w:val="00A82570"/>
    <w:rsid w:val="00A828A6"/>
    <w:rsid w:val="00A842ED"/>
    <w:rsid w:val="00A84A82"/>
    <w:rsid w:val="00A8572D"/>
    <w:rsid w:val="00A85BE0"/>
    <w:rsid w:val="00A85C7C"/>
    <w:rsid w:val="00A86226"/>
    <w:rsid w:val="00A874D5"/>
    <w:rsid w:val="00A94023"/>
    <w:rsid w:val="00A94103"/>
    <w:rsid w:val="00A943D5"/>
    <w:rsid w:val="00A953AF"/>
    <w:rsid w:val="00A95FEB"/>
    <w:rsid w:val="00A964D2"/>
    <w:rsid w:val="00A976C3"/>
    <w:rsid w:val="00A97A91"/>
    <w:rsid w:val="00A97ADA"/>
    <w:rsid w:val="00AA0658"/>
    <w:rsid w:val="00AA0817"/>
    <w:rsid w:val="00AA25CD"/>
    <w:rsid w:val="00AA2A73"/>
    <w:rsid w:val="00AA316B"/>
    <w:rsid w:val="00AA31AD"/>
    <w:rsid w:val="00AA36FC"/>
    <w:rsid w:val="00AA3BA3"/>
    <w:rsid w:val="00AA40B7"/>
    <w:rsid w:val="00AA4A29"/>
    <w:rsid w:val="00AA4BB2"/>
    <w:rsid w:val="00AA58BD"/>
    <w:rsid w:val="00AB0133"/>
    <w:rsid w:val="00AB11C8"/>
    <w:rsid w:val="00AB1A29"/>
    <w:rsid w:val="00AB1D45"/>
    <w:rsid w:val="00AB3911"/>
    <w:rsid w:val="00AB4BC3"/>
    <w:rsid w:val="00AB4FE2"/>
    <w:rsid w:val="00AB5C02"/>
    <w:rsid w:val="00AB5F4B"/>
    <w:rsid w:val="00AC07F1"/>
    <w:rsid w:val="00AC09D7"/>
    <w:rsid w:val="00AC0F5B"/>
    <w:rsid w:val="00AC27E7"/>
    <w:rsid w:val="00AC330E"/>
    <w:rsid w:val="00AC43F7"/>
    <w:rsid w:val="00AC534E"/>
    <w:rsid w:val="00AC5738"/>
    <w:rsid w:val="00AC57EE"/>
    <w:rsid w:val="00AC5E85"/>
    <w:rsid w:val="00AC6B32"/>
    <w:rsid w:val="00AC753F"/>
    <w:rsid w:val="00AC757E"/>
    <w:rsid w:val="00AC7DA7"/>
    <w:rsid w:val="00AD09A1"/>
    <w:rsid w:val="00AD0DE2"/>
    <w:rsid w:val="00AD1319"/>
    <w:rsid w:val="00AD2290"/>
    <w:rsid w:val="00AD2408"/>
    <w:rsid w:val="00AD2B78"/>
    <w:rsid w:val="00AD3B10"/>
    <w:rsid w:val="00AD4112"/>
    <w:rsid w:val="00AD4929"/>
    <w:rsid w:val="00AD4A3E"/>
    <w:rsid w:val="00AD66A8"/>
    <w:rsid w:val="00AD6E38"/>
    <w:rsid w:val="00AD7B7E"/>
    <w:rsid w:val="00AE057A"/>
    <w:rsid w:val="00AE0DCC"/>
    <w:rsid w:val="00AE1186"/>
    <w:rsid w:val="00AE171D"/>
    <w:rsid w:val="00AE1840"/>
    <w:rsid w:val="00AE1A27"/>
    <w:rsid w:val="00AE1C64"/>
    <w:rsid w:val="00AE26F3"/>
    <w:rsid w:val="00AE277F"/>
    <w:rsid w:val="00AE342E"/>
    <w:rsid w:val="00AE3F6F"/>
    <w:rsid w:val="00AE400C"/>
    <w:rsid w:val="00AE407C"/>
    <w:rsid w:val="00AE4210"/>
    <w:rsid w:val="00AE5DB7"/>
    <w:rsid w:val="00AE6030"/>
    <w:rsid w:val="00AE7B6E"/>
    <w:rsid w:val="00AF0194"/>
    <w:rsid w:val="00AF0547"/>
    <w:rsid w:val="00AF05F4"/>
    <w:rsid w:val="00AF1B1F"/>
    <w:rsid w:val="00AF2927"/>
    <w:rsid w:val="00AF38D9"/>
    <w:rsid w:val="00AF469B"/>
    <w:rsid w:val="00AF5E27"/>
    <w:rsid w:val="00AF6856"/>
    <w:rsid w:val="00AF70C8"/>
    <w:rsid w:val="00B00298"/>
    <w:rsid w:val="00B006B8"/>
    <w:rsid w:val="00B00E02"/>
    <w:rsid w:val="00B00F0F"/>
    <w:rsid w:val="00B0185F"/>
    <w:rsid w:val="00B01CFF"/>
    <w:rsid w:val="00B03589"/>
    <w:rsid w:val="00B03900"/>
    <w:rsid w:val="00B03A08"/>
    <w:rsid w:val="00B03F64"/>
    <w:rsid w:val="00B0491C"/>
    <w:rsid w:val="00B04E9E"/>
    <w:rsid w:val="00B0561B"/>
    <w:rsid w:val="00B0584C"/>
    <w:rsid w:val="00B058CE"/>
    <w:rsid w:val="00B05FDB"/>
    <w:rsid w:val="00B060FC"/>
    <w:rsid w:val="00B0629C"/>
    <w:rsid w:val="00B067C1"/>
    <w:rsid w:val="00B1051B"/>
    <w:rsid w:val="00B12036"/>
    <w:rsid w:val="00B122C3"/>
    <w:rsid w:val="00B12C85"/>
    <w:rsid w:val="00B12FC8"/>
    <w:rsid w:val="00B13318"/>
    <w:rsid w:val="00B13A5B"/>
    <w:rsid w:val="00B1403D"/>
    <w:rsid w:val="00B140D8"/>
    <w:rsid w:val="00B14593"/>
    <w:rsid w:val="00B154B6"/>
    <w:rsid w:val="00B15B83"/>
    <w:rsid w:val="00B16E70"/>
    <w:rsid w:val="00B17461"/>
    <w:rsid w:val="00B17DF9"/>
    <w:rsid w:val="00B20DEE"/>
    <w:rsid w:val="00B213EB"/>
    <w:rsid w:val="00B21B70"/>
    <w:rsid w:val="00B23119"/>
    <w:rsid w:val="00B24141"/>
    <w:rsid w:val="00B249A0"/>
    <w:rsid w:val="00B24B64"/>
    <w:rsid w:val="00B26A72"/>
    <w:rsid w:val="00B27491"/>
    <w:rsid w:val="00B30272"/>
    <w:rsid w:val="00B30B92"/>
    <w:rsid w:val="00B30FFD"/>
    <w:rsid w:val="00B314A7"/>
    <w:rsid w:val="00B32681"/>
    <w:rsid w:val="00B328DA"/>
    <w:rsid w:val="00B34420"/>
    <w:rsid w:val="00B34842"/>
    <w:rsid w:val="00B34C29"/>
    <w:rsid w:val="00B356F7"/>
    <w:rsid w:val="00B359C8"/>
    <w:rsid w:val="00B35AE5"/>
    <w:rsid w:val="00B36AAA"/>
    <w:rsid w:val="00B37A34"/>
    <w:rsid w:val="00B4029E"/>
    <w:rsid w:val="00B40654"/>
    <w:rsid w:val="00B40D34"/>
    <w:rsid w:val="00B41703"/>
    <w:rsid w:val="00B41DA8"/>
    <w:rsid w:val="00B42A9D"/>
    <w:rsid w:val="00B42BC1"/>
    <w:rsid w:val="00B431EA"/>
    <w:rsid w:val="00B438CC"/>
    <w:rsid w:val="00B43BDB"/>
    <w:rsid w:val="00B44083"/>
    <w:rsid w:val="00B44521"/>
    <w:rsid w:val="00B44871"/>
    <w:rsid w:val="00B45208"/>
    <w:rsid w:val="00B45630"/>
    <w:rsid w:val="00B45838"/>
    <w:rsid w:val="00B45C71"/>
    <w:rsid w:val="00B4724D"/>
    <w:rsid w:val="00B4748D"/>
    <w:rsid w:val="00B479A4"/>
    <w:rsid w:val="00B5070C"/>
    <w:rsid w:val="00B50B7C"/>
    <w:rsid w:val="00B517E7"/>
    <w:rsid w:val="00B519E0"/>
    <w:rsid w:val="00B52163"/>
    <w:rsid w:val="00B5278D"/>
    <w:rsid w:val="00B52D51"/>
    <w:rsid w:val="00B54B71"/>
    <w:rsid w:val="00B550EB"/>
    <w:rsid w:val="00B5511A"/>
    <w:rsid w:val="00B5558C"/>
    <w:rsid w:val="00B55C35"/>
    <w:rsid w:val="00B563E0"/>
    <w:rsid w:val="00B566D3"/>
    <w:rsid w:val="00B573CF"/>
    <w:rsid w:val="00B60758"/>
    <w:rsid w:val="00B60B5E"/>
    <w:rsid w:val="00B6137A"/>
    <w:rsid w:val="00B634F2"/>
    <w:rsid w:val="00B65E11"/>
    <w:rsid w:val="00B671D1"/>
    <w:rsid w:val="00B70526"/>
    <w:rsid w:val="00B70CD6"/>
    <w:rsid w:val="00B7122D"/>
    <w:rsid w:val="00B71322"/>
    <w:rsid w:val="00B7276B"/>
    <w:rsid w:val="00B72CEB"/>
    <w:rsid w:val="00B7335B"/>
    <w:rsid w:val="00B736C4"/>
    <w:rsid w:val="00B740A7"/>
    <w:rsid w:val="00B74D0E"/>
    <w:rsid w:val="00B76A63"/>
    <w:rsid w:val="00B76EAB"/>
    <w:rsid w:val="00B7762C"/>
    <w:rsid w:val="00B77F65"/>
    <w:rsid w:val="00B806AE"/>
    <w:rsid w:val="00B81CCD"/>
    <w:rsid w:val="00B8233D"/>
    <w:rsid w:val="00B84256"/>
    <w:rsid w:val="00B848C5"/>
    <w:rsid w:val="00B84EEC"/>
    <w:rsid w:val="00B8527D"/>
    <w:rsid w:val="00B8549E"/>
    <w:rsid w:val="00B855BE"/>
    <w:rsid w:val="00B8571F"/>
    <w:rsid w:val="00B86AF0"/>
    <w:rsid w:val="00B86E62"/>
    <w:rsid w:val="00B8723A"/>
    <w:rsid w:val="00B877BB"/>
    <w:rsid w:val="00B87E20"/>
    <w:rsid w:val="00B908BA"/>
    <w:rsid w:val="00B90E67"/>
    <w:rsid w:val="00B91449"/>
    <w:rsid w:val="00B919F8"/>
    <w:rsid w:val="00B91A19"/>
    <w:rsid w:val="00B91FB4"/>
    <w:rsid w:val="00B9250B"/>
    <w:rsid w:val="00B92BA9"/>
    <w:rsid w:val="00B92EFB"/>
    <w:rsid w:val="00B9331E"/>
    <w:rsid w:val="00B9338D"/>
    <w:rsid w:val="00B94DBC"/>
    <w:rsid w:val="00B951C6"/>
    <w:rsid w:val="00B952FF"/>
    <w:rsid w:val="00B963E0"/>
    <w:rsid w:val="00B97A5F"/>
    <w:rsid w:val="00BA040B"/>
    <w:rsid w:val="00BA0DA9"/>
    <w:rsid w:val="00BA0DDA"/>
    <w:rsid w:val="00BA0EA7"/>
    <w:rsid w:val="00BA17E3"/>
    <w:rsid w:val="00BA1846"/>
    <w:rsid w:val="00BA1B6D"/>
    <w:rsid w:val="00BA23FF"/>
    <w:rsid w:val="00BA2945"/>
    <w:rsid w:val="00BA2E16"/>
    <w:rsid w:val="00BA31A5"/>
    <w:rsid w:val="00BA3E6D"/>
    <w:rsid w:val="00BA426E"/>
    <w:rsid w:val="00BA4B50"/>
    <w:rsid w:val="00BA5BB9"/>
    <w:rsid w:val="00BA62D6"/>
    <w:rsid w:val="00BA6C47"/>
    <w:rsid w:val="00BA6F1B"/>
    <w:rsid w:val="00BB001E"/>
    <w:rsid w:val="00BB0778"/>
    <w:rsid w:val="00BB174D"/>
    <w:rsid w:val="00BB1E34"/>
    <w:rsid w:val="00BB20EB"/>
    <w:rsid w:val="00BB239B"/>
    <w:rsid w:val="00BB2A5B"/>
    <w:rsid w:val="00BB347D"/>
    <w:rsid w:val="00BB3C73"/>
    <w:rsid w:val="00BB4A8A"/>
    <w:rsid w:val="00BB5283"/>
    <w:rsid w:val="00BB53B6"/>
    <w:rsid w:val="00BB5BD6"/>
    <w:rsid w:val="00BB6217"/>
    <w:rsid w:val="00BB7C2F"/>
    <w:rsid w:val="00BB7D0F"/>
    <w:rsid w:val="00BB7F72"/>
    <w:rsid w:val="00BC0C14"/>
    <w:rsid w:val="00BC279A"/>
    <w:rsid w:val="00BC3F1A"/>
    <w:rsid w:val="00BC41FD"/>
    <w:rsid w:val="00BC46FA"/>
    <w:rsid w:val="00BC4895"/>
    <w:rsid w:val="00BC4DAB"/>
    <w:rsid w:val="00BC4FB9"/>
    <w:rsid w:val="00BC5015"/>
    <w:rsid w:val="00BC5186"/>
    <w:rsid w:val="00BC543E"/>
    <w:rsid w:val="00BC5994"/>
    <w:rsid w:val="00BC5F1F"/>
    <w:rsid w:val="00BC657D"/>
    <w:rsid w:val="00BC6582"/>
    <w:rsid w:val="00BC6A5F"/>
    <w:rsid w:val="00BC7446"/>
    <w:rsid w:val="00BC7B0A"/>
    <w:rsid w:val="00BC7DE9"/>
    <w:rsid w:val="00BD08DA"/>
    <w:rsid w:val="00BD0F10"/>
    <w:rsid w:val="00BD108B"/>
    <w:rsid w:val="00BD2245"/>
    <w:rsid w:val="00BD4EC7"/>
    <w:rsid w:val="00BD73AA"/>
    <w:rsid w:val="00BD7D8B"/>
    <w:rsid w:val="00BE0304"/>
    <w:rsid w:val="00BE0364"/>
    <w:rsid w:val="00BE139B"/>
    <w:rsid w:val="00BE1ED4"/>
    <w:rsid w:val="00BE2F22"/>
    <w:rsid w:val="00BE3882"/>
    <w:rsid w:val="00BE3ADF"/>
    <w:rsid w:val="00BE416F"/>
    <w:rsid w:val="00BE418F"/>
    <w:rsid w:val="00BE44AA"/>
    <w:rsid w:val="00BE5B58"/>
    <w:rsid w:val="00BF0C0B"/>
    <w:rsid w:val="00BF0FA5"/>
    <w:rsid w:val="00BF138A"/>
    <w:rsid w:val="00BF1CAA"/>
    <w:rsid w:val="00BF34FF"/>
    <w:rsid w:val="00BF36FB"/>
    <w:rsid w:val="00BF3938"/>
    <w:rsid w:val="00BF4BC8"/>
    <w:rsid w:val="00BF4D54"/>
    <w:rsid w:val="00BF53B9"/>
    <w:rsid w:val="00BF614C"/>
    <w:rsid w:val="00BF6317"/>
    <w:rsid w:val="00BF6D1B"/>
    <w:rsid w:val="00BF70E0"/>
    <w:rsid w:val="00BF719E"/>
    <w:rsid w:val="00BF78B6"/>
    <w:rsid w:val="00BF7CA8"/>
    <w:rsid w:val="00BF7FF8"/>
    <w:rsid w:val="00C00B9F"/>
    <w:rsid w:val="00C0133F"/>
    <w:rsid w:val="00C01A1B"/>
    <w:rsid w:val="00C01EFC"/>
    <w:rsid w:val="00C03FDB"/>
    <w:rsid w:val="00C04FD8"/>
    <w:rsid w:val="00C062D4"/>
    <w:rsid w:val="00C06BC6"/>
    <w:rsid w:val="00C10ACB"/>
    <w:rsid w:val="00C10B15"/>
    <w:rsid w:val="00C11AFF"/>
    <w:rsid w:val="00C120E4"/>
    <w:rsid w:val="00C12A95"/>
    <w:rsid w:val="00C12ACA"/>
    <w:rsid w:val="00C13631"/>
    <w:rsid w:val="00C13A53"/>
    <w:rsid w:val="00C13DFF"/>
    <w:rsid w:val="00C1527D"/>
    <w:rsid w:val="00C15316"/>
    <w:rsid w:val="00C16600"/>
    <w:rsid w:val="00C16DFA"/>
    <w:rsid w:val="00C178D1"/>
    <w:rsid w:val="00C2241C"/>
    <w:rsid w:val="00C2266F"/>
    <w:rsid w:val="00C227CC"/>
    <w:rsid w:val="00C23CC0"/>
    <w:rsid w:val="00C24149"/>
    <w:rsid w:val="00C24665"/>
    <w:rsid w:val="00C247C3"/>
    <w:rsid w:val="00C24E19"/>
    <w:rsid w:val="00C25993"/>
    <w:rsid w:val="00C262CB"/>
    <w:rsid w:val="00C276F1"/>
    <w:rsid w:val="00C30583"/>
    <w:rsid w:val="00C31A1E"/>
    <w:rsid w:val="00C31AE2"/>
    <w:rsid w:val="00C32A5C"/>
    <w:rsid w:val="00C32B6D"/>
    <w:rsid w:val="00C335D7"/>
    <w:rsid w:val="00C33E77"/>
    <w:rsid w:val="00C33EA2"/>
    <w:rsid w:val="00C342A2"/>
    <w:rsid w:val="00C34455"/>
    <w:rsid w:val="00C3518A"/>
    <w:rsid w:val="00C3530E"/>
    <w:rsid w:val="00C35354"/>
    <w:rsid w:val="00C35B27"/>
    <w:rsid w:val="00C365FB"/>
    <w:rsid w:val="00C36A18"/>
    <w:rsid w:val="00C37022"/>
    <w:rsid w:val="00C37AD5"/>
    <w:rsid w:val="00C37DFC"/>
    <w:rsid w:val="00C40562"/>
    <w:rsid w:val="00C40F05"/>
    <w:rsid w:val="00C425F5"/>
    <w:rsid w:val="00C426B8"/>
    <w:rsid w:val="00C42E59"/>
    <w:rsid w:val="00C43467"/>
    <w:rsid w:val="00C44FEC"/>
    <w:rsid w:val="00C45BE0"/>
    <w:rsid w:val="00C46837"/>
    <w:rsid w:val="00C47342"/>
    <w:rsid w:val="00C4738B"/>
    <w:rsid w:val="00C47BB0"/>
    <w:rsid w:val="00C50AB4"/>
    <w:rsid w:val="00C512B1"/>
    <w:rsid w:val="00C51846"/>
    <w:rsid w:val="00C51924"/>
    <w:rsid w:val="00C51B13"/>
    <w:rsid w:val="00C51B4C"/>
    <w:rsid w:val="00C522AA"/>
    <w:rsid w:val="00C525A5"/>
    <w:rsid w:val="00C527DC"/>
    <w:rsid w:val="00C52BC8"/>
    <w:rsid w:val="00C54C82"/>
    <w:rsid w:val="00C553BA"/>
    <w:rsid w:val="00C55D46"/>
    <w:rsid w:val="00C55F4F"/>
    <w:rsid w:val="00C561E2"/>
    <w:rsid w:val="00C57373"/>
    <w:rsid w:val="00C57BB3"/>
    <w:rsid w:val="00C57EE7"/>
    <w:rsid w:val="00C60B79"/>
    <w:rsid w:val="00C6190D"/>
    <w:rsid w:val="00C63DA0"/>
    <w:rsid w:val="00C65056"/>
    <w:rsid w:val="00C652C0"/>
    <w:rsid w:val="00C676F4"/>
    <w:rsid w:val="00C70F3A"/>
    <w:rsid w:val="00C70F44"/>
    <w:rsid w:val="00C715C4"/>
    <w:rsid w:val="00C723BC"/>
    <w:rsid w:val="00C72512"/>
    <w:rsid w:val="00C739E4"/>
    <w:rsid w:val="00C73CEE"/>
    <w:rsid w:val="00C74E91"/>
    <w:rsid w:val="00C76372"/>
    <w:rsid w:val="00C76433"/>
    <w:rsid w:val="00C769BD"/>
    <w:rsid w:val="00C772FE"/>
    <w:rsid w:val="00C77F98"/>
    <w:rsid w:val="00C8020E"/>
    <w:rsid w:val="00C8087B"/>
    <w:rsid w:val="00C80E87"/>
    <w:rsid w:val="00C81CDF"/>
    <w:rsid w:val="00C81D98"/>
    <w:rsid w:val="00C824EB"/>
    <w:rsid w:val="00C8250C"/>
    <w:rsid w:val="00C82583"/>
    <w:rsid w:val="00C827D8"/>
    <w:rsid w:val="00C82BE1"/>
    <w:rsid w:val="00C84D34"/>
    <w:rsid w:val="00C84E15"/>
    <w:rsid w:val="00C85955"/>
    <w:rsid w:val="00C85EA3"/>
    <w:rsid w:val="00C85F12"/>
    <w:rsid w:val="00C8683E"/>
    <w:rsid w:val="00C87997"/>
    <w:rsid w:val="00C90333"/>
    <w:rsid w:val="00C909BE"/>
    <w:rsid w:val="00C91131"/>
    <w:rsid w:val="00C91E1A"/>
    <w:rsid w:val="00C91FC5"/>
    <w:rsid w:val="00C92291"/>
    <w:rsid w:val="00C92690"/>
    <w:rsid w:val="00C92793"/>
    <w:rsid w:val="00C92F85"/>
    <w:rsid w:val="00C932EB"/>
    <w:rsid w:val="00C950C4"/>
    <w:rsid w:val="00C95912"/>
    <w:rsid w:val="00C97081"/>
    <w:rsid w:val="00C97797"/>
    <w:rsid w:val="00C97B1F"/>
    <w:rsid w:val="00CA0F7F"/>
    <w:rsid w:val="00CA14B2"/>
    <w:rsid w:val="00CA245A"/>
    <w:rsid w:val="00CA2D55"/>
    <w:rsid w:val="00CA41EA"/>
    <w:rsid w:val="00CA497F"/>
    <w:rsid w:val="00CA50F7"/>
    <w:rsid w:val="00CA59F9"/>
    <w:rsid w:val="00CA6D08"/>
    <w:rsid w:val="00CA707D"/>
    <w:rsid w:val="00CA7A56"/>
    <w:rsid w:val="00CB07A6"/>
    <w:rsid w:val="00CB1323"/>
    <w:rsid w:val="00CB1B07"/>
    <w:rsid w:val="00CB1B8C"/>
    <w:rsid w:val="00CB1FB1"/>
    <w:rsid w:val="00CB2B07"/>
    <w:rsid w:val="00CB2FF8"/>
    <w:rsid w:val="00CB369D"/>
    <w:rsid w:val="00CB3E26"/>
    <w:rsid w:val="00CB4923"/>
    <w:rsid w:val="00CB4A8E"/>
    <w:rsid w:val="00CB52BE"/>
    <w:rsid w:val="00CB5B71"/>
    <w:rsid w:val="00CB5E84"/>
    <w:rsid w:val="00CB5EFA"/>
    <w:rsid w:val="00CB6165"/>
    <w:rsid w:val="00CB6966"/>
    <w:rsid w:val="00CB7065"/>
    <w:rsid w:val="00CB7B3B"/>
    <w:rsid w:val="00CC0A54"/>
    <w:rsid w:val="00CC1504"/>
    <w:rsid w:val="00CC16E2"/>
    <w:rsid w:val="00CC1AF6"/>
    <w:rsid w:val="00CC26BB"/>
    <w:rsid w:val="00CC2AE2"/>
    <w:rsid w:val="00CC2FBB"/>
    <w:rsid w:val="00CC3252"/>
    <w:rsid w:val="00CC332E"/>
    <w:rsid w:val="00CC3FF1"/>
    <w:rsid w:val="00CC416D"/>
    <w:rsid w:val="00CC43FB"/>
    <w:rsid w:val="00CC48B4"/>
    <w:rsid w:val="00CC4CC4"/>
    <w:rsid w:val="00CC4D1E"/>
    <w:rsid w:val="00CC5F44"/>
    <w:rsid w:val="00CC65B0"/>
    <w:rsid w:val="00CC663D"/>
    <w:rsid w:val="00CC687F"/>
    <w:rsid w:val="00CC6C60"/>
    <w:rsid w:val="00CC720E"/>
    <w:rsid w:val="00CC7294"/>
    <w:rsid w:val="00CC7CA1"/>
    <w:rsid w:val="00CD285C"/>
    <w:rsid w:val="00CD29CA"/>
    <w:rsid w:val="00CD360C"/>
    <w:rsid w:val="00CD4935"/>
    <w:rsid w:val="00CD4B84"/>
    <w:rsid w:val="00CD71D2"/>
    <w:rsid w:val="00CE057E"/>
    <w:rsid w:val="00CE06CA"/>
    <w:rsid w:val="00CE1D16"/>
    <w:rsid w:val="00CE2A87"/>
    <w:rsid w:val="00CE331D"/>
    <w:rsid w:val="00CE3377"/>
    <w:rsid w:val="00CE347C"/>
    <w:rsid w:val="00CE383C"/>
    <w:rsid w:val="00CE38B5"/>
    <w:rsid w:val="00CE40E3"/>
    <w:rsid w:val="00CE4535"/>
    <w:rsid w:val="00CE5489"/>
    <w:rsid w:val="00CE68D4"/>
    <w:rsid w:val="00CE7098"/>
    <w:rsid w:val="00CE7401"/>
    <w:rsid w:val="00CE760B"/>
    <w:rsid w:val="00CF01D3"/>
    <w:rsid w:val="00CF0B27"/>
    <w:rsid w:val="00CF172B"/>
    <w:rsid w:val="00CF27F9"/>
    <w:rsid w:val="00CF291B"/>
    <w:rsid w:val="00CF33E8"/>
    <w:rsid w:val="00CF348B"/>
    <w:rsid w:val="00CF55B1"/>
    <w:rsid w:val="00CF5987"/>
    <w:rsid w:val="00CF5994"/>
    <w:rsid w:val="00CF746B"/>
    <w:rsid w:val="00CF78A7"/>
    <w:rsid w:val="00CF7D10"/>
    <w:rsid w:val="00D00CD0"/>
    <w:rsid w:val="00D00E73"/>
    <w:rsid w:val="00D01163"/>
    <w:rsid w:val="00D02434"/>
    <w:rsid w:val="00D02D50"/>
    <w:rsid w:val="00D039F4"/>
    <w:rsid w:val="00D03FBC"/>
    <w:rsid w:val="00D043AD"/>
    <w:rsid w:val="00D044B2"/>
    <w:rsid w:val="00D044E5"/>
    <w:rsid w:val="00D04FAC"/>
    <w:rsid w:val="00D05400"/>
    <w:rsid w:val="00D054AA"/>
    <w:rsid w:val="00D058B2"/>
    <w:rsid w:val="00D05B82"/>
    <w:rsid w:val="00D05D30"/>
    <w:rsid w:val="00D07656"/>
    <w:rsid w:val="00D109E3"/>
    <w:rsid w:val="00D110F5"/>
    <w:rsid w:val="00D1184F"/>
    <w:rsid w:val="00D11DD4"/>
    <w:rsid w:val="00D13208"/>
    <w:rsid w:val="00D13A18"/>
    <w:rsid w:val="00D1458A"/>
    <w:rsid w:val="00D14D4C"/>
    <w:rsid w:val="00D16C8A"/>
    <w:rsid w:val="00D16E11"/>
    <w:rsid w:val="00D2010C"/>
    <w:rsid w:val="00D201C0"/>
    <w:rsid w:val="00D20383"/>
    <w:rsid w:val="00D208E4"/>
    <w:rsid w:val="00D208FD"/>
    <w:rsid w:val="00D20C8D"/>
    <w:rsid w:val="00D210AC"/>
    <w:rsid w:val="00D21614"/>
    <w:rsid w:val="00D22F1C"/>
    <w:rsid w:val="00D23489"/>
    <w:rsid w:val="00D24DFD"/>
    <w:rsid w:val="00D25018"/>
    <w:rsid w:val="00D25468"/>
    <w:rsid w:val="00D26CAF"/>
    <w:rsid w:val="00D27B02"/>
    <w:rsid w:val="00D27DCA"/>
    <w:rsid w:val="00D27DFF"/>
    <w:rsid w:val="00D27ECF"/>
    <w:rsid w:val="00D3095E"/>
    <w:rsid w:val="00D30BEA"/>
    <w:rsid w:val="00D310B6"/>
    <w:rsid w:val="00D3135A"/>
    <w:rsid w:val="00D313C1"/>
    <w:rsid w:val="00D316A9"/>
    <w:rsid w:val="00D316ED"/>
    <w:rsid w:val="00D316F6"/>
    <w:rsid w:val="00D321F5"/>
    <w:rsid w:val="00D3374F"/>
    <w:rsid w:val="00D33E76"/>
    <w:rsid w:val="00D34CF4"/>
    <w:rsid w:val="00D3514C"/>
    <w:rsid w:val="00D3543D"/>
    <w:rsid w:val="00D35CD9"/>
    <w:rsid w:val="00D361A9"/>
    <w:rsid w:val="00D36CB5"/>
    <w:rsid w:val="00D37E59"/>
    <w:rsid w:val="00D40E19"/>
    <w:rsid w:val="00D41A79"/>
    <w:rsid w:val="00D41F1E"/>
    <w:rsid w:val="00D4243F"/>
    <w:rsid w:val="00D427D9"/>
    <w:rsid w:val="00D43F2E"/>
    <w:rsid w:val="00D44605"/>
    <w:rsid w:val="00D4491B"/>
    <w:rsid w:val="00D44B3B"/>
    <w:rsid w:val="00D44DF3"/>
    <w:rsid w:val="00D45060"/>
    <w:rsid w:val="00D450EC"/>
    <w:rsid w:val="00D457C9"/>
    <w:rsid w:val="00D50080"/>
    <w:rsid w:val="00D501AD"/>
    <w:rsid w:val="00D50C41"/>
    <w:rsid w:val="00D518D9"/>
    <w:rsid w:val="00D52714"/>
    <w:rsid w:val="00D52EB1"/>
    <w:rsid w:val="00D534E8"/>
    <w:rsid w:val="00D5362D"/>
    <w:rsid w:val="00D54194"/>
    <w:rsid w:val="00D54F18"/>
    <w:rsid w:val="00D556CE"/>
    <w:rsid w:val="00D55C7F"/>
    <w:rsid w:val="00D568A6"/>
    <w:rsid w:val="00D56CB7"/>
    <w:rsid w:val="00D56CB8"/>
    <w:rsid w:val="00D576C0"/>
    <w:rsid w:val="00D57DE9"/>
    <w:rsid w:val="00D6008B"/>
    <w:rsid w:val="00D628FF"/>
    <w:rsid w:val="00D629E9"/>
    <w:rsid w:val="00D62E90"/>
    <w:rsid w:val="00D63663"/>
    <w:rsid w:val="00D65022"/>
    <w:rsid w:val="00D65499"/>
    <w:rsid w:val="00D65576"/>
    <w:rsid w:val="00D6557E"/>
    <w:rsid w:val="00D66646"/>
    <w:rsid w:val="00D66E7A"/>
    <w:rsid w:val="00D66E86"/>
    <w:rsid w:val="00D66F18"/>
    <w:rsid w:val="00D70565"/>
    <w:rsid w:val="00D707D6"/>
    <w:rsid w:val="00D71E57"/>
    <w:rsid w:val="00D72EDB"/>
    <w:rsid w:val="00D730BD"/>
    <w:rsid w:val="00D74133"/>
    <w:rsid w:val="00D7426C"/>
    <w:rsid w:val="00D74533"/>
    <w:rsid w:val="00D75600"/>
    <w:rsid w:val="00D75A17"/>
    <w:rsid w:val="00D76D36"/>
    <w:rsid w:val="00D7744C"/>
    <w:rsid w:val="00D77D4F"/>
    <w:rsid w:val="00D77D52"/>
    <w:rsid w:val="00D800AA"/>
    <w:rsid w:val="00D80104"/>
    <w:rsid w:val="00D81221"/>
    <w:rsid w:val="00D8155E"/>
    <w:rsid w:val="00D81BD1"/>
    <w:rsid w:val="00D83614"/>
    <w:rsid w:val="00D83684"/>
    <w:rsid w:val="00D83A1B"/>
    <w:rsid w:val="00D84608"/>
    <w:rsid w:val="00D84BC4"/>
    <w:rsid w:val="00D851D7"/>
    <w:rsid w:val="00D85F2A"/>
    <w:rsid w:val="00D869B1"/>
    <w:rsid w:val="00D86EE5"/>
    <w:rsid w:val="00D87496"/>
    <w:rsid w:val="00D87C47"/>
    <w:rsid w:val="00D9072B"/>
    <w:rsid w:val="00D90E27"/>
    <w:rsid w:val="00D911AA"/>
    <w:rsid w:val="00D91297"/>
    <w:rsid w:val="00D91474"/>
    <w:rsid w:val="00D91D31"/>
    <w:rsid w:val="00D9202A"/>
    <w:rsid w:val="00D92264"/>
    <w:rsid w:val="00D93AB9"/>
    <w:rsid w:val="00D93EA8"/>
    <w:rsid w:val="00D93F80"/>
    <w:rsid w:val="00D94AC5"/>
    <w:rsid w:val="00D95C96"/>
    <w:rsid w:val="00D9618F"/>
    <w:rsid w:val="00D965E9"/>
    <w:rsid w:val="00D96E10"/>
    <w:rsid w:val="00D9758F"/>
    <w:rsid w:val="00D97647"/>
    <w:rsid w:val="00DA0510"/>
    <w:rsid w:val="00DA09D5"/>
    <w:rsid w:val="00DA10C9"/>
    <w:rsid w:val="00DA21EA"/>
    <w:rsid w:val="00DA4314"/>
    <w:rsid w:val="00DA4A69"/>
    <w:rsid w:val="00DA4F02"/>
    <w:rsid w:val="00DA51C2"/>
    <w:rsid w:val="00DA533A"/>
    <w:rsid w:val="00DA569A"/>
    <w:rsid w:val="00DA5FAA"/>
    <w:rsid w:val="00DA6746"/>
    <w:rsid w:val="00DA6F16"/>
    <w:rsid w:val="00DA72C5"/>
    <w:rsid w:val="00DA734C"/>
    <w:rsid w:val="00DA7CFC"/>
    <w:rsid w:val="00DB1883"/>
    <w:rsid w:val="00DB2B15"/>
    <w:rsid w:val="00DB3767"/>
    <w:rsid w:val="00DB4920"/>
    <w:rsid w:val="00DB4B04"/>
    <w:rsid w:val="00DB50D6"/>
    <w:rsid w:val="00DB5352"/>
    <w:rsid w:val="00DB5F32"/>
    <w:rsid w:val="00DB5F66"/>
    <w:rsid w:val="00DB7EA7"/>
    <w:rsid w:val="00DC050F"/>
    <w:rsid w:val="00DC0EC5"/>
    <w:rsid w:val="00DC16AF"/>
    <w:rsid w:val="00DC1A4C"/>
    <w:rsid w:val="00DC2D9E"/>
    <w:rsid w:val="00DC3F62"/>
    <w:rsid w:val="00DC4542"/>
    <w:rsid w:val="00DC4A24"/>
    <w:rsid w:val="00DC4FA8"/>
    <w:rsid w:val="00DC6758"/>
    <w:rsid w:val="00DC7417"/>
    <w:rsid w:val="00DD03A5"/>
    <w:rsid w:val="00DD066B"/>
    <w:rsid w:val="00DD2E7C"/>
    <w:rsid w:val="00DD396C"/>
    <w:rsid w:val="00DD3C4E"/>
    <w:rsid w:val="00DD411C"/>
    <w:rsid w:val="00DD5FFC"/>
    <w:rsid w:val="00DD643E"/>
    <w:rsid w:val="00DD758A"/>
    <w:rsid w:val="00DD75F6"/>
    <w:rsid w:val="00DE1465"/>
    <w:rsid w:val="00DE1A22"/>
    <w:rsid w:val="00DE1EC1"/>
    <w:rsid w:val="00DE281A"/>
    <w:rsid w:val="00DE3C63"/>
    <w:rsid w:val="00DE4AB5"/>
    <w:rsid w:val="00DE4EE5"/>
    <w:rsid w:val="00DE4F79"/>
    <w:rsid w:val="00DE51D1"/>
    <w:rsid w:val="00DE597A"/>
    <w:rsid w:val="00DE6232"/>
    <w:rsid w:val="00DE6DB9"/>
    <w:rsid w:val="00DE7030"/>
    <w:rsid w:val="00DE7608"/>
    <w:rsid w:val="00DE7774"/>
    <w:rsid w:val="00DF0433"/>
    <w:rsid w:val="00DF0655"/>
    <w:rsid w:val="00DF23CA"/>
    <w:rsid w:val="00DF307C"/>
    <w:rsid w:val="00DF3EE7"/>
    <w:rsid w:val="00DF40F1"/>
    <w:rsid w:val="00DF415B"/>
    <w:rsid w:val="00DF4446"/>
    <w:rsid w:val="00DF486F"/>
    <w:rsid w:val="00DF4BE6"/>
    <w:rsid w:val="00DF4CAF"/>
    <w:rsid w:val="00DF5132"/>
    <w:rsid w:val="00DF6BB0"/>
    <w:rsid w:val="00DF7556"/>
    <w:rsid w:val="00DF780A"/>
    <w:rsid w:val="00DF7D6B"/>
    <w:rsid w:val="00E00728"/>
    <w:rsid w:val="00E0081A"/>
    <w:rsid w:val="00E00B8B"/>
    <w:rsid w:val="00E0160B"/>
    <w:rsid w:val="00E01B0F"/>
    <w:rsid w:val="00E01FDD"/>
    <w:rsid w:val="00E0301C"/>
    <w:rsid w:val="00E03F11"/>
    <w:rsid w:val="00E044F9"/>
    <w:rsid w:val="00E04CD8"/>
    <w:rsid w:val="00E0567E"/>
    <w:rsid w:val="00E05F45"/>
    <w:rsid w:val="00E0674C"/>
    <w:rsid w:val="00E06EE1"/>
    <w:rsid w:val="00E0716D"/>
    <w:rsid w:val="00E076EA"/>
    <w:rsid w:val="00E07B3A"/>
    <w:rsid w:val="00E07D5B"/>
    <w:rsid w:val="00E10745"/>
    <w:rsid w:val="00E10BFB"/>
    <w:rsid w:val="00E11232"/>
    <w:rsid w:val="00E11A8C"/>
    <w:rsid w:val="00E13FD2"/>
    <w:rsid w:val="00E14B71"/>
    <w:rsid w:val="00E15C94"/>
    <w:rsid w:val="00E16AF0"/>
    <w:rsid w:val="00E20243"/>
    <w:rsid w:val="00E21270"/>
    <w:rsid w:val="00E21CA1"/>
    <w:rsid w:val="00E2205C"/>
    <w:rsid w:val="00E22D73"/>
    <w:rsid w:val="00E22DFC"/>
    <w:rsid w:val="00E2438C"/>
    <w:rsid w:val="00E249E9"/>
    <w:rsid w:val="00E25EF4"/>
    <w:rsid w:val="00E267A8"/>
    <w:rsid w:val="00E274BE"/>
    <w:rsid w:val="00E274FA"/>
    <w:rsid w:val="00E30155"/>
    <w:rsid w:val="00E303B5"/>
    <w:rsid w:val="00E30ED5"/>
    <w:rsid w:val="00E31894"/>
    <w:rsid w:val="00E31A09"/>
    <w:rsid w:val="00E324CA"/>
    <w:rsid w:val="00E33B7E"/>
    <w:rsid w:val="00E33C78"/>
    <w:rsid w:val="00E3532D"/>
    <w:rsid w:val="00E35553"/>
    <w:rsid w:val="00E35F03"/>
    <w:rsid w:val="00E37030"/>
    <w:rsid w:val="00E40473"/>
    <w:rsid w:val="00E4053D"/>
    <w:rsid w:val="00E4099A"/>
    <w:rsid w:val="00E411D2"/>
    <w:rsid w:val="00E42073"/>
    <w:rsid w:val="00E42242"/>
    <w:rsid w:val="00E43F16"/>
    <w:rsid w:val="00E4407F"/>
    <w:rsid w:val="00E441F1"/>
    <w:rsid w:val="00E443DF"/>
    <w:rsid w:val="00E45075"/>
    <w:rsid w:val="00E45A84"/>
    <w:rsid w:val="00E45B04"/>
    <w:rsid w:val="00E46B6D"/>
    <w:rsid w:val="00E4739D"/>
    <w:rsid w:val="00E473A1"/>
    <w:rsid w:val="00E4774A"/>
    <w:rsid w:val="00E47CC2"/>
    <w:rsid w:val="00E47D2B"/>
    <w:rsid w:val="00E47EBA"/>
    <w:rsid w:val="00E50E25"/>
    <w:rsid w:val="00E517EF"/>
    <w:rsid w:val="00E526E8"/>
    <w:rsid w:val="00E52760"/>
    <w:rsid w:val="00E52EA3"/>
    <w:rsid w:val="00E53769"/>
    <w:rsid w:val="00E53B99"/>
    <w:rsid w:val="00E54D60"/>
    <w:rsid w:val="00E5546E"/>
    <w:rsid w:val="00E55525"/>
    <w:rsid w:val="00E5580B"/>
    <w:rsid w:val="00E567F5"/>
    <w:rsid w:val="00E57333"/>
    <w:rsid w:val="00E57430"/>
    <w:rsid w:val="00E5794B"/>
    <w:rsid w:val="00E602CF"/>
    <w:rsid w:val="00E613A2"/>
    <w:rsid w:val="00E62045"/>
    <w:rsid w:val="00E638F4"/>
    <w:rsid w:val="00E65A36"/>
    <w:rsid w:val="00E65BEA"/>
    <w:rsid w:val="00E66088"/>
    <w:rsid w:val="00E661D9"/>
    <w:rsid w:val="00E70009"/>
    <w:rsid w:val="00E70A98"/>
    <w:rsid w:val="00E71826"/>
    <w:rsid w:val="00E71D8E"/>
    <w:rsid w:val="00E71F27"/>
    <w:rsid w:val="00E71F8D"/>
    <w:rsid w:val="00E7291D"/>
    <w:rsid w:val="00E7317B"/>
    <w:rsid w:val="00E73A98"/>
    <w:rsid w:val="00E74F9E"/>
    <w:rsid w:val="00E75167"/>
    <w:rsid w:val="00E7553C"/>
    <w:rsid w:val="00E7661C"/>
    <w:rsid w:val="00E76701"/>
    <w:rsid w:val="00E76D8F"/>
    <w:rsid w:val="00E76DF0"/>
    <w:rsid w:val="00E7718F"/>
    <w:rsid w:val="00E8100E"/>
    <w:rsid w:val="00E812AB"/>
    <w:rsid w:val="00E81930"/>
    <w:rsid w:val="00E81F6C"/>
    <w:rsid w:val="00E82EE7"/>
    <w:rsid w:val="00E83CCF"/>
    <w:rsid w:val="00E8452D"/>
    <w:rsid w:val="00E84A59"/>
    <w:rsid w:val="00E84D1A"/>
    <w:rsid w:val="00E84D21"/>
    <w:rsid w:val="00E84E9C"/>
    <w:rsid w:val="00E856BC"/>
    <w:rsid w:val="00E859CF"/>
    <w:rsid w:val="00E86A27"/>
    <w:rsid w:val="00E86EFE"/>
    <w:rsid w:val="00E8713E"/>
    <w:rsid w:val="00E877D2"/>
    <w:rsid w:val="00E87814"/>
    <w:rsid w:val="00E9062C"/>
    <w:rsid w:val="00E9102E"/>
    <w:rsid w:val="00E91807"/>
    <w:rsid w:val="00E91967"/>
    <w:rsid w:val="00E91FAB"/>
    <w:rsid w:val="00E921E3"/>
    <w:rsid w:val="00E92489"/>
    <w:rsid w:val="00E928DA"/>
    <w:rsid w:val="00E92A92"/>
    <w:rsid w:val="00E92A94"/>
    <w:rsid w:val="00E92D03"/>
    <w:rsid w:val="00E935AC"/>
    <w:rsid w:val="00E93AC9"/>
    <w:rsid w:val="00E947BC"/>
    <w:rsid w:val="00E94D4E"/>
    <w:rsid w:val="00E94EC3"/>
    <w:rsid w:val="00E959F0"/>
    <w:rsid w:val="00E96546"/>
    <w:rsid w:val="00E96C60"/>
    <w:rsid w:val="00E96D31"/>
    <w:rsid w:val="00E97688"/>
    <w:rsid w:val="00E979AC"/>
    <w:rsid w:val="00EA116B"/>
    <w:rsid w:val="00EA1577"/>
    <w:rsid w:val="00EA2253"/>
    <w:rsid w:val="00EA4EBC"/>
    <w:rsid w:val="00EA6CB3"/>
    <w:rsid w:val="00EA7B37"/>
    <w:rsid w:val="00EB04F4"/>
    <w:rsid w:val="00EB05AA"/>
    <w:rsid w:val="00EB0E3F"/>
    <w:rsid w:val="00EB10D3"/>
    <w:rsid w:val="00EB11A5"/>
    <w:rsid w:val="00EB3633"/>
    <w:rsid w:val="00EB38FC"/>
    <w:rsid w:val="00EB3C65"/>
    <w:rsid w:val="00EB44B3"/>
    <w:rsid w:val="00EB5830"/>
    <w:rsid w:val="00EB6307"/>
    <w:rsid w:val="00EB6DFB"/>
    <w:rsid w:val="00EC019A"/>
    <w:rsid w:val="00EC0390"/>
    <w:rsid w:val="00EC2687"/>
    <w:rsid w:val="00EC3237"/>
    <w:rsid w:val="00EC3ED9"/>
    <w:rsid w:val="00EC3EEE"/>
    <w:rsid w:val="00EC4068"/>
    <w:rsid w:val="00EC5617"/>
    <w:rsid w:val="00EC5F1C"/>
    <w:rsid w:val="00EC64BB"/>
    <w:rsid w:val="00EC6E4B"/>
    <w:rsid w:val="00EC7324"/>
    <w:rsid w:val="00ED052E"/>
    <w:rsid w:val="00ED081E"/>
    <w:rsid w:val="00ED13FB"/>
    <w:rsid w:val="00ED15B5"/>
    <w:rsid w:val="00ED1668"/>
    <w:rsid w:val="00ED173F"/>
    <w:rsid w:val="00ED17FF"/>
    <w:rsid w:val="00ED23DD"/>
    <w:rsid w:val="00ED31D2"/>
    <w:rsid w:val="00ED3AC4"/>
    <w:rsid w:val="00ED44C8"/>
    <w:rsid w:val="00ED5154"/>
    <w:rsid w:val="00ED57B0"/>
    <w:rsid w:val="00ED596C"/>
    <w:rsid w:val="00ED6931"/>
    <w:rsid w:val="00ED7621"/>
    <w:rsid w:val="00ED7744"/>
    <w:rsid w:val="00ED7924"/>
    <w:rsid w:val="00EE1B5C"/>
    <w:rsid w:val="00EE210E"/>
    <w:rsid w:val="00EE237C"/>
    <w:rsid w:val="00EE23A6"/>
    <w:rsid w:val="00EE2B25"/>
    <w:rsid w:val="00EE37F6"/>
    <w:rsid w:val="00EE3BD6"/>
    <w:rsid w:val="00EE3FBA"/>
    <w:rsid w:val="00EE4732"/>
    <w:rsid w:val="00EE4C21"/>
    <w:rsid w:val="00EE4D5F"/>
    <w:rsid w:val="00EE5C0C"/>
    <w:rsid w:val="00EE6E8E"/>
    <w:rsid w:val="00EE7C08"/>
    <w:rsid w:val="00EF0AE1"/>
    <w:rsid w:val="00EF0DC1"/>
    <w:rsid w:val="00EF1B4B"/>
    <w:rsid w:val="00EF1C24"/>
    <w:rsid w:val="00EF28D4"/>
    <w:rsid w:val="00EF2C57"/>
    <w:rsid w:val="00EF2E71"/>
    <w:rsid w:val="00EF516A"/>
    <w:rsid w:val="00EF5BFD"/>
    <w:rsid w:val="00EF5C77"/>
    <w:rsid w:val="00EF631F"/>
    <w:rsid w:val="00F00299"/>
    <w:rsid w:val="00F00CC4"/>
    <w:rsid w:val="00F0115A"/>
    <w:rsid w:val="00F014D6"/>
    <w:rsid w:val="00F030E2"/>
    <w:rsid w:val="00F0388B"/>
    <w:rsid w:val="00F03915"/>
    <w:rsid w:val="00F04115"/>
    <w:rsid w:val="00F0489F"/>
    <w:rsid w:val="00F05282"/>
    <w:rsid w:val="00F0588B"/>
    <w:rsid w:val="00F05E82"/>
    <w:rsid w:val="00F065E8"/>
    <w:rsid w:val="00F066C8"/>
    <w:rsid w:val="00F06C28"/>
    <w:rsid w:val="00F070FC"/>
    <w:rsid w:val="00F10573"/>
    <w:rsid w:val="00F10C42"/>
    <w:rsid w:val="00F10EB0"/>
    <w:rsid w:val="00F11BDF"/>
    <w:rsid w:val="00F11E3B"/>
    <w:rsid w:val="00F13C83"/>
    <w:rsid w:val="00F149BD"/>
    <w:rsid w:val="00F160D4"/>
    <w:rsid w:val="00F16327"/>
    <w:rsid w:val="00F1731B"/>
    <w:rsid w:val="00F178A5"/>
    <w:rsid w:val="00F2053E"/>
    <w:rsid w:val="00F23A9D"/>
    <w:rsid w:val="00F246E2"/>
    <w:rsid w:val="00F249C9"/>
    <w:rsid w:val="00F2643E"/>
    <w:rsid w:val="00F264A5"/>
    <w:rsid w:val="00F26A38"/>
    <w:rsid w:val="00F27080"/>
    <w:rsid w:val="00F30348"/>
    <w:rsid w:val="00F30AD2"/>
    <w:rsid w:val="00F3111F"/>
    <w:rsid w:val="00F31BDD"/>
    <w:rsid w:val="00F3235B"/>
    <w:rsid w:val="00F33D3D"/>
    <w:rsid w:val="00F344F4"/>
    <w:rsid w:val="00F347A6"/>
    <w:rsid w:val="00F3523F"/>
    <w:rsid w:val="00F35D85"/>
    <w:rsid w:val="00F35DCC"/>
    <w:rsid w:val="00F363BD"/>
    <w:rsid w:val="00F37618"/>
    <w:rsid w:val="00F40CED"/>
    <w:rsid w:val="00F40DE6"/>
    <w:rsid w:val="00F41ED2"/>
    <w:rsid w:val="00F43FF8"/>
    <w:rsid w:val="00F44122"/>
    <w:rsid w:val="00F44901"/>
    <w:rsid w:val="00F44EAD"/>
    <w:rsid w:val="00F45F99"/>
    <w:rsid w:val="00F47187"/>
    <w:rsid w:val="00F500CA"/>
    <w:rsid w:val="00F50155"/>
    <w:rsid w:val="00F503B6"/>
    <w:rsid w:val="00F51376"/>
    <w:rsid w:val="00F5220A"/>
    <w:rsid w:val="00F52803"/>
    <w:rsid w:val="00F52A01"/>
    <w:rsid w:val="00F53BAC"/>
    <w:rsid w:val="00F5474E"/>
    <w:rsid w:val="00F54ABD"/>
    <w:rsid w:val="00F54D18"/>
    <w:rsid w:val="00F551FA"/>
    <w:rsid w:val="00F56B7F"/>
    <w:rsid w:val="00F56BF5"/>
    <w:rsid w:val="00F579FD"/>
    <w:rsid w:val="00F57E29"/>
    <w:rsid w:val="00F606AF"/>
    <w:rsid w:val="00F61100"/>
    <w:rsid w:val="00F61535"/>
    <w:rsid w:val="00F61FC9"/>
    <w:rsid w:val="00F62C95"/>
    <w:rsid w:val="00F63248"/>
    <w:rsid w:val="00F63611"/>
    <w:rsid w:val="00F6393C"/>
    <w:rsid w:val="00F6459E"/>
    <w:rsid w:val="00F6519E"/>
    <w:rsid w:val="00F66126"/>
    <w:rsid w:val="00F661CA"/>
    <w:rsid w:val="00F666B2"/>
    <w:rsid w:val="00F66FF1"/>
    <w:rsid w:val="00F710EE"/>
    <w:rsid w:val="00F72F88"/>
    <w:rsid w:val="00F73390"/>
    <w:rsid w:val="00F734CF"/>
    <w:rsid w:val="00F736AB"/>
    <w:rsid w:val="00F73FBC"/>
    <w:rsid w:val="00F74012"/>
    <w:rsid w:val="00F745A4"/>
    <w:rsid w:val="00F75919"/>
    <w:rsid w:val="00F75D22"/>
    <w:rsid w:val="00F76598"/>
    <w:rsid w:val="00F76BCD"/>
    <w:rsid w:val="00F76C30"/>
    <w:rsid w:val="00F77839"/>
    <w:rsid w:val="00F77BD0"/>
    <w:rsid w:val="00F81557"/>
    <w:rsid w:val="00F81734"/>
    <w:rsid w:val="00F81FDB"/>
    <w:rsid w:val="00F82260"/>
    <w:rsid w:val="00F82518"/>
    <w:rsid w:val="00F830B7"/>
    <w:rsid w:val="00F833D7"/>
    <w:rsid w:val="00F849A2"/>
    <w:rsid w:val="00F850BF"/>
    <w:rsid w:val="00F8528C"/>
    <w:rsid w:val="00F85805"/>
    <w:rsid w:val="00F85A42"/>
    <w:rsid w:val="00F85BD3"/>
    <w:rsid w:val="00F8601F"/>
    <w:rsid w:val="00F865C1"/>
    <w:rsid w:val="00F866EB"/>
    <w:rsid w:val="00F877F8"/>
    <w:rsid w:val="00F9008F"/>
    <w:rsid w:val="00F90360"/>
    <w:rsid w:val="00F908E2"/>
    <w:rsid w:val="00F92D60"/>
    <w:rsid w:val="00F92F12"/>
    <w:rsid w:val="00F93565"/>
    <w:rsid w:val="00F935E0"/>
    <w:rsid w:val="00F93992"/>
    <w:rsid w:val="00F93C44"/>
    <w:rsid w:val="00F94017"/>
    <w:rsid w:val="00F94FEA"/>
    <w:rsid w:val="00F9551A"/>
    <w:rsid w:val="00F95E24"/>
    <w:rsid w:val="00F96F92"/>
    <w:rsid w:val="00F97F92"/>
    <w:rsid w:val="00FA0156"/>
    <w:rsid w:val="00FA0174"/>
    <w:rsid w:val="00FA13CD"/>
    <w:rsid w:val="00FA249B"/>
    <w:rsid w:val="00FA2EA3"/>
    <w:rsid w:val="00FA4D71"/>
    <w:rsid w:val="00FA5369"/>
    <w:rsid w:val="00FA5C16"/>
    <w:rsid w:val="00FA644D"/>
    <w:rsid w:val="00FA68A3"/>
    <w:rsid w:val="00FA6D12"/>
    <w:rsid w:val="00FA7B29"/>
    <w:rsid w:val="00FA7D00"/>
    <w:rsid w:val="00FA7E55"/>
    <w:rsid w:val="00FB0ED4"/>
    <w:rsid w:val="00FB1BEF"/>
    <w:rsid w:val="00FB2AB1"/>
    <w:rsid w:val="00FB3F28"/>
    <w:rsid w:val="00FB4240"/>
    <w:rsid w:val="00FB43AD"/>
    <w:rsid w:val="00FB50B5"/>
    <w:rsid w:val="00FB6A86"/>
    <w:rsid w:val="00FB6CAB"/>
    <w:rsid w:val="00FB764F"/>
    <w:rsid w:val="00FB77C3"/>
    <w:rsid w:val="00FB7B42"/>
    <w:rsid w:val="00FB7DEC"/>
    <w:rsid w:val="00FC058E"/>
    <w:rsid w:val="00FC0AE7"/>
    <w:rsid w:val="00FC381B"/>
    <w:rsid w:val="00FC3E1C"/>
    <w:rsid w:val="00FC58A6"/>
    <w:rsid w:val="00FC66DE"/>
    <w:rsid w:val="00FC7F61"/>
    <w:rsid w:val="00FD047D"/>
    <w:rsid w:val="00FD12F6"/>
    <w:rsid w:val="00FD1511"/>
    <w:rsid w:val="00FD1A7C"/>
    <w:rsid w:val="00FD1B3C"/>
    <w:rsid w:val="00FD1FDA"/>
    <w:rsid w:val="00FD47D9"/>
    <w:rsid w:val="00FD5050"/>
    <w:rsid w:val="00FD538F"/>
    <w:rsid w:val="00FD5996"/>
    <w:rsid w:val="00FD7354"/>
    <w:rsid w:val="00FD7BBF"/>
    <w:rsid w:val="00FE16FD"/>
    <w:rsid w:val="00FE1C15"/>
    <w:rsid w:val="00FE1D84"/>
    <w:rsid w:val="00FE20BE"/>
    <w:rsid w:val="00FE407C"/>
    <w:rsid w:val="00FE4F04"/>
    <w:rsid w:val="00FE5494"/>
    <w:rsid w:val="00FE6CD0"/>
    <w:rsid w:val="00FE6DAF"/>
    <w:rsid w:val="00FE6F57"/>
    <w:rsid w:val="00FE7300"/>
    <w:rsid w:val="00FE7ABE"/>
    <w:rsid w:val="00FF2977"/>
    <w:rsid w:val="00FF313E"/>
    <w:rsid w:val="00FF4521"/>
    <w:rsid w:val="00FF591A"/>
    <w:rsid w:val="00FF6298"/>
    <w:rsid w:val="00FF63C3"/>
    <w:rsid w:val="00FF6B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CFA084-4192-4A08-9862-15292E7D7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lang w:val="uk-UA" w:eastAsia="uk-UA"/>
    </w:rPr>
  </w:style>
  <w:style w:type="paragraph" w:styleId="1">
    <w:name w:val="heading 1"/>
    <w:aliases w:val="Zvit_EA_Zag_1"/>
    <w:basedOn w:val="a"/>
    <w:next w:val="a"/>
    <w:link w:val="10"/>
    <w:uiPriority w:val="99"/>
    <w:qFormat/>
    <w:rsid w:val="00AE1840"/>
    <w:pPr>
      <w:keepNext/>
      <w:spacing w:before="240" w:after="60" w:line="276" w:lineRule="auto"/>
      <w:outlineLvl w:val="0"/>
    </w:pPr>
    <w:rPr>
      <w:rFonts w:ascii="Cambria" w:eastAsia="Times New Roman" w:hAnsi="Cambria"/>
      <w:b/>
      <w:bCs/>
      <w:kern w:val="32"/>
      <w:sz w:val="32"/>
      <w:szCs w:val="32"/>
      <w:lang w:val="x-none" w:eastAsia="x-none"/>
    </w:rPr>
  </w:style>
  <w:style w:type="paragraph" w:styleId="2">
    <w:name w:val="heading 2"/>
    <w:basedOn w:val="a"/>
    <w:next w:val="a"/>
    <w:link w:val="20"/>
    <w:uiPriority w:val="99"/>
    <w:qFormat/>
    <w:rsid w:val="00AE1840"/>
    <w:pPr>
      <w:keepNext/>
      <w:keepLines/>
      <w:spacing w:before="200" w:line="276" w:lineRule="auto"/>
      <w:outlineLvl w:val="1"/>
    </w:pPr>
    <w:rPr>
      <w:rFonts w:ascii="Cambria" w:eastAsia="Times New Roman" w:hAnsi="Cambria"/>
      <w:b/>
      <w:bCs/>
      <w:color w:val="4F81BD"/>
      <w:sz w:val="26"/>
      <w:szCs w:val="26"/>
      <w:lang w:val="x-none" w:eastAsia="x-none"/>
    </w:rPr>
  </w:style>
  <w:style w:type="paragraph" w:styleId="30">
    <w:name w:val="heading 3"/>
    <w:basedOn w:val="a"/>
    <w:next w:val="a"/>
    <w:link w:val="31"/>
    <w:uiPriority w:val="99"/>
    <w:qFormat/>
    <w:rsid w:val="00AE1840"/>
    <w:pPr>
      <w:keepNext/>
      <w:spacing w:before="240" w:after="60"/>
      <w:outlineLvl w:val="2"/>
    </w:pPr>
    <w:rPr>
      <w:rFonts w:ascii="Cambria" w:eastAsia="Times New Roman" w:hAnsi="Cambria"/>
      <w:b/>
      <w:bCs/>
      <w:sz w:val="26"/>
      <w:szCs w:val="26"/>
      <w:lang w:val="x-none" w:eastAsia="x-none"/>
    </w:rPr>
  </w:style>
  <w:style w:type="paragraph" w:styleId="4">
    <w:name w:val="heading 4"/>
    <w:basedOn w:val="a"/>
    <w:next w:val="a"/>
    <w:link w:val="40"/>
    <w:uiPriority w:val="99"/>
    <w:qFormat/>
    <w:rsid w:val="00AE1840"/>
    <w:pPr>
      <w:keepNext/>
      <w:keepLines/>
      <w:spacing w:before="200" w:line="276" w:lineRule="auto"/>
      <w:outlineLvl w:val="3"/>
    </w:pPr>
    <w:rPr>
      <w:rFonts w:ascii="Cambria" w:eastAsia="Times New Roman" w:hAnsi="Cambria"/>
      <w:b/>
      <w:bCs/>
      <w:i/>
      <w:iCs/>
      <w:color w:val="4F81BD"/>
      <w:sz w:val="20"/>
      <w:lang w:val="x-none" w:eastAsia="x-none"/>
    </w:rPr>
  </w:style>
  <w:style w:type="paragraph" w:styleId="5">
    <w:name w:val="heading 5"/>
    <w:basedOn w:val="a"/>
    <w:next w:val="a"/>
    <w:link w:val="50"/>
    <w:uiPriority w:val="99"/>
    <w:qFormat/>
    <w:rsid w:val="00AE1840"/>
    <w:pPr>
      <w:keepNext/>
      <w:keepLines/>
      <w:spacing w:before="200" w:line="276" w:lineRule="auto"/>
      <w:outlineLvl w:val="4"/>
    </w:pPr>
    <w:rPr>
      <w:rFonts w:ascii="Cambria" w:eastAsia="Times New Roman" w:hAnsi="Cambria"/>
      <w:color w:val="243F60"/>
      <w:sz w:val="20"/>
      <w:lang w:val="x-none" w:eastAsia="x-none"/>
    </w:rPr>
  </w:style>
  <w:style w:type="paragraph" w:styleId="6">
    <w:name w:val="heading 6"/>
    <w:basedOn w:val="a"/>
    <w:next w:val="a"/>
    <w:link w:val="60"/>
    <w:uiPriority w:val="99"/>
    <w:qFormat/>
    <w:rsid w:val="00AE1840"/>
    <w:pPr>
      <w:keepNext/>
      <w:keepLines/>
      <w:spacing w:before="200" w:line="276" w:lineRule="auto"/>
      <w:outlineLvl w:val="5"/>
    </w:pPr>
    <w:rPr>
      <w:rFonts w:ascii="Cambria" w:eastAsia="Times New Roman" w:hAnsi="Cambria"/>
      <w:i/>
      <w:iCs/>
      <w:color w:val="243F60"/>
      <w:sz w:val="20"/>
      <w:lang w:val="x-none" w:eastAsia="x-none"/>
    </w:rPr>
  </w:style>
  <w:style w:type="paragraph" w:styleId="7">
    <w:name w:val="heading 7"/>
    <w:basedOn w:val="a"/>
    <w:next w:val="a"/>
    <w:link w:val="70"/>
    <w:uiPriority w:val="99"/>
    <w:qFormat/>
    <w:rsid w:val="00AE1840"/>
    <w:pPr>
      <w:keepNext/>
      <w:keepLines/>
      <w:spacing w:before="200" w:line="276" w:lineRule="auto"/>
      <w:outlineLvl w:val="6"/>
    </w:pPr>
    <w:rPr>
      <w:rFonts w:ascii="Cambria" w:eastAsia="Times New Roman" w:hAnsi="Cambria"/>
      <w:i/>
      <w:iCs/>
      <w:color w:val="404040"/>
      <w:sz w:val="20"/>
      <w:lang w:val="x-none" w:eastAsia="x-none"/>
    </w:rPr>
  </w:style>
  <w:style w:type="paragraph" w:styleId="8">
    <w:name w:val="heading 8"/>
    <w:basedOn w:val="a"/>
    <w:next w:val="a"/>
    <w:link w:val="80"/>
    <w:uiPriority w:val="99"/>
    <w:qFormat/>
    <w:rsid w:val="00AE1840"/>
    <w:pPr>
      <w:keepNext/>
      <w:keepLines/>
      <w:spacing w:before="200" w:line="276" w:lineRule="auto"/>
      <w:outlineLvl w:val="7"/>
    </w:pPr>
    <w:rPr>
      <w:rFonts w:ascii="Cambria" w:eastAsia="Times New Roman" w:hAnsi="Cambria"/>
      <w:color w:val="404040"/>
      <w:sz w:val="20"/>
      <w:lang w:val="x-none" w:eastAsia="x-none"/>
    </w:rPr>
  </w:style>
  <w:style w:type="paragraph" w:styleId="9">
    <w:name w:val="heading 9"/>
    <w:basedOn w:val="a"/>
    <w:next w:val="a"/>
    <w:link w:val="90"/>
    <w:uiPriority w:val="99"/>
    <w:qFormat/>
    <w:rsid w:val="00AE1840"/>
    <w:pPr>
      <w:keepNext/>
      <w:keepLines/>
      <w:spacing w:before="200" w:line="276" w:lineRule="auto"/>
      <w:outlineLvl w:val="8"/>
    </w:pPr>
    <w:rPr>
      <w:rFonts w:ascii="Cambria" w:eastAsia="Times New Roman" w:hAnsi="Cambria"/>
      <w:i/>
      <w:iCs/>
      <w:color w:val="404040"/>
      <w:sz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B0F26"/>
    <w:pPr>
      <w:tabs>
        <w:tab w:val="center" w:pos="4677"/>
        <w:tab w:val="right" w:pos="9355"/>
      </w:tabs>
    </w:pPr>
    <w:rPr>
      <w:rFonts w:eastAsia="Times New Roman"/>
      <w:lang w:val="x-none" w:eastAsia="ru-RU"/>
    </w:rPr>
  </w:style>
  <w:style w:type="character" w:customStyle="1" w:styleId="a4">
    <w:name w:val="Верхній колонтитул Знак"/>
    <w:link w:val="a3"/>
    <w:uiPriority w:val="99"/>
    <w:rsid w:val="000B0F26"/>
    <w:rPr>
      <w:rFonts w:eastAsia="Times New Roman"/>
      <w:sz w:val="28"/>
      <w:lang w:eastAsia="ru-RU"/>
    </w:rPr>
  </w:style>
  <w:style w:type="character" w:styleId="a5">
    <w:name w:val="page number"/>
    <w:basedOn w:val="a0"/>
    <w:rsid w:val="000B0F26"/>
  </w:style>
  <w:style w:type="paragraph" w:styleId="a6">
    <w:name w:val="footer"/>
    <w:basedOn w:val="a"/>
    <w:link w:val="a7"/>
    <w:uiPriority w:val="99"/>
    <w:unhideWhenUsed/>
    <w:rsid w:val="006F7DBC"/>
    <w:pPr>
      <w:tabs>
        <w:tab w:val="center" w:pos="4819"/>
        <w:tab w:val="right" w:pos="9639"/>
      </w:tabs>
    </w:pPr>
    <w:rPr>
      <w:lang w:val="x-none" w:eastAsia="x-none"/>
    </w:rPr>
  </w:style>
  <w:style w:type="character" w:customStyle="1" w:styleId="a7">
    <w:name w:val="Нижній колонтитул Знак"/>
    <w:link w:val="a6"/>
    <w:uiPriority w:val="99"/>
    <w:rsid w:val="006F7DBC"/>
    <w:rPr>
      <w:sz w:val="28"/>
    </w:rPr>
  </w:style>
  <w:style w:type="character" w:customStyle="1" w:styleId="10">
    <w:name w:val="Заголовок 1 Знак"/>
    <w:aliases w:val="Zvit_EA_Zag_1 Знак"/>
    <w:link w:val="1"/>
    <w:uiPriority w:val="99"/>
    <w:rsid w:val="00AE1840"/>
    <w:rPr>
      <w:rFonts w:ascii="Cambria" w:eastAsia="Times New Roman" w:hAnsi="Cambria"/>
      <w:b/>
      <w:bCs/>
      <w:kern w:val="32"/>
      <w:sz w:val="32"/>
      <w:szCs w:val="32"/>
      <w:lang w:val="x-none" w:eastAsia="x-none"/>
    </w:rPr>
  </w:style>
  <w:style w:type="character" w:customStyle="1" w:styleId="20">
    <w:name w:val="Заголовок 2 Знак"/>
    <w:link w:val="2"/>
    <w:uiPriority w:val="99"/>
    <w:rsid w:val="00AE1840"/>
    <w:rPr>
      <w:rFonts w:ascii="Cambria" w:eastAsia="Times New Roman" w:hAnsi="Cambria"/>
      <w:b/>
      <w:bCs/>
      <w:color w:val="4F81BD"/>
      <w:sz w:val="26"/>
      <w:szCs w:val="26"/>
      <w:lang w:val="x-none" w:eastAsia="x-none"/>
    </w:rPr>
  </w:style>
  <w:style w:type="character" w:customStyle="1" w:styleId="31">
    <w:name w:val="Заголовок 3 Знак"/>
    <w:link w:val="30"/>
    <w:uiPriority w:val="99"/>
    <w:rsid w:val="00AE1840"/>
    <w:rPr>
      <w:rFonts w:ascii="Cambria" w:eastAsia="Times New Roman" w:hAnsi="Cambria"/>
      <w:b/>
      <w:bCs/>
      <w:sz w:val="26"/>
      <w:szCs w:val="26"/>
      <w:lang w:eastAsia="x-none"/>
    </w:rPr>
  </w:style>
  <w:style w:type="character" w:customStyle="1" w:styleId="40">
    <w:name w:val="Заголовок 4 Знак"/>
    <w:link w:val="4"/>
    <w:uiPriority w:val="99"/>
    <w:rsid w:val="00AE1840"/>
    <w:rPr>
      <w:rFonts w:ascii="Cambria" w:eastAsia="Times New Roman" w:hAnsi="Cambria"/>
      <w:b/>
      <w:bCs/>
      <w:i/>
      <w:iCs/>
      <w:color w:val="4F81BD"/>
    </w:rPr>
  </w:style>
  <w:style w:type="character" w:customStyle="1" w:styleId="50">
    <w:name w:val="Заголовок 5 Знак"/>
    <w:link w:val="5"/>
    <w:uiPriority w:val="99"/>
    <w:rsid w:val="00AE1840"/>
    <w:rPr>
      <w:rFonts w:ascii="Cambria" w:eastAsia="Times New Roman" w:hAnsi="Cambria"/>
      <w:color w:val="243F60"/>
    </w:rPr>
  </w:style>
  <w:style w:type="character" w:customStyle="1" w:styleId="60">
    <w:name w:val="Заголовок 6 Знак"/>
    <w:link w:val="6"/>
    <w:uiPriority w:val="99"/>
    <w:rsid w:val="00AE1840"/>
    <w:rPr>
      <w:rFonts w:ascii="Cambria" w:eastAsia="Times New Roman" w:hAnsi="Cambria"/>
      <w:i/>
      <w:iCs/>
      <w:color w:val="243F60"/>
    </w:rPr>
  </w:style>
  <w:style w:type="character" w:customStyle="1" w:styleId="70">
    <w:name w:val="Заголовок 7 Знак"/>
    <w:link w:val="7"/>
    <w:uiPriority w:val="99"/>
    <w:rsid w:val="00AE1840"/>
    <w:rPr>
      <w:rFonts w:ascii="Cambria" w:eastAsia="Times New Roman" w:hAnsi="Cambria"/>
      <w:i/>
      <w:iCs/>
      <w:color w:val="404040"/>
    </w:rPr>
  </w:style>
  <w:style w:type="character" w:customStyle="1" w:styleId="80">
    <w:name w:val="Заголовок 8 Знак"/>
    <w:link w:val="8"/>
    <w:uiPriority w:val="99"/>
    <w:rsid w:val="00AE1840"/>
    <w:rPr>
      <w:rFonts w:ascii="Cambria" w:eastAsia="Times New Roman" w:hAnsi="Cambria"/>
      <w:color w:val="404040"/>
    </w:rPr>
  </w:style>
  <w:style w:type="character" w:customStyle="1" w:styleId="90">
    <w:name w:val="Заголовок 9 Знак"/>
    <w:link w:val="9"/>
    <w:uiPriority w:val="99"/>
    <w:rsid w:val="00AE1840"/>
    <w:rPr>
      <w:rFonts w:ascii="Cambria" w:eastAsia="Times New Roman" w:hAnsi="Cambria"/>
      <w:i/>
      <w:iCs/>
      <w:color w:val="404040"/>
    </w:rPr>
  </w:style>
  <w:style w:type="numbering" w:customStyle="1" w:styleId="11">
    <w:name w:val="Нет списка1"/>
    <w:next w:val="a2"/>
    <w:uiPriority w:val="99"/>
    <w:semiHidden/>
    <w:unhideWhenUsed/>
    <w:rsid w:val="00AE1840"/>
  </w:style>
  <w:style w:type="paragraph" w:styleId="a8">
    <w:name w:val="Balloon Text"/>
    <w:basedOn w:val="a"/>
    <w:link w:val="a9"/>
    <w:uiPriority w:val="99"/>
    <w:unhideWhenUsed/>
    <w:rsid w:val="00AE1840"/>
    <w:rPr>
      <w:rFonts w:ascii="Tahoma" w:hAnsi="Tahoma"/>
      <w:sz w:val="16"/>
      <w:szCs w:val="16"/>
      <w:lang w:val="x-none" w:eastAsia="x-none"/>
    </w:rPr>
  </w:style>
  <w:style w:type="character" w:customStyle="1" w:styleId="a9">
    <w:name w:val="Текст у виносці Знак"/>
    <w:link w:val="a8"/>
    <w:uiPriority w:val="99"/>
    <w:rsid w:val="00AE1840"/>
    <w:rPr>
      <w:rFonts w:ascii="Tahoma" w:hAnsi="Tahoma"/>
      <w:sz w:val="16"/>
      <w:szCs w:val="16"/>
      <w:lang w:val="x-none" w:eastAsia="x-none"/>
    </w:rPr>
  </w:style>
  <w:style w:type="paragraph" w:styleId="aa">
    <w:name w:val="Normal (Web)"/>
    <w:aliases w:val="Обычный (Web)1"/>
    <w:basedOn w:val="a"/>
    <w:uiPriority w:val="99"/>
    <w:unhideWhenUsed/>
    <w:rsid w:val="00AE1840"/>
    <w:pPr>
      <w:spacing w:before="100" w:beforeAutospacing="1" w:after="100" w:afterAutospacing="1"/>
    </w:pPr>
    <w:rPr>
      <w:rFonts w:eastAsia="Times New Roman"/>
      <w:sz w:val="24"/>
      <w:szCs w:val="24"/>
      <w:lang w:val="ru-RU" w:eastAsia="ru-RU"/>
    </w:rPr>
  </w:style>
  <w:style w:type="character" w:customStyle="1" w:styleId="12">
    <w:name w:val="Заголовок №1_"/>
    <w:link w:val="13"/>
    <w:rsid w:val="00AE1840"/>
    <w:rPr>
      <w:b/>
      <w:bCs/>
      <w:sz w:val="30"/>
      <w:szCs w:val="30"/>
      <w:shd w:val="clear" w:color="auto" w:fill="FFFFFF"/>
    </w:rPr>
  </w:style>
  <w:style w:type="character" w:customStyle="1" w:styleId="113pt">
    <w:name w:val="Заголовок №1 + 13 pt"/>
    <w:uiPriority w:val="99"/>
    <w:rsid w:val="00AE1840"/>
    <w:rPr>
      <w:rFonts w:ascii="Times New Roman" w:hAnsi="Times New Roman" w:cs="Times New Roman"/>
      <w:b w:val="0"/>
      <w:bCs w:val="0"/>
      <w:sz w:val="26"/>
      <w:szCs w:val="26"/>
      <w:shd w:val="clear" w:color="auto" w:fill="FFFFFF"/>
    </w:rPr>
  </w:style>
  <w:style w:type="character" w:customStyle="1" w:styleId="ab">
    <w:name w:val="Основний текст Знак"/>
    <w:link w:val="ac"/>
    <w:uiPriority w:val="99"/>
    <w:rsid w:val="00AE1840"/>
    <w:rPr>
      <w:shd w:val="clear" w:color="auto" w:fill="FFFFFF"/>
    </w:rPr>
  </w:style>
  <w:style w:type="character" w:customStyle="1" w:styleId="ad">
    <w:name w:val="Основной текст + Полужирный"/>
    <w:uiPriority w:val="99"/>
    <w:rsid w:val="00AE1840"/>
    <w:rPr>
      <w:rFonts w:ascii="Times New Roman" w:hAnsi="Times New Roman" w:cs="Times New Roman"/>
      <w:b/>
      <w:bCs/>
      <w:shd w:val="clear" w:color="auto" w:fill="FFFFFF"/>
    </w:rPr>
  </w:style>
  <w:style w:type="character" w:customStyle="1" w:styleId="14">
    <w:name w:val="Основной текст + Полужирный1"/>
    <w:uiPriority w:val="99"/>
    <w:rsid w:val="00AE1840"/>
    <w:rPr>
      <w:rFonts w:ascii="Times New Roman" w:hAnsi="Times New Roman" w:cs="Times New Roman"/>
      <w:b/>
      <w:bCs/>
      <w:shd w:val="clear" w:color="auto" w:fill="FFFFFF"/>
    </w:rPr>
  </w:style>
  <w:style w:type="character" w:customStyle="1" w:styleId="21">
    <w:name w:val="Заголовок №2_"/>
    <w:link w:val="22"/>
    <w:uiPriority w:val="99"/>
    <w:rsid w:val="00AE1840"/>
    <w:rPr>
      <w:b/>
      <w:bCs/>
      <w:shd w:val="clear" w:color="auto" w:fill="FFFFFF"/>
    </w:rPr>
  </w:style>
  <w:style w:type="character" w:customStyle="1" w:styleId="23">
    <w:name w:val="Заголовок №2 + Не полужирный"/>
    <w:uiPriority w:val="99"/>
    <w:rsid w:val="00AE1840"/>
    <w:rPr>
      <w:rFonts w:ascii="Times New Roman" w:hAnsi="Times New Roman" w:cs="Times New Roman"/>
      <w:b/>
      <w:bCs/>
      <w:shd w:val="clear" w:color="auto" w:fill="FFFFFF"/>
    </w:rPr>
  </w:style>
  <w:style w:type="paragraph" w:customStyle="1" w:styleId="13">
    <w:name w:val="Заголовок №1"/>
    <w:basedOn w:val="a"/>
    <w:link w:val="12"/>
    <w:rsid w:val="00AE1840"/>
    <w:pPr>
      <w:widowControl w:val="0"/>
      <w:shd w:val="clear" w:color="auto" w:fill="FFFFFF"/>
      <w:spacing w:after="240" w:line="336" w:lineRule="exact"/>
      <w:ind w:hanging="1140"/>
      <w:outlineLvl w:val="0"/>
    </w:pPr>
    <w:rPr>
      <w:b/>
      <w:bCs/>
      <w:sz w:val="30"/>
      <w:szCs w:val="30"/>
      <w:lang w:val="x-none" w:eastAsia="x-none"/>
    </w:rPr>
  </w:style>
  <w:style w:type="paragraph" w:styleId="ac">
    <w:name w:val="Body Text"/>
    <w:basedOn w:val="a"/>
    <w:link w:val="ab"/>
    <w:uiPriority w:val="99"/>
    <w:rsid w:val="00AE1840"/>
    <w:pPr>
      <w:widowControl w:val="0"/>
      <w:shd w:val="clear" w:color="auto" w:fill="FFFFFF"/>
      <w:spacing w:before="240" w:line="274" w:lineRule="exact"/>
      <w:jc w:val="both"/>
    </w:pPr>
    <w:rPr>
      <w:sz w:val="20"/>
      <w:lang w:val="x-none" w:eastAsia="x-none"/>
    </w:rPr>
  </w:style>
  <w:style w:type="character" w:customStyle="1" w:styleId="ae">
    <w:name w:val="Основной текст Знак"/>
    <w:uiPriority w:val="99"/>
    <w:rsid w:val="00AE1840"/>
    <w:rPr>
      <w:sz w:val="28"/>
    </w:rPr>
  </w:style>
  <w:style w:type="paragraph" w:customStyle="1" w:styleId="22">
    <w:name w:val="Заголовок №2"/>
    <w:basedOn w:val="a"/>
    <w:link w:val="21"/>
    <w:uiPriority w:val="99"/>
    <w:rsid w:val="00AE1840"/>
    <w:pPr>
      <w:widowControl w:val="0"/>
      <w:shd w:val="clear" w:color="auto" w:fill="FFFFFF"/>
      <w:spacing w:before="240" w:line="274" w:lineRule="exact"/>
      <w:ind w:firstLine="720"/>
      <w:jc w:val="both"/>
      <w:outlineLvl w:val="1"/>
    </w:pPr>
    <w:rPr>
      <w:b/>
      <w:bCs/>
      <w:sz w:val="20"/>
      <w:lang w:val="x-none" w:eastAsia="x-none"/>
    </w:rPr>
  </w:style>
  <w:style w:type="table" w:styleId="af">
    <w:name w:val="Table Grid"/>
    <w:basedOn w:val="a1"/>
    <w:uiPriority w:val="59"/>
    <w:rsid w:val="00AE184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List Paragraph"/>
    <w:basedOn w:val="a"/>
    <w:uiPriority w:val="99"/>
    <w:qFormat/>
    <w:rsid w:val="00AE1840"/>
    <w:pPr>
      <w:spacing w:after="200" w:line="276" w:lineRule="auto"/>
      <w:ind w:left="708"/>
    </w:pPr>
    <w:rPr>
      <w:rFonts w:ascii="Calibri" w:hAnsi="Calibri"/>
      <w:sz w:val="22"/>
      <w:szCs w:val="22"/>
      <w:lang w:val="ru-RU" w:eastAsia="en-US"/>
    </w:rPr>
  </w:style>
  <w:style w:type="character" w:customStyle="1" w:styleId="apple-converted-space">
    <w:name w:val="apple-converted-space"/>
    <w:rsid w:val="00AE1840"/>
  </w:style>
  <w:style w:type="character" w:styleId="af1">
    <w:name w:val="Hyperlink"/>
    <w:uiPriority w:val="99"/>
    <w:unhideWhenUsed/>
    <w:rsid w:val="00AE1840"/>
    <w:rPr>
      <w:color w:val="0000FF"/>
      <w:u w:val="single"/>
    </w:rPr>
  </w:style>
  <w:style w:type="character" w:customStyle="1" w:styleId="24">
    <w:name w:val="Основний текст (2)_"/>
    <w:link w:val="25"/>
    <w:rsid w:val="00AE1840"/>
    <w:rPr>
      <w:rFonts w:cs="Calibri"/>
      <w:b/>
      <w:bCs/>
      <w:sz w:val="28"/>
      <w:szCs w:val="28"/>
      <w:shd w:val="clear" w:color="auto" w:fill="FFFFFF"/>
    </w:rPr>
  </w:style>
  <w:style w:type="character" w:customStyle="1" w:styleId="2115pt">
    <w:name w:val="Основний текст (2) + 11;5 pt;Не напівжирний"/>
    <w:rsid w:val="00AE1840"/>
    <w:rPr>
      <w:rFonts w:cs="Calibri"/>
      <w:b/>
      <w:bCs/>
      <w:color w:val="000000"/>
      <w:spacing w:val="0"/>
      <w:w w:val="100"/>
      <w:position w:val="0"/>
      <w:sz w:val="23"/>
      <w:szCs w:val="23"/>
      <w:shd w:val="clear" w:color="auto" w:fill="FFFFFF"/>
      <w:lang w:val="uk-UA" w:eastAsia="uk-UA" w:bidi="uk-UA"/>
    </w:rPr>
  </w:style>
  <w:style w:type="paragraph" w:customStyle="1" w:styleId="25">
    <w:name w:val="Основний текст (2)"/>
    <w:basedOn w:val="a"/>
    <w:link w:val="24"/>
    <w:rsid w:val="00AE1840"/>
    <w:pPr>
      <w:widowControl w:val="0"/>
      <w:shd w:val="clear" w:color="auto" w:fill="FFFFFF"/>
      <w:spacing w:after="360" w:line="0" w:lineRule="atLeast"/>
    </w:pPr>
    <w:rPr>
      <w:b/>
      <w:bCs/>
      <w:szCs w:val="28"/>
      <w:lang w:val="x-none" w:eastAsia="x-none"/>
    </w:rPr>
  </w:style>
  <w:style w:type="character" w:customStyle="1" w:styleId="2105pt">
    <w:name w:val="Основний текст (2) + 10;5 pt;Не напівжирний"/>
    <w:rsid w:val="00AE1840"/>
    <w:rPr>
      <w:rFonts w:ascii="Calibri" w:eastAsia="Calibri" w:hAnsi="Calibri" w:cs="Calibri"/>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11pt">
    <w:name w:val="Основний текст (2) + 11 pt"/>
    <w:rsid w:val="00AE1840"/>
    <w:rPr>
      <w:rFonts w:ascii="Calibri" w:eastAsia="Calibri" w:hAnsi="Calibri" w:cs="Calibri"/>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onsolas12pt">
    <w:name w:val="Основний текст (2) + Consolas;12 pt"/>
    <w:rsid w:val="00AE1840"/>
    <w:rPr>
      <w:rFonts w:ascii="Consolas" w:eastAsia="Consolas" w:hAnsi="Consolas" w:cs="Consolas"/>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26">
    <w:name w:val="Основний текст (2) + Не напівжирний"/>
    <w:rsid w:val="00AE1840"/>
    <w:rPr>
      <w:rFonts w:ascii="Arial" w:eastAsia="Arial" w:hAnsi="Arial" w:cs="Arial"/>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styleId="af2">
    <w:name w:val="Strong"/>
    <w:uiPriority w:val="22"/>
    <w:qFormat/>
    <w:rsid w:val="00AE1840"/>
    <w:rPr>
      <w:b/>
      <w:bCs/>
    </w:rPr>
  </w:style>
  <w:style w:type="character" w:styleId="af3">
    <w:name w:val="Emphasis"/>
    <w:uiPriority w:val="20"/>
    <w:qFormat/>
    <w:rsid w:val="00AE1840"/>
    <w:rPr>
      <w:i/>
      <w:iCs/>
    </w:rPr>
  </w:style>
  <w:style w:type="character" w:customStyle="1" w:styleId="24pt">
    <w:name w:val="Основний текст (2) + 4 pt;Не напівжирний"/>
    <w:rsid w:val="00AE1840"/>
    <w:rPr>
      <w:rFonts w:ascii="Tahoma" w:eastAsia="Tahoma" w:hAnsi="Tahoma" w:cs="Tahoma"/>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27">
    <w:name w:val="Основний текст (2) + Не напівжирний;Курсив"/>
    <w:rsid w:val="00AE1840"/>
    <w:rPr>
      <w:rFonts w:ascii="Tahoma" w:eastAsia="Tahoma" w:hAnsi="Tahoma" w:cs="Tahoma"/>
      <w:b w:val="0"/>
      <w:bCs w:val="0"/>
      <w:i/>
      <w:iCs/>
      <w:smallCaps w:val="0"/>
      <w:strike w:val="0"/>
      <w:color w:val="000000"/>
      <w:spacing w:val="0"/>
      <w:w w:val="100"/>
      <w:position w:val="0"/>
      <w:sz w:val="11"/>
      <w:szCs w:val="11"/>
      <w:u w:val="none"/>
      <w:shd w:val="clear" w:color="auto" w:fill="FFFFFF"/>
      <w:lang w:val="uk-UA" w:eastAsia="uk-UA" w:bidi="uk-UA"/>
    </w:rPr>
  </w:style>
  <w:style w:type="character" w:customStyle="1" w:styleId="24pt0">
    <w:name w:val="Основний текст (2) + 4 pt;Не напівжирний;Малі великі літери"/>
    <w:rsid w:val="00AE1840"/>
    <w:rPr>
      <w:rFonts w:ascii="Tahoma" w:eastAsia="Tahoma" w:hAnsi="Tahoma" w:cs="Tahoma"/>
      <w:b w:val="0"/>
      <w:bCs w:val="0"/>
      <w:i w:val="0"/>
      <w:iCs w:val="0"/>
      <w:smallCaps/>
      <w:strike w:val="0"/>
      <w:color w:val="000000"/>
      <w:spacing w:val="0"/>
      <w:w w:val="100"/>
      <w:position w:val="0"/>
      <w:sz w:val="8"/>
      <w:szCs w:val="8"/>
      <w:u w:val="none"/>
      <w:shd w:val="clear" w:color="auto" w:fill="FFFFFF"/>
      <w:lang w:val="uk-UA" w:eastAsia="uk-UA" w:bidi="uk-UA"/>
    </w:rPr>
  </w:style>
  <w:style w:type="character" w:customStyle="1" w:styleId="2Candara65pt">
    <w:name w:val="Основний текст (2) + Candara;6;5 pt;Не напівжирний"/>
    <w:rsid w:val="00AE1840"/>
    <w:rPr>
      <w:rFonts w:ascii="Candara" w:eastAsia="Candara" w:hAnsi="Candara" w:cs="Candara"/>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2Candara65pt0">
    <w:name w:val="Основний текст (2) + Candara;6;5 pt;Не напівжирний;Малі великі літери"/>
    <w:rsid w:val="00AE1840"/>
    <w:rPr>
      <w:rFonts w:ascii="Candara" w:eastAsia="Candara" w:hAnsi="Candara" w:cs="Candara"/>
      <w:b w:val="0"/>
      <w:bCs w:val="0"/>
      <w:i w:val="0"/>
      <w:iCs w:val="0"/>
      <w:smallCaps/>
      <w:strike w:val="0"/>
      <w:color w:val="000000"/>
      <w:spacing w:val="0"/>
      <w:w w:val="100"/>
      <w:position w:val="0"/>
      <w:sz w:val="13"/>
      <w:szCs w:val="13"/>
      <w:u w:val="none"/>
      <w:shd w:val="clear" w:color="auto" w:fill="FFFFFF"/>
      <w:lang w:val="ru-RU" w:eastAsia="ru-RU" w:bidi="ru-RU"/>
    </w:rPr>
  </w:style>
  <w:style w:type="paragraph" w:customStyle="1" w:styleId="15">
    <w:name w:val="Название1"/>
    <w:basedOn w:val="a"/>
    <w:rsid w:val="00AE1840"/>
    <w:pPr>
      <w:spacing w:before="100" w:beforeAutospacing="1" w:after="100" w:afterAutospacing="1" w:line="360" w:lineRule="atLeast"/>
    </w:pPr>
    <w:rPr>
      <w:rFonts w:ascii="Arial" w:eastAsia="Times New Roman" w:hAnsi="Arial" w:cs="Arial"/>
      <w:color w:val="333333"/>
      <w:sz w:val="18"/>
      <w:szCs w:val="18"/>
      <w:lang w:val="ru-RU" w:eastAsia="ru-RU"/>
    </w:rPr>
  </w:style>
  <w:style w:type="character" w:customStyle="1" w:styleId="32">
    <w:name w:val="Основний текст (3)_"/>
    <w:link w:val="33"/>
    <w:rsid w:val="00AE1840"/>
    <w:rPr>
      <w:rFonts w:eastAsia="Times New Roman"/>
      <w:i/>
      <w:iCs/>
      <w:spacing w:val="-10"/>
      <w:sz w:val="28"/>
      <w:szCs w:val="28"/>
      <w:shd w:val="clear" w:color="auto" w:fill="FFFFFF"/>
    </w:rPr>
  </w:style>
  <w:style w:type="character" w:customStyle="1" w:styleId="41">
    <w:name w:val="Основний текст (4)_"/>
    <w:link w:val="42"/>
    <w:rsid w:val="00AE1840"/>
    <w:rPr>
      <w:rFonts w:eastAsia="Times New Roman"/>
      <w:sz w:val="8"/>
      <w:szCs w:val="8"/>
      <w:shd w:val="clear" w:color="auto" w:fill="FFFFFF"/>
    </w:rPr>
  </w:style>
  <w:style w:type="paragraph" w:customStyle="1" w:styleId="33">
    <w:name w:val="Основний текст (3)"/>
    <w:basedOn w:val="a"/>
    <w:link w:val="32"/>
    <w:rsid w:val="00AE1840"/>
    <w:pPr>
      <w:widowControl w:val="0"/>
      <w:shd w:val="clear" w:color="auto" w:fill="FFFFFF"/>
      <w:spacing w:before="120" w:line="0" w:lineRule="atLeast"/>
      <w:ind w:firstLine="760"/>
      <w:jc w:val="both"/>
    </w:pPr>
    <w:rPr>
      <w:rFonts w:eastAsia="Times New Roman"/>
      <w:i/>
      <w:iCs/>
      <w:spacing w:val="-10"/>
      <w:szCs w:val="28"/>
      <w:lang w:val="x-none" w:eastAsia="x-none"/>
    </w:rPr>
  </w:style>
  <w:style w:type="paragraph" w:customStyle="1" w:styleId="42">
    <w:name w:val="Основний текст (4)"/>
    <w:basedOn w:val="a"/>
    <w:link w:val="41"/>
    <w:rsid w:val="00AE1840"/>
    <w:pPr>
      <w:widowControl w:val="0"/>
      <w:shd w:val="clear" w:color="auto" w:fill="FFFFFF"/>
      <w:spacing w:after="120" w:line="0" w:lineRule="atLeast"/>
    </w:pPr>
    <w:rPr>
      <w:rFonts w:eastAsia="Times New Roman"/>
      <w:sz w:val="8"/>
      <w:szCs w:val="8"/>
      <w:lang w:val="x-none" w:eastAsia="x-none"/>
    </w:rPr>
  </w:style>
  <w:style w:type="character" w:customStyle="1" w:styleId="apple-style-span">
    <w:name w:val="apple-style-span"/>
    <w:rsid w:val="00AE1840"/>
  </w:style>
  <w:style w:type="paragraph" w:styleId="28">
    <w:name w:val="Body Text 2"/>
    <w:basedOn w:val="a"/>
    <w:link w:val="29"/>
    <w:uiPriority w:val="99"/>
    <w:unhideWhenUsed/>
    <w:rsid w:val="00AE1840"/>
    <w:pPr>
      <w:spacing w:after="120" w:line="480" w:lineRule="auto"/>
    </w:pPr>
    <w:rPr>
      <w:rFonts w:ascii="Calibri" w:hAnsi="Calibri"/>
      <w:sz w:val="20"/>
      <w:lang w:val="x-none" w:eastAsia="x-none"/>
    </w:rPr>
  </w:style>
  <w:style w:type="character" w:customStyle="1" w:styleId="29">
    <w:name w:val="Основний текст 2 Знак"/>
    <w:link w:val="28"/>
    <w:uiPriority w:val="99"/>
    <w:rsid w:val="00AE1840"/>
    <w:rPr>
      <w:rFonts w:ascii="Calibri" w:hAnsi="Calibri"/>
      <w:lang w:val="x-none" w:eastAsia="x-none"/>
    </w:rPr>
  </w:style>
  <w:style w:type="paragraph" w:customStyle="1" w:styleId="af4">
    <w:name w:val="Знак Знак Знак Знак"/>
    <w:basedOn w:val="a"/>
    <w:rsid w:val="00AE1840"/>
    <w:rPr>
      <w:rFonts w:ascii="Verdana" w:eastAsia="Times New Roman" w:hAnsi="Verdana" w:cs="Verdana"/>
      <w:sz w:val="20"/>
      <w:lang w:val="en-US" w:eastAsia="en-US"/>
    </w:rPr>
  </w:style>
  <w:style w:type="paragraph" w:styleId="3">
    <w:name w:val="toc 3"/>
    <w:basedOn w:val="a"/>
    <w:next w:val="a"/>
    <w:autoRedefine/>
    <w:uiPriority w:val="99"/>
    <w:rsid w:val="00AE1840"/>
    <w:pPr>
      <w:numPr>
        <w:numId w:val="3"/>
      </w:numPr>
      <w:tabs>
        <w:tab w:val="clear" w:pos="2734"/>
      </w:tabs>
      <w:ind w:left="480" w:firstLine="0"/>
    </w:pPr>
    <w:rPr>
      <w:rFonts w:eastAsia="Times New Roman"/>
      <w:sz w:val="24"/>
      <w:szCs w:val="24"/>
      <w:lang w:eastAsia="ru-RU"/>
    </w:rPr>
  </w:style>
  <w:style w:type="paragraph" w:customStyle="1" w:styleId="ChartTitle">
    <w:name w:val="Chart Title"/>
    <w:basedOn w:val="a"/>
    <w:next w:val="a"/>
    <w:rsid w:val="00AE1840"/>
    <w:pPr>
      <w:keepNext/>
      <w:keepLines/>
      <w:numPr>
        <w:numId w:val="2"/>
      </w:numPr>
      <w:tabs>
        <w:tab w:val="clear" w:pos="2890"/>
        <w:tab w:val="num" w:pos="2734"/>
      </w:tabs>
      <w:suppressAutoHyphens/>
      <w:spacing w:after="120"/>
      <w:ind w:left="2734"/>
    </w:pPr>
    <w:rPr>
      <w:rFonts w:ascii="Arial" w:eastAsia="Times New Roman" w:hAnsi="Arial" w:cs="Arial"/>
      <w:b/>
      <w:sz w:val="24"/>
      <w:szCs w:val="22"/>
      <w:lang w:eastAsia="en-US"/>
    </w:rPr>
  </w:style>
  <w:style w:type="paragraph" w:customStyle="1" w:styleId="TableTitle">
    <w:name w:val="Table Title"/>
    <w:basedOn w:val="a"/>
    <w:next w:val="a"/>
    <w:rsid w:val="00AE1840"/>
    <w:pPr>
      <w:keepNext/>
      <w:keepLines/>
      <w:numPr>
        <w:numId w:val="1"/>
      </w:numPr>
      <w:suppressAutoHyphens/>
      <w:spacing w:after="120"/>
    </w:pPr>
    <w:rPr>
      <w:rFonts w:ascii="Arial" w:eastAsia="Times New Roman" w:hAnsi="Arial" w:cs="Arial"/>
      <w:b/>
      <w:bCs/>
      <w:sz w:val="24"/>
      <w:szCs w:val="24"/>
      <w:lang w:eastAsia="en-US"/>
    </w:rPr>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1840"/>
    <w:pPr>
      <w:spacing w:after="160" w:line="240" w:lineRule="exact"/>
      <w:jc w:val="both"/>
    </w:pPr>
    <w:rPr>
      <w:rFonts w:ascii="Tahoma" w:eastAsia="Times New Roman" w:hAnsi="Tahoma"/>
      <w:b/>
      <w:sz w:val="24"/>
      <w:lang w:val="en-US" w:eastAsia="en-US"/>
    </w:rPr>
  </w:style>
  <w:style w:type="paragraph" w:styleId="af6">
    <w:name w:val="Body Text Indent"/>
    <w:basedOn w:val="a"/>
    <w:link w:val="af7"/>
    <w:uiPriority w:val="99"/>
    <w:unhideWhenUsed/>
    <w:rsid w:val="00AE1840"/>
    <w:pPr>
      <w:spacing w:after="120" w:line="276" w:lineRule="auto"/>
      <w:ind w:left="283"/>
    </w:pPr>
    <w:rPr>
      <w:rFonts w:ascii="Calibri" w:hAnsi="Calibri"/>
      <w:sz w:val="20"/>
      <w:lang w:val="x-none" w:eastAsia="x-none"/>
    </w:rPr>
  </w:style>
  <w:style w:type="character" w:customStyle="1" w:styleId="af7">
    <w:name w:val="Основний текст з відступом Знак"/>
    <w:link w:val="af6"/>
    <w:uiPriority w:val="99"/>
    <w:rsid w:val="00AE1840"/>
    <w:rPr>
      <w:rFonts w:ascii="Calibri" w:hAnsi="Calibri"/>
      <w:lang w:val="x-none" w:eastAsia="x-none"/>
    </w:rPr>
  </w:style>
  <w:style w:type="paragraph" w:styleId="af8">
    <w:name w:val="No Spacing"/>
    <w:uiPriority w:val="99"/>
    <w:qFormat/>
    <w:rsid w:val="00AE1840"/>
    <w:rPr>
      <w:rFonts w:ascii="Calibri" w:hAnsi="Calibri"/>
      <w:sz w:val="22"/>
      <w:szCs w:val="22"/>
      <w:lang w:eastAsia="en-US"/>
    </w:rPr>
  </w:style>
  <w:style w:type="table" w:customStyle="1" w:styleId="-1">
    <w:name w:val="Светлая заливка - Акцент 1"/>
    <w:basedOn w:val="a1"/>
    <w:uiPriority w:val="60"/>
    <w:rsid w:val="00AE184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6">
    <w:name w:val="Абзац списка1"/>
    <w:basedOn w:val="a"/>
    <w:qFormat/>
    <w:rsid w:val="00AE1840"/>
    <w:pPr>
      <w:spacing w:after="200"/>
      <w:ind w:left="720"/>
    </w:pPr>
    <w:rPr>
      <w:rFonts w:ascii="Cambria" w:eastAsia="MS ??" w:hAnsi="Cambria"/>
      <w:sz w:val="24"/>
      <w:szCs w:val="24"/>
      <w:lang w:val="en-US" w:eastAsia="ja-JP"/>
    </w:rPr>
  </w:style>
  <w:style w:type="paragraph" w:styleId="af9">
    <w:name w:val="footnote text"/>
    <w:aliases w:val="Geneva 9,Font: Geneva 9,Boston 10,f,Footnote Text_1"/>
    <w:basedOn w:val="a"/>
    <w:link w:val="afa"/>
    <w:uiPriority w:val="99"/>
    <w:unhideWhenUsed/>
    <w:rsid w:val="00AE1840"/>
    <w:rPr>
      <w:rFonts w:ascii="Calibri" w:hAnsi="Calibri"/>
      <w:sz w:val="20"/>
      <w:lang w:val="x-none" w:eastAsia="x-none"/>
    </w:rPr>
  </w:style>
  <w:style w:type="character" w:customStyle="1" w:styleId="afa">
    <w:name w:val="Текст виноски Знак"/>
    <w:aliases w:val="Geneva 9 Знак,Font: Geneva 9 Знак,Boston 10 Знак,f Знак,Footnote Text_1 Знак"/>
    <w:link w:val="af9"/>
    <w:uiPriority w:val="99"/>
    <w:rsid w:val="00AE1840"/>
    <w:rPr>
      <w:rFonts w:ascii="Calibri" w:hAnsi="Calibri"/>
      <w:lang w:val="x-none" w:eastAsia="x-none"/>
    </w:rPr>
  </w:style>
  <w:style w:type="character" w:styleId="afb">
    <w:name w:val="footnote reference"/>
    <w:uiPriority w:val="99"/>
    <w:rsid w:val="00AE1840"/>
    <w:rPr>
      <w:vertAlign w:val="superscript"/>
    </w:rPr>
  </w:style>
  <w:style w:type="table" w:customStyle="1" w:styleId="-10">
    <w:name w:val="Светлая сетка - Акцент 1"/>
    <w:basedOn w:val="a1"/>
    <w:uiPriority w:val="62"/>
    <w:rsid w:val="00AE1840"/>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34">
    <w:name w:val="Body Text Indent 3"/>
    <w:basedOn w:val="a"/>
    <w:link w:val="35"/>
    <w:rsid w:val="00AE1840"/>
    <w:pPr>
      <w:spacing w:after="120" w:line="276" w:lineRule="auto"/>
      <w:ind w:left="283"/>
    </w:pPr>
    <w:rPr>
      <w:rFonts w:ascii="Calibri" w:hAnsi="Calibri"/>
      <w:sz w:val="16"/>
      <w:szCs w:val="16"/>
      <w:lang w:val="x-none" w:eastAsia="x-none"/>
    </w:rPr>
  </w:style>
  <w:style w:type="character" w:customStyle="1" w:styleId="35">
    <w:name w:val="Основний текст з відступом 3 Знак"/>
    <w:link w:val="34"/>
    <w:rsid w:val="00AE1840"/>
    <w:rPr>
      <w:rFonts w:ascii="Calibri" w:hAnsi="Calibri"/>
      <w:sz w:val="16"/>
      <w:szCs w:val="16"/>
      <w:lang w:val="x-none" w:eastAsia="x-none"/>
    </w:rPr>
  </w:style>
  <w:style w:type="character" w:styleId="afc">
    <w:name w:val="FollowedHyperlink"/>
    <w:uiPriority w:val="99"/>
    <w:unhideWhenUsed/>
    <w:rsid w:val="00AE1840"/>
    <w:rPr>
      <w:color w:val="800080"/>
      <w:u w:val="single"/>
    </w:rPr>
  </w:style>
  <w:style w:type="paragraph" w:customStyle="1" w:styleId="Default">
    <w:name w:val="Default"/>
    <w:uiPriority w:val="99"/>
    <w:rsid w:val="00AE1840"/>
    <w:pPr>
      <w:autoSpaceDE w:val="0"/>
      <w:autoSpaceDN w:val="0"/>
      <w:adjustRightInd w:val="0"/>
      <w:spacing w:line="276" w:lineRule="auto"/>
      <w:ind w:firstLine="709"/>
    </w:pPr>
    <w:rPr>
      <w:color w:val="000000"/>
      <w:sz w:val="24"/>
      <w:szCs w:val="24"/>
      <w:lang w:eastAsia="en-US"/>
    </w:rPr>
  </w:style>
  <w:style w:type="paragraph" w:styleId="afd">
    <w:name w:val="caption"/>
    <w:basedOn w:val="a"/>
    <w:next w:val="a"/>
    <w:uiPriority w:val="99"/>
    <w:unhideWhenUsed/>
    <w:qFormat/>
    <w:rsid w:val="00AE1840"/>
    <w:pPr>
      <w:keepNext/>
      <w:spacing w:before="120" w:after="120"/>
      <w:jc w:val="both"/>
    </w:pPr>
    <w:rPr>
      <w:rFonts w:ascii="Arial" w:hAnsi="Arial"/>
      <w:b/>
      <w:i/>
      <w:sz w:val="18"/>
      <w:szCs w:val="18"/>
      <w:lang w:val="ru-RU" w:eastAsia="en-US"/>
    </w:rPr>
  </w:style>
  <w:style w:type="paragraph" w:customStyle="1" w:styleId="Table">
    <w:name w:val="Table"/>
    <w:basedOn w:val="a"/>
    <w:autoRedefine/>
    <w:uiPriority w:val="99"/>
    <w:rsid w:val="00AE1840"/>
    <w:pPr>
      <w:ind w:left="-34" w:right="-28"/>
    </w:pPr>
    <w:rPr>
      <w:rFonts w:eastAsia="Times New Roman"/>
      <w:spacing w:val="-18"/>
      <w:sz w:val="24"/>
      <w:szCs w:val="22"/>
    </w:rPr>
  </w:style>
  <w:style w:type="paragraph" w:customStyle="1" w:styleId="TableHead">
    <w:name w:val="Table Head"/>
    <w:basedOn w:val="Table"/>
    <w:autoRedefine/>
    <w:uiPriority w:val="99"/>
    <w:rsid w:val="00AE1840"/>
    <w:pPr>
      <w:spacing w:line="220" w:lineRule="exact"/>
      <w:ind w:left="-191" w:right="-192"/>
      <w:jc w:val="center"/>
    </w:pPr>
    <w:rPr>
      <w:rFonts w:cs="Times New Roman CYR"/>
      <w:b/>
      <w:bCs/>
    </w:rPr>
  </w:style>
  <w:style w:type="table" w:customStyle="1" w:styleId="17">
    <w:name w:val="Сетка таблицы1"/>
    <w:basedOn w:val="a1"/>
    <w:next w:val="af"/>
    <w:rsid w:val="00AE184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uiPriority w:val="99"/>
    <w:semiHidden/>
    <w:locked/>
    <w:rsid w:val="00AE1840"/>
    <w:rPr>
      <w:sz w:val="28"/>
      <w:shd w:val="clear" w:color="auto" w:fill="000080"/>
      <w:lang w:val="uk-UA"/>
    </w:rPr>
  </w:style>
  <w:style w:type="paragraph" w:customStyle="1" w:styleId="Bul">
    <w:name w:val="Bul"/>
    <w:basedOn w:val="a"/>
    <w:autoRedefine/>
    <w:uiPriority w:val="99"/>
    <w:rsid w:val="00AE1840"/>
    <w:pPr>
      <w:tabs>
        <w:tab w:val="num" w:pos="360"/>
        <w:tab w:val="left" w:pos="1049"/>
      </w:tabs>
      <w:spacing w:line="360" w:lineRule="auto"/>
      <w:ind w:left="1049" w:hanging="340"/>
      <w:jc w:val="both"/>
    </w:pPr>
    <w:rPr>
      <w:rFonts w:eastAsia="Times New Roman"/>
      <w:szCs w:val="28"/>
    </w:rPr>
  </w:style>
  <w:style w:type="paragraph" w:styleId="afe">
    <w:name w:val="Document Map"/>
    <w:basedOn w:val="a"/>
    <w:link w:val="aff"/>
    <w:uiPriority w:val="99"/>
    <w:rsid w:val="00AE1840"/>
    <w:rPr>
      <w:sz w:val="2"/>
      <w:lang w:val="x-none" w:eastAsia="x-none"/>
    </w:rPr>
  </w:style>
  <w:style w:type="character" w:customStyle="1" w:styleId="aff">
    <w:name w:val="Схема документа Знак"/>
    <w:link w:val="afe"/>
    <w:uiPriority w:val="99"/>
    <w:rsid w:val="00AE1840"/>
    <w:rPr>
      <w:sz w:val="2"/>
      <w:lang w:eastAsia="x-none"/>
    </w:rPr>
  </w:style>
  <w:style w:type="character" w:customStyle="1" w:styleId="18">
    <w:name w:val="Схема документа Знак1"/>
    <w:uiPriority w:val="99"/>
    <w:semiHidden/>
    <w:rsid w:val="00AE1840"/>
    <w:rPr>
      <w:rFonts w:ascii="Tahoma" w:hAnsi="Tahoma" w:cs="Tahoma"/>
      <w:sz w:val="16"/>
      <w:szCs w:val="16"/>
    </w:rPr>
  </w:style>
  <w:style w:type="character" w:customStyle="1" w:styleId="PictureChar">
    <w:name w:val="Picture Char"/>
    <w:link w:val="Picture"/>
    <w:uiPriority w:val="99"/>
    <w:locked/>
    <w:rsid w:val="00AE1840"/>
    <w:rPr>
      <w:sz w:val="26"/>
    </w:rPr>
  </w:style>
  <w:style w:type="paragraph" w:customStyle="1" w:styleId="Picture">
    <w:name w:val="Picture"/>
    <w:basedOn w:val="a"/>
    <w:link w:val="PictureChar"/>
    <w:autoRedefine/>
    <w:uiPriority w:val="99"/>
    <w:rsid w:val="00AE1840"/>
    <w:pPr>
      <w:keepNext/>
      <w:spacing w:before="60" w:after="60" w:line="264" w:lineRule="auto"/>
      <w:jc w:val="center"/>
    </w:pPr>
    <w:rPr>
      <w:sz w:val="26"/>
      <w:lang w:val="x-none" w:eastAsia="x-none"/>
    </w:rPr>
  </w:style>
  <w:style w:type="paragraph" w:customStyle="1" w:styleId="TableCaptionNo">
    <w:name w:val="Table Caption No"/>
    <w:basedOn w:val="a"/>
    <w:autoRedefine/>
    <w:uiPriority w:val="99"/>
    <w:rsid w:val="00AE1840"/>
    <w:pPr>
      <w:spacing w:line="360" w:lineRule="auto"/>
    </w:pPr>
    <w:rPr>
      <w:rFonts w:eastAsia="Times New Roman"/>
      <w:szCs w:val="26"/>
    </w:rPr>
  </w:style>
  <w:style w:type="paragraph" w:customStyle="1" w:styleId="TableCaptionName">
    <w:name w:val="Table Caption Name"/>
    <w:basedOn w:val="a"/>
    <w:autoRedefine/>
    <w:uiPriority w:val="99"/>
    <w:rsid w:val="00AE1840"/>
    <w:pPr>
      <w:spacing w:line="360" w:lineRule="auto"/>
      <w:jc w:val="right"/>
    </w:pPr>
    <w:rPr>
      <w:rFonts w:eastAsia="Times New Roman"/>
      <w:szCs w:val="26"/>
    </w:rPr>
  </w:style>
  <w:style w:type="paragraph" w:customStyle="1" w:styleId="PictureCaptionNo">
    <w:name w:val="Picture Caption No"/>
    <w:basedOn w:val="a"/>
    <w:autoRedefine/>
    <w:uiPriority w:val="99"/>
    <w:rsid w:val="00AE1840"/>
    <w:pPr>
      <w:spacing w:line="360" w:lineRule="auto"/>
      <w:jc w:val="center"/>
    </w:pPr>
    <w:rPr>
      <w:rFonts w:eastAsia="Times New Roman"/>
      <w:szCs w:val="24"/>
    </w:rPr>
  </w:style>
  <w:style w:type="paragraph" w:customStyle="1" w:styleId="PictrureCaptionName">
    <w:name w:val="Pictrure Caption Name"/>
    <w:basedOn w:val="PictureCaptionNo"/>
    <w:autoRedefine/>
    <w:uiPriority w:val="99"/>
    <w:rsid w:val="00AE1840"/>
  </w:style>
  <w:style w:type="paragraph" w:customStyle="1" w:styleId="TableName">
    <w:name w:val="Table Name"/>
    <w:basedOn w:val="a"/>
    <w:autoRedefine/>
    <w:uiPriority w:val="99"/>
    <w:rsid w:val="00AE1840"/>
    <w:pPr>
      <w:keepLines/>
      <w:spacing w:line="360" w:lineRule="auto"/>
      <w:jc w:val="center"/>
    </w:pPr>
    <w:rPr>
      <w:rFonts w:eastAsia="Times New Roman"/>
      <w:noProof/>
      <w:szCs w:val="28"/>
      <w:lang w:eastAsia="ru-RU"/>
    </w:rPr>
  </w:style>
  <w:style w:type="paragraph" w:customStyle="1" w:styleId="TableCenter">
    <w:name w:val="Table Center"/>
    <w:basedOn w:val="a"/>
    <w:autoRedefine/>
    <w:uiPriority w:val="99"/>
    <w:rsid w:val="00AE1840"/>
    <w:pPr>
      <w:spacing w:line="220" w:lineRule="exact"/>
      <w:jc w:val="center"/>
    </w:pPr>
    <w:rPr>
      <w:rFonts w:eastAsia="Times New Roman"/>
      <w:szCs w:val="28"/>
      <w:lang w:val="en-US"/>
    </w:rPr>
  </w:style>
  <w:style w:type="character" w:customStyle="1" w:styleId="Highlight">
    <w:name w:val="Highlight"/>
    <w:uiPriority w:val="99"/>
    <w:rsid w:val="00AE1840"/>
    <w:rPr>
      <w:rFonts w:cs="Times New Roman"/>
      <w:b/>
      <w:bCs/>
      <w:lang w:val="uk-UA"/>
    </w:rPr>
  </w:style>
  <w:style w:type="paragraph" w:styleId="2a">
    <w:name w:val="Body Text Indent 2"/>
    <w:basedOn w:val="a"/>
    <w:link w:val="2b"/>
    <w:uiPriority w:val="99"/>
    <w:rsid w:val="00AE1840"/>
    <w:pPr>
      <w:ind w:firstLine="851"/>
    </w:pPr>
    <w:rPr>
      <w:b/>
      <w:sz w:val="20"/>
      <w:lang w:val="x-none" w:eastAsia="x-none"/>
    </w:rPr>
  </w:style>
  <w:style w:type="character" w:customStyle="1" w:styleId="2b">
    <w:name w:val="Основний текст з відступом 2 Знак"/>
    <w:link w:val="2a"/>
    <w:uiPriority w:val="99"/>
    <w:rsid w:val="00AE1840"/>
    <w:rPr>
      <w:b/>
      <w:lang w:val="x-none" w:eastAsia="x-none"/>
    </w:rPr>
  </w:style>
  <w:style w:type="paragraph" w:customStyle="1" w:styleId="aff0">
    <w:name w:val="Знак"/>
    <w:basedOn w:val="a"/>
    <w:uiPriority w:val="99"/>
    <w:rsid w:val="00AE1840"/>
    <w:rPr>
      <w:rFonts w:ascii="Verdana" w:eastAsia="Times New Roman" w:hAnsi="Verdana"/>
      <w:sz w:val="20"/>
      <w:lang w:val="en-US" w:eastAsia="en-US"/>
    </w:rPr>
  </w:style>
  <w:style w:type="paragraph" w:customStyle="1" w:styleId="Style8">
    <w:name w:val="Style8"/>
    <w:basedOn w:val="a"/>
    <w:rsid w:val="00AE1840"/>
    <w:pPr>
      <w:widowControl w:val="0"/>
      <w:autoSpaceDE w:val="0"/>
      <w:autoSpaceDN w:val="0"/>
      <w:adjustRightInd w:val="0"/>
      <w:spacing w:line="259" w:lineRule="exact"/>
      <w:jc w:val="center"/>
    </w:pPr>
    <w:rPr>
      <w:rFonts w:ascii="Arial" w:eastAsia="Times New Roman" w:hAnsi="Arial"/>
      <w:sz w:val="24"/>
      <w:szCs w:val="24"/>
    </w:rPr>
  </w:style>
  <w:style w:type="character" w:customStyle="1" w:styleId="FontStyle22">
    <w:name w:val="Font Style22"/>
    <w:rsid w:val="00AE1840"/>
    <w:rPr>
      <w:rFonts w:ascii="Times New Roman" w:hAnsi="Times New Roman"/>
      <w:sz w:val="18"/>
    </w:rPr>
  </w:style>
  <w:style w:type="character" w:customStyle="1" w:styleId="FontStyle153">
    <w:name w:val="Font Style153"/>
    <w:uiPriority w:val="99"/>
    <w:rsid w:val="00AE1840"/>
    <w:rPr>
      <w:rFonts w:ascii="Times New Roman" w:hAnsi="Times New Roman"/>
      <w:b/>
      <w:sz w:val="20"/>
    </w:rPr>
  </w:style>
  <w:style w:type="character" w:customStyle="1" w:styleId="rvts7">
    <w:name w:val="rvts7"/>
    <w:uiPriority w:val="99"/>
    <w:rsid w:val="00AE1840"/>
    <w:rPr>
      <w:rFonts w:cs="Times New Roman"/>
    </w:rPr>
  </w:style>
  <w:style w:type="paragraph" w:customStyle="1" w:styleId="rvps301">
    <w:name w:val="rvps301"/>
    <w:basedOn w:val="a"/>
    <w:uiPriority w:val="99"/>
    <w:rsid w:val="00AE1840"/>
    <w:pPr>
      <w:spacing w:before="100" w:beforeAutospacing="1" w:after="100" w:afterAutospacing="1"/>
    </w:pPr>
    <w:rPr>
      <w:rFonts w:eastAsia="Times New Roman"/>
      <w:sz w:val="24"/>
      <w:szCs w:val="24"/>
      <w:lang w:val="ru-RU" w:eastAsia="ru-RU"/>
    </w:rPr>
  </w:style>
  <w:style w:type="character" w:styleId="aff1">
    <w:name w:val="annotation reference"/>
    <w:uiPriority w:val="99"/>
    <w:rsid w:val="00AE1840"/>
    <w:rPr>
      <w:rFonts w:cs="Times New Roman"/>
      <w:sz w:val="16"/>
      <w:szCs w:val="16"/>
    </w:rPr>
  </w:style>
  <w:style w:type="paragraph" w:styleId="aff2">
    <w:name w:val="annotation text"/>
    <w:basedOn w:val="a"/>
    <w:link w:val="aff3"/>
    <w:uiPriority w:val="99"/>
    <w:rsid w:val="00AE1840"/>
    <w:pPr>
      <w:spacing w:after="200"/>
    </w:pPr>
    <w:rPr>
      <w:rFonts w:ascii="Calibri" w:hAnsi="Calibri"/>
      <w:sz w:val="20"/>
      <w:lang w:val="x-none" w:eastAsia="x-none"/>
    </w:rPr>
  </w:style>
  <w:style w:type="character" w:customStyle="1" w:styleId="aff3">
    <w:name w:val="Текст примітки Знак"/>
    <w:link w:val="aff2"/>
    <w:uiPriority w:val="99"/>
    <w:rsid w:val="00AE1840"/>
    <w:rPr>
      <w:rFonts w:ascii="Calibri" w:hAnsi="Calibri"/>
      <w:lang w:eastAsia="x-none"/>
    </w:rPr>
  </w:style>
  <w:style w:type="paragraph" w:styleId="aff4">
    <w:name w:val="annotation subject"/>
    <w:basedOn w:val="aff2"/>
    <w:next w:val="aff2"/>
    <w:link w:val="aff5"/>
    <w:uiPriority w:val="99"/>
    <w:rsid w:val="00AE1840"/>
    <w:rPr>
      <w:b/>
      <w:bCs/>
    </w:rPr>
  </w:style>
  <w:style w:type="character" w:customStyle="1" w:styleId="aff5">
    <w:name w:val="Тема примітки Знак"/>
    <w:link w:val="aff4"/>
    <w:uiPriority w:val="99"/>
    <w:rsid w:val="00AE1840"/>
    <w:rPr>
      <w:rFonts w:ascii="Calibri" w:hAnsi="Calibri"/>
      <w:b/>
      <w:bCs/>
      <w:lang w:eastAsia="x-none"/>
    </w:rPr>
  </w:style>
  <w:style w:type="paragraph" w:styleId="aff6">
    <w:name w:val="Title"/>
    <w:basedOn w:val="a"/>
    <w:next w:val="a"/>
    <w:link w:val="aff7"/>
    <w:qFormat/>
    <w:rsid w:val="00AE1840"/>
    <w:pPr>
      <w:spacing w:before="240" w:after="60" w:line="276" w:lineRule="auto"/>
      <w:jc w:val="center"/>
      <w:outlineLvl w:val="0"/>
    </w:pPr>
    <w:rPr>
      <w:rFonts w:ascii="Cambria" w:eastAsia="Times New Roman" w:hAnsi="Cambria"/>
      <w:b/>
      <w:bCs/>
      <w:kern w:val="28"/>
      <w:sz w:val="32"/>
      <w:szCs w:val="32"/>
      <w:lang w:val="x-none" w:eastAsia="x-none"/>
    </w:rPr>
  </w:style>
  <w:style w:type="character" w:customStyle="1" w:styleId="aff7">
    <w:name w:val="Назва Знак"/>
    <w:link w:val="aff6"/>
    <w:rsid w:val="00AE1840"/>
    <w:rPr>
      <w:rFonts w:ascii="Cambria" w:eastAsia="Times New Roman" w:hAnsi="Cambria"/>
      <w:b/>
      <w:bCs/>
      <w:kern w:val="28"/>
      <w:sz w:val="32"/>
      <w:szCs w:val="32"/>
      <w:lang w:eastAsia="x-none"/>
    </w:rPr>
  </w:style>
  <w:style w:type="paragraph" w:customStyle="1" w:styleId="Semtxt">
    <w:name w:val="Sem_txt"/>
    <w:basedOn w:val="a"/>
    <w:qFormat/>
    <w:rsid w:val="00AE1840"/>
    <w:pPr>
      <w:spacing w:before="120" w:after="120"/>
      <w:ind w:firstLine="284"/>
      <w:jc w:val="both"/>
    </w:pPr>
    <w:rPr>
      <w:rFonts w:eastAsia="Times New Roman"/>
      <w:sz w:val="24"/>
      <w:szCs w:val="24"/>
    </w:rPr>
  </w:style>
  <w:style w:type="paragraph" w:customStyle="1" w:styleId="SEMempty">
    <w:name w:val="SEM_empty"/>
    <w:basedOn w:val="a"/>
    <w:qFormat/>
    <w:rsid w:val="00AE1840"/>
    <w:rPr>
      <w:rFonts w:eastAsia="Times New Roman"/>
      <w:sz w:val="24"/>
      <w:szCs w:val="24"/>
    </w:rPr>
  </w:style>
  <w:style w:type="paragraph" w:styleId="71">
    <w:name w:val="toc 7"/>
    <w:basedOn w:val="a"/>
    <w:next w:val="a"/>
    <w:autoRedefine/>
    <w:uiPriority w:val="99"/>
    <w:rsid w:val="00AE1840"/>
    <w:pPr>
      <w:spacing w:line="276" w:lineRule="auto"/>
      <w:ind w:left="1100"/>
    </w:pPr>
    <w:rPr>
      <w:rFonts w:ascii="Calibri" w:eastAsia="Times New Roman" w:hAnsi="Calibri"/>
      <w:sz w:val="20"/>
    </w:rPr>
  </w:style>
  <w:style w:type="paragraph" w:customStyle="1" w:styleId="SEM1">
    <w:name w:val="SEM_1"/>
    <w:basedOn w:val="a"/>
    <w:qFormat/>
    <w:rsid w:val="00AE1840"/>
    <w:pPr>
      <w:ind w:left="397" w:hanging="397"/>
      <w:jc w:val="both"/>
    </w:pPr>
    <w:rPr>
      <w:rFonts w:eastAsia="Times New Roman"/>
      <w:b/>
      <w:sz w:val="24"/>
      <w:szCs w:val="22"/>
    </w:rPr>
  </w:style>
  <w:style w:type="paragraph" w:customStyle="1" w:styleId="SEM2">
    <w:name w:val="SEM_2"/>
    <w:basedOn w:val="SEM1"/>
    <w:qFormat/>
    <w:rsid w:val="00AE1840"/>
    <w:pPr>
      <w:numPr>
        <w:ilvl w:val="1"/>
      </w:numPr>
      <w:ind w:left="397" w:hanging="397"/>
    </w:pPr>
    <w:rPr>
      <w:lang w:val="en-US"/>
    </w:rPr>
  </w:style>
  <w:style w:type="paragraph" w:customStyle="1" w:styleId="SEM3">
    <w:name w:val="SEM_3"/>
    <w:basedOn w:val="SEM2"/>
    <w:qFormat/>
    <w:rsid w:val="00AE1840"/>
    <w:pPr>
      <w:numPr>
        <w:ilvl w:val="2"/>
      </w:numPr>
      <w:ind w:left="397" w:hanging="397"/>
    </w:pPr>
  </w:style>
  <w:style w:type="character" w:customStyle="1" w:styleId="11pt">
    <w:name w:val="Основной текст + 11 pt"/>
    <w:aliases w:val="Полужирный1"/>
    <w:uiPriority w:val="99"/>
    <w:rsid w:val="00AE1840"/>
    <w:rPr>
      <w:rFonts w:ascii="Times New Roman" w:hAnsi="Times New Roman" w:cs="Times New Roman"/>
      <w:b/>
      <w:bCs/>
      <w:color w:val="000000"/>
      <w:spacing w:val="0"/>
      <w:w w:val="100"/>
      <w:position w:val="0"/>
      <w:sz w:val="22"/>
      <w:szCs w:val="22"/>
      <w:u w:val="none"/>
      <w:shd w:val="clear" w:color="auto" w:fill="FFFFFF"/>
      <w:lang w:val="uk-UA"/>
    </w:rPr>
  </w:style>
  <w:style w:type="character" w:customStyle="1" w:styleId="36">
    <w:name w:val="Подпись к таблице (3) + Курсив"/>
    <w:uiPriority w:val="99"/>
    <w:rsid w:val="00AE1840"/>
    <w:rPr>
      <w:rFonts w:ascii="Times New Roman" w:hAnsi="Times New Roman" w:cs="Times New Roman"/>
      <w:b/>
      <w:bCs/>
      <w:i/>
      <w:iCs/>
      <w:color w:val="000000"/>
      <w:spacing w:val="0"/>
      <w:w w:val="100"/>
      <w:position w:val="0"/>
      <w:shd w:val="clear" w:color="auto" w:fill="FFFFFF"/>
      <w:lang w:val="uk-UA"/>
    </w:rPr>
  </w:style>
  <w:style w:type="character" w:customStyle="1" w:styleId="hps">
    <w:name w:val="hps"/>
    <w:uiPriority w:val="99"/>
    <w:rsid w:val="00AE1840"/>
    <w:rPr>
      <w:rFonts w:cs="Times New Roman"/>
    </w:rPr>
  </w:style>
  <w:style w:type="paragraph" w:customStyle="1" w:styleId="Myosn">
    <w:name w:val="My_osn"/>
    <w:basedOn w:val="a"/>
    <w:uiPriority w:val="99"/>
    <w:rsid w:val="00AE1840"/>
    <w:pPr>
      <w:spacing w:line="276" w:lineRule="auto"/>
      <w:ind w:firstLine="567"/>
      <w:jc w:val="both"/>
    </w:pPr>
    <w:rPr>
      <w:rFonts w:eastAsia="Times New Roman"/>
      <w:sz w:val="24"/>
      <w:szCs w:val="22"/>
      <w:lang w:eastAsia="en-US"/>
    </w:rPr>
  </w:style>
  <w:style w:type="paragraph" w:styleId="2c">
    <w:name w:val="toc 2"/>
    <w:basedOn w:val="a"/>
    <w:next w:val="a"/>
    <w:autoRedefine/>
    <w:uiPriority w:val="99"/>
    <w:rsid w:val="00AE1840"/>
    <w:pPr>
      <w:spacing w:before="240" w:line="276" w:lineRule="auto"/>
    </w:pPr>
    <w:rPr>
      <w:rFonts w:ascii="Calibri" w:eastAsia="Times New Roman" w:hAnsi="Calibri"/>
      <w:b/>
      <w:bCs/>
      <w:sz w:val="20"/>
    </w:rPr>
  </w:style>
  <w:style w:type="paragraph" w:styleId="19">
    <w:name w:val="toc 1"/>
    <w:basedOn w:val="a"/>
    <w:next w:val="a"/>
    <w:autoRedefine/>
    <w:uiPriority w:val="99"/>
    <w:rsid w:val="00AE1840"/>
    <w:pPr>
      <w:tabs>
        <w:tab w:val="left" w:pos="0"/>
        <w:tab w:val="left" w:pos="660"/>
        <w:tab w:val="right" w:leader="dot" w:pos="9356"/>
      </w:tabs>
      <w:spacing w:line="276" w:lineRule="auto"/>
    </w:pPr>
    <w:rPr>
      <w:rFonts w:ascii="Cambria" w:eastAsia="Times New Roman" w:hAnsi="Cambria"/>
      <w:b/>
      <w:bCs/>
      <w:caps/>
      <w:sz w:val="24"/>
      <w:szCs w:val="24"/>
    </w:rPr>
  </w:style>
  <w:style w:type="paragraph" w:styleId="43">
    <w:name w:val="toc 4"/>
    <w:basedOn w:val="a"/>
    <w:next w:val="a"/>
    <w:autoRedefine/>
    <w:uiPriority w:val="99"/>
    <w:rsid w:val="00AE1840"/>
    <w:pPr>
      <w:spacing w:line="276" w:lineRule="auto"/>
      <w:ind w:left="440"/>
    </w:pPr>
    <w:rPr>
      <w:rFonts w:ascii="Calibri" w:eastAsia="Times New Roman" w:hAnsi="Calibri"/>
      <w:sz w:val="20"/>
    </w:rPr>
  </w:style>
  <w:style w:type="paragraph" w:styleId="51">
    <w:name w:val="toc 5"/>
    <w:basedOn w:val="a"/>
    <w:next w:val="a"/>
    <w:autoRedefine/>
    <w:uiPriority w:val="99"/>
    <w:rsid w:val="00AE1840"/>
    <w:pPr>
      <w:spacing w:line="276" w:lineRule="auto"/>
      <w:ind w:left="660"/>
    </w:pPr>
    <w:rPr>
      <w:rFonts w:ascii="Calibri" w:eastAsia="Times New Roman" w:hAnsi="Calibri"/>
      <w:sz w:val="20"/>
    </w:rPr>
  </w:style>
  <w:style w:type="paragraph" w:styleId="61">
    <w:name w:val="toc 6"/>
    <w:basedOn w:val="a"/>
    <w:next w:val="a"/>
    <w:autoRedefine/>
    <w:uiPriority w:val="99"/>
    <w:rsid w:val="00AE1840"/>
    <w:pPr>
      <w:spacing w:line="276" w:lineRule="auto"/>
      <w:ind w:left="880"/>
    </w:pPr>
    <w:rPr>
      <w:rFonts w:ascii="Calibri" w:eastAsia="Times New Roman" w:hAnsi="Calibri"/>
      <w:sz w:val="20"/>
    </w:rPr>
  </w:style>
  <w:style w:type="paragraph" w:styleId="81">
    <w:name w:val="toc 8"/>
    <w:basedOn w:val="a"/>
    <w:next w:val="a"/>
    <w:autoRedefine/>
    <w:uiPriority w:val="99"/>
    <w:rsid w:val="00AE1840"/>
    <w:pPr>
      <w:spacing w:line="276" w:lineRule="auto"/>
      <w:ind w:left="1320"/>
    </w:pPr>
    <w:rPr>
      <w:rFonts w:ascii="Calibri" w:eastAsia="Times New Roman" w:hAnsi="Calibri"/>
      <w:sz w:val="20"/>
    </w:rPr>
  </w:style>
  <w:style w:type="paragraph" w:styleId="91">
    <w:name w:val="toc 9"/>
    <w:basedOn w:val="a"/>
    <w:next w:val="a"/>
    <w:autoRedefine/>
    <w:uiPriority w:val="99"/>
    <w:rsid w:val="00AE1840"/>
    <w:pPr>
      <w:spacing w:line="276" w:lineRule="auto"/>
      <w:ind w:left="1540"/>
    </w:pPr>
    <w:rPr>
      <w:rFonts w:ascii="Calibri" w:eastAsia="Times New Roman" w:hAnsi="Calibri"/>
      <w:sz w:val="20"/>
    </w:rPr>
  </w:style>
  <w:style w:type="paragraph" w:customStyle="1" w:styleId="ZvitEAOsn">
    <w:name w:val="Zvit_EA_Osn"/>
    <w:basedOn w:val="a"/>
    <w:uiPriority w:val="99"/>
    <w:rsid w:val="00AE1840"/>
    <w:pPr>
      <w:ind w:firstLine="284"/>
      <w:jc w:val="both"/>
    </w:pPr>
    <w:rPr>
      <w:rFonts w:eastAsia="Times New Roman"/>
      <w:sz w:val="24"/>
      <w:szCs w:val="22"/>
    </w:rPr>
  </w:style>
  <w:style w:type="character" w:customStyle="1" w:styleId="aff8">
    <w:name w:val="Основной текст_"/>
    <w:link w:val="44"/>
    <w:locked/>
    <w:rsid w:val="00AE1840"/>
    <w:rPr>
      <w:sz w:val="21"/>
      <w:szCs w:val="21"/>
      <w:shd w:val="clear" w:color="auto" w:fill="FFFFFF"/>
    </w:rPr>
  </w:style>
  <w:style w:type="paragraph" w:customStyle="1" w:styleId="44">
    <w:name w:val="Основной текст4"/>
    <w:basedOn w:val="a"/>
    <w:link w:val="aff8"/>
    <w:rsid w:val="00AE1840"/>
    <w:pPr>
      <w:widowControl w:val="0"/>
      <w:shd w:val="clear" w:color="auto" w:fill="FFFFFF"/>
      <w:spacing w:line="274" w:lineRule="exact"/>
    </w:pPr>
    <w:rPr>
      <w:sz w:val="21"/>
      <w:szCs w:val="21"/>
      <w:lang w:val="x-none" w:eastAsia="x-none"/>
    </w:rPr>
  </w:style>
  <w:style w:type="character" w:customStyle="1" w:styleId="1a">
    <w:name w:val="Основной текст1"/>
    <w:aliases w:val="НЕТ отступов Знак Знак1,Основной текст Знак1 Знак Знак Знак Знак1,Основной текст Знак1 Знак Знак Знак1,НЕТ отступов1,НЕТ отступов Знак Знак Знак Знак Знак Знак Знак1,НЕТ отступов Знак Знак Знак1,Основной текст1 Знак1"/>
    <w:uiPriority w:val="99"/>
    <w:rsid w:val="00AE1840"/>
    <w:rPr>
      <w:rFonts w:ascii="Arial" w:eastAsia="Times New Roman" w:hAnsi="Arial" w:cs="Arial"/>
      <w:b/>
      <w:bCs/>
      <w:color w:val="000000"/>
      <w:spacing w:val="0"/>
      <w:w w:val="100"/>
      <w:position w:val="0"/>
      <w:sz w:val="23"/>
      <w:szCs w:val="23"/>
      <w:u w:val="none"/>
      <w:shd w:val="clear" w:color="auto" w:fill="FFFFFF"/>
      <w:lang w:val="uk-UA"/>
    </w:rPr>
  </w:style>
  <w:style w:type="paragraph" w:customStyle="1" w:styleId="62">
    <w:name w:val="Основной текст6"/>
    <w:basedOn w:val="a"/>
    <w:uiPriority w:val="99"/>
    <w:rsid w:val="00AE1840"/>
    <w:pPr>
      <w:widowControl w:val="0"/>
      <w:shd w:val="clear" w:color="auto" w:fill="FFFFFF"/>
      <w:spacing w:after="300" w:line="317" w:lineRule="exact"/>
      <w:ind w:hanging="360"/>
    </w:pPr>
    <w:rPr>
      <w:rFonts w:eastAsia="Times New Roman"/>
      <w:sz w:val="27"/>
      <w:szCs w:val="27"/>
      <w:lang w:val="ru-RU" w:eastAsia="en-US"/>
    </w:rPr>
  </w:style>
  <w:style w:type="character" w:customStyle="1" w:styleId="100">
    <w:name w:val="Основной текст + 10"/>
    <w:aliases w:val="5 pt,Полужирный"/>
    <w:uiPriority w:val="99"/>
    <w:rsid w:val="00AE1840"/>
    <w:rPr>
      <w:rFonts w:ascii="Times New Roman" w:hAnsi="Times New Roman" w:cs="Times New Roman"/>
      <w:b/>
      <w:bCs/>
      <w:color w:val="000000"/>
      <w:spacing w:val="0"/>
      <w:w w:val="100"/>
      <w:position w:val="0"/>
      <w:sz w:val="21"/>
      <w:szCs w:val="21"/>
      <w:u w:val="none"/>
      <w:lang w:val="uk-UA"/>
    </w:rPr>
  </w:style>
  <w:style w:type="paragraph" w:customStyle="1" w:styleId="37">
    <w:name w:val="Основной текст3"/>
    <w:basedOn w:val="a"/>
    <w:uiPriority w:val="99"/>
    <w:rsid w:val="00AE1840"/>
    <w:pPr>
      <w:widowControl w:val="0"/>
      <w:shd w:val="clear" w:color="auto" w:fill="FFFFFF"/>
      <w:spacing w:line="322" w:lineRule="exact"/>
      <w:ind w:hanging="640"/>
    </w:pPr>
    <w:rPr>
      <w:rFonts w:eastAsia="Times New Roman"/>
      <w:sz w:val="27"/>
      <w:szCs w:val="27"/>
    </w:rPr>
  </w:style>
  <w:style w:type="character" w:customStyle="1" w:styleId="38">
    <w:name w:val="Подпись к таблице (3)_"/>
    <w:link w:val="39"/>
    <w:uiPriority w:val="99"/>
    <w:locked/>
    <w:rsid w:val="00AE1840"/>
    <w:rPr>
      <w:b/>
      <w:bCs/>
      <w:shd w:val="clear" w:color="auto" w:fill="FFFFFF"/>
    </w:rPr>
  </w:style>
  <w:style w:type="paragraph" w:customStyle="1" w:styleId="39">
    <w:name w:val="Подпись к таблице (3)"/>
    <w:basedOn w:val="a"/>
    <w:link w:val="38"/>
    <w:uiPriority w:val="99"/>
    <w:rsid w:val="00AE1840"/>
    <w:pPr>
      <w:widowControl w:val="0"/>
      <w:shd w:val="clear" w:color="auto" w:fill="FFFFFF"/>
      <w:spacing w:line="240" w:lineRule="atLeast"/>
    </w:pPr>
    <w:rPr>
      <w:b/>
      <w:bCs/>
      <w:sz w:val="20"/>
      <w:lang w:val="x-none" w:eastAsia="x-none"/>
    </w:rPr>
  </w:style>
  <w:style w:type="character" w:customStyle="1" w:styleId="210">
    <w:name w:val="Заголовок 2 Знак1"/>
    <w:uiPriority w:val="99"/>
    <w:rsid w:val="00AE1840"/>
    <w:rPr>
      <w:rFonts w:ascii="Times New Roman" w:hAnsi="Times New Roman" w:cs="Times New Roman"/>
      <w:b/>
      <w:noProof/>
      <w:sz w:val="20"/>
      <w:szCs w:val="20"/>
      <w:lang w:eastAsia="ru-RU"/>
    </w:rPr>
  </w:style>
  <w:style w:type="paragraph" w:customStyle="1" w:styleId="ZvitEAZag3">
    <w:name w:val="Zvit_EA_Zag_3"/>
    <w:basedOn w:val="a"/>
    <w:next w:val="ZvitEAOsn"/>
    <w:uiPriority w:val="99"/>
    <w:rsid w:val="00AE1840"/>
    <w:pPr>
      <w:keepNext/>
      <w:keepLines/>
      <w:spacing w:line="276" w:lineRule="auto"/>
      <w:ind w:left="426"/>
      <w:outlineLvl w:val="1"/>
    </w:pPr>
    <w:rPr>
      <w:rFonts w:eastAsia="Times New Roman"/>
      <w:bCs/>
      <w:i/>
      <w:color w:val="000000"/>
      <w:sz w:val="24"/>
      <w:szCs w:val="24"/>
    </w:rPr>
  </w:style>
  <w:style w:type="paragraph" w:customStyle="1" w:styleId="ZvitEAZag2">
    <w:name w:val="Zvit_EA_Zag_2"/>
    <w:basedOn w:val="2"/>
    <w:next w:val="ZvitEAOsn"/>
    <w:uiPriority w:val="99"/>
    <w:rsid w:val="00AE1840"/>
    <w:pPr>
      <w:spacing w:before="0"/>
      <w:ind w:left="709" w:hanging="425"/>
    </w:pPr>
    <w:rPr>
      <w:rFonts w:ascii="Times New Roman" w:hAnsi="Times New Roman"/>
      <w:i/>
      <w:color w:val="000000"/>
      <w:sz w:val="24"/>
      <w:szCs w:val="24"/>
      <w:lang w:val="uk-UA" w:eastAsia="uk-UA"/>
    </w:rPr>
  </w:style>
  <w:style w:type="paragraph" w:customStyle="1" w:styleId="aff9">
    <w:name w:val="Рисунок"/>
    <w:basedOn w:val="ac"/>
    <w:link w:val="affa"/>
    <w:uiPriority w:val="99"/>
    <w:rsid w:val="00AE1840"/>
    <w:pPr>
      <w:widowControl/>
      <w:shd w:val="clear" w:color="auto" w:fill="auto"/>
      <w:spacing w:before="0" w:after="120" w:line="220" w:lineRule="exact"/>
      <w:ind w:left="-57" w:right="-57"/>
      <w:jc w:val="center"/>
    </w:pPr>
    <w:rPr>
      <w:rFonts w:ascii="Calibri" w:eastAsia="Times New Roman" w:hAnsi="Calibri"/>
      <w:b/>
      <w:bCs/>
      <w:i/>
      <w:sz w:val="24"/>
    </w:rPr>
  </w:style>
  <w:style w:type="character" w:customStyle="1" w:styleId="affa">
    <w:name w:val="Рисунок Знак"/>
    <w:link w:val="aff9"/>
    <w:uiPriority w:val="99"/>
    <w:locked/>
    <w:rsid w:val="00AE1840"/>
    <w:rPr>
      <w:rFonts w:ascii="Calibri" w:eastAsia="Times New Roman" w:hAnsi="Calibri"/>
      <w:b/>
      <w:bCs/>
      <w:i/>
      <w:sz w:val="24"/>
    </w:rPr>
  </w:style>
  <w:style w:type="character" w:customStyle="1" w:styleId="Calibri">
    <w:name w:val="Основной текст + Calibri"/>
    <w:aliases w:val="10,5 pt4,Не полужирный"/>
    <w:uiPriority w:val="99"/>
    <w:rsid w:val="00AE1840"/>
    <w:rPr>
      <w:rFonts w:ascii="Calibri" w:eastAsia="Times New Roman" w:hAnsi="Calibri" w:cs="Calibri"/>
      <w:b/>
      <w:bCs/>
      <w:color w:val="000000"/>
      <w:spacing w:val="0"/>
      <w:w w:val="100"/>
      <w:position w:val="0"/>
      <w:sz w:val="21"/>
      <w:szCs w:val="21"/>
      <w:shd w:val="clear" w:color="auto" w:fill="FFFFFF"/>
      <w:lang w:val="uk-UA"/>
    </w:rPr>
  </w:style>
  <w:style w:type="character" w:customStyle="1" w:styleId="Calibri1">
    <w:name w:val="Основной текст + Calibri1"/>
    <w:aliases w:val="8,5 pt3,Не полужирный3"/>
    <w:uiPriority w:val="99"/>
    <w:rsid w:val="00AE1840"/>
    <w:rPr>
      <w:rFonts w:ascii="Calibri" w:eastAsia="Times New Roman" w:hAnsi="Calibri" w:cs="Calibri"/>
      <w:b/>
      <w:bCs/>
      <w:color w:val="000000"/>
      <w:spacing w:val="0"/>
      <w:w w:val="100"/>
      <w:position w:val="0"/>
      <w:sz w:val="17"/>
      <w:szCs w:val="17"/>
      <w:shd w:val="clear" w:color="auto" w:fill="FFFFFF"/>
      <w:lang w:val="uk-UA"/>
    </w:rPr>
  </w:style>
  <w:style w:type="character" w:customStyle="1" w:styleId="SegoeUI">
    <w:name w:val="Основной текст + Segoe UI"/>
    <w:aliases w:val="9,5 pt2,Не полужирный2"/>
    <w:uiPriority w:val="99"/>
    <w:rsid w:val="00AE1840"/>
    <w:rPr>
      <w:rFonts w:ascii="Segoe UI" w:eastAsia="Times New Roman" w:hAnsi="Segoe UI" w:cs="Segoe UI"/>
      <w:b/>
      <w:bCs/>
      <w:color w:val="000000"/>
      <w:spacing w:val="0"/>
      <w:w w:val="100"/>
      <w:position w:val="0"/>
      <w:sz w:val="19"/>
      <w:szCs w:val="19"/>
      <w:u w:val="none"/>
      <w:shd w:val="clear" w:color="auto" w:fill="FFFFFF"/>
      <w:lang w:val="uk-UA"/>
    </w:rPr>
  </w:style>
  <w:style w:type="character" w:customStyle="1" w:styleId="SegoeUI1">
    <w:name w:val="Основной текст + Segoe UI1"/>
    <w:aliases w:val="91,5 pt1,Не полужирный1,Малые прописные"/>
    <w:uiPriority w:val="99"/>
    <w:rsid w:val="00AE1840"/>
    <w:rPr>
      <w:rFonts w:ascii="Segoe UI" w:eastAsia="Times New Roman" w:hAnsi="Segoe UI" w:cs="Segoe UI"/>
      <w:b/>
      <w:bCs/>
      <w:smallCaps/>
      <w:color w:val="000000"/>
      <w:spacing w:val="0"/>
      <w:w w:val="100"/>
      <w:position w:val="0"/>
      <w:sz w:val="19"/>
      <w:szCs w:val="19"/>
      <w:u w:val="none"/>
      <w:shd w:val="clear" w:color="auto" w:fill="FFFFFF"/>
      <w:lang w:val="uk-UA"/>
    </w:rPr>
  </w:style>
  <w:style w:type="character" w:customStyle="1" w:styleId="1b">
    <w:name w:val="Заголовок №1 + Не полужирный"/>
    <w:uiPriority w:val="99"/>
    <w:rsid w:val="00AE1840"/>
    <w:rPr>
      <w:rFonts w:ascii="Arial" w:eastAsia="Times New Roman" w:hAnsi="Arial" w:cs="Arial"/>
      <w:b/>
      <w:bCs/>
      <w:color w:val="000000"/>
      <w:spacing w:val="0"/>
      <w:w w:val="100"/>
      <w:position w:val="0"/>
      <w:sz w:val="23"/>
      <w:szCs w:val="23"/>
      <w:u w:val="none"/>
      <w:lang w:val="uk-UA"/>
    </w:rPr>
  </w:style>
  <w:style w:type="character" w:customStyle="1" w:styleId="Exact">
    <w:name w:val="Основной текст Exact"/>
    <w:uiPriority w:val="99"/>
    <w:rsid w:val="00AE1840"/>
    <w:rPr>
      <w:rFonts w:ascii="Arial" w:eastAsia="Times New Roman" w:hAnsi="Arial" w:cs="Arial"/>
      <w:b/>
      <w:bCs/>
      <w:spacing w:val="2"/>
      <w:sz w:val="22"/>
      <w:szCs w:val="22"/>
      <w:u w:val="none"/>
    </w:rPr>
  </w:style>
  <w:style w:type="character" w:customStyle="1" w:styleId="affb">
    <w:name w:val="Подпись к таблице_"/>
    <w:link w:val="affc"/>
    <w:uiPriority w:val="99"/>
    <w:locked/>
    <w:rsid w:val="00AE1840"/>
    <w:rPr>
      <w:rFonts w:ascii="Arial" w:hAnsi="Arial" w:cs="Arial"/>
      <w:sz w:val="23"/>
      <w:szCs w:val="23"/>
      <w:shd w:val="clear" w:color="auto" w:fill="FFFFFF"/>
    </w:rPr>
  </w:style>
  <w:style w:type="paragraph" w:customStyle="1" w:styleId="affc">
    <w:name w:val="Подпись к таблице"/>
    <w:basedOn w:val="a"/>
    <w:link w:val="affb"/>
    <w:uiPriority w:val="99"/>
    <w:rsid w:val="00AE1840"/>
    <w:pPr>
      <w:widowControl w:val="0"/>
      <w:shd w:val="clear" w:color="auto" w:fill="FFFFFF"/>
      <w:spacing w:after="60" w:line="240" w:lineRule="atLeast"/>
    </w:pPr>
    <w:rPr>
      <w:rFonts w:ascii="Arial" w:hAnsi="Arial"/>
      <w:sz w:val="23"/>
      <w:szCs w:val="23"/>
      <w:lang w:val="x-none" w:eastAsia="x-none"/>
    </w:rPr>
  </w:style>
  <w:style w:type="character" w:customStyle="1" w:styleId="2d">
    <w:name w:val="Подпись к таблице (2)"/>
    <w:uiPriority w:val="99"/>
    <w:rsid w:val="00AE1840"/>
    <w:rPr>
      <w:rFonts w:ascii="Calibri" w:eastAsia="Times New Roman" w:hAnsi="Calibri" w:cs="Calibri"/>
      <w:i/>
      <w:iCs/>
      <w:color w:val="000000"/>
      <w:spacing w:val="0"/>
      <w:w w:val="100"/>
      <w:position w:val="0"/>
      <w:sz w:val="21"/>
      <w:szCs w:val="21"/>
      <w:u w:val="single"/>
      <w:lang w:val="uk-UA"/>
    </w:rPr>
  </w:style>
  <w:style w:type="character" w:customStyle="1" w:styleId="affd">
    <w:name w:val="Основной текст + Не полужирный"/>
    <w:uiPriority w:val="99"/>
    <w:rsid w:val="00AE1840"/>
    <w:rPr>
      <w:rFonts w:ascii="Arial" w:eastAsia="Times New Roman" w:hAnsi="Arial" w:cs="Arial"/>
      <w:b/>
      <w:bCs/>
      <w:color w:val="000000"/>
      <w:spacing w:val="0"/>
      <w:w w:val="100"/>
      <w:position w:val="0"/>
      <w:sz w:val="23"/>
      <w:szCs w:val="23"/>
      <w:u w:val="none"/>
      <w:shd w:val="clear" w:color="auto" w:fill="FFFFFF"/>
      <w:lang w:val="uk-UA"/>
    </w:rPr>
  </w:style>
  <w:style w:type="character" w:customStyle="1" w:styleId="120">
    <w:name w:val="Заголовок №1 (2)_"/>
    <w:link w:val="121"/>
    <w:uiPriority w:val="99"/>
    <w:locked/>
    <w:rsid w:val="00AE1840"/>
    <w:rPr>
      <w:rFonts w:ascii="Arial" w:hAnsi="Arial" w:cs="Arial"/>
      <w:b/>
      <w:bCs/>
      <w:sz w:val="27"/>
      <w:szCs w:val="27"/>
      <w:shd w:val="clear" w:color="auto" w:fill="FFFFFF"/>
    </w:rPr>
  </w:style>
  <w:style w:type="paragraph" w:customStyle="1" w:styleId="121">
    <w:name w:val="Заголовок №1 (2)"/>
    <w:basedOn w:val="a"/>
    <w:link w:val="120"/>
    <w:uiPriority w:val="99"/>
    <w:rsid w:val="00AE1840"/>
    <w:pPr>
      <w:widowControl w:val="0"/>
      <w:shd w:val="clear" w:color="auto" w:fill="FFFFFF"/>
      <w:spacing w:after="300" w:line="240" w:lineRule="atLeast"/>
      <w:outlineLvl w:val="0"/>
    </w:pPr>
    <w:rPr>
      <w:rFonts w:ascii="Arial" w:hAnsi="Arial"/>
      <w:b/>
      <w:bCs/>
      <w:sz w:val="27"/>
      <w:szCs w:val="27"/>
      <w:lang w:val="x-none" w:eastAsia="x-none"/>
    </w:rPr>
  </w:style>
  <w:style w:type="paragraph" w:customStyle="1" w:styleId="1c">
    <w:name w:val="Обычный1"/>
    <w:uiPriority w:val="99"/>
    <w:rsid w:val="00AE1840"/>
    <w:pPr>
      <w:widowControl w:val="0"/>
      <w:snapToGrid w:val="0"/>
      <w:spacing w:before="60" w:line="319" w:lineRule="auto"/>
      <w:ind w:firstLine="700"/>
    </w:pPr>
    <w:rPr>
      <w:rFonts w:ascii="Courier New" w:eastAsia="Times New Roman" w:hAnsi="Courier New"/>
      <w:sz w:val="18"/>
      <w:lang w:val="uk-UA"/>
    </w:rPr>
  </w:style>
  <w:style w:type="paragraph" w:customStyle="1" w:styleId="affe">
    <w:name w:val="Заголовок"/>
    <w:basedOn w:val="a"/>
    <w:next w:val="ac"/>
    <w:uiPriority w:val="99"/>
    <w:rsid w:val="00AE1840"/>
    <w:pPr>
      <w:keepNext/>
      <w:suppressAutoHyphens/>
      <w:spacing w:before="240" w:after="120" w:line="360" w:lineRule="auto"/>
      <w:ind w:firstLine="709"/>
      <w:jc w:val="both"/>
    </w:pPr>
    <w:rPr>
      <w:rFonts w:ascii="Arial" w:eastAsia="Times New Roman" w:hAnsi="Arial" w:cs="Lucida Sans Unicode"/>
      <w:szCs w:val="28"/>
      <w:lang w:eastAsia="ar-SA"/>
    </w:rPr>
  </w:style>
  <w:style w:type="character" w:customStyle="1" w:styleId="Highlightlow">
    <w:name w:val="Highlight low"/>
    <w:uiPriority w:val="99"/>
    <w:rsid w:val="00AE1840"/>
    <w:rPr>
      <w:i/>
    </w:rPr>
  </w:style>
  <w:style w:type="character" w:styleId="afff">
    <w:name w:val="endnote reference"/>
    <w:uiPriority w:val="99"/>
    <w:rsid w:val="00AE1840"/>
    <w:rPr>
      <w:rFonts w:cs="Times New Roman"/>
      <w:lang w:val="ru-RU"/>
    </w:rPr>
  </w:style>
  <w:style w:type="paragraph" w:styleId="afff0">
    <w:name w:val="endnote text"/>
    <w:basedOn w:val="a"/>
    <w:link w:val="afff1"/>
    <w:autoRedefine/>
    <w:uiPriority w:val="99"/>
    <w:rsid w:val="00AE1840"/>
    <w:pPr>
      <w:numPr>
        <w:ilvl w:val="12"/>
      </w:numPr>
      <w:tabs>
        <w:tab w:val="left" w:pos="993"/>
      </w:tabs>
      <w:spacing w:line="360" w:lineRule="auto"/>
      <w:ind w:firstLine="567"/>
      <w:jc w:val="both"/>
    </w:pPr>
    <w:rPr>
      <w:rFonts w:eastAsia="Times New Roman"/>
      <w:szCs w:val="28"/>
      <w:lang w:val="x-none" w:eastAsia="x-none"/>
    </w:rPr>
  </w:style>
  <w:style w:type="character" w:customStyle="1" w:styleId="afff1">
    <w:name w:val="Текст кінцевої виноски Знак"/>
    <w:link w:val="afff0"/>
    <w:uiPriority w:val="99"/>
    <w:rsid w:val="00AE1840"/>
    <w:rPr>
      <w:rFonts w:eastAsia="Times New Roman"/>
      <w:sz w:val="28"/>
      <w:szCs w:val="28"/>
      <w:lang w:val="x-none" w:eastAsia="x-none"/>
    </w:rPr>
  </w:style>
  <w:style w:type="paragraph" w:customStyle="1" w:styleId="Comment">
    <w:name w:val="Comment"/>
    <w:basedOn w:val="a"/>
    <w:autoRedefine/>
    <w:uiPriority w:val="99"/>
    <w:rsid w:val="00AE1840"/>
    <w:pPr>
      <w:spacing w:line="360" w:lineRule="auto"/>
      <w:jc w:val="both"/>
    </w:pPr>
    <w:rPr>
      <w:rFonts w:eastAsia="Times New Roman"/>
      <w:iCs/>
    </w:rPr>
  </w:style>
  <w:style w:type="paragraph" w:customStyle="1" w:styleId="Formula">
    <w:name w:val="Formula"/>
    <w:basedOn w:val="a"/>
    <w:autoRedefine/>
    <w:uiPriority w:val="99"/>
    <w:rsid w:val="00AE1840"/>
    <w:pPr>
      <w:spacing w:line="360" w:lineRule="auto"/>
      <w:jc w:val="center"/>
    </w:pPr>
    <w:rPr>
      <w:rFonts w:ascii="Cambria Math" w:eastAsia="Times New Roman" w:hAnsi="Cambria Math"/>
      <w:szCs w:val="28"/>
      <w:lang w:val="en-US" w:eastAsia="ru-RU"/>
    </w:rPr>
  </w:style>
  <w:style w:type="paragraph" w:customStyle="1" w:styleId="PictureCaptionName2">
    <w:name w:val="Picture Caption Name 2"/>
    <w:basedOn w:val="PictrureCaptionName"/>
    <w:autoRedefine/>
    <w:uiPriority w:val="99"/>
    <w:rsid w:val="00AE1840"/>
    <w:pPr>
      <w:spacing w:after="60"/>
    </w:pPr>
  </w:style>
  <w:style w:type="character" w:customStyle="1" w:styleId="FormulaRow">
    <w:name w:val="Formula Row"/>
    <w:uiPriority w:val="99"/>
    <w:rsid w:val="00AE1840"/>
    <w:rPr>
      <w:rFonts w:ascii="Cambria Math" w:hAnsi="Cambria Math"/>
    </w:rPr>
  </w:style>
  <w:style w:type="paragraph" w:customStyle="1" w:styleId="PictureCaption">
    <w:name w:val="Picture Caption"/>
    <w:basedOn w:val="a"/>
    <w:next w:val="a"/>
    <w:autoRedefine/>
    <w:uiPriority w:val="99"/>
    <w:rsid w:val="00AE1840"/>
    <w:pPr>
      <w:spacing w:line="264" w:lineRule="auto"/>
      <w:jc w:val="right"/>
    </w:pPr>
    <w:rPr>
      <w:rFonts w:eastAsia="Times New Roman"/>
      <w:szCs w:val="24"/>
    </w:rPr>
  </w:style>
  <w:style w:type="paragraph" w:customStyle="1" w:styleId="FormulaNo">
    <w:name w:val="Formula No"/>
    <w:basedOn w:val="a"/>
    <w:autoRedefine/>
    <w:uiPriority w:val="99"/>
    <w:rsid w:val="00AE1840"/>
    <w:pPr>
      <w:spacing w:line="360" w:lineRule="auto"/>
      <w:jc w:val="center"/>
    </w:pPr>
    <w:rPr>
      <w:rFonts w:eastAsia="Times New Roman"/>
      <w:szCs w:val="28"/>
      <w:lang w:eastAsia="ru-RU"/>
    </w:rPr>
  </w:style>
  <w:style w:type="character" w:customStyle="1" w:styleId="FormulaMatrix">
    <w:name w:val="Formula Matrix"/>
    <w:uiPriority w:val="99"/>
    <w:rsid w:val="00AE1840"/>
    <w:rPr>
      <w:b/>
    </w:rPr>
  </w:style>
  <w:style w:type="paragraph" w:customStyle="1" w:styleId="2e">
    <w:name w:val="Заголовок 2 висновок"/>
    <w:basedOn w:val="2"/>
    <w:autoRedefine/>
    <w:uiPriority w:val="99"/>
    <w:rsid w:val="00AE1840"/>
    <w:pPr>
      <w:keepLines w:val="0"/>
      <w:spacing w:before="240" w:after="80" w:line="360" w:lineRule="auto"/>
      <w:ind w:firstLine="709"/>
      <w:jc w:val="both"/>
    </w:pPr>
    <w:rPr>
      <w:rFonts w:ascii="Times New Roman" w:hAnsi="Times New Roman"/>
      <w:bCs w:val="0"/>
      <w:color w:val="auto"/>
      <w:sz w:val="28"/>
      <w:szCs w:val="28"/>
      <w:lang w:val="uk-UA" w:eastAsia="ru-RU"/>
    </w:rPr>
  </w:style>
  <w:style w:type="character" w:customStyle="1" w:styleId="FormulaRowMatrix">
    <w:name w:val="Formula Row Matrix"/>
    <w:uiPriority w:val="99"/>
    <w:rsid w:val="00AE1840"/>
    <w:rPr>
      <w:rFonts w:ascii="Cambria Math" w:hAnsi="Cambria Math"/>
      <w:b/>
    </w:rPr>
  </w:style>
  <w:style w:type="character" w:customStyle="1" w:styleId="FormulaVariable">
    <w:name w:val="Formula Variable"/>
    <w:uiPriority w:val="99"/>
    <w:rsid w:val="00AE1840"/>
    <w:rPr>
      <w:i/>
      <w:lang w:val="en-US"/>
    </w:rPr>
  </w:style>
  <w:style w:type="character" w:customStyle="1" w:styleId="FormulaRowvariable">
    <w:name w:val="Formula Row variable"/>
    <w:uiPriority w:val="99"/>
    <w:rsid w:val="00AE1840"/>
    <w:rPr>
      <w:rFonts w:ascii="Cambria Math" w:hAnsi="Cambria Math"/>
      <w:i/>
    </w:rPr>
  </w:style>
  <w:style w:type="paragraph" w:customStyle="1" w:styleId="1d">
    <w:name w:val="Заголовок 1 інше"/>
    <w:basedOn w:val="1"/>
    <w:autoRedefine/>
    <w:uiPriority w:val="99"/>
    <w:rsid w:val="00AE1840"/>
    <w:pPr>
      <w:pageBreakBefore/>
      <w:spacing w:line="360" w:lineRule="auto"/>
      <w:jc w:val="center"/>
    </w:pPr>
    <w:rPr>
      <w:rFonts w:ascii="Arial" w:hAnsi="Arial"/>
      <w:bCs w:val="0"/>
      <w:caps/>
      <w:kern w:val="28"/>
      <w:sz w:val="28"/>
      <w:szCs w:val="28"/>
      <w:lang w:val="uk-UA"/>
    </w:rPr>
  </w:style>
  <w:style w:type="paragraph" w:customStyle="1" w:styleId="1e">
    <w:name w:val="Заголовок 1 додаток"/>
    <w:basedOn w:val="1"/>
    <w:next w:val="a"/>
    <w:autoRedefine/>
    <w:uiPriority w:val="99"/>
    <w:rsid w:val="00AE1840"/>
    <w:pPr>
      <w:pageBreakBefore/>
      <w:spacing w:line="360" w:lineRule="auto"/>
      <w:jc w:val="center"/>
    </w:pPr>
    <w:rPr>
      <w:rFonts w:ascii="Arial" w:hAnsi="Arial"/>
      <w:bCs w:val="0"/>
      <w:kern w:val="28"/>
      <w:sz w:val="28"/>
      <w:szCs w:val="28"/>
      <w:lang w:val="uk-UA"/>
    </w:rPr>
  </w:style>
  <w:style w:type="paragraph" w:customStyle="1" w:styleId="CommentItems">
    <w:name w:val="Comment Items"/>
    <w:basedOn w:val="a"/>
    <w:next w:val="a"/>
    <w:autoRedefine/>
    <w:uiPriority w:val="99"/>
    <w:rsid w:val="00AE1840"/>
    <w:pPr>
      <w:spacing w:line="360" w:lineRule="auto"/>
      <w:ind w:left="284"/>
      <w:jc w:val="both"/>
    </w:pPr>
    <w:rPr>
      <w:rFonts w:eastAsia="Times New Roman"/>
      <w:szCs w:val="28"/>
      <w:lang w:eastAsia="ru-RU"/>
    </w:rPr>
  </w:style>
  <w:style w:type="paragraph" w:customStyle="1" w:styleId="CommentItemsFirst">
    <w:name w:val="Comment Items First"/>
    <w:basedOn w:val="a"/>
    <w:next w:val="a"/>
    <w:autoRedefine/>
    <w:uiPriority w:val="99"/>
    <w:rsid w:val="00AE1840"/>
    <w:pPr>
      <w:spacing w:line="360" w:lineRule="auto"/>
      <w:ind w:left="284" w:hanging="284"/>
      <w:jc w:val="both"/>
    </w:pPr>
    <w:rPr>
      <w:rFonts w:eastAsia="Times New Roman"/>
      <w:szCs w:val="28"/>
      <w:lang w:eastAsia="ru-RU"/>
    </w:rPr>
  </w:style>
  <w:style w:type="character" w:customStyle="1" w:styleId="spelle">
    <w:name w:val="spelle"/>
    <w:uiPriority w:val="99"/>
    <w:rsid w:val="00AE1840"/>
    <w:rPr>
      <w:rFonts w:cs="Times New Roman"/>
    </w:rPr>
  </w:style>
  <w:style w:type="character" w:customStyle="1" w:styleId="grame">
    <w:name w:val="grame"/>
    <w:uiPriority w:val="99"/>
    <w:rsid w:val="00AE1840"/>
    <w:rPr>
      <w:rFonts w:cs="Times New Roman"/>
    </w:rPr>
  </w:style>
  <w:style w:type="paragraph" w:customStyle="1" w:styleId="1f">
    <w:name w:val="Стиль1"/>
    <w:basedOn w:val="a"/>
    <w:uiPriority w:val="99"/>
    <w:rsid w:val="00AE1840"/>
    <w:pPr>
      <w:ind w:firstLine="708"/>
      <w:jc w:val="both"/>
    </w:pPr>
    <w:rPr>
      <w:rFonts w:eastAsia="Times New Roman"/>
      <w:sz w:val="24"/>
      <w:szCs w:val="24"/>
    </w:rPr>
  </w:style>
  <w:style w:type="paragraph" w:customStyle="1" w:styleId="2f">
    <w:name w:val="Основной текст2"/>
    <w:basedOn w:val="a"/>
    <w:rsid w:val="00AE1840"/>
    <w:pPr>
      <w:widowControl w:val="0"/>
      <w:shd w:val="clear" w:color="auto" w:fill="FFFFFF"/>
      <w:spacing w:after="120" w:line="278" w:lineRule="exact"/>
      <w:ind w:hanging="360"/>
      <w:jc w:val="both"/>
    </w:pPr>
    <w:rPr>
      <w:rFonts w:eastAsia="Times New Roman"/>
      <w:spacing w:val="7"/>
      <w:sz w:val="21"/>
      <w:szCs w:val="21"/>
      <w:lang w:val="ru-RU" w:eastAsia="ru-RU"/>
    </w:rPr>
  </w:style>
  <w:style w:type="table" w:customStyle="1" w:styleId="2f0">
    <w:name w:val="Сетка таблицы2"/>
    <w:basedOn w:val="a1"/>
    <w:next w:val="af"/>
    <w:uiPriority w:val="59"/>
    <w:rsid w:val="00AE184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Основний текст (2) + Напівжирний"/>
    <w:rsid w:val="00AE184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paragraph" w:customStyle="1" w:styleId="72">
    <w:name w:val="Основной текст7"/>
    <w:basedOn w:val="a"/>
    <w:rsid w:val="00AE1840"/>
    <w:pPr>
      <w:widowControl w:val="0"/>
      <w:shd w:val="clear" w:color="auto" w:fill="FFFFFF"/>
      <w:spacing w:before="360" w:after="540" w:line="264" w:lineRule="exact"/>
      <w:ind w:hanging="540"/>
      <w:jc w:val="center"/>
    </w:pPr>
    <w:rPr>
      <w:rFonts w:eastAsia="Times New Roman"/>
      <w:b/>
      <w:bCs/>
      <w:sz w:val="21"/>
      <w:szCs w:val="21"/>
      <w:lang w:val="ru-RU" w:eastAsia="en-US"/>
    </w:rPr>
  </w:style>
  <w:style w:type="character" w:customStyle="1" w:styleId="0pt">
    <w:name w:val="Основной текст + Полужирный;Интервал 0 pt"/>
    <w:rsid w:val="00AE1840"/>
    <w:rPr>
      <w:rFonts w:ascii="Times New Roman" w:eastAsia="Times New Roman" w:hAnsi="Times New Roman" w:cs="Times New Roman"/>
      <w:b/>
      <w:bCs/>
      <w:i w:val="0"/>
      <w:iCs w:val="0"/>
      <w:smallCaps w:val="0"/>
      <w:strike w:val="0"/>
      <w:color w:val="000000"/>
      <w:spacing w:val="1"/>
      <w:w w:val="100"/>
      <w:position w:val="0"/>
      <w:sz w:val="22"/>
      <w:szCs w:val="22"/>
      <w:u w:val="none"/>
      <w:shd w:val="clear" w:color="auto" w:fill="FFFFFF"/>
      <w:lang w:val="uk-UA"/>
    </w:rPr>
  </w:style>
  <w:style w:type="character" w:customStyle="1" w:styleId="10pt0pt">
    <w:name w:val="Основной текст + 10 pt;Полужирный;Интервал 0 pt"/>
    <w:rsid w:val="00AE1840"/>
    <w:rPr>
      <w:rFonts w:ascii="Times New Roman" w:eastAsia="Times New Roman" w:hAnsi="Times New Roman" w:cs="Times New Roman"/>
      <w:b/>
      <w:bCs/>
      <w:i w:val="0"/>
      <w:iCs w:val="0"/>
      <w:smallCaps w:val="0"/>
      <w:strike w:val="0"/>
      <w:color w:val="000000"/>
      <w:spacing w:val="3"/>
      <w:w w:val="100"/>
      <w:position w:val="0"/>
      <w:sz w:val="20"/>
      <w:szCs w:val="20"/>
      <w:u w:val="none"/>
      <w:shd w:val="clear" w:color="auto" w:fill="FFFFFF"/>
      <w:lang w:val="uk-UA"/>
    </w:rPr>
  </w:style>
  <w:style w:type="paragraph" w:customStyle="1" w:styleId="rtejustify">
    <w:name w:val="rtejustify"/>
    <w:basedOn w:val="a"/>
    <w:rsid w:val="00AE1840"/>
    <w:pPr>
      <w:spacing w:before="100" w:beforeAutospacing="1" w:after="100" w:afterAutospacing="1"/>
    </w:pPr>
    <w:rPr>
      <w:rFonts w:eastAsia="Times New Roman"/>
      <w:sz w:val="24"/>
      <w:szCs w:val="24"/>
      <w:lang w:val="ru-RU" w:eastAsia="ru-RU"/>
    </w:rPr>
  </w:style>
  <w:style w:type="table" w:styleId="45">
    <w:name w:val="Grid Table 4 Accent 5"/>
    <w:basedOn w:val="a1"/>
    <w:uiPriority w:val="49"/>
    <w:rsid w:val="00677CEB"/>
    <w:rPr>
      <w:rFonts w:eastAsia="MS PMincho"/>
      <w:sz w:val="22"/>
      <w:szCs w:val="22"/>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3088">
      <w:bodyDiv w:val="1"/>
      <w:marLeft w:val="0"/>
      <w:marRight w:val="0"/>
      <w:marTop w:val="0"/>
      <w:marBottom w:val="0"/>
      <w:divBdr>
        <w:top w:val="none" w:sz="0" w:space="0" w:color="auto"/>
        <w:left w:val="none" w:sz="0" w:space="0" w:color="auto"/>
        <w:bottom w:val="none" w:sz="0" w:space="0" w:color="auto"/>
        <w:right w:val="none" w:sz="0" w:space="0" w:color="auto"/>
      </w:divBdr>
    </w:div>
    <w:div w:id="71974817">
      <w:bodyDiv w:val="1"/>
      <w:marLeft w:val="0"/>
      <w:marRight w:val="0"/>
      <w:marTop w:val="0"/>
      <w:marBottom w:val="0"/>
      <w:divBdr>
        <w:top w:val="none" w:sz="0" w:space="0" w:color="auto"/>
        <w:left w:val="none" w:sz="0" w:space="0" w:color="auto"/>
        <w:bottom w:val="none" w:sz="0" w:space="0" w:color="auto"/>
        <w:right w:val="none" w:sz="0" w:space="0" w:color="auto"/>
      </w:divBdr>
    </w:div>
    <w:div w:id="224415401">
      <w:bodyDiv w:val="1"/>
      <w:marLeft w:val="0"/>
      <w:marRight w:val="0"/>
      <w:marTop w:val="0"/>
      <w:marBottom w:val="0"/>
      <w:divBdr>
        <w:top w:val="none" w:sz="0" w:space="0" w:color="auto"/>
        <w:left w:val="none" w:sz="0" w:space="0" w:color="auto"/>
        <w:bottom w:val="none" w:sz="0" w:space="0" w:color="auto"/>
        <w:right w:val="none" w:sz="0" w:space="0" w:color="auto"/>
      </w:divBdr>
    </w:div>
    <w:div w:id="236328755">
      <w:bodyDiv w:val="1"/>
      <w:marLeft w:val="0"/>
      <w:marRight w:val="0"/>
      <w:marTop w:val="0"/>
      <w:marBottom w:val="0"/>
      <w:divBdr>
        <w:top w:val="none" w:sz="0" w:space="0" w:color="auto"/>
        <w:left w:val="none" w:sz="0" w:space="0" w:color="auto"/>
        <w:bottom w:val="none" w:sz="0" w:space="0" w:color="auto"/>
        <w:right w:val="none" w:sz="0" w:space="0" w:color="auto"/>
      </w:divBdr>
    </w:div>
    <w:div w:id="280302886">
      <w:bodyDiv w:val="1"/>
      <w:marLeft w:val="0"/>
      <w:marRight w:val="0"/>
      <w:marTop w:val="0"/>
      <w:marBottom w:val="0"/>
      <w:divBdr>
        <w:top w:val="none" w:sz="0" w:space="0" w:color="auto"/>
        <w:left w:val="none" w:sz="0" w:space="0" w:color="auto"/>
        <w:bottom w:val="none" w:sz="0" w:space="0" w:color="auto"/>
        <w:right w:val="none" w:sz="0" w:space="0" w:color="auto"/>
      </w:divBdr>
    </w:div>
    <w:div w:id="313336869">
      <w:bodyDiv w:val="1"/>
      <w:marLeft w:val="0"/>
      <w:marRight w:val="0"/>
      <w:marTop w:val="0"/>
      <w:marBottom w:val="0"/>
      <w:divBdr>
        <w:top w:val="none" w:sz="0" w:space="0" w:color="auto"/>
        <w:left w:val="none" w:sz="0" w:space="0" w:color="auto"/>
        <w:bottom w:val="none" w:sz="0" w:space="0" w:color="auto"/>
        <w:right w:val="none" w:sz="0" w:space="0" w:color="auto"/>
      </w:divBdr>
    </w:div>
    <w:div w:id="332954785">
      <w:bodyDiv w:val="1"/>
      <w:marLeft w:val="0"/>
      <w:marRight w:val="0"/>
      <w:marTop w:val="0"/>
      <w:marBottom w:val="0"/>
      <w:divBdr>
        <w:top w:val="none" w:sz="0" w:space="0" w:color="auto"/>
        <w:left w:val="none" w:sz="0" w:space="0" w:color="auto"/>
        <w:bottom w:val="none" w:sz="0" w:space="0" w:color="auto"/>
        <w:right w:val="none" w:sz="0" w:space="0" w:color="auto"/>
      </w:divBdr>
    </w:div>
    <w:div w:id="447090060">
      <w:bodyDiv w:val="1"/>
      <w:marLeft w:val="0"/>
      <w:marRight w:val="0"/>
      <w:marTop w:val="0"/>
      <w:marBottom w:val="0"/>
      <w:divBdr>
        <w:top w:val="none" w:sz="0" w:space="0" w:color="auto"/>
        <w:left w:val="none" w:sz="0" w:space="0" w:color="auto"/>
        <w:bottom w:val="none" w:sz="0" w:space="0" w:color="auto"/>
        <w:right w:val="none" w:sz="0" w:space="0" w:color="auto"/>
      </w:divBdr>
    </w:div>
    <w:div w:id="448594801">
      <w:bodyDiv w:val="1"/>
      <w:marLeft w:val="0"/>
      <w:marRight w:val="0"/>
      <w:marTop w:val="0"/>
      <w:marBottom w:val="0"/>
      <w:divBdr>
        <w:top w:val="none" w:sz="0" w:space="0" w:color="auto"/>
        <w:left w:val="none" w:sz="0" w:space="0" w:color="auto"/>
        <w:bottom w:val="none" w:sz="0" w:space="0" w:color="auto"/>
        <w:right w:val="none" w:sz="0" w:space="0" w:color="auto"/>
      </w:divBdr>
    </w:div>
    <w:div w:id="508105820">
      <w:bodyDiv w:val="1"/>
      <w:marLeft w:val="0"/>
      <w:marRight w:val="0"/>
      <w:marTop w:val="0"/>
      <w:marBottom w:val="0"/>
      <w:divBdr>
        <w:top w:val="none" w:sz="0" w:space="0" w:color="auto"/>
        <w:left w:val="none" w:sz="0" w:space="0" w:color="auto"/>
        <w:bottom w:val="none" w:sz="0" w:space="0" w:color="auto"/>
        <w:right w:val="none" w:sz="0" w:space="0" w:color="auto"/>
      </w:divBdr>
    </w:div>
    <w:div w:id="557671183">
      <w:bodyDiv w:val="1"/>
      <w:marLeft w:val="0"/>
      <w:marRight w:val="0"/>
      <w:marTop w:val="0"/>
      <w:marBottom w:val="0"/>
      <w:divBdr>
        <w:top w:val="none" w:sz="0" w:space="0" w:color="auto"/>
        <w:left w:val="none" w:sz="0" w:space="0" w:color="auto"/>
        <w:bottom w:val="none" w:sz="0" w:space="0" w:color="auto"/>
        <w:right w:val="none" w:sz="0" w:space="0" w:color="auto"/>
      </w:divBdr>
    </w:div>
    <w:div w:id="571961891">
      <w:bodyDiv w:val="1"/>
      <w:marLeft w:val="0"/>
      <w:marRight w:val="0"/>
      <w:marTop w:val="0"/>
      <w:marBottom w:val="0"/>
      <w:divBdr>
        <w:top w:val="none" w:sz="0" w:space="0" w:color="auto"/>
        <w:left w:val="none" w:sz="0" w:space="0" w:color="auto"/>
        <w:bottom w:val="none" w:sz="0" w:space="0" w:color="auto"/>
        <w:right w:val="none" w:sz="0" w:space="0" w:color="auto"/>
      </w:divBdr>
    </w:div>
    <w:div w:id="787703493">
      <w:bodyDiv w:val="1"/>
      <w:marLeft w:val="0"/>
      <w:marRight w:val="0"/>
      <w:marTop w:val="0"/>
      <w:marBottom w:val="0"/>
      <w:divBdr>
        <w:top w:val="none" w:sz="0" w:space="0" w:color="auto"/>
        <w:left w:val="none" w:sz="0" w:space="0" w:color="auto"/>
        <w:bottom w:val="none" w:sz="0" w:space="0" w:color="auto"/>
        <w:right w:val="none" w:sz="0" w:space="0" w:color="auto"/>
      </w:divBdr>
    </w:div>
    <w:div w:id="790365485">
      <w:bodyDiv w:val="1"/>
      <w:marLeft w:val="0"/>
      <w:marRight w:val="0"/>
      <w:marTop w:val="0"/>
      <w:marBottom w:val="0"/>
      <w:divBdr>
        <w:top w:val="none" w:sz="0" w:space="0" w:color="auto"/>
        <w:left w:val="none" w:sz="0" w:space="0" w:color="auto"/>
        <w:bottom w:val="none" w:sz="0" w:space="0" w:color="auto"/>
        <w:right w:val="none" w:sz="0" w:space="0" w:color="auto"/>
      </w:divBdr>
    </w:div>
    <w:div w:id="867450062">
      <w:bodyDiv w:val="1"/>
      <w:marLeft w:val="0"/>
      <w:marRight w:val="0"/>
      <w:marTop w:val="0"/>
      <w:marBottom w:val="0"/>
      <w:divBdr>
        <w:top w:val="none" w:sz="0" w:space="0" w:color="auto"/>
        <w:left w:val="none" w:sz="0" w:space="0" w:color="auto"/>
        <w:bottom w:val="none" w:sz="0" w:space="0" w:color="auto"/>
        <w:right w:val="none" w:sz="0" w:space="0" w:color="auto"/>
      </w:divBdr>
    </w:div>
    <w:div w:id="871767310">
      <w:bodyDiv w:val="1"/>
      <w:marLeft w:val="0"/>
      <w:marRight w:val="0"/>
      <w:marTop w:val="0"/>
      <w:marBottom w:val="0"/>
      <w:divBdr>
        <w:top w:val="none" w:sz="0" w:space="0" w:color="auto"/>
        <w:left w:val="none" w:sz="0" w:space="0" w:color="auto"/>
        <w:bottom w:val="none" w:sz="0" w:space="0" w:color="auto"/>
        <w:right w:val="none" w:sz="0" w:space="0" w:color="auto"/>
      </w:divBdr>
    </w:div>
    <w:div w:id="873469034">
      <w:bodyDiv w:val="1"/>
      <w:marLeft w:val="0"/>
      <w:marRight w:val="0"/>
      <w:marTop w:val="0"/>
      <w:marBottom w:val="0"/>
      <w:divBdr>
        <w:top w:val="none" w:sz="0" w:space="0" w:color="auto"/>
        <w:left w:val="none" w:sz="0" w:space="0" w:color="auto"/>
        <w:bottom w:val="none" w:sz="0" w:space="0" w:color="auto"/>
        <w:right w:val="none" w:sz="0" w:space="0" w:color="auto"/>
      </w:divBdr>
    </w:div>
    <w:div w:id="875317454">
      <w:bodyDiv w:val="1"/>
      <w:marLeft w:val="0"/>
      <w:marRight w:val="0"/>
      <w:marTop w:val="0"/>
      <w:marBottom w:val="0"/>
      <w:divBdr>
        <w:top w:val="none" w:sz="0" w:space="0" w:color="auto"/>
        <w:left w:val="none" w:sz="0" w:space="0" w:color="auto"/>
        <w:bottom w:val="none" w:sz="0" w:space="0" w:color="auto"/>
        <w:right w:val="none" w:sz="0" w:space="0" w:color="auto"/>
      </w:divBdr>
    </w:div>
    <w:div w:id="968777040">
      <w:bodyDiv w:val="1"/>
      <w:marLeft w:val="0"/>
      <w:marRight w:val="0"/>
      <w:marTop w:val="0"/>
      <w:marBottom w:val="0"/>
      <w:divBdr>
        <w:top w:val="none" w:sz="0" w:space="0" w:color="auto"/>
        <w:left w:val="none" w:sz="0" w:space="0" w:color="auto"/>
        <w:bottom w:val="none" w:sz="0" w:space="0" w:color="auto"/>
        <w:right w:val="none" w:sz="0" w:space="0" w:color="auto"/>
      </w:divBdr>
    </w:div>
    <w:div w:id="1015618705">
      <w:bodyDiv w:val="1"/>
      <w:marLeft w:val="0"/>
      <w:marRight w:val="0"/>
      <w:marTop w:val="0"/>
      <w:marBottom w:val="0"/>
      <w:divBdr>
        <w:top w:val="none" w:sz="0" w:space="0" w:color="auto"/>
        <w:left w:val="none" w:sz="0" w:space="0" w:color="auto"/>
        <w:bottom w:val="none" w:sz="0" w:space="0" w:color="auto"/>
        <w:right w:val="none" w:sz="0" w:space="0" w:color="auto"/>
      </w:divBdr>
    </w:div>
    <w:div w:id="1044255127">
      <w:bodyDiv w:val="1"/>
      <w:marLeft w:val="0"/>
      <w:marRight w:val="0"/>
      <w:marTop w:val="0"/>
      <w:marBottom w:val="0"/>
      <w:divBdr>
        <w:top w:val="none" w:sz="0" w:space="0" w:color="auto"/>
        <w:left w:val="none" w:sz="0" w:space="0" w:color="auto"/>
        <w:bottom w:val="none" w:sz="0" w:space="0" w:color="auto"/>
        <w:right w:val="none" w:sz="0" w:space="0" w:color="auto"/>
      </w:divBdr>
    </w:div>
    <w:div w:id="1060903787">
      <w:bodyDiv w:val="1"/>
      <w:marLeft w:val="0"/>
      <w:marRight w:val="0"/>
      <w:marTop w:val="0"/>
      <w:marBottom w:val="0"/>
      <w:divBdr>
        <w:top w:val="none" w:sz="0" w:space="0" w:color="auto"/>
        <w:left w:val="none" w:sz="0" w:space="0" w:color="auto"/>
        <w:bottom w:val="none" w:sz="0" w:space="0" w:color="auto"/>
        <w:right w:val="none" w:sz="0" w:space="0" w:color="auto"/>
      </w:divBdr>
    </w:div>
    <w:div w:id="1099373723">
      <w:bodyDiv w:val="1"/>
      <w:marLeft w:val="0"/>
      <w:marRight w:val="0"/>
      <w:marTop w:val="0"/>
      <w:marBottom w:val="0"/>
      <w:divBdr>
        <w:top w:val="none" w:sz="0" w:space="0" w:color="auto"/>
        <w:left w:val="none" w:sz="0" w:space="0" w:color="auto"/>
        <w:bottom w:val="none" w:sz="0" w:space="0" w:color="auto"/>
        <w:right w:val="none" w:sz="0" w:space="0" w:color="auto"/>
      </w:divBdr>
    </w:div>
    <w:div w:id="1208224706">
      <w:bodyDiv w:val="1"/>
      <w:marLeft w:val="0"/>
      <w:marRight w:val="0"/>
      <w:marTop w:val="0"/>
      <w:marBottom w:val="0"/>
      <w:divBdr>
        <w:top w:val="none" w:sz="0" w:space="0" w:color="auto"/>
        <w:left w:val="none" w:sz="0" w:space="0" w:color="auto"/>
        <w:bottom w:val="none" w:sz="0" w:space="0" w:color="auto"/>
        <w:right w:val="none" w:sz="0" w:space="0" w:color="auto"/>
      </w:divBdr>
    </w:div>
    <w:div w:id="1209299526">
      <w:bodyDiv w:val="1"/>
      <w:marLeft w:val="0"/>
      <w:marRight w:val="0"/>
      <w:marTop w:val="0"/>
      <w:marBottom w:val="0"/>
      <w:divBdr>
        <w:top w:val="none" w:sz="0" w:space="0" w:color="auto"/>
        <w:left w:val="none" w:sz="0" w:space="0" w:color="auto"/>
        <w:bottom w:val="none" w:sz="0" w:space="0" w:color="auto"/>
        <w:right w:val="none" w:sz="0" w:space="0" w:color="auto"/>
      </w:divBdr>
    </w:div>
    <w:div w:id="1236624881">
      <w:bodyDiv w:val="1"/>
      <w:marLeft w:val="0"/>
      <w:marRight w:val="0"/>
      <w:marTop w:val="0"/>
      <w:marBottom w:val="0"/>
      <w:divBdr>
        <w:top w:val="none" w:sz="0" w:space="0" w:color="auto"/>
        <w:left w:val="none" w:sz="0" w:space="0" w:color="auto"/>
        <w:bottom w:val="none" w:sz="0" w:space="0" w:color="auto"/>
        <w:right w:val="none" w:sz="0" w:space="0" w:color="auto"/>
      </w:divBdr>
    </w:div>
    <w:div w:id="1344551262">
      <w:bodyDiv w:val="1"/>
      <w:marLeft w:val="0"/>
      <w:marRight w:val="0"/>
      <w:marTop w:val="0"/>
      <w:marBottom w:val="0"/>
      <w:divBdr>
        <w:top w:val="none" w:sz="0" w:space="0" w:color="auto"/>
        <w:left w:val="none" w:sz="0" w:space="0" w:color="auto"/>
        <w:bottom w:val="none" w:sz="0" w:space="0" w:color="auto"/>
        <w:right w:val="none" w:sz="0" w:space="0" w:color="auto"/>
      </w:divBdr>
    </w:div>
    <w:div w:id="1488132701">
      <w:bodyDiv w:val="1"/>
      <w:marLeft w:val="0"/>
      <w:marRight w:val="0"/>
      <w:marTop w:val="0"/>
      <w:marBottom w:val="0"/>
      <w:divBdr>
        <w:top w:val="none" w:sz="0" w:space="0" w:color="auto"/>
        <w:left w:val="none" w:sz="0" w:space="0" w:color="auto"/>
        <w:bottom w:val="none" w:sz="0" w:space="0" w:color="auto"/>
        <w:right w:val="none" w:sz="0" w:space="0" w:color="auto"/>
      </w:divBdr>
    </w:div>
    <w:div w:id="1514029043">
      <w:bodyDiv w:val="1"/>
      <w:marLeft w:val="0"/>
      <w:marRight w:val="0"/>
      <w:marTop w:val="0"/>
      <w:marBottom w:val="0"/>
      <w:divBdr>
        <w:top w:val="none" w:sz="0" w:space="0" w:color="auto"/>
        <w:left w:val="none" w:sz="0" w:space="0" w:color="auto"/>
        <w:bottom w:val="none" w:sz="0" w:space="0" w:color="auto"/>
        <w:right w:val="none" w:sz="0" w:space="0" w:color="auto"/>
      </w:divBdr>
    </w:div>
    <w:div w:id="1519346116">
      <w:bodyDiv w:val="1"/>
      <w:marLeft w:val="0"/>
      <w:marRight w:val="0"/>
      <w:marTop w:val="0"/>
      <w:marBottom w:val="0"/>
      <w:divBdr>
        <w:top w:val="none" w:sz="0" w:space="0" w:color="auto"/>
        <w:left w:val="none" w:sz="0" w:space="0" w:color="auto"/>
        <w:bottom w:val="none" w:sz="0" w:space="0" w:color="auto"/>
        <w:right w:val="none" w:sz="0" w:space="0" w:color="auto"/>
      </w:divBdr>
    </w:div>
    <w:div w:id="1589388486">
      <w:bodyDiv w:val="1"/>
      <w:marLeft w:val="0"/>
      <w:marRight w:val="0"/>
      <w:marTop w:val="0"/>
      <w:marBottom w:val="0"/>
      <w:divBdr>
        <w:top w:val="none" w:sz="0" w:space="0" w:color="auto"/>
        <w:left w:val="none" w:sz="0" w:space="0" w:color="auto"/>
        <w:bottom w:val="none" w:sz="0" w:space="0" w:color="auto"/>
        <w:right w:val="none" w:sz="0" w:space="0" w:color="auto"/>
      </w:divBdr>
    </w:div>
    <w:div w:id="1614633819">
      <w:bodyDiv w:val="1"/>
      <w:marLeft w:val="0"/>
      <w:marRight w:val="0"/>
      <w:marTop w:val="0"/>
      <w:marBottom w:val="0"/>
      <w:divBdr>
        <w:top w:val="none" w:sz="0" w:space="0" w:color="auto"/>
        <w:left w:val="none" w:sz="0" w:space="0" w:color="auto"/>
        <w:bottom w:val="none" w:sz="0" w:space="0" w:color="auto"/>
        <w:right w:val="none" w:sz="0" w:space="0" w:color="auto"/>
      </w:divBdr>
    </w:div>
    <w:div w:id="1671365734">
      <w:bodyDiv w:val="1"/>
      <w:marLeft w:val="0"/>
      <w:marRight w:val="0"/>
      <w:marTop w:val="0"/>
      <w:marBottom w:val="0"/>
      <w:divBdr>
        <w:top w:val="none" w:sz="0" w:space="0" w:color="auto"/>
        <w:left w:val="none" w:sz="0" w:space="0" w:color="auto"/>
        <w:bottom w:val="none" w:sz="0" w:space="0" w:color="auto"/>
        <w:right w:val="none" w:sz="0" w:space="0" w:color="auto"/>
      </w:divBdr>
    </w:div>
    <w:div w:id="1700934505">
      <w:bodyDiv w:val="1"/>
      <w:marLeft w:val="0"/>
      <w:marRight w:val="0"/>
      <w:marTop w:val="0"/>
      <w:marBottom w:val="0"/>
      <w:divBdr>
        <w:top w:val="none" w:sz="0" w:space="0" w:color="auto"/>
        <w:left w:val="none" w:sz="0" w:space="0" w:color="auto"/>
        <w:bottom w:val="none" w:sz="0" w:space="0" w:color="auto"/>
        <w:right w:val="none" w:sz="0" w:space="0" w:color="auto"/>
      </w:divBdr>
    </w:div>
    <w:div w:id="1728990764">
      <w:bodyDiv w:val="1"/>
      <w:marLeft w:val="0"/>
      <w:marRight w:val="0"/>
      <w:marTop w:val="0"/>
      <w:marBottom w:val="0"/>
      <w:divBdr>
        <w:top w:val="none" w:sz="0" w:space="0" w:color="auto"/>
        <w:left w:val="none" w:sz="0" w:space="0" w:color="auto"/>
        <w:bottom w:val="none" w:sz="0" w:space="0" w:color="auto"/>
        <w:right w:val="none" w:sz="0" w:space="0" w:color="auto"/>
      </w:divBdr>
    </w:div>
    <w:div w:id="1731419409">
      <w:bodyDiv w:val="1"/>
      <w:marLeft w:val="0"/>
      <w:marRight w:val="0"/>
      <w:marTop w:val="0"/>
      <w:marBottom w:val="0"/>
      <w:divBdr>
        <w:top w:val="none" w:sz="0" w:space="0" w:color="auto"/>
        <w:left w:val="none" w:sz="0" w:space="0" w:color="auto"/>
        <w:bottom w:val="none" w:sz="0" w:space="0" w:color="auto"/>
        <w:right w:val="none" w:sz="0" w:space="0" w:color="auto"/>
      </w:divBdr>
    </w:div>
    <w:div w:id="1753549055">
      <w:bodyDiv w:val="1"/>
      <w:marLeft w:val="0"/>
      <w:marRight w:val="0"/>
      <w:marTop w:val="0"/>
      <w:marBottom w:val="0"/>
      <w:divBdr>
        <w:top w:val="none" w:sz="0" w:space="0" w:color="auto"/>
        <w:left w:val="none" w:sz="0" w:space="0" w:color="auto"/>
        <w:bottom w:val="none" w:sz="0" w:space="0" w:color="auto"/>
        <w:right w:val="none" w:sz="0" w:space="0" w:color="auto"/>
      </w:divBdr>
    </w:div>
    <w:div w:id="1771509294">
      <w:bodyDiv w:val="1"/>
      <w:marLeft w:val="0"/>
      <w:marRight w:val="0"/>
      <w:marTop w:val="0"/>
      <w:marBottom w:val="0"/>
      <w:divBdr>
        <w:top w:val="none" w:sz="0" w:space="0" w:color="auto"/>
        <w:left w:val="none" w:sz="0" w:space="0" w:color="auto"/>
        <w:bottom w:val="none" w:sz="0" w:space="0" w:color="auto"/>
        <w:right w:val="none" w:sz="0" w:space="0" w:color="auto"/>
      </w:divBdr>
    </w:div>
    <w:div w:id="1831628382">
      <w:bodyDiv w:val="1"/>
      <w:marLeft w:val="0"/>
      <w:marRight w:val="0"/>
      <w:marTop w:val="0"/>
      <w:marBottom w:val="0"/>
      <w:divBdr>
        <w:top w:val="none" w:sz="0" w:space="0" w:color="auto"/>
        <w:left w:val="none" w:sz="0" w:space="0" w:color="auto"/>
        <w:bottom w:val="none" w:sz="0" w:space="0" w:color="auto"/>
        <w:right w:val="none" w:sz="0" w:space="0" w:color="auto"/>
      </w:divBdr>
    </w:div>
    <w:div w:id="1947276060">
      <w:bodyDiv w:val="1"/>
      <w:marLeft w:val="0"/>
      <w:marRight w:val="0"/>
      <w:marTop w:val="0"/>
      <w:marBottom w:val="0"/>
      <w:divBdr>
        <w:top w:val="none" w:sz="0" w:space="0" w:color="auto"/>
        <w:left w:val="none" w:sz="0" w:space="0" w:color="auto"/>
        <w:bottom w:val="none" w:sz="0" w:space="0" w:color="auto"/>
        <w:right w:val="none" w:sz="0" w:space="0" w:color="auto"/>
      </w:divBdr>
    </w:div>
    <w:div w:id="1981956568">
      <w:bodyDiv w:val="1"/>
      <w:marLeft w:val="0"/>
      <w:marRight w:val="0"/>
      <w:marTop w:val="0"/>
      <w:marBottom w:val="0"/>
      <w:divBdr>
        <w:top w:val="none" w:sz="0" w:space="0" w:color="auto"/>
        <w:left w:val="none" w:sz="0" w:space="0" w:color="auto"/>
        <w:bottom w:val="none" w:sz="0" w:space="0" w:color="auto"/>
        <w:right w:val="none" w:sz="0" w:space="0" w:color="auto"/>
      </w:divBdr>
    </w:div>
    <w:div w:id="2012027202">
      <w:bodyDiv w:val="1"/>
      <w:marLeft w:val="0"/>
      <w:marRight w:val="0"/>
      <w:marTop w:val="0"/>
      <w:marBottom w:val="0"/>
      <w:divBdr>
        <w:top w:val="none" w:sz="0" w:space="0" w:color="auto"/>
        <w:left w:val="none" w:sz="0" w:space="0" w:color="auto"/>
        <w:bottom w:val="none" w:sz="0" w:space="0" w:color="auto"/>
        <w:right w:val="none" w:sz="0" w:space="0" w:color="auto"/>
      </w:divBdr>
    </w:div>
    <w:div w:id="2035570346">
      <w:bodyDiv w:val="1"/>
      <w:marLeft w:val="0"/>
      <w:marRight w:val="0"/>
      <w:marTop w:val="0"/>
      <w:marBottom w:val="0"/>
      <w:divBdr>
        <w:top w:val="none" w:sz="0" w:space="0" w:color="auto"/>
        <w:left w:val="none" w:sz="0" w:space="0" w:color="auto"/>
        <w:bottom w:val="none" w:sz="0" w:space="0" w:color="auto"/>
        <w:right w:val="none" w:sz="0" w:space="0" w:color="auto"/>
      </w:divBdr>
    </w:div>
    <w:div w:id="205850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5.xml"/><Relationship Id="rId34" Type="http://schemas.openxmlformats.org/officeDocument/2006/relationships/chart" Target="charts/chart17.xml"/><Relationship Id="rId42" Type="http://schemas.openxmlformats.org/officeDocument/2006/relationships/chart" Target="charts/chart24.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2.xml"/><Relationship Id="rId11" Type="http://schemas.openxmlformats.org/officeDocument/2006/relationships/image" Target="media/image2.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header" Target="header5.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4.xml"/><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5.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3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0.xml"/><Relationship Id="rId46" Type="http://schemas.openxmlformats.org/officeDocument/2006/relationships/hyperlink" Target="http://uk.wikipedia.org/wiki/%D0%93%D1%83%D1%81%D1%82%D0%BE%D1%82%D0%B0_%D0%BD%D0%B0%D1%81%D0%B5%D0%BB%D0%B5%D0%BD%D0%BD%D1%8F" TargetMode="External"/><Relationship Id="rId59" Type="http://schemas.openxmlformats.org/officeDocument/2006/relationships/hyperlink" Target="http://www.city-adm.rv.ua/RivnePortal/ukr/u_soc.aspx" TargetMode="External"/><Relationship Id="rId20" Type="http://schemas.openxmlformats.org/officeDocument/2006/relationships/chart" Target="charts/chart4.xml"/><Relationship Id="rId41" Type="http://schemas.openxmlformats.org/officeDocument/2006/relationships/chart" Target="charts/chart23.xml"/><Relationship Id="rId54" Type="http://schemas.openxmlformats.org/officeDocument/2006/relationships/chart" Target="charts/chart35.xm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header" Target="header2.xml"/><Relationship Id="rId31" Type="http://schemas.openxmlformats.org/officeDocument/2006/relationships/chart" Target="charts/chart14.xml"/><Relationship Id="rId44" Type="http://schemas.openxmlformats.org/officeDocument/2006/relationships/chart" Target="charts/chart26.xml"/><Relationship Id="rId52" Type="http://schemas.openxmlformats.org/officeDocument/2006/relationships/chart" Target="charts/chart33.xml"/><Relationship Id="rId60" Type="http://schemas.openxmlformats.org/officeDocument/2006/relationships/hyperlink" Target="http://www.city-adm.rv.ua/RivnePortal/ukr/u_soc.aspx"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hart" Target="charts/chart3.xml"/><Relationship Id="rId39" Type="http://schemas.openxmlformats.org/officeDocument/2006/relationships/chart" Target="charts/chart2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1056;&#1086;&#1073;&#1086;&#1090;&#1072;\&#1040;&#1056;&#1053;&#1048;&#1050;&#1040;-&#1094;&#1077;&#1085;&#1090;&#1088;\&#1040;&#1091;&#1076;&#1080;&#1090;\USAID_2015\05-2015\05-rivne\rivne.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1056;&#1086;&#1073;&#1086;&#1090;&#1072;\&#1040;&#1056;&#1053;&#1048;&#1050;&#1040;-&#1094;&#1077;&#1085;&#1090;&#1088;\&#1040;&#1091;&#1076;&#1080;&#1090;\USAID_2015\05-2015\05-rivne\rivne.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1056;&#1086;&#1073;&#1086;&#1090;&#1072;\&#1040;&#1056;&#1053;&#1048;&#1050;&#1040;-&#1094;&#1077;&#1085;&#1090;&#1088;\&#1040;&#1091;&#1076;&#1080;&#1090;\USAID_2015\05-2015\05-rivne\rivne.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1056;&#1086;&#1073;&#1086;&#1090;&#1072;\&#1040;&#1056;&#1053;&#1048;&#1050;&#1040;-&#1094;&#1077;&#1085;&#1090;&#1088;\&#1040;&#1091;&#1076;&#1080;&#1090;\USAID_2015\05-2015\05-rivne\rivne.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1056;&#1086;&#1073;&#1086;&#1090;&#1072;\&#1040;&#1056;&#1053;&#1048;&#1050;&#1040;-&#1094;&#1077;&#1085;&#1090;&#1088;\&#1040;&#1091;&#1076;&#1080;&#1090;\USAID_2015\05-2015\05-rivne\rivne.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1056;&#1086;&#1073;&#1086;&#1090;&#1072;\&#1040;&#1056;&#1053;&#1048;&#1050;&#1040;-&#1094;&#1077;&#1085;&#1090;&#1088;\&#1040;&#1091;&#1076;&#1080;&#1090;\USAID_2015\05-2015\05-rivne\rivne.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D:\&#1056;&#1072;&#1073;&#1086;&#1090;&#1072;\USAID\2015\SEAP%20Rivno\&#1058;&#1072;&#1073;&#1083;&#1080;&#1094;&#1072;-2%20&#1074;&#1089;&#1087;&#1086;&#1084;&#1086;&#1075;&#1072;&#1090;&#1077;&#1083;&#1100;&#1085;&#1072;&#1103;%20&#1076;&#1083;&#1103;%20SEAP%20&#1056;&#1086;&#1074;&#1085;&#1086;.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D:\&#1056;&#1072;&#1073;&#1086;&#1090;&#1072;\USAID\2015\SEAP%20Rivno\&#1058;&#1072;&#1073;&#1083;&#1080;&#1094;&#1072;-2%20&#1074;&#1089;&#1087;&#1086;&#1084;&#1086;&#1075;&#1072;&#1090;&#1077;&#1083;&#1100;&#1085;&#1072;&#1103;%20&#1076;&#1083;&#1103;%20SEAP%20&#1056;&#1086;&#1074;&#1085;&#1086;.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1056;&#1072;&#1073;&#1086;&#1090;&#1072;\USAID\2015\SEAP%20Rivno\&#1058;&#1072;&#1073;&#1083;&#1080;&#1094;&#1072;-2%20&#1074;&#1089;&#1087;&#1086;&#1084;&#1086;&#1075;&#1072;&#1090;&#1077;&#1083;&#1100;&#1085;&#1072;&#1103;%20&#1076;&#1083;&#1103;%20SEAP%20&#1056;&#1086;&#1074;&#1085;&#1086;.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D:\&#1056;&#1072;&#1073;&#1086;&#1090;&#1072;\USAID\2015\SEAP%20Rivno\&#1058;&#1072;&#1073;&#1083;&#1080;&#1094;&#1072;-2%20&#1074;&#1089;&#1087;&#1086;&#1084;&#1086;&#1075;&#1072;&#1090;&#1077;&#1083;&#1100;&#1085;&#1072;&#1103;%20&#1076;&#1083;&#1103;%20SEAP%20&#1056;&#1086;&#1074;&#1085;&#1086;.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D:\&#1056;&#1072;&#1073;&#1086;&#1090;&#1072;\USAID\2015\SEAP%20Rivno\&#1058;&#1072;&#1073;&#1083;&#1080;&#1094;&#1072;-2%20&#1074;&#1089;&#1087;&#1086;&#1084;&#1086;&#1075;&#1072;&#1090;&#1077;&#1083;&#1100;&#1085;&#1072;&#1103;%20&#1076;&#1083;&#1103;%20SEAP%20&#1056;&#1086;&#1074;&#1085;&#1086;.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D:\&#1056;&#1072;&#1073;&#1086;&#1090;&#1072;\USAID\2015\SEAP%20Rivno\&#1058;&#1072;&#1073;&#1083;&#1080;&#1094;&#1072;-2%20&#1074;&#1089;&#1087;&#1086;&#1084;&#1086;&#1075;&#1072;&#1090;&#1077;&#1083;&#1100;&#1085;&#1072;&#1103;%20&#1076;&#1083;&#1103;%20SEAP%20&#1056;&#1086;&#1074;&#1085;&#1086;.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D:\&#1056;&#1072;&#1073;&#1086;&#1090;&#1072;\USAID\2015\SEAP%20Rivno\&#1058;&#1072;&#1073;&#1083;&#1080;&#1094;&#1072;-2%20&#1074;&#1089;&#1087;&#1086;&#1084;&#1086;&#1075;&#1072;&#1090;&#1077;&#1083;&#1100;&#1085;&#1072;&#1103;%20&#1076;&#1083;&#1103;%20SEAP%20&#1056;&#1086;&#1074;&#1085;&#1086;.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_Microsoft_Excel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_Microsoft_Excel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_Microsoft_Excel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D:\A_0_USAID_Project\A_Rivne\&#1058;&#1055;&#1042;\&#1043;&#1088;&#1072;&#1092;&#1080;&#1082;&#1080;%20&#1058;&#1055;&#1042;%20&#1056;&#1110;&#1074;&#1085;&#1077;.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_Microsoft_Excel7.xlsx"/><Relationship Id="rId2" Type="http://schemas.microsoft.com/office/2011/relationships/chartColorStyle" Target="colors1.xml"/><Relationship Id="rId1" Type="http://schemas.microsoft.com/office/2011/relationships/chartStyle" Target="style1.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_Microsoft_Excel8.xlsx"/><Relationship Id="rId2" Type="http://schemas.microsoft.com/office/2011/relationships/chartColorStyle" Target="colors2.xml"/><Relationship Id="rId1" Type="http://schemas.microsoft.com/office/2011/relationships/chartStyle" Target="style2.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_Microsoft_Excel9.xlsx"/><Relationship Id="rId2" Type="http://schemas.microsoft.com/office/2011/relationships/chartColorStyle" Target="colors3.xml"/><Relationship Id="rId1" Type="http://schemas.microsoft.com/office/2011/relationships/chartStyle" Target="style3.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_Microsoft_Excel10.xlsx"/><Relationship Id="rId2" Type="http://schemas.microsoft.com/office/2011/relationships/chartColorStyle" Target="colors4.xml"/><Relationship Id="rId1" Type="http://schemas.microsoft.com/office/2011/relationships/chartStyle" Target="style4.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_Microsoft_Excel11.xlsx"/><Relationship Id="rId2" Type="http://schemas.microsoft.com/office/2011/relationships/chartColorStyle" Target="colors5.xml"/><Relationship Id="rId1" Type="http://schemas.microsoft.com/office/2011/relationships/chartStyle" Target="style5.xml"/></Relationships>
</file>

<file path=word/charts/_rels/chart35.xml.rels><?xml version="1.0" encoding="UTF-8" standalone="yes"?>
<Relationships xmlns="http://schemas.openxmlformats.org/package/2006/relationships"><Relationship Id="rId3" Type="http://schemas.openxmlformats.org/officeDocument/2006/relationships/package" Target="../embeddings/______Microsoft_Excel12.xlsx"/><Relationship Id="rId2" Type="http://schemas.microsoft.com/office/2011/relationships/chartColorStyle" Target="colors6.xml"/><Relationship Id="rId1" Type="http://schemas.microsoft.com/office/2011/relationships/chartStyle" Target="style6.xml"/></Relationships>
</file>

<file path=word/charts/_rels/chart36.xml.rels><?xml version="1.0" encoding="UTF-8" standalone="yes"?>
<Relationships xmlns="http://schemas.openxmlformats.org/package/2006/relationships"><Relationship Id="rId3" Type="http://schemas.openxmlformats.org/officeDocument/2006/relationships/package" Target="../embeddings/______Microsoft_Excel13.xlsx"/><Relationship Id="rId2" Type="http://schemas.microsoft.com/office/2011/relationships/chartColorStyle" Target="colors7.xml"/><Relationship Id="rId1" Type="http://schemas.microsoft.com/office/2011/relationships/chartStyle" Target="style7.xml"/></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_Microsoft_Excel14.xlsx"/><Relationship Id="rId2" Type="http://schemas.microsoft.com/office/2011/relationships/chartColorStyle" Target="colors8.xml"/><Relationship Id="rId1" Type="http://schemas.microsoft.com/office/2011/relationships/chartStyle" Target="style8.xml"/></Relationships>
</file>

<file path=word/charts/_rels/chart38.xml.rels><?xml version="1.0" encoding="UTF-8" standalone="yes"?>
<Relationships xmlns="http://schemas.openxmlformats.org/package/2006/relationships"><Relationship Id="rId3" Type="http://schemas.openxmlformats.org/officeDocument/2006/relationships/package" Target="../embeddings/______Microsoft_Excel15.xlsx"/><Relationship Id="rId2" Type="http://schemas.microsoft.com/office/2011/relationships/chartColorStyle" Target="colors9.xml"/><Relationship Id="rId1" Type="http://schemas.microsoft.com/office/2011/relationships/chartStyle" Target="style9.xml"/></Relationships>
</file>

<file path=word/charts/_rels/chart4.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My_Work\USAID\Citys\Rivne\Report\Komkov\Reestr_rivn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My_Work\USAID\Citys\Rivne\Report\Komkov\Reestr_rivne.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My_Work\USAID\Citys\Rivne\Report\Komkov\Reestr_rivne.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Microsoft_Excel3.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spPr>
        <a:noFill/>
        <a:ln w="2527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326530612244898"/>
          <c:y val="0.21836734693877552"/>
          <c:w val="0.73596938775510212"/>
          <c:h val="0.4673469387755102"/>
        </c:manualLayout>
      </c:layout>
      <c:pie3DChart>
        <c:varyColors val="1"/>
        <c:ser>
          <c:idx val="0"/>
          <c:order val="0"/>
          <c:tx>
            <c:strRef>
              <c:f>Sheet1!$B$1</c:f>
              <c:strCache>
                <c:ptCount val="1"/>
              </c:strCache>
            </c:strRef>
          </c:tx>
          <c:explosion val="19"/>
          <c:dPt>
            <c:idx val="0"/>
            <c:bubble3D val="0"/>
            <c:extLst>
              <c:ext xmlns:c16="http://schemas.microsoft.com/office/drawing/2014/chart" uri="{C3380CC4-5D6E-409C-BE32-E72D297353CC}">
                <c16:uniqueId val="{00000000-26C2-4CD2-8710-1EAF6E7D7EF9}"/>
              </c:ext>
            </c:extLst>
          </c:dPt>
          <c:dPt>
            <c:idx val="1"/>
            <c:bubble3D val="0"/>
            <c:extLst>
              <c:ext xmlns:c16="http://schemas.microsoft.com/office/drawing/2014/chart" uri="{C3380CC4-5D6E-409C-BE32-E72D297353CC}">
                <c16:uniqueId val="{00000001-26C2-4CD2-8710-1EAF6E7D7EF9}"/>
              </c:ext>
            </c:extLst>
          </c:dPt>
          <c:dPt>
            <c:idx val="2"/>
            <c:bubble3D val="0"/>
            <c:extLst>
              <c:ext xmlns:c16="http://schemas.microsoft.com/office/drawing/2014/chart" uri="{C3380CC4-5D6E-409C-BE32-E72D297353CC}">
                <c16:uniqueId val="{00000002-26C2-4CD2-8710-1EAF6E7D7EF9}"/>
              </c:ext>
            </c:extLst>
          </c:dPt>
          <c:dPt>
            <c:idx val="3"/>
            <c:bubble3D val="0"/>
            <c:extLst>
              <c:ext xmlns:c16="http://schemas.microsoft.com/office/drawing/2014/chart" uri="{C3380CC4-5D6E-409C-BE32-E72D297353CC}">
                <c16:uniqueId val="{00000003-26C2-4CD2-8710-1EAF6E7D7EF9}"/>
              </c:ext>
            </c:extLst>
          </c:dPt>
          <c:dPt>
            <c:idx val="4"/>
            <c:bubble3D val="0"/>
            <c:extLst>
              <c:ext xmlns:c16="http://schemas.microsoft.com/office/drawing/2014/chart" uri="{C3380CC4-5D6E-409C-BE32-E72D297353CC}">
                <c16:uniqueId val="{00000004-26C2-4CD2-8710-1EAF6E7D7EF9}"/>
              </c:ext>
            </c:extLst>
          </c:dPt>
          <c:dPt>
            <c:idx val="5"/>
            <c:bubble3D val="0"/>
            <c:extLst>
              <c:ext xmlns:c16="http://schemas.microsoft.com/office/drawing/2014/chart" uri="{C3380CC4-5D6E-409C-BE32-E72D297353CC}">
                <c16:uniqueId val="{00000005-26C2-4CD2-8710-1EAF6E7D7EF9}"/>
              </c:ext>
            </c:extLst>
          </c:dPt>
          <c:dPt>
            <c:idx val="6"/>
            <c:bubble3D val="0"/>
            <c:extLst>
              <c:ext xmlns:c16="http://schemas.microsoft.com/office/drawing/2014/chart" uri="{C3380CC4-5D6E-409C-BE32-E72D297353CC}">
                <c16:uniqueId val="{00000006-26C2-4CD2-8710-1EAF6E7D7EF9}"/>
              </c:ext>
            </c:extLst>
          </c:dPt>
          <c:dPt>
            <c:idx val="7"/>
            <c:bubble3D val="0"/>
            <c:extLst>
              <c:ext xmlns:c16="http://schemas.microsoft.com/office/drawing/2014/chart" uri="{C3380CC4-5D6E-409C-BE32-E72D297353CC}">
                <c16:uniqueId val="{00000007-26C2-4CD2-8710-1EAF6E7D7EF9}"/>
              </c:ext>
            </c:extLst>
          </c:dPt>
          <c:dPt>
            <c:idx val="8"/>
            <c:bubble3D val="0"/>
            <c:extLst>
              <c:ext xmlns:c16="http://schemas.microsoft.com/office/drawing/2014/chart" uri="{C3380CC4-5D6E-409C-BE32-E72D297353CC}">
                <c16:uniqueId val="{00000008-26C2-4CD2-8710-1EAF6E7D7EF9}"/>
              </c:ext>
            </c:extLst>
          </c:dPt>
          <c:dPt>
            <c:idx val="9"/>
            <c:bubble3D val="0"/>
            <c:extLst>
              <c:ext xmlns:c16="http://schemas.microsoft.com/office/drawing/2014/chart" uri="{C3380CC4-5D6E-409C-BE32-E72D297353CC}">
                <c16:uniqueId val="{00000009-26C2-4CD2-8710-1EAF6E7D7EF9}"/>
              </c:ext>
            </c:extLst>
          </c:dPt>
          <c:dPt>
            <c:idx val="10"/>
            <c:bubble3D val="0"/>
            <c:extLst>
              <c:ext xmlns:c16="http://schemas.microsoft.com/office/drawing/2014/chart" uri="{C3380CC4-5D6E-409C-BE32-E72D297353CC}">
                <c16:uniqueId val="{0000000A-26C2-4CD2-8710-1EAF6E7D7EF9}"/>
              </c:ext>
            </c:extLst>
          </c:dPt>
          <c:dLbls>
            <c:dLbl>
              <c:idx val="0"/>
              <c:layout>
                <c:manualLayout>
                  <c:x val="6.3791050508930289E-2"/>
                  <c:y val="-0.10746692594599765"/>
                </c:manualLayout>
              </c:layout>
              <c:tx>
                <c:rich>
                  <a:bodyPr/>
                  <a:lstStyle/>
                  <a:p>
                    <a:r>
                      <a:rPr lang="ru-RU" sz="1094" b="0">
                        <a:latin typeface="Times New Roman" panose="02020603050405020304" pitchFamily="18" charset="0"/>
                        <a:cs typeface="Times New Roman" panose="02020603050405020304" pitchFamily="18" charset="0"/>
                      </a:rPr>
                      <a:t>освіта
 0,2 %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C2-4CD2-8710-1EAF6E7D7EF9}"/>
                </c:ext>
              </c:extLst>
            </c:dLbl>
            <c:dLbl>
              <c:idx val="1"/>
              <c:layout>
                <c:manualLayout>
                  <c:x val="-3.260441833868509E-2"/>
                  <c:y val="-0.14652941366770456"/>
                </c:manualLayout>
              </c:layout>
              <c:tx>
                <c:rich>
                  <a:bodyPr/>
                  <a:lstStyle/>
                  <a:p>
                    <a:r>
                      <a:rPr lang="ru-RU" sz="1094" b="0">
                        <a:latin typeface="Times New Roman" panose="02020603050405020304" pitchFamily="18" charset="0"/>
                        <a:cs typeface="Times New Roman" panose="02020603050405020304" pitchFamily="18" charset="0"/>
                      </a:rPr>
                      <a:t>промисловість
 12,4 %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C2-4CD2-8710-1EAF6E7D7EF9}"/>
                </c:ext>
              </c:extLst>
            </c:dLbl>
            <c:dLbl>
              <c:idx val="2"/>
              <c:layout>
                <c:manualLayout>
                  <c:x val="1.9251980841786816E-2"/>
                  <c:y val="-0.18499700773953212"/>
                </c:manualLayout>
              </c:layout>
              <c:tx>
                <c:rich>
                  <a:bodyPr/>
                  <a:lstStyle/>
                  <a:p>
                    <a:r>
                      <a:rPr lang="ru-RU" sz="1094" b="0">
                        <a:latin typeface="Times New Roman" panose="02020603050405020304" pitchFamily="18" charset="0"/>
                        <a:cs typeface="Times New Roman" panose="02020603050405020304" pitchFamily="18" charset="0"/>
                      </a:rPr>
                      <a:t>діяльність готелів та ресторанів
 2,4 %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C2-4CD2-8710-1EAF6E7D7EF9}"/>
                </c:ext>
              </c:extLst>
            </c:dLbl>
            <c:dLbl>
              <c:idx val="3"/>
              <c:layout>
                <c:manualLayout>
                  <c:x val="-1.6765127103472961E-2"/>
                  <c:y val="0.18403053932261301"/>
                </c:manualLayout>
              </c:layout>
              <c:tx>
                <c:rich>
                  <a:bodyPr/>
                  <a:lstStyle/>
                  <a:p>
                    <a:r>
                      <a:rPr lang="ru-RU" sz="1094" b="0">
                        <a:latin typeface="Times New Roman" panose="02020603050405020304" pitchFamily="18" charset="0"/>
                        <a:cs typeface="Times New Roman" panose="02020603050405020304" pitchFamily="18" charset="0"/>
                      </a:rPr>
                      <a:t>операції з нерухомим майном, оренда, інжиніринг та надання послуг підприємцям 22,7%</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C2-4CD2-8710-1EAF6E7D7EF9}"/>
                </c:ext>
              </c:extLst>
            </c:dLbl>
            <c:dLbl>
              <c:idx val="4"/>
              <c:layout>
                <c:manualLayout>
                  <c:x val="-0.16726985724528795"/>
                  <c:y val="0.19400693901946833"/>
                </c:manualLayout>
              </c:layout>
              <c:tx>
                <c:rich>
                  <a:bodyPr/>
                  <a:lstStyle/>
                  <a:p>
                    <a:r>
                      <a:rPr lang="ru-RU" sz="1094" b="0">
                        <a:latin typeface="Times New Roman" panose="02020603050405020304" pitchFamily="18" charset="0"/>
                        <a:cs typeface="Times New Roman" panose="02020603050405020304" pitchFamily="18" charset="0"/>
                      </a:rPr>
                      <a:t>надання комунальних та індивідуальних послуг; діяльність у сфері культури та спорту 
 2,1 %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C2-4CD2-8710-1EAF6E7D7EF9}"/>
                </c:ext>
              </c:extLst>
            </c:dLbl>
            <c:dLbl>
              <c:idx val="5"/>
              <c:layout>
                <c:manualLayout>
                  <c:x val="-0.14124631272594682"/>
                  <c:y val="4.1322332940348636E-2"/>
                </c:manualLayout>
              </c:layout>
              <c:tx>
                <c:rich>
                  <a:bodyPr/>
                  <a:lstStyle/>
                  <a:p>
                    <a:r>
                      <a:rPr lang="ru-RU" sz="1094" b="0">
                        <a:latin typeface="Times New Roman" panose="02020603050405020304" pitchFamily="18" charset="0"/>
                        <a:cs typeface="Times New Roman" panose="02020603050405020304" pitchFamily="18" charset="0"/>
                      </a:rPr>
                      <a:t>будівництво
 13,9 %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C2-4CD2-8710-1EAF6E7D7EF9}"/>
                </c:ext>
              </c:extLst>
            </c:dLbl>
            <c:dLbl>
              <c:idx val="6"/>
              <c:layout>
                <c:manualLayout>
                  <c:x val="2.2280473869337757E-2"/>
                  <c:y val="0.12492113521170532"/>
                </c:manualLayout>
              </c:layout>
              <c:tx>
                <c:rich>
                  <a:bodyPr/>
                  <a:lstStyle/>
                  <a:p>
                    <a:r>
                      <a:rPr lang="ru-RU" sz="1094" b="0">
                        <a:latin typeface="Times New Roman" panose="02020603050405020304" pitchFamily="18" charset="0"/>
                        <a:cs typeface="Times New Roman" panose="02020603050405020304" pitchFamily="18" charset="0"/>
                      </a:rPr>
                      <a:t>охорона здоров'я та надання соціальної допомоги
 1 %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C2-4CD2-8710-1EAF6E7D7EF9}"/>
                </c:ext>
              </c:extLst>
            </c:dLbl>
            <c:dLbl>
              <c:idx val="7"/>
              <c:layout>
                <c:manualLayout>
                  <c:x val="9.1268363069624682E-4"/>
                  <c:y val="0.20276022163896179"/>
                </c:manualLayout>
              </c:layout>
              <c:tx>
                <c:rich>
                  <a:bodyPr/>
                  <a:lstStyle/>
                  <a:p>
                    <a:r>
                      <a:rPr lang="ru-RU" sz="1094" b="0">
                        <a:latin typeface="Times New Roman" panose="02020603050405020304" pitchFamily="18" charset="0"/>
                        <a:cs typeface="Times New Roman" panose="02020603050405020304" pitchFamily="18" charset="0"/>
                      </a:rPr>
                      <a:t>торгівля; ремонт автомобілів, побутових виробів та предметів особистого вжитку
 37,5 %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C2-4CD2-8710-1EAF6E7D7EF9}"/>
                </c:ext>
              </c:extLst>
            </c:dLbl>
            <c:dLbl>
              <c:idx val="8"/>
              <c:layout>
                <c:manualLayout>
                  <c:x val="-0.1316575512896519"/>
                  <c:y val="0"/>
                </c:manualLayout>
              </c:layout>
              <c:tx>
                <c:rich>
                  <a:bodyPr/>
                  <a:lstStyle/>
                  <a:p>
                    <a:r>
                      <a:rPr lang="ru-RU" sz="1094" b="0">
                        <a:latin typeface="Times New Roman" panose="02020603050405020304" pitchFamily="18" charset="0"/>
                        <a:cs typeface="Times New Roman" panose="02020603050405020304" pitchFamily="18" charset="0"/>
                      </a:rPr>
                      <a:t>сільське господарство, мисливство, лісове господарство
0,4 %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6C2-4CD2-8710-1EAF6E7D7EF9}"/>
                </c:ext>
              </c:extLst>
            </c:dLbl>
            <c:dLbl>
              <c:idx val="9"/>
              <c:layout>
                <c:manualLayout>
                  <c:x val="-4.9355966312481604E-2"/>
                  <c:y val="-0.11165950967585914"/>
                </c:manualLayout>
              </c:layout>
              <c:tx>
                <c:rich>
                  <a:bodyPr/>
                  <a:lstStyle/>
                  <a:p>
                    <a:pPr>
                      <a:defRPr sz="1088">
                        <a:latin typeface="Times New Roman" panose="02020603050405020304" pitchFamily="18" charset="0"/>
                        <a:cs typeface="Times New Roman" panose="02020603050405020304" pitchFamily="18" charset="0"/>
                      </a:defRPr>
                    </a:pPr>
                    <a:r>
                      <a:rPr lang="ru-RU" sz="1094" b="0">
                        <a:latin typeface="Times New Roman" panose="02020603050405020304" pitchFamily="18" charset="0"/>
                        <a:cs typeface="Times New Roman" panose="02020603050405020304" pitchFamily="18" charset="0"/>
                      </a:rPr>
                      <a:t>діяльність транспорту </a:t>
                    </a:r>
                  </a:p>
                  <a:p>
                    <a:pPr>
                      <a:defRPr sz="1088">
                        <a:latin typeface="Times New Roman" panose="02020603050405020304" pitchFamily="18" charset="0"/>
                        <a:cs typeface="Times New Roman" panose="02020603050405020304" pitchFamily="18" charset="0"/>
                      </a:defRPr>
                    </a:pPr>
                    <a:r>
                      <a:rPr lang="ru-RU" sz="1094" b="0">
                        <a:latin typeface="Times New Roman" panose="02020603050405020304" pitchFamily="18" charset="0"/>
                        <a:cs typeface="Times New Roman" panose="02020603050405020304" pitchFamily="18" charset="0"/>
                      </a:rPr>
                      <a:t>та зв’язку 
6,3 %</a:t>
                    </a:r>
                    <a:endParaRPr lang="ru-RU"/>
                  </a:p>
                </c:rich>
              </c:tx>
              <c:spPr>
                <a:noFill/>
                <a:ln w="2527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6C2-4CD2-8710-1EAF6E7D7EF9}"/>
                </c:ext>
              </c:extLst>
            </c:dLbl>
            <c:dLbl>
              <c:idx val="10"/>
              <c:layout>
                <c:manualLayout>
                  <c:x val="-2.2469994352209702E-2"/>
                  <c:y val="-0.10136805919062097"/>
                </c:manualLayout>
              </c:layout>
              <c:tx>
                <c:rich>
                  <a:bodyPr/>
                  <a:lstStyle/>
                  <a:p>
                    <a:r>
                      <a:rPr lang="ru-RU" sz="1094" b="0">
                        <a:latin typeface="Times New Roman" panose="02020603050405020304" pitchFamily="18" charset="0"/>
                        <a:cs typeface="Times New Roman" panose="02020603050405020304" pitchFamily="18" charset="0"/>
                      </a:rPr>
                      <a:t>фінансова 
діяльність
 1,1 %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6C2-4CD2-8710-1EAF6E7D7EF9}"/>
                </c:ext>
              </c:extLst>
            </c:dLbl>
            <c:spPr>
              <a:noFill/>
              <a:ln w="25270">
                <a:noFill/>
              </a:ln>
            </c:spPr>
            <c:txPr>
              <a:bodyPr/>
              <a:lstStyle/>
              <a:p>
                <a:pPr>
                  <a:defRPr sz="1094">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Sheet1!$A$2:$A$12</c:f>
              <c:strCache>
                <c:ptCount val="11"/>
                <c:pt idx="0">
                  <c:v>освіта</c:v>
                </c:pt>
                <c:pt idx="1">
                  <c:v>промисловість</c:v>
                </c:pt>
                <c:pt idx="2">
                  <c:v>діяльність готелів та ресторанів</c:v>
                </c:pt>
                <c:pt idx="3">
                  <c:v>операції з нерухомим майном, оренда, інжиніринг та надання послуг підприємцям</c:v>
                </c:pt>
                <c:pt idx="4">
                  <c:v>надання комунальних та індивідуальних послуг; діяльність у сфері культури та спорту </c:v>
                </c:pt>
                <c:pt idx="5">
                  <c:v>будівництво</c:v>
                </c:pt>
                <c:pt idx="6">
                  <c:v>охорона здоров'я та надання соціальної допомоги</c:v>
                </c:pt>
                <c:pt idx="7">
                  <c:v>торгівля; ремонт автомобілів, побутових виробів та предметів особистого вжитку</c:v>
                </c:pt>
                <c:pt idx="8">
                  <c:v>сільське господарство, мисливство, лісове господарство</c:v>
                </c:pt>
                <c:pt idx="9">
                  <c:v>діяльність транспорту та зв’язку</c:v>
                </c:pt>
                <c:pt idx="10">
                  <c:v>фінансова діяльність</c:v>
                </c:pt>
              </c:strCache>
            </c:strRef>
          </c:cat>
          <c:val>
            <c:numRef>
              <c:f>Sheet1!$B$2:$B$12</c:f>
              <c:numCache>
                <c:formatCode>General</c:formatCode>
                <c:ptCount val="11"/>
                <c:pt idx="0">
                  <c:v>0.2</c:v>
                </c:pt>
                <c:pt idx="1">
                  <c:v>12.4</c:v>
                </c:pt>
                <c:pt idx="2">
                  <c:v>2.4</c:v>
                </c:pt>
                <c:pt idx="3">
                  <c:v>22.7</c:v>
                </c:pt>
                <c:pt idx="4">
                  <c:v>2.1</c:v>
                </c:pt>
                <c:pt idx="5">
                  <c:v>13.9</c:v>
                </c:pt>
                <c:pt idx="6">
                  <c:v>1</c:v>
                </c:pt>
                <c:pt idx="7">
                  <c:v>37.5</c:v>
                </c:pt>
                <c:pt idx="9">
                  <c:v>6.3</c:v>
                </c:pt>
                <c:pt idx="10">
                  <c:v>1.1000000000000001</c:v>
                </c:pt>
              </c:numCache>
            </c:numRef>
          </c:val>
          <c:extLst>
            <c:ext xmlns:c16="http://schemas.microsoft.com/office/drawing/2014/chart" uri="{C3380CC4-5D6E-409C-BE32-E72D297353CC}">
              <c16:uniqueId val="{0000000B-26C2-4CD2-8710-1EAF6E7D7EF9}"/>
            </c:ext>
          </c:extLst>
        </c:ser>
        <c:ser>
          <c:idx val="1"/>
          <c:order val="1"/>
          <c:tx>
            <c:strRef>
              <c:f>Sheet1!$C$1</c:f>
              <c:strCache>
                <c:ptCount val="1"/>
              </c:strCache>
            </c:strRef>
          </c:tx>
          <c:explosion val="19"/>
          <c:dPt>
            <c:idx val="0"/>
            <c:bubble3D val="0"/>
            <c:extLst>
              <c:ext xmlns:c16="http://schemas.microsoft.com/office/drawing/2014/chart" uri="{C3380CC4-5D6E-409C-BE32-E72D297353CC}">
                <c16:uniqueId val="{0000000C-26C2-4CD2-8710-1EAF6E7D7EF9}"/>
              </c:ext>
            </c:extLst>
          </c:dPt>
          <c:dPt>
            <c:idx val="1"/>
            <c:bubble3D val="0"/>
            <c:extLst>
              <c:ext xmlns:c16="http://schemas.microsoft.com/office/drawing/2014/chart" uri="{C3380CC4-5D6E-409C-BE32-E72D297353CC}">
                <c16:uniqueId val="{0000000D-26C2-4CD2-8710-1EAF6E7D7EF9}"/>
              </c:ext>
            </c:extLst>
          </c:dPt>
          <c:dPt>
            <c:idx val="2"/>
            <c:bubble3D val="0"/>
            <c:extLst>
              <c:ext xmlns:c16="http://schemas.microsoft.com/office/drawing/2014/chart" uri="{C3380CC4-5D6E-409C-BE32-E72D297353CC}">
                <c16:uniqueId val="{0000000E-26C2-4CD2-8710-1EAF6E7D7EF9}"/>
              </c:ext>
            </c:extLst>
          </c:dPt>
          <c:dPt>
            <c:idx val="3"/>
            <c:bubble3D val="0"/>
            <c:extLst>
              <c:ext xmlns:c16="http://schemas.microsoft.com/office/drawing/2014/chart" uri="{C3380CC4-5D6E-409C-BE32-E72D297353CC}">
                <c16:uniqueId val="{0000000F-26C2-4CD2-8710-1EAF6E7D7EF9}"/>
              </c:ext>
            </c:extLst>
          </c:dPt>
          <c:dPt>
            <c:idx val="4"/>
            <c:bubble3D val="0"/>
            <c:extLst>
              <c:ext xmlns:c16="http://schemas.microsoft.com/office/drawing/2014/chart" uri="{C3380CC4-5D6E-409C-BE32-E72D297353CC}">
                <c16:uniqueId val="{00000010-26C2-4CD2-8710-1EAF6E7D7EF9}"/>
              </c:ext>
            </c:extLst>
          </c:dPt>
          <c:dPt>
            <c:idx val="5"/>
            <c:bubble3D val="0"/>
            <c:extLst>
              <c:ext xmlns:c16="http://schemas.microsoft.com/office/drawing/2014/chart" uri="{C3380CC4-5D6E-409C-BE32-E72D297353CC}">
                <c16:uniqueId val="{00000011-26C2-4CD2-8710-1EAF6E7D7EF9}"/>
              </c:ext>
            </c:extLst>
          </c:dPt>
          <c:dPt>
            <c:idx val="6"/>
            <c:bubble3D val="0"/>
            <c:extLst>
              <c:ext xmlns:c16="http://schemas.microsoft.com/office/drawing/2014/chart" uri="{C3380CC4-5D6E-409C-BE32-E72D297353CC}">
                <c16:uniqueId val="{00000012-26C2-4CD2-8710-1EAF6E7D7EF9}"/>
              </c:ext>
            </c:extLst>
          </c:dPt>
          <c:dPt>
            <c:idx val="7"/>
            <c:bubble3D val="0"/>
            <c:extLst>
              <c:ext xmlns:c16="http://schemas.microsoft.com/office/drawing/2014/chart" uri="{C3380CC4-5D6E-409C-BE32-E72D297353CC}">
                <c16:uniqueId val="{00000013-26C2-4CD2-8710-1EAF6E7D7EF9}"/>
              </c:ext>
            </c:extLst>
          </c:dPt>
          <c:dPt>
            <c:idx val="8"/>
            <c:bubble3D val="0"/>
            <c:extLst>
              <c:ext xmlns:c16="http://schemas.microsoft.com/office/drawing/2014/chart" uri="{C3380CC4-5D6E-409C-BE32-E72D297353CC}">
                <c16:uniqueId val="{00000014-26C2-4CD2-8710-1EAF6E7D7EF9}"/>
              </c:ext>
            </c:extLst>
          </c:dPt>
          <c:dPt>
            <c:idx val="9"/>
            <c:bubble3D val="0"/>
            <c:extLst>
              <c:ext xmlns:c16="http://schemas.microsoft.com/office/drawing/2014/chart" uri="{C3380CC4-5D6E-409C-BE32-E72D297353CC}">
                <c16:uniqueId val="{00000015-26C2-4CD2-8710-1EAF6E7D7EF9}"/>
              </c:ext>
            </c:extLst>
          </c:dPt>
          <c:dPt>
            <c:idx val="10"/>
            <c:bubble3D val="0"/>
            <c:extLst>
              <c:ext xmlns:c16="http://schemas.microsoft.com/office/drawing/2014/chart" uri="{C3380CC4-5D6E-409C-BE32-E72D297353CC}">
                <c16:uniqueId val="{00000016-26C2-4CD2-8710-1EAF6E7D7EF9}"/>
              </c:ext>
            </c:extLst>
          </c:dPt>
          <c:cat>
            <c:strRef>
              <c:f>Sheet1!$A$2:$A$12</c:f>
              <c:strCache>
                <c:ptCount val="11"/>
                <c:pt idx="0">
                  <c:v>освіта</c:v>
                </c:pt>
                <c:pt idx="1">
                  <c:v>промисловість</c:v>
                </c:pt>
                <c:pt idx="2">
                  <c:v>діяльність готелів та ресторанів</c:v>
                </c:pt>
                <c:pt idx="3">
                  <c:v>операції з нерухомим майном, оренда, інжиніринг та надання послуг підприємцям</c:v>
                </c:pt>
                <c:pt idx="4">
                  <c:v>надання комунальних та індивідуальних послуг; діяльність у сфері культури та спорту </c:v>
                </c:pt>
                <c:pt idx="5">
                  <c:v>будівництво</c:v>
                </c:pt>
                <c:pt idx="6">
                  <c:v>охорона здоров'я та надання соціальної допомоги</c:v>
                </c:pt>
                <c:pt idx="7">
                  <c:v>торгівля; ремонт автомобілів, побутових виробів та предметів особистого вжитку</c:v>
                </c:pt>
                <c:pt idx="8">
                  <c:v>сільське господарство, мисливство, лісове господарство</c:v>
                </c:pt>
                <c:pt idx="9">
                  <c:v>діяльність транспорту та зв’язку</c:v>
                </c:pt>
                <c:pt idx="10">
                  <c:v>фінансова діяльність</c:v>
                </c:pt>
              </c:strCache>
            </c:strRef>
          </c:cat>
          <c:val>
            <c:numRef>
              <c:f>Sheet1!$C$2:$C$12</c:f>
              <c:numCache>
                <c:formatCode>General</c:formatCode>
                <c:ptCount val="11"/>
                <c:pt idx="8">
                  <c:v>0.4</c:v>
                </c:pt>
              </c:numCache>
            </c:numRef>
          </c:val>
          <c:extLst>
            <c:ext xmlns:c16="http://schemas.microsoft.com/office/drawing/2014/chart" uri="{C3380CC4-5D6E-409C-BE32-E72D297353CC}">
              <c16:uniqueId val="{00000017-26C2-4CD2-8710-1EAF6E7D7EF9}"/>
            </c:ext>
          </c:extLst>
        </c:ser>
        <c:dLbls>
          <c:showLegendKey val="0"/>
          <c:showVal val="0"/>
          <c:showCatName val="0"/>
          <c:showSerName val="0"/>
          <c:showPercent val="0"/>
          <c:showBubbleSize val="0"/>
          <c:showLeaderLines val="1"/>
        </c:dLbls>
      </c:pie3DChart>
      <c:spPr>
        <a:noFill/>
        <a:ln w="25270">
          <a:noFill/>
        </a:ln>
      </c:spPr>
    </c:plotArea>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25"/>
      <c:rotY val="40"/>
      <c:rAngAx val="0"/>
      <c:perspective val="0"/>
    </c:view3D>
    <c:floor>
      <c:thickness val="0"/>
    </c:floor>
    <c:sideWall>
      <c:thickness val="0"/>
    </c:sideWall>
    <c:backWall>
      <c:thickness val="0"/>
    </c:backWall>
    <c:plotArea>
      <c:layout>
        <c:manualLayout>
          <c:layoutTarget val="inner"/>
          <c:xMode val="edge"/>
          <c:yMode val="edge"/>
          <c:x val="4.4157240931202831E-2"/>
          <c:y val="5.0561356041948509E-2"/>
          <c:w val="0.82287927364128344"/>
          <c:h val="0.79031384374825486"/>
        </c:manualLayout>
      </c:layout>
      <c:pie3DChart>
        <c:varyColors val="1"/>
        <c:ser>
          <c:idx val="0"/>
          <c:order val="0"/>
          <c:explosion val="25"/>
          <c:dPt>
            <c:idx val="0"/>
            <c:bubble3D val="0"/>
            <c:extLst>
              <c:ext xmlns:c16="http://schemas.microsoft.com/office/drawing/2014/chart" uri="{C3380CC4-5D6E-409C-BE32-E72D297353CC}">
                <c16:uniqueId val="{00000000-1B3B-4FA5-A2AB-87A1F27119AB}"/>
              </c:ext>
            </c:extLst>
          </c:dPt>
          <c:dPt>
            <c:idx val="1"/>
            <c:bubble3D val="0"/>
            <c:extLst>
              <c:ext xmlns:c16="http://schemas.microsoft.com/office/drawing/2014/chart" uri="{C3380CC4-5D6E-409C-BE32-E72D297353CC}">
                <c16:uniqueId val="{00000001-1B3B-4FA5-A2AB-87A1F27119AB}"/>
              </c:ext>
            </c:extLst>
          </c:dPt>
          <c:dPt>
            <c:idx val="2"/>
            <c:bubble3D val="0"/>
            <c:extLst>
              <c:ext xmlns:c16="http://schemas.microsoft.com/office/drawing/2014/chart" uri="{C3380CC4-5D6E-409C-BE32-E72D297353CC}">
                <c16:uniqueId val="{00000002-1B3B-4FA5-A2AB-87A1F27119AB}"/>
              </c:ext>
            </c:extLst>
          </c:dPt>
          <c:dPt>
            <c:idx val="3"/>
            <c:bubble3D val="0"/>
            <c:extLst>
              <c:ext xmlns:c16="http://schemas.microsoft.com/office/drawing/2014/chart" uri="{C3380CC4-5D6E-409C-BE32-E72D297353CC}">
                <c16:uniqueId val="{00000003-1B3B-4FA5-A2AB-87A1F27119AB}"/>
              </c:ext>
            </c:extLst>
          </c:dPt>
          <c:dPt>
            <c:idx val="4"/>
            <c:bubble3D val="0"/>
            <c:extLst>
              <c:ext xmlns:c16="http://schemas.microsoft.com/office/drawing/2014/chart" uri="{C3380CC4-5D6E-409C-BE32-E72D297353CC}">
                <c16:uniqueId val="{00000004-1B3B-4FA5-A2AB-87A1F27119AB}"/>
              </c:ext>
            </c:extLst>
          </c:dPt>
          <c:dPt>
            <c:idx val="5"/>
            <c:bubble3D val="0"/>
            <c:extLst>
              <c:ext xmlns:c16="http://schemas.microsoft.com/office/drawing/2014/chart" uri="{C3380CC4-5D6E-409C-BE32-E72D297353CC}">
                <c16:uniqueId val="{00000005-1B3B-4FA5-A2AB-87A1F27119AB}"/>
              </c:ext>
            </c:extLst>
          </c:dPt>
          <c:dPt>
            <c:idx val="6"/>
            <c:bubble3D val="0"/>
            <c:extLst>
              <c:ext xmlns:c16="http://schemas.microsoft.com/office/drawing/2014/chart" uri="{C3380CC4-5D6E-409C-BE32-E72D297353CC}">
                <c16:uniqueId val="{00000006-1B3B-4FA5-A2AB-87A1F27119AB}"/>
              </c:ext>
            </c:extLst>
          </c:dPt>
          <c:dLbls>
            <c:dLbl>
              <c:idx val="0"/>
              <c:layout>
                <c:manualLayout>
                  <c:x val="-1.5200868621064061E-2"/>
                  <c:y val="-0.205066089103900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B3B-4FA5-A2AB-87A1F27119AB}"/>
                </c:ext>
              </c:extLst>
            </c:dLbl>
            <c:dLbl>
              <c:idx val="1"/>
              <c:layout>
                <c:manualLayout>
                  <c:x val="4.046645635093659E-2"/>
                  <c:y val="0.19967073524549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B3B-4FA5-A2AB-87A1F27119AB}"/>
                </c:ext>
              </c:extLst>
            </c:dLbl>
            <c:dLbl>
              <c:idx val="2"/>
              <c:layout>
                <c:manualLayout>
                  <c:x val="2.0188087238280961E-2"/>
                  <c:y val="9.42312545122091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B3B-4FA5-A2AB-87A1F27119AB}"/>
                </c:ext>
              </c:extLst>
            </c:dLbl>
            <c:dLbl>
              <c:idx val="3"/>
              <c:layout>
                <c:manualLayout>
                  <c:x val="9.1311224533415405E-2"/>
                  <c:y val="0.1101034350140679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B3B-4FA5-A2AB-87A1F27119AB}"/>
                </c:ext>
              </c:extLst>
            </c:dLbl>
            <c:dLbl>
              <c:idx val="4"/>
              <c:layout>
                <c:manualLayout>
                  <c:x val="-5.5917487500374237E-2"/>
                  <c:y val="6.2541131473610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B3B-4FA5-A2AB-87A1F27119AB}"/>
                </c:ext>
              </c:extLst>
            </c:dLbl>
            <c:dLbl>
              <c:idx val="5"/>
              <c:layout>
                <c:manualLayout>
                  <c:x val="-3.0626328553037332E-2"/>
                  <c:y val="-9.60722830000231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B3B-4FA5-A2AB-87A1F27119AB}"/>
                </c:ext>
              </c:extLst>
            </c:dLbl>
            <c:dLbl>
              <c:idx val="6"/>
              <c:layout>
                <c:manualLayout>
                  <c:x val="1.737242128121607E-2"/>
                  <c:y val="-6.2326849246671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B3B-4FA5-A2AB-87A1F27119AB}"/>
                </c:ext>
              </c:extLst>
            </c:dLbl>
            <c:dLbl>
              <c:idx val="7"/>
              <c:layout>
                <c:manualLayout>
                  <c:x val="-4.5315926539624116E-2"/>
                  <c:y val="0.1048500591808598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B3B-4FA5-A2AB-87A1F27119AB}"/>
                </c:ext>
              </c:extLst>
            </c:dLbl>
            <c:dLbl>
              <c:idx val="8"/>
              <c:layout>
                <c:manualLayout>
                  <c:x val="-4.4933746917998882E-2"/>
                  <c:y val="3.54120494663567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B3B-4FA5-A2AB-87A1F27119AB}"/>
                </c:ext>
              </c:extLst>
            </c:dLbl>
            <c:dLbl>
              <c:idx val="9"/>
              <c:layout>
                <c:manualLayout>
                  <c:x val="-9.5588746423609025E-2"/>
                  <c:y val="-3.09324964202809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B3B-4FA5-A2AB-87A1F27119AB}"/>
                </c:ext>
              </c:extLst>
            </c:dLbl>
            <c:dLbl>
              <c:idx val="10"/>
              <c:layout>
                <c:manualLayout>
                  <c:x val="-8.1834266730188315E-2"/>
                  <c:y val="-0.12510094037047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1B3B-4FA5-A2AB-87A1F27119AB}"/>
                </c:ext>
              </c:extLst>
            </c:dLbl>
            <c:dLbl>
              <c:idx val="11"/>
              <c:layout>
                <c:manualLayout>
                  <c:x val="9.0275361086034359E-2"/>
                  <c:y val="-0.1511573234922453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B3B-4FA5-A2AB-87A1F27119AB}"/>
                </c:ext>
              </c:extLst>
            </c:dLbl>
            <c:dLbl>
              <c:idx val="12"/>
              <c:layout>
                <c:manualLayout>
                  <c:x val="0.24325598484173286"/>
                  <c:y val="-0.1050495942128416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1B3B-4FA5-A2AB-87A1F27119AB}"/>
                </c:ext>
              </c:extLst>
            </c:dLbl>
            <c:numFmt formatCode="0.0%" sourceLinked="0"/>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заг_х_ка_ТОВ_РТЕ!$C$5:$C$11</c:f>
              <c:strCache>
                <c:ptCount val="7"/>
                <c:pt idx="0">
                  <c:v>Кн. Володимира, 75-б</c:v>
                </c:pt>
                <c:pt idx="1">
                  <c:v>Макарова, 41</c:v>
                </c:pt>
                <c:pt idx="2">
                  <c:v>Будівельників, 8</c:v>
                </c:pt>
                <c:pt idx="3">
                  <c:v>Гагаріна, 17</c:v>
                </c:pt>
                <c:pt idx="4">
                  <c:v>Будівельників, 2-а</c:v>
                </c:pt>
                <c:pt idx="5">
                  <c:v>Соборна, 225-к</c:v>
                </c:pt>
                <c:pt idx="6">
                  <c:v>Решта котелень</c:v>
                </c:pt>
              </c:strCache>
            </c:strRef>
          </c:cat>
          <c:val>
            <c:numRef>
              <c:f>заг_х_ка_ТОВ_РТЕ!$G$5:$G$11</c:f>
              <c:numCache>
                <c:formatCode>General</c:formatCode>
                <c:ptCount val="7"/>
                <c:pt idx="0">
                  <c:v>164.1</c:v>
                </c:pt>
                <c:pt idx="1">
                  <c:v>62.66</c:v>
                </c:pt>
                <c:pt idx="2">
                  <c:v>95.32</c:v>
                </c:pt>
                <c:pt idx="3">
                  <c:v>29.6</c:v>
                </c:pt>
                <c:pt idx="4">
                  <c:v>24.9</c:v>
                </c:pt>
                <c:pt idx="5">
                  <c:v>30.95</c:v>
                </c:pt>
                <c:pt idx="6">
                  <c:v>338.92000000000007</c:v>
                </c:pt>
              </c:numCache>
            </c:numRef>
          </c:val>
          <c:extLst>
            <c:ext xmlns:c16="http://schemas.microsoft.com/office/drawing/2014/chart" uri="{C3380CC4-5D6E-409C-BE32-E72D297353CC}">
              <c16:uniqueId val="{0000000D-1B3B-4FA5-A2AB-87A1F27119AB}"/>
            </c:ext>
          </c:extLst>
        </c:ser>
        <c:dLbls>
          <c:showLegendKey val="0"/>
          <c:showVal val="0"/>
          <c:showCatName val="0"/>
          <c:showSerName val="0"/>
          <c:showPercent val="0"/>
          <c:showBubbleSize val="0"/>
          <c:showLeaderLines val="1"/>
        </c:dLbls>
      </c:pie3DChart>
    </c:plotArea>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20"/>
      <c:rotY val="40"/>
      <c:rAngAx val="0"/>
      <c:perspective val="0"/>
    </c:view3D>
    <c:floor>
      <c:thickness val="0"/>
    </c:floor>
    <c:sideWall>
      <c:thickness val="0"/>
    </c:sideWall>
    <c:backWall>
      <c:thickness val="0"/>
    </c:backWall>
    <c:plotArea>
      <c:layout>
        <c:manualLayout>
          <c:layoutTarget val="inner"/>
          <c:xMode val="edge"/>
          <c:yMode val="edge"/>
          <c:x val="4.4157240931202831E-2"/>
          <c:y val="5.0561356041948509E-2"/>
          <c:w val="0.82287927364128344"/>
          <c:h val="0.79031384374825486"/>
        </c:manualLayout>
      </c:layout>
      <c:pie3DChart>
        <c:varyColors val="1"/>
        <c:ser>
          <c:idx val="0"/>
          <c:order val="0"/>
          <c:explosion val="25"/>
          <c:dPt>
            <c:idx val="0"/>
            <c:bubble3D val="0"/>
            <c:extLst>
              <c:ext xmlns:c16="http://schemas.microsoft.com/office/drawing/2014/chart" uri="{C3380CC4-5D6E-409C-BE32-E72D297353CC}">
                <c16:uniqueId val="{00000000-FBCB-4AF0-AB49-A4705A4B152E}"/>
              </c:ext>
            </c:extLst>
          </c:dPt>
          <c:dPt>
            <c:idx val="1"/>
            <c:bubble3D val="0"/>
            <c:extLst>
              <c:ext xmlns:c16="http://schemas.microsoft.com/office/drawing/2014/chart" uri="{C3380CC4-5D6E-409C-BE32-E72D297353CC}">
                <c16:uniqueId val="{00000001-FBCB-4AF0-AB49-A4705A4B152E}"/>
              </c:ext>
            </c:extLst>
          </c:dPt>
          <c:dPt>
            <c:idx val="2"/>
            <c:bubble3D val="0"/>
            <c:extLst>
              <c:ext xmlns:c16="http://schemas.microsoft.com/office/drawing/2014/chart" uri="{C3380CC4-5D6E-409C-BE32-E72D297353CC}">
                <c16:uniqueId val="{00000002-FBCB-4AF0-AB49-A4705A4B152E}"/>
              </c:ext>
            </c:extLst>
          </c:dPt>
          <c:dPt>
            <c:idx val="3"/>
            <c:bubble3D val="0"/>
            <c:extLst>
              <c:ext xmlns:c16="http://schemas.microsoft.com/office/drawing/2014/chart" uri="{C3380CC4-5D6E-409C-BE32-E72D297353CC}">
                <c16:uniqueId val="{00000003-FBCB-4AF0-AB49-A4705A4B152E}"/>
              </c:ext>
            </c:extLst>
          </c:dPt>
          <c:dPt>
            <c:idx val="4"/>
            <c:bubble3D val="0"/>
            <c:extLst>
              <c:ext xmlns:c16="http://schemas.microsoft.com/office/drawing/2014/chart" uri="{C3380CC4-5D6E-409C-BE32-E72D297353CC}">
                <c16:uniqueId val="{00000004-FBCB-4AF0-AB49-A4705A4B152E}"/>
              </c:ext>
            </c:extLst>
          </c:dPt>
          <c:dPt>
            <c:idx val="5"/>
            <c:bubble3D val="0"/>
            <c:extLst>
              <c:ext xmlns:c16="http://schemas.microsoft.com/office/drawing/2014/chart" uri="{C3380CC4-5D6E-409C-BE32-E72D297353CC}">
                <c16:uniqueId val="{00000005-FBCB-4AF0-AB49-A4705A4B152E}"/>
              </c:ext>
            </c:extLst>
          </c:dPt>
          <c:dPt>
            <c:idx val="6"/>
            <c:bubble3D val="0"/>
            <c:extLst>
              <c:ext xmlns:c16="http://schemas.microsoft.com/office/drawing/2014/chart" uri="{C3380CC4-5D6E-409C-BE32-E72D297353CC}">
                <c16:uniqueId val="{00000006-FBCB-4AF0-AB49-A4705A4B152E}"/>
              </c:ext>
            </c:extLst>
          </c:dPt>
          <c:dLbls>
            <c:dLbl>
              <c:idx val="0"/>
              <c:layout>
                <c:manualLayout>
                  <c:x val="-1.5201039609462497E-2"/>
                  <c:y val="-0.13651424677313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BCB-4AF0-AB49-A4705A4B152E}"/>
                </c:ext>
              </c:extLst>
            </c:dLbl>
            <c:dLbl>
              <c:idx val="1"/>
              <c:layout>
                <c:manualLayout>
                  <c:x val="-6.8111176656663844E-2"/>
                  <c:y val="0.295643314508565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BCB-4AF0-AB49-A4705A4B152E}"/>
                </c:ext>
              </c:extLst>
            </c:dLbl>
            <c:dLbl>
              <c:idx val="2"/>
              <c:layout>
                <c:manualLayout>
                  <c:x val="-0.11374729624594972"/>
                  <c:y val="0.17822561382911969"/>
                </c:manualLayout>
              </c:layout>
              <c:tx>
                <c:rich>
                  <a:bodyPr/>
                  <a:lstStyle/>
                  <a:p>
                    <a:r>
                      <a:rPr lang="ru-RU" sz="1200">
                        <a:latin typeface="Times New Roman" panose="02020603050405020304" pitchFamily="18" charset="0"/>
                        <a:cs typeface="Times New Roman" panose="02020603050405020304" pitchFamily="18" charset="0"/>
                      </a:rPr>
                      <a:t>Будівельників 8
8,6%</a:t>
                    </a:r>
                    <a:endParaRPr lang="ru-RU"/>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BCB-4AF0-AB49-A4705A4B152E}"/>
                </c:ext>
              </c:extLst>
            </c:dLbl>
            <c:dLbl>
              <c:idx val="3"/>
              <c:layout>
                <c:manualLayout>
                  <c:x val="-2.7604538032094443E-2"/>
                  <c:y val="0.1272408558184725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BCB-4AF0-AB49-A4705A4B152E}"/>
                </c:ext>
              </c:extLst>
            </c:dLbl>
            <c:dLbl>
              <c:idx val="4"/>
              <c:layout>
                <c:manualLayout>
                  <c:x val="6.9821422638625869E-2"/>
                  <c:y val="1.904686914135733E-2"/>
                </c:manualLayout>
              </c:layout>
              <c:tx>
                <c:rich>
                  <a:bodyPr/>
                  <a:lstStyle/>
                  <a:p>
                    <a:r>
                      <a:rPr lang="ru-RU" sz="1200">
                        <a:latin typeface="Times New Roman" panose="02020603050405020304" pitchFamily="18" charset="0"/>
                        <a:cs typeface="Times New Roman" panose="02020603050405020304" pitchFamily="18" charset="0"/>
                      </a:rPr>
                      <a:t>Будівельників 2-а
7,2%</a:t>
                    </a:r>
                    <a:endParaRPr lang="ru-RU"/>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BCB-4AF0-AB49-A4705A4B152E}"/>
                </c:ext>
              </c:extLst>
            </c:dLbl>
            <c:dLbl>
              <c:idx val="5"/>
              <c:layout>
                <c:manualLayout>
                  <c:x val="0"/>
                  <c:y val="5.5499437570303622E-2"/>
                </c:manualLayout>
              </c:layout>
              <c:tx>
                <c:rich>
                  <a:bodyPr/>
                  <a:lstStyle/>
                  <a:p>
                    <a:r>
                      <a:rPr lang="ru-RU" sz="1200">
                        <a:latin typeface="Times New Roman" panose="02020603050405020304" pitchFamily="18" charset="0"/>
                        <a:cs typeface="Times New Roman" panose="02020603050405020304" pitchFamily="18" charset="0"/>
                      </a:rPr>
                      <a:t>Соборна, 225к
5,7%</a:t>
                    </a:r>
                    <a:endParaRPr lang="ru-RU"/>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BCB-4AF0-AB49-A4705A4B152E}"/>
                </c:ext>
              </c:extLst>
            </c:dLbl>
            <c:dLbl>
              <c:idx val="6"/>
              <c:layout>
                <c:manualLayout>
                  <c:x val="3.9087947882736153E-2"/>
                  <c:y val="-6.9182033479748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BCB-4AF0-AB49-A4705A4B152E}"/>
                </c:ext>
              </c:extLst>
            </c:dLbl>
            <c:dLbl>
              <c:idx val="7"/>
              <c:layout>
                <c:manualLayout>
                  <c:x val="-4.5315926539624116E-2"/>
                  <c:y val="0.1048500591808598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BCB-4AF0-AB49-A4705A4B152E}"/>
                </c:ext>
              </c:extLst>
            </c:dLbl>
            <c:dLbl>
              <c:idx val="8"/>
              <c:layout>
                <c:manualLayout>
                  <c:x val="-4.4933746917998882E-2"/>
                  <c:y val="3.54120494663567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FBCB-4AF0-AB49-A4705A4B152E}"/>
                </c:ext>
              </c:extLst>
            </c:dLbl>
            <c:dLbl>
              <c:idx val="9"/>
              <c:layout>
                <c:manualLayout>
                  <c:x val="-9.5588746423609025E-2"/>
                  <c:y val="-3.09324964202809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BCB-4AF0-AB49-A4705A4B152E}"/>
                </c:ext>
              </c:extLst>
            </c:dLbl>
            <c:dLbl>
              <c:idx val="10"/>
              <c:layout>
                <c:manualLayout>
                  <c:x val="-8.1834266730188315E-2"/>
                  <c:y val="-0.12510094037047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FBCB-4AF0-AB49-A4705A4B152E}"/>
                </c:ext>
              </c:extLst>
            </c:dLbl>
            <c:dLbl>
              <c:idx val="11"/>
              <c:layout>
                <c:manualLayout>
                  <c:x val="9.0275361086034359E-2"/>
                  <c:y val="-0.1511573234922453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BCB-4AF0-AB49-A4705A4B152E}"/>
                </c:ext>
              </c:extLst>
            </c:dLbl>
            <c:dLbl>
              <c:idx val="12"/>
              <c:layout>
                <c:manualLayout>
                  <c:x val="0.24325598484173286"/>
                  <c:y val="-0.1050495942128416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FBCB-4AF0-AB49-A4705A4B152E}"/>
                </c:ext>
              </c:extLst>
            </c:dLbl>
            <c:numFmt formatCode="0.0%" sourceLinked="0"/>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заг_х_ка_ТОВ_РТЕ!$C$5:$C$11</c:f>
              <c:strCache>
                <c:ptCount val="7"/>
                <c:pt idx="0">
                  <c:v>Кн. Володимира, 75-б</c:v>
                </c:pt>
                <c:pt idx="1">
                  <c:v>Макарова, 41</c:v>
                </c:pt>
                <c:pt idx="2">
                  <c:v>Будівельників, 8</c:v>
                </c:pt>
                <c:pt idx="3">
                  <c:v>Гагаріна, 17</c:v>
                </c:pt>
                <c:pt idx="4">
                  <c:v>Будівельників, 2-а</c:v>
                </c:pt>
                <c:pt idx="5">
                  <c:v>Соборна, 225-к</c:v>
                </c:pt>
                <c:pt idx="6">
                  <c:v>Решта котелень</c:v>
                </c:pt>
              </c:strCache>
            </c:strRef>
          </c:cat>
          <c:val>
            <c:numRef>
              <c:f>заг_х_ка_ТОВ_РТЕ!$F$5:$F$11</c:f>
              <c:numCache>
                <c:formatCode>General</c:formatCode>
                <c:ptCount val="7"/>
                <c:pt idx="0">
                  <c:v>47.9</c:v>
                </c:pt>
                <c:pt idx="1">
                  <c:v>31.8</c:v>
                </c:pt>
                <c:pt idx="2">
                  <c:v>26.5</c:v>
                </c:pt>
                <c:pt idx="3">
                  <c:v>22.4</c:v>
                </c:pt>
                <c:pt idx="4">
                  <c:v>22.2</c:v>
                </c:pt>
                <c:pt idx="5">
                  <c:v>17.600000000000001</c:v>
                </c:pt>
                <c:pt idx="6">
                  <c:v>138.5</c:v>
                </c:pt>
              </c:numCache>
            </c:numRef>
          </c:val>
          <c:extLst>
            <c:ext xmlns:c16="http://schemas.microsoft.com/office/drawing/2014/chart" uri="{C3380CC4-5D6E-409C-BE32-E72D297353CC}">
              <c16:uniqueId val="{0000000D-FBCB-4AF0-AB49-A4705A4B152E}"/>
            </c:ext>
          </c:extLst>
        </c:ser>
        <c:dLbls>
          <c:showLegendKey val="0"/>
          <c:showVal val="0"/>
          <c:showCatName val="0"/>
          <c:showSerName val="0"/>
          <c:showPercent val="0"/>
          <c:showBubbleSize val="0"/>
          <c:showLeaderLines val="1"/>
        </c:dLbls>
      </c:pie3DChart>
    </c:plotArea>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83191721012402"/>
          <c:y val="0.10994188884284202"/>
          <c:w val="0.78101504302253477"/>
          <c:h val="0.73216595294009301"/>
        </c:manualLayout>
      </c:layout>
      <c:barChart>
        <c:barDir val="col"/>
        <c:grouping val="clustered"/>
        <c:varyColors val="0"/>
        <c:ser>
          <c:idx val="0"/>
          <c:order val="0"/>
          <c:invertIfNegative val="0"/>
          <c:dLbls>
            <c:spPr>
              <a:noFill/>
              <a:ln>
                <a:noFill/>
              </a:ln>
              <a:effectLst/>
            </c:spPr>
            <c:txPr>
              <a:bodyPr/>
              <a:lstStyle/>
              <a:p>
                <a:pPr>
                  <a:defRPr sz="1400" i="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'х-ка котелень ТОВ_РТЕ'!$J$2:$J$5</c:f>
              <c:strCache>
                <c:ptCount val="4"/>
                <c:pt idx="0">
                  <c:v>0…5</c:v>
                </c:pt>
                <c:pt idx="1">
                  <c:v>5…10</c:v>
                </c:pt>
                <c:pt idx="2">
                  <c:v>10…15</c:v>
                </c:pt>
                <c:pt idx="3">
                  <c:v>15…</c:v>
                </c:pt>
              </c:strCache>
            </c:strRef>
          </c:cat>
          <c:val>
            <c:numRef>
              <c:f>'х-ка котелень ТОВ_РТЕ'!$I$2:$I$5</c:f>
              <c:numCache>
                <c:formatCode>0.0</c:formatCode>
                <c:ptCount val="4"/>
                <c:pt idx="0">
                  <c:v>8</c:v>
                </c:pt>
                <c:pt idx="1">
                  <c:v>5.3</c:v>
                </c:pt>
                <c:pt idx="2">
                  <c:v>11.9</c:v>
                </c:pt>
                <c:pt idx="3" formatCode="General">
                  <c:v>74.8</c:v>
                </c:pt>
              </c:numCache>
            </c:numRef>
          </c:val>
          <c:extLst>
            <c:ext xmlns:c16="http://schemas.microsoft.com/office/drawing/2014/chart" uri="{C3380CC4-5D6E-409C-BE32-E72D297353CC}">
              <c16:uniqueId val="{00000000-617F-4B45-B01D-C4E15F8E153A}"/>
            </c:ext>
          </c:extLst>
        </c:ser>
        <c:dLbls>
          <c:showLegendKey val="0"/>
          <c:showVal val="0"/>
          <c:showCatName val="0"/>
          <c:showSerName val="0"/>
          <c:showPercent val="0"/>
          <c:showBubbleSize val="0"/>
        </c:dLbls>
        <c:gapWidth val="150"/>
        <c:overlap val="-1"/>
        <c:axId val="60851712"/>
        <c:axId val="60070656"/>
      </c:barChart>
      <c:catAx>
        <c:axId val="6085171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uk-UA" sz="1100">
                    <a:latin typeface="Times New Roman" panose="02020603050405020304" pitchFamily="18" charset="0"/>
                    <a:cs typeface="Times New Roman" panose="02020603050405020304" pitchFamily="18" charset="0"/>
                  </a:rPr>
                  <a:t>термін, років</a:t>
                </a:r>
              </a:p>
            </c:rich>
          </c:tx>
          <c:layout>
            <c:manualLayout>
              <c:xMode val="edge"/>
              <c:yMode val="edge"/>
              <c:x val="0.85086671056248253"/>
              <c:y val="0.90931091240713557"/>
            </c:manualLayout>
          </c:layout>
          <c:overlay val="0"/>
        </c:title>
        <c:numFmt formatCode="General" sourceLinked="1"/>
        <c:majorTickMark val="out"/>
        <c:minorTickMark val="none"/>
        <c:tickLblPos val="nextTo"/>
        <c:txPr>
          <a:bodyPr rot="0" vert="horz"/>
          <a:lstStyle/>
          <a:p>
            <a:pPr>
              <a:defRPr sz="1200">
                <a:latin typeface="Times New Roman" panose="02020603050405020304" pitchFamily="18" charset="0"/>
                <a:cs typeface="Times New Roman" panose="02020603050405020304" pitchFamily="18" charset="0"/>
              </a:defRPr>
            </a:pPr>
            <a:endParaRPr lang="ru-RU"/>
          </a:p>
        </c:txPr>
        <c:crossAx val="60070656"/>
        <c:crosses val="autoZero"/>
        <c:auto val="1"/>
        <c:lblAlgn val="ctr"/>
        <c:lblOffset val="100"/>
        <c:tickLblSkip val="1"/>
        <c:tickMarkSkip val="1"/>
        <c:noMultiLvlLbl val="0"/>
      </c:catAx>
      <c:valAx>
        <c:axId val="60070656"/>
        <c:scaling>
          <c:orientation val="minMax"/>
        </c:scaling>
        <c:delete val="0"/>
        <c:axPos val="l"/>
        <c:title>
          <c:tx>
            <c:rich>
              <a:bodyPr/>
              <a:lstStyle/>
              <a:p>
                <a:pPr>
                  <a:defRPr sz="1200">
                    <a:latin typeface="Times New Roman" panose="02020603050405020304" pitchFamily="18" charset="0"/>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К-ть кот</a:t>
                </a:r>
                <a:r>
                  <a:rPr lang="ru-RU" sz="1200">
                    <a:latin typeface="Times New Roman" panose="02020603050405020304" pitchFamily="18" charset="0"/>
                    <a:cs typeface="Times New Roman" panose="02020603050405020304" pitchFamily="18" charset="0"/>
                  </a:rPr>
                  <a:t>лів</a:t>
                </a:r>
                <a:r>
                  <a:rPr lang="uk-UA" sz="1200">
                    <a:latin typeface="Times New Roman" panose="02020603050405020304" pitchFamily="18" charset="0"/>
                    <a:cs typeface="Times New Roman" panose="02020603050405020304" pitchFamily="18" charset="0"/>
                  </a:rPr>
                  <a:t>, %
</a:t>
                </a:r>
              </a:p>
            </c:rich>
          </c:tx>
          <c:layout>
            <c:manualLayout>
              <c:xMode val="edge"/>
              <c:yMode val="edge"/>
              <c:x val="1.5887589135163367E-2"/>
              <c:y val="0.21638488320092905"/>
            </c:manualLayout>
          </c:layout>
          <c:overlay val="0"/>
        </c:title>
        <c:numFmt formatCode="0.0" sourceLinked="1"/>
        <c:majorTickMark val="out"/>
        <c:minorTickMark val="none"/>
        <c:tickLblPos val="nextTo"/>
        <c:txPr>
          <a:bodyPr rot="0" vert="horz"/>
          <a:lstStyle/>
          <a:p>
            <a:pPr>
              <a:defRPr sz="1200">
                <a:latin typeface="Times New Roman" panose="02020603050405020304" pitchFamily="18" charset="0"/>
                <a:cs typeface="Times New Roman" panose="02020603050405020304" pitchFamily="18" charset="0"/>
              </a:defRPr>
            </a:pPr>
            <a:endParaRPr lang="ru-RU"/>
          </a:p>
        </c:txPr>
        <c:crossAx val="60851712"/>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25"/>
      <c:rotY val="230"/>
      <c:rAngAx val="0"/>
      <c:perspective val="0"/>
    </c:view3D>
    <c:floor>
      <c:thickness val="0"/>
    </c:floor>
    <c:sideWall>
      <c:thickness val="0"/>
    </c:sideWall>
    <c:backWall>
      <c:thickness val="0"/>
    </c:backWall>
    <c:plotArea>
      <c:layout>
        <c:manualLayout>
          <c:layoutTarget val="inner"/>
          <c:xMode val="edge"/>
          <c:yMode val="edge"/>
          <c:x val="4.4157240931202831E-2"/>
          <c:y val="5.0561356041948509E-2"/>
          <c:w val="0.82287927364128344"/>
          <c:h val="0.79031384374825486"/>
        </c:manualLayout>
      </c:layout>
      <c:pie3DChart>
        <c:varyColors val="1"/>
        <c:ser>
          <c:idx val="0"/>
          <c:order val="0"/>
          <c:explosion val="25"/>
          <c:dPt>
            <c:idx val="0"/>
            <c:bubble3D val="0"/>
            <c:extLst>
              <c:ext xmlns:c16="http://schemas.microsoft.com/office/drawing/2014/chart" uri="{C3380CC4-5D6E-409C-BE32-E72D297353CC}">
                <c16:uniqueId val="{00000000-5A47-4228-BAD6-4D47DEBA951B}"/>
              </c:ext>
            </c:extLst>
          </c:dPt>
          <c:dPt>
            <c:idx val="1"/>
            <c:bubble3D val="0"/>
            <c:extLst>
              <c:ext xmlns:c16="http://schemas.microsoft.com/office/drawing/2014/chart" uri="{C3380CC4-5D6E-409C-BE32-E72D297353CC}">
                <c16:uniqueId val="{00000001-5A47-4228-BAD6-4D47DEBA951B}"/>
              </c:ext>
            </c:extLst>
          </c:dPt>
          <c:dPt>
            <c:idx val="2"/>
            <c:bubble3D val="0"/>
            <c:extLst>
              <c:ext xmlns:c16="http://schemas.microsoft.com/office/drawing/2014/chart" uri="{C3380CC4-5D6E-409C-BE32-E72D297353CC}">
                <c16:uniqueId val="{00000002-5A47-4228-BAD6-4D47DEBA951B}"/>
              </c:ext>
            </c:extLst>
          </c:dPt>
          <c:dPt>
            <c:idx val="3"/>
            <c:bubble3D val="0"/>
            <c:extLst>
              <c:ext xmlns:c16="http://schemas.microsoft.com/office/drawing/2014/chart" uri="{C3380CC4-5D6E-409C-BE32-E72D297353CC}">
                <c16:uniqueId val="{00000003-5A47-4228-BAD6-4D47DEBA951B}"/>
              </c:ext>
            </c:extLst>
          </c:dPt>
          <c:dPt>
            <c:idx val="4"/>
            <c:bubble3D val="0"/>
            <c:extLst>
              <c:ext xmlns:c16="http://schemas.microsoft.com/office/drawing/2014/chart" uri="{C3380CC4-5D6E-409C-BE32-E72D297353CC}">
                <c16:uniqueId val="{00000004-5A47-4228-BAD6-4D47DEBA951B}"/>
              </c:ext>
            </c:extLst>
          </c:dPt>
          <c:dLbls>
            <c:dLbl>
              <c:idx val="0"/>
              <c:layout>
                <c:manualLayout>
                  <c:x val="-0.10014878755002875"/>
                  <c:y val="7.434032311864386E-4"/>
                </c:manualLayout>
              </c:layout>
              <c:tx>
                <c:rich>
                  <a:bodyPr/>
                  <a:lstStyle/>
                  <a:p>
                    <a:r>
                      <a:rPr lang="ru-RU">
                        <a:latin typeface="Times New Roman" panose="02020603050405020304" pitchFamily="18" charset="0"/>
                        <a:cs typeface="Times New Roman" panose="02020603050405020304" pitchFamily="18" charset="0"/>
                      </a:rPr>
                      <a:t>Мірющенка, 25а 
57,1%</a:t>
                    </a:r>
                    <a:endParaRPr lang="ru-RU"/>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A47-4228-BAD6-4D47DEBA951B}"/>
                </c:ext>
              </c:extLst>
            </c:dLbl>
            <c:dLbl>
              <c:idx val="1"/>
              <c:layout>
                <c:manualLayout>
                  <c:x val="3.4913266134892748E-2"/>
                  <c:y val="0.1602356736657916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A47-4228-BAD6-4D47DEBA951B}"/>
                </c:ext>
              </c:extLst>
            </c:dLbl>
            <c:dLbl>
              <c:idx val="2"/>
              <c:layout>
                <c:manualLayout>
                  <c:x val="0.2416866295621842"/>
                  <c:y val="4.63760389326334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A47-4228-BAD6-4D47DEBA951B}"/>
                </c:ext>
              </c:extLst>
            </c:dLbl>
            <c:dLbl>
              <c:idx val="3"/>
              <c:layout>
                <c:manualLayout>
                  <c:x val="0.18251643625979977"/>
                  <c:y val="0.1080276684164478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A47-4228-BAD6-4D47DEBA951B}"/>
                </c:ext>
              </c:extLst>
            </c:dLbl>
            <c:dLbl>
              <c:idx val="4"/>
              <c:layout>
                <c:manualLayout>
                  <c:x val="3.691639522258415E-2"/>
                  <c:y val="0.1727449693788276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A47-4228-BAD6-4D47DEBA951B}"/>
                </c:ext>
              </c:extLst>
            </c:dLbl>
            <c:dLbl>
              <c:idx val="5"/>
              <c:layout>
                <c:manualLayout>
                  <c:x val="-7.8950302221994242E-2"/>
                  <c:y val="5.63366597170212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A47-4228-BAD6-4D47DEBA951B}"/>
                </c:ext>
              </c:extLst>
            </c:dLbl>
            <c:dLbl>
              <c:idx val="6"/>
              <c:layout>
                <c:manualLayout>
                  <c:x val="1.737242128121607E-2"/>
                  <c:y val="-0.1924884453710638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A47-4228-BAD6-4D47DEBA951B}"/>
                </c:ext>
              </c:extLst>
            </c:dLbl>
            <c:dLbl>
              <c:idx val="7"/>
              <c:layout>
                <c:manualLayout>
                  <c:x val="-4.5315926539624116E-2"/>
                  <c:y val="0.1048500591808598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A47-4228-BAD6-4D47DEBA951B}"/>
                </c:ext>
              </c:extLst>
            </c:dLbl>
            <c:dLbl>
              <c:idx val="8"/>
              <c:layout>
                <c:manualLayout>
                  <c:x val="-4.4933746917998882E-2"/>
                  <c:y val="3.54120494663567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A47-4228-BAD6-4D47DEBA951B}"/>
                </c:ext>
              </c:extLst>
            </c:dLbl>
            <c:dLbl>
              <c:idx val="9"/>
              <c:layout>
                <c:manualLayout>
                  <c:x val="-9.5588746423609025E-2"/>
                  <c:y val="-3.09324964202809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A47-4228-BAD6-4D47DEBA951B}"/>
                </c:ext>
              </c:extLst>
            </c:dLbl>
            <c:dLbl>
              <c:idx val="10"/>
              <c:layout>
                <c:manualLayout>
                  <c:x val="-8.1834266730188315E-2"/>
                  <c:y val="-0.12510094037047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5A47-4228-BAD6-4D47DEBA951B}"/>
                </c:ext>
              </c:extLst>
            </c:dLbl>
            <c:dLbl>
              <c:idx val="11"/>
              <c:layout>
                <c:manualLayout>
                  <c:x val="9.0275361086034359E-2"/>
                  <c:y val="-0.1511573234922453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A47-4228-BAD6-4D47DEBA951B}"/>
                </c:ext>
              </c:extLst>
            </c:dLbl>
            <c:dLbl>
              <c:idx val="12"/>
              <c:layout>
                <c:manualLayout>
                  <c:x val="0.24325598484173286"/>
                  <c:y val="-0.1050495942128416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5A47-4228-BAD6-4D47DEBA951B}"/>
                </c:ext>
              </c:extLst>
            </c:dLbl>
            <c:numFmt formatCode="0.0%" sourceLinked="0"/>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заг_х_ка_ЕСКО_Р!$C$5:$C$9</c:f>
              <c:strCache>
                <c:ptCount val="5"/>
                <c:pt idx="0">
                  <c:v>Мірющенка, 25 а</c:v>
                </c:pt>
                <c:pt idx="1">
                  <c:v>Ковалевської. 17</c:v>
                </c:pt>
                <c:pt idx="2">
                  <c:v>Тиннівська, 82</c:v>
                </c:pt>
                <c:pt idx="3">
                  <c:v>Чорновола, 72</c:v>
                </c:pt>
                <c:pt idx="4">
                  <c:v>Черняка. 26 б</c:v>
                </c:pt>
              </c:strCache>
            </c:strRef>
          </c:cat>
          <c:val>
            <c:numRef>
              <c:f>заг_х_ка_ЕСКО_Р!$G$5:$G$9</c:f>
              <c:numCache>
                <c:formatCode>General</c:formatCode>
                <c:ptCount val="5"/>
                <c:pt idx="0">
                  <c:v>4.5149999999999997</c:v>
                </c:pt>
                <c:pt idx="1">
                  <c:v>2.1930000000000001</c:v>
                </c:pt>
                <c:pt idx="2">
                  <c:v>0.34399999999999997</c:v>
                </c:pt>
                <c:pt idx="3">
                  <c:v>0.7</c:v>
                </c:pt>
                <c:pt idx="4">
                  <c:v>0.155</c:v>
                </c:pt>
              </c:numCache>
            </c:numRef>
          </c:val>
          <c:extLst>
            <c:ext xmlns:c16="http://schemas.microsoft.com/office/drawing/2014/chart" uri="{C3380CC4-5D6E-409C-BE32-E72D297353CC}">
              <c16:uniqueId val="{0000000D-5A47-4228-BAD6-4D47DEBA951B}"/>
            </c:ext>
          </c:extLst>
        </c:ser>
        <c:dLbls>
          <c:showLegendKey val="0"/>
          <c:showVal val="0"/>
          <c:showCatName val="0"/>
          <c:showSerName val="0"/>
          <c:showPercent val="0"/>
          <c:showBubbleSize val="0"/>
          <c:showLeaderLines val="1"/>
        </c:dLbls>
      </c:pie3DChart>
    </c:plotArea>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25"/>
      <c:rotY val="240"/>
      <c:rAngAx val="0"/>
      <c:perspective val="0"/>
    </c:view3D>
    <c:floor>
      <c:thickness val="0"/>
    </c:floor>
    <c:sideWall>
      <c:thickness val="0"/>
    </c:sideWall>
    <c:backWall>
      <c:thickness val="0"/>
    </c:backWall>
    <c:plotArea>
      <c:layout>
        <c:manualLayout>
          <c:layoutTarget val="inner"/>
          <c:xMode val="edge"/>
          <c:yMode val="edge"/>
          <c:x val="4.4157240931202831E-2"/>
          <c:y val="5.0561356041948509E-2"/>
          <c:w val="0.82287927364128344"/>
          <c:h val="0.79031384374825486"/>
        </c:manualLayout>
      </c:layout>
      <c:pie3DChart>
        <c:varyColors val="1"/>
        <c:ser>
          <c:idx val="0"/>
          <c:order val="0"/>
          <c:explosion val="25"/>
          <c:dPt>
            <c:idx val="0"/>
            <c:bubble3D val="0"/>
            <c:extLst>
              <c:ext xmlns:c16="http://schemas.microsoft.com/office/drawing/2014/chart" uri="{C3380CC4-5D6E-409C-BE32-E72D297353CC}">
                <c16:uniqueId val="{00000000-8EF4-4102-BD00-6738C990CF76}"/>
              </c:ext>
            </c:extLst>
          </c:dPt>
          <c:dPt>
            <c:idx val="1"/>
            <c:bubble3D val="0"/>
            <c:extLst>
              <c:ext xmlns:c16="http://schemas.microsoft.com/office/drawing/2014/chart" uri="{C3380CC4-5D6E-409C-BE32-E72D297353CC}">
                <c16:uniqueId val="{00000001-8EF4-4102-BD00-6738C990CF76}"/>
              </c:ext>
            </c:extLst>
          </c:dPt>
          <c:dPt>
            <c:idx val="2"/>
            <c:bubble3D val="0"/>
            <c:extLst>
              <c:ext xmlns:c16="http://schemas.microsoft.com/office/drawing/2014/chart" uri="{C3380CC4-5D6E-409C-BE32-E72D297353CC}">
                <c16:uniqueId val="{00000002-8EF4-4102-BD00-6738C990CF76}"/>
              </c:ext>
            </c:extLst>
          </c:dPt>
          <c:dPt>
            <c:idx val="3"/>
            <c:bubble3D val="0"/>
            <c:extLst>
              <c:ext xmlns:c16="http://schemas.microsoft.com/office/drawing/2014/chart" uri="{C3380CC4-5D6E-409C-BE32-E72D297353CC}">
                <c16:uniqueId val="{00000003-8EF4-4102-BD00-6738C990CF76}"/>
              </c:ext>
            </c:extLst>
          </c:dPt>
          <c:dPt>
            <c:idx val="4"/>
            <c:bubble3D val="0"/>
            <c:extLst>
              <c:ext xmlns:c16="http://schemas.microsoft.com/office/drawing/2014/chart" uri="{C3380CC4-5D6E-409C-BE32-E72D297353CC}">
                <c16:uniqueId val="{00000004-8EF4-4102-BD00-6738C990CF76}"/>
              </c:ext>
            </c:extLst>
          </c:dPt>
          <c:dLbls>
            <c:dLbl>
              <c:idx val="0"/>
              <c:layout>
                <c:manualLayout>
                  <c:x val="-0.2230460295028826"/>
                  <c:y val="2.480189141288683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EF4-4102-BD00-6738C990CF76}"/>
                </c:ext>
              </c:extLst>
            </c:dLbl>
            <c:dLbl>
              <c:idx val="1"/>
              <c:layout>
                <c:manualLayout>
                  <c:x val="4.6981114331392612E-2"/>
                  <c:y val="0.1516844456139640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F4-4102-BD00-6738C990CF76}"/>
                </c:ext>
              </c:extLst>
            </c:dLbl>
            <c:dLbl>
              <c:idx val="2"/>
              <c:layout>
                <c:manualLayout>
                  <c:x val="0.21290859815161542"/>
                  <c:y val="9.48487608714720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EF4-4102-BD00-6738C990CF76}"/>
                </c:ext>
              </c:extLst>
            </c:dLbl>
            <c:dLbl>
              <c:idx val="3"/>
              <c:layout>
                <c:manualLayout>
                  <c:x val="0.15140851693212615"/>
                  <c:y val="0.14437935617944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EF4-4102-BD00-6738C990CF76}"/>
                </c:ext>
              </c:extLst>
            </c:dLbl>
            <c:dLbl>
              <c:idx val="4"/>
              <c:layout>
                <c:manualLayout>
                  <c:x val="4.1259500542888163E-2"/>
                  <c:y val="0.2262920605361347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EF4-4102-BD00-6738C990CF76}"/>
                </c:ext>
              </c:extLst>
            </c:dLbl>
            <c:dLbl>
              <c:idx val="5"/>
              <c:layout>
                <c:manualLayout>
                  <c:x val="-0.11369531577282481"/>
                  <c:y val="9.74677651154788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EF4-4102-BD00-6738C990CF76}"/>
                </c:ext>
              </c:extLst>
            </c:dLbl>
            <c:dLbl>
              <c:idx val="6"/>
              <c:layout>
                <c:manualLayout>
                  <c:x val="3.9087947882736153E-2"/>
                  <c:y val="-6.9182033479748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EF4-4102-BD00-6738C990CF76}"/>
                </c:ext>
              </c:extLst>
            </c:dLbl>
            <c:dLbl>
              <c:idx val="7"/>
              <c:layout>
                <c:manualLayout>
                  <c:x val="-4.5315926539624116E-2"/>
                  <c:y val="0.1048500591808598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EF4-4102-BD00-6738C990CF76}"/>
                </c:ext>
              </c:extLst>
            </c:dLbl>
            <c:dLbl>
              <c:idx val="8"/>
              <c:layout>
                <c:manualLayout>
                  <c:x val="-4.4933746917998882E-2"/>
                  <c:y val="3.54120494663567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8EF4-4102-BD00-6738C990CF76}"/>
                </c:ext>
              </c:extLst>
            </c:dLbl>
            <c:dLbl>
              <c:idx val="9"/>
              <c:layout>
                <c:manualLayout>
                  <c:x val="-9.5588746423609025E-2"/>
                  <c:y val="-3.09324964202809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EF4-4102-BD00-6738C990CF76}"/>
                </c:ext>
              </c:extLst>
            </c:dLbl>
            <c:dLbl>
              <c:idx val="10"/>
              <c:layout>
                <c:manualLayout>
                  <c:x val="-8.1834266730188315E-2"/>
                  <c:y val="-0.12510094037047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8EF4-4102-BD00-6738C990CF76}"/>
                </c:ext>
              </c:extLst>
            </c:dLbl>
            <c:dLbl>
              <c:idx val="11"/>
              <c:layout>
                <c:manualLayout>
                  <c:x val="9.0275361086034359E-2"/>
                  <c:y val="-0.1511573234922453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EF4-4102-BD00-6738C990CF76}"/>
                </c:ext>
              </c:extLst>
            </c:dLbl>
            <c:dLbl>
              <c:idx val="12"/>
              <c:layout>
                <c:manualLayout>
                  <c:x val="0.24325598484173286"/>
                  <c:y val="-0.1050495942128416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8EF4-4102-BD00-6738C990CF76}"/>
                </c:ext>
              </c:extLst>
            </c:dLbl>
            <c:numFmt formatCode="0.0%" sourceLinked="0"/>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заг_х_ка_ЕСКО_Р!$C$5:$C$9</c:f>
              <c:strCache>
                <c:ptCount val="5"/>
                <c:pt idx="0">
                  <c:v>Мірющенка, 25 а</c:v>
                </c:pt>
                <c:pt idx="1">
                  <c:v>Ковалевської. 17</c:v>
                </c:pt>
                <c:pt idx="2">
                  <c:v>Тиннівська, 82</c:v>
                </c:pt>
                <c:pt idx="3">
                  <c:v>Чорновола, 72</c:v>
                </c:pt>
                <c:pt idx="4">
                  <c:v>Черняка. 26 б</c:v>
                </c:pt>
              </c:strCache>
            </c:strRef>
          </c:cat>
          <c:val>
            <c:numRef>
              <c:f>заг_х_ка_ЕСКО_Р!$F$5:$F$9</c:f>
              <c:numCache>
                <c:formatCode>General</c:formatCode>
                <c:ptCount val="5"/>
                <c:pt idx="0">
                  <c:v>2.68</c:v>
                </c:pt>
                <c:pt idx="1">
                  <c:v>0.85099999999999998</c:v>
                </c:pt>
                <c:pt idx="2">
                  <c:v>0.20200000000000001</c:v>
                </c:pt>
                <c:pt idx="3">
                  <c:v>0.29199999999999998</c:v>
                </c:pt>
                <c:pt idx="4">
                  <c:v>0.20399999999999999</c:v>
                </c:pt>
              </c:numCache>
            </c:numRef>
          </c:val>
          <c:extLst>
            <c:ext xmlns:c16="http://schemas.microsoft.com/office/drawing/2014/chart" uri="{C3380CC4-5D6E-409C-BE32-E72D297353CC}">
              <c16:uniqueId val="{0000000D-8EF4-4102-BD00-6738C990CF76}"/>
            </c:ext>
          </c:extLst>
        </c:ser>
        <c:dLbls>
          <c:showLegendKey val="0"/>
          <c:showVal val="0"/>
          <c:showCatName val="0"/>
          <c:showSerName val="0"/>
          <c:showPercent val="0"/>
          <c:showBubbleSize val="0"/>
          <c:showLeaderLines val="1"/>
        </c:dLbls>
      </c:pie3DChart>
    </c:plotArea>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заг_х_ка_ТОВ_РТЕ!$F$3</c:f>
              <c:strCache>
                <c:ptCount val="1"/>
                <c:pt idx="0">
                  <c:v>Приєднане навантаження, Гкал/год</c:v>
                </c:pt>
              </c:strCache>
            </c:strRef>
          </c:tx>
          <c:invertIfNegative val="0"/>
          <c:dPt>
            <c:idx val="0"/>
            <c:invertIfNegative val="0"/>
            <c:bubble3D val="0"/>
            <c:extLst>
              <c:ext xmlns:c16="http://schemas.microsoft.com/office/drawing/2014/chart" uri="{C3380CC4-5D6E-409C-BE32-E72D297353CC}">
                <c16:uniqueId val="{00000000-7631-49D3-AD52-F102D50A3D0D}"/>
              </c:ext>
            </c:extLst>
          </c:dPt>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заг_х_ка_ТОВ_РТЕ!$A$12</c:f>
              <c:strCache>
                <c:ptCount val="1"/>
                <c:pt idx="0">
                  <c:v>ТОВ РТЕ</c:v>
                </c:pt>
              </c:strCache>
            </c:strRef>
          </c:cat>
          <c:val>
            <c:numRef>
              <c:f>заг_х_ка_ТОВ_РТЕ!$F$12</c:f>
              <c:numCache>
                <c:formatCode>General</c:formatCode>
                <c:ptCount val="1"/>
                <c:pt idx="0">
                  <c:v>306.89999999999998</c:v>
                </c:pt>
              </c:numCache>
            </c:numRef>
          </c:val>
          <c:extLst>
            <c:ext xmlns:c16="http://schemas.microsoft.com/office/drawing/2014/chart" uri="{C3380CC4-5D6E-409C-BE32-E72D297353CC}">
              <c16:uniqueId val="{00000001-7631-49D3-AD52-F102D50A3D0D}"/>
            </c:ext>
          </c:extLst>
        </c:ser>
        <c:ser>
          <c:idx val="1"/>
          <c:order val="1"/>
          <c:tx>
            <c:strRef>
              <c:f>заг_х_ка_ТОВ_РТЕ!$G$3</c:f>
              <c:strCache>
                <c:ptCount val="1"/>
                <c:pt idx="0">
                  <c:v>Встановлена потужність, Гкал/год</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заг_х_ка_ТОВ_РТЕ!$A$12</c:f>
              <c:strCache>
                <c:ptCount val="1"/>
                <c:pt idx="0">
                  <c:v>ТОВ РТЕ</c:v>
                </c:pt>
              </c:strCache>
            </c:strRef>
          </c:cat>
          <c:val>
            <c:numRef>
              <c:f>заг_х_ка_ТОВ_РТЕ!$G$12</c:f>
              <c:numCache>
                <c:formatCode>General</c:formatCode>
                <c:ptCount val="1"/>
                <c:pt idx="0">
                  <c:v>746.45</c:v>
                </c:pt>
              </c:numCache>
            </c:numRef>
          </c:val>
          <c:extLst>
            <c:ext xmlns:c16="http://schemas.microsoft.com/office/drawing/2014/chart" uri="{C3380CC4-5D6E-409C-BE32-E72D297353CC}">
              <c16:uniqueId val="{00000002-7631-49D3-AD52-F102D50A3D0D}"/>
            </c:ext>
          </c:extLst>
        </c:ser>
        <c:dLbls>
          <c:showLegendKey val="0"/>
          <c:showVal val="1"/>
          <c:showCatName val="0"/>
          <c:showSerName val="0"/>
          <c:showPercent val="0"/>
          <c:showBubbleSize val="0"/>
        </c:dLbls>
        <c:gapWidth val="150"/>
        <c:overlap val="-25"/>
        <c:axId val="60851200"/>
        <c:axId val="145290304"/>
      </c:barChart>
      <c:catAx>
        <c:axId val="60851200"/>
        <c:scaling>
          <c:orientation val="minMax"/>
        </c:scaling>
        <c:delete val="0"/>
        <c:axPos val="b"/>
        <c:numFmt formatCode="General" sourceLinked="0"/>
        <c:majorTickMark val="none"/>
        <c:minorTickMark val="none"/>
        <c:tickLblPos val="nextTo"/>
        <c:txPr>
          <a:bodyPr rot="-1920000"/>
          <a:lstStyle/>
          <a:p>
            <a:pPr>
              <a:defRPr sz="1200">
                <a:latin typeface="Times New Roman" panose="02020603050405020304" pitchFamily="18" charset="0"/>
                <a:cs typeface="Times New Roman" panose="02020603050405020304" pitchFamily="18" charset="0"/>
              </a:defRPr>
            </a:pPr>
            <a:endParaRPr lang="ru-RU"/>
          </a:p>
        </c:txPr>
        <c:crossAx val="145290304"/>
        <c:crosses val="autoZero"/>
        <c:auto val="1"/>
        <c:lblAlgn val="ctr"/>
        <c:lblOffset val="100"/>
        <c:noMultiLvlLbl val="0"/>
      </c:catAx>
      <c:valAx>
        <c:axId val="145290304"/>
        <c:scaling>
          <c:orientation val="minMax"/>
        </c:scaling>
        <c:delete val="1"/>
        <c:axPos val="l"/>
        <c:numFmt formatCode="General" sourceLinked="1"/>
        <c:majorTickMark val="out"/>
        <c:minorTickMark val="none"/>
        <c:tickLblPos val="nextTo"/>
        <c:crossAx val="60851200"/>
        <c:crosses val="autoZero"/>
        <c:crossBetween val="between"/>
      </c:valAx>
    </c:plotArea>
    <c:legend>
      <c:legendPos val="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заг_х_ка_ТОВ_РТЕ!$F$3</c:f>
              <c:strCache>
                <c:ptCount val="1"/>
                <c:pt idx="0">
                  <c:v>Приєднане навантаження, Гкал/год</c:v>
                </c:pt>
              </c:strCache>
            </c:strRef>
          </c:tx>
          <c:invertIfNegative val="0"/>
          <c:dPt>
            <c:idx val="0"/>
            <c:invertIfNegative val="0"/>
            <c:bubble3D val="0"/>
            <c:extLst>
              <c:ext xmlns:c16="http://schemas.microsoft.com/office/drawing/2014/chart" uri="{C3380CC4-5D6E-409C-BE32-E72D297353CC}">
                <c16:uniqueId val="{00000000-74EE-445A-ADAA-031F1AA24F5B}"/>
              </c:ext>
            </c:extLst>
          </c:dPt>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заг_х_ка_ТОВ_РТЕ!$A$13</c:f>
              <c:strCache>
                <c:ptCount val="1"/>
                <c:pt idx="0">
                  <c:v>ПрАТ ЕР</c:v>
                </c:pt>
              </c:strCache>
            </c:strRef>
          </c:cat>
          <c:val>
            <c:numRef>
              <c:f>заг_х_ка_ТОВ_РТЕ!$F$13</c:f>
              <c:numCache>
                <c:formatCode>General</c:formatCode>
                <c:ptCount val="1"/>
                <c:pt idx="0">
                  <c:v>4.2320000000000002</c:v>
                </c:pt>
              </c:numCache>
            </c:numRef>
          </c:val>
          <c:extLst>
            <c:ext xmlns:c16="http://schemas.microsoft.com/office/drawing/2014/chart" uri="{C3380CC4-5D6E-409C-BE32-E72D297353CC}">
              <c16:uniqueId val="{00000001-74EE-445A-ADAA-031F1AA24F5B}"/>
            </c:ext>
          </c:extLst>
        </c:ser>
        <c:ser>
          <c:idx val="1"/>
          <c:order val="1"/>
          <c:tx>
            <c:strRef>
              <c:f>заг_х_ка_ТОВ_РТЕ!$G$3</c:f>
              <c:strCache>
                <c:ptCount val="1"/>
                <c:pt idx="0">
                  <c:v>Встановлена потужність, Гкал/год</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заг_х_ка_ТОВ_РТЕ!$A$13</c:f>
              <c:strCache>
                <c:ptCount val="1"/>
                <c:pt idx="0">
                  <c:v>ПрАТ ЕР</c:v>
                </c:pt>
              </c:strCache>
            </c:strRef>
          </c:cat>
          <c:val>
            <c:numRef>
              <c:f>заг_х_ка_ТОВ_РТЕ!$G$13</c:f>
              <c:numCache>
                <c:formatCode>General</c:formatCode>
                <c:ptCount val="1"/>
                <c:pt idx="0">
                  <c:v>7.9</c:v>
                </c:pt>
              </c:numCache>
            </c:numRef>
          </c:val>
          <c:extLst>
            <c:ext xmlns:c16="http://schemas.microsoft.com/office/drawing/2014/chart" uri="{C3380CC4-5D6E-409C-BE32-E72D297353CC}">
              <c16:uniqueId val="{00000002-74EE-445A-ADAA-031F1AA24F5B}"/>
            </c:ext>
          </c:extLst>
        </c:ser>
        <c:dLbls>
          <c:showLegendKey val="0"/>
          <c:showVal val="1"/>
          <c:showCatName val="0"/>
          <c:showSerName val="0"/>
          <c:showPercent val="0"/>
          <c:showBubbleSize val="0"/>
        </c:dLbls>
        <c:gapWidth val="150"/>
        <c:overlap val="-25"/>
        <c:axId val="72588800"/>
        <c:axId val="195223552"/>
      </c:barChart>
      <c:catAx>
        <c:axId val="72588800"/>
        <c:scaling>
          <c:orientation val="minMax"/>
        </c:scaling>
        <c:delete val="0"/>
        <c:axPos val="b"/>
        <c:numFmt formatCode="General" sourceLinked="0"/>
        <c:majorTickMark val="none"/>
        <c:minorTickMark val="none"/>
        <c:tickLblPos val="nextTo"/>
        <c:txPr>
          <a:bodyPr rot="-1920000"/>
          <a:lstStyle/>
          <a:p>
            <a:pPr>
              <a:defRPr sz="1200">
                <a:latin typeface="Times New Roman" panose="02020603050405020304" pitchFamily="18" charset="0"/>
                <a:cs typeface="Times New Roman" panose="02020603050405020304" pitchFamily="18" charset="0"/>
              </a:defRPr>
            </a:pPr>
            <a:endParaRPr lang="ru-RU"/>
          </a:p>
        </c:txPr>
        <c:crossAx val="195223552"/>
        <c:crosses val="autoZero"/>
        <c:auto val="1"/>
        <c:lblAlgn val="ctr"/>
        <c:lblOffset val="100"/>
        <c:noMultiLvlLbl val="0"/>
      </c:catAx>
      <c:valAx>
        <c:axId val="195223552"/>
        <c:scaling>
          <c:orientation val="minMax"/>
        </c:scaling>
        <c:delete val="1"/>
        <c:axPos val="l"/>
        <c:numFmt formatCode="General" sourceLinked="1"/>
        <c:majorTickMark val="out"/>
        <c:minorTickMark val="none"/>
        <c:tickLblPos val="nextTo"/>
        <c:crossAx val="72588800"/>
        <c:crosses val="autoZero"/>
        <c:crossBetween val="between"/>
      </c:valAx>
    </c:plotArea>
    <c:legend>
      <c:legendPos val="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83191721012402"/>
          <c:y val="0.10994188884284201"/>
          <c:w val="0.78101504302253477"/>
          <c:h val="0.58626030916377325"/>
        </c:manualLayout>
      </c:layout>
      <c:barChart>
        <c:barDir val="col"/>
        <c:grouping val="clustered"/>
        <c:varyColors val="0"/>
        <c:ser>
          <c:idx val="0"/>
          <c:order val="0"/>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ТМ!$C$1:$F$1</c:f>
              <c:strCache>
                <c:ptCount val="4"/>
                <c:pt idx="0">
                  <c:v>0...5</c:v>
                </c:pt>
                <c:pt idx="1">
                  <c:v>5...10</c:v>
                </c:pt>
                <c:pt idx="2">
                  <c:v>10 ...15</c:v>
                </c:pt>
                <c:pt idx="3">
                  <c:v>15…</c:v>
                </c:pt>
              </c:strCache>
            </c:strRef>
          </c:cat>
          <c:val>
            <c:numRef>
              <c:f>ТМ!$C$4:$F$4</c:f>
              <c:numCache>
                <c:formatCode>General</c:formatCode>
                <c:ptCount val="4"/>
                <c:pt idx="0">
                  <c:v>7.9</c:v>
                </c:pt>
                <c:pt idx="1">
                  <c:v>5.4</c:v>
                </c:pt>
                <c:pt idx="2">
                  <c:v>12.1</c:v>
                </c:pt>
                <c:pt idx="3">
                  <c:v>74.599999999999994</c:v>
                </c:pt>
              </c:numCache>
            </c:numRef>
          </c:val>
          <c:extLst>
            <c:ext xmlns:c16="http://schemas.microsoft.com/office/drawing/2014/chart" uri="{C3380CC4-5D6E-409C-BE32-E72D297353CC}">
              <c16:uniqueId val="{00000000-1D86-41D8-876F-F5DB034F3715}"/>
            </c:ext>
          </c:extLst>
        </c:ser>
        <c:dLbls>
          <c:showLegendKey val="0"/>
          <c:showVal val="0"/>
          <c:showCatName val="0"/>
          <c:showSerName val="0"/>
          <c:showPercent val="0"/>
          <c:showBubbleSize val="0"/>
        </c:dLbls>
        <c:gapWidth val="150"/>
        <c:axId val="99480576"/>
        <c:axId val="195224128"/>
      </c:barChart>
      <c:catAx>
        <c:axId val="99480576"/>
        <c:scaling>
          <c:orientation val="minMax"/>
        </c:scaling>
        <c:delete val="0"/>
        <c:axPos val="b"/>
        <c:title>
          <c:tx>
            <c:rich>
              <a:bodyPr/>
              <a:lstStyle/>
              <a:p>
                <a:pPr>
                  <a:defRPr sz="1200" b="0">
                    <a:latin typeface="Times New Roman" panose="02020603050405020304" pitchFamily="18" charset="0"/>
                    <a:cs typeface="Times New Roman" panose="02020603050405020304" pitchFamily="18" charset="0"/>
                  </a:defRPr>
                </a:pPr>
                <a:r>
                  <a:rPr lang="uk-UA" sz="1200" b="0">
                    <a:latin typeface="Times New Roman" panose="02020603050405020304" pitchFamily="18" charset="0"/>
                    <a:cs typeface="Times New Roman" panose="02020603050405020304" pitchFamily="18" charset="0"/>
                  </a:rPr>
                  <a:t>Термін експлуатації, років</a:t>
                </a:r>
              </a:p>
            </c:rich>
          </c:tx>
          <c:layout>
            <c:manualLayout>
              <c:xMode val="edge"/>
              <c:yMode val="edge"/>
              <c:x val="0.70890214326865919"/>
              <c:y val="0.86809724609296934"/>
            </c:manualLayout>
          </c:layout>
          <c:overlay val="0"/>
        </c:title>
        <c:numFmt formatCode="General" sourceLinked="1"/>
        <c:majorTickMark val="out"/>
        <c:minorTickMark val="none"/>
        <c:tickLblPos val="nextTo"/>
        <c:txPr>
          <a:bodyPr rot="0" vert="horz"/>
          <a:lstStyle/>
          <a:p>
            <a:pPr>
              <a:defRPr sz="1200">
                <a:latin typeface="Times New Roman" panose="02020603050405020304" pitchFamily="18" charset="0"/>
                <a:cs typeface="Times New Roman" panose="02020603050405020304" pitchFamily="18" charset="0"/>
              </a:defRPr>
            </a:pPr>
            <a:endParaRPr lang="ru-RU"/>
          </a:p>
        </c:txPr>
        <c:crossAx val="195224128"/>
        <c:crosses val="autoZero"/>
        <c:auto val="1"/>
        <c:lblAlgn val="ctr"/>
        <c:lblOffset val="100"/>
        <c:tickLblSkip val="1"/>
        <c:tickMarkSkip val="1"/>
        <c:noMultiLvlLbl val="0"/>
      </c:catAx>
      <c:valAx>
        <c:axId val="195224128"/>
        <c:scaling>
          <c:orientation val="minMax"/>
        </c:scaling>
        <c:delete val="0"/>
        <c:axPos val="l"/>
        <c:title>
          <c:tx>
            <c:rich>
              <a:bodyPr/>
              <a:lstStyle/>
              <a:p>
                <a:pPr>
                  <a:defRPr sz="1200" b="0">
                    <a:latin typeface="Times New Roman" panose="02020603050405020304" pitchFamily="18" charset="0"/>
                    <a:cs typeface="Times New Roman" panose="02020603050405020304" pitchFamily="18" charset="0"/>
                  </a:defRPr>
                </a:pPr>
                <a:r>
                  <a:rPr lang="uk-UA" sz="1200" b="0">
                    <a:latin typeface="Times New Roman" panose="02020603050405020304" pitchFamily="18" charset="0"/>
                    <a:cs typeface="Times New Roman" panose="02020603050405020304" pitchFamily="18" charset="0"/>
                  </a:rPr>
                  <a:t>Довжина трубопроводів,%
</a:t>
                </a:r>
              </a:p>
            </c:rich>
          </c:tx>
          <c:layout>
            <c:manualLayout>
              <c:xMode val="edge"/>
              <c:yMode val="edge"/>
              <c:x val="2.6493172975854368E-3"/>
              <c:y val="0.14869748990767018"/>
            </c:manualLayout>
          </c:layout>
          <c:overlay val="0"/>
        </c:title>
        <c:numFmt formatCode="General" sourceLinked="1"/>
        <c:majorTickMark val="out"/>
        <c:minorTickMark val="none"/>
        <c:tickLblPos val="nextTo"/>
        <c:txPr>
          <a:bodyPr rot="0" vert="horz"/>
          <a:lstStyle/>
          <a:p>
            <a:pPr>
              <a:defRPr sz="1200">
                <a:latin typeface="Times New Roman" panose="02020603050405020304" pitchFamily="18" charset="0"/>
                <a:cs typeface="Times New Roman" panose="02020603050405020304" pitchFamily="18" charset="0"/>
              </a:defRPr>
            </a:pPr>
            <a:endParaRPr lang="ru-RU"/>
          </a:p>
        </c:txPr>
        <c:crossAx val="99480576"/>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3069030706826"/>
          <c:y val="0.15292210507584858"/>
          <c:w val="0.81214852339261789"/>
          <c:h val="0.7410756706259175"/>
        </c:manualLayout>
      </c:layout>
      <c:barChart>
        <c:barDir val="col"/>
        <c:grouping val="clustered"/>
        <c:varyColors val="0"/>
        <c:ser>
          <c:idx val="0"/>
          <c:order val="0"/>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'Теплова енергія'!$B$42:$B$46</c:f>
              <c:numCache>
                <c:formatCode>General</c:formatCode>
                <c:ptCount val="5"/>
                <c:pt idx="0">
                  <c:v>2010</c:v>
                </c:pt>
                <c:pt idx="1">
                  <c:v>2011</c:v>
                </c:pt>
                <c:pt idx="2">
                  <c:v>2012</c:v>
                </c:pt>
                <c:pt idx="3">
                  <c:v>2013</c:v>
                </c:pt>
                <c:pt idx="4">
                  <c:v>2014</c:v>
                </c:pt>
              </c:numCache>
            </c:numRef>
          </c:cat>
          <c:val>
            <c:numRef>
              <c:f>'Теплова енергія'!$C$42:$C$46</c:f>
              <c:numCache>
                <c:formatCode>0.0</c:formatCode>
                <c:ptCount val="5"/>
                <c:pt idx="0">
                  <c:v>902159</c:v>
                </c:pt>
                <c:pt idx="1">
                  <c:v>801551.85838364728</c:v>
                </c:pt>
                <c:pt idx="2">
                  <c:v>811914.50323176372</c:v>
                </c:pt>
                <c:pt idx="3">
                  <c:v>800000.3970452447</c:v>
                </c:pt>
                <c:pt idx="4">
                  <c:v>606749.30000000005</c:v>
                </c:pt>
              </c:numCache>
            </c:numRef>
          </c:val>
          <c:extLst>
            <c:ext xmlns:c16="http://schemas.microsoft.com/office/drawing/2014/chart" uri="{C3380CC4-5D6E-409C-BE32-E72D297353CC}">
              <c16:uniqueId val="{00000000-729C-4BFA-8678-B5461257BEAC}"/>
            </c:ext>
          </c:extLst>
        </c:ser>
        <c:dLbls>
          <c:showLegendKey val="0"/>
          <c:showVal val="0"/>
          <c:showCatName val="0"/>
          <c:showSerName val="0"/>
          <c:showPercent val="0"/>
          <c:showBubbleSize val="0"/>
        </c:dLbls>
        <c:gapWidth val="150"/>
        <c:axId val="195510272"/>
        <c:axId val="195225856"/>
      </c:barChart>
      <c:catAx>
        <c:axId val="195510272"/>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95225856"/>
        <c:crosses val="autoZero"/>
        <c:auto val="1"/>
        <c:lblAlgn val="ctr"/>
        <c:lblOffset val="100"/>
        <c:noMultiLvlLbl val="0"/>
      </c:catAx>
      <c:valAx>
        <c:axId val="195225856"/>
        <c:scaling>
          <c:orientation val="minMax"/>
          <c:max val="1000000"/>
          <c:min val="0"/>
        </c:scaling>
        <c:delete val="0"/>
        <c:axPos val="l"/>
        <c:title>
          <c:tx>
            <c:rich>
              <a:bodyPr rot="0" vert="horz"/>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Гкал</a:t>
                </a:r>
              </a:p>
            </c:rich>
          </c:tx>
          <c:layout>
            <c:manualLayout>
              <c:xMode val="edge"/>
              <c:yMode val="edge"/>
              <c:x val="4.6682145501043139E-2"/>
              <c:y val="4.0078495875709467E-3"/>
            </c:manualLayout>
          </c:layout>
          <c:overlay val="0"/>
        </c:title>
        <c:numFmt formatCode="0.0"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95510272"/>
        <c:crosses val="autoZero"/>
        <c:crossBetween val="between"/>
        <c:majorUnit val="250000"/>
        <c:minorUnit val="250000"/>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'Теплова енергія'!$B$74</c:f>
              <c:strCache>
                <c:ptCount val="1"/>
                <c:pt idx="0">
                  <c:v>   Витрати тепла на власні потреби</c:v>
                </c:pt>
              </c:strCache>
            </c:strRef>
          </c:tx>
          <c:invertIfNegative val="0"/>
          <c:cat>
            <c:numRef>
              <c:f>'Теплова енергія'!$D$73:$H$73</c:f>
              <c:numCache>
                <c:formatCode>General</c:formatCode>
                <c:ptCount val="5"/>
                <c:pt idx="0">
                  <c:v>2010</c:v>
                </c:pt>
                <c:pt idx="1">
                  <c:v>2011</c:v>
                </c:pt>
                <c:pt idx="2">
                  <c:v>2012</c:v>
                </c:pt>
                <c:pt idx="3">
                  <c:v>2013</c:v>
                </c:pt>
                <c:pt idx="4">
                  <c:v>2014</c:v>
                </c:pt>
              </c:numCache>
            </c:numRef>
          </c:cat>
          <c:val>
            <c:numRef>
              <c:f>'Теплова енергія'!$D$74:$H$74</c:f>
              <c:numCache>
                <c:formatCode>0.0</c:formatCode>
                <c:ptCount val="5"/>
                <c:pt idx="0">
                  <c:v>26442.832999999999</c:v>
                </c:pt>
                <c:pt idx="1">
                  <c:v>23485.746436479229</c:v>
                </c:pt>
                <c:pt idx="2">
                  <c:v>23753.113795013851</c:v>
                </c:pt>
                <c:pt idx="3">
                  <c:v>23386.517673130194</c:v>
                </c:pt>
                <c:pt idx="4">
                  <c:v>17742.599999999999</c:v>
                </c:pt>
              </c:numCache>
            </c:numRef>
          </c:val>
          <c:extLst>
            <c:ext xmlns:c16="http://schemas.microsoft.com/office/drawing/2014/chart" uri="{C3380CC4-5D6E-409C-BE32-E72D297353CC}">
              <c16:uniqueId val="{00000000-432C-4460-9E1B-3DBEDD593A51}"/>
            </c:ext>
          </c:extLst>
        </c:ser>
        <c:ser>
          <c:idx val="1"/>
          <c:order val="1"/>
          <c:tx>
            <c:strRef>
              <c:f>'Теплова енергія'!$B$75</c:f>
              <c:strCache>
                <c:ptCount val="1"/>
                <c:pt idx="0">
                  <c:v>   Втрати теплової енергії</c:v>
                </c:pt>
              </c:strCache>
            </c:strRef>
          </c:tx>
          <c:invertIfNegative val="0"/>
          <c:cat>
            <c:numRef>
              <c:f>'Теплова енергія'!$D$73:$H$73</c:f>
              <c:numCache>
                <c:formatCode>General</c:formatCode>
                <c:ptCount val="5"/>
                <c:pt idx="0">
                  <c:v>2010</c:v>
                </c:pt>
                <c:pt idx="1">
                  <c:v>2011</c:v>
                </c:pt>
                <c:pt idx="2">
                  <c:v>2012</c:v>
                </c:pt>
                <c:pt idx="3">
                  <c:v>2013</c:v>
                </c:pt>
                <c:pt idx="4">
                  <c:v>2014</c:v>
                </c:pt>
              </c:numCache>
            </c:numRef>
          </c:cat>
          <c:val>
            <c:numRef>
              <c:f>'Теплова енергія'!$D$75:$H$75</c:f>
              <c:numCache>
                <c:formatCode>0.0</c:formatCode>
                <c:ptCount val="5"/>
                <c:pt idx="0">
                  <c:v>92867.729000000007</c:v>
                </c:pt>
                <c:pt idx="1">
                  <c:v>82463.761043576043</c:v>
                </c:pt>
                <c:pt idx="2">
                  <c:v>83530.419436749784</c:v>
                </c:pt>
                <c:pt idx="3">
                  <c:v>82322.209372114492</c:v>
                </c:pt>
                <c:pt idx="4">
                  <c:v>62422.9</c:v>
                </c:pt>
              </c:numCache>
            </c:numRef>
          </c:val>
          <c:extLst>
            <c:ext xmlns:c16="http://schemas.microsoft.com/office/drawing/2014/chart" uri="{C3380CC4-5D6E-409C-BE32-E72D297353CC}">
              <c16:uniqueId val="{00000001-432C-4460-9E1B-3DBEDD593A51}"/>
            </c:ext>
          </c:extLst>
        </c:ser>
        <c:ser>
          <c:idx val="2"/>
          <c:order val="2"/>
          <c:tx>
            <c:strRef>
              <c:f>'Теплова енергія'!$B$76</c:f>
              <c:strCache>
                <c:ptCount val="1"/>
                <c:pt idx="0">
                  <c:v>   Населення </c:v>
                </c:pt>
              </c:strCache>
            </c:strRef>
          </c:tx>
          <c:invertIfNegative val="0"/>
          <c:cat>
            <c:numRef>
              <c:f>'Теплова енергія'!$D$73:$H$73</c:f>
              <c:numCache>
                <c:formatCode>General</c:formatCode>
                <c:ptCount val="5"/>
                <c:pt idx="0">
                  <c:v>2010</c:v>
                </c:pt>
                <c:pt idx="1">
                  <c:v>2011</c:v>
                </c:pt>
                <c:pt idx="2">
                  <c:v>2012</c:v>
                </c:pt>
                <c:pt idx="3">
                  <c:v>2013</c:v>
                </c:pt>
                <c:pt idx="4">
                  <c:v>2014</c:v>
                </c:pt>
              </c:numCache>
            </c:numRef>
          </c:cat>
          <c:val>
            <c:numRef>
              <c:f>'Теплова енергія'!$D$76:$H$76</c:f>
              <c:numCache>
                <c:formatCode>0.0</c:formatCode>
                <c:ptCount val="5"/>
                <c:pt idx="0">
                  <c:v>617935.21836282546</c:v>
                </c:pt>
                <c:pt idx="1">
                  <c:v>545644.09699999995</c:v>
                </c:pt>
                <c:pt idx="2">
                  <c:v>555029.25</c:v>
                </c:pt>
                <c:pt idx="3">
                  <c:v>551743.56099999999</c:v>
                </c:pt>
                <c:pt idx="4">
                  <c:v>414881.85771620309</c:v>
                </c:pt>
              </c:numCache>
            </c:numRef>
          </c:val>
          <c:extLst>
            <c:ext xmlns:c16="http://schemas.microsoft.com/office/drawing/2014/chart" uri="{C3380CC4-5D6E-409C-BE32-E72D297353CC}">
              <c16:uniqueId val="{00000002-432C-4460-9E1B-3DBEDD593A51}"/>
            </c:ext>
          </c:extLst>
        </c:ser>
        <c:ser>
          <c:idx val="3"/>
          <c:order val="3"/>
          <c:tx>
            <c:strRef>
              <c:f>'Теплова енергія'!$B$77</c:f>
              <c:strCache>
                <c:ptCount val="1"/>
                <c:pt idx="0">
                  <c:v>   Державний та обласний бюджетний сектор </c:v>
                </c:pt>
              </c:strCache>
            </c:strRef>
          </c:tx>
          <c:invertIfNegative val="0"/>
          <c:cat>
            <c:numRef>
              <c:f>'Теплова енергія'!$D$73:$H$73</c:f>
              <c:numCache>
                <c:formatCode>General</c:formatCode>
                <c:ptCount val="5"/>
                <c:pt idx="0">
                  <c:v>2010</c:v>
                </c:pt>
                <c:pt idx="1">
                  <c:v>2011</c:v>
                </c:pt>
                <c:pt idx="2">
                  <c:v>2012</c:v>
                </c:pt>
                <c:pt idx="3">
                  <c:v>2013</c:v>
                </c:pt>
                <c:pt idx="4">
                  <c:v>2014</c:v>
                </c:pt>
              </c:numCache>
            </c:numRef>
          </c:cat>
          <c:val>
            <c:numRef>
              <c:f>'Теплова енергія'!$D$77:$H$77</c:f>
              <c:numCache>
                <c:formatCode>0.0</c:formatCode>
                <c:ptCount val="5"/>
                <c:pt idx="0">
                  <c:v>82696.317867734339</c:v>
                </c:pt>
                <c:pt idx="1">
                  <c:v>73557.287539405865</c:v>
                </c:pt>
                <c:pt idx="2">
                  <c:v>74847</c:v>
                </c:pt>
                <c:pt idx="3">
                  <c:v>72722</c:v>
                </c:pt>
                <c:pt idx="4">
                  <c:v>55573.363159165165</c:v>
                </c:pt>
              </c:numCache>
            </c:numRef>
          </c:val>
          <c:extLst>
            <c:ext xmlns:c16="http://schemas.microsoft.com/office/drawing/2014/chart" uri="{C3380CC4-5D6E-409C-BE32-E72D297353CC}">
              <c16:uniqueId val="{00000003-432C-4460-9E1B-3DBEDD593A51}"/>
            </c:ext>
          </c:extLst>
        </c:ser>
        <c:ser>
          <c:idx val="4"/>
          <c:order val="4"/>
          <c:tx>
            <c:strRef>
              <c:f>'Теплова енергія'!$B$78</c:f>
              <c:strCache>
                <c:ptCount val="1"/>
                <c:pt idx="0">
                  <c:v>   Місцевий бюджетний сектор</c:v>
                </c:pt>
              </c:strCache>
            </c:strRef>
          </c:tx>
          <c:invertIfNegative val="0"/>
          <c:cat>
            <c:numRef>
              <c:f>'Теплова енергія'!$D$73:$H$73</c:f>
              <c:numCache>
                <c:formatCode>General</c:formatCode>
                <c:ptCount val="5"/>
                <c:pt idx="0">
                  <c:v>2010</c:v>
                </c:pt>
                <c:pt idx="1">
                  <c:v>2011</c:v>
                </c:pt>
                <c:pt idx="2">
                  <c:v>2012</c:v>
                </c:pt>
                <c:pt idx="3">
                  <c:v>2013</c:v>
                </c:pt>
                <c:pt idx="4">
                  <c:v>2014</c:v>
                </c:pt>
              </c:numCache>
            </c:numRef>
          </c:cat>
          <c:val>
            <c:numRef>
              <c:f>'Теплова енергія'!$D$78:$H$78</c:f>
              <c:numCache>
                <c:formatCode>0.0</c:formatCode>
                <c:ptCount val="5"/>
                <c:pt idx="0">
                  <c:v>43965.286103282793</c:v>
                </c:pt>
                <c:pt idx="1">
                  <c:v>39508.783364186093</c:v>
                </c:pt>
                <c:pt idx="2">
                  <c:v>40214.388999999996</c:v>
                </c:pt>
                <c:pt idx="3">
                  <c:v>39698.404000000002</c:v>
                </c:pt>
                <c:pt idx="4">
                  <c:v>30787.317341362323</c:v>
                </c:pt>
              </c:numCache>
            </c:numRef>
          </c:val>
          <c:extLst>
            <c:ext xmlns:c16="http://schemas.microsoft.com/office/drawing/2014/chart" uri="{C3380CC4-5D6E-409C-BE32-E72D297353CC}">
              <c16:uniqueId val="{00000004-432C-4460-9E1B-3DBEDD593A51}"/>
            </c:ext>
          </c:extLst>
        </c:ser>
        <c:ser>
          <c:idx val="5"/>
          <c:order val="5"/>
          <c:tx>
            <c:strRef>
              <c:f>'Теплова енергія'!$B$79</c:f>
              <c:strCache>
                <c:ptCount val="1"/>
                <c:pt idx="0">
                  <c:v>   Інші споживачі (відомчі та госпрозрахункові організації)   </c:v>
                </c:pt>
              </c:strCache>
            </c:strRef>
          </c:tx>
          <c:invertIfNegative val="0"/>
          <c:cat>
            <c:numRef>
              <c:f>'Теплова енергія'!$D$73:$H$73</c:f>
              <c:numCache>
                <c:formatCode>General</c:formatCode>
                <c:ptCount val="5"/>
                <c:pt idx="0">
                  <c:v>2010</c:v>
                </c:pt>
                <c:pt idx="1">
                  <c:v>2011</c:v>
                </c:pt>
                <c:pt idx="2">
                  <c:v>2012</c:v>
                </c:pt>
                <c:pt idx="3">
                  <c:v>2013</c:v>
                </c:pt>
                <c:pt idx="4">
                  <c:v>2014</c:v>
                </c:pt>
              </c:numCache>
            </c:numRef>
          </c:cat>
          <c:val>
            <c:numRef>
              <c:f>'Теплова енергія'!$D$79:$H$79</c:f>
              <c:numCache>
                <c:formatCode>0.0</c:formatCode>
                <c:ptCount val="5"/>
                <c:pt idx="0">
                  <c:v>38251.615666157442</c:v>
                </c:pt>
                <c:pt idx="1">
                  <c:v>36892.182999999997</c:v>
                </c:pt>
                <c:pt idx="2">
                  <c:v>34540.328999999998</c:v>
                </c:pt>
                <c:pt idx="3">
                  <c:v>30127.708999999999</c:v>
                </c:pt>
                <c:pt idx="4">
                  <c:v>25341.252783269483</c:v>
                </c:pt>
              </c:numCache>
            </c:numRef>
          </c:val>
          <c:extLst>
            <c:ext xmlns:c16="http://schemas.microsoft.com/office/drawing/2014/chart" uri="{C3380CC4-5D6E-409C-BE32-E72D297353CC}">
              <c16:uniqueId val="{00000005-432C-4460-9E1B-3DBEDD593A51}"/>
            </c:ext>
          </c:extLst>
        </c:ser>
        <c:dLbls>
          <c:showLegendKey val="0"/>
          <c:showVal val="0"/>
          <c:showCatName val="0"/>
          <c:showSerName val="0"/>
          <c:showPercent val="0"/>
          <c:showBubbleSize val="0"/>
        </c:dLbls>
        <c:gapWidth val="95"/>
        <c:overlap val="100"/>
        <c:axId val="195511808"/>
        <c:axId val="195228736"/>
      </c:barChart>
      <c:catAx>
        <c:axId val="195511808"/>
        <c:scaling>
          <c:orientation val="minMax"/>
        </c:scaling>
        <c:delete val="0"/>
        <c:axPos val="b"/>
        <c:numFmt formatCode="General" sourceLinked="1"/>
        <c:majorTickMark val="none"/>
        <c:minorTickMark val="none"/>
        <c:tickLblPos val="nextTo"/>
        <c:crossAx val="195228736"/>
        <c:crosses val="autoZero"/>
        <c:auto val="1"/>
        <c:lblAlgn val="ctr"/>
        <c:lblOffset val="100"/>
        <c:noMultiLvlLbl val="0"/>
      </c:catAx>
      <c:valAx>
        <c:axId val="195228736"/>
        <c:scaling>
          <c:orientation val="minMax"/>
          <c:max val="1000000"/>
          <c:min val="0"/>
        </c:scaling>
        <c:delete val="0"/>
        <c:axPos val="l"/>
        <c:majorGridlines/>
        <c:title>
          <c:tx>
            <c:rich>
              <a:bodyPr rot="-5400000" vert="horz"/>
              <a:lstStyle/>
              <a:p>
                <a:pPr>
                  <a:defRPr/>
                </a:pPr>
                <a:r>
                  <a:rPr lang="uk-UA"/>
                  <a:t>Гкал</a:t>
                </a:r>
              </a:p>
            </c:rich>
          </c:tx>
          <c:overlay val="0"/>
        </c:title>
        <c:numFmt formatCode="0.0" sourceLinked="1"/>
        <c:majorTickMark val="none"/>
        <c:minorTickMark val="none"/>
        <c:tickLblPos val="nextTo"/>
        <c:crossAx val="195511808"/>
        <c:crosses val="autoZero"/>
        <c:crossBetween val="between"/>
        <c:majorUnit val="250000"/>
        <c:minorUnit val="250000"/>
      </c:valAx>
      <c:dTable>
        <c:showHorzBorder val="1"/>
        <c:showVertBorder val="1"/>
        <c:showOutline val="1"/>
        <c:showKeys val="1"/>
      </c:dTable>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spPr>
        <a:noFill/>
        <a:ln w="25277">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8.955223880597013E-2"/>
          <c:y val="0.24409448818897639"/>
          <c:w val="0.80348258706467657"/>
          <c:h val="0.50393700787401574"/>
        </c:manualLayout>
      </c:layout>
      <c:pie3DChart>
        <c:varyColors val="1"/>
        <c:ser>
          <c:idx val="0"/>
          <c:order val="0"/>
          <c:tx>
            <c:strRef>
              <c:f>Sheet1!$B$1</c:f>
              <c:strCache>
                <c:ptCount val="1"/>
              </c:strCache>
            </c:strRef>
          </c:tx>
          <c:explosion val="25"/>
          <c:dPt>
            <c:idx val="0"/>
            <c:bubble3D val="0"/>
            <c:extLst>
              <c:ext xmlns:c16="http://schemas.microsoft.com/office/drawing/2014/chart" uri="{C3380CC4-5D6E-409C-BE32-E72D297353CC}">
                <c16:uniqueId val="{00000000-BF9C-44C5-9A2A-BB4E82FD0BF5}"/>
              </c:ext>
            </c:extLst>
          </c:dPt>
          <c:dPt>
            <c:idx val="1"/>
            <c:bubble3D val="0"/>
            <c:extLst>
              <c:ext xmlns:c16="http://schemas.microsoft.com/office/drawing/2014/chart" uri="{C3380CC4-5D6E-409C-BE32-E72D297353CC}">
                <c16:uniqueId val="{00000001-BF9C-44C5-9A2A-BB4E82FD0BF5}"/>
              </c:ext>
            </c:extLst>
          </c:dPt>
          <c:dPt>
            <c:idx val="2"/>
            <c:bubble3D val="0"/>
            <c:extLst>
              <c:ext xmlns:c16="http://schemas.microsoft.com/office/drawing/2014/chart" uri="{C3380CC4-5D6E-409C-BE32-E72D297353CC}">
                <c16:uniqueId val="{00000002-BF9C-44C5-9A2A-BB4E82FD0BF5}"/>
              </c:ext>
            </c:extLst>
          </c:dPt>
          <c:dPt>
            <c:idx val="3"/>
            <c:bubble3D val="0"/>
            <c:extLst>
              <c:ext xmlns:c16="http://schemas.microsoft.com/office/drawing/2014/chart" uri="{C3380CC4-5D6E-409C-BE32-E72D297353CC}">
                <c16:uniqueId val="{00000003-BF9C-44C5-9A2A-BB4E82FD0BF5}"/>
              </c:ext>
            </c:extLst>
          </c:dPt>
          <c:dPt>
            <c:idx val="4"/>
            <c:bubble3D val="0"/>
            <c:extLst>
              <c:ext xmlns:c16="http://schemas.microsoft.com/office/drawing/2014/chart" uri="{C3380CC4-5D6E-409C-BE32-E72D297353CC}">
                <c16:uniqueId val="{00000004-BF9C-44C5-9A2A-BB4E82FD0BF5}"/>
              </c:ext>
            </c:extLst>
          </c:dPt>
          <c:dPt>
            <c:idx val="5"/>
            <c:bubble3D val="0"/>
            <c:extLst>
              <c:ext xmlns:c16="http://schemas.microsoft.com/office/drawing/2014/chart" uri="{C3380CC4-5D6E-409C-BE32-E72D297353CC}">
                <c16:uniqueId val="{00000005-BF9C-44C5-9A2A-BB4E82FD0BF5}"/>
              </c:ext>
            </c:extLst>
          </c:dPt>
          <c:dPt>
            <c:idx val="6"/>
            <c:bubble3D val="0"/>
            <c:extLst>
              <c:ext xmlns:c16="http://schemas.microsoft.com/office/drawing/2014/chart" uri="{C3380CC4-5D6E-409C-BE32-E72D297353CC}">
                <c16:uniqueId val="{00000006-BF9C-44C5-9A2A-BB4E82FD0BF5}"/>
              </c:ext>
            </c:extLst>
          </c:dPt>
          <c:dPt>
            <c:idx val="7"/>
            <c:bubble3D val="0"/>
            <c:extLst>
              <c:ext xmlns:c16="http://schemas.microsoft.com/office/drawing/2014/chart" uri="{C3380CC4-5D6E-409C-BE32-E72D297353CC}">
                <c16:uniqueId val="{00000007-BF9C-44C5-9A2A-BB4E82FD0BF5}"/>
              </c:ext>
            </c:extLst>
          </c:dPt>
          <c:dPt>
            <c:idx val="8"/>
            <c:bubble3D val="0"/>
            <c:extLst>
              <c:ext xmlns:c16="http://schemas.microsoft.com/office/drawing/2014/chart" uri="{C3380CC4-5D6E-409C-BE32-E72D297353CC}">
                <c16:uniqueId val="{00000008-BF9C-44C5-9A2A-BB4E82FD0BF5}"/>
              </c:ext>
            </c:extLst>
          </c:dPt>
          <c:dPt>
            <c:idx val="9"/>
            <c:bubble3D val="0"/>
            <c:extLst>
              <c:ext xmlns:c16="http://schemas.microsoft.com/office/drawing/2014/chart" uri="{C3380CC4-5D6E-409C-BE32-E72D297353CC}">
                <c16:uniqueId val="{00000009-BF9C-44C5-9A2A-BB4E82FD0BF5}"/>
              </c:ext>
            </c:extLst>
          </c:dPt>
          <c:dPt>
            <c:idx val="10"/>
            <c:bubble3D val="0"/>
            <c:extLst>
              <c:ext xmlns:c16="http://schemas.microsoft.com/office/drawing/2014/chart" uri="{C3380CC4-5D6E-409C-BE32-E72D297353CC}">
                <c16:uniqueId val="{0000000A-BF9C-44C5-9A2A-BB4E82FD0BF5}"/>
              </c:ext>
            </c:extLst>
          </c:dPt>
          <c:dLbls>
            <c:dLbl>
              <c:idx val="0"/>
              <c:layout>
                <c:manualLayout>
                  <c:x val="4.7248095235360429E-2"/>
                  <c:y val="-0.12586259487834292"/>
                </c:manualLayout>
              </c:layout>
              <c:tx>
                <c:rich>
                  <a:bodyPr/>
                  <a:lstStyle/>
                  <a:p>
                    <a:r>
                      <a:rPr lang="ru-RU" sz="1045" b="0">
                        <a:latin typeface="Times New Roman" panose="02020603050405020304" pitchFamily="18" charset="0"/>
                        <a:cs typeface="Times New Roman" panose="02020603050405020304" pitchFamily="18" charset="0"/>
                      </a:rPr>
                      <a:t>освіта
0,1 %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9C-44C5-9A2A-BB4E82FD0BF5}"/>
                </c:ext>
              </c:extLst>
            </c:dLbl>
            <c:dLbl>
              <c:idx val="1"/>
              <c:layout>
                <c:manualLayout>
                  <c:x val="-0.11152175714877746"/>
                  <c:y val="-3.1105443341321464E-2"/>
                </c:manualLayout>
              </c:layout>
              <c:tx>
                <c:rich>
                  <a:bodyPr/>
                  <a:lstStyle/>
                  <a:p>
                    <a:r>
                      <a:rPr lang="ru-RU" sz="1045" b="0">
                        <a:latin typeface="Times New Roman" panose="02020603050405020304" pitchFamily="18" charset="0"/>
                        <a:cs typeface="Times New Roman" panose="02020603050405020304" pitchFamily="18" charset="0"/>
                      </a:rPr>
                      <a:t>промисловість
12,1 %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9C-44C5-9A2A-BB4E82FD0BF5}"/>
                </c:ext>
              </c:extLst>
            </c:dLbl>
            <c:dLbl>
              <c:idx val="2"/>
              <c:tx>
                <c:rich>
                  <a:bodyPr/>
                  <a:lstStyle/>
                  <a:p>
                    <a:r>
                      <a:rPr lang="ru-RU" sz="1045" b="0">
                        <a:latin typeface="Times New Roman" panose="02020603050405020304" pitchFamily="18" charset="0"/>
                        <a:cs typeface="Times New Roman" panose="02020603050405020304" pitchFamily="18" charset="0"/>
                      </a:rPr>
                      <a:t>діяльність готелів та ресторанів
 1 %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9C-44C5-9A2A-BB4E82FD0BF5}"/>
                </c:ext>
              </c:extLst>
            </c:dLbl>
            <c:dLbl>
              <c:idx val="3"/>
              <c:layout>
                <c:manualLayout>
                  <c:x val="-1.308141830529899E-2"/>
                  <c:y val="-0.15008380883555905"/>
                </c:manualLayout>
              </c:layout>
              <c:tx>
                <c:rich>
                  <a:bodyPr/>
                  <a:lstStyle/>
                  <a:p>
                    <a:r>
                      <a:rPr lang="ru-RU" sz="1045" b="0">
                        <a:latin typeface="Times New Roman" panose="02020603050405020304" pitchFamily="18" charset="0"/>
                        <a:cs typeface="Times New Roman" panose="02020603050405020304" pitchFamily="18" charset="0"/>
                      </a:rPr>
                      <a:t>операції з нерухомим майном, оренда, інжиніринг та надання послуг підприємцям
15,6 %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9C-44C5-9A2A-BB4E82FD0BF5}"/>
                </c:ext>
              </c:extLst>
            </c:dLbl>
            <c:dLbl>
              <c:idx val="4"/>
              <c:layout>
                <c:manualLayout>
                  <c:x val="-6.3985699166096435E-2"/>
                  <c:y val="0.2607189995132061"/>
                </c:manualLayout>
              </c:layout>
              <c:tx>
                <c:rich>
                  <a:bodyPr/>
                  <a:lstStyle/>
                  <a:p>
                    <a:pPr>
                      <a:defRPr sz="1040">
                        <a:latin typeface="Times New Roman" panose="02020603050405020304" pitchFamily="18" charset="0"/>
                        <a:cs typeface="Times New Roman" panose="02020603050405020304" pitchFamily="18" charset="0"/>
                      </a:defRPr>
                    </a:pPr>
                    <a:r>
                      <a:rPr lang="ru-RU" sz="1045" b="0">
                        <a:latin typeface="Times New Roman" panose="02020603050405020304" pitchFamily="18" charset="0"/>
                        <a:cs typeface="Times New Roman" panose="02020603050405020304" pitchFamily="18" charset="0"/>
                      </a:rPr>
                      <a:t>надання комунальних та індивідуальних послуг; діяльність у сфері культури та  спорту </a:t>
                    </a:r>
                  </a:p>
                  <a:p>
                    <a:pPr>
                      <a:defRPr sz="1040">
                        <a:latin typeface="Times New Roman" panose="02020603050405020304" pitchFamily="18" charset="0"/>
                        <a:cs typeface="Times New Roman" panose="02020603050405020304" pitchFamily="18" charset="0"/>
                      </a:defRPr>
                    </a:pPr>
                    <a:r>
                      <a:rPr lang="ru-RU" sz="1045" b="0">
                        <a:latin typeface="Times New Roman" panose="02020603050405020304" pitchFamily="18" charset="0"/>
                        <a:cs typeface="Times New Roman" panose="02020603050405020304" pitchFamily="18" charset="0"/>
                      </a:rPr>
                      <a:t>1,1 %</a:t>
                    </a:r>
                    <a:endParaRPr lang="ru-RU"/>
                  </a:p>
                </c:rich>
              </c:tx>
              <c:spPr>
                <a:noFill/>
                <a:ln w="25277">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9C-44C5-9A2A-BB4E82FD0BF5}"/>
                </c:ext>
              </c:extLst>
            </c:dLbl>
            <c:dLbl>
              <c:idx val="5"/>
              <c:layout>
                <c:manualLayout>
                  <c:x val="-0.22352324118689137"/>
                  <c:y val="0.16286189608708093"/>
                </c:manualLayout>
              </c:layout>
              <c:tx>
                <c:rich>
                  <a:bodyPr/>
                  <a:lstStyle/>
                  <a:p>
                    <a:r>
                      <a:rPr lang="ru-RU" sz="1045" b="0">
                        <a:latin typeface="Times New Roman" panose="02020603050405020304" pitchFamily="18" charset="0"/>
                        <a:cs typeface="Times New Roman" panose="02020603050405020304" pitchFamily="18" charset="0"/>
                      </a:rPr>
                      <a:t>будівництво
18,6 %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9C-44C5-9A2A-BB4E82FD0BF5}"/>
                </c:ext>
              </c:extLst>
            </c:dLbl>
            <c:dLbl>
              <c:idx val="6"/>
              <c:layout>
                <c:manualLayout>
                  <c:x val="-0.29132960226508237"/>
                  <c:y val="6.5868475331596885E-2"/>
                </c:manualLayout>
              </c:layout>
              <c:tx>
                <c:rich>
                  <a:bodyPr/>
                  <a:lstStyle/>
                  <a:p>
                    <a:r>
                      <a:rPr lang="ru-RU" sz="1045" b="0">
                        <a:latin typeface="Times New Roman" panose="02020603050405020304" pitchFamily="18" charset="0"/>
                        <a:cs typeface="Times New Roman" panose="02020603050405020304" pitchFamily="18" charset="0"/>
                      </a:rPr>
                      <a:t>охорона здоров'я та надання соціальної допомоги
0,3 %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9C-44C5-9A2A-BB4E82FD0BF5}"/>
                </c:ext>
              </c:extLst>
            </c:dLbl>
            <c:dLbl>
              <c:idx val="7"/>
              <c:layout>
                <c:manualLayout>
                  <c:x val="1.2437810945273638E-3"/>
                  <c:y val="0.21290605882677657"/>
                </c:manualLayout>
              </c:layout>
              <c:tx>
                <c:rich>
                  <a:bodyPr/>
                  <a:lstStyle/>
                  <a:p>
                    <a:r>
                      <a:rPr lang="ru-RU" sz="1045" b="0">
                        <a:latin typeface="Times New Roman" panose="02020603050405020304" pitchFamily="18" charset="0"/>
                        <a:cs typeface="Times New Roman" panose="02020603050405020304" pitchFamily="18" charset="0"/>
                      </a:rPr>
                      <a:t>торгівля; ремонт автомобілів, побутових виробів та предметів особистого вжитку
41,9 %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9C-44C5-9A2A-BB4E82FD0BF5}"/>
                </c:ext>
              </c:extLst>
            </c:dLbl>
            <c:dLbl>
              <c:idx val="8"/>
              <c:layout>
                <c:manualLayout>
                  <c:x val="-9.6520748411271742E-2"/>
                  <c:y val="-2.0300805095992216E-2"/>
                </c:manualLayout>
              </c:layout>
              <c:tx>
                <c:rich>
                  <a:bodyPr/>
                  <a:lstStyle/>
                  <a:p>
                    <a:r>
                      <a:rPr lang="ru-RU" sz="1045" b="0">
                        <a:latin typeface="Times New Roman" panose="02020603050405020304" pitchFamily="18" charset="0"/>
                        <a:cs typeface="Times New Roman" panose="02020603050405020304" pitchFamily="18" charset="0"/>
                      </a:rPr>
                      <a:t>сільське господарство, мисливство, 
лісове  господарство 0,3 %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9C-44C5-9A2A-BB4E82FD0BF5}"/>
                </c:ext>
              </c:extLst>
            </c:dLbl>
            <c:dLbl>
              <c:idx val="9"/>
              <c:layout>
                <c:manualLayout>
                  <c:x val="-4.1110737935009307E-2"/>
                  <c:y val="-0.11548317823908374"/>
                </c:manualLayout>
              </c:layout>
              <c:tx>
                <c:rich>
                  <a:bodyPr/>
                  <a:lstStyle/>
                  <a:p>
                    <a:pPr>
                      <a:defRPr sz="1040">
                        <a:latin typeface="Times New Roman" panose="02020603050405020304" pitchFamily="18" charset="0"/>
                        <a:cs typeface="Times New Roman" panose="02020603050405020304" pitchFamily="18" charset="0"/>
                      </a:defRPr>
                    </a:pPr>
                    <a:r>
                      <a:rPr lang="ru-RU" sz="1045" b="0">
                        <a:latin typeface="Times New Roman" panose="02020603050405020304" pitchFamily="18" charset="0"/>
                        <a:cs typeface="Times New Roman" panose="02020603050405020304" pitchFamily="18" charset="0"/>
                      </a:rPr>
                      <a:t>діяльність транспорту </a:t>
                    </a:r>
                  </a:p>
                  <a:p>
                    <a:pPr>
                      <a:defRPr sz="1040">
                        <a:latin typeface="Times New Roman" panose="02020603050405020304" pitchFamily="18" charset="0"/>
                        <a:cs typeface="Times New Roman" panose="02020603050405020304" pitchFamily="18" charset="0"/>
                      </a:defRPr>
                    </a:pPr>
                    <a:r>
                      <a:rPr lang="ru-RU" sz="1045" b="0">
                        <a:latin typeface="Times New Roman" panose="02020603050405020304" pitchFamily="18" charset="0"/>
                        <a:cs typeface="Times New Roman" panose="02020603050405020304" pitchFamily="18" charset="0"/>
                      </a:rPr>
                      <a:t>та зв’язку
8,1 %</a:t>
                    </a:r>
                    <a:endParaRPr lang="ru-RU"/>
                  </a:p>
                </c:rich>
              </c:tx>
              <c:spPr>
                <a:noFill/>
                <a:ln w="25277">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9C-44C5-9A2A-BB4E82FD0BF5}"/>
                </c:ext>
              </c:extLst>
            </c:dLbl>
            <c:dLbl>
              <c:idx val="10"/>
              <c:layout>
                <c:manualLayout>
                  <c:x val="-7.5905205209471291E-2"/>
                  <c:y val="-9.2251195655992338E-2"/>
                </c:manualLayout>
              </c:layout>
              <c:tx>
                <c:rich>
                  <a:bodyPr/>
                  <a:lstStyle/>
                  <a:p>
                    <a:r>
                      <a:rPr lang="ru-RU" sz="1045" b="0">
                        <a:latin typeface="Times New Roman" panose="02020603050405020304" pitchFamily="18" charset="0"/>
                        <a:cs typeface="Times New Roman" panose="02020603050405020304" pitchFamily="18" charset="0"/>
                      </a:rPr>
                      <a:t>фінансова
 діяльність
0,9 %</a:t>
                    </a:r>
                    <a:endParaRPr lang="ru-RU"/>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9C-44C5-9A2A-BB4E82FD0BF5}"/>
                </c:ext>
              </c:extLst>
            </c:dLbl>
            <c:spPr>
              <a:noFill/>
              <a:ln w="25277">
                <a:noFill/>
              </a:ln>
            </c:spPr>
            <c:txPr>
              <a:bodyPr/>
              <a:lstStyle/>
              <a:p>
                <a:pPr>
                  <a:defRPr sz="1045">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Sheet1!$A$2:$A$12</c:f>
              <c:strCache>
                <c:ptCount val="11"/>
                <c:pt idx="0">
                  <c:v>освіта</c:v>
                </c:pt>
                <c:pt idx="1">
                  <c:v>промисловість</c:v>
                </c:pt>
                <c:pt idx="2">
                  <c:v>діяльність готелів та ресторанів</c:v>
                </c:pt>
                <c:pt idx="3">
                  <c:v>операції з нерухомим майном, оренда, інжиніринг та надання послуг підприємцям</c:v>
                </c:pt>
                <c:pt idx="4">
                  <c:v>надання комунальних та індивідуальних послуг; діяльність у сфері культури та спорту </c:v>
                </c:pt>
                <c:pt idx="5">
                  <c:v>будівництво</c:v>
                </c:pt>
                <c:pt idx="6">
                  <c:v>охорона здоров'я та надання соціальної допомоги</c:v>
                </c:pt>
                <c:pt idx="7">
                  <c:v>торгівля; ремонт автомобілів, побутових виробів та предметів особистого вжитку</c:v>
                </c:pt>
                <c:pt idx="8">
                  <c:v>сільське господарство, мисливство, лісове господарство</c:v>
                </c:pt>
                <c:pt idx="9">
                  <c:v>діяльність транспорту та зв’язку</c:v>
                </c:pt>
                <c:pt idx="10">
                  <c:v>фінансова діяльність</c:v>
                </c:pt>
              </c:strCache>
            </c:strRef>
          </c:cat>
          <c:val>
            <c:numRef>
              <c:f>Sheet1!$B$2:$B$12</c:f>
              <c:numCache>
                <c:formatCode>General</c:formatCode>
                <c:ptCount val="11"/>
                <c:pt idx="0">
                  <c:v>0.1</c:v>
                </c:pt>
                <c:pt idx="1">
                  <c:v>12.1</c:v>
                </c:pt>
                <c:pt idx="2">
                  <c:v>1</c:v>
                </c:pt>
                <c:pt idx="3">
                  <c:v>15.6</c:v>
                </c:pt>
                <c:pt idx="4">
                  <c:v>1.1000000000000001</c:v>
                </c:pt>
                <c:pt idx="5">
                  <c:v>18.600000000000001</c:v>
                </c:pt>
                <c:pt idx="6">
                  <c:v>0.3</c:v>
                </c:pt>
                <c:pt idx="7">
                  <c:v>41.9</c:v>
                </c:pt>
                <c:pt idx="8">
                  <c:v>0.3</c:v>
                </c:pt>
                <c:pt idx="9">
                  <c:v>8.1</c:v>
                </c:pt>
                <c:pt idx="10">
                  <c:v>0.9</c:v>
                </c:pt>
              </c:numCache>
            </c:numRef>
          </c:val>
          <c:extLst>
            <c:ext xmlns:c16="http://schemas.microsoft.com/office/drawing/2014/chart" uri="{C3380CC4-5D6E-409C-BE32-E72D297353CC}">
              <c16:uniqueId val="{0000000B-BF9C-44C5-9A2A-BB4E82FD0BF5}"/>
            </c:ext>
          </c:extLst>
        </c:ser>
        <c:dLbls>
          <c:showLegendKey val="0"/>
          <c:showVal val="0"/>
          <c:showCatName val="0"/>
          <c:showSerName val="0"/>
          <c:showPercent val="0"/>
          <c:showBubbleSize val="0"/>
          <c:showLeaderLines val="1"/>
        </c:dLbls>
      </c:pie3DChart>
      <c:spPr>
        <a:noFill/>
        <a:ln w="25277">
          <a:noFill/>
        </a:ln>
      </c:spPr>
    </c:plotArea>
    <c:plotVisOnly val="1"/>
    <c:dispBlanksAs val="zero"/>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Газопостачання!$B$23</c:f>
              <c:strCache>
                <c:ptCount val="1"/>
                <c:pt idx="0">
                  <c:v>   Теплопостачальні підприємства</c:v>
                </c:pt>
              </c:strCache>
            </c:strRef>
          </c:tx>
          <c:invertIfNegative val="0"/>
          <c:cat>
            <c:numRef>
              <c:f>Газопостачання!$D$22:$H$22</c:f>
              <c:numCache>
                <c:formatCode>General</c:formatCode>
                <c:ptCount val="5"/>
                <c:pt idx="0">
                  <c:v>2010</c:v>
                </c:pt>
                <c:pt idx="1">
                  <c:v>2011</c:v>
                </c:pt>
                <c:pt idx="2">
                  <c:v>2012</c:v>
                </c:pt>
                <c:pt idx="3">
                  <c:v>2013</c:v>
                </c:pt>
                <c:pt idx="4">
                  <c:v>2014</c:v>
                </c:pt>
              </c:numCache>
            </c:numRef>
          </c:cat>
          <c:val>
            <c:numRef>
              <c:f>Газопостачання!$D$23:$H$23</c:f>
              <c:numCache>
                <c:formatCode>0.0</c:formatCode>
                <c:ptCount val="5"/>
                <c:pt idx="0">
                  <c:v>118055.3</c:v>
                </c:pt>
                <c:pt idx="1">
                  <c:v>105336.2</c:v>
                </c:pt>
                <c:pt idx="2">
                  <c:v>86987.6</c:v>
                </c:pt>
                <c:pt idx="3">
                  <c:v>95754.8</c:v>
                </c:pt>
                <c:pt idx="4">
                  <c:v>90086.3</c:v>
                </c:pt>
              </c:numCache>
            </c:numRef>
          </c:val>
          <c:extLst>
            <c:ext xmlns:c16="http://schemas.microsoft.com/office/drawing/2014/chart" uri="{C3380CC4-5D6E-409C-BE32-E72D297353CC}">
              <c16:uniqueId val="{00000000-3F90-47D9-8568-85217F3314C4}"/>
            </c:ext>
          </c:extLst>
        </c:ser>
        <c:ser>
          <c:idx val="1"/>
          <c:order val="1"/>
          <c:tx>
            <c:strRef>
              <c:f>Газопостачання!$B$24</c:f>
              <c:strCache>
                <c:ptCount val="1"/>
                <c:pt idx="0">
                  <c:v>   Бюджетний сектор</c:v>
                </c:pt>
              </c:strCache>
            </c:strRef>
          </c:tx>
          <c:invertIfNegative val="0"/>
          <c:cat>
            <c:numRef>
              <c:f>Газопостачання!$D$22:$H$22</c:f>
              <c:numCache>
                <c:formatCode>General</c:formatCode>
                <c:ptCount val="5"/>
                <c:pt idx="0">
                  <c:v>2010</c:v>
                </c:pt>
                <c:pt idx="1">
                  <c:v>2011</c:v>
                </c:pt>
                <c:pt idx="2">
                  <c:v>2012</c:v>
                </c:pt>
                <c:pt idx="3">
                  <c:v>2013</c:v>
                </c:pt>
                <c:pt idx="4">
                  <c:v>2014</c:v>
                </c:pt>
              </c:numCache>
            </c:numRef>
          </c:cat>
          <c:val>
            <c:numRef>
              <c:f>Газопостачання!$D$24:$H$24</c:f>
              <c:numCache>
                <c:formatCode>0.0</c:formatCode>
                <c:ptCount val="5"/>
                <c:pt idx="0">
                  <c:v>1237.5999999999999</c:v>
                </c:pt>
                <c:pt idx="1">
                  <c:v>1160.9000000000001</c:v>
                </c:pt>
                <c:pt idx="2">
                  <c:v>1203.0999999999999</c:v>
                </c:pt>
                <c:pt idx="3">
                  <c:v>1152.7</c:v>
                </c:pt>
                <c:pt idx="4">
                  <c:v>1016.5</c:v>
                </c:pt>
              </c:numCache>
            </c:numRef>
          </c:val>
          <c:extLst>
            <c:ext xmlns:c16="http://schemas.microsoft.com/office/drawing/2014/chart" uri="{C3380CC4-5D6E-409C-BE32-E72D297353CC}">
              <c16:uniqueId val="{00000001-3F90-47D9-8568-85217F3314C4}"/>
            </c:ext>
          </c:extLst>
        </c:ser>
        <c:ser>
          <c:idx val="4"/>
          <c:order val="2"/>
          <c:tx>
            <c:strRef>
              <c:f>Газопостачання!$B$25</c:f>
              <c:strCache>
                <c:ptCount val="1"/>
                <c:pt idx="0">
                  <c:v>   Населення</c:v>
                </c:pt>
              </c:strCache>
            </c:strRef>
          </c:tx>
          <c:invertIfNegative val="0"/>
          <c:cat>
            <c:numRef>
              <c:f>Газопостачання!$D$22:$H$22</c:f>
              <c:numCache>
                <c:formatCode>General</c:formatCode>
                <c:ptCount val="5"/>
                <c:pt idx="0">
                  <c:v>2010</c:v>
                </c:pt>
                <c:pt idx="1">
                  <c:v>2011</c:v>
                </c:pt>
                <c:pt idx="2">
                  <c:v>2012</c:v>
                </c:pt>
                <c:pt idx="3">
                  <c:v>2013</c:v>
                </c:pt>
                <c:pt idx="4">
                  <c:v>2014</c:v>
                </c:pt>
              </c:numCache>
            </c:numRef>
          </c:cat>
          <c:val>
            <c:numRef>
              <c:f>Газопостачання!$D$25:$H$25</c:f>
              <c:numCache>
                <c:formatCode>General</c:formatCode>
                <c:ptCount val="5"/>
                <c:pt idx="0">
                  <c:v>65781.2</c:v>
                </c:pt>
                <c:pt idx="1">
                  <c:v>71908.100000000006</c:v>
                </c:pt>
                <c:pt idx="2">
                  <c:v>58898.5</c:v>
                </c:pt>
                <c:pt idx="3">
                  <c:v>57649</c:v>
                </c:pt>
                <c:pt idx="4">
                  <c:v>51247.199999999997</c:v>
                </c:pt>
              </c:numCache>
            </c:numRef>
          </c:val>
          <c:extLst>
            <c:ext xmlns:c16="http://schemas.microsoft.com/office/drawing/2014/chart" uri="{C3380CC4-5D6E-409C-BE32-E72D297353CC}">
              <c16:uniqueId val="{00000002-3F90-47D9-8568-85217F3314C4}"/>
            </c:ext>
          </c:extLst>
        </c:ser>
        <c:ser>
          <c:idx val="5"/>
          <c:order val="3"/>
          <c:tx>
            <c:strRef>
              <c:f>Газопостачання!$B$26</c:f>
              <c:strCache>
                <c:ptCount val="1"/>
                <c:pt idx="0">
                  <c:v>   Промислові підприємства</c:v>
                </c:pt>
              </c:strCache>
            </c:strRef>
          </c:tx>
          <c:invertIfNegative val="0"/>
          <c:cat>
            <c:numRef>
              <c:f>Газопостачання!$D$22:$H$22</c:f>
              <c:numCache>
                <c:formatCode>General</c:formatCode>
                <c:ptCount val="5"/>
                <c:pt idx="0">
                  <c:v>2010</c:v>
                </c:pt>
                <c:pt idx="1">
                  <c:v>2011</c:v>
                </c:pt>
                <c:pt idx="2">
                  <c:v>2012</c:v>
                </c:pt>
                <c:pt idx="3">
                  <c:v>2013</c:v>
                </c:pt>
                <c:pt idx="4">
                  <c:v>2014</c:v>
                </c:pt>
              </c:numCache>
            </c:numRef>
          </c:cat>
          <c:val>
            <c:numRef>
              <c:f>Газопостачання!$D$26:$H$26</c:f>
              <c:numCache>
                <c:formatCode>General</c:formatCode>
                <c:ptCount val="5"/>
                <c:pt idx="0">
                  <c:v>10488</c:v>
                </c:pt>
                <c:pt idx="1">
                  <c:v>11264.9</c:v>
                </c:pt>
                <c:pt idx="2">
                  <c:v>9118.1</c:v>
                </c:pt>
                <c:pt idx="3">
                  <c:v>9207.6</c:v>
                </c:pt>
                <c:pt idx="4">
                  <c:v>9119.9</c:v>
                </c:pt>
              </c:numCache>
            </c:numRef>
          </c:val>
          <c:extLst>
            <c:ext xmlns:c16="http://schemas.microsoft.com/office/drawing/2014/chart" uri="{C3380CC4-5D6E-409C-BE32-E72D297353CC}">
              <c16:uniqueId val="{00000003-3F90-47D9-8568-85217F3314C4}"/>
            </c:ext>
          </c:extLst>
        </c:ser>
        <c:ser>
          <c:idx val="6"/>
          <c:order val="4"/>
          <c:tx>
            <c:strRef>
              <c:f>Газопостачання!$B$27</c:f>
              <c:strCache>
                <c:ptCount val="1"/>
                <c:pt idx="0">
                  <c:v>   Інші ( непромислові: склади, магазини, офіси та с/г споживачі)</c:v>
                </c:pt>
              </c:strCache>
            </c:strRef>
          </c:tx>
          <c:invertIfNegative val="0"/>
          <c:cat>
            <c:numRef>
              <c:f>Газопостачання!$D$22:$H$22</c:f>
              <c:numCache>
                <c:formatCode>General</c:formatCode>
                <c:ptCount val="5"/>
                <c:pt idx="0">
                  <c:v>2010</c:v>
                </c:pt>
                <c:pt idx="1">
                  <c:v>2011</c:v>
                </c:pt>
                <c:pt idx="2">
                  <c:v>2012</c:v>
                </c:pt>
                <c:pt idx="3">
                  <c:v>2013</c:v>
                </c:pt>
                <c:pt idx="4">
                  <c:v>2014</c:v>
                </c:pt>
              </c:numCache>
            </c:numRef>
          </c:cat>
          <c:val>
            <c:numRef>
              <c:f>Газопостачання!$D$27:$H$27</c:f>
              <c:numCache>
                <c:formatCode>General</c:formatCode>
                <c:ptCount val="5"/>
                <c:pt idx="0">
                  <c:v>5709.2</c:v>
                </c:pt>
                <c:pt idx="1">
                  <c:v>5527.5</c:v>
                </c:pt>
                <c:pt idx="2">
                  <c:v>5512.5</c:v>
                </c:pt>
                <c:pt idx="3">
                  <c:v>5491.2</c:v>
                </c:pt>
                <c:pt idx="4">
                  <c:v>4615.2</c:v>
                </c:pt>
              </c:numCache>
            </c:numRef>
          </c:val>
          <c:extLst>
            <c:ext xmlns:c16="http://schemas.microsoft.com/office/drawing/2014/chart" uri="{C3380CC4-5D6E-409C-BE32-E72D297353CC}">
              <c16:uniqueId val="{00000004-3F90-47D9-8568-85217F3314C4}"/>
            </c:ext>
          </c:extLst>
        </c:ser>
        <c:dLbls>
          <c:showLegendKey val="0"/>
          <c:showVal val="0"/>
          <c:showCatName val="0"/>
          <c:showSerName val="0"/>
          <c:showPercent val="0"/>
          <c:showBubbleSize val="0"/>
        </c:dLbls>
        <c:gapWidth val="95"/>
        <c:overlap val="100"/>
        <c:axId val="195511296"/>
        <c:axId val="195229312"/>
      </c:barChart>
      <c:catAx>
        <c:axId val="195511296"/>
        <c:scaling>
          <c:orientation val="minMax"/>
        </c:scaling>
        <c:delete val="0"/>
        <c:axPos val="b"/>
        <c:numFmt formatCode="General" sourceLinked="1"/>
        <c:majorTickMark val="none"/>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95229312"/>
        <c:crosses val="autoZero"/>
        <c:auto val="1"/>
        <c:lblAlgn val="ctr"/>
        <c:lblOffset val="100"/>
        <c:noMultiLvlLbl val="0"/>
      </c:catAx>
      <c:valAx>
        <c:axId val="195229312"/>
        <c:scaling>
          <c:orientation val="minMax"/>
          <c:max val="210000"/>
          <c:min val="0"/>
        </c:scaling>
        <c:delete val="0"/>
        <c:axPos val="l"/>
        <c:majorGridlines/>
        <c:title>
          <c:tx>
            <c:rich>
              <a:bodyPr rot="-5400000" vert="horz"/>
              <a:lstStyle/>
              <a:p>
                <a:pPr>
                  <a:defRPr sz="1400" b="0">
                    <a:latin typeface="Times New Roman" panose="02020603050405020304" pitchFamily="18" charset="0"/>
                    <a:cs typeface="Times New Roman" panose="02020603050405020304" pitchFamily="18" charset="0"/>
                  </a:defRPr>
                </a:pPr>
                <a:r>
                  <a:rPr lang="uk-UA" sz="1400" b="0">
                    <a:latin typeface="Times New Roman" panose="02020603050405020304" pitchFamily="18" charset="0"/>
                    <a:cs typeface="Times New Roman" panose="02020603050405020304" pitchFamily="18" charset="0"/>
                  </a:rPr>
                  <a:t>тис. м³</a:t>
                </a:r>
              </a:p>
            </c:rich>
          </c:tx>
          <c:overlay val="0"/>
        </c:title>
        <c:numFmt formatCode="0.0" sourceLinked="1"/>
        <c:majorTickMark val="none"/>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95511296"/>
        <c:crosses val="autoZero"/>
        <c:crossBetween val="between"/>
        <c:majorUnit val="70000"/>
        <c:minorUnit val="70000"/>
      </c:valAx>
      <c:dTable>
        <c:showHorzBorder val="1"/>
        <c:showVertBorder val="1"/>
        <c:showOutline val="1"/>
        <c:showKeys val="1"/>
        <c:txPr>
          <a:bodyPr/>
          <a:lstStyle/>
          <a:p>
            <a:pPr rtl="0">
              <a:defRPr sz="12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Електропостачання!$B$24</c:f>
              <c:strCache>
                <c:ptCount val="1"/>
                <c:pt idx="0">
                  <c:v>   Вуличне освітлення</c:v>
                </c:pt>
              </c:strCache>
            </c:strRef>
          </c:tx>
          <c:invertIfNegative val="0"/>
          <c:cat>
            <c:numRef>
              <c:f>Електропостачання!$D$23:$H$23</c:f>
              <c:numCache>
                <c:formatCode>General</c:formatCode>
                <c:ptCount val="5"/>
                <c:pt idx="0">
                  <c:v>2010</c:v>
                </c:pt>
                <c:pt idx="1">
                  <c:v>2011</c:v>
                </c:pt>
                <c:pt idx="2">
                  <c:v>2012</c:v>
                </c:pt>
                <c:pt idx="3">
                  <c:v>2013</c:v>
                </c:pt>
                <c:pt idx="4">
                  <c:v>2014</c:v>
                </c:pt>
              </c:numCache>
            </c:numRef>
          </c:cat>
          <c:val>
            <c:numRef>
              <c:f>Електропостачання!$D$24:$H$24</c:f>
              <c:numCache>
                <c:formatCode>0.0</c:formatCode>
                <c:ptCount val="5"/>
                <c:pt idx="0">
                  <c:v>3023.4</c:v>
                </c:pt>
                <c:pt idx="1">
                  <c:v>3158.3</c:v>
                </c:pt>
                <c:pt idx="2">
                  <c:v>3434.6</c:v>
                </c:pt>
                <c:pt idx="3">
                  <c:v>3188.5</c:v>
                </c:pt>
                <c:pt idx="4">
                  <c:v>3456.7</c:v>
                </c:pt>
              </c:numCache>
            </c:numRef>
          </c:val>
          <c:extLst>
            <c:ext xmlns:c16="http://schemas.microsoft.com/office/drawing/2014/chart" uri="{C3380CC4-5D6E-409C-BE32-E72D297353CC}">
              <c16:uniqueId val="{00000000-EDEE-4B4A-A947-97EE5C5B0FCE}"/>
            </c:ext>
          </c:extLst>
        </c:ser>
        <c:ser>
          <c:idx val="2"/>
          <c:order val="1"/>
          <c:tx>
            <c:strRef>
              <c:f>Електропостачання!$B$25</c:f>
              <c:strCache>
                <c:ptCount val="1"/>
                <c:pt idx="0">
                  <c:v>   Водопостачання та водовідведення </c:v>
                </c:pt>
              </c:strCache>
            </c:strRef>
          </c:tx>
          <c:invertIfNegative val="0"/>
          <c:cat>
            <c:numRef>
              <c:f>Електропостачання!$D$23:$H$23</c:f>
              <c:numCache>
                <c:formatCode>General</c:formatCode>
                <c:ptCount val="5"/>
                <c:pt idx="0">
                  <c:v>2010</c:v>
                </c:pt>
                <c:pt idx="1">
                  <c:v>2011</c:v>
                </c:pt>
                <c:pt idx="2">
                  <c:v>2012</c:v>
                </c:pt>
                <c:pt idx="3">
                  <c:v>2013</c:v>
                </c:pt>
                <c:pt idx="4">
                  <c:v>2014</c:v>
                </c:pt>
              </c:numCache>
            </c:numRef>
          </c:cat>
          <c:val>
            <c:numRef>
              <c:f>Електропостачання!$D$25:$H$25</c:f>
              <c:numCache>
                <c:formatCode>0.0</c:formatCode>
                <c:ptCount val="5"/>
                <c:pt idx="0">
                  <c:v>34280.101999999999</c:v>
                </c:pt>
                <c:pt idx="1">
                  <c:v>34068.370999999999</c:v>
                </c:pt>
                <c:pt idx="2">
                  <c:v>32617.309000000001</c:v>
                </c:pt>
                <c:pt idx="3">
                  <c:v>30861.23</c:v>
                </c:pt>
                <c:pt idx="4">
                  <c:v>29789</c:v>
                </c:pt>
              </c:numCache>
            </c:numRef>
          </c:val>
          <c:extLst>
            <c:ext xmlns:c16="http://schemas.microsoft.com/office/drawing/2014/chart" uri="{C3380CC4-5D6E-409C-BE32-E72D297353CC}">
              <c16:uniqueId val="{00000001-EDEE-4B4A-A947-97EE5C5B0FCE}"/>
            </c:ext>
          </c:extLst>
        </c:ser>
        <c:ser>
          <c:idx val="3"/>
          <c:order val="2"/>
          <c:tx>
            <c:strRef>
              <c:f>Електропостачання!$B$26</c:f>
              <c:strCache>
                <c:ptCount val="1"/>
                <c:pt idx="0">
                  <c:v>  Теплопостачання</c:v>
                </c:pt>
              </c:strCache>
            </c:strRef>
          </c:tx>
          <c:invertIfNegative val="0"/>
          <c:cat>
            <c:numRef>
              <c:f>Електропостачання!$D$23:$H$23</c:f>
              <c:numCache>
                <c:formatCode>General</c:formatCode>
                <c:ptCount val="5"/>
                <c:pt idx="0">
                  <c:v>2010</c:v>
                </c:pt>
                <c:pt idx="1">
                  <c:v>2011</c:v>
                </c:pt>
                <c:pt idx="2">
                  <c:v>2012</c:v>
                </c:pt>
                <c:pt idx="3">
                  <c:v>2013</c:v>
                </c:pt>
                <c:pt idx="4">
                  <c:v>2014</c:v>
                </c:pt>
              </c:numCache>
            </c:numRef>
          </c:cat>
          <c:val>
            <c:numRef>
              <c:f>Електропостачання!$D$26:$H$26</c:f>
              <c:numCache>
                <c:formatCode>0.0</c:formatCode>
                <c:ptCount val="5"/>
                <c:pt idx="0">
                  <c:v>33811.107037008311</c:v>
                </c:pt>
                <c:pt idx="1">
                  <c:v>29239.900727137581</c:v>
                </c:pt>
                <c:pt idx="2">
                  <c:v>28828.828659039704</c:v>
                </c:pt>
                <c:pt idx="3">
                  <c:v>27729.257465373965</c:v>
                </c:pt>
                <c:pt idx="4">
                  <c:v>27332.2935</c:v>
                </c:pt>
              </c:numCache>
            </c:numRef>
          </c:val>
          <c:extLst>
            <c:ext xmlns:c16="http://schemas.microsoft.com/office/drawing/2014/chart" uri="{C3380CC4-5D6E-409C-BE32-E72D297353CC}">
              <c16:uniqueId val="{00000002-EDEE-4B4A-A947-97EE5C5B0FCE}"/>
            </c:ext>
          </c:extLst>
        </c:ser>
        <c:ser>
          <c:idx val="4"/>
          <c:order val="3"/>
          <c:tx>
            <c:strRef>
              <c:f>Електропостачання!$B$27</c:f>
              <c:strCache>
                <c:ptCount val="1"/>
                <c:pt idx="0">
                  <c:v>   Населення</c:v>
                </c:pt>
              </c:strCache>
            </c:strRef>
          </c:tx>
          <c:invertIfNegative val="0"/>
          <c:cat>
            <c:numRef>
              <c:f>Електропостачання!$D$23:$H$23</c:f>
              <c:numCache>
                <c:formatCode>General</c:formatCode>
                <c:ptCount val="5"/>
                <c:pt idx="0">
                  <c:v>2010</c:v>
                </c:pt>
                <c:pt idx="1">
                  <c:v>2011</c:v>
                </c:pt>
                <c:pt idx="2">
                  <c:v>2012</c:v>
                </c:pt>
                <c:pt idx="3">
                  <c:v>2013</c:v>
                </c:pt>
                <c:pt idx="4">
                  <c:v>2014</c:v>
                </c:pt>
              </c:numCache>
            </c:numRef>
          </c:cat>
          <c:val>
            <c:numRef>
              <c:f>Електропостачання!$D$27:$H$27</c:f>
              <c:numCache>
                <c:formatCode>0.0</c:formatCode>
                <c:ptCount val="5"/>
                <c:pt idx="0">
                  <c:v>130269.061</c:v>
                </c:pt>
                <c:pt idx="1">
                  <c:v>128982.724</c:v>
                </c:pt>
                <c:pt idx="2">
                  <c:v>134690.94899999999</c:v>
                </c:pt>
                <c:pt idx="3">
                  <c:v>136910.315</c:v>
                </c:pt>
                <c:pt idx="4">
                  <c:v>140510.166</c:v>
                </c:pt>
              </c:numCache>
            </c:numRef>
          </c:val>
          <c:extLst>
            <c:ext xmlns:c16="http://schemas.microsoft.com/office/drawing/2014/chart" uri="{C3380CC4-5D6E-409C-BE32-E72D297353CC}">
              <c16:uniqueId val="{00000003-EDEE-4B4A-A947-97EE5C5B0FCE}"/>
            </c:ext>
          </c:extLst>
        </c:ser>
        <c:ser>
          <c:idx val="5"/>
          <c:order val="4"/>
          <c:tx>
            <c:strRef>
              <c:f>Електропостачання!$B$28</c:f>
              <c:strCache>
                <c:ptCount val="1"/>
                <c:pt idx="0">
                  <c:v>   Бюджетний сектор</c:v>
                </c:pt>
              </c:strCache>
            </c:strRef>
          </c:tx>
          <c:invertIfNegative val="0"/>
          <c:cat>
            <c:numRef>
              <c:f>Електропостачання!$D$23:$H$23</c:f>
              <c:numCache>
                <c:formatCode>General</c:formatCode>
                <c:ptCount val="5"/>
                <c:pt idx="0">
                  <c:v>2010</c:v>
                </c:pt>
                <c:pt idx="1">
                  <c:v>2011</c:v>
                </c:pt>
                <c:pt idx="2">
                  <c:v>2012</c:v>
                </c:pt>
                <c:pt idx="3">
                  <c:v>2013</c:v>
                </c:pt>
                <c:pt idx="4">
                  <c:v>2014</c:v>
                </c:pt>
              </c:numCache>
            </c:numRef>
          </c:cat>
          <c:val>
            <c:numRef>
              <c:f>Електропостачання!$D$28:$H$28</c:f>
              <c:numCache>
                <c:formatCode>0.0</c:formatCode>
                <c:ptCount val="5"/>
                <c:pt idx="0">
                  <c:v>30859.888999999999</c:v>
                </c:pt>
                <c:pt idx="1">
                  <c:v>29450.848000000002</c:v>
                </c:pt>
                <c:pt idx="2">
                  <c:v>29692.501</c:v>
                </c:pt>
                <c:pt idx="3">
                  <c:v>30719.933000000001</c:v>
                </c:pt>
                <c:pt idx="4">
                  <c:v>30296.03</c:v>
                </c:pt>
              </c:numCache>
            </c:numRef>
          </c:val>
          <c:extLst>
            <c:ext xmlns:c16="http://schemas.microsoft.com/office/drawing/2014/chart" uri="{C3380CC4-5D6E-409C-BE32-E72D297353CC}">
              <c16:uniqueId val="{00000004-EDEE-4B4A-A947-97EE5C5B0FCE}"/>
            </c:ext>
          </c:extLst>
        </c:ser>
        <c:ser>
          <c:idx val="6"/>
          <c:order val="5"/>
          <c:tx>
            <c:strRef>
              <c:f>Електропостачання!$B$29</c:f>
              <c:strCache>
                <c:ptCount val="1"/>
                <c:pt idx="0">
                  <c:v>   Електротранспорт громадський</c:v>
                </c:pt>
              </c:strCache>
            </c:strRef>
          </c:tx>
          <c:invertIfNegative val="0"/>
          <c:cat>
            <c:numRef>
              <c:f>Електропостачання!$D$23:$H$23</c:f>
              <c:numCache>
                <c:formatCode>General</c:formatCode>
                <c:ptCount val="5"/>
                <c:pt idx="0">
                  <c:v>2010</c:v>
                </c:pt>
                <c:pt idx="1">
                  <c:v>2011</c:v>
                </c:pt>
                <c:pt idx="2">
                  <c:v>2012</c:v>
                </c:pt>
                <c:pt idx="3">
                  <c:v>2013</c:v>
                </c:pt>
                <c:pt idx="4">
                  <c:v>2014</c:v>
                </c:pt>
              </c:numCache>
            </c:numRef>
          </c:cat>
          <c:val>
            <c:numRef>
              <c:f>Електропостачання!$D$29:$H$29</c:f>
              <c:numCache>
                <c:formatCode>0.0</c:formatCode>
                <c:ptCount val="5"/>
                <c:pt idx="0">
                  <c:v>7114.7</c:v>
                </c:pt>
                <c:pt idx="1">
                  <c:v>7389.6</c:v>
                </c:pt>
                <c:pt idx="2">
                  <c:v>6937.4</c:v>
                </c:pt>
                <c:pt idx="3">
                  <c:v>5751.7</c:v>
                </c:pt>
                <c:pt idx="4">
                  <c:v>5499.2</c:v>
                </c:pt>
              </c:numCache>
            </c:numRef>
          </c:val>
          <c:extLst>
            <c:ext xmlns:c16="http://schemas.microsoft.com/office/drawing/2014/chart" uri="{C3380CC4-5D6E-409C-BE32-E72D297353CC}">
              <c16:uniqueId val="{00000005-EDEE-4B4A-A947-97EE5C5B0FCE}"/>
            </c:ext>
          </c:extLst>
        </c:ser>
        <c:ser>
          <c:idx val="7"/>
          <c:order val="6"/>
          <c:tx>
            <c:strRef>
              <c:f>Електропостачання!$B$30</c:f>
              <c:strCache>
                <c:ptCount val="1"/>
                <c:pt idx="0">
                  <c:v>   Інший транспорт</c:v>
                </c:pt>
              </c:strCache>
            </c:strRef>
          </c:tx>
          <c:invertIfNegative val="0"/>
          <c:cat>
            <c:numRef>
              <c:f>Електропостачання!$D$23:$H$23</c:f>
              <c:numCache>
                <c:formatCode>General</c:formatCode>
                <c:ptCount val="5"/>
                <c:pt idx="0">
                  <c:v>2010</c:v>
                </c:pt>
                <c:pt idx="1">
                  <c:v>2011</c:v>
                </c:pt>
                <c:pt idx="2">
                  <c:v>2012</c:v>
                </c:pt>
                <c:pt idx="3">
                  <c:v>2013</c:v>
                </c:pt>
                <c:pt idx="4">
                  <c:v>2014</c:v>
                </c:pt>
              </c:numCache>
            </c:numRef>
          </c:cat>
          <c:val>
            <c:numRef>
              <c:f>Електропостачання!$D$30:$H$30</c:f>
              <c:numCache>
                <c:formatCode>0.0</c:formatCode>
                <c:ptCount val="5"/>
                <c:pt idx="0">
                  <c:v>2140.8719999999998</c:v>
                </c:pt>
                <c:pt idx="1">
                  <c:v>1987.9179999999999</c:v>
                </c:pt>
                <c:pt idx="2">
                  <c:v>502.28500000000003</c:v>
                </c:pt>
                <c:pt idx="3">
                  <c:v>535.86900000000003</c:v>
                </c:pt>
                <c:pt idx="4">
                  <c:v>443.25400000000002</c:v>
                </c:pt>
              </c:numCache>
            </c:numRef>
          </c:val>
          <c:extLst>
            <c:ext xmlns:c16="http://schemas.microsoft.com/office/drawing/2014/chart" uri="{C3380CC4-5D6E-409C-BE32-E72D297353CC}">
              <c16:uniqueId val="{00000006-EDEE-4B4A-A947-97EE5C5B0FCE}"/>
            </c:ext>
          </c:extLst>
        </c:ser>
        <c:ser>
          <c:idx val="8"/>
          <c:order val="7"/>
          <c:tx>
            <c:strRef>
              <c:f>Електропостачання!$B$31</c:f>
              <c:strCache>
                <c:ptCount val="1"/>
                <c:pt idx="0">
                  <c:v>   Промислові підприємства</c:v>
                </c:pt>
              </c:strCache>
            </c:strRef>
          </c:tx>
          <c:invertIfNegative val="0"/>
          <c:cat>
            <c:numRef>
              <c:f>Електропостачання!$D$23:$H$23</c:f>
              <c:numCache>
                <c:formatCode>General</c:formatCode>
                <c:ptCount val="5"/>
                <c:pt idx="0">
                  <c:v>2010</c:v>
                </c:pt>
                <c:pt idx="1">
                  <c:v>2011</c:v>
                </c:pt>
                <c:pt idx="2">
                  <c:v>2012</c:v>
                </c:pt>
                <c:pt idx="3">
                  <c:v>2013</c:v>
                </c:pt>
                <c:pt idx="4">
                  <c:v>2014</c:v>
                </c:pt>
              </c:numCache>
            </c:numRef>
          </c:cat>
          <c:val>
            <c:numRef>
              <c:f>Електропостачання!$D$31:$H$31</c:f>
              <c:numCache>
                <c:formatCode>0.0</c:formatCode>
                <c:ptCount val="5"/>
                <c:pt idx="0">
                  <c:v>395967.75699999998</c:v>
                </c:pt>
                <c:pt idx="1">
                  <c:v>107095.193</c:v>
                </c:pt>
                <c:pt idx="2">
                  <c:v>90430.02</c:v>
                </c:pt>
                <c:pt idx="3">
                  <c:v>86464.379000000001</c:v>
                </c:pt>
                <c:pt idx="4">
                  <c:v>73562.710999999996</c:v>
                </c:pt>
              </c:numCache>
            </c:numRef>
          </c:val>
          <c:extLst>
            <c:ext xmlns:c16="http://schemas.microsoft.com/office/drawing/2014/chart" uri="{C3380CC4-5D6E-409C-BE32-E72D297353CC}">
              <c16:uniqueId val="{00000007-EDEE-4B4A-A947-97EE5C5B0FCE}"/>
            </c:ext>
          </c:extLst>
        </c:ser>
        <c:ser>
          <c:idx val="9"/>
          <c:order val="8"/>
          <c:tx>
            <c:strRef>
              <c:f>Електропостачання!$B$32</c:f>
              <c:strCache>
                <c:ptCount val="1"/>
                <c:pt idx="0">
                  <c:v>Незалежний постачальник </c:v>
                </c:pt>
              </c:strCache>
            </c:strRef>
          </c:tx>
          <c:invertIfNegative val="0"/>
          <c:cat>
            <c:numRef>
              <c:f>Електропостачання!$D$23:$H$23</c:f>
              <c:numCache>
                <c:formatCode>General</c:formatCode>
                <c:ptCount val="5"/>
                <c:pt idx="0">
                  <c:v>2010</c:v>
                </c:pt>
                <c:pt idx="1">
                  <c:v>2011</c:v>
                </c:pt>
                <c:pt idx="2">
                  <c:v>2012</c:v>
                </c:pt>
                <c:pt idx="3">
                  <c:v>2013</c:v>
                </c:pt>
                <c:pt idx="4">
                  <c:v>2014</c:v>
                </c:pt>
              </c:numCache>
            </c:numRef>
          </c:cat>
          <c:val>
            <c:numRef>
              <c:f>Електропостачання!$D$32:$H$32</c:f>
              <c:numCache>
                <c:formatCode>0.0</c:formatCode>
                <c:ptCount val="5"/>
                <c:pt idx="0">
                  <c:v>396704.4</c:v>
                </c:pt>
                <c:pt idx="1">
                  <c:v>699623.4</c:v>
                </c:pt>
                <c:pt idx="2">
                  <c:v>469224.6</c:v>
                </c:pt>
                <c:pt idx="3">
                  <c:v>383800.5</c:v>
                </c:pt>
                <c:pt idx="4">
                  <c:v>357914.1</c:v>
                </c:pt>
              </c:numCache>
            </c:numRef>
          </c:val>
          <c:extLst>
            <c:ext xmlns:c16="http://schemas.microsoft.com/office/drawing/2014/chart" uri="{C3380CC4-5D6E-409C-BE32-E72D297353CC}">
              <c16:uniqueId val="{00000008-EDEE-4B4A-A947-97EE5C5B0FCE}"/>
            </c:ext>
          </c:extLst>
        </c:ser>
        <c:ser>
          <c:idx val="10"/>
          <c:order val="9"/>
          <c:tx>
            <c:strRef>
              <c:f>Електропостачання!$B$33</c:f>
              <c:strCache>
                <c:ptCount val="1"/>
                <c:pt idx="0">
                  <c:v>   Інші (непромислові, склади, магазини, офіси)</c:v>
                </c:pt>
              </c:strCache>
            </c:strRef>
          </c:tx>
          <c:invertIfNegative val="0"/>
          <c:cat>
            <c:numRef>
              <c:f>Електропостачання!$D$23:$H$23</c:f>
              <c:numCache>
                <c:formatCode>General</c:formatCode>
                <c:ptCount val="5"/>
                <c:pt idx="0">
                  <c:v>2010</c:v>
                </c:pt>
                <c:pt idx="1">
                  <c:v>2011</c:v>
                </c:pt>
                <c:pt idx="2">
                  <c:v>2012</c:v>
                </c:pt>
                <c:pt idx="3">
                  <c:v>2013</c:v>
                </c:pt>
                <c:pt idx="4">
                  <c:v>2014</c:v>
                </c:pt>
              </c:numCache>
            </c:numRef>
          </c:cat>
          <c:val>
            <c:numRef>
              <c:f>Електропостачання!$D$33:$H$33</c:f>
              <c:numCache>
                <c:formatCode>0.0</c:formatCode>
                <c:ptCount val="5"/>
                <c:pt idx="0">
                  <c:v>89633.373999999996</c:v>
                </c:pt>
                <c:pt idx="1">
                  <c:v>92342.218999999997</c:v>
                </c:pt>
                <c:pt idx="2">
                  <c:v>101239.969</c:v>
                </c:pt>
                <c:pt idx="3">
                  <c:v>106616.43399999999</c:v>
                </c:pt>
                <c:pt idx="4">
                  <c:v>102627.613</c:v>
                </c:pt>
              </c:numCache>
            </c:numRef>
          </c:val>
          <c:extLst>
            <c:ext xmlns:c16="http://schemas.microsoft.com/office/drawing/2014/chart" uri="{C3380CC4-5D6E-409C-BE32-E72D297353CC}">
              <c16:uniqueId val="{00000009-EDEE-4B4A-A947-97EE5C5B0FCE}"/>
            </c:ext>
          </c:extLst>
        </c:ser>
        <c:dLbls>
          <c:showLegendKey val="0"/>
          <c:showVal val="0"/>
          <c:showCatName val="0"/>
          <c:showSerName val="0"/>
          <c:showPercent val="0"/>
          <c:showBubbleSize val="0"/>
        </c:dLbls>
        <c:gapWidth val="95"/>
        <c:overlap val="100"/>
        <c:axId val="196162560"/>
        <c:axId val="195231040"/>
      </c:barChart>
      <c:catAx>
        <c:axId val="196162560"/>
        <c:scaling>
          <c:orientation val="minMax"/>
        </c:scaling>
        <c:delete val="0"/>
        <c:axPos val="b"/>
        <c:numFmt formatCode="General" sourceLinked="1"/>
        <c:majorTickMark val="none"/>
        <c:minorTickMark val="none"/>
        <c:tickLblPos val="nextTo"/>
        <c:crossAx val="195231040"/>
        <c:crosses val="autoZero"/>
        <c:auto val="1"/>
        <c:lblAlgn val="ctr"/>
        <c:lblOffset val="100"/>
        <c:noMultiLvlLbl val="0"/>
      </c:catAx>
      <c:valAx>
        <c:axId val="195231040"/>
        <c:scaling>
          <c:orientation val="minMax"/>
        </c:scaling>
        <c:delete val="0"/>
        <c:axPos val="l"/>
        <c:majorGridlines/>
        <c:title>
          <c:tx>
            <c:rich>
              <a:bodyPr rot="0" vert="horz"/>
              <a:lstStyle/>
              <a:p>
                <a:pPr>
                  <a:defRPr/>
                </a:pPr>
                <a:r>
                  <a:rPr lang="uk-UA" sz="1200" b="0">
                    <a:latin typeface="Times New Roman" panose="02020603050405020304" pitchFamily="18" charset="0"/>
                    <a:cs typeface="Times New Roman" panose="02020603050405020304" pitchFamily="18" charset="0"/>
                  </a:rPr>
                  <a:t>МВт*год</a:t>
                </a:r>
              </a:p>
            </c:rich>
          </c:tx>
          <c:overlay val="0"/>
        </c:title>
        <c:numFmt formatCode="0.0"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96162560"/>
        <c:crosses val="autoZero"/>
        <c:crossBetween val="between"/>
      </c:valAx>
      <c:dTable>
        <c:showHorzBorder val="1"/>
        <c:showVertBorder val="1"/>
        <c:showOutline val="1"/>
        <c:showKeys val="1"/>
        <c:txPr>
          <a:bodyPr/>
          <a:lstStyle/>
          <a:p>
            <a:pPr rtl="0">
              <a:defRPr sz="12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87700495771361"/>
          <c:y val="0.15871633112295325"/>
          <c:w val="0.69649095946340045"/>
          <c:h val="0.57823532634790542"/>
        </c:manualLayout>
      </c:layout>
      <c:barChart>
        <c:barDir val="col"/>
        <c:grouping val="clustered"/>
        <c:varyColors val="0"/>
        <c:ser>
          <c:idx val="0"/>
          <c:order val="0"/>
          <c:tx>
            <c:strRef>
              <c:f>Водопостачання!$B$27</c:f>
              <c:strCache>
                <c:ptCount val="1"/>
                <c:pt idx="0">
                  <c:v>   Загальне споживання електроенергії </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Водопостачання!$D$24:$H$24</c:f>
              <c:numCache>
                <c:formatCode>General</c:formatCode>
                <c:ptCount val="5"/>
                <c:pt idx="0">
                  <c:v>2010</c:v>
                </c:pt>
                <c:pt idx="1">
                  <c:v>2011</c:v>
                </c:pt>
                <c:pt idx="2">
                  <c:v>2012</c:v>
                </c:pt>
                <c:pt idx="3">
                  <c:v>2013</c:v>
                </c:pt>
                <c:pt idx="4">
                  <c:v>2014</c:v>
                </c:pt>
              </c:numCache>
            </c:numRef>
          </c:cat>
          <c:val>
            <c:numRef>
              <c:f>Водопостачання!$D$27:$H$27</c:f>
              <c:numCache>
                <c:formatCode>0.0</c:formatCode>
                <c:ptCount val="5"/>
                <c:pt idx="0">
                  <c:v>34280.101999999999</c:v>
                </c:pt>
                <c:pt idx="1">
                  <c:v>34068.370999999999</c:v>
                </c:pt>
                <c:pt idx="2">
                  <c:v>32617.309000000001</c:v>
                </c:pt>
                <c:pt idx="3">
                  <c:v>30861.23</c:v>
                </c:pt>
                <c:pt idx="4">
                  <c:v>29789</c:v>
                </c:pt>
              </c:numCache>
            </c:numRef>
          </c:val>
          <c:extLst>
            <c:ext xmlns:c16="http://schemas.microsoft.com/office/drawing/2014/chart" uri="{C3380CC4-5D6E-409C-BE32-E72D297353CC}">
              <c16:uniqueId val="{00000000-9761-41B1-839D-9D720758F987}"/>
            </c:ext>
          </c:extLst>
        </c:ser>
        <c:dLbls>
          <c:showLegendKey val="0"/>
          <c:showVal val="0"/>
          <c:showCatName val="0"/>
          <c:showSerName val="0"/>
          <c:showPercent val="0"/>
          <c:showBubbleSize val="0"/>
        </c:dLbls>
        <c:gapWidth val="150"/>
        <c:axId val="196162048"/>
        <c:axId val="195716224"/>
      </c:barChart>
      <c:catAx>
        <c:axId val="196162048"/>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95716224"/>
        <c:crosses val="autoZero"/>
        <c:auto val="1"/>
        <c:lblAlgn val="ctr"/>
        <c:lblOffset val="100"/>
        <c:noMultiLvlLbl val="0"/>
      </c:catAx>
      <c:valAx>
        <c:axId val="195716224"/>
        <c:scaling>
          <c:orientation val="minMax"/>
          <c:max val="40000"/>
          <c:min val="0"/>
        </c:scaling>
        <c:delete val="0"/>
        <c:axPos val="l"/>
        <c:title>
          <c:tx>
            <c:rich>
              <a:bodyPr rot="0" vert="horz"/>
              <a:lstStyle/>
              <a:p>
                <a:pPr>
                  <a:defRPr sz="1200">
                    <a:latin typeface="Times New Roman" panose="02020603050405020304" pitchFamily="18" charset="0"/>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МВт·год</a:t>
                </a:r>
              </a:p>
            </c:rich>
          </c:tx>
          <c:layout>
            <c:manualLayout>
              <c:xMode val="edge"/>
              <c:yMode val="edge"/>
              <c:x val="0.12037037037037036"/>
              <c:y val="3.1396288738484199E-2"/>
            </c:manualLayout>
          </c:layout>
          <c:overlay val="0"/>
        </c:title>
        <c:numFmt formatCode="0.0"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96162048"/>
        <c:crosses val="autoZero"/>
        <c:crossBetween val="between"/>
        <c:majorUnit val="10000"/>
        <c:minorUnit val="10000"/>
      </c:valAx>
    </c:plotArea>
    <c:legend>
      <c:legendPos val="r"/>
      <c:layout>
        <c:manualLayout>
          <c:xMode val="edge"/>
          <c:yMode val="edge"/>
          <c:x val="0.27679389034703994"/>
          <c:y val="0.83510976757749378"/>
          <c:w val="0.5588542578011082"/>
          <c:h val="8.689824031886452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14129483814524"/>
          <c:y val="0.19199421186721161"/>
          <c:w val="0.72276137357830272"/>
          <c:h val="0.54191916626257497"/>
        </c:manualLayout>
      </c:layout>
      <c:barChart>
        <c:barDir val="col"/>
        <c:grouping val="clustered"/>
        <c:varyColors val="0"/>
        <c:ser>
          <c:idx val="0"/>
          <c:order val="0"/>
          <c:tx>
            <c:strRef>
              <c:f>Водопостачання!$B$13</c:f>
              <c:strCache>
                <c:ptCount val="1"/>
                <c:pt idx="0">
                  <c:v>   Видобуток води</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Водопостачання!$D$12:$H$12</c:f>
              <c:numCache>
                <c:formatCode>General</c:formatCode>
                <c:ptCount val="5"/>
                <c:pt idx="0">
                  <c:v>2010</c:v>
                </c:pt>
                <c:pt idx="1">
                  <c:v>2011</c:v>
                </c:pt>
                <c:pt idx="2">
                  <c:v>2012</c:v>
                </c:pt>
                <c:pt idx="3">
                  <c:v>2013</c:v>
                </c:pt>
                <c:pt idx="4">
                  <c:v>2014</c:v>
                </c:pt>
              </c:numCache>
            </c:numRef>
          </c:cat>
          <c:val>
            <c:numRef>
              <c:f>Водопостачання!$D$13:$H$13</c:f>
              <c:numCache>
                <c:formatCode>0.0</c:formatCode>
                <c:ptCount val="5"/>
                <c:pt idx="0">
                  <c:v>17738.8</c:v>
                </c:pt>
                <c:pt idx="1">
                  <c:v>18015.3</c:v>
                </c:pt>
                <c:pt idx="2">
                  <c:v>17982.740000000002</c:v>
                </c:pt>
                <c:pt idx="3">
                  <c:v>17595.259999999998</c:v>
                </c:pt>
                <c:pt idx="4">
                  <c:v>17009.46</c:v>
                </c:pt>
              </c:numCache>
            </c:numRef>
          </c:val>
          <c:extLst>
            <c:ext xmlns:c16="http://schemas.microsoft.com/office/drawing/2014/chart" uri="{C3380CC4-5D6E-409C-BE32-E72D297353CC}">
              <c16:uniqueId val="{00000000-F11F-4515-92B9-C9654B8AD74E}"/>
            </c:ext>
          </c:extLst>
        </c:ser>
        <c:dLbls>
          <c:showLegendKey val="0"/>
          <c:showVal val="0"/>
          <c:showCatName val="0"/>
          <c:showSerName val="0"/>
          <c:showPercent val="0"/>
          <c:showBubbleSize val="0"/>
        </c:dLbls>
        <c:gapWidth val="150"/>
        <c:axId val="196164096"/>
        <c:axId val="195717952"/>
      </c:barChart>
      <c:catAx>
        <c:axId val="196164096"/>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95717952"/>
        <c:crosses val="autoZero"/>
        <c:auto val="1"/>
        <c:lblAlgn val="ctr"/>
        <c:lblOffset val="100"/>
        <c:noMultiLvlLbl val="0"/>
      </c:catAx>
      <c:valAx>
        <c:axId val="195717952"/>
        <c:scaling>
          <c:orientation val="minMax"/>
          <c:max val="20000"/>
          <c:min val="0"/>
        </c:scaling>
        <c:delete val="0"/>
        <c:axPos val="l"/>
        <c:title>
          <c:tx>
            <c:rich>
              <a:bodyPr rot="0" vert="horz"/>
              <a:lstStyle/>
              <a:p>
                <a:pPr>
                  <a:defRPr sz="1200">
                    <a:latin typeface="Times New Roman" panose="02020603050405020304" pitchFamily="18" charset="0"/>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тис. м³</a:t>
                </a:r>
              </a:p>
            </c:rich>
          </c:tx>
          <c:layout>
            <c:manualLayout>
              <c:xMode val="edge"/>
              <c:yMode val="edge"/>
              <c:x val="8.611111111111111E-2"/>
              <c:y val="7.3500973668614009E-2"/>
            </c:manualLayout>
          </c:layout>
          <c:overlay val="0"/>
        </c:title>
        <c:numFmt formatCode="0.0"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96164096"/>
        <c:crosses val="autoZero"/>
        <c:crossBetween val="between"/>
        <c:majorUnit val="5000"/>
        <c:minorUnit val="5000"/>
      </c:valAx>
    </c:plotArea>
    <c:legend>
      <c:legendPos val="r"/>
      <c:legendEntry>
        <c:idx val="0"/>
        <c:txPr>
          <a:bodyPr/>
          <a:lstStyle/>
          <a:p>
            <a:pPr>
              <a:defRPr sz="1100">
                <a:latin typeface="Times New Roman" panose="02020603050405020304" pitchFamily="18" charset="0"/>
                <a:cs typeface="Times New Roman" panose="02020603050405020304" pitchFamily="18" charset="0"/>
              </a:defRPr>
            </a:pPr>
            <a:endParaRPr lang="ru-RU"/>
          </a:p>
        </c:txPr>
      </c:legendEntry>
      <c:layout>
        <c:manualLayout>
          <c:xMode val="edge"/>
          <c:yMode val="edge"/>
          <c:x val="0.28856933508311461"/>
          <c:y val="0.82421132842265687"/>
          <c:w val="0.50031955380577431"/>
          <c:h val="0.1179504468099845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73840769903759"/>
          <c:y val="0.14862277631962673"/>
          <c:w val="0.70481714785651794"/>
          <c:h val="0.64280475357247013"/>
        </c:manualLayout>
      </c:layout>
      <c:barChart>
        <c:barDir val="col"/>
        <c:grouping val="stacked"/>
        <c:varyColors val="0"/>
        <c:ser>
          <c:idx val="0"/>
          <c:order val="0"/>
          <c:tx>
            <c:v>   Споживання енергоресурсів, МВт*год</c:v>
          </c:tx>
          <c:invertIfNegative val="0"/>
          <c:dLbls>
            <c:dLbl>
              <c:idx val="0"/>
              <c:layout>
                <c:manualLayout>
                  <c:x val="1.1629033466160702E-2"/>
                  <c:y val="-0.355555555555555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10-4E70-8F5B-6A0485FCC5FF}"/>
                </c:ext>
              </c:extLst>
            </c:dLbl>
            <c:dLbl>
              <c:idx val="1"/>
              <c:layout>
                <c:manualLayout>
                  <c:x val="4.2639296803127356E-17"/>
                  <c:y val="-0.347474747474747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10-4E70-8F5B-6A0485FCC5FF}"/>
                </c:ext>
              </c:extLst>
            </c:dLbl>
            <c:dLbl>
              <c:idx val="2"/>
              <c:layout>
                <c:manualLayout>
                  <c:x val="6.977420079696422E-3"/>
                  <c:y val="-0.290909090909090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10-4E70-8F5B-6A0485FCC5FF}"/>
                </c:ext>
              </c:extLst>
            </c:dLbl>
            <c:dLbl>
              <c:idx val="3"/>
              <c:layout>
                <c:manualLayout>
                  <c:x val="-6.977420079696422E-3"/>
                  <c:y val="-0.294949494949494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10-4E70-8F5B-6A0485FCC5FF}"/>
                </c:ext>
              </c:extLst>
            </c:dLbl>
            <c:dLbl>
              <c:idx val="4"/>
              <c:layout>
                <c:manualLayout>
                  <c:x val="6.977420079696422E-3"/>
                  <c:y val="-0.290909090909090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10-4E70-8F5B-6A0485FCC5FF}"/>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'Енергобаланс міста'!$D$22:$H$22</c:f>
              <c:numCache>
                <c:formatCode>General</c:formatCode>
                <c:ptCount val="5"/>
                <c:pt idx="0">
                  <c:v>2010</c:v>
                </c:pt>
                <c:pt idx="1">
                  <c:v>2011</c:v>
                </c:pt>
                <c:pt idx="2">
                  <c:v>2012</c:v>
                </c:pt>
                <c:pt idx="3">
                  <c:v>2013</c:v>
                </c:pt>
                <c:pt idx="4">
                  <c:v>2014</c:v>
                </c:pt>
              </c:numCache>
            </c:numRef>
          </c:cat>
          <c:val>
            <c:numRef>
              <c:f>'Енергобаланс міста'!$D$29:$H$29</c:f>
              <c:numCache>
                <c:formatCode>0.0</c:formatCode>
                <c:ptCount val="5"/>
                <c:pt idx="0">
                  <c:v>3063409.1400370081</c:v>
                </c:pt>
                <c:pt idx="1">
                  <c:v>3021239.8147271378</c:v>
                </c:pt>
                <c:pt idx="2">
                  <c:v>2469376.7776590395</c:v>
                </c:pt>
                <c:pt idx="3">
                  <c:v>2461047.5012418544</c:v>
                </c:pt>
                <c:pt idx="4">
                  <c:v>2300016.2084382405</c:v>
                </c:pt>
              </c:numCache>
            </c:numRef>
          </c:val>
          <c:extLst>
            <c:ext xmlns:c16="http://schemas.microsoft.com/office/drawing/2014/chart" uri="{C3380CC4-5D6E-409C-BE32-E72D297353CC}">
              <c16:uniqueId val="{00000005-1310-4E70-8F5B-6A0485FCC5FF}"/>
            </c:ext>
          </c:extLst>
        </c:ser>
        <c:dLbls>
          <c:showLegendKey val="0"/>
          <c:showVal val="0"/>
          <c:showCatName val="0"/>
          <c:showSerName val="0"/>
          <c:showPercent val="0"/>
          <c:showBubbleSize val="0"/>
        </c:dLbls>
        <c:gapWidth val="150"/>
        <c:overlap val="100"/>
        <c:axId val="196005888"/>
        <c:axId val="195719680"/>
      </c:barChart>
      <c:catAx>
        <c:axId val="196005888"/>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95719680"/>
        <c:crosses val="autoZero"/>
        <c:auto val="1"/>
        <c:lblAlgn val="ctr"/>
        <c:lblOffset val="100"/>
        <c:noMultiLvlLbl val="0"/>
      </c:catAx>
      <c:valAx>
        <c:axId val="195719680"/>
        <c:scaling>
          <c:orientation val="minMax"/>
          <c:max val="3200000"/>
          <c:min val="0"/>
        </c:scaling>
        <c:delete val="0"/>
        <c:axPos val="l"/>
        <c:title>
          <c:tx>
            <c:rich>
              <a:bodyPr rot="0" vert="horz"/>
              <a:lstStyle/>
              <a:p>
                <a:pPr>
                  <a:defRPr sz="1200" b="0">
                    <a:latin typeface="Times New Roman" panose="02020603050405020304" pitchFamily="18" charset="0"/>
                    <a:cs typeface="Times New Roman" panose="02020603050405020304" pitchFamily="18" charset="0"/>
                  </a:defRPr>
                </a:pPr>
                <a:r>
                  <a:rPr lang="uk-UA" sz="1200" b="0">
                    <a:latin typeface="Times New Roman" panose="02020603050405020304" pitchFamily="18" charset="0"/>
                    <a:cs typeface="Times New Roman" panose="02020603050405020304" pitchFamily="18" charset="0"/>
                  </a:rPr>
                  <a:t>МВт·год</a:t>
                </a:r>
              </a:p>
            </c:rich>
          </c:tx>
          <c:layout>
            <c:manualLayout>
              <c:xMode val="edge"/>
              <c:yMode val="edge"/>
              <c:x val="7.4563768534168837E-2"/>
              <c:y val="3.20505249343832E-2"/>
            </c:manualLayout>
          </c:layout>
          <c:overlay val="0"/>
        </c:title>
        <c:numFmt formatCode="0.0"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96005888"/>
        <c:crosses val="autoZero"/>
        <c:crossBetween val="between"/>
        <c:majorUnit val="800000"/>
        <c:minorUnit val="800000"/>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16779488505451187"/>
          <c:y val="0.1710756823724493"/>
          <c:w val="0.65159668119074832"/>
          <c:h val="0.77114526612999446"/>
        </c:manualLayout>
      </c:layout>
      <c:pie3DChart>
        <c:varyColors val="1"/>
        <c:ser>
          <c:idx val="0"/>
          <c:order val="0"/>
          <c:explosion val="25"/>
          <c:dPt>
            <c:idx val="0"/>
            <c:bubble3D val="0"/>
            <c:extLst>
              <c:ext xmlns:c16="http://schemas.microsoft.com/office/drawing/2014/chart" uri="{C3380CC4-5D6E-409C-BE32-E72D297353CC}">
                <c16:uniqueId val="{00000000-8D7E-421D-BAA9-12B4AAA9211C}"/>
              </c:ext>
            </c:extLst>
          </c:dPt>
          <c:dPt>
            <c:idx val="1"/>
            <c:bubble3D val="0"/>
            <c:extLst>
              <c:ext xmlns:c16="http://schemas.microsoft.com/office/drawing/2014/chart" uri="{C3380CC4-5D6E-409C-BE32-E72D297353CC}">
                <c16:uniqueId val="{00000001-8D7E-421D-BAA9-12B4AAA9211C}"/>
              </c:ext>
            </c:extLst>
          </c:dPt>
          <c:dPt>
            <c:idx val="2"/>
            <c:bubble3D val="0"/>
            <c:extLst>
              <c:ext xmlns:c16="http://schemas.microsoft.com/office/drawing/2014/chart" uri="{C3380CC4-5D6E-409C-BE32-E72D297353CC}">
                <c16:uniqueId val="{00000002-8D7E-421D-BAA9-12B4AAA9211C}"/>
              </c:ext>
            </c:extLst>
          </c:dPt>
          <c:dPt>
            <c:idx val="3"/>
            <c:bubble3D val="0"/>
            <c:extLst>
              <c:ext xmlns:c16="http://schemas.microsoft.com/office/drawing/2014/chart" uri="{C3380CC4-5D6E-409C-BE32-E72D297353CC}">
                <c16:uniqueId val="{00000003-8D7E-421D-BAA9-12B4AAA9211C}"/>
              </c:ext>
            </c:extLst>
          </c:dPt>
          <c:dPt>
            <c:idx val="4"/>
            <c:bubble3D val="0"/>
            <c:extLst>
              <c:ext xmlns:c16="http://schemas.microsoft.com/office/drawing/2014/chart" uri="{C3380CC4-5D6E-409C-BE32-E72D297353CC}">
                <c16:uniqueId val="{00000004-8D7E-421D-BAA9-12B4AAA9211C}"/>
              </c:ext>
            </c:extLst>
          </c:dPt>
          <c:dLbls>
            <c:dLbl>
              <c:idx val="0"/>
              <c:layout>
                <c:manualLayout>
                  <c:x val="-3.3394066417818058E-2"/>
                  <c:y val="-0.20298979698418346"/>
                </c:manualLayout>
              </c:layout>
              <c:tx>
                <c:rich>
                  <a:bodyPr/>
                  <a:lstStyle/>
                  <a:p>
                    <a:pPr>
                      <a:defRPr/>
                    </a:pPr>
                    <a:r>
                      <a:rPr lang="ru-RU" sz="1400" baseline="0">
                        <a:latin typeface="Times New Roman" panose="02020603050405020304" pitchFamily="18" charset="0"/>
                      </a:rPr>
                      <a:t>1900-1960  роки               45,5%</a:t>
                    </a:r>
                    <a:endParaRPr lang="ru-RU"/>
                  </a:p>
                </c:rich>
              </c:tx>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7E-421D-BAA9-12B4AAA9211C}"/>
                </c:ext>
              </c:extLst>
            </c:dLbl>
            <c:dLbl>
              <c:idx val="1"/>
              <c:layout>
                <c:manualLayout>
                  <c:x val="-2.7828388681515055E-2"/>
                  <c:y val="6.1369008390567088E-2"/>
                </c:manualLayout>
              </c:layout>
              <c:tx>
                <c:rich>
                  <a:bodyPr/>
                  <a:lstStyle/>
                  <a:p>
                    <a:pPr>
                      <a:defRPr/>
                    </a:pPr>
                    <a:r>
                      <a:rPr lang="ru-RU" sz="1400" baseline="0">
                        <a:latin typeface="Times New Roman" panose="02020603050405020304" pitchFamily="18" charset="0"/>
                      </a:rPr>
                      <a:t>1961-1980 роки               33,2%</a:t>
                    </a:r>
                    <a:endParaRPr lang="ru-RU"/>
                  </a:p>
                </c:rich>
              </c:tx>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7E-421D-BAA9-12B4AAA9211C}"/>
                </c:ext>
              </c:extLst>
            </c:dLbl>
            <c:dLbl>
              <c:idx val="2"/>
              <c:layout>
                <c:manualLayout>
                  <c:x val="-5.5656777363030097E-2"/>
                  <c:y val="9.4413859062410909E-3"/>
                </c:manualLayout>
              </c:layout>
              <c:tx>
                <c:rich>
                  <a:bodyPr/>
                  <a:lstStyle/>
                  <a:p>
                    <a:pPr>
                      <a:defRPr/>
                    </a:pPr>
                    <a:r>
                      <a:rPr lang="ru-RU" sz="1400" baseline="0">
                        <a:latin typeface="Times New Roman" panose="02020603050405020304" pitchFamily="18" charset="0"/>
                      </a:rPr>
                      <a:t>1981-1990 роки</a:t>
                    </a:r>
                  </a:p>
                  <a:p>
                    <a:pPr>
                      <a:defRPr/>
                    </a:pPr>
                    <a:r>
                      <a:rPr lang="ru-RU" sz="1400" baseline="0">
                        <a:latin typeface="Times New Roman" panose="02020603050405020304" pitchFamily="18" charset="0"/>
                      </a:rPr>
                      <a:t> 13,8%</a:t>
                    </a:r>
                    <a:endParaRPr lang="ru-RU"/>
                  </a:p>
                </c:rich>
              </c:tx>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7E-421D-BAA9-12B4AAA9211C}"/>
                </c:ext>
              </c:extLst>
            </c:dLbl>
            <c:dLbl>
              <c:idx val="3"/>
              <c:layout>
                <c:manualLayout>
                  <c:x val="-4.1742583022272572E-2"/>
                  <c:y val="-1.9297598059386318E-2"/>
                </c:manualLayout>
              </c:layout>
              <c:tx>
                <c:rich>
                  <a:bodyPr/>
                  <a:lstStyle/>
                  <a:p>
                    <a:pPr>
                      <a:defRPr/>
                    </a:pPr>
                    <a:r>
                      <a:rPr lang="ru-RU" sz="1400" baseline="0">
                        <a:latin typeface="Times New Roman" panose="02020603050405020304" pitchFamily="18" charset="0"/>
                      </a:rPr>
                      <a:t>1991-2000 роки</a:t>
                    </a:r>
                  </a:p>
                  <a:p>
                    <a:pPr>
                      <a:defRPr/>
                    </a:pPr>
                    <a:r>
                      <a:rPr lang="ru-RU" sz="1400" baseline="0">
                        <a:latin typeface="Times New Roman" panose="02020603050405020304" pitchFamily="18" charset="0"/>
                      </a:rPr>
                      <a:t>4,9%</a:t>
                    </a:r>
                    <a:endParaRPr lang="ru-RU"/>
                  </a:p>
                </c:rich>
              </c:tx>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7E-421D-BAA9-12B4AAA9211C}"/>
                </c:ext>
              </c:extLst>
            </c:dLbl>
            <c:dLbl>
              <c:idx val="4"/>
              <c:layout>
                <c:manualLayout>
                  <c:x val="0.16683360047856063"/>
                  <c:y val="0"/>
                </c:manualLayout>
              </c:layout>
              <c:tx>
                <c:rich>
                  <a:bodyPr/>
                  <a:lstStyle/>
                  <a:p>
                    <a:pPr>
                      <a:defRPr/>
                    </a:pPr>
                    <a:r>
                      <a:rPr lang="ru-RU" sz="1400" baseline="0">
                        <a:latin typeface="Times New Roman" panose="02020603050405020304" pitchFamily="18" charset="0"/>
                      </a:rPr>
                      <a:t>2001-2014 роки                2,7%</a:t>
                    </a:r>
                    <a:endParaRPr lang="ru-RU"/>
                  </a:p>
                </c:rich>
              </c:tx>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7E-421D-BAA9-12B4AAA9211C}"/>
                </c:ext>
              </c:extLst>
            </c:dLbl>
            <c:spPr>
              <a:noFill/>
              <a:ln>
                <a:noFill/>
              </a:ln>
              <a:effectLst/>
            </c:spPr>
            <c:dLblPos val="outEnd"/>
            <c:showLegendKey val="1"/>
            <c:showVal val="1"/>
            <c:showCatName val="0"/>
            <c:showSerName val="0"/>
            <c:showPercent val="0"/>
            <c:showBubbleSize val="0"/>
            <c:showLeaderLines val="1"/>
            <c:extLst>
              <c:ext xmlns:c15="http://schemas.microsoft.com/office/drawing/2012/chart" uri="{CE6537A1-D6FC-4f65-9D91-7224C49458BB}"/>
            </c:extLst>
          </c:dLbls>
          <c:cat>
            <c:strRef>
              <c:f>'Житловий фонд'!$J$24:$J$28</c:f>
              <c:strCache>
                <c:ptCount val="5"/>
                <c:pt idx="0">
                  <c:v>1900-1960</c:v>
                </c:pt>
                <c:pt idx="1">
                  <c:v>1961-1980</c:v>
                </c:pt>
                <c:pt idx="2">
                  <c:v>1981-1990</c:v>
                </c:pt>
                <c:pt idx="3">
                  <c:v>1991-2000</c:v>
                </c:pt>
                <c:pt idx="4">
                  <c:v>2001-2014</c:v>
                </c:pt>
              </c:strCache>
            </c:strRef>
          </c:cat>
          <c:val>
            <c:numRef>
              <c:f>'Житловий фонд'!$L$24:$L$28</c:f>
              <c:numCache>
                <c:formatCode>#,#00%</c:formatCode>
                <c:ptCount val="5"/>
                <c:pt idx="0">
                  <c:v>0.45485812553740329</c:v>
                </c:pt>
                <c:pt idx="1">
                  <c:v>0.33190025795356837</c:v>
                </c:pt>
                <c:pt idx="2">
                  <c:v>0.13757523645743766</c:v>
                </c:pt>
                <c:pt idx="3">
                  <c:v>4.9011177987962166E-2</c:v>
                </c:pt>
                <c:pt idx="4">
                  <c:v>2.6655202063628546E-2</c:v>
                </c:pt>
              </c:numCache>
            </c:numRef>
          </c:val>
          <c:extLst>
            <c:ext xmlns:c16="http://schemas.microsoft.com/office/drawing/2014/chart" uri="{C3380CC4-5D6E-409C-BE32-E72D297353CC}">
              <c16:uniqueId val="{00000005-8D7E-421D-BAA9-12B4AAA9211C}"/>
            </c:ext>
          </c:extLst>
        </c:ser>
        <c:dLbls>
          <c:showLegendKey val="0"/>
          <c:showVal val="0"/>
          <c:showCatName val="0"/>
          <c:showSerName val="0"/>
          <c:showPercent val="0"/>
          <c:showBubbleSize val="0"/>
          <c:showLeaderLines val="1"/>
        </c:dLbls>
      </c:pie3DChart>
      <c:spPr>
        <a:noFill/>
        <a:ln w="25408">
          <a:noFill/>
        </a:ln>
      </c:spPr>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13055555555555556"/>
          <c:y val="0.20370370370370369"/>
          <c:w val="0.72762642169728786"/>
          <c:h val="0.7592592592592593"/>
        </c:manualLayout>
      </c:layout>
      <c:pie3DChart>
        <c:varyColors val="1"/>
        <c:ser>
          <c:idx val="0"/>
          <c:order val="0"/>
          <c:explosion val="25"/>
          <c:dPt>
            <c:idx val="0"/>
            <c:bubble3D val="0"/>
            <c:extLst>
              <c:ext xmlns:c16="http://schemas.microsoft.com/office/drawing/2014/chart" uri="{C3380CC4-5D6E-409C-BE32-E72D297353CC}">
                <c16:uniqueId val="{00000000-B8C6-4D4A-8806-F5186E7D90F2}"/>
              </c:ext>
            </c:extLst>
          </c:dPt>
          <c:dPt>
            <c:idx val="1"/>
            <c:bubble3D val="0"/>
            <c:extLst>
              <c:ext xmlns:c16="http://schemas.microsoft.com/office/drawing/2014/chart" uri="{C3380CC4-5D6E-409C-BE32-E72D297353CC}">
                <c16:uniqueId val="{00000001-B8C6-4D4A-8806-F5186E7D90F2}"/>
              </c:ext>
            </c:extLst>
          </c:dPt>
          <c:dPt>
            <c:idx val="2"/>
            <c:bubble3D val="0"/>
            <c:extLst>
              <c:ext xmlns:c16="http://schemas.microsoft.com/office/drawing/2014/chart" uri="{C3380CC4-5D6E-409C-BE32-E72D297353CC}">
                <c16:uniqueId val="{00000002-B8C6-4D4A-8806-F5186E7D90F2}"/>
              </c:ext>
            </c:extLst>
          </c:dPt>
          <c:dPt>
            <c:idx val="3"/>
            <c:bubble3D val="0"/>
            <c:extLst>
              <c:ext xmlns:c16="http://schemas.microsoft.com/office/drawing/2014/chart" uri="{C3380CC4-5D6E-409C-BE32-E72D297353CC}">
                <c16:uniqueId val="{00000003-B8C6-4D4A-8806-F5186E7D90F2}"/>
              </c:ext>
            </c:extLst>
          </c:dPt>
          <c:dPt>
            <c:idx val="4"/>
            <c:bubble3D val="0"/>
            <c:extLst>
              <c:ext xmlns:c16="http://schemas.microsoft.com/office/drawing/2014/chart" uri="{C3380CC4-5D6E-409C-BE32-E72D297353CC}">
                <c16:uniqueId val="{00000004-B8C6-4D4A-8806-F5186E7D90F2}"/>
              </c:ext>
            </c:extLst>
          </c:dPt>
          <c:dLbls>
            <c:dLbl>
              <c:idx val="0"/>
              <c:layout>
                <c:manualLayout>
                  <c:x val="-0.36136670721037917"/>
                  <c:y val="2.7045056867891514E-3"/>
                </c:manualLayout>
              </c:layout>
              <c:tx>
                <c:rich>
                  <a:bodyPr/>
                  <a:lstStyle/>
                  <a:p>
                    <a:pPr>
                      <a:defRPr/>
                    </a:pPr>
                    <a:r>
                      <a:rPr lang="ru-RU" sz="1400" baseline="0">
                        <a:latin typeface="Times New Roman" panose="02020603050405020304" pitchFamily="18" charset="0"/>
                      </a:rPr>
                      <a:t>До 1919 р.</a:t>
                    </a:r>
                  </a:p>
                  <a:p>
                    <a:pPr>
                      <a:defRPr/>
                    </a:pPr>
                    <a:r>
                      <a:rPr lang="ru-RU" sz="1400" baseline="0">
                        <a:latin typeface="Times New Roman" panose="02020603050405020304" pitchFamily="18" charset="0"/>
                      </a:rPr>
                      <a:t>1,8%</a:t>
                    </a:r>
                    <a:endParaRPr lang="ru-RU"/>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C6-4D4A-8806-F5186E7D90F2}"/>
                </c:ext>
              </c:extLst>
            </c:dLbl>
            <c:dLbl>
              <c:idx val="1"/>
              <c:layout>
                <c:manualLayout>
                  <c:x val="-2.1242856838017198E-2"/>
                  <c:y val="-1.5640273704789834E-2"/>
                </c:manualLayout>
              </c:layout>
              <c:tx>
                <c:rich>
                  <a:bodyPr/>
                  <a:lstStyle/>
                  <a:p>
                    <a:pPr>
                      <a:defRPr/>
                    </a:pPr>
                    <a:r>
                      <a:rPr lang="ru-RU" sz="1400" baseline="0">
                        <a:latin typeface="Times New Roman" panose="02020603050405020304" pitchFamily="18" charset="0"/>
                      </a:rPr>
                      <a:t>1919-1945 роки </a:t>
                    </a:r>
                  </a:p>
                  <a:p>
                    <a:pPr>
                      <a:defRPr/>
                    </a:pPr>
                    <a:r>
                      <a:rPr lang="ru-RU" sz="1400" baseline="0">
                        <a:latin typeface="Times New Roman" panose="02020603050405020304" pitchFamily="18" charset="0"/>
                      </a:rPr>
                      <a:t>1,7%</a:t>
                    </a:r>
                    <a:endParaRPr lang="ru-RU"/>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C6-4D4A-8806-F5186E7D90F2}"/>
                </c:ext>
              </c:extLst>
            </c:dLbl>
            <c:dLbl>
              <c:idx val="2"/>
              <c:layout>
                <c:manualLayout>
                  <c:x val="0.25933875338753387"/>
                  <c:y val="9.7222222222222224E-2"/>
                </c:manualLayout>
              </c:layout>
              <c:tx>
                <c:rich>
                  <a:bodyPr/>
                  <a:lstStyle/>
                  <a:p>
                    <a:pPr>
                      <a:defRPr/>
                    </a:pPr>
                    <a:r>
                      <a:rPr lang="ru-RU" sz="1400" baseline="0">
                        <a:latin typeface="Times New Roman" panose="02020603050405020304" pitchFamily="18" charset="0"/>
                      </a:rPr>
                      <a:t>1946-1955 роки</a:t>
                    </a:r>
                  </a:p>
                  <a:p>
                    <a:pPr>
                      <a:defRPr/>
                    </a:pPr>
                    <a:r>
                      <a:rPr lang="ru-RU" sz="1400" baseline="0">
                        <a:latin typeface="Times New Roman" panose="02020603050405020304" pitchFamily="18" charset="0"/>
                      </a:rPr>
                      <a:t>0,8%</a:t>
                    </a:r>
                    <a:endParaRPr lang="ru-RU"/>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C6-4D4A-8806-F5186E7D90F2}"/>
                </c:ext>
              </c:extLst>
            </c:dLbl>
            <c:dLbl>
              <c:idx val="3"/>
              <c:layout>
                <c:manualLayout>
                  <c:x val="0.19033659816913129"/>
                  <c:y val="0.35233121901428988"/>
                </c:manualLayout>
              </c:layout>
              <c:tx>
                <c:rich>
                  <a:bodyPr/>
                  <a:lstStyle/>
                  <a:p>
                    <a:pPr>
                      <a:defRPr/>
                    </a:pPr>
                    <a:r>
                      <a:rPr lang="ru-RU" sz="1400" baseline="0">
                        <a:latin typeface="Times New Roman" panose="02020603050405020304" pitchFamily="18" charset="0"/>
                      </a:rPr>
                      <a:t>1956-1960 роки</a:t>
                    </a:r>
                  </a:p>
                  <a:p>
                    <a:pPr>
                      <a:defRPr/>
                    </a:pPr>
                    <a:r>
                      <a:rPr lang="ru-RU" sz="1400" baseline="0">
                        <a:latin typeface="Times New Roman" panose="02020603050405020304" pitchFamily="18" charset="0"/>
                      </a:rPr>
                      <a:t>8,6%</a:t>
                    </a:r>
                    <a:endParaRPr lang="ru-RU"/>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C6-4D4A-8806-F5186E7D90F2}"/>
                </c:ext>
              </c:extLst>
            </c:dLbl>
            <c:dLbl>
              <c:idx val="4"/>
              <c:layout>
                <c:manualLayout>
                  <c:x val="-0.1738918416447944"/>
                  <c:y val="-3.4407626130067072E-2"/>
                </c:manualLayout>
              </c:layout>
              <c:tx>
                <c:rich>
                  <a:bodyPr/>
                  <a:lstStyle/>
                  <a:p>
                    <a:pPr>
                      <a:defRPr/>
                    </a:pPr>
                    <a:r>
                      <a:rPr lang="ru-RU" sz="1400" baseline="0">
                        <a:latin typeface="Times New Roman" panose="02020603050405020304" pitchFamily="18" charset="0"/>
                      </a:rPr>
                      <a:t>Після 1965 року</a:t>
                    </a:r>
                  </a:p>
                  <a:p>
                    <a:pPr>
                      <a:defRPr/>
                    </a:pPr>
                    <a:r>
                      <a:rPr lang="ru-RU" sz="1400" baseline="0">
                        <a:latin typeface="Times New Roman" panose="02020603050405020304" pitchFamily="18" charset="0"/>
                      </a:rPr>
                      <a:t>87,0%</a:t>
                    </a:r>
                    <a:endParaRPr lang="ru-RU"/>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C6-4D4A-8806-F5186E7D90F2}"/>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'Житловий фонд'!$L$40:$L$44</c:f>
              <c:numCache>
                <c:formatCode>#,#00%</c:formatCode>
                <c:ptCount val="5"/>
                <c:pt idx="0">
                  <c:v>1.8442232541634365E-2</c:v>
                </c:pt>
                <c:pt idx="1">
                  <c:v>1.7338381862526231E-2</c:v>
                </c:pt>
                <c:pt idx="2">
                  <c:v>7.690596035736256E-3</c:v>
                </c:pt>
                <c:pt idx="3">
                  <c:v>8.6218518804001776E-2</c:v>
                </c:pt>
                <c:pt idx="4">
                  <c:v>0.87031027075610135</c:v>
                </c:pt>
              </c:numCache>
            </c:numRef>
          </c:val>
          <c:extLst>
            <c:ext xmlns:c16="http://schemas.microsoft.com/office/drawing/2014/chart" uri="{C3380CC4-5D6E-409C-BE32-E72D297353CC}">
              <c16:uniqueId val="{00000005-B8C6-4D4A-8806-F5186E7D90F2}"/>
            </c:ext>
          </c:extLst>
        </c:ser>
        <c:dLbls>
          <c:showLegendKey val="0"/>
          <c:showVal val="0"/>
          <c:showCatName val="0"/>
          <c:showSerName val="0"/>
          <c:showPercent val="0"/>
          <c:showBubbleSize val="0"/>
          <c:showLeaderLines val="1"/>
        </c:dLbls>
      </c:pie3DChart>
      <c:spPr>
        <a:noFill/>
        <a:ln w="25408">
          <a:noFill/>
        </a:ln>
      </c:spPr>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'Житловий фонд'!$J$56:$J$62</c:f>
              <c:numCache>
                <c:formatCode>General</c:formatCode>
                <c:ptCount val="7"/>
                <c:pt idx="0">
                  <c:v>2005</c:v>
                </c:pt>
                <c:pt idx="1">
                  <c:v>2009</c:v>
                </c:pt>
                <c:pt idx="2">
                  <c:v>2010</c:v>
                </c:pt>
                <c:pt idx="3">
                  <c:v>2011</c:v>
                </c:pt>
                <c:pt idx="4">
                  <c:v>2012</c:v>
                </c:pt>
                <c:pt idx="5">
                  <c:v>2013</c:v>
                </c:pt>
                <c:pt idx="6">
                  <c:v>2014</c:v>
                </c:pt>
              </c:numCache>
            </c:numRef>
          </c:cat>
          <c:val>
            <c:numRef>
              <c:f>'Житловий фонд'!$K$56:$K$62</c:f>
              <c:numCache>
                <c:formatCode>General</c:formatCode>
                <c:ptCount val="7"/>
                <c:pt idx="0">
                  <c:v>26</c:v>
                </c:pt>
                <c:pt idx="1">
                  <c:v>65</c:v>
                </c:pt>
                <c:pt idx="2">
                  <c:v>85</c:v>
                </c:pt>
                <c:pt idx="3">
                  <c:v>98</c:v>
                </c:pt>
                <c:pt idx="4">
                  <c:v>116</c:v>
                </c:pt>
                <c:pt idx="5">
                  <c:v>136</c:v>
                </c:pt>
                <c:pt idx="6">
                  <c:v>157</c:v>
                </c:pt>
              </c:numCache>
            </c:numRef>
          </c:val>
          <c:smooth val="0"/>
          <c:extLst>
            <c:ext xmlns:c16="http://schemas.microsoft.com/office/drawing/2014/chart" uri="{C3380CC4-5D6E-409C-BE32-E72D297353CC}">
              <c16:uniqueId val="{00000000-35E2-4164-BFEE-86159EC1DE81}"/>
            </c:ext>
          </c:extLst>
        </c:ser>
        <c:dLbls>
          <c:showLegendKey val="0"/>
          <c:showVal val="0"/>
          <c:showCatName val="0"/>
          <c:showSerName val="0"/>
          <c:showPercent val="0"/>
          <c:showBubbleSize val="0"/>
        </c:dLbls>
        <c:marker val="1"/>
        <c:smooth val="0"/>
        <c:axId val="1938162607"/>
        <c:axId val="1"/>
      </c:lineChart>
      <c:catAx>
        <c:axId val="1938162607"/>
        <c:scaling>
          <c:orientation val="minMax"/>
        </c:scaling>
        <c:delete val="0"/>
        <c:axPos val="b"/>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938162607"/>
        <c:crosses val="autoZero"/>
        <c:crossBetween val="between"/>
      </c:val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Лист1!$A$5</c:f>
              <c:strCache>
                <c:ptCount val="1"/>
                <c:pt idx="0">
                  <c:v>Кількість світлоточок</c:v>
                </c:pt>
              </c:strCache>
            </c:strRef>
          </c:tx>
          <c:invertIfNegative val="0"/>
          <c:dPt>
            <c:idx val="0"/>
            <c:invertIfNegative val="0"/>
            <c:bubble3D val="0"/>
            <c:extLst>
              <c:ext xmlns:c16="http://schemas.microsoft.com/office/drawing/2014/chart" uri="{C3380CC4-5D6E-409C-BE32-E72D297353CC}">
                <c16:uniqueId val="{00000000-A1CF-4B63-B284-B11CD11F3C55}"/>
              </c:ext>
            </c:extLst>
          </c:dPt>
          <c:dLbls>
            <c:dLbl>
              <c:idx val="0"/>
              <c:layout>
                <c:manualLayout>
                  <c:x val="3.2228731189496329E-3"/>
                  <c:y val="-3.476253077967534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CF-4B63-B284-B11CD11F3C55}"/>
                </c:ext>
              </c:extLst>
            </c:dLbl>
            <c:dLbl>
              <c:idx val="1"/>
              <c:layout>
                <c:manualLayout>
                  <c:x val="-1.6647661863290481E-3"/>
                  <c:y val="-5.324635170442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CF-4B63-B284-B11CD11F3C55}"/>
                </c:ext>
              </c:extLst>
            </c:dLbl>
            <c:dLbl>
              <c:idx val="2"/>
              <c:layout>
                <c:manualLayout>
                  <c:x val="2.2255671049424176E-4"/>
                  <c:y val="-4.977684208538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CF-4B63-B284-B11CD11F3C55}"/>
                </c:ext>
              </c:extLst>
            </c:dLbl>
            <c:dLbl>
              <c:idx val="3"/>
              <c:layout>
                <c:manualLayout>
                  <c:x val="3.334361433357695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CF-4B63-B284-B11CD11F3C55}"/>
                </c:ext>
              </c:extLst>
            </c:dLbl>
            <c:dLbl>
              <c:idx val="4"/>
              <c:layout>
                <c:manualLayout>
                  <c:x val="2.6664813427140287E-3"/>
                  <c:y val="0"/>
                </c:manualLayout>
              </c:layout>
              <c:tx>
                <c:rich>
                  <a:bodyPr/>
                  <a:lstStyle/>
                  <a:p>
                    <a:r>
                      <a:rPr lang="en-US" sz="1200">
                        <a:latin typeface="Times New Roman" panose="02020603050405020304" pitchFamily="18" charset="0"/>
                        <a:cs typeface="Times New Roman" panose="02020603050405020304" pitchFamily="18" charset="0"/>
                      </a:rPr>
                      <a:t>9559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CF-4B63-B284-B11CD11F3C5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Лист1!$B$4:$F$4</c:f>
              <c:numCache>
                <c:formatCode>General</c:formatCode>
                <c:ptCount val="5"/>
                <c:pt idx="0">
                  <c:v>2010</c:v>
                </c:pt>
                <c:pt idx="1">
                  <c:v>2011</c:v>
                </c:pt>
                <c:pt idx="2">
                  <c:v>2012</c:v>
                </c:pt>
                <c:pt idx="3">
                  <c:v>2013</c:v>
                </c:pt>
                <c:pt idx="4">
                  <c:v>2014</c:v>
                </c:pt>
              </c:numCache>
            </c:numRef>
          </c:cat>
          <c:val>
            <c:numRef>
              <c:f>Лист1!$B$5:$F$5</c:f>
              <c:numCache>
                <c:formatCode>General</c:formatCode>
                <c:ptCount val="5"/>
                <c:pt idx="0">
                  <c:v>8711</c:v>
                </c:pt>
                <c:pt idx="1">
                  <c:v>8896</c:v>
                </c:pt>
                <c:pt idx="2">
                  <c:v>9359</c:v>
                </c:pt>
                <c:pt idx="3">
                  <c:v>9536</c:v>
                </c:pt>
                <c:pt idx="4">
                  <c:v>9559</c:v>
                </c:pt>
              </c:numCache>
            </c:numRef>
          </c:val>
          <c:extLst>
            <c:ext xmlns:c16="http://schemas.microsoft.com/office/drawing/2014/chart" uri="{C3380CC4-5D6E-409C-BE32-E72D297353CC}">
              <c16:uniqueId val="{00000005-A1CF-4B63-B284-B11CD11F3C55}"/>
            </c:ext>
          </c:extLst>
        </c:ser>
        <c:dLbls>
          <c:showLegendKey val="0"/>
          <c:showVal val="0"/>
          <c:showCatName val="0"/>
          <c:showSerName val="0"/>
          <c:showPercent val="0"/>
          <c:showBubbleSize val="0"/>
        </c:dLbls>
        <c:gapWidth val="150"/>
        <c:axId val="196008960"/>
        <c:axId val="195721984"/>
      </c:barChart>
      <c:catAx>
        <c:axId val="196008960"/>
        <c:scaling>
          <c:orientation val="minMax"/>
        </c:scaling>
        <c:delete val="0"/>
        <c:axPos val="b"/>
        <c:numFmt formatCode="General" sourceLinked="1"/>
        <c:majorTickMark val="out"/>
        <c:minorTickMark val="none"/>
        <c:tickLblPos val="nextTo"/>
        <c:crossAx val="195721984"/>
        <c:crosses val="autoZero"/>
        <c:auto val="1"/>
        <c:lblAlgn val="ctr"/>
        <c:lblOffset val="100"/>
        <c:noMultiLvlLbl val="0"/>
      </c:catAx>
      <c:valAx>
        <c:axId val="195721984"/>
        <c:scaling>
          <c:orientation val="minMax"/>
        </c:scaling>
        <c:delete val="0"/>
        <c:axPos val="l"/>
        <c:numFmt formatCode="General" sourceLinked="1"/>
        <c:majorTickMark val="out"/>
        <c:minorTickMark val="none"/>
        <c:tickLblPos val="nextTo"/>
        <c:crossAx val="196008960"/>
        <c:crosses val="autoZero"/>
        <c:crossBetween val="between"/>
      </c:valAx>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8.6890200254901614E-2"/>
          <c:y val="2.5791625832178675E-3"/>
          <c:w val="0.91310979974509843"/>
          <c:h val="0.43329424487175155"/>
        </c:manualLayout>
      </c:layout>
      <c:pie3DChart>
        <c:varyColors val="1"/>
        <c:ser>
          <c:idx val="0"/>
          <c:order val="0"/>
          <c:dPt>
            <c:idx val="0"/>
            <c:bubble3D val="0"/>
            <c:extLst>
              <c:ext xmlns:c16="http://schemas.microsoft.com/office/drawing/2014/chart" uri="{C3380CC4-5D6E-409C-BE32-E72D297353CC}">
                <c16:uniqueId val="{00000000-0CC8-4A4D-AF1F-96EC15C687CB}"/>
              </c:ext>
            </c:extLst>
          </c:dPt>
          <c:dPt>
            <c:idx val="1"/>
            <c:bubble3D val="0"/>
            <c:extLst>
              <c:ext xmlns:c16="http://schemas.microsoft.com/office/drawing/2014/chart" uri="{C3380CC4-5D6E-409C-BE32-E72D297353CC}">
                <c16:uniqueId val="{00000001-0CC8-4A4D-AF1F-96EC15C687CB}"/>
              </c:ext>
            </c:extLst>
          </c:dPt>
          <c:dPt>
            <c:idx val="2"/>
            <c:bubble3D val="0"/>
            <c:extLst>
              <c:ext xmlns:c16="http://schemas.microsoft.com/office/drawing/2014/chart" uri="{C3380CC4-5D6E-409C-BE32-E72D297353CC}">
                <c16:uniqueId val="{00000002-0CC8-4A4D-AF1F-96EC15C687CB}"/>
              </c:ext>
            </c:extLst>
          </c:dPt>
          <c:dPt>
            <c:idx val="3"/>
            <c:bubble3D val="0"/>
            <c:extLst>
              <c:ext xmlns:c16="http://schemas.microsoft.com/office/drawing/2014/chart" uri="{C3380CC4-5D6E-409C-BE32-E72D297353CC}">
                <c16:uniqueId val="{00000003-0CC8-4A4D-AF1F-96EC15C687CB}"/>
              </c:ext>
            </c:extLst>
          </c:dPt>
          <c:dPt>
            <c:idx val="4"/>
            <c:bubble3D val="0"/>
            <c:extLst>
              <c:ext xmlns:c16="http://schemas.microsoft.com/office/drawing/2014/chart" uri="{C3380CC4-5D6E-409C-BE32-E72D297353CC}">
                <c16:uniqueId val="{00000004-0CC8-4A4D-AF1F-96EC15C687CB}"/>
              </c:ext>
            </c:extLst>
          </c:dPt>
          <c:dPt>
            <c:idx val="5"/>
            <c:bubble3D val="0"/>
            <c:extLst>
              <c:ext xmlns:c16="http://schemas.microsoft.com/office/drawing/2014/chart" uri="{C3380CC4-5D6E-409C-BE32-E72D297353CC}">
                <c16:uniqueId val="{00000005-0CC8-4A4D-AF1F-96EC15C687CB}"/>
              </c:ext>
            </c:extLst>
          </c:dPt>
          <c:dPt>
            <c:idx val="6"/>
            <c:bubble3D val="0"/>
            <c:extLst>
              <c:ext xmlns:c16="http://schemas.microsoft.com/office/drawing/2014/chart" uri="{C3380CC4-5D6E-409C-BE32-E72D297353CC}">
                <c16:uniqueId val="{00000006-0CC8-4A4D-AF1F-96EC15C687CB}"/>
              </c:ext>
            </c:extLst>
          </c:dPt>
          <c:dPt>
            <c:idx val="7"/>
            <c:bubble3D val="0"/>
            <c:extLst>
              <c:ext xmlns:c16="http://schemas.microsoft.com/office/drawing/2014/chart" uri="{C3380CC4-5D6E-409C-BE32-E72D297353CC}">
                <c16:uniqueId val="{00000007-0CC8-4A4D-AF1F-96EC15C687CB}"/>
              </c:ext>
            </c:extLst>
          </c:dPt>
          <c:dPt>
            <c:idx val="8"/>
            <c:bubble3D val="0"/>
            <c:extLst>
              <c:ext xmlns:c16="http://schemas.microsoft.com/office/drawing/2014/chart" uri="{C3380CC4-5D6E-409C-BE32-E72D297353CC}">
                <c16:uniqueId val="{00000008-0CC8-4A4D-AF1F-96EC15C687CB}"/>
              </c:ext>
            </c:extLst>
          </c:dPt>
          <c:dPt>
            <c:idx val="9"/>
            <c:bubble3D val="0"/>
            <c:extLst>
              <c:ext xmlns:c16="http://schemas.microsoft.com/office/drawing/2014/chart" uri="{C3380CC4-5D6E-409C-BE32-E72D297353CC}">
                <c16:uniqueId val="{00000009-0CC8-4A4D-AF1F-96EC15C687CB}"/>
              </c:ext>
            </c:extLst>
          </c:dPt>
          <c:dLbls>
            <c:dLbl>
              <c:idx val="0"/>
              <c:layout>
                <c:manualLayout>
                  <c:x val="8.5672084780976654E-2"/>
                  <c:y val="-5.93463081265785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C8-4A4D-AF1F-96EC15C687CB}"/>
                </c:ext>
              </c:extLst>
            </c:dLbl>
            <c:dLbl>
              <c:idx val="9"/>
              <c:layout>
                <c:manualLayout>
                  <c:x val="-6.2563856347224889E-2"/>
                  <c:y val="-2.6078443024810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C8-4A4D-AF1F-96EC15C687CB}"/>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Лист1!$A$22:$A$31</c:f>
              <c:strCache>
                <c:ptCount val="10"/>
                <c:pt idx="0">
                  <c:v>Харчові та інші органічні відходи</c:v>
                </c:pt>
                <c:pt idx="1">
                  <c:v>Пластмаса</c:v>
                </c:pt>
                <c:pt idx="2">
                  <c:v>Поліетиленова плівка, ПЕТ</c:v>
                </c:pt>
                <c:pt idx="3">
                  <c:v>Папір, картон</c:v>
                </c:pt>
                <c:pt idx="4">
                  <c:v> Текстиль</c:v>
                </c:pt>
                <c:pt idx="5">
                  <c:v> Гума</c:v>
                </c:pt>
                <c:pt idx="6">
                  <c:v>Деревина</c:v>
                </c:pt>
                <c:pt idx="7">
                  <c:v> Метал</c:v>
                </c:pt>
                <c:pt idx="8">
                  <c:v>Каміння</c:v>
                </c:pt>
                <c:pt idx="9">
                  <c:v> Інші відходи</c:v>
                </c:pt>
              </c:strCache>
            </c:strRef>
          </c:cat>
          <c:val>
            <c:numRef>
              <c:f>Лист1!$B$22:$B$31</c:f>
              <c:numCache>
                <c:formatCode>General</c:formatCode>
                <c:ptCount val="10"/>
                <c:pt idx="0">
                  <c:v>30.61</c:v>
                </c:pt>
                <c:pt idx="1">
                  <c:v>1.71</c:v>
                </c:pt>
                <c:pt idx="2">
                  <c:v>6.68</c:v>
                </c:pt>
                <c:pt idx="3">
                  <c:v>8.11</c:v>
                </c:pt>
                <c:pt idx="4">
                  <c:v>4.66</c:v>
                </c:pt>
                <c:pt idx="5">
                  <c:v>1.58</c:v>
                </c:pt>
                <c:pt idx="6">
                  <c:v>1.69</c:v>
                </c:pt>
                <c:pt idx="7">
                  <c:v>0.97</c:v>
                </c:pt>
                <c:pt idx="8">
                  <c:v>3.07</c:v>
                </c:pt>
                <c:pt idx="9">
                  <c:v>40.92</c:v>
                </c:pt>
              </c:numCache>
            </c:numRef>
          </c:val>
          <c:extLst>
            <c:ext xmlns:c16="http://schemas.microsoft.com/office/drawing/2014/chart" uri="{C3380CC4-5D6E-409C-BE32-E72D297353CC}">
              <c16:uniqueId val="{0000000A-0CC8-4A4D-AF1F-96EC15C687CB}"/>
            </c:ext>
          </c:extLst>
        </c:ser>
        <c:dLbls>
          <c:showLegendKey val="0"/>
          <c:showVal val="0"/>
          <c:showCatName val="0"/>
          <c:showSerName val="0"/>
          <c:showPercent val="0"/>
          <c:showBubbleSize val="0"/>
          <c:showLeaderLines val="1"/>
        </c:dLbls>
      </c:pie3DChart>
    </c:plotArea>
    <c:legend>
      <c:legendPos val="b"/>
      <c:layout>
        <c:manualLayout>
          <c:xMode val="edge"/>
          <c:yMode val="edge"/>
          <c:x val="0"/>
          <c:y val="0.5635939981751209"/>
          <c:w val="0.99795904115089829"/>
          <c:h val="0.409228143692338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6930022573363429"/>
          <c:y val="0.22170900692840645"/>
          <c:w val="0.73476297968397286"/>
          <c:h val="0.59815242494226317"/>
        </c:manualLayout>
      </c:layout>
      <c:pie3DChart>
        <c:varyColors val="1"/>
        <c:ser>
          <c:idx val="0"/>
          <c:order val="0"/>
          <c:tx>
            <c:strRef>
              <c:f>Sheet1!$A$2</c:f>
              <c:strCache>
                <c:ptCount val="1"/>
              </c:strCache>
            </c:strRef>
          </c:tx>
          <c:explosion val="13"/>
          <c:dPt>
            <c:idx val="0"/>
            <c:bubble3D val="0"/>
            <c:extLst>
              <c:ext xmlns:c16="http://schemas.microsoft.com/office/drawing/2014/chart" uri="{C3380CC4-5D6E-409C-BE32-E72D297353CC}">
                <c16:uniqueId val="{00000000-DC83-4870-8B82-403A8827434F}"/>
              </c:ext>
            </c:extLst>
          </c:dPt>
          <c:dPt>
            <c:idx val="1"/>
            <c:bubble3D val="0"/>
            <c:extLst>
              <c:ext xmlns:c16="http://schemas.microsoft.com/office/drawing/2014/chart" uri="{C3380CC4-5D6E-409C-BE32-E72D297353CC}">
                <c16:uniqueId val="{00000001-DC83-4870-8B82-403A8827434F}"/>
              </c:ext>
            </c:extLst>
          </c:dPt>
          <c:dPt>
            <c:idx val="2"/>
            <c:bubble3D val="0"/>
            <c:extLst>
              <c:ext xmlns:c16="http://schemas.microsoft.com/office/drawing/2014/chart" uri="{C3380CC4-5D6E-409C-BE32-E72D297353CC}">
                <c16:uniqueId val="{00000002-DC83-4870-8B82-403A8827434F}"/>
              </c:ext>
            </c:extLst>
          </c:dPt>
          <c:dPt>
            <c:idx val="3"/>
            <c:bubble3D val="0"/>
            <c:extLst>
              <c:ext xmlns:c16="http://schemas.microsoft.com/office/drawing/2014/chart" uri="{C3380CC4-5D6E-409C-BE32-E72D297353CC}">
                <c16:uniqueId val="{00000003-DC83-4870-8B82-403A8827434F}"/>
              </c:ext>
            </c:extLst>
          </c:dPt>
          <c:dPt>
            <c:idx val="4"/>
            <c:bubble3D val="0"/>
            <c:extLst>
              <c:ext xmlns:c16="http://schemas.microsoft.com/office/drawing/2014/chart" uri="{C3380CC4-5D6E-409C-BE32-E72D297353CC}">
                <c16:uniqueId val="{00000004-DC83-4870-8B82-403A8827434F}"/>
              </c:ext>
            </c:extLst>
          </c:dPt>
          <c:dPt>
            <c:idx val="5"/>
            <c:bubble3D val="0"/>
            <c:extLst>
              <c:ext xmlns:c16="http://schemas.microsoft.com/office/drawing/2014/chart" uri="{C3380CC4-5D6E-409C-BE32-E72D297353CC}">
                <c16:uniqueId val="{00000005-DC83-4870-8B82-403A8827434F}"/>
              </c:ext>
            </c:extLst>
          </c:dPt>
          <c:dPt>
            <c:idx val="6"/>
            <c:bubble3D val="0"/>
            <c:extLst>
              <c:ext xmlns:c16="http://schemas.microsoft.com/office/drawing/2014/chart" uri="{C3380CC4-5D6E-409C-BE32-E72D297353CC}">
                <c16:uniqueId val="{00000006-DC83-4870-8B82-403A8827434F}"/>
              </c:ext>
            </c:extLst>
          </c:dPt>
          <c:dLbls>
            <c:dLbl>
              <c:idx val="0"/>
              <c:layout>
                <c:manualLayout>
                  <c:x val="-3.0584243616570223E-2"/>
                  <c:y val="0.13007428570470861"/>
                </c:manualLayout>
              </c:layout>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 Податок з доходів фізичних осіб
76,7 %</a:t>
                    </a:r>
                    <a:endParaRPr lang="ru-RU"/>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83-4870-8B82-403A8827434F}"/>
                </c:ext>
              </c:extLst>
            </c:dLbl>
            <c:dLbl>
              <c:idx val="1"/>
              <c:layout>
                <c:manualLayout>
                  <c:x val="-1.4892421934979585E-2"/>
                  <c:y val="0.31809583453679119"/>
                </c:manualLayout>
              </c:layout>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Податок на землю
8,1 %</a:t>
                    </a:r>
                    <a:endParaRPr lang="ru-RU"/>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83-4870-8B82-403A8827434F}"/>
                </c:ext>
              </c:extLst>
            </c:dLbl>
            <c:dLbl>
              <c:idx val="2"/>
              <c:layout>
                <c:manualLayout>
                  <c:x val="-5.0983668911791069E-2"/>
                  <c:y val="-5.3440715498994068E-2"/>
                </c:manualLayout>
              </c:layout>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Збір за першу реєстрацію транспортних засобів
0,09 %</a:t>
                    </a:r>
                    <a:endParaRPr lang="ru-RU"/>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83-4870-8B82-403A8827434F}"/>
                </c:ext>
              </c:extLst>
            </c:dLbl>
            <c:dLbl>
              <c:idx val="3"/>
              <c:layout>
                <c:manualLayout>
                  <c:x val="-2.6640924763941757E-2"/>
                  <c:y val="-0.20981567527190276"/>
                </c:manualLayout>
              </c:layout>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Єдиний податок
11,3 %</a:t>
                    </a:r>
                    <a:endParaRPr lang="ru-RU"/>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83-4870-8B82-403A8827434F}"/>
                </c:ext>
              </c:extLst>
            </c:dLbl>
            <c:dLbl>
              <c:idx val="4"/>
              <c:layout>
                <c:manualLayout>
                  <c:x val="1.2901293146729723E-2"/>
                  <c:y val="9.3482902050823484E-4"/>
                </c:manualLayout>
              </c:layout>
              <c:tx>
                <c:rich>
                  <a:bodyPr/>
                  <a:lstStyle/>
                  <a:p>
                    <a:pPr>
                      <a:defRPr sz="1100">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Збір за впровадження деяких видів підприємницької діяльності
1,1%</a:t>
                    </a:r>
                    <a:endParaRPr lang="ru-RU" sz="1100"/>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83-4870-8B82-403A8827434F}"/>
                </c:ext>
              </c:extLst>
            </c:dLbl>
            <c:dLbl>
              <c:idx val="5"/>
              <c:layout>
                <c:manualLayout>
                  <c:x val="0.17953703130953633"/>
                  <c:y val="-4.8538972653822066E-2"/>
                </c:manualLayout>
              </c:layout>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Інші податки та збори 
2,7 %</a:t>
                    </a:r>
                    <a:endParaRPr lang="ru-RU"/>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83-4870-8B82-403A8827434F}"/>
                </c:ext>
              </c:extLst>
            </c:dLbl>
            <c:dLbl>
              <c:idx val="6"/>
              <c:layout>
                <c:manualLayout>
                  <c:x val="0.31138544592228545"/>
                  <c:y val="-1.5304793404132839E-2"/>
                </c:manualLayout>
              </c:layout>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Місцеві податки та збори
0,01 %</a:t>
                    </a:r>
                    <a:endParaRPr lang="ru-RU"/>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83-4870-8B82-403A8827434F}"/>
                </c:ext>
              </c:extLst>
            </c:dLbl>
            <c:numFmt formatCode="0%" sourceLinked="0"/>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Sheet1!$B$1:$H$1</c:f>
              <c:strCache>
                <c:ptCount val="7"/>
                <c:pt idx="0">
                  <c:v> Податок з доходів фізичних осіб</c:v>
                </c:pt>
                <c:pt idx="1">
                  <c:v>Податок на землю</c:v>
                </c:pt>
                <c:pt idx="2">
                  <c:v>Збір за першу реєстрацію транспортних засобів</c:v>
                </c:pt>
                <c:pt idx="3">
                  <c:v>Єдиний податок</c:v>
                </c:pt>
                <c:pt idx="4">
                  <c:v>Збір за впровадження деяких видів підприємницької діяльності</c:v>
                </c:pt>
                <c:pt idx="5">
                  <c:v>Інші податки та збори </c:v>
                </c:pt>
                <c:pt idx="6">
                  <c:v>Місцеві податки та збори</c:v>
                </c:pt>
              </c:strCache>
            </c:strRef>
          </c:cat>
          <c:val>
            <c:numRef>
              <c:f>Sheet1!$B$2:$H$2</c:f>
              <c:numCache>
                <c:formatCode>General</c:formatCode>
                <c:ptCount val="7"/>
                <c:pt idx="0">
                  <c:v>76.7</c:v>
                </c:pt>
                <c:pt idx="1">
                  <c:v>8.1</c:v>
                </c:pt>
                <c:pt idx="2">
                  <c:v>0.09</c:v>
                </c:pt>
                <c:pt idx="3">
                  <c:v>11.3</c:v>
                </c:pt>
                <c:pt idx="4">
                  <c:v>1.1000000000000001</c:v>
                </c:pt>
                <c:pt idx="5">
                  <c:v>2.7</c:v>
                </c:pt>
                <c:pt idx="6">
                  <c:v>0.1</c:v>
                </c:pt>
              </c:numCache>
            </c:numRef>
          </c:val>
          <c:extLst>
            <c:ext xmlns:c16="http://schemas.microsoft.com/office/drawing/2014/chart" uri="{C3380CC4-5D6E-409C-BE32-E72D297353CC}">
              <c16:uniqueId val="{00000007-DC83-4870-8B82-403A8827434F}"/>
            </c:ext>
          </c:extLst>
        </c:ser>
        <c:ser>
          <c:idx val="1"/>
          <c:order val="1"/>
          <c:tx>
            <c:strRef>
              <c:f>Sheet1!$A$3</c:f>
              <c:strCache>
                <c:ptCount val="1"/>
              </c:strCache>
            </c:strRef>
          </c:tx>
          <c:explosion val="13"/>
          <c:dPt>
            <c:idx val="0"/>
            <c:bubble3D val="0"/>
            <c:extLst>
              <c:ext xmlns:c16="http://schemas.microsoft.com/office/drawing/2014/chart" uri="{C3380CC4-5D6E-409C-BE32-E72D297353CC}">
                <c16:uniqueId val="{00000008-DC83-4870-8B82-403A8827434F}"/>
              </c:ext>
            </c:extLst>
          </c:dPt>
          <c:dPt>
            <c:idx val="1"/>
            <c:bubble3D val="0"/>
            <c:extLst>
              <c:ext xmlns:c16="http://schemas.microsoft.com/office/drawing/2014/chart" uri="{C3380CC4-5D6E-409C-BE32-E72D297353CC}">
                <c16:uniqueId val="{00000009-DC83-4870-8B82-403A8827434F}"/>
              </c:ext>
            </c:extLst>
          </c:dPt>
          <c:dPt>
            <c:idx val="2"/>
            <c:bubble3D val="0"/>
            <c:extLst>
              <c:ext xmlns:c16="http://schemas.microsoft.com/office/drawing/2014/chart" uri="{C3380CC4-5D6E-409C-BE32-E72D297353CC}">
                <c16:uniqueId val="{0000000A-DC83-4870-8B82-403A8827434F}"/>
              </c:ext>
            </c:extLst>
          </c:dPt>
          <c:dPt>
            <c:idx val="3"/>
            <c:bubble3D val="0"/>
            <c:extLst>
              <c:ext xmlns:c16="http://schemas.microsoft.com/office/drawing/2014/chart" uri="{C3380CC4-5D6E-409C-BE32-E72D297353CC}">
                <c16:uniqueId val="{0000000B-DC83-4870-8B82-403A8827434F}"/>
              </c:ext>
            </c:extLst>
          </c:dPt>
          <c:dPt>
            <c:idx val="4"/>
            <c:bubble3D val="0"/>
            <c:extLst>
              <c:ext xmlns:c16="http://schemas.microsoft.com/office/drawing/2014/chart" uri="{C3380CC4-5D6E-409C-BE32-E72D297353CC}">
                <c16:uniqueId val="{0000000C-DC83-4870-8B82-403A8827434F}"/>
              </c:ext>
            </c:extLst>
          </c:dPt>
          <c:dPt>
            <c:idx val="5"/>
            <c:bubble3D val="0"/>
            <c:extLst>
              <c:ext xmlns:c16="http://schemas.microsoft.com/office/drawing/2014/chart" uri="{C3380CC4-5D6E-409C-BE32-E72D297353CC}">
                <c16:uniqueId val="{0000000D-DC83-4870-8B82-403A8827434F}"/>
              </c:ext>
            </c:extLst>
          </c:dPt>
          <c:dPt>
            <c:idx val="6"/>
            <c:bubble3D val="0"/>
            <c:extLst>
              <c:ext xmlns:c16="http://schemas.microsoft.com/office/drawing/2014/chart" uri="{C3380CC4-5D6E-409C-BE32-E72D297353CC}">
                <c16:uniqueId val="{0000000E-DC83-4870-8B82-403A8827434F}"/>
              </c:ext>
            </c:extLst>
          </c:dPt>
          <c:cat>
            <c:strRef>
              <c:f>Sheet1!$B$1:$H$1</c:f>
              <c:strCache>
                <c:ptCount val="7"/>
                <c:pt idx="0">
                  <c:v> Податок з доходів фізичних осіб</c:v>
                </c:pt>
                <c:pt idx="1">
                  <c:v>Податок на землю</c:v>
                </c:pt>
                <c:pt idx="2">
                  <c:v>Збір за першу реєстрацію транспортних засобів</c:v>
                </c:pt>
                <c:pt idx="3">
                  <c:v>Єдиний податок</c:v>
                </c:pt>
                <c:pt idx="4">
                  <c:v>Збір за впровадження деяких видів підприємницької діяльності</c:v>
                </c:pt>
                <c:pt idx="5">
                  <c:v>Інші податки та збори </c:v>
                </c:pt>
                <c:pt idx="6">
                  <c:v>Місцеві податки та збори</c:v>
                </c:pt>
              </c:strCache>
            </c:strRef>
          </c:cat>
          <c:val>
            <c:numRef>
              <c:f>Sheet1!$B$3:$H$3</c:f>
              <c:numCache>
                <c:formatCode>General</c:formatCode>
                <c:ptCount val="7"/>
              </c:numCache>
            </c:numRef>
          </c:val>
          <c:extLst>
            <c:ext xmlns:c16="http://schemas.microsoft.com/office/drawing/2014/chart" uri="{C3380CC4-5D6E-409C-BE32-E72D297353CC}">
              <c16:uniqueId val="{0000000F-DC83-4870-8B82-403A8827434F}"/>
            </c:ext>
          </c:extLst>
        </c:ser>
        <c:ser>
          <c:idx val="2"/>
          <c:order val="2"/>
          <c:tx>
            <c:strRef>
              <c:f>Sheet1!$A$4</c:f>
              <c:strCache>
                <c:ptCount val="1"/>
              </c:strCache>
            </c:strRef>
          </c:tx>
          <c:explosion val="13"/>
          <c:dPt>
            <c:idx val="0"/>
            <c:bubble3D val="0"/>
            <c:extLst>
              <c:ext xmlns:c16="http://schemas.microsoft.com/office/drawing/2014/chart" uri="{C3380CC4-5D6E-409C-BE32-E72D297353CC}">
                <c16:uniqueId val="{00000010-DC83-4870-8B82-403A8827434F}"/>
              </c:ext>
            </c:extLst>
          </c:dPt>
          <c:dPt>
            <c:idx val="1"/>
            <c:bubble3D val="0"/>
            <c:extLst>
              <c:ext xmlns:c16="http://schemas.microsoft.com/office/drawing/2014/chart" uri="{C3380CC4-5D6E-409C-BE32-E72D297353CC}">
                <c16:uniqueId val="{00000011-DC83-4870-8B82-403A8827434F}"/>
              </c:ext>
            </c:extLst>
          </c:dPt>
          <c:dPt>
            <c:idx val="2"/>
            <c:bubble3D val="0"/>
            <c:extLst>
              <c:ext xmlns:c16="http://schemas.microsoft.com/office/drawing/2014/chart" uri="{C3380CC4-5D6E-409C-BE32-E72D297353CC}">
                <c16:uniqueId val="{00000012-DC83-4870-8B82-403A8827434F}"/>
              </c:ext>
            </c:extLst>
          </c:dPt>
          <c:dPt>
            <c:idx val="3"/>
            <c:bubble3D val="0"/>
            <c:extLst>
              <c:ext xmlns:c16="http://schemas.microsoft.com/office/drawing/2014/chart" uri="{C3380CC4-5D6E-409C-BE32-E72D297353CC}">
                <c16:uniqueId val="{00000013-DC83-4870-8B82-403A8827434F}"/>
              </c:ext>
            </c:extLst>
          </c:dPt>
          <c:dPt>
            <c:idx val="4"/>
            <c:bubble3D val="0"/>
            <c:extLst>
              <c:ext xmlns:c16="http://schemas.microsoft.com/office/drawing/2014/chart" uri="{C3380CC4-5D6E-409C-BE32-E72D297353CC}">
                <c16:uniqueId val="{00000014-DC83-4870-8B82-403A8827434F}"/>
              </c:ext>
            </c:extLst>
          </c:dPt>
          <c:dPt>
            <c:idx val="5"/>
            <c:bubble3D val="0"/>
            <c:extLst>
              <c:ext xmlns:c16="http://schemas.microsoft.com/office/drawing/2014/chart" uri="{C3380CC4-5D6E-409C-BE32-E72D297353CC}">
                <c16:uniqueId val="{00000015-DC83-4870-8B82-403A8827434F}"/>
              </c:ext>
            </c:extLst>
          </c:dPt>
          <c:dPt>
            <c:idx val="6"/>
            <c:bubble3D val="0"/>
            <c:extLst>
              <c:ext xmlns:c16="http://schemas.microsoft.com/office/drawing/2014/chart" uri="{C3380CC4-5D6E-409C-BE32-E72D297353CC}">
                <c16:uniqueId val="{00000016-DC83-4870-8B82-403A8827434F}"/>
              </c:ext>
            </c:extLst>
          </c:dPt>
          <c:cat>
            <c:strRef>
              <c:f>Sheet1!$B$1:$H$1</c:f>
              <c:strCache>
                <c:ptCount val="7"/>
                <c:pt idx="0">
                  <c:v> Податок з доходів фізичних осіб</c:v>
                </c:pt>
                <c:pt idx="1">
                  <c:v>Податок на землю</c:v>
                </c:pt>
                <c:pt idx="2">
                  <c:v>Збір за першу реєстрацію транспортних засобів</c:v>
                </c:pt>
                <c:pt idx="3">
                  <c:v>Єдиний податок</c:v>
                </c:pt>
                <c:pt idx="4">
                  <c:v>Збір за впровадження деяких видів підприємницької діяльності</c:v>
                </c:pt>
                <c:pt idx="5">
                  <c:v>Інші податки та збори </c:v>
                </c:pt>
                <c:pt idx="6">
                  <c:v>Місцеві податки та збори</c:v>
                </c:pt>
              </c:strCache>
            </c:strRef>
          </c:cat>
          <c:val>
            <c:numRef>
              <c:f>Sheet1!$B$4:$H$4</c:f>
              <c:numCache>
                <c:formatCode>General</c:formatCode>
                <c:ptCount val="7"/>
              </c:numCache>
            </c:numRef>
          </c:val>
          <c:extLst>
            <c:ext xmlns:c16="http://schemas.microsoft.com/office/drawing/2014/chart" uri="{C3380CC4-5D6E-409C-BE32-E72D297353CC}">
              <c16:uniqueId val="{00000017-DC83-4870-8B82-403A8827434F}"/>
            </c:ext>
          </c:extLst>
        </c:ser>
        <c:dLbls>
          <c:showLegendKey val="0"/>
          <c:showVal val="0"/>
          <c:showCatName val="0"/>
          <c:showSerName val="0"/>
          <c:showPercent val="0"/>
          <c:showBubbleSize val="0"/>
          <c:showLeaderLines val="1"/>
        </c:dLbls>
      </c:pie3DChart>
      <c:spPr>
        <a:noFill/>
        <a:ln w="25405">
          <a:noFill/>
        </a:ln>
      </c:spPr>
    </c:plotArea>
    <c:plotVisOnly val="1"/>
    <c:dispBlanksAs val="zero"/>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solidFill>
              <a:srgbClr val="0070C0"/>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C0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389-4FD5-A8CA-60F8CA239D91}"/>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0000"/>
                </a:solidFill>
              </a:ln>
              <a:effectLst/>
            </c:spPr>
            <c:trendlineType val="linear"/>
            <c:dispRSqr val="0"/>
            <c:dispEq val="0"/>
          </c:trendline>
          <c:cat>
            <c:numRef>
              <c:f>Аркуш1!$A$2:$A$6</c:f>
              <c:numCache>
                <c:formatCode>General</c:formatCode>
                <c:ptCount val="5"/>
                <c:pt idx="0">
                  <c:v>2010</c:v>
                </c:pt>
                <c:pt idx="1">
                  <c:v>2011</c:v>
                </c:pt>
                <c:pt idx="2">
                  <c:v>2012</c:v>
                </c:pt>
                <c:pt idx="3">
                  <c:v>2013</c:v>
                </c:pt>
                <c:pt idx="4">
                  <c:v>2014</c:v>
                </c:pt>
              </c:numCache>
            </c:numRef>
          </c:cat>
          <c:val>
            <c:numRef>
              <c:f>Аркуш1!$B$2:$B$6</c:f>
              <c:numCache>
                <c:formatCode>#,##0.00</c:formatCode>
                <c:ptCount val="5"/>
                <c:pt idx="0">
                  <c:v>1972051.1</c:v>
                </c:pt>
                <c:pt idx="1">
                  <c:v>1920020.5</c:v>
                </c:pt>
                <c:pt idx="2">
                  <c:v>1824292.9</c:v>
                </c:pt>
                <c:pt idx="3">
                  <c:v>1808730.7</c:v>
                </c:pt>
                <c:pt idx="4">
                  <c:v>1545870.2</c:v>
                </c:pt>
              </c:numCache>
            </c:numRef>
          </c:val>
          <c:extLst>
            <c:ext xmlns:c16="http://schemas.microsoft.com/office/drawing/2014/chart" uri="{C3380CC4-5D6E-409C-BE32-E72D297353CC}">
              <c16:uniqueId val="{00000000-5389-4FD5-A8CA-60F8CA239D91}"/>
            </c:ext>
          </c:extLst>
        </c:ser>
        <c:dLbls>
          <c:showLegendKey val="0"/>
          <c:showVal val="0"/>
          <c:showCatName val="0"/>
          <c:showSerName val="0"/>
          <c:showPercent val="0"/>
          <c:showBubbleSize val="0"/>
        </c:dLbls>
        <c:gapWidth val="133"/>
        <c:overlap val="-24"/>
        <c:axId val="466657151"/>
        <c:axId val="466657983"/>
      </c:barChart>
      <c:catAx>
        <c:axId val="46665715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6657983"/>
        <c:crosses val="autoZero"/>
        <c:auto val="1"/>
        <c:lblAlgn val="ctr"/>
        <c:lblOffset val="100"/>
        <c:noMultiLvlLbl val="0"/>
      </c:catAx>
      <c:valAx>
        <c:axId val="466657983"/>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66571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solidFill>
              <a:srgbClr val="0070C0"/>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C0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96D-4743-A510-A7F0017786ED}"/>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0000"/>
                </a:solidFill>
              </a:ln>
              <a:effectLst/>
            </c:spPr>
            <c:trendlineType val="linear"/>
            <c:dispRSqr val="0"/>
            <c:dispEq val="0"/>
          </c:trendline>
          <c:cat>
            <c:numRef>
              <c:f>Аркуш1!$A$2:$A$6</c:f>
              <c:numCache>
                <c:formatCode>General</c:formatCode>
                <c:ptCount val="5"/>
                <c:pt idx="0">
                  <c:v>2010</c:v>
                </c:pt>
                <c:pt idx="1">
                  <c:v>2011</c:v>
                </c:pt>
                <c:pt idx="2">
                  <c:v>2012</c:v>
                </c:pt>
                <c:pt idx="3">
                  <c:v>2013</c:v>
                </c:pt>
                <c:pt idx="4">
                  <c:v>2014</c:v>
                </c:pt>
              </c:numCache>
            </c:numRef>
          </c:cat>
          <c:val>
            <c:numRef>
              <c:f>Аркуш1!$B$2:$B$6</c:f>
              <c:numCache>
                <c:formatCode>General</c:formatCode>
                <c:ptCount val="5"/>
                <c:pt idx="0">
                  <c:v>674713.59999999998</c:v>
                </c:pt>
                <c:pt idx="1">
                  <c:v>721928.3</c:v>
                </c:pt>
                <c:pt idx="2">
                  <c:v>605484.6</c:v>
                </c:pt>
                <c:pt idx="3">
                  <c:v>591492</c:v>
                </c:pt>
                <c:pt idx="4">
                  <c:v>533377.9</c:v>
                </c:pt>
              </c:numCache>
            </c:numRef>
          </c:val>
          <c:extLst>
            <c:ext xmlns:c16="http://schemas.microsoft.com/office/drawing/2014/chart" uri="{C3380CC4-5D6E-409C-BE32-E72D297353CC}">
              <c16:uniqueId val="{00000002-496D-4743-A510-A7F0017786ED}"/>
            </c:ext>
          </c:extLst>
        </c:ser>
        <c:dLbls>
          <c:showLegendKey val="0"/>
          <c:showVal val="0"/>
          <c:showCatName val="0"/>
          <c:showSerName val="0"/>
          <c:showPercent val="0"/>
          <c:showBubbleSize val="0"/>
        </c:dLbls>
        <c:gapWidth val="133"/>
        <c:overlap val="-24"/>
        <c:axId val="466657151"/>
        <c:axId val="466657983"/>
      </c:barChart>
      <c:catAx>
        <c:axId val="46665715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6657983"/>
        <c:crosses val="autoZero"/>
        <c:auto val="1"/>
        <c:lblAlgn val="ctr"/>
        <c:lblOffset val="100"/>
        <c:noMultiLvlLbl val="0"/>
      </c:catAx>
      <c:valAx>
        <c:axId val="466657983"/>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66571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solidFill>
              <a:srgbClr val="0070C0"/>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C0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06D-4BD7-8A22-271362982EC0}"/>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0000"/>
                </a:solidFill>
              </a:ln>
              <a:effectLst/>
            </c:spPr>
            <c:trendlineType val="linear"/>
            <c:dispRSqr val="0"/>
            <c:dispEq val="0"/>
          </c:trendline>
          <c:cat>
            <c:numRef>
              <c:f>Аркуш1!$A$2:$A$6</c:f>
              <c:numCache>
                <c:formatCode>General</c:formatCode>
                <c:ptCount val="5"/>
                <c:pt idx="0">
                  <c:v>2010</c:v>
                </c:pt>
                <c:pt idx="1">
                  <c:v>2011</c:v>
                </c:pt>
                <c:pt idx="2">
                  <c:v>2012</c:v>
                </c:pt>
                <c:pt idx="3">
                  <c:v>2013</c:v>
                </c:pt>
                <c:pt idx="4">
                  <c:v>2014</c:v>
                </c:pt>
              </c:numCache>
            </c:numRef>
          </c:cat>
          <c:val>
            <c:numRef>
              <c:f>Аркуш1!$B$2:$B$6</c:f>
              <c:numCache>
                <c:formatCode>0.0</c:formatCode>
                <c:ptCount val="5"/>
                <c:pt idx="0">
                  <c:v>953035</c:v>
                </c:pt>
                <c:pt idx="1">
                  <c:v>846657.7</c:v>
                </c:pt>
                <c:pt idx="2">
                  <c:v>857209.5</c:v>
                </c:pt>
                <c:pt idx="3">
                  <c:v>845824.70000000007</c:v>
                </c:pt>
                <c:pt idx="4">
                  <c:v>641017.59999999998</c:v>
                </c:pt>
              </c:numCache>
            </c:numRef>
          </c:val>
          <c:extLst>
            <c:ext xmlns:c16="http://schemas.microsoft.com/office/drawing/2014/chart" uri="{C3380CC4-5D6E-409C-BE32-E72D297353CC}">
              <c16:uniqueId val="{00000002-606D-4BD7-8A22-271362982EC0}"/>
            </c:ext>
          </c:extLst>
        </c:ser>
        <c:dLbls>
          <c:showLegendKey val="0"/>
          <c:showVal val="0"/>
          <c:showCatName val="0"/>
          <c:showSerName val="0"/>
          <c:showPercent val="0"/>
          <c:showBubbleSize val="0"/>
        </c:dLbls>
        <c:gapWidth val="133"/>
        <c:overlap val="-24"/>
        <c:axId val="466657151"/>
        <c:axId val="466657983"/>
      </c:barChart>
      <c:catAx>
        <c:axId val="46665715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6657983"/>
        <c:crosses val="autoZero"/>
        <c:auto val="1"/>
        <c:lblAlgn val="ctr"/>
        <c:lblOffset val="100"/>
        <c:noMultiLvlLbl val="0"/>
      </c:catAx>
      <c:valAx>
        <c:axId val="466657983"/>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66571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solidFill>
              <a:srgbClr val="0070C0"/>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C0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612-4388-A192-3BB9A476B551}"/>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0000"/>
                </a:solidFill>
              </a:ln>
              <a:effectLst/>
            </c:spPr>
            <c:trendlineType val="linear"/>
            <c:dispRSqr val="0"/>
            <c:dispEq val="0"/>
          </c:trendline>
          <c:cat>
            <c:numRef>
              <c:f>Аркуш1!$A$2:$A$6</c:f>
              <c:numCache>
                <c:formatCode>General</c:formatCode>
                <c:ptCount val="5"/>
                <c:pt idx="0">
                  <c:v>2010</c:v>
                </c:pt>
                <c:pt idx="1">
                  <c:v>2011</c:v>
                </c:pt>
                <c:pt idx="2">
                  <c:v>2012</c:v>
                </c:pt>
                <c:pt idx="3">
                  <c:v>2013</c:v>
                </c:pt>
                <c:pt idx="4">
                  <c:v>2014</c:v>
                </c:pt>
              </c:numCache>
            </c:numRef>
          </c:cat>
          <c:val>
            <c:numRef>
              <c:f>Аркуш1!$B$2:$B$6</c:f>
              <c:numCache>
                <c:formatCode>0.0</c:formatCode>
                <c:ptCount val="5"/>
                <c:pt idx="0">
                  <c:v>296736.5</c:v>
                </c:pt>
                <c:pt idx="1">
                  <c:v>298465.60000000003</c:v>
                </c:pt>
                <c:pt idx="2">
                  <c:v>310054</c:v>
                </c:pt>
                <c:pt idx="3">
                  <c:v>314169.7</c:v>
                </c:pt>
                <c:pt idx="4">
                  <c:v>310859.30000000005</c:v>
                </c:pt>
              </c:numCache>
            </c:numRef>
          </c:val>
          <c:extLst>
            <c:ext xmlns:c16="http://schemas.microsoft.com/office/drawing/2014/chart" uri="{C3380CC4-5D6E-409C-BE32-E72D297353CC}">
              <c16:uniqueId val="{00000002-1612-4388-A192-3BB9A476B551}"/>
            </c:ext>
          </c:extLst>
        </c:ser>
        <c:dLbls>
          <c:showLegendKey val="0"/>
          <c:showVal val="0"/>
          <c:showCatName val="0"/>
          <c:showSerName val="0"/>
          <c:showPercent val="0"/>
          <c:showBubbleSize val="0"/>
        </c:dLbls>
        <c:gapWidth val="133"/>
        <c:overlap val="-24"/>
        <c:axId val="466657151"/>
        <c:axId val="466657983"/>
      </c:barChart>
      <c:catAx>
        <c:axId val="46665715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6657983"/>
        <c:crosses val="autoZero"/>
        <c:auto val="1"/>
        <c:lblAlgn val="ctr"/>
        <c:lblOffset val="100"/>
        <c:noMultiLvlLbl val="0"/>
      </c:catAx>
      <c:valAx>
        <c:axId val="466657983"/>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66571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solidFill>
              <a:srgbClr val="0070C0"/>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C0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C63-4C13-BB2B-5BBC99D99164}"/>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0000"/>
                </a:solidFill>
              </a:ln>
              <a:effectLst/>
            </c:spPr>
            <c:trendlineType val="linear"/>
            <c:dispRSqr val="0"/>
            <c:dispEq val="0"/>
          </c:trendline>
          <c:cat>
            <c:numRef>
              <c:f>Аркуш1!$A$2:$A$6</c:f>
              <c:numCache>
                <c:formatCode>General</c:formatCode>
                <c:ptCount val="5"/>
                <c:pt idx="0">
                  <c:v>2010</c:v>
                </c:pt>
                <c:pt idx="1">
                  <c:v>2011</c:v>
                </c:pt>
                <c:pt idx="2">
                  <c:v>2012</c:v>
                </c:pt>
                <c:pt idx="3">
                  <c:v>2013</c:v>
                </c:pt>
                <c:pt idx="4">
                  <c:v>2014</c:v>
                </c:pt>
              </c:numCache>
            </c:numRef>
          </c:cat>
          <c:val>
            <c:numRef>
              <c:f>Аркуш1!$B$2:$B$6</c:f>
              <c:numCache>
                <c:formatCode>0.0</c:formatCode>
                <c:ptCount val="5"/>
                <c:pt idx="0">
                  <c:v>47566</c:v>
                </c:pt>
                <c:pt idx="1">
                  <c:v>52968.899999999994</c:v>
                </c:pt>
                <c:pt idx="2">
                  <c:v>51544.799999999996</c:v>
                </c:pt>
                <c:pt idx="3">
                  <c:v>57244.4</c:v>
                </c:pt>
                <c:pt idx="4">
                  <c:v>60615.199999999997</c:v>
                </c:pt>
              </c:numCache>
            </c:numRef>
          </c:val>
          <c:extLst>
            <c:ext xmlns:c16="http://schemas.microsoft.com/office/drawing/2014/chart" uri="{C3380CC4-5D6E-409C-BE32-E72D297353CC}">
              <c16:uniqueId val="{00000002-FC63-4C13-BB2B-5BBC99D99164}"/>
            </c:ext>
          </c:extLst>
        </c:ser>
        <c:dLbls>
          <c:showLegendKey val="0"/>
          <c:showVal val="0"/>
          <c:showCatName val="0"/>
          <c:showSerName val="0"/>
          <c:showPercent val="0"/>
          <c:showBubbleSize val="0"/>
        </c:dLbls>
        <c:gapWidth val="133"/>
        <c:overlap val="-24"/>
        <c:axId val="466657151"/>
        <c:axId val="466657983"/>
      </c:barChart>
      <c:catAx>
        <c:axId val="46665715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6657983"/>
        <c:crosses val="autoZero"/>
        <c:auto val="1"/>
        <c:lblAlgn val="ctr"/>
        <c:lblOffset val="100"/>
        <c:noMultiLvlLbl val="0"/>
      </c:catAx>
      <c:valAx>
        <c:axId val="466657983"/>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66571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4.397950256217973E-2"/>
          <c:w val="0.97685185185185186"/>
          <c:h val="0.69507936507936507"/>
        </c:manualLayout>
      </c:layout>
      <c:pie3DChart>
        <c:varyColors val="1"/>
        <c:ser>
          <c:idx val="0"/>
          <c:order val="0"/>
          <c:tx>
            <c:strRef>
              <c:f>Аркуш1!$B$1</c:f>
              <c:strCache>
                <c:ptCount val="1"/>
                <c:pt idx="0">
                  <c:v>2010</c:v>
                </c:pt>
              </c:strCache>
            </c:strRef>
          </c:tx>
          <c:explosion val="8"/>
          <c:dPt>
            <c:idx val="0"/>
            <c:bubble3D val="0"/>
            <c:spPr>
              <a:solidFill>
                <a:srgbClr val="FFFF00"/>
              </a:solidFill>
              <a:ln>
                <a:noFill/>
              </a:ln>
              <a:effectLst/>
              <a:sp3d/>
            </c:spPr>
            <c:extLst>
              <c:ext xmlns:c16="http://schemas.microsoft.com/office/drawing/2014/chart" uri="{C3380CC4-5D6E-409C-BE32-E72D297353CC}">
                <c16:uniqueId val="{00000003-CDA7-4251-BC25-EB22EF08D27D}"/>
              </c:ext>
            </c:extLst>
          </c:dPt>
          <c:dPt>
            <c:idx val="1"/>
            <c:bubble3D val="0"/>
            <c:spPr>
              <a:solidFill>
                <a:srgbClr val="7030A0"/>
              </a:solidFill>
              <a:ln>
                <a:noFill/>
              </a:ln>
              <a:effectLst/>
              <a:sp3d/>
            </c:spPr>
            <c:extLst>
              <c:ext xmlns:c16="http://schemas.microsoft.com/office/drawing/2014/chart" uri="{C3380CC4-5D6E-409C-BE32-E72D297353CC}">
                <c16:uniqueId val="{00000004-CDA7-4251-BC25-EB22EF08D27D}"/>
              </c:ext>
            </c:extLst>
          </c:dPt>
          <c:dPt>
            <c:idx val="2"/>
            <c:bubble3D val="0"/>
            <c:spPr>
              <a:solidFill>
                <a:srgbClr val="00B050"/>
              </a:solidFill>
              <a:ln>
                <a:noFill/>
              </a:ln>
              <a:effectLst/>
              <a:sp3d/>
            </c:spPr>
            <c:extLst>
              <c:ext xmlns:c16="http://schemas.microsoft.com/office/drawing/2014/chart" uri="{C3380CC4-5D6E-409C-BE32-E72D297353CC}">
                <c16:uniqueId val="{00000005-CDA7-4251-BC25-EB22EF08D27D}"/>
              </c:ext>
            </c:extLst>
          </c:dPt>
          <c:dPt>
            <c:idx val="3"/>
            <c:bubble3D val="0"/>
            <c:spPr>
              <a:solidFill>
                <a:srgbClr val="00B0F0"/>
              </a:solidFill>
              <a:ln>
                <a:noFill/>
              </a:ln>
              <a:effectLst/>
              <a:sp3d/>
            </c:spPr>
            <c:extLst>
              <c:ext xmlns:c16="http://schemas.microsoft.com/office/drawing/2014/chart" uri="{C3380CC4-5D6E-409C-BE32-E72D297353CC}">
                <c16:uniqueId val="{00000006-CDA7-4251-BC25-EB22EF08D27D}"/>
              </c:ext>
            </c:extLst>
          </c:dPt>
          <c:dPt>
            <c:idx val="4"/>
            <c:bubble3D val="0"/>
            <c:spPr>
              <a:solidFill>
                <a:schemeClr val="bg1">
                  <a:lumMod val="50000"/>
                </a:schemeClr>
              </a:solidFill>
              <a:ln>
                <a:noFill/>
              </a:ln>
              <a:effectLst/>
              <a:sp3d/>
            </c:spPr>
            <c:extLst>
              <c:ext xmlns:c16="http://schemas.microsoft.com/office/drawing/2014/chart" uri="{C3380CC4-5D6E-409C-BE32-E72D297353CC}">
                <c16:uniqueId val="{00000007-CDA7-4251-BC25-EB22EF08D27D}"/>
              </c:ext>
            </c:extLst>
          </c:dPt>
          <c:dPt>
            <c:idx val="5"/>
            <c:bubble3D val="0"/>
            <c:spPr>
              <a:solidFill>
                <a:srgbClr val="002060"/>
              </a:solidFill>
              <a:ln>
                <a:noFill/>
              </a:ln>
              <a:effectLst/>
              <a:sp3d/>
            </c:spPr>
            <c:extLst>
              <c:ext xmlns:c16="http://schemas.microsoft.com/office/drawing/2014/chart" uri="{C3380CC4-5D6E-409C-BE32-E72D297353CC}">
                <c16:uniqueId val="{00000008-CDA7-4251-BC25-EB22EF08D27D}"/>
              </c:ext>
            </c:extLst>
          </c:dPt>
          <c:dLbls>
            <c:dLbl>
              <c:idx val="0"/>
              <c:layout>
                <c:manualLayout>
                  <c:x val="-1.6197871099445902E-2"/>
                  <c:y val="9.9206349206349201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DA7-4251-BC25-EB22EF08D27D}"/>
                </c:ext>
              </c:extLst>
            </c:dLbl>
            <c:dLbl>
              <c:idx val="1"/>
              <c:layout>
                <c:manualLayout>
                  <c:x val="-1.6988826917468648E-2"/>
                  <c:y val="6.182977127859017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DA7-4251-BC25-EB22EF08D27D}"/>
                </c:ext>
              </c:extLst>
            </c:dLbl>
            <c:dLbl>
              <c:idx val="2"/>
              <c:layout>
                <c:manualLayout>
                  <c:x val="0.29522027194517353"/>
                  <c:y val="-0.4766894763154605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DA7-4251-BC25-EB22EF08D27D}"/>
                </c:ext>
              </c:extLst>
            </c:dLbl>
            <c:dLbl>
              <c:idx val="5"/>
              <c:layout>
                <c:manualLayout>
                  <c:x val="-1.2198436132983378E-2"/>
                  <c:y val="1.049556305461817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DA7-4251-BC25-EB22EF08D27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Аркуш1!$A$2:$A$7</c:f>
              <c:strCache>
                <c:ptCount val="6"/>
                <c:pt idx="0">
                  <c:v>Муніципальні будівлі</c:v>
                </c:pt>
                <c:pt idx="1">
                  <c:v>Муніципальні  обладнання/об'єкти</c:v>
                </c:pt>
                <c:pt idx="2">
                  <c:v> Житлові будівлі</c:v>
                </c:pt>
                <c:pt idx="3">
                  <c:v>Муніципальне громадське освітлення</c:v>
                </c:pt>
                <c:pt idx="4">
                  <c:v>Транспорт</c:v>
                </c:pt>
                <c:pt idx="5">
                  <c:v>Третинний сектор</c:v>
                </c:pt>
              </c:strCache>
            </c:strRef>
          </c:cat>
          <c:val>
            <c:numRef>
              <c:f>Аркуш1!$B$2:$B$7</c:f>
              <c:numCache>
                <c:formatCode>General</c:formatCode>
                <c:ptCount val="6"/>
                <c:pt idx="0">
                  <c:v>20786.299893549251</c:v>
                </c:pt>
                <c:pt idx="1">
                  <c:v>66243.627227999998</c:v>
                </c:pt>
                <c:pt idx="2">
                  <c:v>447257.8614187396</c:v>
                </c:pt>
                <c:pt idx="3">
                  <c:v>2660.5920000000001</c:v>
                </c:pt>
                <c:pt idx="4">
                  <c:v>18893.175642968003</c:v>
                </c:pt>
                <c:pt idx="5">
                  <c:v>102000.07498100563</c:v>
                </c:pt>
              </c:numCache>
            </c:numRef>
          </c:val>
          <c:extLst>
            <c:ext xmlns:c16="http://schemas.microsoft.com/office/drawing/2014/chart" uri="{C3380CC4-5D6E-409C-BE32-E72D297353CC}">
              <c16:uniqueId val="{00000000-CDA7-4251-BC25-EB22EF08D27D}"/>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14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4.397950256217973E-2"/>
          <c:w val="0.97685185185185186"/>
          <c:h val="0.69507936507936507"/>
        </c:manualLayout>
      </c:layout>
      <c:pie3DChart>
        <c:varyColors val="1"/>
        <c:ser>
          <c:idx val="0"/>
          <c:order val="0"/>
          <c:tx>
            <c:strRef>
              <c:f>Аркуш1!$B$1</c:f>
              <c:strCache>
                <c:ptCount val="1"/>
                <c:pt idx="0">
                  <c:v>2010</c:v>
                </c:pt>
              </c:strCache>
            </c:strRef>
          </c:tx>
          <c:explosion val="8"/>
          <c:dPt>
            <c:idx val="0"/>
            <c:bubble3D val="0"/>
            <c:spPr>
              <a:solidFill>
                <a:srgbClr val="FFFF00"/>
              </a:solidFill>
              <a:ln>
                <a:noFill/>
              </a:ln>
              <a:effectLst/>
              <a:sp3d/>
            </c:spPr>
            <c:extLst>
              <c:ext xmlns:c16="http://schemas.microsoft.com/office/drawing/2014/chart" uri="{C3380CC4-5D6E-409C-BE32-E72D297353CC}">
                <c16:uniqueId val="{00000001-1CC6-48B7-BD36-46096C8B4C8D}"/>
              </c:ext>
            </c:extLst>
          </c:dPt>
          <c:dPt>
            <c:idx val="1"/>
            <c:bubble3D val="0"/>
            <c:spPr>
              <a:solidFill>
                <a:srgbClr val="0070C0"/>
              </a:solidFill>
              <a:ln>
                <a:noFill/>
              </a:ln>
              <a:effectLst/>
              <a:sp3d/>
            </c:spPr>
            <c:extLst>
              <c:ext xmlns:c16="http://schemas.microsoft.com/office/drawing/2014/chart" uri="{C3380CC4-5D6E-409C-BE32-E72D297353CC}">
                <c16:uniqueId val="{00000003-1CC6-48B7-BD36-46096C8B4C8D}"/>
              </c:ext>
            </c:extLst>
          </c:dPt>
          <c:dPt>
            <c:idx val="2"/>
            <c:bubble3D val="0"/>
            <c:spPr>
              <a:solidFill>
                <a:srgbClr val="FF0000"/>
              </a:solidFill>
              <a:ln>
                <a:noFill/>
              </a:ln>
              <a:effectLst/>
              <a:sp3d/>
            </c:spPr>
            <c:extLst>
              <c:ext xmlns:c16="http://schemas.microsoft.com/office/drawing/2014/chart" uri="{C3380CC4-5D6E-409C-BE32-E72D297353CC}">
                <c16:uniqueId val="{00000005-1CC6-48B7-BD36-46096C8B4C8D}"/>
              </c:ext>
            </c:extLst>
          </c:dPt>
          <c:dPt>
            <c:idx val="3"/>
            <c:bubble3D val="0"/>
            <c:spPr>
              <a:solidFill>
                <a:srgbClr val="7030A0"/>
              </a:solidFill>
              <a:ln>
                <a:noFill/>
              </a:ln>
              <a:effectLst/>
              <a:sp3d/>
            </c:spPr>
            <c:extLst>
              <c:ext xmlns:c16="http://schemas.microsoft.com/office/drawing/2014/chart" uri="{C3380CC4-5D6E-409C-BE32-E72D297353CC}">
                <c16:uniqueId val="{00000007-1CC6-48B7-BD36-46096C8B4C8D}"/>
              </c:ext>
            </c:extLst>
          </c:dPt>
          <c:dPt>
            <c:idx val="4"/>
            <c:bubble3D val="0"/>
            <c:spPr>
              <a:solidFill>
                <a:srgbClr val="FFC000"/>
              </a:solidFill>
              <a:ln>
                <a:noFill/>
              </a:ln>
              <a:effectLst/>
              <a:sp3d/>
            </c:spPr>
            <c:extLst>
              <c:ext xmlns:c16="http://schemas.microsoft.com/office/drawing/2014/chart" uri="{C3380CC4-5D6E-409C-BE32-E72D297353CC}">
                <c16:uniqueId val="{00000009-1CC6-48B7-BD36-46096C8B4C8D}"/>
              </c:ext>
            </c:extLst>
          </c:dPt>
          <c:dPt>
            <c:idx val="5"/>
            <c:bubble3D val="0"/>
            <c:spPr>
              <a:solidFill>
                <a:schemeClr val="bg1">
                  <a:lumMod val="50000"/>
                </a:schemeClr>
              </a:solidFill>
              <a:ln>
                <a:noFill/>
              </a:ln>
              <a:effectLst/>
              <a:sp3d/>
            </c:spPr>
            <c:extLst>
              <c:ext xmlns:c16="http://schemas.microsoft.com/office/drawing/2014/chart" uri="{C3380CC4-5D6E-409C-BE32-E72D297353CC}">
                <c16:uniqueId val="{0000000B-1CC6-48B7-BD36-46096C8B4C8D}"/>
              </c:ext>
            </c:extLst>
          </c:dPt>
          <c:dLbls>
            <c:dLbl>
              <c:idx val="0"/>
              <c:layout>
                <c:manualLayout>
                  <c:x val="-1.6197871099445902E-2"/>
                  <c:y val="9.9206349206349201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CC6-48B7-BD36-46096C8B4C8D}"/>
                </c:ext>
              </c:extLst>
            </c:dLbl>
            <c:dLbl>
              <c:idx val="1"/>
              <c:layout>
                <c:manualLayout>
                  <c:x val="-1.6988826917468648E-2"/>
                  <c:y val="6.182977127859017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CC6-48B7-BD36-46096C8B4C8D}"/>
                </c:ext>
              </c:extLst>
            </c:dLbl>
            <c:dLbl>
              <c:idx val="2"/>
              <c:layout>
                <c:manualLayout>
                  <c:x val="2.8035688247302421E-2"/>
                  <c:y val="4.64404449443819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CC6-48B7-BD36-46096C8B4C8D}"/>
                </c:ext>
              </c:extLst>
            </c:dLbl>
            <c:dLbl>
              <c:idx val="3"/>
              <c:layout>
                <c:manualLayout>
                  <c:x val="2.3514052930883725E-2"/>
                  <c:y val="-3.68300837395324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CC6-48B7-BD36-46096C8B4C8D}"/>
                </c:ext>
              </c:extLst>
            </c:dLbl>
            <c:dLbl>
              <c:idx val="4"/>
              <c:layout>
                <c:manualLayout>
                  <c:x val="7.0816291192767569E-2"/>
                  <c:y val="-7.9521309836270461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CC6-48B7-BD36-46096C8B4C8D}"/>
                </c:ext>
              </c:extLst>
            </c:dLbl>
            <c:dLbl>
              <c:idx val="5"/>
              <c:layout>
                <c:manualLayout>
                  <c:x val="2.8481335666374189E-3"/>
                  <c:y val="4.2716222972128487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6.4039260717410326E-2"/>
                      <c:h val="5.8115235595550555E-2"/>
                    </c:manualLayout>
                  </c15:layout>
                </c:ext>
                <c:ext xmlns:c16="http://schemas.microsoft.com/office/drawing/2014/chart" uri="{C3380CC4-5D6E-409C-BE32-E72D297353CC}">
                  <c16:uniqueId val="{0000000B-1CC6-48B7-BD36-46096C8B4C8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Аркуш1!$A$2:$A$7</c:f>
              <c:strCache>
                <c:ptCount val="6"/>
                <c:pt idx="0">
                  <c:v>Природний газ</c:v>
                </c:pt>
                <c:pt idx="1">
                  <c:v>Електроенергія</c:v>
                </c:pt>
                <c:pt idx="2">
                  <c:v>Теплова енергія</c:v>
                </c:pt>
                <c:pt idx="3">
                  <c:v>Дизельне пальне</c:v>
                </c:pt>
                <c:pt idx="4">
                  <c:v>Скрапленого газ</c:v>
                </c:pt>
                <c:pt idx="5">
                  <c:v>Бензин</c:v>
                </c:pt>
              </c:strCache>
            </c:strRef>
          </c:cat>
          <c:val>
            <c:numRef>
              <c:f>Аркуш1!$B$2:$B$7</c:f>
              <c:numCache>
                <c:formatCode>#,##0.00</c:formatCode>
                <c:ptCount val="6"/>
                <c:pt idx="0">
                  <c:v>136292.13999999998</c:v>
                </c:pt>
                <c:pt idx="1">
                  <c:v>261128.06</c:v>
                </c:pt>
                <c:pt idx="2">
                  <c:v>247789.13999999998</c:v>
                </c:pt>
                <c:pt idx="3">
                  <c:v>11997.4</c:v>
                </c:pt>
                <c:pt idx="4">
                  <c:v>262.8</c:v>
                </c:pt>
                <c:pt idx="5">
                  <c:v>372</c:v>
                </c:pt>
              </c:numCache>
            </c:numRef>
          </c:val>
          <c:extLst>
            <c:ext xmlns:c16="http://schemas.microsoft.com/office/drawing/2014/chart" uri="{C3380CC4-5D6E-409C-BE32-E72D297353CC}">
              <c16:uniqueId val="{0000000C-1CC6-48B7-BD36-46096C8B4C8D}"/>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1.0537146398366854E-2"/>
          <c:y val="0.84279277590301216"/>
          <c:w val="0.96272200349956261"/>
          <c:h val="0.1373659542557180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solidFill>
              <a:srgbClr val="0070C0"/>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C0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4AA-4D5A-9871-31CAD7EBBBE7}"/>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0000"/>
                </a:solidFill>
              </a:ln>
              <a:effectLst/>
            </c:spPr>
            <c:trendlineType val="linear"/>
            <c:dispRSqr val="0"/>
            <c:dispEq val="0"/>
          </c:trendline>
          <c:cat>
            <c:numRef>
              <c:f>Аркуш1!$A$2:$A$6</c:f>
              <c:numCache>
                <c:formatCode>General</c:formatCode>
                <c:ptCount val="5"/>
                <c:pt idx="0">
                  <c:v>2010</c:v>
                </c:pt>
                <c:pt idx="1">
                  <c:v>2011</c:v>
                </c:pt>
                <c:pt idx="2">
                  <c:v>2012</c:v>
                </c:pt>
                <c:pt idx="3">
                  <c:v>2013</c:v>
                </c:pt>
                <c:pt idx="4">
                  <c:v>2014</c:v>
                </c:pt>
              </c:numCache>
            </c:numRef>
          </c:cat>
          <c:val>
            <c:numRef>
              <c:f>Аркуш1!$B$2:$B$6</c:f>
              <c:numCache>
                <c:formatCode>General</c:formatCode>
                <c:ptCount val="5"/>
                <c:pt idx="0">
                  <c:v>657841.63116426242</c:v>
                </c:pt>
                <c:pt idx="1">
                  <c:v>648362.51147628413</c:v>
                </c:pt>
                <c:pt idx="2">
                  <c:v>641655.9260805184</c:v>
                </c:pt>
                <c:pt idx="3">
                  <c:v>632689.18249493302</c:v>
                </c:pt>
                <c:pt idx="4">
                  <c:v>580462.87021435937</c:v>
                </c:pt>
              </c:numCache>
            </c:numRef>
          </c:val>
          <c:extLst>
            <c:ext xmlns:c16="http://schemas.microsoft.com/office/drawing/2014/chart" uri="{C3380CC4-5D6E-409C-BE32-E72D297353CC}">
              <c16:uniqueId val="{00000002-F4AA-4D5A-9871-31CAD7EBBBE7}"/>
            </c:ext>
          </c:extLst>
        </c:ser>
        <c:dLbls>
          <c:showLegendKey val="0"/>
          <c:showVal val="0"/>
          <c:showCatName val="0"/>
          <c:showSerName val="0"/>
          <c:showPercent val="0"/>
          <c:showBubbleSize val="0"/>
        </c:dLbls>
        <c:gapWidth val="133"/>
        <c:overlap val="-24"/>
        <c:axId val="466657151"/>
        <c:axId val="466657983"/>
      </c:barChart>
      <c:catAx>
        <c:axId val="46665715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6657983"/>
        <c:crosses val="autoZero"/>
        <c:auto val="1"/>
        <c:lblAlgn val="ctr"/>
        <c:lblOffset val="100"/>
        <c:noMultiLvlLbl val="0"/>
      </c:catAx>
      <c:valAx>
        <c:axId val="466657983"/>
        <c:scaling>
          <c:orientation val="minMax"/>
          <c:min val="0"/>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66571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938818565400845"/>
          <c:y val="2.1823472356935016E-2"/>
          <c:w val="0.49732067510548522"/>
          <c:h val="0.90805043646944716"/>
        </c:manualLayout>
      </c:layout>
      <c:barChart>
        <c:barDir val="bar"/>
        <c:grouping val="clustered"/>
        <c:varyColors val="0"/>
        <c:ser>
          <c:idx val="0"/>
          <c:order val="0"/>
          <c:tx>
            <c:strRef>
              <c:f>Аркуш1!$B$1</c:f>
              <c:strCache>
                <c:ptCount val="1"/>
                <c:pt idx="0">
                  <c:v>Ряд 1</c:v>
                </c:pt>
              </c:strCache>
            </c:strRef>
          </c:tx>
          <c:spPr>
            <a:solidFill>
              <a:srgbClr val="0070C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Аркуш1!$A$2:$A$7</c:f>
              <c:strCache>
                <c:ptCount val="6"/>
                <c:pt idx="0">
                  <c:v>Муніципальні будівлі</c:v>
                </c:pt>
                <c:pt idx="1">
                  <c:v>Муніципальні  обладнання/об'єкти</c:v>
                </c:pt>
                <c:pt idx="2">
                  <c:v> Житлові будівлі</c:v>
                </c:pt>
                <c:pt idx="3">
                  <c:v>Муніципальне громадське освітлення</c:v>
                </c:pt>
                <c:pt idx="4">
                  <c:v>Транспорт</c:v>
                </c:pt>
                <c:pt idx="5">
                  <c:v>Третинний сектор</c:v>
                </c:pt>
              </c:strCache>
            </c:strRef>
          </c:cat>
          <c:val>
            <c:numRef>
              <c:f>Аркуш1!$B$2:$B$7</c:f>
              <c:numCache>
                <c:formatCode>0.0</c:formatCode>
                <c:ptCount val="6"/>
                <c:pt idx="0">
                  <c:v>20786.299889999998</c:v>
                </c:pt>
                <c:pt idx="1">
                  <c:v>66243.627229999998</c:v>
                </c:pt>
                <c:pt idx="2">
                  <c:v>447257.86139999999</c:v>
                </c:pt>
                <c:pt idx="3">
                  <c:v>2660.5920000000001</c:v>
                </c:pt>
                <c:pt idx="4">
                  <c:v>18893.175640000001</c:v>
                </c:pt>
                <c:pt idx="5">
                  <c:v>102000.075</c:v>
                </c:pt>
              </c:numCache>
            </c:numRef>
          </c:val>
          <c:extLst>
            <c:ext xmlns:c16="http://schemas.microsoft.com/office/drawing/2014/chart" uri="{C3380CC4-5D6E-409C-BE32-E72D297353CC}">
              <c16:uniqueId val="{00000000-9648-4276-AE39-760C1FD30BE2}"/>
            </c:ext>
          </c:extLst>
        </c:ser>
        <c:dLbls>
          <c:showLegendKey val="0"/>
          <c:showVal val="0"/>
          <c:showCatName val="0"/>
          <c:showSerName val="0"/>
          <c:showPercent val="0"/>
          <c:showBubbleSize val="0"/>
        </c:dLbls>
        <c:gapWidth val="100"/>
        <c:axId val="169540624"/>
        <c:axId val="169550608"/>
      </c:barChart>
      <c:catAx>
        <c:axId val="16954062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169550608"/>
        <c:crosses val="autoZero"/>
        <c:auto val="1"/>
        <c:lblAlgn val="ctr"/>
        <c:lblOffset val="100"/>
        <c:noMultiLvlLbl val="0"/>
      </c:catAx>
      <c:valAx>
        <c:axId val="169550608"/>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16954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'[Диаграмма в Microsoft Word]Підсумки (план+виконання) (2)'!$D$8</c:f>
              <c:strCache>
                <c:ptCount val="1"/>
                <c:pt idx="0">
                  <c:v>Загальний обсяг доходів міського бюджету </c:v>
                </c:pt>
              </c:strCache>
            </c:strRef>
          </c:tx>
          <c:invertIfNegative val="0"/>
          <c:cat>
            <c:numRef>
              <c:f>'[Диаграмма в Microsoft Word]Підсумки (план+виконання) (2)'!$F$6:$K$6</c:f>
              <c:numCache>
                <c:formatCode>General</c:formatCode>
                <c:ptCount val="6"/>
                <c:pt idx="0">
                  <c:v>2010</c:v>
                </c:pt>
                <c:pt idx="1">
                  <c:v>2011</c:v>
                </c:pt>
                <c:pt idx="2">
                  <c:v>2012</c:v>
                </c:pt>
                <c:pt idx="3">
                  <c:v>2013</c:v>
                </c:pt>
                <c:pt idx="4">
                  <c:v>2014</c:v>
                </c:pt>
                <c:pt idx="5">
                  <c:v>2015</c:v>
                </c:pt>
              </c:numCache>
            </c:numRef>
          </c:cat>
          <c:val>
            <c:numRef>
              <c:f>'[Диаграмма в Microsoft Word]Підсумки (план+виконання) (2)'!$F$8:$K$8</c:f>
              <c:numCache>
                <c:formatCode>General</c:formatCode>
                <c:ptCount val="6"/>
                <c:pt idx="0">
                  <c:v>604500.51099999994</c:v>
                </c:pt>
                <c:pt idx="1">
                  <c:v>640622.49199999997</c:v>
                </c:pt>
                <c:pt idx="2">
                  <c:v>756980.12699999998</c:v>
                </c:pt>
                <c:pt idx="3">
                  <c:v>877636.72499999998</c:v>
                </c:pt>
                <c:pt idx="4">
                  <c:v>657762.56999999995</c:v>
                </c:pt>
                <c:pt idx="5">
                  <c:v>1074890.7069999999</c:v>
                </c:pt>
              </c:numCache>
            </c:numRef>
          </c:val>
          <c:extLst>
            <c:ext xmlns:c16="http://schemas.microsoft.com/office/drawing/2014/chart" uri="{C3380CC4-5D6E-409C-BE32-E72D297353CC}">
              <c16:uniqueId val="{00000000-9E0B-4301-9B49-8A9AFAC21037}"/>
            </c:ext>
          </c:extLst>
        </c:ser>
        <c:ser>
          <c:idx val="1"/>
          <c:order val="1"/>
          <c:tx>
            <c:strRef>
              <c:f>'[Диаграмма в Microsoft Word]Підсумки (план+виконання) (2)'!$D$9</c:f>
              <c:strCache>
                <c:ptCount val="1"/>
                <c:pt idx="0">
                  <c:v>Обсяг доходів загального фонду міського бюджету </c:v>
                </c:pt>
              </c:strCache>
            </c:strRef>
          </c:tx>
          <c:invertIfNegative val="0"/>
          <c:cat>
            <c:numRef>
              <c:f>'[Диаграмма в Microsoft Word]Підсумки (план+виконання) (2)'!$F$6:$K$6</c:f>
              <c:numCache>
                <c:formatCode>General</c:formatCode>
                <c:ptCount val="6"/>
                <c:pt idx="0">
                  <c:v>2010</c:v>
                </c:pt>
                <c:pt idx="1">
                  <c:v>2011</c:v>
                </c:pt>
                <c:pt idx="2">
                  <c:v>2012</c:v>
                </c:pt>
                <c:pt idx="3">
                  <c:v>2013</c:v>
                </c:pt>
                <c:pt idx="4">
                  <c:v>2014</c:v>
                </c:pt>
                <c:pt idx="5">
                  <c:v>2015</c:v>
                </c:pt>
              </c:numCache>
            </c:numRef>
          </c:cat>
          <c:val>
            <c:numRef>
              <c:f>'[Диаграмма в Microsoft Word]Підсумки (план+виконання) (2)'!$F$9:$K$9</c:f>
              <c:numCache>
                <c:formatCode>#,##0.00</c:formatCode>
                <c:ptCount val="6"/>
                <c:pt idx="0">
                  <c:v>540074.81099999999</c:v>
                </c:pt>
                <c:pt idx="1">
                  <c:v>590866.26699999999</c:v>
                </c:pt>
                <c:pt idx="2">
                  <c:v>681513.647</c:v>
                </c:pt>
                <c:pt idx="3">
                  <c:v>775193.72499999998</c:v>
                </c:pt>
                <c:pt idx="4">
                  <c:v>550259.69999999995</c:v>
                </c:pt>
                <c:pt idx="5">
                  <c:v>1039520.312</c:v>
                </c:pt>
              </c:numCache>
            </c:numRef>
          </c:val>
          <c:extLst>
            <c:ext xmlns:c16="http://schemas.microsoft.com/office/drawing/2014/chart" uri="{C3380CC4-5D6E-409C-BE32-E72D297353CC}">
              <c16:uniqueId val="{00000001-9E0B-4301-9B49-8A9AFAC21037}"/>
            </c:ext>
          </c:extLst>
        </c:ser>
        <c:ser>
          <c:idx val="2"/>
          <c:order val="2"/>
          <c:tx>
            <c:strRef>
              <c:f>'[Диаграмма в Microsoft Word]Підсумки (план+виконання) (2)'!$D$10</c:f>
              <c:strCache>
                <c:ptCount val="1"/>
                <c:pt idx="0">
                  <c:v>Обсяг доходів спеціального фонду бюджету </c:v>
                </c:pt>
              </c:strCache>
            </c:strRef>
          </c:tx>
          <c:invertIfNegative val="0"/>
          <c:cat>
            <c:numRef>
              <c:f>'[Диаграмма в Microsoft Word]Підсумки (план+виконання) (2)'!$F$6:$K$6</c:f>
              <c:numCache>
                <c:formatCode>General</c:formatCode>
                <c:ptCount val="6"/>
                <c:pt idx="0">
                  <c:v>2010</c:v>
                </c:pt>
                <c:pt idx="1">
                  <c:v>2011</c:v>
                </c:pt>
                <c:pt idx="2">
                  <c:v>2012</c:v>
                </c:pt>
                <c:pt idx="3">
                  <c:v>2013</c:v>
                </c:pt>
                <c:pt idx="4">
                  <c:v>2014</c:v>
                </c:pt>
                <c:pt idx="5">
                  <c:v>2015</c:v>
                </c:pt>
              </c:numCache>
            </c:numRef>
          </c:cat>
          <c:val>
            <c:numRef>
              <c:f>'[Диаграмма в Microsoft Word]Підсумки (план+виконання) (2)'!$F$10:$K$10</c:f>
              <c:numCache>
                <c:formatCode>#,##0.00</c:formatCode>
                <c:ptCount val="6"/>
                <c:pt idx="0">
                  <c:v>64425.7</c:v>
                </c:pt>
                <c:pt idx="1">
                  <c:v>49756.224999999999</c:v>
                </c:pt>
                <c:pt idx="2">
                  <c:v>75466.48</c:v>
                </c:pt>
                <c:pt idx="3">
                  <c:v>102443</c:v>
                </c:pt>
                <c:pt idx="4">
                  <c:v>107502.87</c:v>
                </c:pt>
                <c:pt idx="5">
                  <c:v>35370.394999999997</c:v>
                </c:pt>
              </c:numCache>
            </c:numRef>
          </c:val>
          <c:extLst>
            <c:ext xmlns:c16="http://schemas.microsoft.com/office/drawing/2014/chart" uri="{C3380CC4-5D6E-409C-BE32-E72D297353CC}">
              <c16:uniqueId val="{00000002-9E0B-4301-9B49-8A9AFAC21037}"/>
            </c:ext>
          </c:extLst>
        </c:ser>
        <c:ser>
          <c:idx val="3"/>
          <c:order val="3"/>
          <c:tx>
            <c:strRef>
              <c:f>'[Диаграмма в Microsoft Word]Підсумки (план+виконання) (2)'!$D$11</c:f>
              <c:strCache>
                <c:ptCount val="1"/>
                <c:pt idx="0">
                  <c:v>у тому числі бюджету розвитку</c:v>
                </c:pt>
              </c:strCache>
            </c:strRef>
          </c:tx>
          <c:invertIfNegative val="0"/>
          <c:cat>
            <c:numRef>
              <c:f>'[Диаграмма в Microsoft Word]Підсумки (план+виконання) (2)'!$F$6:$K$6</c:f>
              <c:numCache>
                <c:formatCode>General</c:formatCode>
                <c:ptCount val="6"/>
                <c:pt idx="0">
                  <c:v>2010</c:v>
                </c:pt>
                <c:pt idx="1">
                  <c:v>2011</c:v>
                </c:pt>
                <c:pt idx="2">
                  <c:v>2012</c:v>
                </c:pt>
                <c:pt idx="3">
                  <c:v>2013</c:v>
                </c:pt>
                <c:pt idx="4">
                  <c:v>2014</c:v>
                </c:pt>
                <c:pt idx="5">
                  <c:v>2015</c:v>
                </c:pt>
              </c:numCache>
            </c:numRef>
          </c:cat>
          <c:val>
            <c:numRef>
              <c:f>'[Диаграмма в Microsoft Word]Підсумки (план+виконання) (2)'!$F$11:$K$11</c:f>
              <c:numCache>
                <c:formatCode>#,##0.00</c:formatCode>
                <c:ptCount val="6"/>
                <c:pt idx="0">
                  <c:v>13750</c:v>
                </c:pt>
                <c:pt idx="1">
                  <c:v>28338.625</c:v>
                </c:pt>
                <c:pt idx="2">
                  <c:v>25018.48</c:v>
                </c:pt>
                <c:pt idx="3">
                  <c:v>45100</c:v>
                </c:pt>
                <c:pt idx="4">
                  <c:v>56618.1</c:v>
                </c:pt>
                <c:pt idx="5">
                  <c:v>5721.4</c:v>
                </c:pt>
              </c:numCache>
            </c:numRef>
          </c:val>
          <c:extLst>
            <c:ext xmlns:c16="http://schemas.microsoft.com/office/drawing/2014/chart" uri="{C3380CC4-5D6E-409C-BE32-E72D297353CC}">
              <c16:uniqueId val="{00000003-9E0B-4301-9B49-8A9AFAC21037}"/>
            </c:ext>
          </c:extLst>
        </c:ser>
        <c:dLbls>
          <c:showLegendKey val="0"/>
          <c:showVal val="0"/>
          <c:showCatName val="0"/>
          <c:showSerName val="0"/>
          <c:showPercent val="0"/>
          <c:showBubbleSize val="0"/>
        </c:dLbls>
        <c:gapWidth val="150"/>
        <c:axId val="60852224"/>
        <c:axId val="60050240"/>
      </c:barChart>
      <c:catAx>
        <c:axId val="60852224"/>
        <c:scaling>
          <c:orientation val="minMax"/>
        </c:scaling>
        <c:delete val="0"/>
        <c:axPos val="b"/>
        <c:numFmt formatCode="General" sourceLinked="1"/>
        <c:majorTickMark val="none"/>
        <c:minorTickMark val="none"/>
        <c:tickLblPos val="nextTo"/>
        <c:crossAx val="60050240"/>
        <c:crosses val="autoZero"/>
        <c:auto val="1"/>
        <c:lblAlgn val="ctr"/>
        <c:lblOffset val="100"/>
        <c:noMultiLvlLbl val="0"/>
      </c:catAx>
      <c:valAx>
        <c:axId val="60050240"/>
        <c:scaling>
          <c:orientation val="minMax"/>
        </c:scaling>
        <c:delete val="0"/>
        <c:axPos val="l"/>
        <c:majorGridlines/>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60852224"/>
        <c:crosses val="autoZero"/>
        <c:crossBetween val="between"/>
      </c:valAx>
      <c:dTable>
        <c:showHorzBorder val="1"/>
        <c:showVertBorder val="1"/>
        <c:showOutline val="1"/>
        <c:showKeys val="1"/>
        <c:txPr>
          <a:bodyPr/>
          <a:lstStyle/>
          <a:p>
            <a:pPr rtl="0">
              <a:defRPr sz="12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'[Диаграмма в Microsoft Word]Підсумки (план+виконання) (2)'!$D$13</c:f>
              <c:strCache>
                <c:ptCount val="1"/>
                <c:pt idx="0">
                  <c:v>Загальний обсяг видатків міського бюджету </c:v>
                </c:pt>
              </c:strCache>
            </c:strRef>
          </c:tx>
          <c:invertIfNegative val="0"/>
          <c:cat>
            <c:numRef>
              <c:f>'[Диаграмма в Microsoft Word]Підсумки (план+виконання) (2)'!$F$6:$K$6</c:f>
              <c:numCache>
                <c:formatCode>General</c:formatCode>
                <c:ptCount val="6"/>
                <c:pt idx="0">
                  <c:v>2010</c:v>
                </c:pt>
                <c:pt idx="1">
                  <c:v>2011</c:v>
                </c:pt>
                <c:pt idx="2">
                  <c:v>2012</c:v>
                </c:pt>
                <c:pt idx="3">
                  <c:v>2013</c:v>
                </c:pt>
                <c:pt idx="4">
                  <c:v>2014</c:v>
                </c:pt>
                <c:pt idx="5">
                  <c:v>2015</c:v>
                </c:pt>
              </c:numCache>
            </c:numRef>
          </c:cat>
          <c:val>
            <c:numRef>
              <c:f>'[Диаграмма в Microsoft Word]Підсумки (план+виконання) (2)'!$F$13:$K$13</c:f>
              <c:numCache>
                <c:formatCode>General</c:formatCode>
                <c:ptCount val="6"/>
                <c:pt idx="0">
                  <c:v>603740.51099999994</c:v>
                </c:pt>
                <c:pt idx="1">
                  <c:v>640612.49199999997</c:v>
                </c:pt>
                <c:pt idx="2">
                  <c:v>756973.22699999996</c:v>
                </c:pt>
                <c:pt idx="3">
                  <c:v>876630.72499999998</c:v>
                </c:pt>
                <c:pt idx="4">
                  <c:v>657756.06999999995</c:v>
                </c:pt>
                <c:pt idx="5">
                  <c:v>1070884.2069999999</c:v>
                </c:pt>
              </c:numCache>
            </c:numRef>
          </c:val>
          <c:extLst>
            <c:ext xmlns:c16="http://schemas.microsoft.com/office/drawing/2014/chart" uri="{C3380CC4-5D6E-409C-BE32-E72D297353CC}">
              <c16:uniqueId val="{00000000-B42F-43EC-B5AB-A7BDF121A841}"/>
            </c:ext>
          </c:extLst>
        </c:ser>
        <c:ser>
          <c:idx val="1"/>
          <c:order val="1"/>
          <c:tx>
            <c:strRef>
              <c:f>'[Диаграмма в Microsoft Word]Підсумки (план+виконання) (2)'!$D$14</c:f>
              <c:strCache>
                <c:ptCount val="1"/>
                <c:pt idx="0">
                  <c:v>Обсяг видатків загального фонду бюджету</c:v>
                </c:pt>
              </c:strCache>
            </c:strRef>
          </c:tx>
          <c:invertIfNegative val="0"/>
          <c:cat>
            <c:numRef>
              <c:f>'[Диаграмма в Microsoft Word]Підсумки (план+виконання) (2)'!$F$6:$K$6</c:f>
              <c:numCache>
                <c:formatCode>General</c:formatCode>
                <c:ptCount val="6"/>
                <c:pt idx="0">
                  <c:v>2010</c:v>
                </c:pt>
                <c:pt idx="1">
                  <c:v>2011</c:v>
                </c:pt>
                <c:pt idx="2">
                  <c:v>2012</c:v>
                </c:pt>
                <c:pt idx="3">
                  <c:v>2013</c:v>
                </c:pt>
                <c:pt idx="4">
                  <c:v>2014</c:v>
                </c:pt>
                <c:pt idx="5">
                  <c:v>2015</c:v>
                </c:pt>
              </c:numCache>
            </c:numRef>
          </c:cat>
          <c:val>
            <c:numRef>
              <c:f>'[Диаграмма в Microsoft Word]Підсумки (план+виконання) (2)'!$F$14:$K$14</c:f>
              <c:numCache>
                <c:formatCode>#,##0.00</c:formatCode>
                <c:ptCount val="6"/>
                <c:pt idx="0">
                  <c:v>539324.81099999999</c:v>
                </c:pt>
                <c:pt idx="1">
                  <c:v>590866.26699999999</c:v>
                </c:pt>
                <c:pt idx="2">
                  <c:v>677513.647</c:v>
                </c:pt>
                <c:pt idx="3">
                  <c:v>774193.72499999998</c:v>
                </c:pt>
                <c:pt idx="4">
                  <c:v>550259.69999999995</c:v>
                </c:pt>
                <c:pt idx="5">
                  <c:v>1010140.752</c:v>
                </c:pt>
              </c:numCache>
            </c:numRef>
          </c:val>
          <c:extLst>
            <c:ext xmlns:c16="http://schemas.microsoft.com/office/drawing/2014/chart" uri="{C3380CC4-5D6E-409C-BE32-E72D297353CC}">
              <c16:uniqueId val="{00000001-B42F-43EC-B5AB-A7BDF121A841}"/>
            </c:ext>
          </c:extLst>
        </c:ser>
        <c:ser>
          <c:idx val="2"/>
          <c:order val="2"/>
          <c:tx>
            <c:strRef>
              <c:f>'[Диаграмма в Microsoft Word]Підсумки (план+виконання) (2)'!$D$15</c:f>
              <c:strCache>
                <c:ptCount val="1"/>
                <c:pt idx="0">
                  <c:v>Обсяг видатків спеціального фонду бюджету </c:v>
                </c:pt>
              </c:strCache>
            </c:strRef>
          </c:tx>
          <c:invertIfNegative val="0"/>
          <c:cat>
            <c:numRef>
              <c:f>'[Диаграмма в Microsoft Word]Підсумки (план+виконання) (2)'!$F$6:$K$6</c:f>
              <c:numCache>
                <c:formatCode>General</c:formatCode>
                <c:ptCount val="6"/>
                <c:pt idx="0">
                  <c:v>2010</c:v>
                </c:pt>
                <c:pt idx="1">
                  <c:v>2011</c:v>
                </c:pt>
                <c:pt idx="2">
                  <c:v>2012</c:v>
                </c:pt>
                <c:pt idx="3">
                  <c:v>2013</c:v>
                </c:pt>
                <c:pt idx="4">
                  <c:v>2014</c:v>
                </c:pt>
                <c:pt idx="5">
                  <c:v>2015</c:v>
                </c:pt>
              </c:numCache>
            </c:numRef>
          </c:cat>
          <c:val>
            <c:numRef>
              <c:f>'[Диаграмма в Microsoft Word]Підсумки (план+виконання) (2)'!$F$15:$K$15</c:f>
              <c:numCache>
                <c:formatCode>#,##0.00</c:formatCode>
                <c:ptCount val="6"/>
                <c:pt idx="0">
                  <c:v>64415.7</c:v>
                </c:pt>
                <c:pt idx="1">
                  <c:v>49746.224999999999</c:v>
                </c:pt>
                <c:pt idx="2">
                  <c:v>79459.58</c:v>
                </c:pt>
                <c:pt idx="3">
                  <c:v>102437</c:v>
                </c:pt>
                <c:pt idx="4">
                  <c:v>107496.37</c:v>
                </c:pt>
                <c:pt idx="5">
                  <c:v>60743.455000000002</c:v>
                </c:pt>
              </c:numCache>
            </c:numRef>
          </c:val>
          <c:extLst>
            <c:ext xmlns:c16="http://schemas.microsoft.com/office/drawing/2014/chart" uri="{C3380CC4-5D6E-409C-BE32-E72D297353CC}">
              <c16:uniqueId val="{00000002-B42F-43EC-B5AB-A7BDF121A841}"/>
            </c:ext>
          </c:extLst>
        </c:ser>
        <c:dLbls>
          <c:showLegendKey val="0"/>
          <c:showVal val="0"/>
          <c:showCatName val="0"/>
          <c:showSerName val="0"/>
          <c:showPercent val="0"/>
          <c:showBubbleSize val="0"/>
        </c:dLbls>
        <c:gapWidth val="150"/>
        <c:axId val="60852736"/>
        <c:axId val="60051968"/>
      </c:barChart>
      <c:catAx>
        <c:axId val="60852736"/>
        <c:scaling>
          <c:orientation val="minMax"/>
        </c:scaling>
        <c:delete val="0"/>
        <c:axPos val="b"/>
        <c:numFmt formatCode="General" sourceLinked="1"/>
        <c:majorTickMark val="none"/>
        <c:minorTickMark val="none"/>
        <c:tickLblPos val="nextTo"/>
        <c:crossAx val="60051968"/>
        <c:crosses val="autoZero"/>
        <c:auto val="1"/>
        <c:lblAlgn val="ctr"/>
        <c:lblOffset val="100"/>
        <c:noMultiLvlLbl val="0"/>
      </c:catAx>
      <c:valAx>
        <c:axId val="60051968"/>
        <c:scaling>
          <c:orientation val="minMax"/>
        </c:scaling>
        <c:delete val="0"/>
        <c:axPos val="l"/>
        <c:majorGridlines/>
        <c:numFmt formatCode="General" sourceLinked="1"/>
        <c:majorTickMark val="none"/>
        <c:minorTickMark val="none"/>
        <c:tickLblPos val="nextTo"/>
        <c:crossAx val="60852736"/>
        <c:crosses val="autoZero"/>
        <c:crossBetween val="between"/>
      </c:valAx>
      <c:dTable>
        <c:showHorzBorder val="1"/>
        <c:showVertBorder val="1"/>
        <c:showOutline val="1"/>
        <c:showKeys val="1"/>
      </c:dTable>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40"/>
      <c:rotY val="300"/>
      <c:rAngAx val="0"/>
    </c:view3D>
    <c:floor>
      <c:thickness val="0"/>
    </c:floor>
    <c:sideWall>
      <c:thickness val="0"/>
    </c:sideWall>
    <c:backWall>
      <c:thickness val="0"/>
    </c:backWall>
    <c:plotArea>
      <c:layout>
        <c:manualLayout>
          <c:layoutTarget val="inner"/>
          <c:xMode val="edge"/>
          <c:yMode val="edge"/>
          <c:x val="0"/>
          <c:y val="7.5233119910231322E-2"/>
          <c:w val="1"/>
          <c:h val="0.63557136699470007"/>
        </c:manualLayout>
      </c:layout>
      <c:pie3DChart>
        <c:varyColors val="1"/>
        <c:ser>
          <c:idx val="0"/>
          <c:order val="0"/>
          <c:explosion val="18"/>
          <c:dPt>
            <c:idx val="0"/>
            <c:bubble3D val="0"/>
            <c:explosion val="31"/>
            <c:extLst>
              <c:ext xmlns:c16="http://schemas.microsoft.com/office/drawing/2014/chart" uri="{C3380CC4-5D6E-409C-BE32-E72D297353CC}">
                <c16:uniqueId val="{00000000-E8D1-4DFA-A426-35F1FD48EDAF}"/>
              </c:ext>
            </c:extLst>
          </c:dPt>
          <c:dLbls>
            <c:dLbl>
              <c:idx val="0"/>
              <c:layout>
                <c:manualLayout>
                  <c:x val="5.7146826472192401E-2"/>
                  <c:y val="-3.316520948146854E-2"/>
                </c:manualLayout>
              </c:layout>
              <c:tx>
                <c:rich>
                  <a:bodyPr/>
                  <a:lstStyle/>
                  <a:p>
                    <a:r>
                      <a:rPr lang="en-US" sz="1200">
                        <a:latin typeface="Times New Roman" panose="02020603050405020304" pitchFamily="18" charset="0"/>
                        <a:cs typeface="Times New Roman" panose="02020603050405020304" pitchFamily="18" charset="0"/>
                      </a:rPr>
                      <a:t>62554,6; </a:t>
                    </a:r>
                  </a:p>
                  <a:p>
                    <a:r>
                      <a:rPr lang="en-US" sz="1200">
                        <a:latin typeface="Times New Roman" panose="02020603050405020304" pitchFamily="18" charset="0"/>
                        <a:cs typeface="Times New Roman" panose="02020603050405020304" pitchFamily="18" charset="0"/>
                      </a:rPr>
                      <a:t>68%</a:t>
                    </a:r>
                    <a:endParaRPr lang="en-US"/>
                  </a:p>
                </c:rich>
              </c:tx>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8D1-4DFA-A426-35F1FD48EDAF}"/>
                </c:ext>
              </c:extLst>
            </c:dLbl>
            <c:dLbl>
              <c:idx val="1"/>
              <c:layout>
                <c:manualLayout>
                  <c:x val="9.0863779967823924E-2"/>
                  <c:y val="2.15545266911444E-2"/>
                </c:manualLayout>
              </c:layout>
              <c:tx>
                <c:rich>
                  <a:bodyPr/>
                  <a:lstStyle/>
                  <a:p>
                    <a:r>
                      <a:rPr lang="en-US" sz="1200">
                        <a:latin typeface="Times New Roman" panose="02020603050405020304" pitchFamily="18" charset="0"/>
                        <a:cs typeface="Times New Roman" panose="02020603050405020304" pitchFamily="18" charset="0"/>
                      </a:rPr>
                      <a:t>2405,3; </a:t>
                    </a:r>
                  </a:p>
                  <a:p>
                    <a:r>
                      <a:rPr lang="en-US" sz="1200">
                        <a:latin typeface="Times New Roman" panose="02020603050405020304" pitchFamily="18" charset="0"/>
                        <a:cs typeface="Times New Roman" panose="02020603050405020304" pitchFamily="18" charset="0"/>
                      </a:rPr>
                      <a:t>2%</a:t>
                    </a:r>
                    <a:endParaRPr lang="en-US"/>
                  </a:p>
                </c:rich>
              </c:tx>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D1-4DFA-A426-35F1FD48EDAF}"/>
                </c:ext>
              </c:extLst>
            </c:dLbl>
            <c:dLbl>
              <c:idx val="2"/>
              <c:layout>
                <c:manualLayout>
                  <c:x val="-5.7841333082727257E-2"/>
                  <c:y val="9.0527141882568982E-2"/>
                </c:manualLayout>
              </c:layout>
              <c:tx>
                <c:rich>
                  <a:bodyPr/>
                  <a:lstStyle/>
                  <a:p>
                    <a:r>
                      <a:rPr lang="en-US" sz="1200">
                        <a:latin typeface="Times New Roman" panose="02020603050405020304" pitchFamily="18" charset="0"/>
                        <a:cs typeface="Times New Roman" panose="02020603050405020304" pitchFamily="18" charset="0"/>
                      </a:rPr>
                      <a:t>55,8; </a:t>
                    </a:r>
                  </a:p>
                  <a:p>
                    <a:r>
                      <a:rPr lang="en-US" sz="1200">
                        <a:latin typeface="Times New Roman" panose="02020603050405020304" pitchFamily="18" charset="0"/>
                        <a:cs typeface="Times New Roman" panose="02020603050405020304" pitchFamily="18" charset="0"/>
                      </a:rPr>
                      <a:t>0%</a:t>
                    </a:r>
                    <a:endParaRPr lang="en-US"/>
                  </a:p>
                </c:rich>
              </c:tx>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8D1-4DFA-A426-35F1FD48EDAF}"/>
                </c:ext>
              </c:extLst>
            </c:dLbl>
            <c:dLbl>
              <c:idx val="3"/>
              <c:layout>
                <c:manualLayout>
                  <c:x val="-7.2532682036628576E-2"/>
                  <c:y val="-2.325376474622249E-2"/>
                </c:manualLayout>
              </c:layout>
              <c:tx>
                <c:rich>
                  <a:bodyPr/>
                  <a:lstStyle/>
                  <a:p>
                    <a:r>
                      <a:rPr lang="en-US" sz="1200">
                        <a:latin typeface="Times New Roman" panose="02020603050405020304" pitchFamily="18" charset="0"/>
                        <a:cs typeface="Times New Roman" panose="02020603050405020304" pitchFamily="18" charset="0"/>
                      </a:rPr>
                      <a:t>2694,09; </a:t>
                    </a:r>
                  </a:p>
                  <a:p>
                    <a:r>
                      <a:rPr lang="en-US" sz="1200">
                        <a:latin typeface="Times New Roman" panose="02020603050405020304" pitchFamily="18" charset="0"/>
                        <a:cs typeface="Times New Roman" panose="02020603050405020304" pitchFamily="18" charset="0"/>
                      </a:rPr>
                      <a:t>3%</a:t>
                    </a:r>
                    <a:endParaRPr lang="en-US"/>
                  </a:p>
                </c:rich>
              </c:tx>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8D1-4DFA-A426-35F1FD48EDAF}"/>
                </c:ext>
              </c:extLst>
            </c:dLbl>
            <c:dLbl>
              <c:idx val="4"/>
              <c:layout>
                <c:manualLayout>
                  <c:x val="-3.9875171943016111E-2"/>
                  <c:y val="-5.856590984343103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8D1-4DFA-A426-35F1FD48EDAF}"/>
                </c:ext>
              </c:extLst>
            </c:dLbl>
            <c:dLbl>
              <c:idx val="6"/>
              <c:layout>
                <c:manualLayout>
                  <c:x val="-2.2743301511726429E-2"/>
                  <c:y val="-2.3114350154963735E-2"/>
                </c:manualLayout>
              </c:layout>
              <c:tx>
                <c:rich>
                  <a:bodyPr/>
                  <a:lstStyle/>
                  <a:p>
                    <a:r>
                      <a:rPr lang="en-US" sz="1200">
                        <a:latin typeface="Times New Roman" panose="02020603050405020304" pitchFamily="18" charset="0"/>
                        <a:cs typeface="Times New Roman" panose="02020603050405020304" pitchFamily="18" charset="0"/>
                      </a:rPr>
                      <a:t>2431,56; </a:t>
                    </a:r>
                  </a:p>
                  <a:p>
                    <a:r>
                      <a:rPr lang="en-US" sz="1200">
                        <a:latin typeface="Times New Roman" panose="02020603050405020304" pitchFamily="18" charset="0"/>
                        <a:cs typeface="Times New Roman" panose="02020603050405020304" pitchFamily="18" charset="0"/>
                      </a:rPr>
                      <a:t>3%</a:t>
                    </a:r>
                    <a:endParaRPr lang="en-US"/>
                  </a:p>
                </c:rich>
              </c:tx>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8D1-4DFA-A426-35F1FD48EDAF}"/>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Лист1!$B$3:$B$9</c:f>
              <c:strCache>
                <c:ptCount val="7"/>
                <c:pt idx="0">
                  <c:v>Теплопостачання</c:v>
                </c:pt>
                <c:pt idx="1">
                  <c:v>Водопостачання</c:v>
                </c:pt>
                <c:pt idx="2">
                  <c:v>Тверді побутові відходи</c:v>
                </c:pt>
                <c:pt idx="3">
                  <c:v>Транспорт</c:v>
                </c:pt>
                <c:pt idx="4">
                  <c:v>Будівлі</c:v>
                </c:pt>
                <c:pt idx="5">
                  <c:v>Промисловість</c:v>
                </c:pt>
                <c:pt idx="6">
                  <c:v>Зовнішнє освітлення</c:v>
                </c:pt>
              </c:strCache>
            </c:strRef>
          </c:cat>
          <c:val>
            <c:numRef>
              <c:f>Лист1!$J$3:$J$9</c:f>
              <c:numCache>
                <c:formatCode>General</c:formatCode>
                <c:ptCount val="7"/>
                <c:pt idx="0">
                  <c:v>62554.600000000006</c:v>
                </c:pt>
                <c:pt idx="1">
                  <c:v>2405.3000000000002</c:v>
                </c:pt>
                <c:pt idx="2">
                  <c:v>55.8</c:v>
                </c:pt>
                <c:pt idx="3">
                  <c:v>2694.0899999999997</c:v>
                </c:pt>
                <c:pt idx="4">
                  <c:v>22014.420999999998</c:v>
                </c:pt>
                <c:pt idx="6">
                  <c:v>2431.56</c:v>
                </c:pt>
              </c:numCache>
            </c:numRef>
          </c:val>
          <c:extLst>
            <c:ext xmlns:c16="http://schemas.microsoft.com/office/drawing/2014/chart" uri="{C3380CC4-5D6E-409C-BE32-E72D297353CC}">
              <c16:uniqueId val="{00000006-E8D1-4DFA-A426-35F1FD48EDAF}"/>
            </c:ext>
          </c:extLst>
        </c:ser>
        <c:dLbls>
          <c:showLegendKey val="0"/>
          <c:showVal val="0"/>
          <c:showCatName val="1"/>
          <c:showSerName val="0"/>
          <c:showPercent val="1"/>
          <c:showBubbleSize val="0"/>
          <c:showLeaderLines val="1"/>
        </c:dLbls>
      </c:pie3DChart>
    </c:plotArea>
    <c:legend>
      <c:legendPos val="b"/>
      <c:legendEntry>
        <c:idx val="5"/>
        <c:delete val="1"/>
      </c:legendEntry>
      <c:layout>
        <c:manualLayout>
          <c:xMode val="edge"/>
          <c:yMode val="edge"/>
          <c:x val="1.0694598330823507E-2"/>
          <c:y val="0.87398519176624201"/>
          <c:w val="0.97861063182412245"/>
          <c:h val="0.1073115493695523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20"/>
      <c:rotY val="220"/>
      <c:rAngAx val="0"/>
    </c:view3D>
    <c:floor>
      <c:thickness val="0"/>
    </c:floor>
    <c:sideWall>
      <c:thickness val="0"/>
    </c:sideWall>
    <c:backWall>
      <c:thickness val="0"/>
    </c:backWall>
    <c:plotArea>
      <c:layout>
        <c:manualLayout>
          <c:layoutTarget val="inner"/>
          <c:xMode val="edge"/>
          <c:yMode val="edge"/>
          <c:x val="6.5432100885651819E-3"/>
          <c:y val="0.11105670384951881"/>
          <c:w val="0.9926245450585035"/>
          <c:h val="0.60150891750215196"/>
        </c:manualLayout>
      </c:layout>
      <c:pie3DChart>
        <c:varyColors val="1"/>
        <c:ser>
          <c:idx val="0"/>
          <c:order val="0"/>
          <c:explosion val="18"/>
          <c:dPt>
            <c:idx val="0"/>
            <c:bubble3D val="0"/>
            <c:explosion val="31"/>
            <c:extLst>
              <c:ext xmlns:c16="http://schemas.microsoft.com/office/drawing/2014/chart" uri="{C3380CC4-5D6E-409C-BE32-E72D297353CC}">
                <c16:uniqueId val="{00000000-4AB7-49B6-886B-ACFA10E2FB79}"/>
              </c:ext>
            </c:extLst>
          </c:dPt>
          <c:dLbls>
            <c:dLbl>
              <c:idx val="0"/>
              <c:layout>
                <c:manualLayout>
                  <c:x val="0.16536357750440936"/>
                  <c:y val="1.3095472440944882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4AB7-49B6-886B-ACFA10E2FB79}"/>
                </c:ext>
              </c:extLst>
            </c:dLbl>
            <c:dLbl>
              <c:idx val="1"/>
              <c:layout>
                <c:manualLayout>
                  <c:x val="9.0863779967823924E-2"/>
                  <c:y val="2.15545266911444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AB7-49B6-886B-ACFA10E2FB79}"/>
                </c:ext>
              </c:extLst>
            </c:dLbl>
            <c:dLbl>
              <c:idx val="2"/>
              <c:layout>
                <c:manualLayout>
                  <c:x val="-1.6103938792925394E-2"/>
                  <c:y val="6.0268398701145851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4AB7-49B6-886B-ACFA10E2FB79}"/>
                </c:ext>
              </c:extLst>
            </c:dLbl>
            <c:dLbl>
              <c:idx val="3"/>
              <c:layout>
                <c:manualLayout>
                  <c:x val="-9.6673786670113587E-2"/>
                  <c:y val="3.6682099695665604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AB7-49B6-886B-ACFA10E2FB79}"/>
                </c:ext>
              </c:extLst>
            </c:dLbl>
            <c:dLbl>
              <c:idx val="4"/>
              <c:layout>
                <c:manualLayout>
                  <c:x val="-0.15248433441893064"/>
                  <c:y val="4.2888536861886345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4AB7-49B6-886B-ACFA10E2FB79}"/>
                </c:ext>
              </c:extLst>
            </c:dLbl>
            <c:dLbl>
              <c:idx val="6"/>
              <c:layout>
                <c:manualLayout>
                  <c:x val="-2.2743301511726429E-2"/>
                  <c:y val="-2.3114350154963735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4AB7-49B6-886B-ACFA10E2FB79}"/>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Лист1!$B$3:$B$9</c:f>
              <c:strCache>
                <c:ptCount val="7"/>
                <c:pt idx="0">
                  <c:v>Теплопостачання</c:v>
                </c:pt>
                <c:pt idx="1">
                  <c:v>Водопостачання</c:v>
                </c:pt>
                <c:pt idx="2">
                  <c:v>Тверді побутові відходи</c:v>
                </c:pt>
                <c:pt idx="3">
                  <c:v>Транспорт</c:v>
                </c:pt>
                <c:pt idx="4">
                  <c:v>Будівлі</c:v>
                </c:pt>
                <c:pt idx="5">
                  <c:v>Промисловість</c:v>
                </c:pt>
                <c:pt idx="6">
                  <c:v>Зовнішнє освітлення</c:v>
                </c:pt>
              </c:strCache>
            </c:strRef>
          </c:cat>
          <c:val>
            <c:numRef>
              <c:f>Лист1!$L$3:$L$9</c:f>
              <c:numCache>
                <c:formatCode>General</c:formatCode>
                <c:ptCount val="7"/>
                <c:pt idx="0">
                  <c:v>23.106379999999994</c:v>
                </c:pt>
                <c:pt idx="1">
                  <c:v>1.7843</c:v>
                </c:pt>
                <c:pt idx="2">
                  <c:v>5.3999999999999999E-2</c:v>
                </c:pt>
                <c:pt idx="3">
                  <c:v>4.7900000000000005E-2</c:v>
                </c:pt>
                <c:pt idx="4">
                  <c:v>1.8298000000000001</c:v>
                </c:pt>
                <c:pt idx="6">
                  <c:v>0.93540000000000001</c:v>
                </c:pt>
              </c:numCache>
            </c:numRef>
          </c:val>
          <c:extLst>
            <c:ext xmlns:c16="http://schemas.microsoft.com/office/drawing/2014/chart" uri="{C3380CC4-5D6E-409C-BE32-E72D297353CC}">
              <c16:uniqueId val="{00000006-4AB7-49B6-886B-ACFA10E2FB79}"/>
            </c:ext>
          </c:extLst>
        </c:ser>
        <c:dLbls>
          <c:showLegendKey val="0"/>
          <c:showVal val="0"/>
          <c:showCatName val="1"/>
          <c:showSerName val="0"/>
          <c:showPercent val="1"/>
          <c:showBubbleSize val="0"/>
          <c:showLeaderLines val="1"/>
        </c:dLbls>
      </c:pie3DChart>
    </c:plotArea>
    <c:legend>
      <c:legendPos val="b"/>
      <c:legendEntry>
        <c:idx val="5"/>
        <c:delete val="1"/>
      </c:legendEntry>
      <c:layout>
        <c:manualLayout>
          <c:xMode val="edge"/>
          <c:yMode val="edge"/>
          <c:x val="1.0694598330823507E-2"/>
          <c:y val="0.8434120734908136"/>
          <c:w val="0.97861063182412245"/>
          <c:h val="0.137884405074365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20"/>
      <c:rotY val="220"/>
      <c:rAngAx val="0"/>
    </c:view3D>
    <c:floor>
      <c:thickness val="0"/>
    </c:floor>
    <c:sideWall>
      <c:thickness val="0"/>
    </c:sideWall>
    <c:backWall>
      <c:thickness val="0"/>
    </c:backWall>
    <c:plotArea>
      <c:layout>
        <c:manualLayout>
          <c:layoutTarget val="inner"/>
          <c:xMode val="edge"/>
          <c:yMode val="edge"/>
          <c:x val="0"/>
          <c:y val="9.1541540600980964E-2"/>
          <c:w val="0.9926245450585035"/>
          <c:h val="0.60150891750215196"/>
        </c:manualLayout>
      </c:layout>
      <c:pie3DChart>
        <c:varyColors val="1"/>
        <c:ser>
          <c:idx val="0"/>
          <c:order val="0"/>
          <c:explosion val="18"/>
          <c:dPt>
            <c:idx val="0"/>
            <c:bubble3D val="0"/>
            <c:explosion val="31"/>
            <c:extLst>
              <c:ext xmlns:c16="http://schemas.microsoft.com/office/drawing/2014/chart" uri="{C3380CC4-5D6E-409C-BE32-E72D297353CC}">
                <c16:uniqueId val="{00000000-70CE-4C8A-9C8C-F66BC8B0BF64}"/>
              </c:ext>
            </c:extLst>
          </c:dPt>
          <c:dLbls>
            <c:dLbl>
              <c:idx val="0"/>
              <c:layout>
                <c:manualLayout>
                  <c:x val="0.10512226165629518"/>
                  <c:y val="-4.783716895819342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70CE-4C8A-9C8C-F66BC8B0BF64}"/>
                </c:ext>
              </c:extLst>
            </c:dLbl>
            <c:dLbl>
              <c:idx val="1"/>
              <c:layout>
                <c:manualLayout>
                  <c:x val="0.12800404389680986"/>
                  <c:y val="2.1554613637626358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0CE-4C8A-9C8C-F66BC8B0BF64}"/>
                </c:ext>
              </c:extLst>
            </c:dLbl>
            <c:dLbl>
              <c:idx val="2"/>
              <c:layout>
                <c:manualLayout>
                  <c:x val="1.1751076335132246E-2"/>
                  <c:y val="6.2992757709882469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70CE-4C8A-9C8C-F66BC8B0BF64}"/>
                </c:ext>
              </c:extLst>
            </c:dLbl>
            <c:dLbl>
              <c:idx val="3"/>
              <c:layout>
                <c:manualLayout>
                  <c:x val="-9.6673786670113587E-2"/>
                  <c:y val="3.6682099695665604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0CE-4C8A-9C8C-F66BC8B0BF64}"/>
                </c:ext>
              </c:extLst>
            </c:dLbl>
            <c:dLbl>
              <c:idx val="4"/>
              <c:layout>
                <c:manualLayout>
                  <c:x val="-6.9587310796923735E-2"/>
                  <c:y val="2.3164559650269628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70CE-4C8A-9C8C-F66BC8B0BF64}"/>
                </c:ext>
              </c:extLst>
            </c:dLbl>
            <c:dLbl>
              <c:idx val="6"/>
              <c:layout>
                <c:manualLayout>
                  <c:x val="-2.2743301511726429E-2"/>
                  <c:y val="-2.3114350154963735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70CE-4C8A-9C8C-F66BC8B0BF64}"/>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Лист1!$B$3:$B$9</c:f>
              <c:strCache>
                <c:ptCount val="7"/>
                <c:pt idx="0">
                  <c:v>Теплопостачання</c:v>
                </c:pt>
                <c:pt idx="1">
                  <c:v>Водопостачання</c:v>
                </c:pt>
                <c:pt idx="2">
                  <c:v>Тверді побутові відходи</c:v>
                </c:pt>
                <c:pt idx="3">
                  <c:v>Транспорт</c:v>
                </c:pt>
                <c:pt idx="4">
                  <c:v>Будівлі</c:v>
                </c:pt>
                <c:pt idx="5">
                  <c:v>Промисловість</c:v>
                </c:pt>
                <c:pt idx="6">
                  <c:v>Зовнішнє освітлення</c:v>
                </c:pt>
              </c:strCache>
            </c:strRef>
          </c:cat>
          <c:val>
            <c:numRef>
              <c:f>Лист1!$M$3:$M$9</c:f>
              <c:numCache>
                <c:formatCode>General</c:formatCode>
                <c:ptCount val="7"/>
                <c:pt idx="0">
                  <c:v>39377.959999999992</c:v>
                </c:pt>
                <c:pt idx="1">
                  <c:v>1132.6599999999999</c:v>
                </c:pt>
                <c:pt idx="2">
                  <c:v>126.90099999999998</c:v>
                </c:pt>
                <c:pt idx="3">
                  <c:v>71.031999999999996</c:v>
                </c:pt>
                <c:pt idx="4">
                  <c:v>3361.7439999999997</c:v>
                </c:pt>
                <c:pt idx="6">
                  <c:v>389.46999999999997</c:v>
                </c:pt>
              </c:numCache>
            </c:numRef>
          </c:val>
          <c:extLst>
            <c:ext xmlns:c16="http://schemas.microsoft.com/office/drawing/2014/chart" uri="{C3380CC4-5D6E-409C-BE32-E72D297353CC}">
              <c16:uniqueId val="{00000006-70CE-4C8A-9C8C-F66BC8B0BF64}"/>
            </c:ext>
          </c:extLst>
        </c:ser>
        <c:dLbls>
          <c:showLegendKey val="0"/>
          <c:showVal val="0"/>
          <c:showCatName val="1"/>
          <c:showSerName val="0"/>
          <c:showPercent val="1"/>
          <c:showBubbleSize val="0"/>
          <c:showLeaderLines val="1"/>
        </c:dLbls>
      </c:pie3DChart>
    </c:plotArea>
    <c:legend>
      <c:legendPos val="b"/>
      <c:legendEntry>
        <c:idx val="5"/>
        <c:delete val="1"/>
      </c:legendEntry>
      <c:layout>
        <c:manualLayout>
          <c:xMode val="edge"/>
          <c:yMode val="edge"/>
          <c:x val="1.0694598330823507E-2"/>
          <c:y val="0.85300126358951356"/>
          <c:w val="0.97861063182412245"/>
          <c:h val="0.1282549521588853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7.3890638670166223E-2"/>
          <c:y val="7.1759259259259259E-2"/>
          <c:w val="0.55391447944007"/>
          <c:h val="0.84722222222222221"/>
        </c:manualLayout>
      </c:layout>
      <c:pie3DChart>
        <c:varyColors val="1"/>
        <c:ser>
          <c:idx val="0"/>
          <c:order val="0"/>
          <c:explosion val="25"/>
          <c:dPt>
            <c:idx val="0"/>
            <c:bubble3D val="0"/>
            <c:extLst>
              <c:ext xmlns:c16="http://schemas.microsoft.com/office/drawing/2014/chart" uri="{C3380CC4-5D6E-409C-BE32-E72D297353CC}">
                <c16:uniqueId val="{00000000-D416-4597-8FCC-8E383F4E6185}"/>
              </c:ext>
            </c:extLst>
          </c:dPt>
          <c:dPt>
            <c:idx val="1"/>
            <c:bubble3D val="0"/>
            <c:extLst>
              <c:ext xmlns:c16="http://schemas.microsoft.com/office/drawing/2014/chart" uri="{C3380CC4-5D6E-409C-BE32-E72D297353CC}">
                <c16:uniqueId val="{00000001-D416-4597-8FCC-8E383F4E6185}"/>
              </c:ext>
            </c:extLst>
          </c:dPt>
          <c:dPt>
            <c:idx val="2"/>
            <c:bubble3D val="0"/>
            <c:extLst>
              <c:ext xmlns:c16="http://schemas.microsoft.com/office/drawing/2014/chart" uri="{C3380CC4-5D6E-409C-BE32-E72D297353CC}">
                <c16:uniqueId val="{00000002-D416-4597-8FCC-8E383F4E6185}"/>
              </c:ext>
            </c:extLst>
          </c:dPt>
          <c:dLbls>
            <c:dLbl>
              <c:idx val="0"/>
              <c:layout>
                <c:manualLayout>
                  <c:x val="-4.5890762756989306E-2"/>
                  <c:y val="-0.18113165038919493"/>
                </c:manualLayout>
              </c:layout>
              <c:spPr/>
              <c:txPr>
                <a:bodyPr/>
                <a:lstStyle/>
                <a:p>
                  <a:pPr>
                    <a:defRPr sz="1199">
                      <a:latin typeface="Times New Roman" panose="02020603050405020304" pitchFamily="18" charset="0"/>
                      <a:cs typeface="Times New Roman" panose="02020603050405020304" pitchFamily="18" charset="0"/>
                    </a:defRPr>
                  </a:pPr>
                  <a:endParaRPr lang="ru-RU"/>
                </a:p>
              </c:txPr>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16-4597-8FCC-8E383F4E6185}"/>
                </c:ext>
              </c:extLst>
            </c:dLbl>
            <c:dLbl>
              <c:idx val="1"/>
              <c:layout>
                <c:manualLayout>
                  <c:x val="2.7777777777777779E-3"/>
                  <c:y val="0.17592592592592593"/>
                </c:manualLayout>
              </c:layout>
              <c:spPr/>
              <c:txPr>
                <a:bodyPr/>
                <a:lstStyle/>
                <a:p>
                  <a:pPr>
                    <a:defRPr sz="1199">
                      <a:latin typeface="Times New Roman" panose="02020603050405020304" pitchFamily="18" charset="0"/>
                      <a:cs typeface="Times New Roman" panose="02020603050405020304" pitchFamily="18" charset="0"/>
                    </a:defRPr>
                  </a:pPr>
                  <a:endParaRPr lang="ru-RU"/>
                </a:p>
              </c:txPr>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16-4597-8FCC-8E383F4E6185}"/>
                </c:ext>
              </c:extLst>
            </c:dLbl>
            <c:dLbl>
              <c:idx val="2"/>
              <c:layout>
                <c:manualLayout>
                  <c:x val="-9.9321732000735102E-2"/>
                  <c:y val="2.0570669009721425E-2"/>
                </c:manualLayout>
              </c:layout>
              <c:spPr/>
              <c:txPr>
                <a:bodyPr/>
                <a:lstStyle/>
                <a:p>
                  <a:pPr>
                    <a:defRPr sz="1199">
                      <a:latin typeface="Times New Roman" panose="02020603050405020304" pitchFamily="18" charset="0"/>
                      <a:cs typeface="Times New Roman" panose="02020603050405020304" pitchFamily="18" charset="0"/>
                    </a:defRPr>
                  </a:pPr>
                  <a:endParaRPr lang="ru-RU"/>
                </a:p>
              </c:txPr>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16-4597-8FCC-8E383F4E6185}"/>
                </c:ext>
              </c:extLst>
            </c:dLbl>
            <c:spPr>
              <a:noFill/>
              <a:ln>
                <a:noFill/>
              </a:ln>
              <a:effectLst/>
            </c:spPr>
            <c:txPr>
              <a:bodyPr/>
              <a:lstStyle/>
              <a:p>
                <a:pPr>
                  <a:defRPr sz="1199">
                    <a:latin typeface="Times New Roman" panose="02020603050405020304" pitchFamily="18" charset="0"/>
                    <a:cs typeface="Times New Roman" panose="02020603050405020304" pitchFamily="18" charset="0"/>
                  </a:defRPr>
                </a:pPr>
                <a:endParaRPr lang="ru-RU"/>
              </a:p>
            </c:txPr>
            <c:dLblPos val="outEnd"/>
            <c:showLegendKey val="1"/>
            <c:showVal val="1"/>
            <c:showCatName val="0"/>
            <c:showSerName val="0"/>
            <c:showPercent val="0"/>
            <c:showBubbleSize val="0"/>
            <c:showLeaderLines val="1"/>
            <c:extLst>
              <c:ext xmlns:c15="http://schemas.microsoft.com/office/drawing/2012/chart" uri="{CE6537A1-D6FC-4f65-9D91-7224C49458BB}"/>
            </c:extLst>
          </c:dLbls>
          <c:cat>
            <c:strRef>
              <c:f>'Теплова енергія'!$B$4:$B$6</c:f>
              <c:strCache>
                <c:ptCount val="3"/>
                <c:pt idx="0">
                  <c:v>   ТОВ "Рівнетеплоенерго"</c:v>
                </c:pt>
                <c:pt idx="1">
                  <c:v>   КП "Теплотранссервіс"</c:v>
                </c:pt>
                <c:pt idx="2">
                  <c:v>   ПрАТ "ЕСКО-РІВНЕ"</c:v>
                </c:pt>
              </c:strCache>
            </c:strRef>
          </c:cat>
          <c:val>
            <c:numRef>
              <c:f>'Теплова енергія'!$C$4:$C$6</c:f>
              <c:numCache>
                <c:formatCode>#,#00%</c:formatCode>
                <c:ptCount val="3"/>
                <c:pt idx="0">
                  <c:v>0.42699999999999999</c:v>
                </c:pt>
                <c:pt idx="1">
                  <c:v>0.55900000000000005</c:v>
                </c:pt>
                <c:pt idx="2">
                  <c:v>1.4E-2</c:v>
                </c:pt>
              </c:numCache>
            </c:numRef>
          </c:val>
          <c:extLst>
            <c:ext xmlns:c16="http://schemas.microsoft.com/office/drawing/2014/chart" uri="{C3380CC4-5D6E-409C-BE32-E72D297353CC}">
              <c16:uniqueId val="{00000003-D416-4597-8FCC-8E383F4E6185}"/>
            </c:ext>
          </c:extLst>
        </c:ser>
        <c:dLbls>
          <c:showLegendKey val="0"/>
          <c:showVal val="0"/>
          <c:showCatName val="0"/>
          <c:showSerName val="0"/>
          <c:showPercent val="0"/>
          <c:showBubbleSize val="0"/>
          <c:showLeaderLines val="1"/>
        </c:dLbls>
      </c:pie3DChart>
      <c:spPr>
        <a:noFill/>
        <a:ln w="25374">
          <a:noFill/>
        </a:ln>
      </c:spPr>
    </c:plotArea>
    <c:legend>
      <c:legendPos val="r"/>
      <c:overlay val="0"/>
      <c:txPr>
        <a:bodyPr/>
        <a:lstStyle/>
        <a:p>
          <a:pPr>
            <a:defRPr sz="1199">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cdr:x>
      <cdr:y>0.70626</cdr:y>
    </cdr:from>
    <cdr:to>
      <cdr:x>0.07186</cdr:x>
      <cdr:y>0.97542</cdr:y>
    </cdr:to>
    <cdr:sp macro="" textlink="">
      <cdr:nvSpPr>
        <cdr:cNvPr id="2" name="TextBox 1"/>
        <cdr:cNvSpPr txBox="1"/>
      </cdr:nvSpPr>
      <cdr:spPr>
        <a:xfrm xmlns:a="http://schemas.openxmlformats.org/drawingml/2006/main">
          <a:off x="0" y="2064327"/>
          <a:ext cx="251880" cy="786731"/>
        </a:xfrm>
        <a:prstGeom xmlns:a="http://schemas.openxmlformats.org/drawingml/2006/main" prst="rect">
          <a:avLst/>
        </a:prstGeom>
      </cdr:spPr>
      <cdr:txBody>
        <a:bodyPr xmlns:a="http://schemas.openxmlformats.org/drawingml/2006/main" rot="-5400000"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Гкал/год.</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0.72134</cdr:y>
    </cdr:from>
    <cdr:to>
      <cdr:x>0.0988</cdr:x>
      <cdr:y>1</cdr:y>
    </cdr:to>
    <cdr:sp macro="" textlink="">
      <cdr:nvSpPr>
        <cdr:cNvPr id="5" name="TextBox 1"/>
        <cdr:cNvSpPr txBox="1"/>
      </cdr:nvSpPr>
      <cdr:spPr>
        <a:xfrm xmlns:a="http://schemas.openxmlformats.org/drawingml/2006/main">
          <a:off x="0" y="1923814"/>
          <a:ext cx="294241" cy="743186"/>
        </a:xfrm>
        <a:prstGeom xmlns:a="http://schemas.openxmlformats.org/drawingml/2006/main" prst="rect">
          <a:avLst/>
        </a:prstGeom>
      </cdr:spPr>
      <cdr:txBody>
        <a:bodyPr xmlns:a="http://schemas.openxmlformats.org/drawingml/2006/main" rot="-5400000"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Гкал/год.</a:t>
          </a:r>
        </a:p>
      </cdr:txBody>
    </cdr:sp>
  </cdr:relSizeAnchor>
</c:userShape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CDBE1-2549-46ED-BA99-4B96149DD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110</Pages>
  <Words>23713</Words>
  <Characters>135169</Characters>
  <Application>Microsoft Office Word</Application>
  <DocSecurity>0</DocSecurity>
  <Lines>1126</Lines>
  <Paragraphs>317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158565</CharactersWithSpaces>
  <SharedDoc>false</SharedDoc>
  <HLinks>
    <vt:vector size="12" baseType="variant">
      <vt:variant>
        <vt:i4>6029410</vt:i4>
      </vt:variant>
      <vt:variant>
        <vt:i4>24</vt:i4>
      </vt:variant>
      <vt:variant>
        <vt:i4>0</vt:i4>
      </vt:variant>
      <vt:variant>
        <vt:i4>5</vt:i4>
      </vt:variant>
      <vt:variant>
        <vt:lpwstr>http://uk.wikipedia.org/wiki/%D0%93%D1%83%D1%81%D1%82%D0%BE%D1%82%D0%B0_%D0%BD%D0%B0%D1%81%D0%B5%D0%BB%D0%B5%D0%BD%D0%BD%D1%8F</vt:lpwstr>
      </vt:variant>
      <vt:variant>
        <vt:lpwstr/>
      </vt:variant>
      <vt:variant>
        <vt:i4>7143444</vt:i4>
      </vt:variant>
      <vt:variant>
        <vt:i4>0</vt:i4>
      </vt:variant>
      <vt:variant>
        <vt:i4>0</vt:i4>
      </vt:variant>
      <vt:variant>
        <vt:i4>5</vt:i4>
      </vt:variant>
      <vt:variant>
        <vt:lpwstr>http://www.city-adm.rv.ua/RivnePortal/ukr/u_soc.aspx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cp:lastModifiedBy>Пользователь Windows</cp:lastModifiedBy>
  <cp:revision>2</cp:revision>
  <cp:lastPrinted>2018-03-30T14:11:00Z</cp:lastPrinted>
  <dcterms:created xsi:type="dcterms:W3CDTF">2018-08-13T15:07:00Z</dcterms:created>
  <dcterms:modified xsi:type="dcterms:W3CDTF">2018-08-13T15:07:00Z</dcterms:modified>
</cp:coreProperties>
</file>